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9AE" w:rsidRPr="0054309D" w:rsidRDefault="0069499A" w:rsidP="00AD1345">
      <w:pPr>
        <w:contextualSpacing/>
        <w:rPr>
          <w:rFonts w:ascii="Times New Roman" w:hAnsi="Times New Roman" w:cs="Times New Roman"/>
          <w:b/>
          <w:sz w:val="24"/>
          <w:szCs w:val="24"/>
          <w:lang w:val="en-GB"/>
        </w:rPr>
      </w:pPr>
      <w:bookmarkStart w:id="0" w:name="_GoBack"/>
      <w:bookmarkEnd w:id="0"/>
      <w:r w:rsidRPr="0069499A">
        <w:rPr>
          <w:rFonts w:ascii="Times New Roman" w:hAnsi="Times New Roman" w:cs="Times New Roman"/>
          <w:sz w:val="24"/>
          <w:szCs w:val="24"/>
          <w:lang w:val="en-GB"/>
        </w:rPr>
        <w:t>Supplementary material for:</w:t>
      </w:r>
      <w:r>
        <w:rPr>
          <w:rFonts w:ascii="Times New Roman" w:hAnsi="Times New Roman" w:cs="Times New Roman"/>
          <w:b/>
          <w:sz w:val="24"/>
          <w:szCs w:val="24"/>
          <w:lang w:val="en-GB"/>
        </w:rPr>
        <w:t xml:space="preserve"> </w:t>
      </w:r>
      <w:r w:rsidR="00FB1DC7" w:rsidRPr="0054309D">
        <w:rPr>
          <w:rFonts w:ascii="Times New Roman" w:hAnsi="Times New Roman" w:cs="Times New Roman"/>
          <w:b/>
          <w:sz w:val="24"/>
          <w:szCs w:val="24"/>
          <w:lang w:val="en-GB"/>
        </w:rPr>
        <w:t xml:space="preserve">Estimating seafloor pressure from </w:t>
      </w:r>
      <w:r w:rsidR="00EE3456" w:rsidRPr="0054309D">
        <w:rPr>
          <w:rFonts w:ascii="Times New Roman" w:hAnsi="Times New Roman" w:cs="Times New Roman"/>
          <w:b/>
          <w:sz w:val="24"/>
          <w:szCs w:val="24"/>
          <w:lang w:val="en-GB"/>
        </w:rPr>
        <w:t xml:space="preserve">demersal </w:t>
      </w:r>
      <w:r w:rsidR="00FB1DC7" w:rsidRPr="0054309D">
        <w:rPr>
          <w:rFonts w:ascii="Times New Roman" w:hAnsi="Times New Roman" w:cs="Times New Roman"/>
          <w:b/>
          <w:sz w:val="24"/>
          <w:szCs w:val="24"/>
          <w:lang w:val="en-GB"/>
        </w:rPr>
        <w:t>trawls</w:t>
      </w:r>
      <w:r w:rsidR="00EE3456" w:rsidRPr="0054309D">
        <w:rPr>
          <w:rFonts w:ascii="Times New Roman" w:hAnsi="Times New Roman" w:cs="Times New Roman"/>
          <w:b/>
          <w:sz w:val="24"/>
          <w:szCs w:val="24"/>
          <w:lang w:val="en-GB"/>
        </w:rPr>
        <w:t>, seines</w:t>
      </w:r>
      <w:r w:rsidR="00FB1DC7" w:rsidRPr="0054309D">
        <w:rPr>
          <w:rFonts w:ascii="Times New Roman" w:hAnsi="Times New Roman" w:cs="Times New Roman"/>
          <w:b/>
          <w:sz w:val="24"/>
          <w:szCs w:val="24"/>
          <w:lang w:val="en-GB"/>
        </w:rPr>
        <w:t xml:space="preserve"> and dredges based on gear design and dimensions</w:t>
      </w:r>
    </w:p>
    <w:p w:rsidR="00FB1DC7" w:rsidRPr="0054309D" w:rsidRDefault="00FB1DC7" w:rsidP="00AD1345">
      <w:pPr>
        <w:contextualSpacing/>
        <w:rPr>
          <w:rFonts w:ascii="Times New Roman" w:hAnsi="Times New Roman" w:cs="Times New Roman"/>
          <w:sz w:val="24"/>
          <w:szCs w:val="24"/>
          <w:lang w:val="en-GB"/>
        </w:rPr>
      </w:pPr>
    </w:p>
    <w:p w:rsidR="000D36EB" w:rsidRPr="0054309D" w:rsidRDefault="00C32783" w:rsidP="00AD1345">
      <w:pPr>
        <w:contextualSpacing/>
        <w:rPr>
          <w:rFonts w:ascii="Times New Roman" w:hAnsi="Times New Roman" w:cs="Times New Roman"/>
          <w:sz w:val="24"/>
          <w:szCs w:val="24"/>
          <w:lang w:val="en-GB"/>
        </w:rPr>
      </w:pPr>
      <w:r w:rsidRPr="0054309D">
        <w:rPr>
          <w:rFonts w:ascii="Times New Roman" w:hAnsi="Times New Roman" w:cs="Times New Roman"/>
          <w:sz w:val="24"/>
          <w:szCs w:val="24"/>
          <w:lang w:val="en-GB"/>
        </w:rPr>
        <w:t>Ole R.</w:t>
      </w:r>
      <w:r w:rsidR="000D36EB" w:rsidRPr="0054309D">
        <w:rPr>
          <w:rFonts w:ascii="Times New Roman" w:hAnsi="Times New Roman" w:cs="Times New Roman"/>
          <w:sz w:val="24"/>
          <w:szCs w:val="24"/>
          <w:lang w:val="en-GB"/>
        </w:rPr>
        <w:t xml:space="preserve"> Eigaard</w:t>
      </w:r>
      <w:r w:rsidR="000D36EB" w:rsidRPr="0054309D">
        <w:rPr>
          <w:rFonts w:ascii="Times New Roman" w:hAnsi="Times New Roman" w:cs="Times New Roman"/>
          <w:sz w:val="24"/>
          <w:szCs w:val="24"/>
          <w:vertAlign w:val="superscript"/>
          <w:lang w:val="en-GB"/>
        </w:rPr>
        <w:t>1</w:t>
      </w:r>
      <w:r w:rsidR="00653B10" w:rsidRPr="0054309D">
        <w:rPr>
          <w:rFonts w:ascii="Times New Roman" w:hAnsi="Times New Roman" w:cs="Times New Roman"/>
          <w:sz w:val="24"/>
          <w:szCs w:val="24"/>
          <w:vertAlign w:val="superscript"/>
          <w:lang w:val="en-GB"/>
        </w:rPr>
        <w:t>*</w:t>
      </w:r>
      <w:r w:rsidR="000D36EB" w:rsidRPr="0054309D">
        <w:rPr>
          <w:rFonts w:ascii="Times New Roman" w:hAnsi="Times New Roman" w:cs="Times New Roman"/>
          <w:sz w:val="24"/>
          <w:szCs w:val="24"/>
          <w:lang w:val="en-GB"/>
        </w:rPr>
        <w:t>, Francois Bastardie</w:t>
      </w:r>
      <w:r w:rsidR="000D36EB" w:rsidRPr="0054309D">
        <w:rPr>
          <w:rFonts w:ascii="Times New Roman" w:hAnsi="Times New Roman" w:cs="Times New Roman"/>
          <w:sz w:val="24"/>
          <w:szCs w:val="24"/>
          <w:vertAlign w:val="superscript"/>
          <w:lang w:val="en-GB"/>
        </w:rPr>
        <w:t>1</w:t>
      </w:r>
      <w:r w:rsidR="000D36EB" w:rsidRPr="0054309D">
        <w:rPr>
          <w:rFonts w:ascii="Times New Roman" w:hAnsi="Times New Roman" w:cs="Times New Roman"/>
          <w:sz w:val="24"/>
          <w:szCs w:val="24"/>
          <w:lang w:val="en-GB"/>
        </w:rPr>
        <w:t xml:space="preserve">, </w:t>
      </w:r>
      <w:r w:rsidR="009747FC" w:rsidRPr="0054309D">
        <w:rPr>
          <w:rFonts w:ascii="Times New Roman" w:hAnsi="Times New Roman" w:cs="Times New Roman"/>
          <w:sz w:val="24"/>
          <w:szCs w:val="24"/>
          <w:lang w:val="en-GB"/>
        </w:rPr>
        <w:t>Michael Breen</w:t>
      </w:r>
      <w:r w:rsidR="007509AE" w:rsidRPr="0054309D">
        <w:rPr>
          <w:rFonts w:ascii="Times New Roman" w:hAnsi="Times New Roman" w:cs="Times New Roman"/>
          <w:sz w:val="24"/>
          <w:szCs w:val="24"/>
          <w:vertAlign w:val="superscript"/>
          <w:lang w:val="en-GB"/>
        </w:rPr>
        <w:t>2</w:t>
      </w:r>
      <w:r w:rsidR="009747FC" w:rsidRPr="0054309D">
        <w:rPr>
          <w:rFonts w:ascii="Times New Roman" w:hAnsi="Times New Roman" w:cs="Times New Roman"/>
          <w:sz w:val="24"/>
          <w:szCs w:val="24"/>
          <w:lang w:val="en-GB"/>
        </w:rPr>
        <w:t xml:space="preserve">, </w:t>
      </w:r>
      <w:r w:rsidR="00BF232A" w:rsidRPr="0054309D">
        <w:rPr>
          <w:rFonts w:ascii="Times New Roman" w:hAnsi="Times New Roman" w:cs="Times New Roman"/>
          <w:sz w:val="24"/>
          <w:szCs w:val="24"/>
          <w:lang w:val="en-GB"/>
        </w:rPr>
        <w:t>Grete E. Dinesen</w:t>
      </w:r>
      <w:r w:rsidR="00BF232A" w:rsidRPr="0054309D">
        <w:rPr>
          <w:rFonts w:ascii="Times New Roman" w:hAnsi="Times New Roman" w:cs="Times New Roman"/>
          <w:sz w:val="24"/>
          <w:szCs w:val="24"/>
          <w:vertAlign w:val="superscript"/>
          <w:lang w:val="en-GB"/>
        </w:rPr>
        <w:t>1</w:t>
      </w:r>
      <w:r w:rsidR="00BF232A" w:rsidRPr="0054309D">
        <w:rPr>
          <w:rFonts w:ascii="Times New Roman" w:hAnsi="Times New Roman" w:cs="Times New Roman"/>
          <w:sz w:val="24"/>
          <w:szCs w:val="24"/>
          <w:lang w:val="en-GB"/>
        </w:rPr>
        <w:t>,</w:t>
      </w:r>
      <w:r w:rsidR="009747FC" w:rsidRPr="0054309D">
        <w:rPr>
          <w:rFonts w:ascii="Times New Roman" w:hAnsi="Times New Roman" w:cs="Times New Roman"/>
          <w:sz w:val="24"/>
          <w:szCs w:val="24"/>
          <w:lang w:val="en-GB"/>
        </w:rPr>
        <w:t xml:space="preserve"> </w:t>
      </w:r>
      <w:r w:rsidR="000453B9" w:rsidRPr="0054309D">
        <w:rPr>
          <w:rFonts w:ascii="Times New Roman" w:hAnsi="Times New Roman" w:cs="Times New Roman"/>
          <w:sz w:val="24"/>
          <w:szCs w:val="24"/>
          <w:lang w:val="en-GB"/>
        </w:rPr>
        <w:t>Niels T. Hintzen</w:t>
      </w:r>
      <w:r w:rsidR="002856C7" w:rsidRPr="0054309D">
        <w:rPr>
          <w:rFonts w:ascii="Times New Roman" w:hAnsi="Times New Roman" w:cs="Times New Roman"/>
          <w:sz w:val="24"/>
          <w:szCs w:val="24"/>
          <w:vertAlign w:val="superscript"/>
          <w:lang w:val="en-GB"/>
        </w:rPr>
        <w:t>3</w:t>
      </w:r>
      <w:r w:rsidR="000453B9" w:rsidRPr="0054309D">
        <w:rPr>
          <w:rFonts w:ascii="Times New Roman" w:hAnsi="Times New Roman" w:cs="Times New Roman"/>
          <w:sz w:val="24"/>
          <w:szCs w:val="24"/>
          <w:lang w:val="en-GB"/>
        </w:rPr>
        <w:t xml:space="preserve">, </w:t>
      </w:r>
      <w:r w:rsidR="009747FC" w:rsidRPr="0054309D">
        <w:rPr>
          <w:rFonts w:ascii="Times New Roman" w:hAnsi="Times New Roman" w:cs="Times New Roman"/>
          <w:sz w:val="24"/>
          <w:szCs w:val="24"/>
          <w:lang w:val="en-GB"/>
        </w:rPr>
        <w:t>Pascal Laf</w:t>
      </w:r>
      <w:r w:rsidR="00D727E2" w:rsidRPr="0054309D">
        <w:rPr>
          <w:rFonts w:ascii="Times New Roman" w:hAnsi="Times New Roman" w:cs="Times New Roman"/>
          <w:sz w:val="24"/>
          <w:szCs w:val="24"/>
          <w:lang w:val="en-GB"/>
        </w:rPr>
        <w:t>f</w:t>
      </w:r>
      <w:r w:rsidR="009747FC" w:rsidRPr="0054309D">
        <w:rPr>
          <w:rFonts w:ascii="Times New Roman" w:hAnsi="Times New Roman" w:cs="Times New Roman"/>
          <w:sz w:val="24"/>
          <w:szCs w:val="24"/>
          <w:lang w:val="en-GB"/>
        </w:rPr>
        <w:t>argue</w:t>
      </w:r>
      <w:r w:rsidR="002856C7" w:rsidRPr="0054309D">
        <w:rPr>
          <w:rFonts w:ascii="Times New Roman" w:hAnsi="Times New Roman" w:cs="Times New Roman"/>
          <w:sz w:val="24"/>
          <w:szCs w:val="24"/>
          <w:vertAlign w:val="superscript"/>
          <w:lang w:val="en-GB"/>
        </w:rPr>
        <w:t>4</w:t>
      </w:r>
      <w:r w:rsidR="009747FC" w:rsidRPr="0054309D">
        <w:rPr>
          <w:rFonts w:ascii="Times New Roman" w:hAnsi="Times New Roman" w:cs="Times New Roman"/>
          <w:sz w:val="24"/>
          <w:szCs w:val="24"/>
          <w:lang w:val="en-GB"/>
        </w:rPr>
        <w:t>,</w:t>
      </w:r>
      <w:r w:rsidR="002316F7">
        <w:rPr>
          <w:rFonts w:ascii="Times New Roman" w:hAnsi="Times New Roman" w:cs="Times New Roman"/>
          <w:sz w:val="24"/>
          <w:szCs w:val="24"/>
          <w:lang w:val="en-GB"/>
        </w:rPr>
        <w:t xml:space="preserve"> Lars</w:t>
      </w:r>
      <w:r w:rsidR="00085893">
        <w:rPr>
          <w:rFonts w:ascii="Times New Roman" w:hAnsi="Times New Roman" w:cs="Times New Roman"/>
          <w:sz w:val="24"/>
          <w:szCs w:val="24"/>
          <w:lang w:val="en-GB"/>
        </w:rPr>
        <w:t>. O. Mortensen</w:t>
      </w:r>
      <w:r w:rsidR="00085893" w:rsidRPr="00085893">
        <w:rPr>
          <w:rFonts w:ascii="Times New Roman" w:hAnsi="Times New Roman" w:cs="Times New Roman"/>
          <w:sz w:val="24"/>
          <w:szCs w:val="24"/>
          <w:vertAlign w:val="superscript"/>
          <w:lang w:val="en-GB"/>
        </w:rPr>
        <w:t>1</w:t>
      </w:r>
      <w:r w:rsidR="00085893">
        <w:rPr>
          <w:rFonts w:ascii="Times New Roman" w:hAnsi="Times New Roman" w:cs="Times New Roman"/>
          <w:sz w:val="24"/>
          <w:szCs w:val="24"/>
          <w:lang w:val="en-GB"/>
        </w:rPr>
        <w:t xml:space="preserve">, </w:t>
      </w:r>
      <w:r w:rsidR="009F39A6" w:rsidRPr="0054309D">
        <w:rPr>
          <w:rFonts w:ascii="Times New Roman" w:hAnsi="Times New Roman" w:cs="Times New Roman"/>
          <w:sz w:val="24"/>
          <w:szCs w:val="24"/>
          <w:lang w:val="en-GB"/>
        </w:rPr>
        <w:t>J. Rasmus Nielsen</w:t>
      </w:r>
      <w:r w:rsidR="009F39A6" w:rsidRPr="0054309D">
        <w:rPr>
          <w:rFonts w:ascii="Times New Roman" w:hAnsi="Times New Roman" w:cs="Times New Roman"/>
          <w:sz w:val="24"/>
          <w:szCs w:val="24"/>
          <w:vertAlign w:val="superscript"/>
          <w:lang w:val="en-GB"/>
        </w:rPr>
        <w:t>1</w:t>
      </w:r>
      <w:r w:rsidR="009F39A6" w:rsidRPr="0054309D">
        <w:rPr>
          <w:rFonts w:ascii="Times New Roman" w:hAnsi="Times New Roman" w:cs="Times New Roman"/>
          <w:sz w:val="24"/>
          <w:szCs w:val="24"/>
          <w:lang w:val="en-GB"/>
        </w:rPr>
        <w:t xml:space="preserve"> </w:t>
      </w:r>
      <w:r w:rsidR="009747FC" w:rsidRPr="0054309D">
        <w:rPr>
          <w:rFonts w:ascii="Times New Roman" w:hAnsi="Times New Roman" w:cs="Times New Roman"/>
          <w:sz w:val="24"/>
          <w:szCs w:val="24"/>
          <w:lang w:val="en-GB"/>
        </w:rPr>
        <w:t>Hans Nil</w:t>
      </w:r>
      <w:r w:rsidR="00CB434D">
        <w:rPr>
          <w:rFonts w:ascii="Times New Roman" w:hAnsi="Times New Roman" w:cs="Times New Roman"/>
          <w:sz w:val="24"/>
          <w:szCs w:val="24"/>
          <w:lang w:val="en-GB"/>
        </w:rPr>
        <w:t>s</w:t>
      </w:r>
      <w:r w:rsidR="009747FC" w:rsidRPr="0054309D">
        <w:rPr>
          <w:rFonts w:ascii="Times New Roman" w:hAnsi="Times New Roman" w:cs="Times New Roman"/>
          <w:sz w:val="24"/>
          <w:szCs w:val="24"/>
          <w:lang w:val="en-GB"/>
        </w:rPr>
        <w:t>son</w:t>
      </w:r>
      <w:r w:rsidR="002856C7" w:rsidRPr="0054309D">
        <w:rPr>
          <w:rFonts w:ascii="Times New Roman" w:hAnsi="Times New Roman" w:cs="Times New Roman"/>
          <w:sz w:val="24"/>
          <w:szCs w:val="24"/>
          <w:vertAlign w:val="superscript"/>
          <w:lang w:val="en-GB"/>
        </w:rPr>
        <w:t>5</w:t>
      </w:r>
      <w:r w:rsidR="009747FC" w:rsidRPr="0054309D">
        <w:rPr>
          <w:rFonts w:ascii="Times New Roman" w:hAnsi="Times New Roman" w:cs="Times New Roman"/>
          <w:sz w:val="24"/>
          <w:szCs w:val="24"/>
          <w:lang w:val="en-GB"/>
        </w:rPr>
        <w:t>,</w:t>
      </w:r>
      <w:r w:rsidR="009747FC" w:rsidRPr="0054309D">
        <w:rPr>
          <w:rFonts w:ascii="Times New Roman" w:hAnsi="Times New Roman" w:cs="Times New Roman"/>
          <w:sz w:val="24"/>
          <w:szCs w:val="24"/>
          <w:vertAlign w:val="superscript"/>
          <w:lang w:val="en-GB"/>
        </w:rPr>
        <w:t xml:space="preserve"> </w:t>
      </w:r>
      <w:r w:rsidR="008F2FCF" w:rsidRPr="0054309D">
        <w:rPr>
          <w:rFonts w:ascii="Times New Roman" w:hAnsi="Times New Roman" w:cs="Times New Roman"/>
          <w:sz w:val="24"/>
          <w:szCs w:val="24"/>
          <w:lang w:val="en-GB"/>
        </w:rPr>
        <w:t xml:space="preserve">Finbarr </w:t>
      </w:r>
      <w:r w:rsidR="00237F1A">
        <w:rPr>
          <w:rFonts w:ascii="Times New Roman" w:hAnsi="Times New Roman" w:cs="Times New Roman"/>
          <w:sz w:val="24"/>
          <w:szCs w:val="24"/>
          <w:lang w:val="en-GB"/>
        </w:rPr>
        <w:t xml:space="preserve">G. </w:t>
      </w:r>
      <w:r w:rsidR="009747FC" w:rsidRPr="0054309D">
        <w:rPr>
          <w:rFonts w:ascii="Times New Roman" w:hAnsi="Times New Roman" w:cs="Times New Roman"/>
          <w:sz w:val="24"/>
          <w:szCs w:val="24"/>
          <w:lang w:val="en-GB"/>
        </w:rPr>
        <w:t>O’Neil</w:t>
      </w:r>
      <w:r w:rsidR="00237F1A">
        <w:rPr>
          <w:rFonts w:ascii="Times New Roman" w:hAnsi="Times New Roman" w:cs="Times New Roman"/>
          <w:sz w:val="24"/>
          <w:szCs w:val="24"/>
          <w:lang w:val="en-GB"/>
        </w:rPr>
        <w:t>l</w:t>
      </w:r>
      <w:r w:rsidR="002856C7" w:rsidRPr="0054309D">
        <w:rPr>
          <w:rFonts w:ascii="Times New Roman" w:hAnsi="Times New Roman" w:cs="Times New Roman"/>
          <w:sz w:val="24"/>
          <w:szCs w:val="24"/>
          <w:vertAlign w:val="superscript"/>
          <w:lang w:val="en-GB"/>
        </w:rPr>
        <w:t>6</w:t>
      </w:r>
      <w:r w:rsidR="009747FC" w:rsidRPr="0054309D">
        <w:rPr>
          <w:rFonts w:ascii="Times New Roman" w:hAnsi="Times New Roman" w:cs="Times New Roman"/>
          <w:sz w:val="24"/>
          <w:szCs w:val="24"/>
          <w:lang w:val="en-GB"/>
        </w:rPr>
        <w:t xml:space="preserve">, </w:t>
      </w:r>
      <w:r w:rsidR="000D36EB" w:rsidRPr="0054309D">
        <w:rPr>
          <w:rFonts w:ascii="Times New Roman" w:hAnsi="Times New Roman" w:cs="Times New Roman"/>
          <w:sz w:val="24"/>
          <w:szCs w:val="24"/>
          <w:lang w:val="en-GB"/>
        </w:rPr>
        <w:t>Hans Polet</w:t>
      </w:r>
      <w:r w:rsidR="002856C7" w:rsidRPr="0054309D">
        <w:rPr>
          <w:rFonts w:ascii="Times New Roman" w:hAnsi="Times New Roman" w:cs="Times New Roman"/>
          <w:sz w:val="24"/>
          <w:szCs w:val="24"/>
          <w:vertAlign w:val="superscript"/>
          <w:lang w:val="en-GB"/>
        </w:rPr>
        <w:t>7</w:t>
      </w:r>
      <w:r w:rsidR="000D36EB" w:rsidRPr="0054309D">
        <w:rPr>
          <w:rFonts w:ascii="Times New Roman" w:hAnsi="Times New Roman" w:cs="Times New Roman"/>
          <w:sz w:val="24"/>
          <w:szCs w:val="24"/>
          <w:lang w:val="en-GB"/>
        </w:rPr>
        <w:t>, Dave Reid</w:t>
      </w:r>
      <w:r w:rsidR="002856C7" w:rsidRPr="0054309D">
        <w:rPr>
          <w:rFonts w:ascii="Times New Roman" w:hAnsi="Times New Roman" w:cs="Times New Roman"/>
          <w:sz w:val="24"/>
          <w:szCs w:val="24"/>
          <w:vertAlign w:val="superscript"/>
          <w:lang w:val="en-GB"/>
        </w:rPr>
        <w:t>8</w:t>
      </w:r>
      <w:r w:rsidR="000D36EB" w:rsidRPr="0054309D">
        <w:rPr>
          <w:rFonts w:ascii="Times New Roman" w:hAnsi="Times New Roman" w:cs="Times New Roman"/>
          <w:sz w:val="24"/>
          <w:szCs w:val="24"/>
          <w:lang w:val="en-GB"/>
        </w:rPr>
        <w:t>, Antonello Sala</w:t>
      </w:r>
      <w:r w:rsidR="002856C7" w:rsidRPr="0054309D">
        <w:rPr>
          <w:rFonts w:ascii="Times New Roman" w:hAnsi="Times New Roman" w:cs="Times New Roman"/>
          <w:sz w:val="24"/>
          <w:szCs w:val="24"/>
          <w:vertAlign w:val="superscript"/>
          <w:lang w:val="en-GB"/>
        </w:rPr>
        <w:t>9</w:t>
      </w:r>
      <w:r w:rsidR="000D36EB" w:rsidRPr="0054309D">
        <w:rPr>
          <w:rFonts w:ascii="Times New Roman" w:hAnsi="Times New Roman" w:cs="Times New Roman"/>
          <w:sz w:val="24"/>
          <w:szCs w:val="24"/>
          <w:lang w:val="en-GB"/>
        </w:rPr>
        <w:t xml:space="preserve">, </w:t>
      </w:r>
      <w:r w:rsidR="008B2A4F" w:rsidRPr="0054309D">
        <w:rPr>
          <w:rFonts w:ascii="Times New Roman" w:hAnsi="Times New Roman" w:cs="Times New Roman"/>
          <w:sz w:val="24"/>
          <w:szCs w:val="24"/>
          <w:lang w:val="en-GB"/>
        </w:rPr>
        <w:t>Mattias Sköld</w:t>
      </w:r>
      <w:r w:rsidR="002856C7" w:rsidRPr="0054309D">
        <w:rPr>
          <w:rFonts w:ascii="Times New Roman" w:hAnsi="Times New Roman" w:cs="Times New Roman"/>
          <w:sz w:val="24"/>
          <w:szCs w:val="24"/>
          <w:vertAlign w:val="superscript"/>
          <w:lang w:val="en-GB"/>
        </w:rPr>
        <w:t>5</w:t>
      </w:r>
      <w:r w:rsidR="008B2A4F" w:rsidRPr="0054309D">
        <w:rPr>
          <w:rFonts w:ascii="Times New Roman" w:hAnsi="Times New Roman" w:cs="Times New Roman"/>
          <w:sz w:val="24"/>
          <w:szCs w:val="24"/>
          <w:lang w:val="en-GB"/>
        </w:rPr>
        <w:t xml:space="preserve">, </w:t>
      </w:r>
      <w:r w:rsidR="003D1A4A" w:rsidRPr="0054309D">
        <w:rPr>
          <w:rFonts w:ascii="Times New Roman" w:hAnsi="Times New Roman" w:cs="Times New Roman"/>
          <w:sz w:val="24"/>
          <w:szCs w:val="24"/>
          <w:lang w:val="en-GB"/>
        </w:rPr>
        <w:t>Chris Smith</w:t>
      </w:r>
      <w:r w:rsidR="002856C7" w:rsidRPr="0054309D">
        <w:rPr>
          <w:rFonts w:ascii="Times New Roman" w:hAnsi="Times New Roman" w:cs="Times New Roman"/>
          <w:sz w:val="24"/>
          <w:szCs w:val="24"/>
          <w:vertAlign w:val="superscript"/>
          <w:lang w:val="en-GB"/>
        </w:rPr>
        <w:t>10</w:t>
      </w:r>
      <w:r w:rsidR="003D1A4A" w:rsidRPr="0054309D">
        <w:rPr>
          <w:rFonts w:ascii="Times New Roman" w:hAnsi="Times New Roman" w:cs="Times New Roman"/>
          <w:sz w:val="24"/>
          <w:szCs w:val="24"/>
          <w:lang w:val="en-GB"/>
        </w:rPr>
        <w:t xml:space="preserve">, </w:t>
      </w:r>
      <w:r w:rsidR="009747FC" w:rsidRPr="0054309D">
        <w:rPr>
          <w:rFonts w:ascii="Times New Roman" w:hAnsi="Times New Roman" w:cs="Times New Roman"/>
          <w:sz w:val="24"/>
          <w:szCs w:val="24"/>
          <w:lang w:val="en-GB"/>
        </w:rPr>
        <w:t>Thomas K. Sørensen</w:t>
      </w:r>
      <w:r w:rsidR="009747FC" w:rsidRPr="0054309D">
        <w:rPr>
          <w:rFonts w:ascii="Times New Roman" w:hAnsi="Times New Roman" w:cs="Times New Roman"/>
          <w:sz w:val="24"/>
          <w:szCs w:val="24"/>
          <w:vertAlign w:val="superscript"/>
          <w:lang w:val="en-GB"/>
        </w:rPr>
        <w:t>1</w:t>
      </w:r>
      <w:r w:rsidR="009747FC" w:rsidRPr="0054309D">
        <w:rPr>
          <w:rFonts w:ascii="Times New Roman" w:hAnsi="Times New Roman" w:cs="Times New Roman"/>
          <w:sz w:val="24"/>
          <w:szCs w:val="24"/>
          <w:lang w:val="en-GB"/>
        </w:rPr>
        <w:t xml:space="preserve">, </w:t>
      </w:r>
      <w:r w:rsidR="0020106C" w:rsidRPr="0054309D">
        <w:rPr>
          <w:rFonts w:ascii="Times New Roman" w:hAnsi="Times New Roman" w:cs="Times New Roman"/>
          <w:sz w:val="24"/>
          <w:szCs w:val="24"/>
          <w:lang w:val="en-GB"/>
        </w:rPr>
        <w:t>Oliver Tully</w:t>
      </w:r>
      <w:r w:rsidR="002856C7" w:rsidRPr="0054309D">
        <w:rPr>
          <w:rFonts w:ascii="Times New Roman" w:hAnsi="Times New Roman" w:cs="Times New Roman"/>
          <w:sz w:val="24"/>
          <w:szCs w:val="24"/>
          <w:vertAlign w:val="superscript"/>
          <w:lang w:val="en-GB"/>
        </w:rPr>
        <w:t>8</w:t>
      </w:r>
      <w:r w:rsidR="0020106C" w:rsidRPr="0054309D">
        <w:rPr>
          <w:rFonts w:ascii="Times New Roman" w:hAnsi="Times New Roman" w:cs="Times New Roman"/>
          <w:sz w:val="24"/>
          <w:szCs w:val="24"/>
          <w:lang w:val="en-GB"/>
        </w:rPr>
        <w:t xml:space="preserve">, </w:t>
      </w:r>
      <w:r w:rsidR="000D36EB" w:rsidRPr="0054309D">
        <w:rPr>
          <w:rFonts w:ascii="Times New Roman" w:hAnsi="Times New Roman" w:cs="Times New Roman"/>
          <w:sz w:val="24"/>
          <w:szCs w:val="24"/>
          <w:lang w:val="en-GB"/>
        </w:rPr>
        <w:t>Mustafa Zengin</w:t>
      </w:r>
      <w:r w:rsidR="002856C7" w:rsidRPr="0054309D">
        <w:rPr>
          <w:rFonts w:ascii="Times New Roman" w:hAnsi="Times New Roman" w:cs="Times New Roman"/>
          <w:sz w:val="24"/>
          <w:szCs w:val="24"/>
          <w:vertAlign w:val="superscript"/>
          <w:lang w:val="en-GB"/>
        </w:rPr>
        <w:t>11</w:t>
      </w:r>
      <w:r w:rsidR="000D36EB" w:rsidRPr="0054309D">
        <w:rPr>
          <w:rFonts w:ascii="Times New Roman" w:hAnsi="Times New Roman" w:cs="Times New Roman"/>
          <w:sz w:val="24"/>
          <w:szCs w:val="24"/>
          <w:lang w:val="en-GB"/>
        </w:rPr>
        <w:t xml:space="preserve">, Adriaan </w:t>
      </w:r>
      <w:r w:rsidR="005534BB" w:rsidRPr="0054309D">
        <w:rPr>
          <w:rFonts w:ascii="Times New Roman" w:hAnsi="Times New Roman" w:cs="Times New Roman"/>
          <w:sz w:val="24"/>
          <w:szCs w:val="24"/>
          <w:lang w:val="en-GB"/>
        </w:rPr>
        <w:t xml:space="preserve">D. </w:t>
      </w:r>
      <w:r w:rsidR="000D36EB" w:rsidRPr="0054309D">
        <w:rPr>
          <w:rFonts w:ascii="Times New Roman" w:hAnsi="Times New Roman" w:cs="Times New Roman"/>
          <w:sz w:val="24"/>
          <w:szCs w:val="24"/>
          <w:lang w:val="en-GB"/>
        </w:rPr>
        <w:t>Rijnsdorp</w:t>
      </w:r>
      <w:r w:rsidR="002856C7" w:rsidRPr="0054309D">
        <w:rPr>
          <w:rFonts w:ascii="Times New Roman" w:hAnsi="Times New Roman" w:cs="Times New Roman"/>
          <w:sz w:val="24"/>
          <w:szCs w:val="24"/>
          <w:vertAlign w:val="superscript"/>
          <w:lang w:val="en-GB"/>
        </w:rPr>
        <w:t>3</w:t>
      </w:r>
      <w:r w:rsidR="000D36EB" w:rsidRPr="0054309D">
        <w:rPr>
          <w:rFonts w:ascii="Times New Roman" w:hAnsi="Times New Roman" w:cs="Times New Roman"/>
          <w:sz w:val="24"/>
          <w:szCs w:val="24"/>
          <w:lang w:val="en-GB"/>
        </w:rPr>
        <w:t>.</w:t>
      </w:r>
    </w:p>
    <w:p w:rsidR="000D36EB" w:rsidRPr="0054309D" w:rsidRDefault="000D36EB" w:rsidP="00AD1345">
      <w:pPr>
        <w:contextualSpacing/>
        <w:rPr>
          <w:rFonts w:ascii="Times New Roman" w:hAnsi="Times New Roman" w:cs="Times New Roman"/>
          <w:sz w:val="24"/>
          <w:szCs w:val="24"/>
          <w:lang w:val="en-GB"/>
        </w:rPr>
      </w:pPr>
    </w:p>
    <w:p w:rsidR="00653B10" w:rsidRPr="0054309D" w:rsidRDefault="00775F33" w:rsidP="00AD1345">
      <w:pPr>
        <w:contextualSpacing/>
        <w:rPr>
          <w:rFonts w:ascii="Times New Roman" w:hAnsi="Times New Roman" w:cs="Times New Roman"/>
          <w:sz w:val="24"/>
          <w:szCs w:val="24"/>
          <w:lang w:val="en-GB"/>
        </w:rPr>
      </w:pPr>
      <w:r w:rsidRPr="0054309D">
        <w:rPr>
          <w:rFonts w:ascii="Times New Roman" w:hAnsi="Times New Roman" w:cs="Times New Roman"/>
          <w:i/>
          <w:sz w:val="24"/>
          <w:szCs w:val="24"/>
          <w:vertAlign w:val="superscript"/>
          <w:lang w:val="en-GB"/>
        </w:rPr>
        <w:t>1</w:t>
      </w:r>
      <w:r w:rsidR="00F943A0" w:rsidRPr="0054309D">
        <w:rPr>
          <w:rFonts w:ascii="Times New Roman" w:hAnsi="Times New Roman" w:cs="Times New Roman"/>
          <w:i/>
          <w:sz w:val="24"/>
          <w:szCs w:val="24"/>
          <w:lang w:val="en-GB"/>
        </w:rPr>
        <w:t xml:space="preserve">National Institute for Aquatic Resources, Technical University of Denmark, Charlottenlund Castle, 2920 Charlottenlund, Denmark. </w:t>
      </w:r>
      <w:r w:rsidR="004E6221" w:rsidRPr="0054309D">
        <w:rPr>
          <w:rFonts w:ascii="Times New Roman" w:hAnsi="Times New Roman" w:cs="Times New Roman"/>
          <w:i/>
          <w:sz w:val="24"/>
          <w:szCs w:val="24"/>
          <w:vertAlign w:val="superscript"/>
          <w:lang w:val="en-GB"/>
        </w:rPr>
        <w:t>2</w:t>
      </w:r>
      <w:r w:rsidR="004E6221" w:rsidRPr="0054309D">
        <w:rPr>
          <w:rFonts w:ascii="Times New Roman" w:hAnsi="Times New Roman" w:cs="Times New Roman"/>
          <w:i/>
          <w:sz w:val="24"/>
          <w:szCs w:val="24"/>
          <w:lang w:val="en-GB"/>
        </w:rPr>
        <w:t>Institute of Marine Research, P.O</w:t>
      </w:r>
      <w:r w:rsidRPr="0054309D">
        <w:rPr>
          <w:rFonts w:ascii="Times New Roman" w:hAnsi="Times New Roman" w:cs="Times New Roman"/>
          <w:i/>
          <w:sz w:val="24"/>
          <w:szCs w:val="24"/>
          <w:lang w:val="en-GB"/>
        </w:rPr>
        <w:t xml:space="preserve">. Box 1870, 5817 Bergen, Norway. </w:t>
      </w:r>
      <w:r w:rsidRPr="0054309D">
        <w:rPr>
          <w:rFonts w:ascii="Times New Roman" w:hAnsi="Times New Roman" w:cs="Times New Roman"/>
          <w:i/>
          <w:sz w:val="24"/>
          <w:szCs w:val="24"/>
          <w:vertAlign w:val="superscript"/>
          <w:lang w:val="en-GB"/>
        </w:rPr>
        <w:t>3</w:t>
      </w:r>
      <w:r w:rsidR="002856C7" w:rsidRPr="0054309D">
        <w:rPr>
          <w:rFonts w:ascii="Times New Roman" w:hAnsi="Times New Roman" w:cs="Times New Roman"/>
          <w:i/>
          <w:sz w:val="24"/>
          <w:szCs w:val="24"/>
          <w:lang w:val="en-GB"/>
        </w:rPr>
        <w:t xml:space="preserve"> IMARES, P.O. Box 68, 1970 AB Ijmuiden, the Netherlands, </w:t>
      </w:r>
      <w:r w:rsidR="002856C7" w:rsidRPr="0054309D">
        <w:rPr>
          <w:rFonts w:ascii="Times New Roman" w:hAnsi="Times New Roman" w:cs="Times New Roman"/>
          <w:i/>
          <w:sz w:val="24"/>
          <w:szCs w:val="24"/>
          <w:vertAlign w:val="superscript"/>
          <w:lang w:val="en-GB"/>
        </w:rPr>
        <w:t>4</w:t>
      </w:r>
      <w:r w:rsidRPr="0054309D">
        <w:rPr>
          <w:rFonts w:ascii="Times New Roman" w:hAnsi="Times New Roman" w:cs="Times New Roman"/>
          <w:i/>
          <w:sz w:val="24"/>
          <w:szCs w:val="24"/>
          <w:lang w:val="en-GB"/>
        </w:rPr>
        <w:t xml:space="preserve">IFREMER, Nantes, France. </w:t>
      </w:r>
      <w:r w:rsidR="002856C7" w:rsidRPr="0054309D">
        <w:rPr>
          <w:rFonts w:ascii="Times New Roman" w:hAnsi="Times New Roman" w:cs="Times New Roman"/>
          <w:i/>
          <w:sz w:val="24"/>
          <w:szCs w:val="24"/>
          <w:vertAlign w:val="superscript"/>
          <w:lang w:val="en-GB"/>
        </w:rPr>
        <w:t>5</w:t>
      </w:r>
      <w:r w:rsidRPr="0054309D">
        <w:rPr>
          <w:rFonts w:ascii="Times New Roman" w:hAnsi="Times New Roman" w:cs="Times New Roman"/>
          <w:i/>
          <w:sz w:val="24"/>
          <w:szCs w:val="24"/>
          <w:lang w:val="en-GB"/>
        </w:rPr>
        <w:t xml:space="preserve">Department of Aquatic Resources, Swedish University of Agricultural Sciences, Turistgatan 5, Lysekil 45330, Sweden. </w:t>
      </w:r>
      <w:r w:rsidR="002856C7" w:rsidRPr="0054309D">
        <w:rPr>
          <w:rFonts w:ascii="Times New Roman" w:hAnsi="Times New Roman" w:cs="Times New Roman"/>
          <w:i/>
          <w:sz w:val="24"/>
          <w:szCs w:val="24"/>
          <w:vertAlign w:val="superscript"/>
          <w:lang w:val="en-GB"/>
        </w:rPr>
        <w:t>6</w:t>
      </w:r>
      <w:r w:rsidR="008F2FCF" w:rsidRPr="0054309D">
        <w:rPr>
          <w:rFonts w:ascii="Times New Roman" w:hAnsi="Times New Roman" w:cs="Times New Roman"/>
          <w:i/>
          <w:sz w:val="24"/>
          <w:szCs w:val="24"/>
          <w:lang w:val="en-GB"/>
        </w:rPr>
        <w:t>Marine Scotland Science, 375 Victoria Rd, AB11 9DB, Aberdeen, Scotland.</w:t>
      </w:r>
      <w:r w:rsidRPr="0054309D">
        <w:rPr>
          <w:rFonts w:ascii="Times New Roman" w:hAnsi="Times New Roman" w:cs="Times New Roman"/>
          <w:i/>
          <w:sz w:val="24"/>
          <w:szCs w:val="24"/>
          <w:lang w:val="en-GB"/>
        </w:rPr>
        <w:t xml:space="preserve"> </w:t>
      </w:r>
      <w:r w:rsidR="002856C7" w:rsidRPr="0054309D">
        <w:rPr>
          <w:rFonts w:ascii="Times New Roman" w:hAnsi="Times New Roman" w:cs="Times New Roman"/>
          <w:i/>
          <w:sz w:val="24"/>
          <w:szCs w:val="24"/>
          <w:vertAlign w:val="superscript"/>
          <w:lang w:val="en-GB"/>
        </w:rPr>
        <w:t>7</w:t>
      </w:r>
      <w:r w:rsidRPr="0054309D">
        <w:rPr>
          <w:rFonts w:ascii="Times New Roman" w:hAnsi="Times New Roman" w:cs="Times New Roman"/>
          <w:i/>
          <w:sz w:val="24"/>
          <w:szCs w:val="24"/>
          <w:lang w:val="en-GB"/>
        </w:rPr>
        <w:t xml:space="preserve">Institute for Agricultural and Fisheries Research, Animal Sciences Unit - Fisheries and Aquatic Production, Ankerstraat 1, 8400 Oostende, Belgium. </w:t>
      </w:r>
      <w:r w:rsidR="002856C7" w:rsidRPr="0054309D">
        <w:rPr>
          <w:rFonts w:ascii="Times New Roman" w:hAnsi="Times New Roman" w:cs="Times New Roman"/>
          <w:i/>
          <w:sz w:val="24"/>
          <w:szCs w:val="24"/>
          <w:vertAlign w:val="superscript"/>
          <w:lang w:val="en-GB"/>
        </w:rPr>
        <w:t>8</w:t>
      </w:r>
      <w:r w:rsidRPr="0054309D">
        <w:rPr>
          <w:rFonts w:ascii="Times New Roman" w:hAnsi="Times New Roman" w:cs="Times New Roman"/>
          <w:i/>
          <w:sz w:val="24"/>
          <w:szCs w:val="24"/>
          <w:lang w:val="en-GB"/>
        </w:rPr>
        <w:t xml:space="preserve">Marine Institute, Galway, Ireland. </w:t>
      </w:r>
      <w:r w:rsidR="002856C7" w:rsidRPr="0054309D">
        <w:rPr>
          <w:rFonts w:ascii="Times New Roman" w:hAnsi="Times New Roman" w:cs="Times New Roman"/>
          <w:i/>
          <w:sz w:val="24"/>
          <w:szCs w:val="24"/>
          <w:vertAlign w:val="superscript"/>
          <w:lang w:val="en-GB"/>
        </w:rPr>
        <w:t>9</w:t>
      </w:r>
      <w:r w:rsidRPr="0054309D">
        <w:rPr>
          <w:rFonts w:ascii="Times New Roman" w:hAnsi="Times New Roman" w:cs="Times New Roman"/>
          <w:i/>
          <w:sz w:val="24"/>
          <w:szCs w:val="24"/>
          <w:lang w:val="en-GB"/>
        </w:rPr>
        <w:t xml:space="preserve">CNR, Ancona, Italy. </w:t>
      </w:r>
      <w:r w:rsidR="002856C7" w:rsidRPr="0054309D">
        <w:rPr>
          <w:rFonts w:ascii="Times New Roman" w:hAnsi="Times New Roman" w:cs="Times New Roman"/>
          <w:i/>
          <w:sz w:val="24"/>
          <w:szCs w:val="24"/>
          <w:lang w:val="en-GB"/>
        </w:rPr>
        <w:t xml:space="preserve">10Hellenic Centre for Marine Research, Crete, Greece, </w:t>
      </w:r>
      <w:r w:rsidR="002856C7" w:rsidRPr="0054309D">
        <w:rPr>
          <w:rFonts w:ascii="Times New Roman" w:hAnsi="Times New Roman" w:cs="Times New Roman"/>
          <w:i/>
          <w:sz w:val="24"/>
          <w:szCs w:val="24"/>
          <w:vertAlign w:val="superscript"/>
          <w:lang w:val="en-GB"/>
        </w:rPr>
        <w:t>11</w:t>
      </w:r>
      <w:r w:rsidR="004E6221" w:rsidRPr="0054309D">
        <w:rPr>
          <w:rFonts w:ascii="Times New Roman" w:hAnsi="Times New Roman" w:cs="Times New Roman"/>
          <w:i/>
          <w:sz w:val="24"/>
          <w:szCs w:val="24"/>
          <w:lang w:val="en-GB"/>
        </w:rPr>
        <w:t>Central Fisheries Research Institute, Kasüstü, Trabzon, 61100, Turkey</w:t>
      </w:r>
      <w:r w:rsidRPr="0054309D">
        <w:rPr>
          <w:rFonts w:ascii="Times New Roman" w:hAnsi="Times New Roman" w:cs="Times New Roman"/>
          <w:i/>
          <w:sz w:val="24"/>
          <w:szCs w:val="24"/>
          <w:lang w:val="en-GB"/>
        </w:rPr>
        <w:t xml:space="preserve">. </w:t>
      </w:r>
      <w:r w:rsidRPr="0054309D">
        <w:rPr>
          <w:rFonts w:ascii="Times New Roman" w:hAnsi="Times New Roman" w:cs="Times New Roman"/>
          <w:sz w:val="24"/>
          <w:szCs w:val="24"/>
          <w:lang w:val="en-GB"/>
        </w:rPr>
        <w:t>.</w:t>
      </w:r>
      <w:r w:rsidR="002C2CA7" w:rsidRPr="0054309D">
        <w:rPr>
          <w:rFonts w:ascii="Times New Roman" w:hAnsi="Times New Roman" w:cs="Times New Roman"/>
          <w:sz w:val="24"/>
          <w:szCs w:val="24"/>
          <w:lang w:val="en-GB"/>
        </w:rPr>
        <w:t xml:space="preserve"> </w:t>
      </w:r>
      <w:r w:rsidR="00653B10" w:rsidRPr="0054309D">
        <w:rPr>
          <w:rFonts w:ascii="Times New Roman" w:eastAsia="Droid Sans Fallback" w:hAnsi="Times New Roman" w:cs="Times New Roman"/>
          <w:kern w:val="1"/>
          <w:sz w:val="24"/>
          <w:szCs w:val="24"/>
          <w:lang w:val="en-GB" w:eastAsia="hi-IN" w:bidi="hi-IN"/>
        </w:rPr>
        <w:t xml:space="preserve">*Corresponding Author: tel: +45 35883374; fax: +45 35883333; e-mail: </w:t>
      </w:r>
      <w:r w:rsidR="00FF0DD1" w:rsidRPr="0054309D">
        <w:rPr>
          <w:rFonts w:ascii="Times New Roman" w:eastAsia="Droid Sans Fallback" w:hAnsi="Times New Roman" w:cs="Times New Roman"/>
          <w:kern w:val="1"/>
          <w:sz w:val="24"/>
          <w:szCs w:val="24"/>
          <w:lang w:val="en-GB" w:eastAsia="hi-IN" w:bidi="hi-IN"/>
        </w:rPr>
        <w:t xml:space="preserve"> </w:t>
      </w:r>
      <w:r w:rsidR="00653B10" w:rsidRPr="0054309D">
        <w:rPr>
          <w:rFonts w:ascii="Times New Roman" w:eastAsia="Droid Sans Fallback" w:hAnsi="Times New Roman" w:cs="Times New Roman"/>
          <w:kern w:val="1"/>
          <w:sz w:val="24"/>
          <w:szCs w:val="24"/>
          <w:lang w:val="en-GB" w:eastAsia="hi-IN" w:bidi="hi-IN"/>
        </w:rPr>
        <w:t>ore@aqua.dtu.dk</w:t>
      </w:r>
    </w:p>
    <w:p w:rsidR="00653B10" w:rsidRPr="0054309D" w:rsidRDefault="006E7E0A" w:rsidP="00AD1345">
      <w:pPr>
        <w:tabs>
          <w:tab w:val="left" w:pos="3851"/>
        </w:tabs>
        <w:contextualSpacing/>
        <w:rPr>
          <w:rFonts w:ascii="Times New Roman" w:hAnsi="Times New Roman" w:cs="Times New Roman"/>
          <w:sz w:val="24"/>
          <w:szCs w:val="24"/>
          <w:lang w:val="en-GB"/>
        </w:rPr>
      </w:pPr>
      <w:r w:rsidRPr="0054309D">
        <w:rPr>
          <w:rFonts w:ascii="Times New Roman" w:hAnsi="Times New Roman" w:cs="Times New Roman"/>
          <w:sz w:val="24"/>
          <w:szCs w:val="24"/>
          <w:lang w:val="en-GB"/>
        </w:rPr>
        <w:tab/>
      </w:r>
    </w:p>
    <w:p w:rsidR="00237F1A" w:rsidRPr="0054309D" w:rsidRDefault="00237F1A" w:rsidP="00237F1A">
      <w:pPr>
        <w:contextualSpacing/>
        <w:rPr>
          <w:rFonts w:ascii="Times New Roman" w:hAnsi="Times New Roman" w:cs="Times New Roman"/>
          <w:sz w:val="24"/>
          <w:szCs w:val="24"/>
          <w:lang w:val="en-GB"/>
        </w:rPr>
      </w:pPr>
      <w:r w:rsidRPr="0054309D">
        <w:rPr>
          <w:rFonts w:ascii="Times New Roman" w:hAnsi="Times New Roman" w:cs="Times New Roman"/>
          <w:sz w:val="24"/>
          <w:szCs w:val="24"/>
          <w:lang w:val="en-GB"/>
        </w:rPr>
        <w:t xml:space="preserve">The following supplementary material is available at ICESJMS online: </w:t>
      </w:r>
      <w:r>
        <w:rPr>
          <w:rFonts w:ascii="Times New Roman" w:hAnsi="Times New Roman" w:cs="Times New Roman"/>
          <w:sz w:val="24"/>
          <w:szCs w:val="24"/>
          <w:lang w:val="en-GB"/>
        </w:rPr>
        <w:t xml:space="preserve">a methods section detailing the estimation of demersal seine gear footprints based on total seine rope length and summarizing available information of seine speed over ground (Table S1, Figures S1, S2 and S3, and Equations S1, S2, S3 and S4);  </w:t>
      </w:r>
      <w:r w:rsidRPr="0054309D">
        <w:rPr>
          <w:rFonts w:ascii="Times New Roman" w:hAnsi="Times New Roman" w:cs="Times New Roman"/>
          <w:sz w:val="24"/>
          <w:szCs w:val="24"/>
          <w:lang w:val="en-GB"/>
        </w:rPr>
        <w:t xml:space="preserve">a list detailing the species abbreviations integrated in the BENTHIS metier names (Table </w:t>
      </w:r>
      <w:r>
        <w:rPr>
          <w:rFonts w:ascii="Times New Roman" w:hAnsi="Times New Roman" w:cs="Times New Roman"/>
          <w:sz w:val="24"/>
          <w:szCs w:val="24"/>
          <w:lang w:val="en-GB"/>
        </w:rPr>
        <w:t>S2</w:t>
      </w:r>
      <w:r w:rsidRPr="0054309D">
        <w:rPr>
          <w:rFonts w:ascii="Times New Roman" w:hAnsi="Times New Roman" w:cs="Times New Roman"/>
          <w:sz w:val="24"/>
          <w:szCs w:val="24"/>
          <w:lang w:val="en-GB"/>
        </w:rPr>
        <w:t>)</w:t>
      </w:r>
      <w:r>
        <w:rPr>
          <w:rFonts w:ascii="Times New Roman" w:hAnsi="Times New Roman" w:cs="Times New Roman"/>
          <w:sz w:val="24"/>
          <w:szCs w:val="24"/>
          <w:lang w:val="en-GB"/>
        </w:rPr>
        <w:t>;</w:t>
      </w:r>
      <w:r w:rsidRPr="0054309D">
        <w:rPr>
          <w:rFonts w:ascii="Times New Roman" w:hAnsi="Times New Roman" w:cs="Times New Roman"/>
          <w:sz w:val="24"/>
          <w:szCs w:val="24"/>
          <w:lang w:val="en-GB"/>
        </w:rPr>
        <w:t xml:space="preserve"> a full review table of the studies estimating penetration depth of gear components (Table </w:t>
      </w:r>
      <w:r>
        <w:rPr>
          <w:rFonts w:ascii="Times New Roman" w:hAnsi="Times New Roman" w:cs="Times New Roman"/>
          <w:sz w:val="24"/>
          <w:szCs w:val="24"/>
          <w:lang w:val="en-GB"/>
        </w:rPr>
        <w:t>S3</w:t>
      </w:r>
      <w:r w:rsidRPr="0054309D">
        <w:rPr>
          <w:rFonts w:ascii="Times New Roman" w:hAnsi="Times New Roman" w:cs="Times New Roman"/>
          <w:sz w:val="24"/>
          <w:szCs w:val="24"/>
          <w:lang w:val="en-GB"/>
        </w:rPr>
        <w:t>)</w:t>
      </w:r>
      <w:r>
        <w:rPr>
          <w:rFonts w:ascii="Times New Roman" w:hAnsi="Times New Roman" w:cs="Times New Roman"/>
          <w:sz w:val="24"/>
          <w:szCs w:val="24"/>
          <w:lang w:val="en-GB"/>
        </w:rPr>
        <w:t>;</w:t>
      </w:r>
      <w:r w:rsidRPr="0054309D">
        <w:rPr>
          <w:rFonts w:ascii="Times New Roman" w:hAnsi="Times New Roman" w:cs="Times New Roman"/>
          <w:sz w:val="24"/>
          <w:szCs w:val="24"/>
          <w:lang w:val="en-GB"/>
        </w:rPr>
        <w:t xml:space="preserve"> a table of typical ground gear composition and associated impact severity of the BENTHIS metiers (Table </w:t>
      </w:r>
      <w:r>
        <w:rPr>
          <w:rFonts w:ascii="Times New Roman" w:hAnsi="Times New Roman" w:cs="Times New Roman"/>
          <w:sz w:val="24"/>
          <w:szCs w:val="24"/>
          <w:lang w:val="en-GB"/>
        </w:rPr>
        <w:t>S4</w:t>
      </w:r>
      <w:r w:rsidRPr="0054309D">
        <w:rPr>
          <w:rFonts w:ascii="Times New Roman" w:hAnsi="Times New Roman" w:cs="Times New Roman"/>
          <w:sz w:val="24"/>
          <w:szCs w:val="24"/>
          <w:lang w:val="en-GB"/>
        </w:rPr>
        <w:t>)</w:t>
      </w:r>
      <w:r>
        <w:rPr>
          <w:rFonts w:ascii="Times New Roman" w:hAnsi="Times New Roman" w:cs="Times New Roman"/>
          <w:sz w:val="24"/>
          <w:szCs w:val="24"/>
          <w:lang w:val="en-GB"/>
        </w:rPr>
        <w:t>;</w:t>
      </w:r>
      <w:r w:rsidRPr="0054309D">
        <w:rPr>
          <w:rFonts w:ascii="Times New Roman" w:hAnsi="Times New Roman" w:cs="Times New Roman"/>
          <w:sz w:val="24"/>
          <w:szCs w:val="24"/>
          <w:lang w:val="en-GB"/>
        </w:rPr>
        <w:t xml:space="preserve"> the format of the industry questionnaires for the four major gear types (Figures </w:t>
      </w:r>
      <w:r>
        <w:rPr>
          <w:rFonts w:ascii="Times New Roman" w:hAnsi="Times New Roman" w:cs="Times New Roman"/>
          <w:sz w:val="24"/>
          <w:szCs w:val="24"/>
          <w:lang w:val="en-GB"/>
        </w:rPr>
        <w:t>S4</w:t>
      </w:r>
      <w:r w:rsidRPr="0054309D">
        <w:rPr>
          <w:rFonts w:ascii="Times New Roman" w:hAnsi="Times New Roman" w:cs="Times New Roman"/>
          <w:sz w:val="24"/>
          <w:szCs w:val="24"/>
          <w:lang w:val="en-GB"/>
        </w:rPr>
        <w:t>-</w:t>
      </w:r>
      <w:r>
        <w:rPr>
          <w:rFonts w:ascii="Times New Roman" w:hAnsi="Times New Roman" w:cs="Times New Roman"/>
          <w:sz w:val="24"/>
          <w:szCs w:val="24"/>
          <w:lang w:val="en-GB"/>
        </w:rPr>
        <w:t>S7</w:t>
      </w:r>
      <w:r w:rsidRPr="0054309D">
        <w:rPr>
          <w:rFonts w:ascii="Times New Roman" w:hAnsi="Times New Roman" w:cs="Times New Roman"/>
          <w:sz w:val="24"/>
          <w:szCs w:val="24"/>
          <w:lang w:val="en-GB"/>
        </w:rPr>
        <w:t>)</w:t>
      </w:r>
      <w:r>
        <w:rPr>
          <w:rFonts w:ascii="Times New Roman" w:hAnsi="Times New Roman" w:cs="Times New Roman"/>
          <w:sz w:val="24"/>
          <w:szCs w:val="24"/>
          <w:lang w:val="en-GB"/>
        </w:rPr>
        <w:t>;</w:t>
      </w:r>
      <w:r w:rsidRPr="0054309D">
        <w:rPr>
          <w:rFonts w:ascii="Times New Roman" w:hAnsi="Times New Roman" w:cs="Times New Roman"/>
          <w:sz w:val="24"/>
          <w:szCs w:val="24"/>
          <w:lang w:val="en-GB"/>
        </w:rPr>
        <w:t xml:space="preserve"> a figure of the geometrical principals underlying the estimations of component path widths of otter trawl metiers (Figure </w:t>
      </w:r>
      <w:r>
        <w:rPr>
          <w:rFonts w:ascii="Times New Roman" w:hAnsi="Times New Roman" w:cs="Times New Roman"/>
          <w:sz w:val="24"/>
          <w:szCs w:val="24"/>
          <w:lang w:val="en-GB"/>
        </w:rPr>
        <w:t xml:space="preserve">S8); </w:t>
      </w:r>
      <w:r w:rsidRPr="0054309D">
        <w:rPr>
          <w:rFonts w:ascii="Times New Roman" w:hAnsi="Times New Roman" w:cs="Times New Roman"/>
          <w:sz w:val="24"/>
          <w:szCs w:val="24"/>
          <w:lang w:val="en-GB"/>
        </w:rPr>
        <w:t>and a list of the literature referred to in the supplementary material (</w:t>
      </w:r>
      <w:r>
        <w:rPr>
          <w:rFonts w:ascii="Times New Roman" w:hAnsi="Times New Roman" w:cs="Times New Roman"/>
          <w:sz w:val="24"/>
          <w:szCs w:val="24"/>
          <w:lang w:val="en-GB"/>
        </w:rPr>
        <w:t xml:space="preserve">Supplementary </w:t>
      </w:r>
      <w:r w:rsidRPr="0054309D">
        <w:rPr>
          <w:rFonts w:ascii="Times New Roman" w:hAnsi="Times New Roman" w:cs="Times New Roman"/>
          <w:sz w:val="24"/>
          <w:szCs w:val="24"/>
          <w:lang w:val="en-GB"/>
        </w:rPr>
        <w:t>Reference list).</w:t>
      </w:r>
    </w:p>
    <w:p w:rsidR="00591FD1" w:rsidRDefault="00591FD1" w:rsidP="00AD1345">
      <w:pPr>
        <w:contextualSpacing/>
        <w:rPr>
          <w:rFonts w:ascii="Times New Roman" w:hAnsi="Times New Roman" w:cs="Times New Roman"/>
          <w:b/>
          <w:sz w:val="24"/>
          <w:szCs w:val="24"/>
          <w:lang w:val="en-GB"/>
        </w:rPr>
      </w:pPr>
    </w:p>
    <w:p w:rsidR="00591FD1" w:rsidRPr="00AD1345" w:rsidRDefault="00937063" w:rsidP="00AD1345">
      <w:pPr>
        <w:contextualSpacing/>
        <w:rPr>
          <w:rFonts w:ascii="Times New Roman" w:hAnsi="Times New Roman" w:cs="Times New Roman"/>
          <w:b/>
          <w:sz w:val="24"/>
          <w:szCs w:val="24"/>
          <w:lang w:val="en-GB"/>
        </w:rPr>
      </w:pPr>
      <w:r w:rsidRPr="00AD1345">
        <w:rPr>
          <w:rFonts w:ascii="Times New Roman" w:hAnsi="Times New Roman" w:cs="Times New Roman"/>
          <w:b/>
          <w:sz w:val="24"/>
          <w:szCs w:val="24"/>
          <w:lang w:val="en-GB"/>
        </w:rPr>
        <w:t xml:space="preserve">Methodology used for estimating the </w:t>
      </w:r>
      <w:r w:rsidR="00585B4E" w:rsidRPr="00AD1345">
        <w:rPr>
          <w:rFonts w:ascii="Times New Roman" w:hAnsi="Times New Roman" w:cs="Times New Roman"/>
          <w:b/>
          <w:sz w:val="24"/>
          <w:szCs w:val="24"/>
          <w:lang w:val="en-GB"/>
        </w:rPr>
        <w:t xml:space="preserve">haul geometry and gear </w:t>
      </w:r>
      <w:r w:rsidRPr="00AD1345">
        <w:rPr>
          <w:rFonts w:ascii="Times New Roman" w:hAnsi="Times New Roman" w:cs="Times New Roman"/>
          <w:b/>
          <w:sz w:val="24"/>
          <w:szCs w:val="24"/>
          <w:lang w:val="en-GB"/>
        </w:rPr>
        <w:t>footprints of demersal seines</w:t>
      </w:r>
    </w:p>
    <w:p w:rsidR="00AD1345" w:rsidRDefault="00AD1345" w:rsidP="00AD1345">
      <w:pPr>
        <w:tabs>
          <w:tab w:val="left" w:pos="3960"/>
        </w:tabs>
        <w:contextualSpacing/>
        <w:rPr>
          <w:rFonts w:ascii="Times New Roman" w:hAnsi="Times New Roman" w:cs="Times New Roman"/>
          <w:b/>
          <w:sz w:val="24"/>
          <w:szCs w:val="24"/>
          <w:lang w:val="en-US"/>
        </w:rPr>
      </w:pPr>
    </w:p>
    <w:p w:rsidR="00AD1345" w:rsidRPr="00AD1345" w:rsidRDefault="002814BF" w:rsidP="00AD1345">
      <w:pPr>
        <w:tabs>
          <w:tab w:val="left" w:pos="3960"/>
        </w:tabs>
        <w:contextualSpacing/>
        <w:rPr>
          <w:rFonts w:ascii="Times New Roman" w:hAnsi="Times New Roman" w:cs="Times New Roman"/>
          <w:i/>
          <w:sz w:val="24"/>
          <w:szCs w:val="24"/>
          <w:u w:val="single"/>
          <w:lang w:val="en-US"/>
        </w:rPr>
      </w:pPr>
      <w:r>
        <w:rPr>
          <w:rFonts w:ascii="Times New Roman" w:hAnsi="Times New Roman" w:cs="Times New Roman"/>
          <w:i/>
          <w:sz w:val="24"/>
          <w:szCs w:val="24"/>
          <w:u w:val="single"/>
          <w:lang w:val="en-US"/>
        </w:rPr>
        <w:t xml:space="preserve">Danish/anchored </w:t>
      </w:r>
      <w:r w:rsidR="00AD1345" w:rsidRPr="00AD1345">
        <w:rPr>
          <w:rFonts w:ascii="Times New Roman" w:hAnsi="Times New Roman" w:cs="Times New Roman"/>
          <w:i/>
          <w:sz w:val="24"/>
          <w:szCs w:val="24"/>
          <w:u w:val="single"/>
          <w:lang w:val="en-US"/>
        </w:rPr>
        <w:t>seining</w:t>
      </w:r>
    </w:p>
    <w:p w:rsidR="00AD1345" w:rsidRPr="00AD1345" w:rsidRDefault="00AD1345" w:rsidP="00AD1345">
      <w:pPr>
        <w:contextualSpacing/>
        <w:rPr>
          <w:rFonts w:ascii="Times New Roman" w:hAnsi="Times New Roman" w:cs="Times New Roman"/>
          <w:sz w:val="24"/>
          <w:szCs w:val="24"/>
          <w:lang w:val="en-US"/>
        </w:rPr>
      </w:pPr>
    </w:p>
    <w:p w:rsidR="00AD1345" w:rsidRPr="00AD1345" w:rsidRDefault="00AD1345" w:rsidP="00AD1345">
      <w:pPr>
        <w:contextualSpacing/>
        <w:rPr>
          <w:rFonts w:ascii="Times New Roman" w:hAnsi="Times New Roman" w:cs="Times New Roman"/>
          <w:sz w:val="24"/>
          <w:szCs w:val="24"/>
          <w:lang w:val="en-US"/>
        </w:rPr>
      </w:pPr>
      <w:r w:rsidRPr="00AD1345">
        <w:rPr>
          <w:rFonts w:ascii="Times New Roman" w:hAnsi="Times New Roman" w:cs="Times New Roman"/>
          <w:sz w:val="24"/>
          <w:szCs w:val="24"/>
          <w:lang w:val="en-US"/>
        </w:rPr>
        <w:t>Vessel track plots from two Danish seiners operating in the period between the 17</w:t>
      </w:r>
      <w:r w:rsidRPr="00AD1345">
        <w:rPr>
          <w:rFonts w:ascii="Times New Roman" w:hAnsi="Times New Roman" w:cs="Times New Roman"/>
          <w:sz w:val="24"/>
          <w:szCs w:val="24"/>
          <w:vertAlign w:val="superscript"/>
          <w:lang w:val="en-US"/>
        </w:rPr>
        <w:t>th</w:t>
      </w:r>
      <w:r w:rsidRPr="00AD1345">
        <w:rPr>
          <w:rFonts w:ascii="Times New Roman" w:hAnsi="Times New Roman" w:cs="Times New Roman"/>
          <w:sz w:val="24"/>
          <w:szCs w:val="24"/>
          <w:lang w:val="en-US"/>
        </w:rPr>
        <w:t xml:space="preserve"> of September 2014 and 12</w:t>
      </w:r>
      <w:r w:rsidRPr="00AD1345">
        <w:rPr>
          <w:rFonts w:ascii="Times New Roman" w:hAnsi="Times New Roman" w:cs="Times New Roman"/>
          <w:sz w:val="24"/>
          <w:szCs w:val="24"/>
          <w:vertAlign w:val="superscript"/>
          <w:lang w:val="en-US"/>
        </w:rPr>
        <w:t>th</w:t>
      </w:r>
      <w:r w:rsidRPr="00AD1345">
        <w:rPr>
          <w:rFonts w:ascii="Times New Roman" w:hAnsi="Times New Roman" w:cs="Times New Roman"/>
          <w:sz w:val="24"/>
          <w:szCs w:val="24"/>
          <w:lang w:val="en-US"/>
        </w:rPr>
        <w:t xml:space="preserve"> of April 2015 formed the basis of establishing haul geometry and gear footprints of anchored seines. The two vessels were part of the Danish national project MINIDISC (Minimization of Discards) and were equipped for fully documented fisheries, using a BlackBox data collection system from Anchorlab (</w:t>
      </w:r>
      <w:hyperlink r:id="rId8" w:history="1">
        <w:r w:rsidRPr="00AD1345">
          <w:rPr>
            <w:rStyle w:val="Lienhypertexte"/>
            <w:rFonts w:ascii="Times New Roman" w:hAnsi="Times New Roman" w:cs="Times New Roman"/>
            <w:sz w:val="24"/>
            <w:szCs w:val="24"/>
            <w:lang w:val="en-US"/>
          </w:rPr>
          <w:t>www.Anchorlab.dk</w:t>
        </w:r>
      </w:hyperlink>
      <w:r w:rsidRPr="00AD1345">
        <w:rPr>
          <w:rFonts w:ascii="Times New Roman" w:hAnsi="Times New Roman" w:cs="Times New Roman"/>
          <w:sz w:val="24"/>
          <w:szCs w:val="24"/>
          <w:lang w:val="en-US"/>
        </w:rPr>
        <w:t xml:space="preserve">), including Closed-Circuit Television (CCTV) recordings and a Global Positioning System with loggings every 10 seconds. </w:t>
      </w:r>
    </w:p>
    <w:p w:rsidR="00AD1345" w:rsidRPr="00AD1345" w:rsidRDefault="00AD1345" w:rsidP="00AD1345">
      <w:pPr>
        <w:contextualSpacing/>
        <w:rPr>
          <w:rFonts w:ascii="Times New Roman" w:hAnsi="Times New Roman" w:cs="Times New Roman"/>
          <w:sz w:val="24"/>
          <w:szCs w:val="24"/>
          <w:lang w:val="en-US"/>
        </w:rPr>
      </w:pPr>
      <w:r w:rsidRPr="00AD1345">
        <w:rPr>
          <w:rFonts w:ascii="Times New Roman" w:hAnsi="Times New Roman" w:cs="Times New Roman"/>
          <w:sz w:val="24"/>
          <w:szCs w:val="24"/>
          <w:lang w:val="en-US"/>
        </w:rPr>
        <w:tab/>
        <w:t>From visual inspection of fully documented seine tracks a typical seine operation pattern was identified</w:t>
      </w:r>
      <w:r w:rsidR="002316F7">
        <w:rPr>
          <w:rFonts w:ascii="Times New Roman" w:hAnsi="Times New Roman" w:cs="Times New Roman"/>
          <w:sz w:val="24"/>
          <w:szCs w:val="24"/>
          <w:lang w:val="en-US"/>
        </w:rPr>
        <w:t xml:space="preserve"> (Figure S1)</w:t>
      </w:r>
      <w:r w:rsidR="00237F1A">
        <w:rPr>
          <w:rFonts w:ascii="Times New Roman" w:hAnsi="Times New Roman" w:cs="Times New Roman"/>
          <w:sz w:val="24"/>
          <w:szCs w:val="24"/>
          <w:lang w:val="en-US"/>
        </w:rPr>
        <w:t>. O</w:t>
      </w:r>
      <w:r w:rsidRPr="00AD1345">
        <w:rPr>
          <w:rFonts w:ascii="Times New Roman" w:hAnsi="Times New Roman" w:cs="Times New Roman"/>
          <w:sz w:val="24"/>
          <w:szCs w:val="24"/>
          <w:lang w:val="en-US"/>
        </w:rPr>
        <w:t xml:space="preserve">nce the anchor and buoy is released, approximately half the </w:t>
      </w:r>
      <w:r w:rsidRPr="00AD1345">
        <w:rPr>
          <w:rFonts w:ascii="Times New Roman" w:hAnsi="Times New Roman" w:cs="Times New Roman"/>
          <w:sz w:val="24"/>
          <w:szCs w:val="24"/>
          <w:lang w:val="en-US"/>
        </w:rPr>
        <w:lastRenderedPageBreak/>
        <w:t xml:space="preserve">total seine rope length is set in a straight line from the anchor at around 7-9 knots. The seine itself is set at speeds around 1-2 knots while the vessel turns about 100 degrees before setting roughly ¼ of the total seine rope length at about 6-8 knots. Then it turns another 100 degrees before setting the last quarter of the trawl line at about the same speed, leaving still some distance back to the anchor, which is completed while towing the gear at speeds of 2-2.5 knots. </w:t>
      </w:r>
      <w:r w:rsidR="002316F7">
        <w:rPr>
          <w:rFonts w:ascii="Times New Roman" w:hAnsi="Times New Roman" w:cs="Times New Roman"/>
          <w:sz w:val="24"/>
          <w:szCs w:val="24"/>
          <w:lang w:val="en-US"/>
        </w:rPr>
        <w:t>Once back at the anchor the seine ropes are hauled with gradually increasing winch speed</w:t>
      </w:r>
      <w:r w:rsidR="00230B69">
        <w:rPr>
          <w:rFonts w:ascii="Times New Roman" w:hAnsi="Times New Roman" w:cs="Times New Roman"/>
          <w:sz w:val="24"/>
          <w:szCs w:val="24"/>
          <w:lang w:val="en-US"/>
        </w:rPr>
        <w:t xml:space="preserve"> (Sainsbury, 1996)</w:t>
      </w:r>
      <w:r w:rsidR="002316F7">
        <w:rPr>
          <w:rFonts w:ascii="Times New Roman" w:hAnsi="Times New Roman" w:cs="Times New Roman"/>
          <w:sz w:val="24"/>
          <w:szCs w:val="24"/>
          <w:lang w:val="en-US"/>
        </w:rPr>
        <w:t xml:space="preserve">, resulting in seine speed over ground gradually increasing from 0 to about 2 - 3 knots </w:t>
      </w:r>
      <w:r w:rsidR="004579DA">
        <w:rPr>
          <w:rFonts w:ascii="Times New Roman" w:hAnsi="Times New Roman" w:cs="Times New Roman"/>
          <w:sz w:val="24"/>
          <w:szCs w:val="24"/>
          <w:lang w:val="en-US"/>
        </w:rPr>
        <w:t xml:space="preserve">towards the end of the haul. Seine </w:t>
      </w:r>
      <w:r w:rsidR="00064E1D">
        <w:rPr>
          <w:rFonts w:ascii="Times New Roman" w:hAnsi="Times New Roman" w:cs="Times New Roman"/>
          <w:sz w:val="24"/>
          <w:szCs w:val="24"/>
          <w:lang w:val="en-US"/>
        </w:rPr>
        <w:t xml:space="preserve">and rope </w:t>
      </w:r>
      <w:r w:rsidR="004579DA">
        <w:rPr>
          <w:rFonts w:ascii="Times New Roman" w:hAnsi="Times New Roman" w:cs="Times New Roman"/>
          <w:sz w:val="24"/>
          <w:szCs w:val="24"/>
          <w:lang w:val="en-US"/>
        </w:rPr>
        <w:t xml:space="preserve">speeds </w:t>
      </w:r>
      <w:r w:rsidR="002316F7">
        <w:rPr>
          <w:rFonts w:ascii="Times New Roman" w:hAnsi="Times New Roman" w:cs="Times New Roman"/>
          <w:sz w:val="24"/>
          <w:szCs w:val="24"/>
          <w:lang w:val="en-US"/>
        </w:rPr>
        <w:t xml:space="preserve">depend mainly </w:t>
      </w:r>
      <w:r w:rsidR="004579DA">
        <w:rPr>
          <w:rFonts w:ascii="Times New Roman" w:hAnsi="Times New Roman" w:cs="Times New Roman"/>
          <w:sz w:val="24"/>
          <w:szCs w:val="24"/>
          <w:lang w:val="en-US"/>
        </w:rPr>
        <w:t xml:space="preserve">on </w:t>
      </w:r>
      <w:r w:rsidR="002316F7">
        <w:rPr>
          <w:rFonts w:ascii="Times New Roman" w:hAnsi="Times New Roman" w:cs="Times New Roman"/>
          <w:sz w:val="24"/>
          <w:szCs w:val="24"/>
          <w:lang w:val="en-US"/>
        </w:rPr>
        <w:t>target species</w:t>
      </w:r>
      <w:r w:rsidR="00230B69">
        <w:rPr>
          <w:rFonts w:ascii="Times New Roman" w:hAnsi="Times New Roman" w:cs="Times New Roman"/>
          <w:sz w:val="24"/>
          <w:szCs w:val="24"/>
          <w:lang w:val="en-US"/>
        </w:rPr>
        <w:t>; lower speeds for flatfish and higher speeds for round fish</w:t>
      </w:r>
      <w:r w:rsidR="002316F7">
        <w:rPr>
          <w:rFonts w:ascii="Times New Roman" w:hAnsi="Times New Roman" w:cs="Times New Roman"/>
          <w:sz w:val="24"/>
          <w:szCs w:val="24"/>
          <w:lang w:val="en-US"/>
        </w:rPr>
        <w:t xml:space="preserve"> (</w:t>
      </w:r>
      <w:r w:rsidR="00230B69">
        <w:rPr>
          <w:rFonts w:ascii="Times New Roman" w:hAnsi="Times New Roman" w:cs="Times New Roman"/>
          <w:sz w:val="24"/>
          <w:szCs w:val="24"/>
          <w:lang w:val="en-US"/>
        </w:rPr>
        <w:t>Rays Vodbinderi and Nordsøtrawl, pers. comm.).</w:t>
      </w:r>
      <w:r w:rsidR="002316F7">
        <w:rPr>
          <w:rFonts w:ascii="Times New Roman" w:hAnsi="Times New Roman" w:cs="Times New Roman"/>
          <w:sz w:val="24"/>
          <w:szCs w:val="24"/>
          <w:lang w:val="en-US"/>
        </w:rPr>
        <w:t xml:space="preserve"> </w:t>
      </w:r>
    </w:p>
    <w:p w:rsidR="00AD1345" w:rsidRPr="00AD1345" w:rsidRDefault="00AD1345" w:rsidP="00AD1345">
      <w:pPr>
        <w:contextualSpacing/>
        <w:rPr>
          <w:rFonts w:ascii="Times New Roman" w:hAnsi="Times New Roman" w:cs="Times New Roman"/>
          <w:sz w:val="24"/>
          <w:szCs w:val="24"/>
          <w:lang w:val="en-US"/>
        </w:rPr>
      </w:pPr>
    </w:p>
    <w:p w:rsidR="00AD1345" w:rsidRPr="002316F7" w:rsidRDefault="00AD1345" w:rsidP="00AD1345">
      <w:pPr>
        <w:contextualSpacing/>
        <w:rPr>
          <w:rFonts w:ascii="Times New Roman" w:hAnsi="Times New Roman" w:cs="Times New Roman"/>
          <w:b/>
          <w:sz w:val="24"/>
          <w:szCs w:val="24"/>
          <w:lang w:val="en-US"/>
        </w:rPr>
      </w:pPr>
      <w:r w:rsidRPr="00AD1345">
        <w:rPr>
          <w:rFonts w:ascii="Times New Roman" w:hAnsi="Times New Roman" w:cs="Times New Roman"/>
          <w:noProof/>
          <w:sz w:val="24"/>
          <w:szCs w:val="24"/>
          <w:lang w:val="fr-FR" w:eastAsia="fr-FR"/>
        </w:rPr>
        <w:drawing>
          <wp:inline distT="0" distB="0" distL="0" distR="0" wp14:anchorId="0D086B50" wp14:editId="170998D5">
            <wp:extent cx="6544950" cy="3804745"/>
            <wp:effectExtent l="0" t="0" r="8255" b="5715"/>
            <wp:docPr id="1" name="Picture 1" descr="H:\DTU Aqua\Papers\Co-Author\Estimating seafloor pressure from demersal trawls\Example traw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TU Aqua\Papers\Co-Author\Estimating seafloor pressure from demersal trawls\Example traw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44950" cy="3804745"/>
                    </a:xfrm>
                    <a:prstGeom prst="rect">
                      <a:avLst/>
                    </a:prstGeom>
                    <a:noFill/>
                    <a:ln>
                      <a:noFill/>
                    </a:ln>
                  </pic:spPr>
                </pic:pic>
              </a:graphicData>
            </a:graphic>
          </wp:inline>
        </w:drawing>
      </w:r>
    </w:p>
    <w:p w:rsidR="00AD1345" w:rsidRDefault="00AD1345" w:rsidP="00AD1345">
      <w:pPr>
        <w:contextualSpacing/>
        <w:rPr>
          <w:rFonts w:ascii="Times New Roman" w:hAnsi="Times New Roman" w:cs="Times New Roman"/>
          <w:b/>
          <w:sz w:val="24"/>
          <w:szCs w:val="24"/>
          <w:lang w:val="en-US"/>
        </w:rPr>
      </w:pPr>
    </w:p>
    <w:p w:rsidR="00AD1345" w:rsidRPr="00290948" w:rsidRDefault="00AD1345" w:rsidP="00AD1345">
      <w:pPr>
        <w:contextualSpacing/>
        <w:rPr>
          <w:rFonts w:ascii="Times New Roman" w:hAnsi="Times New Roman" w:cs="Times New Roman"/>
          <w:b/>
          <w:lang w:val="en-US"/>
        </w:rPr>
      </w:pPr>
      <w:r w:rsidRPr="00290948">
        <w:rPr>
          <w:rFonts w:ascii="Times New Roman" w:hAnsi="Times New Roman" w:cs="Times New Roman"/>
          <w:b/>
          <w:lang w:val="en-US"/>
        </w:rPr>
        <w:t xml:space="preserve">Figure </w:t>
      </w:r>
      <w:r w:rsidR="00290948">
        <w:rPr>
          <w:rFonts w:ascii="Times New Roman" w:hAnsi="Times New Roman" w:cs="Times New Roman"/>
          <w:b/>
          <w:lang w:val="en-US"/>
        </w:rPr>
        <w:t>S</w:t>
      </w:r>
      <w:r w:rsidRPr="00290948">
        <w:rPr>
          <w:rFonts w:ascii="Times New Roman" w:hAnsi="Times New Roman" w:cs="Times New Roman"/>
          <w:b/>
          <w:lang w:val="en-US"/>
        </w:rPr>
        <w:t>1</w:t>
      </w:r>
      <w:r w:rsidRPr="00290948">
        <w:rPr>
          <w:rFonts w:ascii="Times New Roman" w:hAnsi="Times New Roman" w:cs="Times New Roman"/>
          <w:lang w:val="en-US"/>
        </w:rPr>
        <w:t>. Example of a fishing trip by a Danish seine vessel. The trip is comprised of 4 hauls, resulting in the flower pattern around the anchor point. Color gradient represent vessel speed, with dark-green as 0 knots, yellow as 2-3 knots red as 3-6 knots, bright blue as 6-8 knots and dark blue as 9 knots. Top profile of the figure displays the speed patterns of the vessel covering 4 hauls as well as steaming to and from the fishing ground. Red line with endpoints represents distance measure (3079 meters) to illustrate size of gear footprints.</w:t>
      </w:r>
    </w:p>
    <w:p w:rsidR="00AD1345" w:rsidRDefault="00AD1345" w:rsidP="00AD1345">
      <w:pPr>
        <w:contextualSpacing/>
        <w:rPr>
          <w:rFonts w:ascii="Times New Roman" w:hAnsi="Times New Roman" w:cs="Times New Roman"/>
          <w:sz w:val="24"/>
          <w:szCs w:val="24"/>
          <w:lang w:val="en-US"/>
        </w:rPr>
      </w:pPr>
    </w:p>
    <w:p w:rsidR="00AD1345" w:rsidRPr="00AD1345" w:rsidRDefault="00AD1345" w:rsidP="00AD1345">
      <w:pPr>
        <w:contextualSpacing/>
        <w:rPr>
          <w:rFonts w:ascii="Times New Roman" w:hAnsi="Times New Roman" w:cs="Times New Roman"/>
          <w:sz w:val="24"/>
          <w:szCs w:val="24"/>
          <w:lang w:val="en-US"/>
        </w:rPr>
      </w:pPr>
      <w:r w:rsidRPr="00AD1345">
        <w:rPr>
          <w:rFonts w:ascii="Times New Roman" w:hAnsi="Times New Roman" w:cs="Times New Roman"/>
          <w:sz w:val="24"/>
          <w:szCs w:val="24"/>
          <w:lang w:val="en-US"/>
        </w:rPr>
        <w:t xml:space="preserve">Based on this generally observed pattern, idealized haul geometry was derived; an isosceles triangle, with the top of the triangle located in the anchor point (Figure </w:t>
      </w:r>
      <w:r w:rsidR="00173FA0">
        <w:rPr>
          <w:rFonts w:ascii="Times New Roman" w:hAnsi="Times New Roman" w:cs="Times New Roman"/>
          <w:sz w:val="24"/>
          <w:szCs w:val="24"/>
          <w:lang w:val="en-US"/>
        </w:rPr>
        <w:t>S</w:t>
      </w:r>
      <w:r w:rsidRPr="00AD1345">
        <w:rPr>
          <w:rFonts w:ascii="Times New Roman" w:hAnsi="Times New Roman" w:cs="Times New Roman"/>
          <w:sz w:val="24"/>
          <w:szCs w:val="24"/>
          <w:lang w:val="en-US"/>
        </w:rPr>
        <w:t>2). It is further assumed that half of total seine rope length is deployed at one hypotenuse of the tri</w:t>
      </w:r>
      <w:r w:rsidR="00173FA0">
        <w:rPr>
          <w:rFonts w:ascii="Times New Roman" w:hAnsi="Times New Roman" w:cs="Times New Roman"/>
          <w:sz w:val="24"/>
          <w:szCs w:val="24"/>
          <w:lang w:val="en-US"/>
        </w:rPr>
        <w:t>angle (gear deployment (a), Figure S</w:t>
      </w:r>
      <w:r w:rsidRPr="00AD1345">
        <w:rPr>
          <w:rFonts w:ascii="Times New Roman" w:hAnsi="Times New Roman" w:cs="Times New Roman"/>
          <w:sz w:val="24"/>
          <w:szCs w:val="24"/>
          <w:lang w:val="en-US"/>
        </w:rPr>
        <w:t xml:space="preserve">2) and the remaining trawl line is distributed with ¼ of trawl line at the base of the isosceles triangle (gear deployment (b)) and ¼ on the other hypotenuse (gear deployment (c)). The </w:t>
      </w:r>
      <w:r w:rsidRPr="00AD1345">
        <w:rPr>
          <w:rFonts w:ascii="Times New Roman" w:hAnsi="Times New Roman" w:cs="Times New Roman"/>
          <w:sz w:val="24"/>
          <w:szCs w:val="24"/>
          <w:lang w:val="en-US"/>
        </w:rPr>
        <w:lastRenderedPageBreak/>
        <w:t>remaining distance to the anchor point is completed while towing the gear (towing distance (t)). These assumptions are supported by Sainsbury (1996) who also reports a triangular shape of anchored seining operations and a fishing operation pattern along the lines described above</w:t>
      </w:r>
      <w:r>
        <w:rPr>
          <w:rFonts w:ascii="Times New Roman" w:hAnsi="Times New Roman" w:cs="Times New Roman"/>
          <w:sz w:val="24"/>
          <w:szCs w:val="24"/>
          <w:lang w:val="en-US"/>
        </w:rPr>
        <w:t xml:space="preserve"> with the full gear (full rope lengths and seine) being towed at some distance back to the anchor</w:t>
      </w:r>
      <w:r w:rsidRPr="00AD1345">
        <w:rPr>
          <w:rFonts w:ascii="Times New Roman" w:hAnsi="Times New Roman" w:cs="Times New Roman"/>
          <w:sz w:val="24"/>
          <w:szCs w:val="24"/>
          <w:lang w:val="en-US"/>
        </w:rPr>
        <w:t>.</w:t>
      </w:r>
    </w:p>
    <w:p w:rsidR="00AD1345" w:rsidRPr="00AD1345" w:rsidRDefault="00AD1345" w:rsidP="00AD1345">
      <w:pPr>
        <w:contextualSpacing/>
        <w:rPr>
          <w:rFonts w:ascii="Times New Roman" w:hAnsi="Times New Roman" w:cs="Times New Roman"/>
          <w:b/>
          <w:sz w:val="24"/>
          <w:szCs w:val="24"/>
          <w:lang w:val="en-US"/>
        </w:rPr>
      </w:pPr>
    </w:p>
    <w:p w:rsidR="00AD1345" w:rsidRPr="00AD1345" w:rsidRDefault="00AD1345" w:rsidP="00AD1345">
      <w:pPr>
        <w:contextualSpacing/>
        <w:rPr>
          <w:rFonts w:ascii="Times New Roman" w:hAnsi="Times New Roman" w:cs="Times New Roman"/>
          <w:b/>
          <w:sz w:val="24"/>
          <w:szCs w:val="24"/>
        </w:rPr>
      </w:pPr>
      <w:r w:rsidRPr="00AD1345">
        <w:rPr>
          <w:rFonts w:ascii="Times New Roman" w:hAnsi="Times New Roman" w:cs="Times New Roman"/>
          <w:b/>
          <w:noProof/>
          <w:sz w:val="24"/>
          <w:szCs w:val="24"/>
          <w:lang w:val="fr-FR" w:eastAsia="fr-FR"/>
        </w:rPr>
        <w:drawing>
          <wp:inline distT="0" distB="0" distL="0" distR="0" wp14:anchorId="6638E2C4" wp14:editId="2F606CAB">
            <wp:extent cx="2185549" cy="325120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liseret hau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91458" cy="3259990"/>
                    </a:xfrm>
                    <a:prstGeom prst="rect">
                      <a:avLst/>
                    </a:prstGeom>
                  </pic:spPr>
                </pic:pic>
              </a:graphicData>
            </a:graphic>
          </wp:inline>
        </w:drawing>
      </w:r>
    </w:p>
    <w:p w:rsidR="00AD1345" w:rsidRPr="00AD1345" w:rsidRDefault="00AD1345" w:rsidP="00AD1345">
      <w:pPr>
        <w:contextualSpacing/>
        <w:rPr>
          <w:rFonts w:ascii="Times New Roman" w:hAnsi="Times New Roman" w:cs="Times New Roman"/>
          <w:b/>
          <w:sz w:val="24"/>
          <w:szCs w:val="24"/>
        </w:rPr>
      </w:pPr>
    </w:p>
    <w:p w:rsidR="00AD1345" w:rsidRPr="00290948" w:rsidRDefault="00AD1345" w:rsidP="00AD1345">
      <w:pPr>
        <w:contextualSpacing/>
        <w:rPr>
          <w:rFonts w:ascii="Times New Roman" w:hAnsi="Times New Roman" w:cs="Times New Roman"/>
          <w:b/>
          <w:lang w:val="en-US"/>
        </w:rPr>
      </w:pPr>
      <w:r w:rsidRPr="00290948">
        <w:rPr>
          <w:rFonts w:ascii="Times New Roman" w:hAnsi="Times New Roman" w:cs="Times New Roman"/>
          <w:b/>
          <w:lang w:val="en-US"/>
        </w:rPr>
        <w:t xml:space="preserve">Figure </w:t>
      </w:r>
      <w:r w:rsidR="00290948">
        <w:rPr>
          <w:rFonts w:ascii="Times New Roman" w:hAnsi="Times New Roman" w:cs="Times New Roman"/>
          <w:b/>
          <w:lang w:val="en-US"/>
        </w:rPr>
        <w:t>S</w:t>
      </w:r>
      <w:r w:rsidRPr="00290948">
        <w:rPr>
          <w:rFonts w:ascii="Times New Roman" w:hAnsi="Times New Roman" w:cs="Times New Roman"/>
          <w:b/>
          <w:lang w:val="en-US"/>
        </w:rPr>
        <w:t>2</w:t>
      </w:r>
      <w:r w:rsidRPr="00290948">
        <w:rPr>
          <w:rFonts w:ascii="Times New Roman" w:hAnsi="Times New Roman" w:cs="Times New Roman"/>
          <w:lang w:val="en-US"/>
        </w:rPr>
        <w:t>. Idealized Danish seine haul, showing the anchor point, which is the start and end point of the fishing operation. Gear deployment (a) is where the first half of the seine rope is set and gear deployment (b + c) shows how the second half of the seine rope is set. Towing distance (t) shows where the gear is towed back to the anchor point. The total distance covered (triangle circumference) of a seine operation is (a + b + c + t).</w:t>
      </w:r>
    </w:p>
    <w:p w:rsidR="00AD1345" w:rsidRPr="00AD1345" w:rsidRDefault="00AD1345" w:rsidP="00AD1345">
      <w:pPr>
        <w:contextualSpacing/>
        <w:rPr>
          <w:rFonts w:ascii="Times New Roman" w:hAnsi="Times New Roman" w:cs="Times New Roman"/>
          <w:i/>
          <w:sz w:val="24"/>
          <w:szCs w:val="24"/>
          <w:lang w:val="en-US"/>
        </w:rPr>
      </w:pPr>
    </w:p>
    <w:p w:rsidR="00AD1345" w:rsidRDefault="00AD1345" w:rsidP="00AD1345">
      <w:pPr>
        <w:contextualSpacing/>
        <w:rPr>
          <w:rFonts w:ascii="Times New Roman" w:hAnsi="Times New Roman" w:cs="Times New Roman"/>
          <w:sz w:val="24"/>
          <w:szCs w:val="24"/>
          <w:lang w:val="en-US"/>
        </w:rPr>
      </w:pPr>
      <w:r w:rsidRPr="00AD1345">
        <w:rPr>
          <w:rFonts w:ascii="Times New Roman" w:hAnsi="Times New Roman" w:cs="Times New Roman"/>
          <w:sz w:val="24"/>
          <w:szCs w:val="24"/>
          <w:lang w:val="en-US"/>
        </w:rPr>
        <w:t>Assuming an isosceles shape</w:t>
      </w:r>
      <w:r>
        <w:rPr>
          <w:rFonts w:ascii="Times New Roman" w:hAnsi="Times New Roman" w:cs="Times New Roman"/>
          <w:sz w:val="24"/>
          <w:szCs w:val="24"/>
          <w:lang w:val="en-US"/>
        </w:rPr>
        <w:t xml:space="preserve"> of the anchored seine operation</w:t>
      </w:r>
      <w:r w:rsidRPr="00AD1345">
        <w:rPr>
          <w:rFonts w:ascii="Times New Roman" w:hAnsi="Times New Roman" w:cs="Times New Roman"/>
          <w:sz w:val="24"/>
          <w:szCs w:val="24"/>
          <w:lang w:val="en-US"/>
        </w:rPr>
        <w:t xml:space="preserve">, the height of the isosceles triangle (the gear footprint) is: </w:t>
      </w:r>
    </w:p>
    <w:p w:rsidR="00AD1345" w:rsidRPr="00AD1345" w:rsidRDefault="00AD1345" w:rsidP="00AD1345">
      <w:pPr>
        <w:contextualSpacing/>
        <w:rPr>
          <w:rFonts w:ascii="Times New Roman" w:eastAsiaTheme="minorEastAsia" w:hAnsi="Times New Roman" w:cs="Times New Roman"/>
          <w:sz w:val="24"/>
          <w:szCs w:val="24"/>
          <w:lang w:val="en-US"/>
        </w:rPr>
      </w:pPr>
    </w:p>
    <w:p w:rsidR="00AD1345" w:rsidRPr="00AD1345" w:rsidRDefault="005742A5" w:rsidP="00AD1345">
      <w:pPr>
        <w:contextualSpacing/>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S</w:t>
      </w:r>
      <w:r w:rsidR="00AD1345" w:rsidRPr="00AD1345">
        <w:rPr>
          <w:rFonts w:ascii="Times New Roman" w:eastAsiaTheme="minorEastAsia" w:hAnsi="Times New Roman" w:cs="Times New Roman"/>
          <w:sz w:val="24"/>
          <w:szCs w:val="24"/>
          <w:lang w:val="en-US"/>
        </w:rPr>
        <w:t>1)</w:t>
      </w:r>
      <w:r w:rsidR="00AD1345" w:rsidRPr="00AD1345">
        <w:rPr>
          <w:rFonts w:ascii="Times New Roman" w:eastAsiaTheme="minorEastAsia" w:hAnsi="Times New Roman" w:cs="Times New Roman"/>
          <w:sz w:val="24"/>
          <w:szCs w:val="24"/>
          <w:lang w:val="en-US"/>
        </w:rPr>
        <w:tab/>
      </w:r>
      <m:oMath>
        <m:r>
          <w:rPr>
            <w:rFonts w:ascii="Cambria Math" w:hAnsi="Cambria Math" w:cs="Times New Roman"/>
            <w:sz w:val="24"/>
            <w:szCs w:val="24"/>
            <w:lang w:val="en-US"/>
          </w:rPr>
          <m:t>h=</m:t>
        </m:r>
        <m:rad>
          <m:radPr>
            <m:degHide m:val="1"/>
            <m:ctrlPr>
              <w:rPr>
                <w:rFonts w:ascii="Cambria Math" w:hAnsi="Cambria Math" w:cs="Times New Roman"/>
                <w:i/>
                <w:sz w:val="24"/>
                <w:szCs w:val="24"/>
              </w:rPr>
            </m:ctrlPr>
          </m:radPr>
          <m:deg/>
          <m:e>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L</m:t>
                        </m:r>
                      </m:num>
                      <m:den>
                        <m:r>
                          <w:rPr>
                            <w:rFonts w:ascii="Cambria Math" w:hAnsi="Cambria Math" w:cs="Times New Roman"/>
                            <w:sz w:val="24"/>
                            <w:szCs w:val="24"/>
                            <w:lang w:val="en-US"/>
                          </w:rPr>
                          <m:t>2</m:t>
                        </m:r>
                      </m:den>
                    </m:f>
                  </m:e>
                </m:d>
              </m:e>
              <m:sup>
                <m:r>
                  <w:rPr>
                    <w:rFonts w:ascii="Cambria Math" w:hAnsi="Cambria Math" w:cs="Times New Roman"/>
                    <w:sz w:val="24"/>
                    <w:szCs w:val="24"/>
                    <w:lang w:val="en-US"/>
                  </w:rPr>
                  <m:t>2</m:t>
                </m:r>
              </m:sup>
            </m:sSup>
            <m:r>
              <w:rPr>
                <w:rFonts w:ascii="Cambria Math" w:hAnsi="Cambria Math" w:cs="Times New Roman"/>
                <w:sz w:val="24"/>
                <w:szCs w:val="24"/>
                <w:lang w:val="en-US"/>
              </w:rPr>
              <m: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L</m:t>
                            </m:r>
                          </m:num>
                          <m:den>
                            <m:r>
                              <w:rPr>
                                <w:rFonts w:ascii="Cambria Math" w:hAnsi="Cambria Math" w:cs="Times New Roman"/>
                                <w:sz w:val="24"/>
                                <w:szCs w:val="24"/>
                                <w:lang w:val="en-US"/>
                              </w:rPr>
                              <m:t>4</m:t>
                            </m:r>
                          </m:den>
                        </m:f>
                      </m:e>
                    </m:d>
                  </m:e>
                  <m:sup>
                    <m:r>
                      <w:rPr>
                        <w:rFonts w:ascii="Cambria Math" w:hAnsi="Cambria Math" w:cs="Times New Roman"/>
                        <w:sz w:val="24"/>
                        <w:szCs w:val="24"/>
                        <w:lang w:val="en-US"/>
                      </w:rPr>
                      <m:t>2</m:t>
                    </m:r>
                  </m:sup>
                </m:sSup>
              </m:num>
              <m:den>
                <m:r>
                  <w:rPr>
                    <w:rFonts w:ascii="Cambria Math" w:hAnsi="Cambria Math" w:cs="Times New Roman"/>
                    <w:sz w:val="24"/>
                    <w:szCs w:val="24"/>
                    <w:lang w:val="en-US"/>
                  </w:rPr>
                  <m:t>4</m:t>
                </m:r>
              </m:den>
            </m:f>
          </m:e>
        </m:rad>
      </m:oMath>
      <w:r w:rsidR="00AD1345" w:rsidRPr="00AD1345">
        <w:rPr>
          <w:rFonts w:ascii="Times New Roman" w:eastAsiaTheme="minorEastAsia" w:hAnsi="Times New Roman" w:cs="Times New Roman"/>
          <w:sz w:val="24"/>
          <w:szCs w:val="24"/>
          <w:lang w:val="en-US"/>
        </w:rPr>
        <w:t>,</w:t>
      </w:r>
    </w:p>
    <w:p w:rsidR="00AD1345" w:rsidRPr="00AD1345" w:rsidRDefault="00AD1345" w:rsidP="00AD1345">
      <w:pPr>
        <w:contextualSpacing/>
        <w:rPr>
          <w:rFonts w:ascii="Times New Roman" w:hAnsi="Times New Roman" w:cs="Times New Roman"/>
          <w:sz w:val="24"/>
          <w:szCs w:val="24"/>
          <w:lang w:val="en-US"/>
        </w:rPr>
      </w:pPr>
    </w:p>
    <w:p w:rsidR="00AD1345" w:rsidRDefault="00AD1345" w:rsidP="00AD1345">
      <w:pPr>
        <w:contextualSpacing/>
        <w:rPr>
          <w:rFonts w:ascii="Times New Roman" w:hAnsi="Times New Roman" w:cs="Times New Roman"/>
          <w:sz w:val="24"/>
          <w:szCs w:val="24"/>
          <w:lang w:val="en-US"/>
        </w:rPr>
      </w:pPr>
      <w:r w:rsidRPr="00AD1345">
        <w:rPr>
          <w:rFonts w:ascii="Times New Roman" w:hAnsi="Times New Roman" w:cs="Times New Roman"/>
          <w:sz w:val="24"/>
          <w:szCs w:val="24"/>
          <w:lang w:val="en-US"/>
        </w:rPr>
        <w:t xml:space="preserve">where </w:t>
      </w:r>
      <w:r w:rsidRPr="00AD1345">
        <w:rPr>
          <w:rFonts w:ascii="Times New Roman" w:hAnsi="Times New Roman" w:cs="Times New Roman"/>
          <w:i/>
          <w:sz w:val="24"/>
          <w:szCs w:val="24"/>
          <w:lang w:val="en-US"/>
        </w:rPr>
        <w:t>L</w:t>
      </w:r>
      <w:r w:rsidRPr="00AD1345">
        <w:rPr>
          <w:rFonts w:ascii="Times New Roman" w:hAnsi="Times New Roman" w:cs="Times New Roman"/>
          <w:sz w:val="24"/>
          <w:szCs w:val="24"/>
          <w:lang w:val="en-US"/>
        </w:rPr>
        <w:t xml:space="preserve"> is the total length of the seine rope of the vessel and </w:t>
      </w:r>
      <w:r w:rsidRPr="00AD1345">
        <w:rPr>
          <w:rFonts w:ascii="Times New Roman" w:hAnsi="Times New Roman" w:cs="Times New Roman"/>
          <w:i/>
          <w:sz w:val="24"/>
          <w:szCs w:val="24"/>
          <w:lang w:val="en-US"/>
        </w:rPr>
        <w:t>h</w:t>
      </w:r>
      <w:r w:rsidRPr="00AD1345">
        <w:rPr>
          <w:rFonts w:ascii="Times New Roman" w:hAnsi="Times New Roman" w:cs="Times New Roman"/>
          <w:sz w:val="24"/>
          <w:szCs w:val="24"/>
          <w:lang w:val="en-US"/>
        </w:rPr>
        <w:t xml:space="preserve"> is the height of the gear footprint. Thus, to estimate the total area affected by a Danish seine haul, the area is calculated by:</w:t>
      </w:r>
    </w:p>
    <w:p w:rsidR="00AD1345" w:rsidRPr="00AD1345" w:rsidRDefault="00AD1345" w:rsidP="00AD1345">
      <w:pPr>
        <w:contextualSpacing/>
        <w:rPr>
          <w:rFonts w:ascii="Times New Roman" w:hAnsi="Times New Roman" w:cs="Times New Roman"/>
          <w:sz w:val="24"/>
          <w:szCs w:val="24"/>
          <w:lang w:val="en-US"/>
        </w:rPr>
      </w:pPr>
    </w:p>
    <w:p w:rsidR="00AD1345" w:rsidRPr="00AD1345" w:rsidRDefault="005742A5" w:rsidP="00AD1345">
      <w:pPr>
        <w:contextualSpacing/>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S</w:t>
      </w:r>
      <w:r w:rsidR="00AD1345" w:rsidRPr="00AD1345">
        <w:rPr>
          <w:rFonts w:ascii="Times New Roman" w:eastAsiaTheme="minorEastAsia" w:hAnsi="Times New Roman" w:cs="Times New Roman"/>
          <w:sz w:val="24"/>
          <w:szCs w:val="24"/>
          <w:lang w:val="en-US"/>
        </w:rPr>
        <w:t>2)</w:t>
      </w:r>
      <w:r w:rsidR="00AD1345" w:rsidRPr="00AD1345">
        <w:rPr>
          <w:rFonts w:ascii="Times New Roman" w:eastAsiaTheme="minorEastAsia" w:hAnsi="Times New Roman" w:cs="Times New Roman"/>
          <w:sz w:val="24"/>
          <w:szCs w:val="24"/>
          <w:lang w:val="en-US"/>
        </w:rPr>
        <w:tab/>
      </w:r>
      <m:oMath>
        <m:r>
          <w:rPr>
            <w:rFonts w:ascii="Cambria Math" w:hAnsi="Cambria Math" w:cs="Times New Roman"/>
            <w:sz w:val="24"/>
            <w:szCs w:val="24"/>
          </w:rPr>
          <m:t>S</m:t>
        </m:r>
        <m:r>
          <w:rPr>
            <w:rFonts w:ascii="Cambria Math" w:hAnsi="Cambria Math" w:cs="Times New Roman"/>
            <w:sz w:val="24"/>
            <w:szCs w:val="24"/>
            <w:lang w:val="en-US"/>
          </w:rPr>
          <m:t>=</m:t>
        </m:r>
        <m:f>
          <m:fPr>
            <m:ctrlPr>
              <w:rPr>
                <w:rFonts w:ascii="Cambria Math" w:hAnsi="Cambria Math" w:cs="Times New Roman"/>
                <w:i/>
                <w:sz w:val="24"/>
                <w:szCs w:val="24"/>
              </w:rPr>
            </m:ctrlPr>
          </m:fPr>
          <m:num>
            <m:r>
              <w:rPr>
                <w:rFonts w:ascii="Cambria Math" w:hAnsi="Cambria Math" w:cs="Times New Roman"/>
                <w:sz w:val="24"/>
                <w:szCs w:val="24"/>
                <w:lang w:val="en-US"/>
              </w:rPr>
              <m:t>1</m:t>
            </m:r>
          </m:num>
          <m:den>
            <m:r>
              <w:rPr>
                <w:rFonts w:ascii="Cambria Math" w:hAnsi="Cambria Math" w:cs="Times New Roman"/>
                <w:sz w:val="24"/>
                <w:szCs w:val="24"/>
                <w:lang w:val="en-US"/>
              </w:rPr>
              <m:t>2</m:t>
            </m:r>
          </m:den>
        </m:f>
        <m:r>
          <w:rPr>
            <w:rFonts w:ascii="Cambria Math" w:hAnsi="Cambria Math" w:cs="Times New Roman"/>
            <w:sz w:val="24"/>
            <w:szCs w:val="24"/>
            <w:lang w:val="en-US"/>
          </w:rPr>
          <m:t>*</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L</m:t>
                </m:r>
              </m:num>
              <m:den>
                <m:r>
                  <w:rPr>
                    <w:rFonts w:ascii="Cambria Math" w:hAnsi="Cambria Math" w:cs="Times New Roman"/>
                    <w:sz w:val="24"/>
                    <w:szCs w:val="24"/>
                    <w:lang w:val="en-US"/>
                  </w:rPr>
                  <m:t>4</m:t>
                </m:r>
              </m:den>
            </m:f>
          </m:e>
        </m:d>
        <m:r>
          <w:rPr>
            <w:rFonts w:ascii="Cambria Math" w:hAnsi="Cambria Math" w:cs="Times New Roman"/>
            <w:sz w:val="24"/>
            <w:szCs w:val="24"/>
            <w:lang w:val="en-US"/>
          </w:rPr>
          <m:t>*</m:t>
        </m:r>
      </m:oMath>
      <w:r w:rsidR="00AD1345" w:rsidRPr="00AD1345">
        <w:rPr>
          <w:rFonts w:ascii="Times New Roman" w:eastAsiaTheme="minorEastAsia" w:hAnsi="Times New Roman" w:cs="Times New Roman"/>
          <w:sz w:val="24"/>
          <w:szCs w:val="24"/>
          <w:lang w:val="en-US"/>
        </w:rPr>
        <w:t xml:space="preserve"> </w:t>
      </w:r>
      <w:r w:rsidR="00AD1345" w:rsidRPr="00AD1345">
        <w:rPr>
          <w:rFonts w:ascii="Times New Roman" w:eastAsiaTheme="minorEastAsia" w:hAnsi="Times New Roman" w:cs="Times New Roman"/>
          <w:i/>
          <w:sz w:val="24"/>
          <w:szCs w:val="24"/>
          <w:lang w:val="en-US"/>
        </w:rPr>
        <w:t>h,</w:t>
      </w:r>
    </w:p>
    <w:p w:rsidR="00AD1345" w:rsidRPr="00AD1345" w:rsidRDefault="00AD1345" w:rsidP="00AD1345">
      <w:pPr>
        <w:contextualSpacing/>
        <w:rPr>
          <w:rFonts w:ascii="Times New Roman" w:eastAsiaTheme="minorEastAsia" w:hAnsi="Times New Roman" w:cs="Times New Roman"/>
          <w:sz w:val="24"/>
          <w:szCs w:val="24"/>
          <w:lang w:val="en-US"/>
        </w:rPr>
      </w:pPr>
    </w:p>
    <w:p w:rsidR="00AD1345" w:rsidRPr="00AD1345" w:rsidRDefault="00AD1345" w:rsidP="00AD1345">
      <w:pPr>
        <w:contextualSpacing/>
        <w:rPr>
          <w:rFonts w:ascii="Times New Roman" w:hAnsi="Times New Roman" w:cs="Times New Roman"/>
          <w:sz w:val="24"/>
          <w:szCs w:val="24"/>
          <w:lang w:val="en-US"/>
        </w:rPr>
      </w:pPr>
      <w:r w:rsidRPr="00AD1345">
        <w:rPr>
          <w:rFonts w:ascii="Times New Roman" w:eastAsiaTheme="minorEastAsia" w:hAnsi="Times New Roman" w:cs="Times New Roman"/>
          <w:sz w:val="24"/>
          <w:szCs w:val="24"/>
          <w:lang w:val="en-US"/>
        </w:rPr>
        <w:t xml:space="preserve">where </w:t>
      </w:r>
      <w:r w:rsidRPr="00AD1345">
        <w:rPr>
          <w:rFonts w:ascii="Times New Roman" w:eastAsiaTheme="minorEastAsia" w:hAnsi="Times New Roman" w:cs="Times New Roman"/>
          <w:i/>
          <w:sz w:val="24"/>
          <w:szCs w:val="24"/>
          <w:lang w:val="en-US"/>
        </w:rPr>
        <w:t>S</w:t>
      </w:r>
      <w:r w:rsidRPr="00AD1345">
        <w:rPr>
          <w:rFonts w:ascii="Times New Roman" w:eastAsiaTheme="minorEastAsia" w:hAnsi="Times New Roman" w:cs="Times New Roman"/>
          <w:sz w:val="24"/>
          <w:szCs w:val="24"/>
          <w:lang w:val="en-US"/>
        </w:rPr>
        <w:t xml:space="preserve"> is the area </w:t>
      </w:r>
      <w:r w:rsidR="000A2774">
        <w:rPr>
          <w:rFonts w:ascii="Times New Roman" w:eastAsiaTheme="minorEastAsia" w:hAnsi="Times New Roman" w:cs="Times New Roman"/>
          <w:sz w:val="24"/>
          <w:szCs w:val="24"/>
          <w:lang w:val="en-US"/>
        </w:rPr>
        <w:t>of the gear footprint</w:t>
      </w:r>
      <w:r w:rsidRPr="00AD1345">
        <w:rPr>
          <w:rFonts w:ascii="Times New Roman" w:eastAsiaTheme="minorEastAsia" w:hAnsi="Times New Roman" w:cs="Times New Roman"/>
          <w:sz w:val="24"/>
          <w:szCs w:val="24"/>
          <w:lang w:val="en-US"/>
        </w:rPr>
        <w:t xml:space="preserve">, </w:t>
      </w:r>
      <w:r w:rsidRPr="00AD1345">
        <w:rPr>
          <w:rFonts w:ascii="Times New Roman" w:eastAsiaTheme="minorEastAsia" w:hAnsi="Times New Roman" w:cs="Times New Roman"/>
          <w:i/>
          <w:sz w:val="24"/>
          <w:szCs w:val="24"/>
          <w:lang w:val="en-US"/>
        </w:rPr>
        <w:t>L</w:t>
      </w:r>
      <w:r w:rsidR="000A2774">
        <w:rPr>
          <w:rFonts w:ascii="Times New Roman" w:eastAsiaTheme="minorEastAsia" w:hAnsi="Times New Roman" w:cs="Times New Roman"/>
          <w:sz w:val="24"/>
          <w:szCs w:val="24"/>
          <w:lang w:val="en-US"/>
        </w:rPr>
        <w:t xml:space="preserve"> is the total length of</w:t>
      </w:r>
      <w:r w:rsidRPr="00AD1345">
        <w:rPr>
          <w:rFonts w:ascii="Times New Roman" w:eastAsiaTheme="minorEastAsia" w:hAnsi="Times New Roman" w:cs="Times New Roman"/>
          <w:sz w:val="24"/>
          <w:szCs w:val="24"/>
          <w:lang w:val="en-US"/>
        </w:rPr>
        <w:t xml:space="preserve"> </w:t>
      </w:r>
      <w:r w:rsidR="000A2774">
        <w:rPr>
          <w:rFonts w:ascii="Times New Roman" w:eastAsiaTheme="minorEastAsia" w:hAnsi="Times New Roman" w:cs="Times New Roman"/>
          <w:sz w:val="24"/>
          <w:szCs w:val="24"/>
          <w:lang w:val="en-US"/>
        </w:rPr>
        <w:t xml:space="preserve">the </w:t>
      </w:r>
      <w:r w:rsidRPr="00AD1345">
        <w:rPr>
          <w:rFonts w:ascii="Times New Roman" w:eastAsiaTheme="minorEastAsia" w:hAnsi="Times New Roman" w:cs="Times New Roman"/>
          <w:sz w:val="24"/>
          <w:szCs w:val="24"/>
          <w:lang w:val="en-US"/>
        </w:rPr>
        <w:t xml:space="preserve">seine rope and </w:t>
      </w:r>
      <w:r w:rsidRPr="00AD1345">
        <w:rPr>
          <w:rFonts w:ascii="Times New Roman" w:eastAsiaTheme="minorEastAsia" w:hAnsi="Times New Roman" w:cs="Times New Roman"/>
          <w:i/>
          <w:sz w:val="24"/>
          <w:szCs w:val="24"/>
          <w:lang w:val="en-US"/>
        </w:rPr>
        <w:t>h</w:t>
      </w:r>
      <w:r w:rsidRPr="00AD1345">
        <w:rPr>
          <w:rFonts w:ascii="Times New Roman" w:eastAsiaTheme="minorEastAsia" w:hAnsi="Times New Roman" w:cs="Times New Roman"/>
          <w:sz w:val="24"/>
          <w:szCs w:val="24"/>
          <w:lang w:val="en-US"/>
        </w:rPr>
        <w:t xml:space="preserve"> is the calculated height of the gear footprint. </w:t>
      </w:r>
    </w:p>
    <w:p w:rsidR="002814BF" w:rsidRPr="002814BF" w:rsidRDefault="002814BF" w:rsidP="002814BF">
      <w:pPr>
        <w:tabs>
          <w:tab w:val="left" w:pos="3960"/>
        </w:tabs>
        <w:contextualSpacing/>
        <w:rPr>
          <w:rFonts w:ascii="Times New Roman" w:hAnsi="Times New Roman" w:cs="Times New Roman"/>
          <w:i/>
          <w:sz w:val="24"/>
          <w:szCs w:val="24"/>
          <w:u w:val="single"/>
          <w:lang w:val="en-US"/>
        </w:rPr>
      </w:pPr>
      <w:r w:rsidRPr="002814BF">
        <w:rPr>
          <w:rFonts w:ascii="Times New Roman" w:hAnsi="Times New Roman" w:cs="Times New Roman"/>
          <w:i/>
          <w:sz w:val="24"/>
          <w:szCs w:val="24"/>
          <w:u w:val="single"/>
          <w:lang w:val="en-US"/>
        </w:rPr>
        <w:lastRenderedPageBreak/>
        <w:t>Scottish seining/fly shooting</w:t>
      </w:r>
    </w:p>
    <w:p w:rsidR="00937063" w:rsidRPr="002814BF" w:rsidRDefault="00937063" w:rsidP="00AD1345">
      <w:pPr>
        <w:contextualSpacing/>
        <w:rPr>
          <w:rFonts w:ascii="Times New Roman" w:hAnsi="Times New Roman" w:cs="Times New Roman"/>
          <w:b/>
          <w:sz w:val="24"/>
          <w:szCs w:val="24"/>
          <w:lang w:val="en-GB"/>
        </w:rPr>
      </w:pPr>
    </w:p>
    <w:p w:rsidR="002814BF" w:rsidRPr="00966BAE" w:rsidRDefault="002814BF" w:rsidP="002814BF">
      <w:pPr>
        <w:jc w:val="both"/>
        <w:rPr>
          <w:rFonts w:ascii="Times New Roman" w:hAnsi="Times New Roman" w:cs="Times New Roman"/>
          <w:sz w:val="24"/>
          <w:szCs w:val="24"/>
          <w:lang w:val="en-US"/>
        </w:rPr>
      </w:pPr>
      <w:r w:rsidRPr="00966BAE">
        <w:rPr>
          <w:rFonts w:ascii="Times New Roman" w:hAnsi="Times New Roman" w:cs="Times New Roman"/>
          <w:sz w:val="24"/>
          <w:szCs w:val="24"/>
          <w:lang w:val="en-US"/>
        </w:rPr>
        <w:t xml:space="preserve">Based on directed interviews and relevant literature (Table </w:t>
      </w:r>
      <w:r w:rsidR="008100EE" w:rsidRPr="00966BAE">
        <w:rPr>
          <w:rFonts w:ascii="Times New Roman" w:hAnsi="Times New Roman" w:cs="Times New Roman"/>
          <w:sz w:val="24"/>
          <w:szCs w:val="24"/>
          <w:lang w:val="en-US"/>
        </w:rPr>
        <w:t>1</w:t>
      </w:r>
      <w:r w:rsidRPr="00966BAE">
        <w:rPr>
          <w:rFonts w:ascii="Times New Roman" w:hAnsi="Times New Roman" w:cs="Times New Roman"/>
          <w:sz w:val="24"/>
          <w:szCs w:val="24"/>
          <w:lang w:val="en-US"/>
        </w:rPr>
        <w:t xml:space="preserve">) the assumption is made that during a typical </w:t>
      </w:r>
      <w:r w:rsidR="006E0C92">
        <w:rPr>
          <w:rFonts w:ascii="Times New Roman" w:hAnsi="Times New Roman" w:cs="Times New Roman"/>
          <w:sz w:val="24"/>
          <w:szCs w:val="24"/>
          <w:lang w:val="en-US"/>
        </w:rPr>
        <w:t>Scottish seining/</w:t>
      </w:r>
      <w:r w:rsidRPr="00966BAE">
        <w:rPr>
          <w:rFonts w:ascii="Times New Roman" w:hAnsi="Times New Roman" w:cs="Times New Roman"/>
          <w:sz w:val="24"/>
          <w:szCs w:val="24"/>
          <w:lang w:val="en-US"/>
        </w:rPr>
        <w:t xml:space="preserve">flyshooting operation, the gear is first set out in the shape of an equilateral triangle with a circumference equal to the total seine rope length of the vessel, and secondly that the subsequent towing of the gear takes place over a distance equal to the height (h) of the initial equilateral triangle (Figure </w:t>
      </w:r>
      <w:r w:rsidR="00173FA0">
        <w:rPr>
          <w:rFonts w:ascii="Times New Roman" w:hAnsi="Times New Roman" w:cs="Times New Roman"/>
          <w:sz w:val="24"/>
          <w:szCs w:val="24"/>
          <w:lang w:val="en-US"/>
        </w:rPr>
        <w:t>S</w:t>
      </w:r>
      <w:r w:rsidR="008100EE" w:rsidRPr="00966BAE">
        <w:rPr>
          <w:rFonts w:ascii="Times New Roman" w:hAnsi="Times New Roman" w:cs="Times New Roman"/>
          <w:sz w:val="24"/>
          <w:szCs w:val="24"/>
          <w:lang w:val="en-US"/>
        </w:rPr>
        <w:t>3</w:t>
      </w:r>
      <w:r w:rsidRPr="00966BAE">
        <w:rPr>
          <w:rFonts w:ascii="Times New Roman" w:hAnsi="Times New Roman" w:cs="Times New Roman"/>
          <w:sz w:val="24"/>
          <w:szCs w:val="24"/>
          <w:lang w:val="en-US"/>
        </w:rPr>
        <w:t>). Based on these assumptions, the following equations can be used to calculate the total seafloor area affected by one flyshooting operation. In equation (3) the height (</w:t>
      </w:r>
      <w:r w:rsidRPr="00966BAE">
        <w:rPr>
          <w:rFonts w:ascii="Times New Roman" w:hAnsi="Times New Roman" w:cs="Times New Roman"/>
          <w:i/>
          <w:sz w:val="24"/>
          <w:szCs w:val="24"/>
          <w:lang w:val="en-US"/>
        </w:rPr>
        <w:t>h</w:t>
      </w:r>
      <w:r w:rsidRPr="00966BAE">
        <w:rPr>
          <w:rFonts w:ascii="Times New Roman" w:hAnsi="Times New Roman" w:cs="Times New Roman"/>
          <w:sz w:val="24"/>
          <w:szCs w:val="24"/>
          <w:lang w:val="en-US"/>
        </w:rPr>
        <w:t>) of the equilateral triangle is calculated from total seine rope length (</w:t>
      </w:r>
      <w:r w:rsidRPr="00966BAE">
        <w:rPr>
          <w:rFonts w:ascii="Times New Roman" w:hAnsi="Times New Roman" w:cs="Times New Roman"/>
          <w:i/>
          <w:sz w:val="24"/>
          <w:szCs w:val="24"/>
          <w:lang w:val="en-US"/>
        </w:rPr>
        <w:t>L</w:t>
      </w:r>
      <w:r w:rsidRPr="00966BAE">
        <w:rPr>
          <w:rFonts w:ascii="Times New Roman" w:hAnsi="Times New Roman" w:cs="Times New Roman"/>
          <w:sz w:val="24"/>
          <w:szCs w:val="24"/>
          <w:lang w:val="en-US"/>
        </w:rPr>
        <w:t>):</w:t>
      </w:r>
    </w:p>
    <w:p w:rsidR="002814BF" w:rsidRPr="00966BAE" w:rsidRDefault="005742A5" w:rsidP="002814BF">
      <w:pPr>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S</w:t>
      </w:r>
      <w:r w:rsidR="002814BF" w:rsidRPr="00966BAE">
        <w:rPr>
          <w:rFonts w:ascii="Times New Roman" w:eastAsiaTheme="minorEastAsia" w:hAnsi="Times New Roman" w:cs="Times New Roman"/>
          <w:sz w:val="24"/>
          <w:szCs w:val="24"/>
          <w:lang w:val="en-US"/>
        </w:rPr>
        <w:t>3)</w:t>
      </w:r>
      <w:r w:rsidR="002814BF" w:rsidRPr="00966BAE">
        <w:rPr>
          <w:rFonts w:ascii="Times New Roman" w:eastAsiaTheme="minorEastAsia" w:hAnsi="Times New Roman" w:cs="Times New Roman"/>
          <w:sz w:val="24"/>
          <w:szCs w:val="24"/>
          <w:lang w:val="en-US"/>
        </w:rPr>
        <w:tab/>
      </w:r>
      <m:oMath>
        <m:r>
          <w:rPr>
            <w:rFonts w:ascii="Cambria Math" w:hAnsi="Cambria Math" w:cs="Times New Roman"/>
            <w:sz w:val="24"/>
            <w:szCs w:val="24"/>
            <w:lang w:val="en-US"/>
          </w:rPr>
          <m:t>h=</m:t>
        </m:r>
        <m:f>
          <m:fPr>
            <m:ctrlPr>
              <w:rPr>
                <w:rFonts w:ascii="Cambria Math" w:hAnsi="Cambria Math" w:cs="Times New Roman"/>
                <w:i/>
                <w:sz w:val="24"/>
                <w:szCs w:val="24"/>
              </w:rPr>
            </m:ctrlPr>
          </m:fPr>
          <m:num>
            <m:rad>
              <m:radPr>
                <m:degHide m:val="1"/>
                <m:ctrlPr>
                  <w:rPr>
                    <w:rFonts w:ascii="Cambria Math" w:hAnsi="Cambria Math" w:cs="Times New Roman"/>
                    <w:i/>
                    <w:sz w:val="24"/>
                    <w:szCs w:val="24"/>
                  </w:rPr>
                </m:ctrlPr>
              </m:radPr>
              <m:deg/>
              <m:e>
                <m:r>
                  <w:rPr>
                    <w:rFonts w:ascii="Cambria Math" w:hAnsi="Cambria Math" w:cs="Times New Roman"/>
                    <w:sz w:val="24"/>
                    <w:szCs w:val="24"/>
                    <w:lang w:val="en-US"/>
                  </w:rPr>
                  <m:t>3</m:t>
                </m:r>
              </m:e>
            </m:rad>
          </m:num>
          <m:den>
            <m:r>
              <w:rPr>
                <w:rFonts w:ascii="Cambria Math" w:hAnsi="Cambria Math" w:cs="Times New Roman"/>
                <w:sz w:val="24"/>
                <w:szCs w:val="24"/>
                <w:lang w:val="en-US"/>
              </w:rPr>
              <m:t>2</m:t>
            </m:r>
          </m:den>
        </m:f>
        <m:r>
          <w:rPr>
            <w:rFonts w:ascii="Cambria Math" w:hAnsi="Cambria Math" w:cs="Times New Roman"/>
            <w:sz w:val="24"/>
            <w:szCs w:val="24"/>
            <w:lang w:val="en-US"/>
          </w:rPr>
          <m:t>*</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lang w:val="en-US"/>
                  </w:rPr>
                  <m:t>1</m:t>
                </m:r>
              </m:num>
              <m:den>
                <m:r>
                  <w:rPr>
                    <w:rFonts w:ascii="Cambria Math" w:hAnsi="Cambria Math" w:cs="Times New Roman"/>
                    <w:sz w:val="24"/>
                    <w:szCs w:val="24"/>
                    <w:lang w:val="en-US"/>
                  </w:rPr>
                  <m:t>3</m:t>
                </m:r>
              </m:den>
            </m:f>
            <m:r>
              <w:rPr>
                <w:rFonts w:ascii="Cambria Math" w:hAnsi="Cambria Math" w:cs="Times New Roman"/>
                <w:sz w:val="24"/>
                <w:szCs w:val="24"/>
              </w:rPr>
              <m:t>L</m:t>
            </m:r>
          </m:e>
        </m:d>
      </m:oMath>
    </w:p>
    <w:p w:rsidR="002814BF" w:rsidRPr="00966BAE" w:rsidRDefault="002814BF" w:rsidP="002814BF">
      <w:pPr>
        <w:jc w:val="both"/>
        <w:rPr>
          <w:rFonts w:ascii="Times New Roman" w:eastAsiaTheme="minorEastAsia" w:hAnsi="Times New Roman" w:cs="Times New Roman"/>
          <w:sz w:val="24"/>
          <w:szCs w:val="24"/>
          <w:lang w:val="en-US"/>
        </w:rPr>
      </w:pPr>
      <w:r w:rsidRPr="00966BAE">
        <w:rPr>
          <w:rFonts w:ascii="Times New Roman" w:eastAsiaTheme="minorEastAsia" w:hAnsi="Times New Roman" w:cs="Times New Roman"/>
          <w:sz w:val="24"/>
          <w:szCs w:val="24"/>
          <w:lang w:val="en-US"/>
        </w:rPr>
        <w:t>Since the towing distance is assumed equal to the height of the equilateral triangle (</w:t>
      </w:r>
      <w:r w:rsidRPr="00966BAE">
        <w:rPr>
          <w:rFonts w:ascii="Times New Roman" w:eastAsiaTheme="minorEastAsia" w:hAnsi="Times New Roman" w:cs="Times New Roman"/>
          <w:i/>
          <w:sz w:val="24"/>
          <w:szCs w:val="24"/>
          <w:lang w:val="en-US"/>
        </w:rPr>
        <w:t>h</w:t>
      </w:r>
      <w:r w:rsidRPr="00966BAE">
        <w:rPr>
          <w:rFonts w:ascii="Times New Roman" w:eastAsiaTheme="minorEastAsia" w:hAnsi="Times New Roman" w:cs="Times New Roman"/>
          <w:sz w:val="24"/>
          <w:szCs w:val="24"/>
          <w:lang w:val="en-US"/>
        </w:rPr>
        <w:t>), the overall footprint area (</w:t>
      </w:r>
      <w:r w:rsidRPr="00966BAE">
        <w:rPr>
          <w:rFonts w:ascii="Times New Roman" w:eastAsiaTheme="minorEastAsia" w:hAnsi="Times New Roman" w:cs="Times New Roman"/>
          <w:i/>
          <w:sz w:val="24"/>
          <w:szCs w:val="24"/>
          <w:lang w:val="en-US"/>
        </w:rPr>
        <w:t>S</w:t>
      </w:r>
      <w:r w:rsidRPr="00966BAE">
        <w:rPr>
          <w:rFonts w:ascii="Times New Roman" w:eastAsiaTheme="minorEastAsia" w:hAnsi="Times New Roman" w:cs="Times New Roman"/>
          <w:sz w:val="24"/>
          <w:szCs w:val="24"/>
          <w:lang w:val="en-US"/>
        </w:rPr>
        <w:t xml:space="preserve">) will equal that of an isosceles triangle </w:t>
      </w:r>
      <w:r w:rsidRPr="00966BAE">
        <w:rPr>
          <w:rFonts w:ascii="Times New Roman" w:hAnsi="Times New Roman" w:cs="Times New Roman"/>
          <w:sz w:val="24"/>
          <w:szCs w:val="24"/>
          <w:lang w:val="en-US"/>
        </w:rPr>
        <w:t xml:space="preserve">(Figure </w:t>
      </w:r>
      <w:r w:rsidR="00173FA0">
        <w:rPr>
          <w:rFonts w:ascii="Times New Roman" w:hAnsi="Times New Roman" w:cs="Times New Roman"/>
          <w:sz w:val="24"/>
          <w:szCs w:val="24"/>
          <w:lang w:val="en-US"/>
        </w:rPr>
        <w:t>S</w:t>
      </w:r>
      <w:r w:rsidR="008100EE" w:rsidRPr="00966BAE">
        <w:rPr>
          <w:rFonts w:ascii="Times New Roman" w:hAnsi="Times New Roman" w:cs="Times New Roman"/>
          <w:sz w:val="24"/>
          <w:szCs w:val="24"/>
          <w:lang w:val="en-US"/>
        </w:rPr>
        <w:t>3</w:t>
      </w:r>
      <w:r w:rsidRPr="00966BAE">
        <w:rPr>
          <w:rFonts w:ascii="Times New Roman" w:hAnsi="Times New Roman" w:cs="Times New Roman"/>
          <w:sz w:val="24"/>
          <w:szCs w:val="24"/>
          <w:lang w:val="en-US"/>
        </w:rPr>
        <w:t xml:space="preserve">) and </w:t>
      </w:r>
      <w:r w:rsidRPr="00966BAE">
        <w:rPr>
          <w:rFonts w:ascii="Times New Roman" w:eastAsiaTheme="minorEastAsia" w:hAnsi="Times New Roman" w:cs="Times New Roman"/>
          <w:sz w:val="24"/>
          <w:szCs w:val="24"/>
          <w:lang w:val="en-US"/>
        </w:rPr>
        <w:t>can be calculated as:</w:t>
      </w:r>
    </w:p>
    <w:p w:rsidR="002814BF" w:rsidRPr="002814BF" w:rsidRDefault="005742A5" w:rsidP="002814BF">
      <w:pPr>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S</w:t>
      </w:r>
      <w:r w:rsidR="002814BF" w:rsidRPr="00966BAE">
        <w:rPr>
          <w:rFonts w:ascii="Times New Roman" w:eastAsiaTheme="minorEastAsia" w:hAnsi="Times New Roman" w:cs="Times New Roman"/>
          <w:sz w:val="24"/>
          <w:szCs w:val="24"/>
          <w:lang w:val="en-US"/>
        </w:rPr>
        <w:t>4)</w:t>
      </w:r>
      <w:r w:rsidR="002814BF" w:rsidRPr="00966BAE">
        <w:rPr>
          <w:rFonts w:ascii="Times New Roman" w:eastAsiaTheme="minorEastAsia" w:hAnsi="Times New Roman" w:cs="Times New Roman"/>
          <w:sz w:val="24"/>
          <w:szCs w:val="24"/>
          <w:lang w:val="en-US"/>
        </w:rPr>
        <w:tab/>
      </w:r>
      <m:oMath>
        <m:r>
          <w:rPr>
            <w:rFonts w:ascii="Cambria Math" w:hAnsi="Cambria Math" w:cs="Times New Roman"/>
            <w:sz w:val="24"/>
            <w:szCs w:val="24"/>
          </w:rPr>
          <m:t>S</m:t>
        </m:r>
        <m:r>
          <w:rPr>
            <w:rFonts w:ascii="Cambria Math" w:hAnsi="Cambria Math" w:cs="Times New Roman"/>
            <w:sz w:val="24"/>
            <w:szCs w:val="24"/>
            <w:lang w:val="en-US"/>
          </w:rPr>
          <m:t>=</m:t>
        </m:r>
        <m:f>
          <m:fPr>
            <m:ctrlPr>
              <w:rPr>
                <w:rFonts w:ascii="Cambria Math" w:hAnsi="Cambria Math" w:cs="Times New Roman"/>
                <w:i/>
                <w:sz w:val="24"/>
                <w:szCs w:val="24"/>
              </w:rPr>
            </m:ctrlPr>
          </m:fPr>
          <m:num>
            <m:r>
              <w:rPr>
                <w:rFonts w:ascii="Cambria Math" w:hAnsi="Cambria Math" w:cs="Times New Roman"/>
                <w:sz w:val="24"/>
                <w:szCs w:val="24"/>
                <w:lang w:val="en-US"/>
              </w:rPr>
              <m:t>1</m:t>
            </m:r>
          </m:num>
          <m:den>
            <m:r>
              <w:rPr>
                <w:rFonts w:ascii="Cambria Math" w:hAnsi="Cambria Math" w:cs="Times New Roman"/>
                <w:sz w:val="24"/>
                <w:szCs w:val="24"/>
                <w:lang w:val="en-US"/>
              </w:rPr>
              <m:t>2</m:t>
            </m:r>
          </m:den>
        </m:f>
        <m:r>
          <w:rPr>
            <w:rFonts w:ascii="Cambria Math" w:hAnsi="Cambria Math" w:cs="Times New Roman"/>
            <w:sz w:val="24"/>
            <w:szCs w:val="24"/>
            <w:lang w:val="en-US"/>
          </w:rPr>
          <m:t>*</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L</m:t>
                </m:r>
              </m:num>
              <m:den>
                <m:r>
                  <w:rPr>
                    <w:rFonts w:ascii="Cambria Math" w:hAnsi="Cambria Math" w:cs="Times New Roman"/>
                    <w:sz w:val="24"/>
                    <w:szCs w:val="24"/>
                    <w:lang w:val="en-US"/>
                  </w:rPr>
                  <m:t>4</m:t>
                </m:r>
              </m:den>
            </m:f>
          </m:e>
        </m:d>
        <m:r>
          <w:rPr>
            <w:rFonts w:ascii="Cambria Math" w:hAnsi="Cambria Math" w:cs="Times New Roman"/>
            <w:sz w:val="24"/>
            <w:szCs w:val="24"/>
            <w:lang w:val="en-US"/>
          </w:rPr>
          <m:t>*(2</m:t>
        </m:r>
        <m:r>
          <w:rPr>
            <w:rFonts w:ascii="Cambria Math" w:hAnsi="Cambria Math" w:cs="Times New Roman"/>
            <w:sz w:val="24"/>
            <w:szCs w:val="24"/>
            <w:lang w:val="en-US"/>
          </w:rPr>
          <m:t>h)</m:t>
        </m:r>
      </m:oMath>
    </w:p>
    <w:p w:rsidR="00664EF0" w:rsidRDefault="00664EF0" w:rsidP="002814BF">
      <w:pPr>
        <w:rPr>
          <w:rFonts w:ascii="Times New Roman" w:hAnsi="Times New Roman" w:cs="Times New Roman"/>
          <w:b/>
          <w:lang w:val="en-US"/>
        </w:rPr>
      </w:pPr>
    </w:p>
    <w:p w:rsidR="002814BF" w:rsidRPr="002814BF" w:rsidRDefault="008100EE" w:rsidP="002814BF">
      <w:pPr>
        <w:rPr>
          <w:rFonts w:ascii="Times New Roman" w:hAnsi="Times New Roman" w:cs="Times New Roman"/>
          <w:lang w:val="en-US"/>
        </w:rPr>
      </w:pPr>
      <w:r w:rsidRPr="0007244A">
        <w:rPr>
          <w:rFonts w:ascii="Times New Roman" w:hAnsi="Times New Roman" w:cs="Times New Roman"/>
          <w:b/>
          <w:lang w:val="en-US"/>
        </w:rPr>
        <w:t xml:space="preserve">Table </w:t>
      </w:r>
      <w:r w:rsidR="00290948">
        <w:rPr>
          <w:rFonts w:ascii="Times New Roman" w:hAnsi="Times New Roman" w:cs="Times New Roman"/>
          <w:b/>
          <w:lang w:val="en-US"/>
        </w:rPr>
        <w:t>S</w:t>
      </w:r>
      <w:r w:rsidRPr="0007244A">
        <w:rPr>
          <w:rFonts w:ascii="Times New Roman" w:hAnsi="Times New Roman" w:cs="Times New Roman"/>
          <w:b/>
          <w:lang w:val="en-US"/>
        </w:rPr>
        <w:t>1</w:t>
      </w:r>
      <w:r>
        <w:rPr>
          <w:rFonts w:ascii="Times New Roman" w:hAnsi="Times New Roman" w:cs="Times New Roman"/>
          <w:lang w:val="en-US"/>
        </w:rPr>
        <w:t>.</w:t>
      </w:r>
      <w:r w:rsidR="0007244A">
        <w:rPr>
          <w:rFonts w:ascii="Times New Roman" w:hAnsi="Times New Roman" w:cs="Times New Roman"/>
          <w:lang w:val="en-US"/>
        </w:rPr>
        <w:t xml:space="preserve"> Characteristics Scottish seine/flyshooting operations obtained from literature and from interviews with fishermen and net makers.</w:t>
      </w:r>
    </w:p>
    <w:tbl>
      <w:tblPr>
        <w:tblStyle w:val="Grilledutableau"/>
        <w:tblW w:w="9747" w:type="dxa"/>
        <w:tblLayout w:type="fixed"/>
        <w:tblLook w:val="04A0" w:firstRow="1" w:lastRow="0" w:firstColumn="1" w:lastColumn="0" w:noHBand="0" w:noVBand="1"/>
      </w:tblPr>
      <w:tblGrid>
        <w:gridCol w:w="1242"/>
        <w:gridCol w:w="1194"/>
        <w:gridCol w:w="1219"/>
        <w:gridCol w:w="1131"/>
        <w:gridCol w:w="1276"/>
        <w:gridCol w:w="1248"/>
        <w:gridCol w:w="1445"/>
        <w:gridCol w:w="992"/>
      </w:tblGrid>
      <w:tr w:rsidR="002814BF" w:rsidRPr="00652275" w:rsidTr="00966BAE">
        <w:trPr>
          <w:trHeight w:val="539"/>
        </w:trPr>
        <w:tc>
          <w:tcPr>
            <w:tcW w:w="1242" w:type="dxa"/>
            <w:vAlign w:val="center"/>
          </w:tcPr>
          <w:p w:rsidR="002814BF" w:rsidRPr="00CD0499" w:rsidRDefault="002814BF" w:rsidP="00CD0499">
            <w:pPr>
              <w:spacing w:line="276" w:lineRule="auto"/>
              <w:rPr>
                <w:rFonts w:ascii="Times New Roman" w:hAnsi="Times New Roman" w:cs="Times New Roman"/>
                <w:b/>
                <w:sz w:val="16"/>
                <w:szCs w:val="16"/>
                <w:lang w:val="en-GB"/>
              </w:rPr>
            </w:pPr>
            <w:r w:rsidRPr="00CD0499">
              <w:rPr>
                <w:rFonts w:ascii="Times New Roman" w:hAnsi="Times New Roman" w:cs="Times New Roman"/>
                <w:b/>
                <w:sz w:val="16"/>
                <w:szCs w:val="16"/>
                <w:lang w:val="en-GB"/>
              </w:rPr>
              <w:t>Source</w:t>
            </w:r>
          </w:p>
        </w:tc>
        <w:tc>
          <w:tcPr>
            <w:tcW w:w="1194" w:type="dxa"/>
            <w:vAlign w:val="center"/>
          </w:tcPr>
          <w:p w:rsidR="002814BF" w:rsidRPr="00CD0499" w:rsidRDefault="002814BF" w:rsidP="00CD0499">
            <w:pPr>
              <w:spacing w:line="276" w:lineRule="auto"/>
              <w:rPr>
                <w:rFonts w:ascii="Times New Roman" w:hAnsi="Times New Roman" w:cs="Times New Roman"/>
                <w:b/>
                <w:sz w:val="16"/>
                <w:szCs w:val="16"/>
                <w:lang w:val="en-GB"/>
              </w:rPr>
            </w:pPr>
            <w:r w:rsidRPr="00CD0499">
              <w:rPr>
                <w:rFonts w:ascii="Times New Roman" w:hAnsi="Times New Roman" w:cs="Times New Roman"/>
                <w:b/>
                <w:sz w:val="16"/>
                <w:szCs w:val="16"/>
                <w:lang w:val="en-GB"/>
              </w:rPr>
              <w:t>Observation year</w:t>
            </w:r>
          </w:p>
        </w:tc>
        <w:tc>
          <w:tcPr>
            <w:tcW w:w="1219" w:type="dxa"/>
            <w:vAlign w:val="center"/>
          </w:tcPr>
          <w:p w:rsidR="002814BF" w:rsidRPr="00CD0499" w:rsidRDefault="002814BF" w:rsidP="00CD0499">
            <w:pPr>
              <w:spacing w:line="276" w:lineRule="auto"/>
              <w:rPr>
                <w:rFonts w:ascii="Times New Roman" w:hAnsi="Times New Roman" w:cs="Times New Roman"/>
                <w:b/>
                <w:sz w:val="16"/>
                <w:szCs w:val="16"/>
                <w:lang w:val="en-GB"/>
              </w:rPr>
            </w:pPr>
            <w:r w:rsidRPr="00CD0499">
              <w:rPr>
                <w:rFonts w:ascii="Times New Roman" w:hAnsi="Times New Roman" w:cs="Times New Roman"/>
                <w:b/>
                <w:sz w:val="16"/>
                <w:szCs w:val="16"/>
                <w:lang w:val="en-GB"/>
              </w:rPr>
              <w:t>Geometrical shape of seine operations</w:t>
            </w:r>
          </w:p>
        </w:tc>
        <w:tc>
          <w:tcPr>
            <w:tcW w:w="1131" w:type="dxa"/>
            <w:vAlign w:val="center"/>
          </w:tcPr>
          <w:p w:rsidR="002814BF" w:rsidRPr="00CD0499" w:rsidRDefault="002814BF" w:rsidP="00CD0499">
            <w:pPr>
              <w:spacing w:line="276" w:lineRule="auto"/>
              <w:rPr>
                <w:rFonts w:ascii="Times New Roman" w:hAnsi="Times New Roman" w:cs="Times New Roman"/>
                <w:b/>
                <w:sz w:val="16"/>
                <w:szCs w:val="16"/>
                <w:lang w:val="en-GB"/>
              </w:rPr>
            </w:pPr>
            <w:r w:rsidRPr="00CD0499">
              <w:rPr>
                <w:rFonts w:ascii="Times New Roman" w:hAnsi="Times New Roman" w:cs="Times New Roman"/>
                <w:b/>
                <w:sz w:val="16"/>
                <w:szCs w:val="16"/>
                <w:lang w:val="en-GB"/>
              </w:rPr>
              <w:t xml:space="preserve">Typical </w:t>
            </w:r>
            <w:r w:rsidR="00652275" w:rsidRPr="00CD0499">
              <w:rPr>
                <w:rFonts w:ascii="Times New Roman" w:hAnsi="Times New Roman" w:cs="Times New Roman"/>
                <w:b/>
                <w:sz w:val="16"/>
                <w:szCs w:val="16"/>
                <w:lang w:val="en-GB"/>
              </w:rPr>
              <w:t>v</w:t>
            </w:r>
            <w:r w:rsidRPr="00CD0499">
              <w:rPr>
                <w:rFonts w:ascii="Times New Roman" w:hAnsi="Times New Roman" w:cs="Times New Roman"/>
                <w:b/>
                <w:sz w:val="16"/>
                <w:szCs w:val="16"/>
                <w:lang w:val="en-GB"/>
              </w:rPr>
              <w:t>essel speed (knots)</w:t>
            </w:r>
          </w:p>
        </w:tc>
        <w:tc>
          <w:tcPr>
            <w:tcW w:w="1276" w:type="dxa"/>
            <w:vAlign w:val="center"/>
          </w:tcPr>
          <w:p w:rsidR="002814BF" w:rsidRPr="00CD0499" w:rsidRDefault="00652275" w:rsidP="00CD0499">
            <w:pPr>
              <w:spacing w:line="276" w:lineRule="auto"/>
              <w:rPr>
                <w:rFonts w:ascii="Times New Roman" w:hAnsi="Times New Roman" w:cs="Times New Roman"/>
                <w:b/>
                <w:sz w:val="16"/>
                <w:szCs w:val="16"/>
                <w:lang w:val="en-GB"/>
              </w:rPr>
            </w:pPr>
            <w:r w:rsidRPr="00CD0499">
              <w:rPr>
                <w:rFonts w:ascii="Times New Roman" w:hAnsi="Times New Roman" w:cs="Times New Roman"/>
                <w:b/>
                <w:sz w:val="16"/>
                <w:szCs w:val="16"/>
                <w:lang w:val="en-GB"/>
              </w:rPr>
              <w:t>Typical w</w:t>
            </w:r>
            <w:r w:rsidR="002814BF" w:rsidRPr="00CD0499">
              <w:rPr>
                <w:rFonts w:ascii="Times New Roman" w:hAnsi="Times New Roman" w:cs="Times New Roman"/>
                <w:b/>
                <w:sz w:val="16"/>
                <w:szCs w:val="16"/>
                <w:lang w:val="en-GB"/>
              </w:rPr>
              <w:t>inch speed (knots)</w:t>
            </w:r>
          </w:p>
        </w:tc>
        <w:tc>
          <w:tcPr>
            <w:tcW w:w="1248" w:type="dxa"/>
            <w:vAlign w:val="center"/>
          </w:tcPr>
          <w:p w:rsidR="002814BF" w:rsidRPr="00CD0499" w:rsidRDefault="002814BF" w:rsidP="00CD0499">
            <w:pPr>
              <w:spacing w:line="276" w:lineRule="auto"/>
              <w:rPr>
                <w:rFonts w:ascii="Times New Roman" w:hAnsi="Times New Roman" w:cs="Times New Roman"/>
                <w:b/>
                <w:sz w:val="16"/>
                <w:szCs w:val="16"/>
                <w:lang w:val="en-GB"/>
              </w:rPr>
            </w:pPr>
            <w:r w:rsidRPr="00CD0499">
              <w:rPr>
                <w:rFonts w:ascii="Times New Roman" w:hAnsi="Times New Roman" w:cs="Times New Roman"/>
                <w:b/>
                <w:sz w:val="16"/>
                <w:szCs w:val="16"/>
                <w:lang w:val="en-GB"/>
              </w:rPr>
              <w:t xml:space="preserve">Seine speed </w:t>
            </w:r>
            <w:r w:rsidR="00652275" w:rsidRPr="00CD0499">
              <w:rPr>
                <w:rFonts w:ascii="Times New Roman" w:hAnsi="Times New Roman" w:cs="Times New Roman"/>
                <w:b/>
                <w:sz w:val="16"/>
                <w:szCs w:val="16"/>
                <w:lang w:val="en-GB"/>
              </w:rPr>
              <w:t xml:space="preserve">over ground </w:t>
            </w:r>
            <w:r w:rsidRPr="00CD0499">
              <w:rPr>
                <w:rFonts w:ascii="Times New Roman" w:hAnsi="Times New Roman" w:cs="Times New Roman"/>
                <w:b/>
                <w:sz w:val="16"/>
                <w:szCs w:val="16"/>
                <w:lang w:val="en-GB"/>
              </w:rPr>
              <w:t>(knots)</w:t>
            </w:r>
          </w:p>
        </w:tc>
        <w:tc>
          <w:tcPr>
            <w:tcW w:w="1445" w:type="dxa"/>
            <w:vAlign w:val="center"/>
          </w:tcPr>
          <w:p w:rsidR="002814BF" w:rsidRPr="00CD0499" w:rsidRDefault="002814BF" w:rsidP="00CD0499">
            <w:pPr>
              <w:spacing w:line="276" w:lineRule="auto"/>
              <w:rPr>
                <w:rFonts w:ascii="Times New Roman" w:hAnsi="Times New Roman" w:cs="Times New Roman"/>
                <w:b/>
                <w:sz w:val="16"/>
                <w:szCs w:val="16"/>
                <w:lang w:val="en-GB"/>
              </w:rPr>
            </w:pPr>
            <w:r w:rsidRPr="00CD0499">
              <w:rPr>
                <w:rFonts w:ascii="Times New Roman" w:hAnsi="Times New Roman" w:cs="Times New Roman"/>
                <w:b/>
                <w:sz w:val="16"/>
                <w:szCs w:val="16"/>
                <w:lang w:val="en-GB"/>
              </w:rPr>
              <w:t>Towing distance (relative</w:t>
            </w:r>
            <w:r w:rsidR="00652275" w:rsidRPr="00CD0499">
              <w:rPr>
                <w:rFonts w:ascii="Times New Roman" w:hAnsi="Times New Roman" w:cs="Times New Roman"/>
                <w:b/>
                <w:sz w:val="16"/>
                <w:szCs w:val="16"/>
                <w:lang w:val="en-GB"/>
              </w:rPr>
              <w:t xml:space="preserve"> </w:t>
            </w:r>
            <w:r w:rsidRPr="00CD0499">
              <w:rPr>
                <w:rFonts w:ascii="Times New Roman" w:hAnsi="Times New Roman" w:cs="Times New Roman"/>
                <w:b/>
                <w:sz w:val="16"/>
                <w:szCs w:val="16"/>
                <w:lang w:val="en-GB"/>
              </w:rPr>
              <w:t>to total seine rope length)</w:t>
            </w:r>
          </w:p>
        </w:tc>
        <w:tc>
          <w:tcPr>
            <w:tcW w:w="992" w:type="dxa"/>
            <w:vAlign w:val="center"/>
          </w:tcPr>
          <w:p w:rsidR="002814BF" w:rsidRPr="00CD0499" w:rsidRDefault="002814BF" w:rsidP="00CD0499">
            <w:pPr>
              <w:spacing w:line="276" w:lineRule="auto"/>
              <w:rPr>
                <w:rFonts w:ascii="Times New Roman" w:hAnsi="Times New Roman" w:cs="Times New Roman"/>
                <w:b/>
                <w:sz w:val="16"/>
                <w:szCs w:val="16"/>
                <w:lang w:val="en-GB"/>
              </w:rPr>
            </w:pPr>
            <w:r w:rsidRPr="00CD0499">
              <w:rPr>
                <w:rFonts w:ascii="Times New Roman" w:hAnsi="Times New Roman" w:cs="Times New Roman"/>
                <w:b/>
                <w:sz w:val="16"/>
                <w:szCs w:val="16"/>
                <w:lang w:val="en-GB"/>
              </w:rPr>
              <w:t xml:space="preserve">Towing </w:t>
            </w:r>
            <w:r w:rsidR="00652275" w:rsidRPr="00CD0499">
              <w:rPr>
                <w:rFonts w:ascii="Times New Roman" w:hAnsi="Times New Roman" w:cs="Times New Roman"/>
                <w:b/>
                <w:sz w:val="16"/>
                <w:szCs w:val="16"/>
                <w:lang w:val="en-GB"/>
              </w:rPr>
              <w:t xml:space="preserve">duration </w:t>
            </w:r>
            <w:r w:rsidRPr="00CD0499">
              <w:rPr>
                <w:rFonts w:ascii="Times New Roman" w:hAnsi="Times New Roman" w:cs="Times New Roman"/>
                <w:b/>
                <w:sz w:val="16"/>
                <w:szCs w:val="16"/>
                <w:lang w:val="en-GB"/>
              </w:rPr>
              <w:t>(minutes)</w:t>
            </w:r>
          </w:p>
        </w:tc>
      </w:tr>
      <w:tr w:rsidR="002814BF" w:rsidRPr="00652275" w:rsidTr="00966BAE">
        <w:trPr>
          <w:trHeight w:val="539"/>
        </w:trPr>
        <w:tc>
          <w:tcPr>
            <w:tcW w:w="1242" w:type="dxa"/>
            <w:vAlign w:val="center"/>
          </w:tcPr>
          <w:p w:rsidR="002814BF" w:rsidRPr="00652275" w:rsidRDefault="002814BF" w:rsidP="00CD0499">
            <w:pPr>
              <w:spacing w:line="276" w:lineRule="auto"/>
              <w:rPr>
                <w:rFonts w:ascii="Times New Roman" w:hAnsi="Times New Roman" w:cs="Times New Roman"/>
                <w:sz w:val="16"/>
                <w:szCs w:val="16"/>
                <w:lang w:val="en-GB"/>
              </w:rPr>
            </w:pPr>
            <w:r w:rsidRPr="00652275">
              <w:rPr>
                <w:rFonts w:ascii="Times New Roman" w:hAnsi="Times New Roman" w:cs="Times New Roman"/>
                <w:sz w:val="16"/>
                <w:szCs w:val="16"/>
                <w:lang w:val="en-GB"/>
              </w:rPr>
              <w:t>Danish SSC#1*</w:t>
            </w:r>
          </w:p>
        </w:tc>
        <w:tc>
          <w:tcPr>
            <w:tcW w:w="1194" w:type="dxa"/>
            <w:vAlign w:val="center"/>
          </w:tcPr>
          <w:p w:rsidR="002814BF" w:rsidRPr="00652275" w:rsidRDefault="002814BF" w:rsidP="00CD0499">
            <w:pPr>
              <w:spacing w:line="276" w:lineRule="auto"/>
              <w:rPr>
                <w:rFonts w:ascii="Times New Roman" w:hAnsi="Times New Roman" w:cs="Times New Roman"/>
                <w:sz w:val="16"/>
                <w:szCs w:val="16"/>
                <w:lang w:val="en-GB"/>
              </w:rPr>
            </w:pPr>
            <w:r w:rsidRPr="00652275">
              <w:rPr>
                <w:rFonts w:ascii="Times New Roman" w:hAnsi="Times New Roman" w:cs="Times New Roman"/>
                <w:sz w:val="16"/>
                <w:szCs w:val="16"/>
                <w:lang w:val="en-GB"/>
              </w:rPr>
              <w:t>2015</w:t>
            </w:r>
          </w:p>
        </w:tc>
        <w:tc>
          <w:tcPr>
            <w:tcW w:w="1219" w:type="dxa"/>
            <w:vAlign w:val="center"/>
          </w:tcPr>
          <w:p w:rsidR="002814BF" w:rsidRPr="00652275" w:rsidRDefault="002814BF" w:rsidP="00CD0499">
            <w:pPr>
              <w:spacing w:line="276" w:lineRule="auto"/>
              <w:rPr>
                <w:rFonts w:ascii="Times New Roman" w:hAnsi="Times New Roman" w:cs="Times New Roman"/>
                <w:sz w:val="16"/>
                <w:szCs w:val="16"/>
                <w:lang w:val="en-GB"/>
              </w:rPr>
            </w:pPr>
          </w:p>
        </w:tc>
        <w:tc>
          <w:tcPr>
            <w:tcW w:w="1131" w:type="dxa"/>
            <w:vAlign w:val="center"/>
          </w:tcPr>
          <w:p w:rsidR="002814BF" w:rsidRPr="00652275" w:rsidRDefault="002814BF" w:rsidP="00CD0499">
            <w:pPr>
              <w:spacing w:line="276" w:lineRule="auto"/>
              <w:rPr>
                <w:rFonts w:ascii="Times New Roman" w:hAnsi="Times New Roman" w:cs="Times New Roman"/>
                <w:sz w:val="16"/>
                <w:szCs w:val="16"/>
                <w:lang w:val="en-GB"/>
              </w:rPr>
            </w:pPr>
            <w:r w:rsidRPr="00652275">
              <w:rPr>
                <w:rFonts w:ascii="Times New Roman" w:hAnsi="Times New Roman" w:cs="Times New Roman"/>
                <w:sz w:val="16"/>
                <w:szCs w:val="16"/>
                <w:lang w:val="en-GB"/>
              </w:rPr>
              <w:t>0</w:t>
            </w:r>
            <w:r w:rsidR="00652275" w:rsidRPr="00652275">
              <w:rPr>
                <w:rFonts w:ascii="Times New Roman" w:hAnsi="Times New Roman" w:cs="Times New Roman"/>
                <w:sz w:val="16"/>
                <w:szCs w:val="16"/>
                <w:lang w:val="en-GB"/>
              </w:rPr>
              <w:t>,</w:t>
            </w:r>
            <w:r w:rsidRPr="00652275">
              <w:rPr>
                <w:rFonts w:ascii="Times New Roman" w:hAnsi="Times New Roman" w:cs="Times New Roman"/>
                <w:sz w:val="16"/>
                <w:szCs w:val="16"/>
                <w:lang w:val="en-GB"/>
              </w:rPr>
              <w:t>5 - 1</w:t>
            </w:r>
            <w:r w:rsidR="00652275" w:rsidRPr="00652275">
              <w:rPr>
                <w:rFonts w:ascii="Times New Roman" w:hAnsi="Times New Roman" w:cs="Times New Roman"/>
                <w:sz w:val="16"/>
                <w:szCs w:val="16"/>
                <w:lang w:val="en-GB"/>
              </w:rPr>
              <w:t>,</w:t>
            </w:r>
            <w:r w:rsidRPr="00652275">
              <w:rPr>
                <w:rFonts w:ascii="Times New Roman" w:hAnsi="Times New Roman" w:cs="Times New Roman"/>
                <w:sz w:val="16"/>
                <w:szCs w:val="16"/>
                <w:lang w:val="en-GB"/>
              </w:rPr>
              <w:t>0</w:t>
            </w:r>
          </w:p>
        </w:tc>
        <w:tc>
          <w:tcPr>
            <w:tcW w:w="1276" w:type="dxa"/>
            <w:vAlign w:val="center"/>
          </w:tcPr>
          <w:p w:rsidR="002814BF" w:rsidRPr="00652275" w:rsidRDefault="002814BF" w:rsidP="00CD0499">
            <w:pPr>
              <w:spacing w:line="276" w:lineRule="auto"/>
              <w:rPr>
                <w:rFonts w:ascii="Times New Roman" w:hAnsi="Times New Roman" w:cs="Times New Roman"/>
                <w:sz w:val="16"/>
                <w:szCs w:val="16"/>
                <w:lang w:val="en-GB"/>
              </w:rPr>
            </w:pPr>
          </w:p>
        </w:tc>
        <w:tc>
          <w:tcPr>
            <w:tcW w:w="1248" w:type="dxa"/>
            <w:vAlign w:val="center"/>
          </w:tcPr>
          <w:p w:rsidR="002814BF" w:rsidRPr="00652275" w:rsidRDefault="002814BF" w:rsidP="00CD0499">
            <w:pPr>
              <w:spacing w:line="276" w:lineRule="auto"/>
              <w:rPr>
                <w:rFonts w:ascii="Times New Roman" w:hAnsi="Times New Roman" w:cs="Times New Roman"/>
                <w:sz w:val="16"/>
                <w:szCs w:val="16"/>
                <w:lang w:val="en-GB"/>
              </w:rPr>
            </w:pPr>
            <w:r w:rsidRPr="00652275">
              <w:rPr>
                <w:rFonts w:ascii="Times New Roman" w:hAnsi="Times New Roman" w:cs="Times New Roman"/>
                <w:sz w:val="16"/>
                <w:szCs w:val="16"/>
                <w:lang w:val="en-GB"/>
              </w:rPr>
              <w:t>2</w:t>
            </w:r>
            <w:r w:rsidR="00652275" w:rsidRPr="00652275">
              <w:rPr>
                <w:rFonts w:ascii="Times New Roman" w:hAnsi="Times New Roman" w:cs="Times New Roman"/>
                <w:sz w:val="16"/>
                <w:szCs w:val="16"/>
                <w:lang w:val="en-GB"/>
              </w:rPr>
              <w:t>,</w:t>
            </w:r>
            <w:r w:rsidRPr="00652275">
              <w:rPr>
                <w:rFonts w:ascii="Times New Roman" w:hAnsi="Times New Roman" w:cs="Times New Roman"/>
                <w:sz w:val="16"/>
                <w:szCs w:val="16"/>
                <w:lang w:val="en-GB"/>
              </w:rPr>
              <w:t>0 - 2</w:t>
            </w:r>
            <w:r w:rsidR="00652275" w:rsidRPr="00652275">
              <w:rPr>
                <w:rFonts w:ascii="Times New Roman" w:hAnsi="Times New Roman" w:cs="Times New Roman"/>
                <w:sz w:val="16"/>
                <w:szCs w:val="16"/>
                <w:lang w:val="en-GB"/>
              </w:rPr>
              <w:t>,</w:t>
            </w:r>
            <w:r w:rsidRPr="00652275">
              <w:rPr>
                <w:rFonts w:ascii="Times New Roman" w:hAnsi="Times New Roman" w:cs="Times New Roman"/>
                <w:sz w:val="16"/>
                <w:szCs w:val="16"/>
                <w:lang w:val="en-GB"/>
              </w:rPr>
              <w:t>5</w:t>
            </w:r>
          </w:p>
        </w:tc>
        <w:tc>
          <w:tcPr>
            <w:tcW w:w="1445" w:type="dxa"/>
            <w:vAlign w:val="center"/>
          </w:tcPr>
          <w:p w:rsidR="002814BF" w:rsidRPr="00652275" w:rsidRDefault="002814BF" w:rsidP="00CD0499">
            <w:pPr>
              <w:spacing w:line="276" w:lineRule="auto"/>
              <w:rPr>
                <w:rFonts w:ascii="Times New Roman" w:hAnsi="Times New Roman" w:cs="Times New Roman"/>
                <w:sz w:val="16"/>
                <w:szCs w:val="16"/>
                <w:lang w:val="en-GB"/>
              </w:rPr>
            </w:pPr>
          </w:p>
        </w:tc>
        <w:tc>
          <w:tcPr>
            <w:tcW w:w="992" w:type="dxa"/>
            <w:vAlign w:val="center"/>
          </w:tcPr>
          <w:p w:rsidR="002814BF" w:rsidRPr="00652275" w:rsidRDefault="002814BF" w:rsidP="00CD0499">
            <w:pPr>
              <w:spacing w:line="276" w:lineRule="auto"/>
              <w:rPr>
                <w:rFonts w:ascii="Times New Roman" w:hAnsi="Times New Roman" w:cs="Times New Roman"/>
                <w:sz w:val="16"/>
                <w:szCs w:val="16"/>
                <w:lang w:val="en-GB"/>
              </w:rPr>
            </w:pPr>
          </w:p>
        </w:tc>
      </w:tr>
      <w:tr w:rsidR="002814BF" w:rsidRPr="00652275" w:rsidTr="00966BAE">
        <w:trPr>
          <w:trHeight w:val="539"/>
        </w:trPr>
        <w:tc>
          <w:tcPr>
            <w:tcW w:w="1242" w:type="dxa"/>
            <w:vAlign w:val="center"/>
          </w:tcPr>
          <w:p w:rsidR="002814BF" w:rsidRPr="00652275" w:rsidRDefault="002814BF" w:rsidP="00CD0499">
            <w:pPr>
              <w:spacing w:line="276" w:lineRule="auto"/>
              <w:rPr>
                <w:rFonts w:ascii="Times New Roman" w:hAnsi="Times New Roman" w:cs="Times New Roman"/>
                <w:sz w:val="16"/>
                <w:szCs w:val="16"/>
                <w:lang w:val="en-GB"/>
              </w:rPr>
            </w:pPr>
            <w:r w:rsidRPr="00652275">
              <w:rPr>
                <w:rFonts w:ascii="Times New Roman" w:hAnsi="Times New Roman" w:cs="Times New Roman"/>
                <w:sz w:val="16"/>
                <w:szCs w:val="16"/>
                <w:lang w:val="en-GB"/>
              </w:rPr>
              <w:t>Dutch SSC#1*</w:t>
            </w:r>
          </w:p>
        </w:tc>
        <w:tc>
          <w:tcPr>
            <w:tcW w:w="1194" w:type="dxa"/>
            <w:vAlign w:val="center"/>
          </w:tcPr>
          <w:p w:rsidR="002814BF" w:rsidRPr="00652275" w:rsidRDefault="002814BF" w:rsidP="00CD0499">
            <w:pPr>
              <w:spacing w:line="276" w:lineRule="auto"/>
              <w:rPr>
                <w:rFonts w:ascii="Times New Roman" w:hAnsi="Times New Roman" w:cs="Times New Roman"/>
                <w:sz w:val="16"/>
                <w:szCs w:val="16"/>
                <w:lang w:val="en-GB"/>
              </w:rPr>
            </w:pPr>
            <w:r w:rsidRPr="00652275">
              <w:rPr>
                <w:rFonts w:ascii="Times New Roman" w:hAnsi="Times New Roman" w:cs="Times New Roman"/>
                <w:sz w:val="16"/>
                <w:szCs w:val="16"/>
                <w:lang w:val="en-GB"/>
              </w:rPr>
              <w:t>2015</w:t>
            </w:r>
          </w:p>
        </w:tc>
        <w:tc>
          <w:tcPr>
            <w:tcW w:w="1219" w:type="dxa"/>
            <w:vAlign w:val="center"/>
          </w:tcPr>
          <w:p w:rsidR="002814BF" w:rsidRPr="00652275" w:rsidRDefault="002814BF" w:rsidP="00CD0499">
            <w:pPr>
              <w:spacing w:line="276" w:lineRule="auto"/>
              <w:rPr>
                <w:rFonts w:ascii="Times New Roman" w:hAnsi="Times New Roman" w:cs="Times New Roman"/>
                <w:sz w:val="16"/>
                <w:szCs w:val="16"/>
                <w:lang w:val="en-GB"/>
              </w:rPr>
            </w:pPr>
          </w:p>
        </w:tc>
        <w:tc>
          <w:tcPr>
            <w:tcW w:w="1131" w:type="dxa"/>
            <w:vAlign w:val="center"/>
          </w:tcPr>
          <w:p w:rsidR="002814BF" w:rsidRPr="00652275" w:rsidRDefault="002814BF" w:rsidP="00CD0499">
            <w:pPr>
              <w:spacing w:line="276" w:lineRule="auto"/>
              <w:rPr>
                <w:rFonts w:ascii="Times New Roman" w:hAnsi="Times New Roman" w:cs="Times New Roman"/>
                <w:sz w:val="16"/>
                <w:szCs w:val="16"/>
                <w:lang w:val="en-GB"/>
              </w:rPr>
            </w:pPr>
            <w:r w:rsidRPr="00652275">
              <w:rPr>
                <w:rFonts w:ascii="Times New Roman" w:hAnsi="Times New Roman" w:cs="Times New Roman"/>
                <w:sz w:val="16"/>
                <w:szCs w:val="16"/>
                <w:lang w:val="en-GB"/>
              </w:rPr>
              <w:t>0</w:t>
            </w:r>
            <w:r w:rsidR="00652275" w:rsidRPr="00652275">
              <w:rPr>
                <w:rFonts w:ascii="Times New Roman" w:hAnsi="Times New Roman" w:cs="Times New Roman"/>
                <w:sz w:val="16"/>
                <w:szCs w:val="16"/>
                <w:lang w:val="en-GB"/>
              </w:rPr>
              <w:t>,</w:t>
            </w:r>
            <w:r w:rsidRPr="00652275">
              <w:rPr>
                <w:rFonts w:ascii="Times New Roman" w:hAnsi="Times New Roman" w:cs="Times New Roman"/>
                <w:sz w:val="16"/>
                <w:szCs w:val="16"/>
                <w:lang w:val="en-GB"/>
              </w:rPr>
              <w:t>5 - 2</w:t>
            </w:r>
            <w:r w:rsidR="00652275" w:rsidRPr="00652275">
              <w:rPr>
                <w:rFonts w:ascii="Times New Roman" w:hAnsi="Times New Roman" w:cs="Times New Roman"/>
                <w:sz w:val="16"/>
                <w:szCs w:val="16"/>
                <w:lang w:val="en-GB"/>
              </w:rPr>
              <w:t>,</w:t>
            </w:r>
            <w:r w:rsidRPr="00652275">
              <w:rPr>
                <w:rFonts w:ascii="Times New Roman" w:hAnsi="Times New Roman" w:cs="Times New Roman"/>
                <w:sz w:val="16"/>
                <w:szCs w:val="16"/>
                <w:lang w:val="en-GB"/>
              </w:rPr>
              <w:t>0</w:t>
            </w:r>
          </w:p>
        </w:tc>
        <w:tc>
          <w:tcPr>
            <w:tcW w:w="1276" w:type="dxa"/>
            <w:vAlign w:val="center"/>
          </w:tcPr>
          <w:p w:rsidR="002814BF" w:rsidRPr="00652275" w:rsidRDefault="002814BF" w:rsidP="00CD0499">
            <w:pPr>
              <w:spacing w:line="276" w:lineRule="auto"/>
              <w:rPr>
                <w:rFonts w:ascii="Times New Roman" w:hAnsi="Times New Roman" w:cs="Times New Roman"/>
                <w:sz w:val="16"/>
                <w:szCs w:val="16"/>
                <w:lang w:val="en-GB"/>
              </w:rPr>
            </w:pPr>
          </w:p>
        </w:tc>
        <w:tc>
          <w:tcPr>
            <w:tcW w:w="1248" w:type="dxa"/>
            <w:vAlign w:val="center"/>
          </w:tcPr>
          <w:p w:rsidR="002814BF" w:rsidRPr="00652275" w:rsidRDefault="002814BF" w:rsidP="00CD0499">
            <w:pPr>
              <w:spacing w:line="276" w:lineRule="auto"/>
              <w:rPr>
                <w:rFonts w:ascii="Times New Roman" w:hAnsi="Times New Roman" w:cs="Times New Roman"/>
                <w:sz w:val="16"/>
                <w:szCs w:val="16"/>
                <w:lang w:val="en-GB"/>
              </w:rPr>
            </w:pPr>
            <w:r w:rsidRPr="00652275">
              <w:rPr>
                <w:rFonts w:ascii="Times New Roman" w:hAnsi="Times New Roman" w:cs="Times New Roman"/>
                <w:sz w:val="16"/>
                <w:szCs w:val="16"/>
                <w:lang w:val="en-GB"/>
              </w:rPr>
              <w:t>1</w:t>
            </w:r>
            <w:r w:rsidR="00652275" w:rsidRPr="00652275">
              <w:rPr>
                <w:rFonts w:ascii="Times New Roman" w:hAnsi="Times New Roman" w:cs="Times New Roman"/>
                <w:sz w:val="16"/>
                <w:szCs w:val="16"/>
                <w:lang w:val="en-GB"/>
              </w:rPr>
              <w:t>,</w:t>
            </w:r>
            <w:r w:rsidRPr="00652275">
              <w:rPr>
                <w:rFonts w:ascii="Times New Roman" w:hAnsi="Times New Roman" w:cs="Times New Roman"/>
                <w:sz w:val="16"/>
                <w:szCs w:val="16"/>
                <w:lang w:val="en-GB"/>
              </w:rPr>
              <w:t>0 - 3</w:t>
            </w:r>
            <w:r w:rsidR="00652275" w:rsidRPr="00652275">
              <w:rPr>
                <w:rFonts w:ascii="Times New Roman" w:hAnsi="Times New Roman" w:cs="Times New Roman"/>
                <w:sz w:val="16"/>
                <w:szCs w:val="16"/>
                <w:lang w:val="en-GB"/>
              </w:rPr>
              <w:t>,</w:t>
            </w:r>
            <w:r w:rsidRPr="00652275">
              <w:rPr>
                <w:rFonts w:ascii="Times New Roman" w:hAnsi="Times New Roman" w:cs="Times New Roman"/>
                <w:sz w:val="16"/>
                <w:szCs w:val="16"/>
                <w:lang w:val="en-GB"/>
              </w:rPr>
              <w:t>0</w:t>
            </w:r>
          </w:p>
        </w:tc>
        <w:tc>
          <w:tcPr>
            <w:tcW w:w="1445" w:type="dxa"/>
            <w:vAlign w:val="center"/>
          </w:tcPr>
          <w:p w:rsidR="002814BF" w:rsidRPr="00652275" w:rsidRDefault="002814BF" w:rsidP="00CD0499">
            <w:pPr>
              <w:spacing w:line="276" w:lineRule="auto"/>
              <w:rPr>
                <w:rFonts w:ascii="Times New Roman" w:hAnsi="Times New Roman" w:cs="Times New Roman"/>
                <w:sz w:val="16"/>
                <w:szCs w:val="16"/>
                <w:lang w:val="en-GB"/>
              </w:rPr>
            </w:pPr>
          </w:p>
        </w:tc>
        <w:tc>
          <w:tcPr>
            <w:tcW w:w="992" w:type="dxa"/>
            <w:vAlign w:val="center"/>
          </w:tcPr>
          <w:p w:rsidR="002814BF" w:rsidRPr="00652275" w:rsidRDefault="002814BF" w:rsidP="00CD0499">
            <w:pPr>
              <w:spacing w:line="276" w:lineRule="auto"/>
              <w:rPr>
                <w:rFonts w:ascii="Times New Roman" w:hAnsi="Times New Roman" w:cs="Times New Roman"/>
                <w:sz w:val="16"/>
                <w:szCs w:val="16"/>
                <w:lang w:val="en-GB"/>
              </w:rPr>
            </w:pPr>
          </w:p>
        </w:tc>
      </w:tr>
      <w:tr w:rsidR="002814BF" w:rsidRPr="00652275" w:rsidTr="00966BAE">
        <w:trPr>
          <w:trHeight w:val="539"/>
        </w:trPr>
        <w:tc>
          <w:tcPr>
            <w:tcW w:w="1242" w:type="dxa"/>
            <w:vAlign w:val="center"/>
          </w:tcPr>
          <w:p w:rsidR="002814BF" w:rsidRPr="00652275" w:rsidRDefault="002814BF" w:rsidP="00CD0499">
            <w:pPr>
              <w:spacing w:line="276" w:lineRule="auto"/>
              <w:rPr>
                <w:rFonts w:ascii="Times New Roman" w:hAnsi="Times New Roman" w:cs="Times New Roman"/>
                <w:sz w:val="16"/>
                <w:szCs w:val="16"/>
                <w:lang w:val="en-GB"/>
              </w:rPr>
            </w:pPr>
            <w:r w:rsidRPr="00652275">
              <w:rPr>
                <w:rFonts w:ascii="Times New Roman" w:hAnsi="Times New Roman" w:cs="Times New Roman"/>
                <w:sz w:val="16"/>
                <w:szCs w:val="16"/>
                <w:lang w:val="en-GB"/>
              </w:rPr>
              <w:t>Dutch SSC#2*</w:t>
            </w:r>
          </w:p>
        </w:tc>
        <w:tc>
          <w:tcPr>
            <w:tcW w:w="1194" w:type="dxa"/>
            <w:vAlign w:val="center"/>
          </w:tcPr>
          <w:p w:rsidR="002814BF" w:rsidRPr="00652275" w:rsidRDefault="002814BF" w:rsidP="00CD0499">
            <w:pPr>
              <w:spacing w:line="276" w:lineRule="auto"/>
              <w:rPr>
                <w:rFonts w:ascii="Times New Roman" w:hAnsi="Times New Roman" w:cs="Times New Roman"/>
                <w:sz w:val="16"/>
                <w:szCs w:val="16"/>
                <w:lang w:val="en-GB"/>
              </w:rPr>
            </w:pPr>
            <w:r w:rsidRPr="00652275">
              <w:rPr>
                <w:rFonts w:ascii="Times New Roman" w:hAnsi="Times New Roman" w:cs="Times New Roman"/>
                <w:sz w:val="16"/>
                <w:szCs w:val="16"/>
                <w:lang w:val="en-GB"/>
              </w:rPr>
              <w:t>2015</w:t>
            </w:r>
          </w:p>
        </w:tc>
        <w:tc>
          <w:tcPr>
            <w:tcW w:w="1219" w:type="dxa"/>
            <w:vAlign w:val="center"/>
          </w:tcPr>
          <w:p w:rsidR="002814BF" w:rsidRPr="00652275" w:rsidRDefault="002814BF" w:rsidP="00CD0499">
            <w:pPr>
              <w:spacing w:line="276" w:lineRule="auto"/>
              <w:rPr>
                <w:rFonts w:ascii="Times New Roman" w:hAnsi="Times New Roman" w:cs="Times New Roman"/>
                <w:sz w:val="16"/>
                <w:szCs w:val="16"/>
                <w:lang w:val="en-GB"/>
              </w:rPr>
            </w:pPr>
          </w:p>
        </w:tc>
        <w:tc>
          <w:tcPr>
            <w:tcW w:w="1131" w:type="dxa"/>
            <w:vAlign w:val="center"/>
          </w:tcPr>
          <w:p w:rsidR="002814BF" w:rsidRPr="00652275" w:rsidRDefault="002814BF" w:rsidP="00CD0499">
            <w:pPr>
              <w:spacing w:line="276" w:lineRule="auto"/>
              <w:rPr>
                <w:rFonts w:ascii="Times New Roman" w:hAnsi="Times New Roman" w:cs="Times New Roman"/>
                <w:sz w:val="16"/>
                <w:szCs w:val="16"/>
                <w:lang w:val="en-GB"/>
              </w:rPr>
            </w:pPr>
            <w:r w:rsidRPr="00652275">
              <w:rPr>
                <w:rFonts w:ascii="Times New Roman" w:hAnsi="Times New Roman" w:cs="Times New Roman"/>
                <w:sz w:val="16"/>
                <w:szCs w:val="16"/>
                <w:lang w:val="en-GB"/>
              </w:rPr>
              <w:t>0</w:t>
            </w:r>
            <w:r w:rsidR="00652275" w:rsidRPr="00652275">
              <w:rPr>
                <w:rFonts w:ascii="Times New Roman" w:hAnsi="Times New Roman" w:cs="Times New Roman"/>
                <w:sz w:val="16"/>
                <w:szCs w:val="16"/>
                <w:lang w:val="en-GB"/>
              </w:rPr>
              <w:t>,</w:t>
            </w:r>
            <w:r w:rsidRPr="00652275">
              <w:rPr>
                <w:rFonts w:ascii="Times New Roman" w:hAnsi="Times New Roman" w:cs="Times New Roman"/>
                <w:sz w:val="16"/>
                <w:szCs w:val="16"/>
                <w:lang w:val="en-GB"/>
              </w:rPr>
              <w:t>5 - 1</w:t>
            </w:r>
            <w:r w:rsidR="00652275" w:rsidRPr="00652275">
              <w:rPr>
                <w:rFonts w:ascii="Times New Roman" w:hAnsi="Times New Roman" w:cs="Times New Roman"/>
                <w:sz w:val="16"/>
                <w:szCs w:val="16"/>
                <w:lang w:val="en-GB"/>
              </w:rPr>
              <w:t>,</w:t>
            </w:r>
            <w:r w:rsidRPr="00652275">
              <w:rPr>
                <w:rFonts w:ascii="Times New Roman" w:hAnsi="Times New Roman" w:cs="Times New Roman"/>
                <w:sz w:val="16"/>
                <w:szCs w:val="16"/>
                <w:lang w:val="en-GB"/>
              </w:rPr>
              <w:t>5</w:t>
            </w:r>
          </w:p>
        </w:tc>
        <w:tc>
          <w:tcPr>
            <w:tcW w:w="1276" w:type="dxa"/>
            <w:vAlign w:val="center"/>
          </w:tcPr>
          <w:p w:rsidR="002814BF" w:rsidRPr="00652275" w:rsidRDefault="002814BF" w:rsidP="00CD0499">
            <w:pPr>
              <w:spacing w:line="276" w:lineRule="auto"/>
              <w:rPr>
                <w:rFonts w:ascii="Times New Roman" w:hAnsi="Times New Roman" w:cs="Times New Roman"/>
                <w:sz w:val="16"/>
                <w:szCs w:val="16"/>
                <w:lang w:val="en-GB"/>
              </w:rPr>
            </w:pPr>
          </w:p>
        </w:tc>
        <w:tc>
          <w:tcPr>
            <w:tcW w:w="1248" w:type="dxa"/>
            <w:vAlign w:val="center"/>
          </w:tcPr>
          <w:p w:rsidR="002814BF" w:rsidRPr="00652275" w:rsidRDefault="002814BF" w:rsidP="00CD0499">
            <w:pPr>
              <w:spacing w:line="276" w:lineRule="auto"/>
              <w:rPr>
                <w:rFonts w:ascii="Times New Roman" w:hAnsi="Times New Roman" w:cs="Times New Roman"/>
                <w:sz w:val="16"/>
                <w:szCs w:val="16"/>
                <w:lang w:val="en-GB"/>
              </w:rPr>
            </w:pPr>
            <w:r w:rsidRPr="00652275">
              <w:rPr>
                <w:rFonts w:ascii="Times New Roman" w:hAnsi="Times New Roman" w:cs="Times New Roman"/>
                <w:sz w:val="16"/>
                <w:szCs w:val="16"/>
                <w:lang w:val="en-GB"/>
              </w:rPr>
              <w:t>1</w:t>
            </w:r>
            <w:r w:rsidR="00652275" w:rsidRPr="00652275">
              <w:rPr>
                <w:rFonts w:ascii="Times New Roman" w:hAnsi="Times New Roman" w:cs="Times New Roman"/>
                <w:sz w:val="16"/>
                <w:szCs w:val="16"/>
                <w:lang w:val="en-GB"/>
              </w:rPr>
              <w:t>,</w:t>
            </w:r>
            <w:r w:rsidRPr="00652275">
              <w:rPr>
                <w:rFonts w:ascii="Times New Roman" w:hAnsi="Times New Roman" w:cs="Times New Roman"/>
                <w:sz w:val="16"/>
                <w:szCs w:val="16"/>
                <w:lang w:val="en-GB"/>
              </w:rPr>
              <w:t>0 - 3</w:t>
            </w:r>
            <w:r w:rsidR="00652275" w:rsidRPr="00652275">
              <w:rPr>
                <w:rFonts w:ascii="Times New Roman" w:hAnsi="Times New Roman" w:cs="Times New Roman"/>
                <w:sz w:val="16"/>
                <w:szCs w:val="16"/>
                <w:lang w:val="en-GB"/>
              </w:rPr>
              <w:t>,</w:t>
            </w:r>
            <w:r w:rsidRPr="00652275">
              <w:rPr>
                <w:rFonts w:ascii="Times New Roman" w:hAnsi="Times New Roman" w:cs="Times New Roman"/>
                <w:sz w:val="16"/>
                <w:szCs w:val="16"/>
                <w:lang w:val="en-GB"/>
              </w:rPr>
              <w:t>0</w:t>
            </w:r>
          </w:p>
        </w:tc>
        <w:tc>
          <w:tcPr>
            <w:tcW w:w="1445" w:type="dxa"/>
            <w:vAlign w:val="center"/>
          </w:tcPr>
          <w:p w:rsidR="002814BF" w:rsidRPr="00652275" w:rsidRDefault="002814BF" w:rsidP="00CD0499">
            <w:pPr>
              <w:spacing w:line="276" w:lineRule="auto"/>
              <w:rPr>
                <w:rFonts w:ascii="Times New Roman" w:hAnsi="Times New Roman" w:cs="Times New Roman"/>
                <w:sz w:val="16"/>
                <w:szCs w:val="16"/>
                <w:lang w:val="en-GB"/>
              </w:rPr>
            </w:pPr>
          </w:p>
        </w:tc>
        <w:tc>
          <w:tcPr>
            <w:tcW w:w="992" w:type="dxa"/>
            <w:vAlign w:val="center"/>
          </w:tcPr>
          <w:p w:rsidR="002814BF" w:rsidRPr="00652275" w:rsidRDefault="002814BF" w:rsidP="00CD0499">
            <w:pPr>
              <w:spacing w:line="276" w:lineRule="auto"/>
              <w:rPr>
                <w:rFonts w:ascii="Times New Roman" w:hAnsi="Times New Roman" w:cs="Times New Roman"/>
                <w:sz w:val="16"/>
                <w:szCs w:val="16"/>
                <w:lang w:val="en-GB"/>
              </w:rPr>
            </w:pPr>
          </w:p>
        </w:tc>
      </w:tr>
      <w:tr w:rsidR="002814BF" w:rsidRPr="00652275" w:rsidTr="00966BAE">
        <w:trPr>
          <w:trHeight w:val="539"/>
        </w:trPr>
        <w:tc>
          <w:tcPr>
            <w:tcW w:w="1242" w:type="dxa"/>
            <w:vAlign w:val="center"/>
          </w:tcPr>
          <w:p w:rsidR="002814BF" w:rsidRPr="00652275" w:rsidRDefault="002814BF" w:rsidP="00CD0499">
            <w:pPr>
              <w:spacing w:line="276" w:lineRule="auto"/>
              <w:rPr>
                <w:rFonts w:ascii="Times New Roman" w:hAnsi="Times New Roman" w:cs="Times New Roman"/>
                <w:sz w:val="16"/>
                <w:szCs w:val="16"/>
                <w:lang w:val="en-GB"/>
              </w:rPr>
            </w:pPr>
            <w:r w:rsidRPr="00652275">
              <w:rPr>
                <w:rFonts w:ascii="Times New Roman" w:hAnsi="Times New Roman" w:cs="Times New Roman"/>
                <w:sz w:val="16"/>
                <w:szCs w:val="16"/>
                <w:lang w:val="en-GB"/>
              </w:rPr>
              <w:t>Galbraith and Kynoch</w:t>
            </w:r>
            <w:r w:rsidR="00D034FB">
              <w:rPr>
                <w:rFonts w:ascii="Times New Roman" w:hAnsi="Times New Roman" w:cs="Times New Roman"/>
                <w:sz w:val="16"/>
                <w:szCs w:val="16"/>
                <w:lang w:val="en-GB"/>
              </w:rPr>
              <w:t>, 1990</w:t>
            </w:r>
          </w:p>
        </w:tc>
        <w:tc>
          <w:tcPr>
            <w:tcW w:w="1194" w:type="dxa"/>
            <w:vAlign w:val="center"/>
          </w:tcPr>
          <w:p w:rsidR="002814BF" w:rsidRPr="00652275" w:rsidRDefault="002814BF" w:rsidP="00D034FB">
            <w:pPr>
              <w:spacing w:line="276" w:lineRule="auto"/>
              <w:rPr>
                <w:rFonts w:ascii="Times New Roman" w:hAnsi="Times New Roman" w:cs="Times New Roman"/>
                <w:sz w:val="16"/>
                <w:szCs w:val="16"/>
                <w:lang w:val="en-GB"/>
              </w:rPr>
            </w:pPr>
            <w:r w:rsidRPr="00652275">
              <w:rPr>
                <w:rFonts w:ascii="Times New Roman" w:hAnsi="Times New Roman" w:cs="Times New Roman"/>
                <w:sz w:val="16"/>
                <w:szCs w:val="16"/>
                <w:lang w:val="en-GB"/>
              </w:rPr>
              <w:t>1986</w:t>
            </w:r>
            <w:r w:rsidR="00D034FB">
              <w:rPr>
                <w:rFonts w:ascii="Times New Roman" w:hAnsi="Times New Roman" w:cs="Times New Roman"/>
                <w:sz w:val="16"/>
                <w:szCs w:val="16"/>
                <w:lang w:val="en-GB"/>
              </w:rPr>
              <w:t xml:space="preserve"> - 1989</w:t>
            </w:r>
          </w:p>
        </w:tc>
        <w:tc>
          <w:tcPr>
            <w:tcW w:w="1219" w:type="dxa"/>
            <w:vAlign w:val="center"/>
          </w:tcPr>
          <w:p w:rsidR="002814BF" w:rsidRPr="00652275" w:rsidRDefault="002814BF" w:rsidP="00CD0499">
            <w:pPr>
              <w:spacing w:line="276" w:lineRule="auto"/>
              <w:rPr>
                <w:rFonts w:ascii="Times New Roman" w:hAnsi="Times New Roman" w:cs="Times New Roman"/>
                <w:sz w:val="16"/>
                <w:szCs w:val="16"/>
                <w:lang w:val="en-GB"/>
              </w:rPr>
            </w:pPr>
            <w:r w:rsidRPr="00652275">
              <w:rPr>
                <w:rFonts w:ascii="Times New Roman" w:hAnsi="Times New Roman" w:cs="Times New Roman"/>
                <w:sz w:val="16"/>
                <w:szCs w:val="16"/>
                <w:lang w:val="en-GB"/>
              </w:rPr>
              <w:t>Triangular</w:t>
            </w:r>
          </w:p>
        </w:tc>
        <w:tc>
          <w:tcPr>
            <w:tcW w:w="1131" w:type="dxa"/>
            <w:vAlign w:val="center"/>
          </w:tcPr>
          <w:p w:rsidR="002814BF" w:rsidRPr="00652275" w:rsidRDefault="00652275" w:rsidP="00CD0499">
            <w:pPr>
              <w:spacing w:line="276" w:lineRule="auto"/>
              <w:rPr>
                <w:rFonts w:ascii="Times New Roman" w:hAnsi="Times New Roman" w:cs="Times New Roman"/>
                <w:sz w:val="16"/>
                <w:szCs w:val="16"/>
                <w:lang w:val="en-GB"/>
              </w:rPr>
            </w:pPr>
            <w:r w:rsidRPr="00652275">
              <w:rPr>
                <w:rFonts w:ascii="Times New Roman" w:hAnsi="Times New Roman" w:cs="Times New Roman"/>
                <w:sz w:val="16"/>
                <w:szCs w:val="16"/>
                <w:lang w:val="en-GB"/>
              </w:rPr>
              <w:t>0,5 - 1,0</w:t>
            </w:r>
          </w:p>
        </w:tc>
        <w:tc>
          <w:tcPr>
            <w:tcW w:w="1276" w:type="dxa"/>
            <w:vAlign w:val="center"/>
          </w:tcPr>
          <w:p w:rsidR="002814BF" w:rsidRPr="00652275" w:rsidRDefault="002814BF" w:rsidP="00CD0499">
            <w:pPr>
              <w:spacing w:line="276" w:lineRule="auto"/>
              <w:rPr>
                <w:rFonts w:ascii="Times New Roman" w:hAnsi="Times New Roman" w:cs="Times New Roman"/>
                <w:sz w:val="16"/>
                <w:szCs w:val="16"/>
                <w:lang w:val="en-GB"/>
              </w:rPr>
            </w:pPr>
            <w:r w:rsidRPr="00652275">
              <w:rPr>
                <w:rFonts w:ascii="Times New Roman" w:hAnsi="Times New Roman" w:cs="Times New Roman"/>
                <w:sz w:val="16"/>
                <w:szCs w:val="16"/>
                <w:lang w:val="en-GB"/>
              </w:rPr>
              <w:t>0</w:t>
            </w:r>
            <w:r w:rsidR="00652275" w:rsidRPr="00652275">
              <w:rPr>
                <w:rFonts w:ascii="Times New Roman" w:hAnsi="Times New Roman" w:cs="Times New Roman"/>
                <w:sz w:val="16"/>
                <w:szCs w:val="16"/>
                <w:lang w:val="en-GB"/>
              </w:rPr>
              <w:t>,</w:t>
            </w:r>
            <w:r w:rsidRPr="00652275">
              <w:rPr>
                <w:rFonts w:ascii="Times New Roman" w:hAnsi="Times New Roman" w:cs="Times New Roman"/>
                <w:sz w:val="16"/>
                <w:szCs w:val="16"/>
                <w:lang w:val="en-GB"/>
              </w:rPr>
              <w:t>4</w:t>
            </w:r>
            <w:r w:rsidR="00652275" w:rsidRPr="00652275">
              <w:rPr>
                <w:rFonts w:ascii="Times New Roman" w:hAnsi="Times New Roman" w:cs="Times New Roman"/>
                <w:sz w:val="16"/>
                <w:szCs w:val="16"/>
                <w:lang w:val="en-GB"/>
              </w:rPr>
              <w:t xml:space="preserve"> gradually increasing to about 4,0</w:t>
            </w:r>
          </w:p>
        </w:tc>
        <w:tc>
          <w:tcPr>
            <w:tcW w:w="1248" w:type="dxa"/>
            <w:vAlign w:val="center"/>
          </w:tcPr>
          <w:p w:rsidR="002814BF" w:rsidRPr="00652275" w:rsidRDefault="00652275" w:rsidP="00CD0499">
            <w:pPr>
              <w:spacing w:line="276" w:lineRule="auto"/>
              <w:rPr>
                <w:rFonts w:ascii="Times New Roman" w:hAnsi="Times New Roman" w:cs="Times New Roman"/>
                <w:sz w:val="16"/>
                <w:szCs w:val="16"/>
                <w:lang w:val="en-GB"/>
              </w:rPr>
            </w:pPr>
            <w:r w:rsidRPr="00652275">
              <w:rPr>
                <w:rFonts w:ascii="Times New Roman" w:hAnsi="Times New Roman" w:cs="Times New Roman"/>
                <w:sz w:val="16"/>
                <w:szCs w:val="16"/>
                <w:lang w:val="en-GB"/>
              </w:rPr>
              <w:t>0,0</w:t>
            </w:r>
            <w:r w:rsidR="002814BF" w:rsidRPr="00652275">
              <w:rPr>
                <w:rFonts w:ascii="Times New Roman" w:hAnsi="Times New Roman" w:cs="Times New Roman"/>
                <w:sz w:val="16"/>
                <w:szCs w:val="16"/>
                <w:lang w:val="en-GB"/>
              </w:rPr>
              <w:t xml:space="preserve"> </w:t>
            </w:r>
            <w:r>
              <w:rPr>
                <w:rFonts w:ascii="Times New Roman" w:hAnsi="Times New Roman" w:cs="Times New Roman"/>
                <w:sz w:val="16"/>
                <w:szCs w:val="16"/>
                <w:lang w:val="en-GB"/>
              </w:rPr>
              <w:t xml:space="preserve">gradually increasing to about </w:t>
            </w:r>
            <w:r w:rsidRPr="00652275">
              <w:rPr>
                <w:rFonts w:ascii="Times New Roman" w:hAnsi="Times New Roman" w:cs="Times New Roman"/>
                <w:sz w:val="16"/>
                <w:szCs w:val="16"/>
                <w:lang w:val="en-GB"/>
              </w:rPr>
              <w:t>3,</w:t>
            </w:r>
            <w:r w:rsidR="00CD0499">
              <w:rPr>
                <w:rFonts w:ascii="Times New Roman" w:hAnsi="Times New Roman" w:cs="Times New Roman"/>
                <w:sz w:val="16"/>
                <w:szCs w:val="16"/>
                <w:lang w:val="en-GB"/>
              </w:rPr>
              <w:t>0</w:t>
            </w:r>
          </w:p>
        </w:tc>
        <w:tc>
          <w:tcPr>
            <w:tcW w:w="1445" w:type="dxa"/>
            <w:vAlign w:val="center"/>
          </w:tcPr>
          <w:p w:rsidR="002814BF" w:rsidRPr="00652275" w:rsidRDefault="002814BF" w:rsidP="00CD0499">
            <w:pPr>
              <w:spacing w:line="276" w:lineRule="auto"/>
              <w:rPr>
                <w:rFonts w:ascii="Times New Roman" w:hAnsi="Times New Roman" w:cs="Times New Roman"/>
                <w:sz w:val="16"/>
                <w:szCs w:val="16"/>
                <w:lang w:val="en-GB"/>
              </w:rPr>
            </w:pPr>
            <w:r w:rsidRPr="00652275">
              <w:rPr>
                <w:rFonts w:ascii="Times New Roman" w:hAnsi="Times New Roman" w:cs="Times New Roman"/>
                <w:sz w:val="16"/>
                <w:szCs w:val="16"/>
                <w:lang w:val="en-GB"/>
              </w:rPr>
              <w:t>1 * height of equilateral triangle</w:t>
            </w:r>
          </w:p>
        </w:tc>
        <w:tc>
          <w:tcPr>
            <w:tcW w:w="992" w:type="dxa"/>
            <w:vAlign w:val="center"/>
          </w:tcPr>
          <w:p w:rsidR="002814BF" w:rsidRPr="00652275" w:rsidRDefault="00652275" w:rsidP="00CD0499">
            <w:pPr>
              <w:spacing w:line="276" w:lineRule="auto"/>
              <w:rPr>
                <w:rFonts w:ascii="Times New Roman" w:hAnsi="Times New Roman" w:cs="Times New Roman"/>
                <w:sz w:val="16"/>
                <w:szCs w:val="16"/>
                <w:lang w:val="en-GB"/>
              </w:rPr>
            </w:pPr>
            <w:r w:rsidRPr="00652275">
              <w:rPr>
                <w:rFonts w:ascii="Times New Roman" w:hAnsi="Times New Roman" w:cs="Times New Roman"/>
                <w:sz w:val="16"/>
                <w:szCs w:val="16"/>
                <w:lang w:val="en-GB"/>
              </w:rPr>
              <w:t>35 - 114</w:t>
            </w:r>
          </w:p>
        </w:tc>
      </w:tr>
      <w:tr w:rsidR="002814BF" w:rsidRPr="00652275" w:rsidTr="00966BAE">
        <w:trPr>
          <w:trHeight w:val="539"/>
        </w:trPr>
        <w:tc>
          <w:tcPr>
            <w:tcW w:w="1242" w:type="dxa"/>
            <w:vAlign w:val="center"/>
          </w:tcPr>
          <w:p w:rsidR="002814BF" w:rsidRPr="00652275" w:rsidRDefault="002814BF" w:rsidP="00CD0499">
            <w:pPr>
              <w:spacing w:line="276" w:lineRule="auto"/>
              <w:rPr>
                <w:rFonts w:ascii="Times New Roman" w:hAnsi="Times New Roman" w:cs="Times New Roman"/>
                <w:sz w:val="16"/>
                <w:szCs w:val="16"/>
                <w:lang w:val="en-GB"/>
              </w:rPr>
            </w:pPr>
            <w:r w:rsidRPr="00652275">
              <w:rPr>
                <w:rFonts w:ascii="Times New Roman" w:hAnsi="Times New Roman" w:cs="Times New Roman"/>
                <w:sz w:val="16"/>
                <w:szCs w:val="16"/>
                <w:lang w:val="en-GB"/>
              </w:rPr>
              <w:t>Ingolfsson</w:t>
            </w:r>
            <w:r w:rsidR="00D034FB">
              <w:rPr>
                <w:rFonts w:ascii="Times New Roman" w:hAnsi="Times New Roman" w:cs="Times New Roman"/>
                <w:sz w:val="16"/>
                <w:szCs w:val="16"/>
                <w:lang w:val="en-GB"/>
              </w:rPr>
              <w:t>, 2014</w:t>
            </w:r>
          </w:p>
        </w:tc>
        <w:tc>
          <w:tcPr>
            <w:tcW w:w="1194" w:type="dxa"/>
            <w:vAlign w:val="center"/>
          </w:tcPr>
          <w:p w:rsidR="002814BF" w:rsidRPr="00652275" w:rsidRDefault="002814BF" w:rsidP="00CD0499">
            <w:pPr>
              <w:spacing w:line="276" w:lineRule="auto"/>
              <w:rPr>
                <w:rFonts w:ascii="Times New Roman" w:hAnsi="Times New Roman" w:cs="Times New Roman"/>
                <w:sz w:val="16"/>
                <w:szCs w:val="16"/>
                <w:lang w:val="en-GB"/>
              </w:rPr>
            </w:pPr>
            <w:r w:rsidRPr="00652275">
              <w:rPr>
                <w:rFonts w:ascii="Times New Roman" w:hAnsi="Times New Roman" w:cs="Times New Roman"/>
                <w:sz w:val="16"/>
                <w:szCs w:val="16"/>
                <w:lang w:val="en-GB"/>
              </w:rPr>
              <w:t>2014</w:t>
            </w:r>
          </w:p>
        </w:tc>
        <w:tc>
          <w:tcPr>
            <w:tcW w:w="1219" w:type="dxa"/>
            <w:vAlign w:val="center"/>
          </w:tcPr>
          <w:p w:rsidR="002814BF" w:rsidRPr="00652275" w:rsidRDefault="002814BF" w:rsidP="00CD0499">
            <w:pPr>
              <w:spacing w:line="276" w:lineRule="auto"/>
              <w:rPr>
                <w:rFonts w:ascii="Times New Roman" w:hAnsi="Times New Roman" w:cs="Times New Roman"/>
                <w:sz w:val="16"/>
                <w:szCs w:val="16"/>
                <w:lang w:val="en-GB"/>
              </w:rPr>
            </w:pPr>
            <w:r w:rsidRPr="00652275">
              <w:rPr>
                <w:rFonts w:ascii="Times New Roman" w:hAnsi="Times New Roman" w:cs="Times New Roman"/>
                <w:sz w:val="16"/>
                <w:szCs w:val="16"/>
                <w:lang w:val="en-GB"/>
              </w:rPr>
              <w:t>Circular</w:t>
            </w:r>
          </w:p>
        </w:tc>
        <w:tc>
          <w:tcPr>
            <w:tcW w:w="1131" w:type="dxa"/>
            <w:vAlign w:val="center"/>
          </w:tcPr>
          <w:p w:rsidR="002814BF" w:rsidRPr="00652275" w:rsidRDefault="002814BF" w:rsidP="00CD0499">
            <w:pPr>
              <w:spacing w:line="276" w:lineRule="auto"/>
              <w:rPr>
                <w:rFonts w:ascii="Times New Roman" w:hAnsi="Times New Roman" w:cs="Times New Roman"/>
                <w:sz w:val="16"/>
                <w:szCs w:val="16"/>
                <w:lang w:val="en-GB"/>
              </w:rPr>
            </w:pPr>
            <w:r w:rsidRPr="00652275">
              <w:rPr>
                <w:rFonts w:ascii="Times New Roman" w:hAnsi="Times New Roman" w:cs="Times New Roman"/>
                <w:sz w:val="16"/>
                <w:szCs w:val="16"/>
                <w:lang w:val="en-GB"/>
              </w:rPr>
              <w:t>1</w:t>
            </w:r>
            <w:r w:rsidR="00652275" w:rsidRPr="00652275">
              <w:rPr>
                <w:rFonts w:ascii="Times New Roman" w:hAnsi="Times New Roman" w:cs="Times New Roman"/>
                <w:sz w:val="16"/>
                <w:szCs w:val="16"/>
                <w:lang w:val="en-GB"/>
              </w:rPr>
              <w:t>,</w:t>
            </w:r>
            <w:r w:rsidRPr="00652275">
              <w:rPr>
                <w:rFonts w:ascii="Times New Roman" w:hAnsi="Times New Roman" w:cs="Times New Roman"/>
                <w:sz w:val="16"/>
                <w:szCs w:val="16"/>
                <w:lang w:val="en-GB"/>
              </w:rPr>
              <w:t>4 - 1</w:t>
            </w:r>
            <w:r w:rsidR="00652275" w:rsidRPr="00652275">
              <w:rPr>
                <w:rFonts w:ascii="Times New Roman" w:hAnsi="Times New Roman" w:cs="Times New Roman"/>
                <w:sz w:val="16"/>
                <w:szCs w:val="16"/>
                <w:lang w:val="en-GB"/>
              </w:rPr>
              <w:t>,</w:t>
            </w:r>
            <w:r w:rsidRPr="00652275">
              <w:rPr>
                <w:rFonts w:ascii="Times New Roman" w:hAnsi="Times New Roman" w:cs="Times New Roman"/>
                <w:sz w:val="16"/>
                <w:szCs w:val="16"/>
                <w:lang w:val="en-GB"/>
              </w:rPr>
              <w:t>7</w:t>
            </w:r>
          </w:p>
        </w:tc>
        <w:tc>
          <w:tcPr>
            <w:tcW w:w="1276" w:type="dxa"/>
            <w:vAlign w:val="center"/>
          </w:tcPr>
          <w:p w:rsidR="002814BF" w:rsidRPr="00652275" w:rsidRDefault="002814BF" w:rsidP="00CD0499">
            <w:pPr>
              <w:spacing w:line="276" w:lineRule="auto"/>
              <w:rPr>
                <w:rFonts w:ascii="Times New Roman" w:hAnsi="Times New Roman" w:cs="Times New Roman"/>
                <w:sz w:val="16"/>
                <w:szCs w:val="16"/>
                <w:lang w:val="en-GB"/>
              </w:rPr>
            </w:pPr>
          </w:p>
        </w:tc>
        <w:tc>
          <w:tcPr>
            <w:tcW w:w="1248" w:type="dxa"/>
            <w:vAlign w:val="center"/>
          </w:tcPr>
          <w:p w:rsidR="002814BF" w:rsidRPr="00652275" w:rsidRDefault="002814BF" w:rsidP="00CD0499">
            <w:pPr>
              <w:spacing w:line="276" w:lineRule="auto"/>
              <w:rPr>
                <w:rFonts w:ascii="Times New Roman" w:hAnsi="Times New Roman" w:cs="Times New Roman"/>
                <w:sz w:val="16"/>
                <w:szCs w:val="16"/>
                <w:lang w:val="en-GB"/>
              </w:rPr>
            </w:pPr>
            <w:r w:rsidRPr="00652275">
              <w:rPr>
                <w:rFonts w:ascii="Times New Roman" w:hAnsi="Times New Roman" w:cs="Times New Roman"/>
                <w:sz w:val="16"/>
                <w:szCs w:val="16"/>
                <w:lang w:val="en-GB"/>
              </w:rPr>
              <w:t>2</w:t>
            </w:r>
            <w:r w:rsidR="00652275" w:rsidRPr="00652275">
              <w:rPr>
                <w:rFonts w:ascii="Times New Roman" w:hAnsi="Times New Roman" w:cs="Times New Roman"/>
                <w:sz w:val="16"/>
                <w:szCs w:val="16"/>
                <w:lang w:val="en-GB"/>
              </w:rPr>
              <w:t>,</w:t>
            </w:r>
            <w:r w:rsidRPr="00652275">
              <w:rPr>
                <w:rFonts w:ascii="Times New Roman" w:hAnsi="Times New Roman" w:cs="Times New Roman"/>
                <w:sz w:val="16"/>
                <w:szCs w:val="16"/>
                <w:lang w:val="en-GB"/>
              </w:rPr>
              <w:t>0 - 2</w:t>
            </w:r>
            <w:r w:rsidR="00652275" w:rsidRPr="00652275">
              <w:rPr>
                <w:rFonts w:ascii="Times New Roman" w:hAnsi="Times New Roman" w:cs="Times New Roman"/>
                <w:sz w:val="16"/>
                <w:szCs w:val="16"/>
                <w:lang w:val="en-GB"/>
              </w:rPr>
              <w:t>,</w:t>
            </w:r>
            <w:r w:rsidRPr="00652275">
              <w:rPr>
                <w:rFonts w:ascii="Times New Roman" w:hAnsi="Times New Roman" w:cs="Times New Roman"/>
                <w:sz w:val="16"/>
                <w:szCs w:val="16"/>
                <w:lang w:val="en-GB"/>
              </w:rPr>
              <w:t>7</w:t>
            </w:r>
          </w:p>
        </w:tc>
        <w:tc>
          <w:tcPr>
            <w:tcW w:w="1445" w:type="dxa"/>
            <w:vAlign w:val="center"/>
          </w:tcPr>
          <w:p w:rsidR="002814BF" w:rsidRPr="00652275" w:rsidRDefault="002814BF" w:rsidP="00CD0499">
            <w:pPr>
              <w:spacing w:line="276" w:lineRule="auto"/>
              <w:rPr>
                <w:rFonts w:ascii="Times New Roman" w:hAnsi="Times New Roman" w:cs="Times New Roman"/>
                <w:sz w:val="16"/>
                <w:szCs w:val="16"/>
                <w:lang w:val="en-GB"/>
              </w:rPr>
            </w:pPr>
          </w:p>
        </w:tc>
        <w:tc>
          <w:tcPr>
            <w:tcW w:w="992" w:type="dxa"/>
            <w:vAlign w:val="center"/>
          </w:tcPr>
          <w:p w:rsidR="002814BF" w:rsidRPr="00652275" w:rsidRDefault="002814BF" w:rsidP="00CD0499">
            <w:pPr>
              <w:spacing w:line="276" w:lineRule="auto"/>
              <w:rPr>
                <w:rFonts w:ascii="Times New Roman" w:hAnsi="Times New Roman" w:cs="Times New Roman"/>
                <w:sz w:val="16"/>
                <w:szCs w:val="16"/>
                <w:lang w:val="en-GB"/>
              </w:rPr>
            </w:pPr>
          </w:p>
        </w:tc>
      </w:tr>
      <w:tr w:rsidR="002814BF" w:rsidRPr="00652275" w:rsidTr="00966BAE">
        <w:trPr>
          <w:trHeight w:val="539"/>
        </w:trPr>
        <w:tc>
          <w:tcPr>
            <w:tcW w:w="1242" w:type="dxa"/>
            <w:vAlign w:val="center"/>
          </w:tcPr>
          <w:p w:rsidR="002814BF" w:rsidRPr="002316F7" w:rsidRDefault="002814BF" w:rsidP="00CD0499">
            <w:pPr>
              <w:spacing w:line="276" w:lineRule="auto"/>
              <w:rPr>
                <w:rFonts w:ascii="Times New Roman" w:hAnsi="Times New Roman" w:cs="Times New Roman"/>
                <w:sz w:val="16"/>
                <w:szCs w:val="16"/>
              </w:rPr>
            </w:pPr>
            <w:r w:rsidRPr="002316F7">
              <w:rPr>
                <w:rFonts w:ascii="Times New Roman" w:hAnsi="Times New Roman" w:cs="Times New Roman"/>
                <w:sz w:val="16"/>
                <w:szCs w:val="16"/>
              </w:rPr>
              <w:t>Nordsø trawl*</w:t>
            </w:r>
          </w:p>
          <w:p w:rsidR="00CD0499" w:rsidRPr="002316F7" w:rsidRDefault="00F54EB8" w:rsidP="00CD0499">
            <w:pPr>
              <w:spacing w:line="276" w:lineRule="auto"/>
              <w:rPr>
                <w:rFonts w:ascii="Times New Roman" w:hAnsi="Times New Roman" w:cs="Times New Roman"/>
                <w:sz w:val="16"/>
                <w:szCs w:val="16"/>
              </w:rPr>
            </w:pPr>
            <w:hyperlink r:id="rId11" w:history="1">
              <w:r w:rsidR="00CD0499" w:rsidRPr="002316F7">
                <w:rPr>
                  <w:rStyle w:val="Lienhypertexte"/>
                  <w:rFonts w:ascii="Times New Roman" w:hAnsi="Times New Roman" w:cs="Times New Roman"/>
                  <w:sz w:val="16"/>
                  <w:szCs w:val="16"/>
                </w:rPr>
                <w:t>www.nordsotrawl.dk</w:t>
              </w:r>
            </w:hyperlink>
            <w:r w:rsidR="00CD0499" w:rsidRPr="002316F7">
              <w:rPr>
                <w:rFonts w:ascii="Times New Roman" w:hAnsi="Times New Roman" w:cs="Times New Roman"/>
                <w:sz w:val="16"/>
                <w:szCs w:val="16"/>
              </w:rPr>
              <w:t xml:space="preserve"> </w:t>
            </w:r>
          </w:p>
        </w:tc>
        <w:tc>
          <w:tcPr>
            <w:tcW w:w="1194" w:type="dxa"/>
            <w:vAlign w:val="center"/>
          </w:tcPr>
          <w:p w:rsidR="002814BF" w:rsidRPr="00652275" w:rsidRDefault="002814BF" w:rsidP="00CD0499">
            <w:pPr>
              <w:spacing w:line="276" w:lineRule="auto"/>
              <w:rPr>
                <w:rFonts w:ascii="Times New Roman" w:hAnsi="Times New Roman" w:cs="Times New Roman"/>
                <w:sz w:val="16"/>
                <w:szCs w:val="16"/>
                <w:lang w:val="en-GB"/>
              </w:rPr>
            </w:pPr>
            <w:r w:rsidRPr="00652275">
              <w:rPr>
                <w:rFonts w:ascii="Times New Roman" w:hAnsi="Times New Roman" w:cs="Times New Roman"/>
                <w:sz w:val="16"/>
                <w:szCs w:val="16"/>
                <w:lang w:val="en-GB"/>
              </w:rPr>
              <w:t>2015</w:t>
            </w:r>
          </w:p>
        </w:tc>
        <w:tc>
          <w:tcPr>
            <w:tcW w:w="1219" w:type="dxa"/>
            <w:vAlign w:val="center"/>
          </w:tcPr>
          <w:p w:rsidR="002814BF" w:rsidRPr="00652275" w:rsidRDefault="002814BF" w:rsidP="00CD0499">
            <w:pPr>
              <w:spacing w:line="276" w:lineRule="auto"/>
              <w:rPr>
                <w:rFonts w:ascii="Times New Roman" w:hAnsi="Times New Roman" w:cs="Times New Roman"/>
                <w:sz w:val="16"/>
                <w:szCs w:val="16"/>
                <w:lang w:val="en-GB"/>
              </w:rPr>
            </w:pPr>
            <w:r w:rsidRPr="00652275">
              <w:rPr>
                <w:rFonts w:ascii="Times New Roman" w:hAnsi="Times New Roman" w:cs="Times New Roman"/>
                <w:sz w:val="16"/>
                <w:szCs w:val="16"/>
                <w:lang w:val="en-GB"/>
              </w:rPr>
              <w:t>Triangular and circular</w:t>
            </w:r>
          </w:p>
        </w:tc>
        <w:tc>
          <w:tcPr>
            <w:tcW w:w="1131" w:type="dxa"/>
            <w:vAlign w:val="center"/>
          </w:tcPr>
          <w:p w:rsidR="002814BF" w:rsidRPr="00652275" w:rsidRDefault="002814BF" w:rsidP="00CD0499">
            <w:pPr>
              <w:spacing w:line="276" w:lineRule="auto"/>
              <w:rPr>
                <w:rFonts w:ascii="Times New Roman" w:hAnsi="Times New Roman" w:cs="Times New Roman"/>
                <w:sz w:val="16"/>
                <w:szCs w:val="16"/>
                <w:lang w:val="en-GB"/>
              </w:rPr>
            </w:pPr>
            <w:r w:rsidRPr="00652275">
              <w:rPr>
                <w:rFonts w:ascii="Times New Roman" w:hAnsi="Times New Roman" w:cs="Times New Roman"/>
                <w:sz w:val="16"/>
                <w:szCs w:val="16"/>
                <w:lang w:val="en-GB"/>
              </w:rPr>
              <w:t>0</w:t>
            </w:r>
            <w:r w:rsidR="00652275" w:rsidRPr="00652275">
              <w:rPr>
                <w:rFonts w:ascii="Times New Roman" w:hAnsi="Times New Roman" w:cs="Times New Roman"/>
                <w:sz w:val="16"/>
                <w:szCs w:val="16"/>
                <w:lang w:val="en-GB"/>
              </w:rPr>
              <w:t>,</w:t>
            </w:r>
            <w:r w:rsidRPr="00652275">
              <w:rPr>
                <w:rFonts w:ascii="Times New Roman" w:hAnsi="Times New Roman" w:cs="Times New Roman"/>
                <w:sz w:val="16"/>
                <w:szCs w:val="16"/>
                <w:lang w:val="en-GB"/>
              </w:rPr>
              <w:t>5 - 1</w:t>
            </w:r>
            <w:r w:rsidR="00652275" w:rsidRPr="00652275">
              <w:rPr>
                <w:rFonts w:ascii="Times New Roman" w:hAnsi="Times New Roman" w:cs="Times New Roman"/>
                <w:sz w:val="16"/>
                <w:szCs w:val="16"/>
                <w:lang w:val="en-GB"/>
              </w:rPr>
              <w:t>,</w:t>
            </w:r>
            <w:r w:rsidRPr="00652275">
              <w:rPr>
                <w:rFonts w:ascii="Times New Roman" w:hAnsi="Times New Roman" w:cs="Times New Roman"/>
                <w:sz w:val="16"/>
                <w:szCs w:val="16"/>
                <w:lang w:val="en-GB"/>
              </w:rPr>
              <w:t>0</w:t>
            </w:r>
          </w:p>
        </w:tc>
        <w:tc>
          <w:tcPr>
            <w:tcW w:w="1276" w:type="dxa"/>
            <w:vAlign w:val="center"/>
          </w:tcPr>
          <w:p w:rsidR="002814BF" w:rsidRPr="00652275" w:rsidRDefault="002814BF" w:rsidP="00CD0499">
            <w:pPr>
              <w:spacing w:line="276" w:lineRule="auto"/>
              <w:rPr>
                <w:rFonts w:ascii="Times New Roman" w:hAnsi="Times New Roman" w:cs="Times New Roman"/>
                <w:sz w:val="16"/>
                <w:szCs w:val="16"/>
                <w:lang w:val="en-GB"/>
              </w:rPr>
            </w:pPr>
          </w:p>
        </w:tc>
        <w:tc>
          <w:tcPr>
            <w:tcW w:w="1248" w:type="dxa"/>
            <w:vAlign w:val="center"/>
          </w:tcPr>
          <w:p w:rsidR="002814BF" w:rsidRPr="00652275" w:rsidRDefault="002814BF" w:rsidP="00CD0499">
            <w:pPr>
              <w:spacing w:line="276" w:lineRule="auto"/>
              <w:rPr>
                <w:rFonts w:ascii="Times New Roman" w:hAnsi="Times New Roman" w:cs="Times New Roman"/>
                <w:sz w:val="16"/>
                <w:szCs w:val="16"/>
                <w:lang w:val="en-GB"/>
              </w:rPr>
            </w:pPr>
            <w:r w:rsidRPr="00652275">
              <w:rPr>
                <w:rFonts w:ascii="Times New Roman" w:hAnsi="Times New Roman" w:cs="Times New Roman"/>
                <w:sz w:val="16"/>
                <w:szCs w:val="16"/>
                <w:lang w:val="en-GB"/>
              </w:rPr>
              <w:t>1</w:t>
            </w:r>
            <w:r w:rsidR="00652275" w:rsidRPr="00652275">
              <w:rPr>
                <w:rFonts w:ascii="Times New Roman" w:hAnsi="Times New Roman" w:cs="Times New Roman"/>
                <w:sz w:val="16"/>
                <w:szCs w:val="16"/>
                <w:lang w:val="en-GB"/>
              </w:rPr>
              <w:t>,</w:t>
            </w:r>
            <w:r w:rsidRPr="00652275">
              <w:rPr>
                <w:rFonts w:ascii="Times New Roman" w:hAnsi="Times New Roman" w:cs="Times New Roman"/>
                <w:sz w:val="16"/>
                <w:szCs w:val="16"/>
                <w:lang w:val="en-GB"/>
              </w:rPr>
              <w:t>0 - 3</w:t>
            </w:r>
            <w:r w:rsidR="00652275" w:rsidRPr="00652275">
              <w:rPr>
                <w:rFonts w:ascii="Times New Roman" w:hAnsi="Times New Roman" w:cs="Times New Roman"/>
                <w:sz w:val="16"/>
                <w:szCs w:val="16"/>
                <w:lang w:val="en-GB"/>
              </w:rPr>
              <w:t>,</w:t>
            </w:r>
            <w:r w:rsidRPr="00652275">
              <w:rPr>
                <w:rFonts w:ascii="Times New Roman" w:hAnsi="Times New Roman" w:cs="Times New Roman"/>
                <w:sz w:val="16"/>
                <w:szCs w:val="16"/>
                <w:lang w:val="en-GB"/>
              </w:rPr>
              <w:t>0</w:t>
            </w:r>
          </w:p>
        </w:tc>
        <w:tc>
          <w:tcPr>
            <w:tcW w:w="1445" w:type="dxa"/>
            <w:vAlign w:val="center"/>
          </w:tcPr>
          <w:p w:rsidR="002814BF" w:rsidRPr="00652275" w:rsidRDefault="002814BF" w:rsidP="00CD0499">
            <w:pPr>
              <w:spacing w:line="276" w:lineRule="auto"/>
              <w:rPr>
                <w:rFonts w:ascii="Times New Roman" w:hAnsi="Times New Roman" w:cs="Times New Roman"/>
                <w:sz w:val="16"/>
                <w:szCs w:val="16"/>
                <w:lang w:val="en-GB"/>
              </w:rPr>
            </w:pPr>
          </w:p>
        </w:tc>
        <w:tc>
          <w:tcPr>
            <w:tcW w:w="992" w:type="dxa"/>
            <w:vAlign w:val="center"/>
          </w:tcPr>
          <w:p w:rsidR="002814BF" w:rsidRPr="00652275" w:rsidRDefault="002814BF" w:rsidP="00CD0499">
            <w:pPr>
              <w:spacing w:line="276" w:lineRule="auto"/>
              <w:rPr>
                <w:rFonts w:ascii="Times New Roman" w:hAnsi="Times New Roman" w:cs="Times New Roman"/>
                <w:sz w:val="16"/>
                <w:szCs w:val="16"/>
                <w:lang w:val="en-GB"/>
              </w:rPr>
            </w:pPr>
          </w:p>
        </w:tc>
      </w:tr>
      <w:tr w:rsidR="002814BF" w:rsidRPr="00652275" w:rsidTr="00966BAE">
        <w:trPr>
          <w:trHeight w:val="539"/>
        </w:trPr>
        <w:tc>
          <w:tcPr>
            <w:tcW w:w="1242" w:type="dxa"/>
            <w:vAlign w:val="center"/>
          </w:tcPr>
          <w:p w:rsidR="002814BF" w:rsidRPr="00652275" w:rsidRDefault="002814BF" w:rsidP="00CD0499">
            <w:pPr>
              <w:spacing w:line="276" w:lineRule="auto"/>
              <w:rPr>
                <w:rFonts w:ascii="Times New Roman" w:hAnsi="Times New Roman" w:cs="Times New Roman"/>
                <w:sz w:val="16"/>
                <w:szCs w:val="16"/>
                <w:lang w:val="en-GB"/>
              </w:rPr>
            </w:pPr>
            <w:r w:rsidRPr="00652275">
              <w:rPr>
                <w:rFonts w:ascii="Times New Roman" w:hAnsi="Times New Roman" w:cs="Times New Roman"/>
                <w:sz w:val="16"/>
                <w:szCs w:val="16"/>
                <w:lang w:val="en-GB"/>
              </w:rPr>
              <w:t>Prado and Dremiere</w:t>
            </w:r>
            <w:r w:rsidR="00D034FB">
              <w:rPr>
                <w:rFonts w:ascii="Times New Roman" w:hAnsi="Times New Roman" w:cs="Times New Roman"/>
                <w:sz w:val="16"/>
                <w:szCs w:val="16"/>
                <w:lang w:val="en-GB"/>
              </w:rPr>
              <w:t>, 1990</w:t>
            </w:r>
          </w:p>
        </w:tc>
        <w:tc>
          <w:tcPr>
            <w:tcW w:w="1194" w:type="dxa"/>
            <w:vAlign w:val="center"/>
          </w:tcPr>
          <w:p w:rsidR="002814BF" w:rsidRPr="00652275" w:rsidRDefault="002814BF" w:rsidP="00CD0499">
            <w:pPr>
              <w:spacing w:line="276" w:lineRule="auto"/>
              <w:rPr>
                <w:rFonts w:ascii="Times New Roman" w:hAnsi="Times New Roman" w:cs="Times New Roman"/>
                <w:sz w:val="16"/>
                <w:szCs w:val="16"/>
                <w:lang w:val="en-GB"/>
              </w:rPr>
            </w:pPr>
            <w:r w:rsidRPr="00652275">
              <w:rPr>
                <w:rFonts w:ascii="Times New Roman" w:hAnsi="Times New Roman" w:cs="Times New Roman"/>
                <w:sz w:val="16"/>
                <w:szCs w:val="16"/>
                <w:lang w:val="en-GB"/>
              </w:rPr>
              <w:t>1990</w:t>
            </w:r>
          </w:p>
        </w:tc>
        <w:tc>
          <w:tcPr>
            <w:tcW w:w="1219" w:type="dxa"/>
            <w:vAlign w:val="center"/>
          </w:tcPr>
          <w:p w:rsidR="002814BF" w:rsidRPr="00652275" w:rsidRDefault="002814BF" w:rsidP="00CD0499">
            <w:pPr>
              <w:spacing w:line="276" w:lineRule="auto"/>
              <w:rPr>
                <w:rFonts w:ascii="Times New Roman" w:hAnsi="Times New Roman" w:cs="Times New Roman"/>
                <w:sz w:val="16"/>
                <w:szCs w:val="16"/>
                <w:lang w:val="en-GB"/>
              </w:rPr>
            </w:pPr>
            <w:r w:rsidRPr="00652275">
              <w:rPr>
                <w:rFonts w:ascii="Times New Roman" w:hAnsi="Times New Roman" w:cs="Times New Roman"/>
                <w:sz w:val="16"/>
                <w:szCs w:val="16"/>
                <w:lang w:val="en-GB"/>
              </w:rPr>
              <w:t>Triangular</w:t>
            </w:r>
          </w:p>
        </w:tc>
        <w:tc>
          <w:tcPr>
            <w:tcW w:w="1131" w:type="dxa"/>
            <w:vAlign w:val="center"/>
          </w:tcPr>
          <w:p w:rsidR="002814BF" w:rsidRPr="00652275" w:rsidRDefault="002814BF" w:rsidP="00CD0499">
            <w:pPr>
              <w:spacing w:line="276" w:lineRule="auto"/>
              <w:rPr>
                <w:rFonts w:ascii="Times New Roman" w:hAnsi="Times New Roman" w:cs="Times New Roman"/>
                <w:sz w:val="16"/>
                <w:szCs w:val="16"/>
                <w:lang w:val="en-GB"/>
              </w:rPr>
            </w:pPr>
            <w:r w:rsidRPr="00652275">
              <w:rPr>
                <w:rFonts w:ascii="Times New Roman" w:hAnsi="Times New Roman" w:cs="Times New Roman"/>
                <w:sz w:val="16"/>
                <w:szCs w:val="16"/>
                <w:lang w:val="en-GB"/>
              </w:rPr>
              <w:t>0</w:t>
            </w:r>
            <w:r w:rsidR="00652275" w:rsidRPr="00652275">
              <w:rPr>
                <w:rFonts w:ascii="Times New Roman" w:hAnsi="Times New Roman" w:cs="Times New Roman"/>
                <w:sz w:val="16"/>
                <w:szCs w:val="16"/>
                <w:lang w:val="en-GB"/>
              </w:rPr>
              <w:t>,</w:t>
            </w:r>
            <w:r w:rsidRPr="00652275">
              <w:rPr>
                <w:rFonts w:ascii="Times New Roman" w:hAnsi="Times New Roman" w:cs="Times New Roman"/>
                <w:sz w:val="16"/>
                <w:szCs w:val="16"/>
                <w:lang w:val="en-GB"/>
              </w:rPr>
              <w:t>5 - 2</w:t>
            </w:r>
            <w:r w:rsidR="00652275" w:rsidRPr="00652275">
              <w:rPr>
                <w:rFonts w:ascii="Times New Roman" w:hAnsi="Times New Roman" w:cs="Times New Roman"/>
                <w:sz w:val="16"/>
                <w:szCs w:val="16"/>
                <w:lang w:val="en-GB"/>
              </w:rPr>
              <w:t>,</w:t>
            </w:r>
            <w:r w:rsidRPr="00652275">
              <w:rPr>
                <w:rFonts w:ascii="Times New Roman" w:hAnsi="Times New Roman" w:cs="Times New Roman"/>
                <w:sz w:val="16"/>
                <w:szCs w:val="16"/>
                <w:lang w:val="en-GB"/>
              </w:rPr>
              <w:t>0</w:t>
            </w:r>
          </w:p>
        </w:tc>
        <w:tc>
          <w:tcPr>
            <w:tcW w:w="1276" w:type="dxa"/>
            <w:vAlign w:val="center"/>
          </w:tcPr>
          <w:p w:rsidR="002814BF" w:rsidRPr="00652275" w:rsidRDefault="002814BF" w:rsidP="00CD0499">
            <w:pPr>
              <w:spacing w:line="276" w:lineRule="auto"/>
              <w:rPr>
                <w:rFonts w:ascii="Times New Roman" w:hAnsi="Times New Roman" w:cs="Times New Roman"/>
                <w:sz w:val="16"/>
                <w:szCs w:val="16"/>
                <w:lang w:val="en-GB"/>
              </w:rPr>
            </w:pPr>
          </w:p>
        </w:tc>
        <w:tc>
          <w:tcPr>
            <w:tcW w:w="1248" w:type="dxa"/>
            <w:vAlign w:val="center"/>
          </w:tcPr>
          <w:p w:rsidR="002814BF" w:rsidRPr="00652275" w:rsidRDefault="002814BF" w:rsidP="00CD0499">
            <w:pPr>
              <w:spacing w:line="276" w:lineRule="auto"/>
              <w:rPr>
                <w:rFonts w:ascii="Times New Roman" w:hAnsi="Times New Roman" w:cs="Times New Roman"/>
                <w:sz w:val="16"/>
                <w:szCs w:val="16"/>
                <w:lang w:val="en-GB"/>
              </w:rPr>
            </w:pPr>
          </w:p>
        </w:tc>
        <w:tc>
          <w:tcPr>
            <w:tcW w:w="1445" w:type="dxa"/>
            <w:vAlign w:val="center"/>
          </w:tcPr>
          <w:p w:rsidR="002814BF" w:rsidRPr="00652275" w:rsidRDefault="002814BF" w:rsidP="00CD0499">
            <w:pPr>
              <w:spacing w:line="276" w:lineRule="auto"/>
              <w:rPr>
                <w:rFonts w:ascii="Times New Roman" w:hAnsi="Times New Roman" w:cs="Times New Roman"/>
                <w:sz w:val="16"/>
                <w:szCs w:val="16"/>
                <w:lang w:val="en-GB"/>
              </w:rPr>
            </w:pPr>
          </w:p>
        </w:tc>
        <w:tc>
          <w:tcPr>
            <w:tcW w:w="992" w:type="dxa"/>
            <w:vAlign w:val="center"/>
          </w:tcPr>
          <w:p w:rsidR="002814BF" w:rsidRPr="00652275" w:rsidRDefault="002814BF" w:rsidP="00CD0499">
            <w:pPr>
              <w:spacing w:line="276" w:lineRule="auto"/>
              <w:rPr>
                <w:rFonts w:ascii="Times New Roman" w:hAnsi="Times New Roman" w:cs="Times New Roman"/>
                <w:sz w:val="16"/>
                <w:szCs w:val="16"/>
                <w:lang w:val="en-GB"/>
              </w:rPr>
            </w:pPr>
          </w:p>
        </w:tc>
      </w:tr>
      <w:tr w:rsidR="002814BF" w:rsidRPr="00652275" w:rsidTr="00966BAE">
        <w:trPr>
          <w:trHeight w:val="539"/>
        </w:trPr>
        <w:tc>
          <w:tcPr>
            <w:tcW w:w="1242" w:type="dxa"/>
            <w:vAlign w:val="center"/>
          </w:tcPr>
          <w:p w:rsidR="002814BF" w:rsidRDefault="002814BF" w:rsidP="00CD0499">
            <w:pPr>
              <w:spacing w:line="276" w:lineRule="auto"/>
              <w:rPr>
                <w:rFonts w:ascii="Times New Roman" w:hAnsi="Times New Roman" w:cs="Times New Roman"/>
                <w:sz w:val="16"/>
                <w:szCs w:val="16"/>
                <w:lang w:val="en-GB"/>
              </w:rPr>
            </w:pPr>
            <w:r w:rsidRPr="00652275">
              <w:rPr>
                <w:rFonts w:ascii="Times New Roman" w:hAnsi="Times New Roman" w:cs="Times New Roman"/>
                <w:sz w:val="16"/>
                <w:szCs w:val="16"/>
                <w:lang w:val="en-GB"/>
              </w:rPr>
              <w:t>Rays Vodbinderi*</w:t>
            </w:r>
          </w:p>
          <w:p w:rsidR="00CD0499" w:rsidRPr="00652275" w:rsidRDefault="00F54EB8" w:rsidP="00CD0499">
            <w:pPr>
              <w:spacing w:line="276" w:lineRule="auto"/>
              <w:rPr>
                <w:rFonts w:ascii="Times New Roman" w:hAnsi="Times New Roman" w:cs="Times New Roman"/>
                <w:sz w:val="16"/>
                <w:szCs w:val="16"/>
                <w:lang w:val="en-GB"/>
              </w:rPr>
            </w:pPr>
            <w:hyperlink r:id="rId12" w:history="1">
              <w:r w:rsidR="00CD0499" w:rsidRPr="0045035E">
                <w:rPr>
                  <w:rStyle w:val="Lienhypertexte"/>
                  <w:rFonts w:ascii="Times New Roman" w:hAnsi="Times New Roman" w:cs="Times New Roman"/>
                  <w:sz w:val="16"/>
                  <w:szCs w:val="16"/>
                  <w:lang w:val="en-GB"/>
                </w:rPr>
                <w:t>www.rays.dk</w:t>
              </w:r>
            </w:hyperlink>
            <w:r w:rsidR="00CD0499">
              <w:rPr>
                <w:rFonts w:ascii="Times New Roman" w:hAnsi="Times New Roman" w:cs="Times New Roman"/>
                <w:sz w:val="16"/>
                <w:szCs w:val="16"/>
                <w:lang w:val="en-GB"/>
              </w:rPr>
              <w:t xml:space="preserve"> </w:t>
            </w:r>
          </w:p>
        </w:tc>
        <w:tc>
          <w:tcPr>
            <w:tcW w:w="1194" w:type="dxa"/>
            <w:vAlign w:val="center"/>
          </w:tcPr>
          <w:p w:rsidR="002814BF" w:rsidRPr="00652275" w:rsidRDefault="002814BF" w:rsidP="00CD0499">
            <w:pPr>
              <w:spacing w:line="276" w:lineRule="auto"/>
              <w:rPr>
                <w:rFonts w:ascii="Times New Roman" w:hAnsi="Times New Roman" w:cs="Times New Roman"/>
                <w:sz w:val="16"/>
                <w:szCs w:val="16"/>
                <w:lang w:val="en-GB"/>
              </w:rPr>
            </w:pPr>
            <w:r w:rsidRPr="00652275">
              <w:rPr>
                <w:rFonts w:ascii="Times New Roman" w:hAnsi="Times New Roman" w:cs="Times New Roman"/>
                <w:sz w:val="16"/>
                <w:szCs w:val="16"/>
                <w:lang w:val="en-GB"/>
              </w:rPr>
              <w:t>2015</w:t>
            </w:r>
          </w:p>
        </w:tc>
        <w:tc>
          <w:tcPr>
            <w:tcW w:w="1219" w:type="dxa"/>
            <w:vAlign w:val="center"/>
          </w:tcPr>
          <w:p w:rsidR="002814BF" w:rsidRPr="00652275" w:rsidRDefault="002814BF" w:rsidP="00CD0499">
            <w:pPr>
              <w:spacing w:line="276" w:lineRule="auto"/>
              <w:rPr>
                <w:rFonts w:ascii="Times New Roman" w:hAnsi="Times New Roman" w:cs="Times New Roman"/>
                <w:sz w:val="16"/>
                <w:szCs w:val="16"/>
                <w:lang w:val="en-GB"/>
              </w:rPr>
            </w:pPr>
            <w:r w:rsidRPr="00652275">
              <w:rPr>
                <w:rFonts w:ascii="Times New Roman" w:hAnsi="Times New Roman" w:cs="Times New Roman"/>
                <w:sz w:val="16"/>
                <w:szCs w:val="16"/>
                <w:lang w:val="en-GB"/>
              </w:rPr>
              <w:t>Triangular and circular</w:t>
            </w:r>
          </w:p>
        </w:tc>
        <w:tc>
          <w:tcPr>
            <w:tcW w:w="1131" w:type="dxa"/>
            <w:vAlign w:val="center"/>
          </w:tcPr>
          <w:p w:rsidR="002814BF" w:rsidRPr="00652275" w:rsidRDefault="002814BF" w:rsidP="00CD0499">
            <w:pPr>
              <w:spacing w:line="276" w:lineRule="auto"/>
              <w:rPr>
                <w:rFonts w:ascii="Times New Roman" w:hAnsi="Times New Roman" w:cs="Times New Roman"/>
                <w:sz w:val="16"/>
                <w:szCs w:val="16"/>
                <w:lang w:val="en-GB"/>
              </w:rPr>
            </w:pPr>
          </w:p>
        </w:tc>
        <w:tc>
          <w:tcPr>
            <w:tcW w:w="1276" w:type="dxa"/>
            <w:vAlign w:val="center"/>
          </w:tcPr>
          <w:p w:rsidR="002814BF" w:rsidRPr="00652275" w:rsidRDefault="002814BF" w:rsidP="00CD0499">
            <w:pPr>
              <w:spacing w:line="276" w:lineRule="auto"/>
              <w:rPr>
                <w:rFonts w:ascii="Times New Roman" w:hAnsi="Times New Roman" w:cs="Times New Roman"/>
                <w:sz w:val="16"/>
                <w:szCs w:val="16"/>
                <w:lang w:val="en-GB"/>
              </w:rPr>
            </w:pPr>
          </w:p>
        </w:tc>
        <w:tc>
          <w:tcPr>
            <w:tcW w:w="1248" w:type="dxa"/>
            <w:vAlign w:val="center"/>
          </w:tcPr>
          <w:p w:rsidR="002814BF" w:rsidRPr="00652275" w:rsidRDefault="002814BF" w:rsidP="00CD0499">
            <w:pPr>
              <w:spacing w:line="276" w:lineRule="auto"/>
              <w:rPr>
                <w:rFonts w:ascii="Times New Roman" w:hAnsi="Times New Roman" w:cs="Times New Roman"/>
                <w:sz w:val="16"/>
                <w:szCs w:val="16"/>
                <w:lang w:val="en-GB"/>
              </w:rPr>
            </w:pPr>
            <w:r w:rsidRPr="00652275">
              <w:rPr>
                <w:rFonts w:ascii="Times New Roman" w:hAnsi="Times New Roman" w:cs="Times New Roman"/>
                <w:sz w:val="16"/>
                <w:szCs w:val="16"/>
                <w:lang w:val="en-GB"/>
              </w:rPr>
              <w:t>1</w:t>
            </w:r>
            <w:r w:rsidR="00652275" w:rsidRPr="00652275">
              <w:rPr>
                <w:rFonts w:ascii="Times New Roman" w:hAnsi="Times New Roman" w:cs="Times New Roman"/>
                <w:sz w:val="16"/>
                <w:szCs w:val="16"/>
                <w:lang w:val="en-GB"/>
              </w:rPr>
              <w:t>,</w:t>
            </w:r>
            <w:r w:rsidRPr="00652275">
              <w:rPr>
                <w:rFonts w:ascii="Times New Roman" w:hAnsi="Times New Roman" w:cs="Times New Roman"/>
                <w:sz w:val="16"/>
                <w:szCs w:val="16"/>
                <w:lang w:val="en-GB"/>
              </w:rPr>
              <w:t>0 - 2</w:t>
            </w:r>
            <w:r w:rsidR="00652275" w:rsidRPr="00652275">
              <w:rPr>
                <w:rFonts w:ascii="Times New Roman" w:hAnsi="Times New Roman" w:cs="Times New Roman"/>
                <w:sz w:val="16"/>
                <w:szCs w:val="16"/>
                <w:lang w:val="en-GB"/>
              </w:rPr>
              <w:t>,</w:t>
            </w:r>
            <w:r w:rsidRPr="00652275">
              <w:rPr>
                <w:rFonts w:ascii="Times New Roman" w:hAnsi="Times New Roman" w:cs="Times New Roman"/>
                <w:sz w:val="16"/>
                <w:szCs w:val="16"/>
                <w:lang w:val="en-GB"/>
              </w:rPr>
              <w:t>5</w:t>
            </w:r>
          </w:p>
        </w:tc>
        <w:tc>
          <w:tcPr>
            <w:tcW w:w="1445" w:type="dxa"/>
            <w:vAlign w:val="center"/>
          </w:tcPr>
          <w:p w:rsidR="002814BF" w:rsidRPr="00652275" w:rsidRDefault="002814BF" w:rsidP="00CD0499">
            <w:pPr>
              <w:spacing w:line="276" w:lineRule="auto"/>
              <w:rPr>
                <w:rFonts w:ascii="Times New Roman" w:hAnsi="Times New Roman" w:cs="Times New Roman"/>
                <w:sz w:val="16"/>
                <w:szCs w:val="16"/>
                <w:lang w:val="en-GB"/>
              </w:rPr>
            </w:pPr>
          </w:p>
        </w:tc>
        <w:tc>
          <w:tcPr>
            <w:tcW w:w="992" w:type="dxa"/>
            <w:vAlign w:val="center"/>
          </w:tcPr>
          <w:p w:rsidR="002814BF" w:rsidRPr="00652275" w:rsidRDefault="002814BF" w:rsidP="00CD0499">
            <w:pPr>
              <w:spacing w:line="276" w:lineRule="auto"/>
              <w:rPr>
                <w:rFonts w:ascii="Times New Roman" w:hAnsi="Times New Roman" w:cs="Times New Roman"/>
                <w:sz w:val="16"/>
                <w:szCs w:val="16"/>
                <w:lang w:val="en-GB"/>
              </w:rPr>
            </w:pPr>
          </w:p>
        </w:tc>
      </w:tr>
      <w:tr w:rsidR="002814BF" w:rsidRPr="00652275" w:rsidTr="00966BAE">
        <w:trPr>
          <w:trHeight w:val="539"/>
        </w:trPr>
        <w:tc>
          <w:tcPr>
            <w:tcW w:w="1242" w:type="dxa"/>
            <w:vAlign w:val="center"/>
          </w:tcPr>
          <w:p w:rsidR="002814BF" w:rsidRPr="00652275" w:rsidRDefault="002814BF" w:rsidP="00CD0499">
            <w:pPr>
              <w:spacing w:line="276" w:lineRule="auto"/>
              <w:rPr>
                <w:rFonts w:ascii="Times New Roman" w:hAnsi="Times New Roman" w:cs="Times New Roman"/>
                <w:sz w:val="16"/>
                <w:szCs w:val="16"/>
                <w:lang w:val="en-GB"/>
              </w:rPr>
            </w:pPr>
            <w:r w:rsidRPr="00652275">
              <w:rPr>
                <w:rFonts w:ascii="Times New Roman" w:hAnsi="Times New Roman" w:cs="Times New Roman"/>
                <w:sz w:val="16"/>
                <w:szCs w:val="16"/>
                <w:lang w:val="en-GB"/>
              </w:rPr>
              <w:t>Sainsbury</w:t>
            </w:r>
            <w:r w:rsidR="00D034FB">
              <w:rPr>
                <w:rFonts w:ascii="Times New Roman" w:hAnsi="Times New Roman" w:cs="Times New Roman"/>
                <w:sz w:val="16"/>
                <w:szCs w:val="16"/>
                <w:lang w:val="en-GB"/>
              </w:rPr>
              <w:t>, 1996</w:t>
            </w:r>
            <w:r w:rsidRPr="00652275">
              <w:rPr>
                <w:rFonts w:ascii="Times New Roman" w:hAnsi="Times New Roman" w:cs="Times New Roman"/>
                <w:sz w:val="16"/>
                <w:szCs w:val="16"/>
                <w:lang w:val="en-GB"/>
              </w:rPr>
              <w:t xml:space="preserve"> </w:t>
            </w:r>
          </w:p>
        </w:tc>
        <w:tc>
          <w:tcPr>
            <w:tcW w:w="1194" w:type="dxa"/>
            <w:vAlign w:val="center"/>
          </w:tcPr>
          <w:p w:rsidR="002814BF" w:rsidRPr="00652275" w:rsidRDefault="002814BF" w:rsidP="00CD0499">
            <w:pPr>
              <w:spacing w:line="276" w:lineRule="auto"/>
              <w:rPr>
                <w:rFonts w:ascii="Times New Roman" w:hAnsi="Times New Roman" w:cs="Times New Roman"/>
                <w:sz w:val="16"/>
                <w:szCs w:val="16"/>
                <w:lang w:val="en-GB"/>
              </w:rPr>
            </w:pPr>
            <w:r w:rsidRPr="00652275">
              <w:rPr>
                <w:rFonts w:ascii="Times New Roman" w:hAnsi="Times New Roman" w:cs="Times New Roman"/>
                <w:sz w:val="16"/>
                <w:szCs w:val="16"/>
                <w:lang w:val="en-GB"/>
              </w:rPr>
              <w:t>1996</w:t>
            </w:r>
          </w:p>
        </w:tc>
        <w:tc>
          <w:tcPr>
            <w:tcW w:w="1219" w:type="dxa"/>
            <w:vAlign w:val="center"/>
          </w:tcPr>
          <w:p w:rsidR="002814BF" w:rsidRPr="00652275" w:rsidRDefault="002814BF" w:rsidP="00CD0499">
            <w:pPr>
              <w:spacing w:line="276" w:lineRule="auto"/>
              <w:rPr>
                <w:rFonts w:ascii="Times New Roman" w:hAnsi="Times New Roman" w:cs="Times New Roman"/>
                <w:sz w:val="16"/>
                <w:szCs w:val="16"/>
                <w:lang w:val="en-GB"/>
              </w:rPr>
            </w:pPr>
            <w:r w:rsidRPr="00652275">
              <w:rPr>
                <w:rFonts w:ascii="Times New Roman" w:hAnsi="Times New Roman" w:cs="Times New Roman"/>
                <w:sz w:val="16"/>
                <w:szCs w:val="16"/>
                <w:lang w:val="en-GB"/>
              </w:rPr>
              <w:t>Approx. Triangular</w:t>
            </w:r>
          </w:p>
        </w:tc>
        <w:tc>
          <w:tcPr>
            <w:tcW w:w="1131" w:type="dxa"/>
            <w:vAlign w:val="center"/>
          </w:tcPr>
          <w:p w:rsidR="002814BF" w:rsidRPr="00652275" w:rsidRDefault="002814BF" w:rsidP="00CD0499">
            <w:pPr>
              <w:spacing w:line="276" w:lineRule="auto"/>
              <w:rPr>
                <w:rFonts w:ascii="Times New Roman" w:hAnsi="Times New Roman" w:cs="Times New Roman"/>
                <w:sz w:val="16"/>
                <w:szCs w:val="16"/>
                <w:lang w:val="en-GB"/>
              </w:rPr>
            </w:pPr>
            <w:r w:rsidRPr="00652275">
              <w:rPr>
                <w:rFonts w:ascii="Times New Roman" w:hAnsi="Times New Roman" w:cs="Times New Roman"/>
                <w:sz w:val="16"/>
                <w:szCs w:val="16"/>
                <w:lang w:val="en-GB"/>
              </w:rPr>
              <w:t>1</w:t>
            </w:r>
            <w:r w:rsidR="00652275" w:rsidRPr="00652275">
              <w:rPr>
                <w:rFonts w:ascii="Times New Roman" w:hAnsi="Times New Roman" w:cs="Times New Roman"/>
                <w:sz w:val="16"/>
                <w:szCs w:val="16"/>
                <w:lang w:val="en-GB"/>
              </w:rPr>
              <w:t>,</w:t>
            </w:r>
            <w:r w:rsidRPr="00652275">
              <w:rPr>
                <w:rFonts w:ascii="Times New Roman" w:hAnsi="Times New Roman" w:cs="Times New Roman"/>
                <w:sz w:val="16"/>
                <w:szCs w:val="16"/>
                <w:lang w:val="en-GB"/>
              </w:rPr>
              <w:t>0 - 3</w:t>
            </w:r>
            <w:r w:rsidR="00652275" w:rsidRPr="00652275">
              <w:rPr>
                <w:rFonts w:ascii="Times New Roman" w:hAnsi="Times New Roman" w:cs="Times New Roman"/>
                <w:sz w:val="16"/>
                <w:szCs w:val="16"/>
                <w:lang w:val="en-GB"/>
              </w:rPr>
              <w:t>,</w:t>
            </w:r>
            <w:r w:rsidRPr="00652275">
              <w:rPr>
                <w:rFonts w:ascii="Times New Roman" w:hAnsi="Times New Roman" w:cs="Times New Roman"/>
                <w:sz w:val="16"/>
                <w:szCs w:val="16"/>
                <w:lang w:val="en-GB"/>
              </w:rPr>
              <w:t>0</w:t>
            </w:r>
          </w:p>
        </w:tc>
        <w:tc>
          <w:tcPr>
            <w:tcW w:w="1276" w:type="dxa"/>
            <w:vAlign w:val="center"/>
          </w:tcPr>
          <w:p w:rsidR="002814BF" w:rsidRPr="00652275" w:rsidRDefault="002814BF" w:rsidP="00CD0499">
            <w:pPr>
              <w:spacing w:line="276" w:lineRule="auto"/>
              <w:rPr>
                <w:rFonts w:ascii="Times New Roman" w:hAnsi="Times New Roman" w:cs="Times New Roman"/>
                <w:sz w:val="16"/>
                <w:szCs w:val="16"/>
                <w:lang w:val="en-GB"/>
              </w:rPr>
            </w:pPr>
            <w:r w:rsidRPr="00652275">
              <w:rPr>
                <w:rFonts w:ascii="Times New Roman" w:hAnsi="Times New Roman" w:cs="Times New Roman"/>
                <w:sz w:val="16"/>
                <w:szCs w:val="16"/>
                <w:lang w:val="en-GB"/>
              </w:rPr>
              <w:t>0</w:t>
            </w:r>
            <w:r w:rsidR="00652275" w:rsidRPr="00652275">
              <w:rPr>
                <w:rFonts w:ascii="Times New Roman" w:hAnsi="Times New Roman" w:cs="Times New Roman"/>
                <w:sz w:val="16"/>
                <w:szCs w:val="16"/>
                <w:lang w:val="en-GB"/>
              </w:rPr>
              <w:t>,</w:t>
            </w:r>
            <w:r w:rsidRPr="00652275">
              <w:rPr>
                <w:rFonts w:ascii="Times New Roman" w:hAnsi="Times New Roman" w:cs="Times New Roman"/>
                <w:sz w:val="16"/>
                <w:szCs w:val="16"/>
                <w:lang w:val="en-GB"/>
              </w:rPr>
              <w:t>5 increasing gradually to about 3</w:t>
            </w:r>
            <w:r w:rsidR="00652275" w:rsidRPr="00652275">
              <w:rPr>
                <w:rFonts w:ascii="Times New Roman" w:hAnsi="Times New Roman" w:cs="Times New Roman"/>
                <w:sz w:val="16"/>
                <w:szCs w:val="16"/>
                <w:lang w:val="en-GB"/>
              </w:rPr>
              <w:t>,</w:t>
            </w:r>
            <w:r w:rsidRPr="00652275">
              <w:rPr>
                <w:rFonts w:ascii="Times New Roman" w:hAnsi="Times New Roman" w:cs="Times New Roman"/>
                <w:sz w:val="16"/>
                <w:szCs w:val="16"/>
                <w:lang w:val="en-GB"/>
              </w:rPr>
              <w:t>0</w:t>
            </w:r>
          </w:p>
        </w:tc>
        <w:tc>
          <w:tcPr>
            <w:tcW w:w="1248" w:type="dxa"/>
            <w:vAlign w:val="center"/>
          </w:tcPr>
          <w:p w:rsidR="002814BF" w:rsidRPr="00652275" w:rsidRDefault="002814BF" w:rsidP="00CD0499">
            <w:pPr>
              <w:spacing w:line="276" w:lineRule="auto"/>
              <w:rPr>
                <w:rFonts w:ascii="Times New Roman" w:hAnsi="Times New Roman" w:cs="Times New Roman"/>
                <w:sz w:val="16"/>
                <w:szCs w:val="16"/>
                <w:lang w:val="en-GB"/>
              </w:rPr>
            </w:pPr>
          </w:p>
        </w:tc>
        <w:tc>
          <w:tcPr>
            <w:tcW w:w="1445" w:type="dxa"/>
            <w:vAlign w:val="center"/>
          </w:tcPr>
          <w:p w:rsidR="002814BF" w:rsidRPr="00652275" w:rsidRDefault="002814BF" w:rsidP="00CD0499">
            <w:pPr>
              <w:spacing w:line="276" w:lineRule="auto"/>
              <w:rPr>
                <w:rFonts w:ascii="Times New Roman" w:hAnsi="Times New Roman" w:cs="Times New Roman"/>
                <w:sz w:val="16"/>
                <w:szCs w:val="16"/>
                <w:lang w:val="en-GB"/>
              </w:rPr>
            </w:pPr>
          </w:p>
        </w:tc>
        <w:tc>
          <w:tcPr>
            <w:tcW w:w="992" w:type="dxa"/>
            <w:vAlign w:val="center"/>
          </w:tcPr>
          <w:p w:rsidR="002814BF" w:rsidRPr="00652275" w:rsidRDefault="002814BF" w:rsidP="00CD0499">
            <w:pPr>
              <w:spacing w:line="276" w:lineRule="auto"/>
              <w:rPr>
                <w:rFonts w:ascii="Times New Roman" w:hAnsi="Times New Roman" w:cs="Times New Roman"/>
                <w:sz w:val="16"/>
                <w:szCs w:val="16"/>
                <w:lang w:val="en-GB"/>
              </w:rPr>
            </w:pPr>
          </w:p>
        </w:tc>
      </w:tr>
      <w:tr w:rsidR="002814BF" w:rsidRPr="00652275" w:rsidTr="00966BAE">
        <w:trPr>
          <w:trHeight w:val="539"/>
        </w:trPr>
        <w:tc>
          <w:tcPr>
            <w:tcW w:w="1242" w:type="dxa"/>
            <w:vAlign w:val="center"/>
          </w:tcPr>
          <w:p w:rsidR="002814BF" w:rsidRPr="00652275" w:rsidRDefault="002814BF" w:rsidP="00CD0499">
            <w:pPr>
              <w:spacing w:line="276" w:lineRule="auto"/>
              <w:rPr>
                <w:rFonts w:ascii="Times New Roman" w:hAnsi="Times New Roman" w:cs="Times New Roman"/>
                <w:sz w:val="16"/>
                <w:szCs w:val="16"/>
                <w:lang w:val="en-GB"/>
              </w:rPr>
            </w:pPr>
            <w:r w:rsidRPr="00652275">
              <w:rPr>
                <w:rFonts w:ascii="Times New Roman" w:hAnsi="Times New Roman" w:cs="Times New Roman"/>
                <w:sz w:val="16"/>
                <w:szCs w:val="16"/>
                <w:lang w:val="en-GB"/>
              </w:rPr>
              <w:t>SEAFISH</w:t>
            </w:r>
            <w:r w:rsidR="00D034FB">
              <w:rPr>
                <w:rFonts w:ascii="Times New Roman" w:hAnsi="Times New Roman" w:cs="Times New Roman"/>
                <w:sz w:val="16"/>
                <w:szCs w:val="16"/>
                <w:lang w:val="en-GB"/>
              </w:rPr>
              <w:t>, 2005</w:t>
            </w:r>
          </w:p>
        </w:tc>
        <w:tc>
          <w:tcPr>
            <w:tcW w:w="1194" w:type="dxa"/>
            <w:vAlign w:val="center"/>
          </w:tcPr>
          <w:p w:rsidR="002814BF" w:rsidRPr="00652275" w:rsidRDefault="002814BF" w:rsidP="00CD0499">
            <w:pPr>
              <w:spacing w:line="276" w:lineRule="auto"/>
              <w:rPr>
                <w:rFonts w:ascii="Times New Roman" w:hAnsi="Times New Roman" w:cs="Times New Roman"/>
                <w:sz w:val="16"/>
                <w:szCs w:val="16"/>
                <w:lang w:val="en-GB"/>
              </w:rPr>
            </w:pPr>
            <w:r w:rsidRPr="00652275">
              <w:rPr>
                <w:rFonts w:ascii="Times New Roman" w:hAnsi="Times New Roman" w:cs="Times New Roman"/>
                <w:sz w:val="16"/>
                <w:szCs w:val="16"/>
                <w:lang w:val="en-GB"/>
              </w:rPr>
              <w:t>2005</w:t>
            </w:r>
          </w:p>
        </w:tc>
        <w:tc>
          <w:tcPr>
            <w:tcW w:w="1219" w:type="dxa"/>
            <w:vAlign w:val="center"/>
          </w:tcPr>
          <w:p w:rsidR="002814BF" w:rsidRPr="00652275" w:rsidRDefault="002814BF" w:rsidP="00CD0499">
            <w:pPr>
              <w:spacing w:line="276" w:lineRule="auto"/>
              <w:rPr>
                <w:rFonts w:ascii="Times New Roman" w:hAnsi="Times New Roman" w:cs="Times New Roman"/>
                <w:sz w:val="16"/>
                <w:szCs w:val="16"/>
                <w:lang w:val="en-GB"/>
              </w:rPr>
            </w:pPr>
            <w:r w:rsidRPr="00652275">
              <w:rPr>
                <w:rFonts w:ascii="Times New Roman" w:hAnsi="Times New Roman" w:cs="Times New Roman"/>
                <w:sz w:val="16"/>
                <w:szCs w:val="16"/>
                <w:lang w:val="en-GB"/>
              </w:rPr>
              <w:t>Triangular</w:t>
            </w:r>
          </w:p>
        </w:tc>
        <w:tc>
          <w:tcPr>
            <w:tcW w:w="1131" w:type="dxa"/>
            <w:vAlign w:val="center"/>
          </w:tcPr>
          <w:p w:rsidR="002814BF" w:rsidRPr="00652275" w:rsidRDefault="002814BF" w:rsidP="00CD0499">
            <w:pPr>
              <w:spacing w:line="276" w:lineRule="auto"/>
              <w:rPr>
                <w:rFonts w:ascii="Times New Roman" w:hAnsi="Times New Roman" w:cs="Times New Roman"/>
                <w:sz w:val="16"/>
                <w:szCs w:val="16"/>
                <w:lang w:val="en-GB"/>
              </w:rPr>
            </w:pPr>
            <w:r w:rsidRPr="00652275">
              <w:rPr>
                <w:rFonts w:ascii="Times New Roman" w:hAnsi="Times New Roman" w:cs="Times New Roman"/>
                <w:sz w:val="16"/>
                <w:szCs w:val="16"/>
                <w:lang w:val="en-GB"/>
              </w:rPr>
              <w:t>1</w:t>
            </w:r>
            <w:r w:rsidR="00652275" w:rsidRPr="00652275">
              <w:rPr>
                <w:rFonts w:ascii="Times New Roman" w:hAnsi="Times New Roman" w:cs="Times New Roman"/>
                <w:sz w:val="16"/>
                <w:szCs w:val="16"/>
                <w:lang w:val="en-GB"/>
              </w:rPr>
              <w:t>,</w:t>
            </w:r>
            <w:r w:rsidRPr="00652275">
              <w:rPr>
                <w:rFonts w:ascii="Times New Roman" w:hAnsi="Times New Roman" w:cs="Times New Roman"/>
                <w:sz w:val="16"/>
                <w:szCs w:val="16"/>
                <w:lang w:val="en-GB"/>
              </w:rPr>
              <w:t>0 - 2</w:t>
            </w:r>
            <w:r w:rsidR="00652275" w:rsidRPr="00652275">
              <w:rPr>
                <w:rFonts w:ascii="Times New Roman" w:hAnsi="Times New Roman" w:cs="Times New Roman"/>
                <w:sz w:val="16"/>
                <w:szCs w:val="16"/>
                <w:lang w:val="en-GB"/>
              </w:rPr>
              <w:t>,</w:t>
            </w:r>
            <w:r w:rsidRPr="00652275">
              <w:rPr>
                <w:rFonts w:ascii="Times New Roman" w:hAnsi="Times New Roman" w:cs="Times New Roman"/>
                <w:sz w:val="16"/>
                <w:szCs w:val="16"/>
                <w:lang w:val="en-GB"/>
              </w:rPr>
              <w:t>0</w:t>
            </w:r>
          </w:p>
        </w:tc>
        <w:tc>
          <w:tcPr>
            <w:tcW w:w="1276" w:type="dxa"/>
            <w:vAlign w:val="center"/>
          </w:tcPr>
          <w:p w:rsidR="002814BF" w:rsidRPr="00652275" w:rsidRDefault="002814BF" w:rsidP="00CD0499">
            <w:pPr>
              <w:spacing w:line="276" w:lineRule="auto"/>
              <w:rPr>
                <w:rFonts w:ascii="Times New Roman" w:hAnsi="Times New Roman" w:cs="Times New Roman"/>
                <w:sz w:val="16"/>
                <w:szCs w:val="16"/>
                <w:lang w:val="en-GB"/>
              </w:rPr>
            </w:pPr>
            <w:r w:rsidRPr="00652275">
              <w:rPr>
                <w:rFonts w:ascii="Times New Roman" w:hAnsi="Times New Roman" w:cs="Times New Roman"/>
                <w:sz w:val="16"/>
                <w:szCs w:val="16"/>
                <w:lang w:val="en-GB"/>
              </w:rPr>
              <w:t>0</w:t>
            </w:r>
            <w:r w:rsidR="00652275" w:rsidRPr="00652275">
              <w:rPr>
                <w:rFonts w:ascii="Times New Roman" w:hAnsi="Times New Roman" w:cs="Times New Roman"/>
                <w:sz w:val="16"/>
                <w:szCs w:val="16"/>
                <w:lang w:val="en-GB"/>
              </w:rPr>
              <w:t>,</w:t>
            </w:r>
            <w:r w:rsidRPr="00652275">
              <w:rPr>
                <w:rFonts w:ascii="Times New Roman" w:hAnsi="Times New Roman" w:cs="Times New Roman"/>
                <w:sz w:val="16"/>
                <w:szCs w:val="16"/>
                <w:lang w:val="en-GB"/>
              </w:rPr>
              <w:t>5 increasing gradually to about 3</w:t>
            </w:r>
            <w:r w:rsidR="00652275" w:rsidRPr="00652275">
              <w:rPr>
                <w:rFonts w:ascii="Times New Roman" w:hAnsi="Times New Roman" w:cs="Times New Roman"/>
                <w:sz w:val="16"/>
                <w:szCs w:val="16"/>
                <w:lang w:val="en-GB"/>
              </w:rPr>
              <w:t>,</w:t>
            </w:r>
            <w:r w:rsidRPr="00652275">
              <w:rPr>
                <w:rFonts w:ascii="Times New Roman" w:hAnsi="Times New Roman" w:cs="Times New Roman"/>
                <w:sz w:val="16"/>
                <w:szCs w:val="16"/>
                <w:lang w:val="en-GB"/>
              </w:rPr>
              <w:t>0</w:t>
            </w:r>
          </w:p>
        </w:tc>
        <w:tc>
          <w:tcPr>
            <w:tcW w:w="1248" w:type="dxa"/>
            <w:vAlign w:val="center"/>
          </w:tcPr>
          <w:p w:rsidR="002814BF" w:rsidRPr="00652275" w:rsidRDefault="002814BF" w:rsidP="00CD0499">
            <w:pPr>
              <w:spacing w:line="276" w:lineRule="auto"/>
              <w:rPr>
                <w:rFonts w:ascii="Times New Roman" w:hAnsi="Times New Roman" w:cs="Times New Roman"/>
                <w:sz w:val="16"/>
                <w:szCs w:val="16"/>
                <w:lang w:val="en-GB"/>
              </w:rPr>
            </w:pPr>
          </w:p>
        </w:tc>
        <w:tc>
          <w:tcPr>
            <w:tcW w:w="1445" w:type="dxa"/>
            <w:vAlign w:val="center"/>
          </w:tcPr>
          <w:p w:rsidR="002814BF" w:rsidRPr="00652275" w:rsidRDefault="002814BF" w:rsidP="00CD0499">
            <w:pPr>
              <w:spacing w:line="276" w:lineRule="auto"/>
              <w:rPr>
                <w:rFonts w:ascii="Times New Roman" w:hAnsi="Times New Roman" w:cs="Times New Roman"/>
                <w:sz w:val="16"/>
                <w:szCs w:val="16"/>
                <w:lang w:val="en-GB"/>
              </w:rPr>
            </w:pPr>
          </w:p>
        </w:tc>
        <w:tc>
          <w:tcPr>
            <w:tcW w:w="992" w:type="dxa"/>
            <w:vAlign w:val="center"/>
          </w:tcPr>
          <w:p w:rsidR="002814BF" w:rsidRPr="00652275" w:rsidRDefault="002814BF" w:rsidP="00CD0499">
            <w:pPr>
              <w:spacing w:line="276" w:lineRule="auto"/>
              <w:rPr>
                <w:rFonts w:ascii="Times New Roman" w:hAnsi="Times New Roman" w:cs="Times New Roman"/>
                <w:sz w:val="16"/>
                <w:szCs w:val="16"/>
                <w:lang w:val="en-GB"/>
              </w:rPr>
            </w:pPr>
          </w:p>
        </w:tc>
      </w:tr>
    </w:tbl>
    <w:p w:rsidR="002814BF" w:rsidRPr="002814BF" w:rsidRDefault="002814BF" w:rsidP="002814BF">
      <w:pPr>
        <w:rPr>
          <w:rFonts w:ascii="Times New Roman" w:hAnsi="Times New Roman" w:cs="Times New Roman"/>
          <w:i/>
          <w:sz w:val="20"/>
          <w:szCs w:val="20"/>
          <w:lang w:val="en-US"/>
        </w:rPr>
      </w:pPr>
      <w:r w:rsidRPr="002814BF">
        <w:rPr>
          <w:rFonts w:ascii="Times New Roman" w:hAnsi="Times New Roman" w:cs="Times New Roman"/>
          <w:i/>
          <w:sz w:val="20"/>
          <w:szCs w:val="20"/>
          <w:lang w:val="en-US"/>
        </w:rPr>
        <w:t xml:space="preserve">* </w:t>
      </w:r>
      <w:r w:rsidR="008100EE">
        <w:rPr>
          <w:rFonts w:ascii="Times New Roman" w:hAnsi="Times New Roman" w:cs="Times New Roman"/>
          <w:i/>
          <w:sz w:val="20"/>
          <w:szCs w:val="20"/>
          <w:lang w:val="en-US"/>
        </w:rPr>
        <w:t>I</w:t>
      </w:r>
      <w:r w:rsidRPr="002814BF">
        <w:rPr>
          <w:rFonts w:ascii="Times New Roman" w:hAnsi="Times New Roman" w:cs="Times New Roman"/>
          <w:i/>
          <w:sz w:val="20"/>
          <w:szCs w:val="20"/>
          <w:lang w:val="en-US"/>
        </w:rPr>
        <w:t xml:space="preserve">nterviews conducted with Dutch and Danish </w:t>
      </w:r>
      <w:r w:rsidR="00652275">
        <w:rPr>
          <w:rFonts w:ascii="Times New Roman" w:hAnsi="Times New Roman" w:cs="Times New Roman"/>
          <w:i/>
          <w:sz w:val="20"/>
          <w:szCs w:val="20"/>
          <w:lang w:val="en-US"/>
        </w:rPr>
        <w:t xml:space="preserve">Scottish </w:t>
      </w:r>
      <w:r w:rsidR="00CD0499">
        <w:rPr>
          <w:rFonts w:ascii="Times New Roman" w:hAnsi="Times New Roman" w:cs="Times New Roman"/>
          <w:i/>
          <w:sz w:val="20"/>
          <w:szCs w:val="20"/>
          <w:lang w:val="en-US"/>
        </w:rPr>
        <w:t xml:space="preserve">Seiner/flyshooter </w:t>
      </w:r>
      <w:r w:rsidR="00CD0499" w:rsidRPr="00CD0499">
        <w:rPr>
          <w:rFonts w:ascii="Times New Roman" w:hAnsi="Times New Roman" w:cs="Times New Roman"/>
          <w:i/>
          <w:sz w:val="20"/>
          <w:szCs w:val="20"/>
          <w:lang w:val="en-US"/>
        </w:rPr>
        <w:t xml:space="preserve">vessels </w:t>
      </w:r>
      <w:r w:rsidR="00652275">
        <w:rPr>
          <w:rFonts w:ascii="Times New Roman" w:hAnsi="Times New Roman" w:cs="Times New Roman"/>
          <w:i/>
          <w:sz w:val="20"/>
          <w:szCs w:val="20"/>
          <w:lang w:val="en-US"/>
        </w:rPr>
        <w:t xml:space="preserve">(SSC) </w:t>
      </w:r>
      <w:r w:rsidR="008100EE">
        <w:rPr>
          <w:rFonts w:ascii="Times New Roman" w:hAnsi="Times New Roman" w:cs="Times New Roman"/>
          <w:i/>
          <w:sz w:val="20"/>
          <w:szCs w:val="20"/>
          <w:lang w:val="en-US"/>
        </w:rPr>
        <w:t>and</w:t>
      </w:r>
      <w:r w:rsidR="008100EE" w:rsidRPr="008100EE">
        <w:rPr>
          <w:lang w:val="en-US"/>
        </w:rPr>
        <w:t xml:space="preserve"> </w:t>
      </w:r>
      <w:r w:rsidR="008100EE">
        <w:rPr>
          <w:rFonts w:ascii="Times New Roman" w:hAnsi="Times New Roman" w:cs="Times New Roman"/>
          <w:i/>
          <w:sz w:val="20"/>
          <w:szCs w:val="20"/>
          <w:lang w:val="en-US"/>
        </w:rPr>
        <w:t>net makers</w:t>
      </w:r>
      <w:r w:rsidRPr="002814BF">
        <w:rPr>
          <w:rFonts w:ascii="Times New Roman" w:hAnsi="Times New Roman" w:cs="Times New Roman"/>
          <w:i/>
          <w:sz w:val="20"/>
          <w:szCs w:val="20"/>
          <w:lang w:val="en-US"/>
        </w:rPr>
        <w:t xml:space="preserve"> in April 2015 </w:t>
      </w:r>
    </w:p>
    <w:p w:rsidR="00937063" w:rsidRPr="002814BF" w:rsidRDefault="0059693E" w:rsidP="00AD1345">
      <w:pPr>
        <w:contextualSpacing/>
        <w:rPr>
          <w:rFonts w:ascii="Times New Roman" w:hAnsi="Times New Roman" w:cs="Times New Roman"/>
          <w:b/>
          <w:sz w:val="24"/>
          <w:szCs w:val="24"/>
          <w:lang w:val="en-GB"/>
        </w:rPr>
      </w:pPr>
      <w:r>
        <w:rPr>
          <w:rFonts w:ascii="Times New Roman" w:hAnsi="Times New Roman" w:cs="Times New Roman"/>
          <w:b/>
          <w:noProof/>
          <w:sz w:val="24"/>
          <w:szCs w:val="24"/>
          <w:lang w:val="fr-FR" w:eastAsia="fr-FR"/>
        </w:rPr>
        <w:lastRenderedPageBreak/>
        <w:drawing>
          <wp:inline distT="0" distB="0" distL="0" distR="0" wp14:anchorId="13B2FAE1" wp14:editId="544F4322">
            <wp:extent cx="2520894" cy="4343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yshooter.png"/>
                    <pic:cNvPicPr/>
                  </pic:nvPicPr>
                  <pic:blipFill>
                    <a:blip r:embed="rId13">
                      <a:extLst>
                        <a:ext uri="{28A0092B-C50C-407E-A947-70E740481C1C}">
                          <a14:useLocalDpi xmlns:a14="http://schemas.microsoft.com/office/drawing/2010/main" val="0"/>
                        </a:ext>
                      </a:extLst>
                    </a:blip>
                    <a:stretch>
                      <a:fillRect/>
                    </a:stretch>
                  </pic:blipFill>
                  <pic:spPr>
                    <a:xfrm>
                      <a:off x="0" y="0"/>
                      <a:ext cx="2521209" cy="4343943"/>
                    </a:xfrm>
                    <a:prstGeom prst="rect">
                      <a:avLst/>
                    </a:prstGeom>
                  </pic:spPr>
                </pic:pic>
              </a:graphicData>
            </a:graphic>
          </wp:inline>
        </w:drawing>
      </w:r>
    </w:p>
    <w:p w:rsidR="00937063" w:rsidRPr="002814BF" w:rsidRDefault="00937063" w:rsidP="00AD1345">
      <w:pPr>
        <w:contextualSpacing/>
        <w:rPr>
          <w:rFonts w:ascii="Times New Roman" w:hAnsi="Times New Roman" w:cs="Times New Roman"/>
          <w:b/>
          <w:sz w:val="24"/>
          <w:szCs w:val="24"/>
          <w:lang w:val="en-GB"/>
        </w:rPr>
      </w:pPr>
    </w:p>
    <w:p w:rsidR="00937063" w:rsidRPr="006E0C92" w:rsidRDefault="0059693E" w:rsidP="00AD1345">
      <w:pPr>
        <w:contextualSpacing/>
        <w:rPr>
          <w:rFonts w:ascii="Times New Roman" w:hAnsi="Times New Roman" w:cs="Times New Roman"/>
          <w:lang w:val="en-US"/>
        </w:rPr>
      </w:pPr>
      <w:r w:rsidRPr="00290948">
        <w:rPr>
          <w:rFonts w:ascii="Times New Roman" w:hAnsi="Times New Roman" w:cs="Times New Roman"/>
          <w:b/>
          <w:lang w:val="en-US"/>
        </w:rPr>
        <w:t xml:space="preserve">Figure </w:t>
      </w:r>
      <w:r w:rsidR="00290948">
        <w:rPr>
          <w:rFonts w:ascii="Times New Roman" w:hAnsi="Times New Roman" w:cs="Times New Roman"/>
          <w:b/>
          <w:lang w:val="en-US"/>
        </w:rPr>
        <w:t>S</w:t>
      </w:r>
      <w:r w:rsidRPr="00290948">
        <w:rPr>
          <w:rFonts w:ascii="Times New Roman" w:hAnsi="Times New Roman" w:cs="Times New Roman"/>
          <w:b/>
          <w:lang w:val="en-US"/>
        </w:rPr>
        <w:t>3</w:t>
      </w:r>
      <w:r w:rsidRPr="00290948">
        <w:rPr>
          <w:rFonts w:ascii="Times New Roman" w:hAnsi="Times New Roman" w:cs="Times New Roman"/>
          <w:lang w:val="en-US"/>
        </w:rPr>
        <w:t>: Conceptualized Scottish Seine/flyshooter gear footprint. Gear deployment (a) is where the first third of the seine rope is set from the buoy point, gear deployment (b) shows how the second third of the seine rope is set after turning 60°, and gear deployment (c) illustrates how the remaining third of the seine rope is set all the way back to the buoy point after turning another 60°</w:t>
      </w:r>
      <w:r w:rsidR="00CD0499" w:rsidRPr="00290948">
        <w:rPr>
          <w:rFonts w:ascii="Times New Roman" w:hAnsi="Times New Roman" w:cs="Times New Roman"/>
          <w:lang w:val="en-US"/>
        </w:rPr>
        <w:t xml:space="preserve"> to complete an equilateral triangle with the height (h).</w:t>
      </w:r>
      <w:r w:rsidRPr="00290948">
        <w:rPr>
          <w:rFonts w:ascii="Times New Roman" w:hAnsi="Times New Roman" w:cs="Times New Roman"/>
          <w:lang w:val="en-US"/>
        </w:rPr>
        <w:t xml:space="preserve"> After </w:t>
      </w:r>
      <w:r w:rsidR="00CD0499" w:rsidRPr="00290948">
        <w:rPr>
          <w:rFonts w:ascii="Times New Roman" w:hAnsi="Times New Roman" w:cs="Times New Roman"/>
          <w:lang w:val="en-US"/>
        </w:rPr>
        <w:t xml:space="preserve">having set the gear </w:t>
      </w:r>
      <w:r w:rsidRPr="00290948">
        <w:rPr>
          <w:rFonts w:ascii="Times New Roman" w:hAnsi="Times New Roman" w:cs="Times New Roman"/>
          <w:lang w:val="en-US"/>
        </w:rPr>
        <w:t xml:space="preserve">it is assumed that gear is towed the length </w:t>
      </w:r>
      <w:r w:rsidR="00CD0499" w:rsidRPr="00290948">
        <w:rPr>
          <w:rFonts w:ascii="Times New Roman" w:hAnsi="Times New Roman" w:cs="Times New Roman"/>
          <w:lang w:val="en-US"/>
        </w:rPr>
        <w:t>(</w:t>
      </w:r>
      <w:r w:rsidRPr="00290948">
        <w:rPr>
          <w:rFonts w:ascii="Times New Roman" w:hAnsi="Times New Roman" w:cs="Times New Roman"/>
          <w:lang w:val="en-US"/>
        </w:rPr>
        <w:t>t</w:t>
      </w:r>
      <w:r w:rsidR="00CD0499" w:rsidRPr="00290948">
        <w:rPr>
          <w:rFonts w:ascii="Times New Roman" w:hAnsi="Times New Roman" w:cs="Times New Roman"/>
          <w:lang w:val="en-US"/>
        </w:rPr>
        <w:t>)</w:t>
      </w:r>
      <w:r w:rsidRPr="00290948">
        <w:rPr>
          <w:rFonts w:ascii="Times New Roman" w:hAnsi="Times New Roman" w:cs="Times New Roman"/>
          <w:lang w:val="en-US"/>
        </w:rPr>
        <w:t xml:space="preserve">, which is equal to h, thus assuming the </w:t>
      </w:r>
      <w:r w:rsidR="00CD0499" w:rsidRPr="00290948">
        <w:rPr>
          <w:rFonts w:ascii="Times New Roman" w:hAnsi="Times New Roman" w:cs="Times New Roman"/>
          <w:lang w:val="en-US"/>
        </w:rPr>
        <w:t>full operation to have the shape of an isosceles triangle (dashed</w:t>
      </w:r>
      <w:r w:rsidRPr="00290948">
        <w:rPr>
          <w:rFonts w:ascii="Times New Roman" w:hAnsi="Times New Roman" w:cs="Times New Roman"/>
          <w:lang w:val="en-US"/>
        </w:rPr>
        <w:t xml:space="preserve"> line).</w:t>
      </w:r>
    </w:p>
    <w:p w:rsidR="00937063" w:rsidRPr="006E0C92" w:rsidRDefault="00937063" w:rsidP="00AD1345">
      <w:pPr>
        <w:contextualSpacing/>
        <w:rPr>
          <w:rFonts w:ascii="Times New Roman" w:hAnsi="Times New Roman" w:cs="Times New Roman"/>
          <w:sz w:val="24"/>
          <w:szCs w:val="24"/>
          <w:lang w:val="en-GB"/>
        </w:rPr>
      </w:pPr>
    </w:p>
    <w:p w:rsidR="008E68FA" w:rsidRPr="00B03675" w:rsidRDefault="008E68FA" w:rsidP="00AD1345">
      <w:pPr>
        <w:contextualSpacing/>
        <w:rPr>
          <w:rFonts w:ascii="Times New Roman" w:hAnsi="Times New Roman" w:cs="Times New Roman"/>
          <w:i/>
          <w:sz w:val="24"/>
          <w:szCs w:val="24"/>
          <w:u w:val="single"/>
          <w:lang w:val="en-GB"/>
        </w:rPr>
      </w:pPr>
      <w:r w:rsidRPr="00B03675">
        <w:rPr>
          <w:rFonts w:ascii="Times New Roman" w:hAnsi="Times New Roman" w:cs="Times New Roman"/>
          <w:i/>
          <w:sz w:val="24"/>
          <w:szCs w:val="24"/>
          <w:u w:val="single"/>
          <w:lang w:val="en-GB"/>
        </w:rPr>
        <w:t>Seine speed</w:t>
      </w:r>
      <w:r w:rsidR="00B03675" w:rsidRPr="00B03675">
        <w:rPr>
          <w:rFonts w:ascii="Times New Roman" w:hAnsi="Times New Roman" w:cs="Times New Roman"/>
          <w:i/>
          <w:sz w:val="24"/>
          <w:szCs w:val="24"/>
          <w:u w:val="single"/>
          <w:lang w:val="en-GB"/>
        </w:rPr>
        <w:t xml:space="preserve"> </w:t>
      </w:r>
      <w:r w:rsidR="007F3836">
        <w:rPr>
          <w:rFonts w:ascii="Times New Roman" w:hAnsi="Times New Roman" w:cs="Times New Roman"/>
          <w:i/>
          <w:sz w:val="24"/>
          <w:szCs w:val="24"/>
          <w:u w:val="single"/>
          <w:lang w:val="en-GB"/>
        </w:rPr>
        <w:t xml:space="preserve">over ground </w:t>
      </w:r>
      <w:r w:rsidR="00B03675" w:rsidRPr="00B03675">
        <w:rPr>
          <w:rFonts w:ascii="Times New Roman" w:hAnsi="Times New Roman" w:cs="Times New Roman"/>
          <w:i/>
          <w:sz w:val="24"/>
          <w:szCs w:val="24"/>
          <w:u w:val="single"/>
          <w:lang w:val="en-GB"/>
        </w:rPr>
        <w:t>in demersal seining</w:t>
      </w:r>
    </w:p>
    <w:p w:rsidR="008E68FA" w:rsidRDefault="008E68FA" w:rsidP="00AD1345">
      <w:pPr>
        <w:contextualSpacing/>
        <w:rPr>
          <w:rFonts w:ascii="Times New Roman" w:hAnsi="Times New Roman" w:cs="Times New Roman"/>
          <w:sz w:val="24"/>
          <w:szCs w:val="24"/>
          <w:lang w:val="en-GB"/>
        </w:rPr>
      </w:pPr>
    </w:p>
    <w:p w:rsidR="006E0C92" w:rsidRDefault="006E0C92" w:rsidP="00AD1345">
      <w:pPr>
        <w:contextualSpacing/>
        <w:rPr>
          <w:rFonts w:ascii="Times New Roman" w:hAnsi="Times New Roman" w:cs="Times New Roman"/>
          <w:sz w:val="24"/>
          <w:szCs w:val="24"/>
          <w:lang w:val="en-GB"/>
        </w:rPr>
      </w:pPr>
      <w:r>
        <w:rPr>
          <w:rFonts w:ascii="Times New Roman" w:hAnsi="Times New Roman" w:cs="Times New Roman"/>
          <w:sz w:val="24"/>
          <w:szCs w:val="24"/>
          <w:lang w:val="en-GB"/>
        </w:rPr>
        <w:t xml:space="preserve">In Scottish seining the seine speed over ground was informed to gradually increase </w:t>
      </w:r>
      <w:r w:rsidR="00B53DCB">
        <w:rPr>
          <w:rFonts w:ascii="Times New Roman" w:hAnsi="Times New Roman" w:cs="Times New Roman"/>
          <w:sz w:val="24"/>
          <w:szCs w:val="24"/>
          <w:lang w:val="en-GB"/>
        </w:rPr>
        <w:t xml:space="preserve">during the fishing operation </w:t>
      </w:r>
      <w:r>
        <w:rPr>
          <w:rFonts w:ascii="Times New Roman" w:hAnsi="Times New Roman" w:cs="Times New Roman"/>
          <w:sz w:val="24"/>
          <w:szCs w:val="24"/>
          <w:lang w:val="en-GB"/>
        </w:rPr>
        <w:t xml:space="preserve">to a maximum </w:t>
      </w:r>
      <w:r w:rsidR="00B03675">
        <w:rPr>
          <w:rFonts w:ascii="Times New Roman" w:hAnsi="Times New Roman" w:cs="Times New Roman"/>
          <w:sz w:val="24"/>
          <w:szCs w:val="24"/>
          <w:lang w:val="en-GB"/>
        </w:rPr>
        <w:t xml:space="preserve">somewhere between 2.5 and </w:t>
      </w:r>
      <w:r>
        <w:rPr>
          <w:rFonts w:ascii="Times New Roman" w:hAnsi="Times New Roman" w:cs="Times New Roman"/>
          <w:sz w:val="24"/>
          <w:szCs w:val="24"/>
          <w:lang w:val="en-GB"/>
        </w:rPr>
        <w:t xml:space="preserve">3 knots </w:t>
      </w:r>
      <w:r w:rsidR="00B03675">
        <w:rPr>
          <w:rFonts w:ascii="Times New Roman" w:hAnsi="Times New Roman" w:cs="Times New Roman"/>
          <w:sz w:val="24"/>
          <w:szCs w:val="24"/>
          <w:lang w:val="en-GB"/>
        </w:rPr>
        <w:t>depending on target species (lower speeds for flatfish, higher speeds for roundfish)</w:t>
      </w:r>
      <w:r w:rsidR="007F3836" w:rsidRPr="007F3836">
        <w:rPr>
          <w:rFonts w:ascii="Times New Roman" w:hAnsi="Times New Roman" w:cs="Times New Roman"/>
          <w:sz w:val="24"/>
          <w:szCs w:val="24"/>
          <w:lang w:val="en-GB"/>
        </w:rPr>
        <w:t xml:space="preserve"> </w:t>
      </w:r>
      <w:r w:rsidR="007F3836">
        <w:rPr>
          <w:rFonts w:ascii="Times New Roman" w:hAnsi="Times New Roman" w:cs="Times New Roman"/>
          <w:sz w:val="24"/>
          <w:szCs w:val="24"/>
          <w:lang w:val="en-GB"/>
        </w:rPr>
        <w:t>(Table S1)</w:t>
      </w:r>
      <w:r>
        <w:rPr>
          <w:rFonts w:ascii="Times New Roman" w:hAnsi="Times New Roman" w:cs="Times New Roman"/>
          <w:sz w:val="24"/>
          <w:szCs w:val="24"/>
          <w:lang w:val="en-GB"/>
        </w:rPr>
        <w:t xml:space="preserve">. In </w:t>
      </w:r>
      <w:r w:rsidR="007F3836">
        <w:rPr>
          <w:rFonts w:ascii="Times New Roman" w:hAnsi="Times New Roman" w:cs="Times New Roman"/>
          <w:sz w:val="24"/>
          <w:szCs w:val="24"/>
          <w:lang w:val="en-GB"/>
        </w:rPr>
        <w:t xml:space="preserve">Galbraith and Kynoch (1990) </w:t>
      </w:r>
      <w:r>
        <w:rPr>
          <w:rFonts w:ascii="Times New Roman" w:hAnsi="Times New Roman" w:cs="Times New Roman"/>
          <w:sz w:val="24"/>
          <w:szCs w:val="24"/>
          <w:lang w:val="en-GB"/>
        </w:rPr>
        <w:t xml:space="preserve">seine speed over ground was documented in detail </w:t>
      </w:r>
      <w:r w:rsidR="007F3836">
        <w:rPr>
          <w:rFonts w:ascii="Times New Roman" w:hAnsi="Times New Roman" w:cs="Times New Roman"/>
          <w:sz w:val="24"/>
          <w:szCs w:val="24"/>
          <w:lang w:val="en-GB"/>
        </w:rPr>
        <w:t xml:space="preserve">in a controlled experiment </w:t>
      </w:r>
      <w:r>
        <w:rPr>
          <w:rFonts w:ascii="Times New Roman" w:hAnsi="Times New Roman" w:cs="Times New Roman"/>
          <w:sz w:val="24"/>
          <w:szCs w:val="24"/>
          <w:lang w:val="en-GB"/>
        </w:rPr>
        <w:t xml:space="preserve">using speed loggers mounted on the gear, which demonstrated a general pattern of an almost linear increase from </w:t>
      </w:r>
      <w:r w:rsidR="002D5264">
        <w:rPr>
          <w:rFonts w:ascii="Times New Roman" w:hAnsi="Times New Roman" w:cs="Times New Roman"/>
          <w:sz w:val="24"/>
          <w:szCs w:val="24"/>
          <w:lang w:val="en-GB"/>
        </w:rPr>
        <w:t xml:space="preserve">about </w:t>
      </w:r>
      <w:r>
        <w:rPr>
          <w:rFonts w:ascii="Times New Roman" w:hAnsi="Times New Roman" w:cs="Times New Roman"/>
          <w:sz w:val="24"/>
          <w:szCs w:val="24"/>
          <w:lang w:val="en-GB"/>
        </w:rPr>
        <w:t xml:space="preserve">0 </w:t>
      </w:r>
      <w:r w:rsidR="002D5264">
        <w:rPr>
          <w:rFonts w:ascii="Times New Roman" w:hAnsi="Times New Roman" w:cs="Times New Roman"/>
          <w:sz w:val="24"/>
          <w:szCs w:val="24"/>
          <w:lang w:val="en-GB"/>
        </w:rPr>
        <w:t>to about 3 knots.</w:t>
      </w:r>
    </w:p>
    <w:p w:rsidR="00937063" w:rsidRPr="006E0C92" w:rsidRDefault="00B03675" w:rsidP="00AD1345">
      <w:pPr>
        <w:contextualSpacing/>
        <w:rPr>
          <w:rFonts w:ascii="Times New Roman" w:hAnsi="Times New Roman" w:cs="Times New Roman"/>
          <w:sz w:val="24"/>
          <w:szCs w:val="24"/>
          <w:lang w:val="en-GB"/>
        </w:rPr>
      </w:pPr>
      <w:r>
        <w:rPr>
          <w:rFonts w:ascii="Times New Roman" w:hAnsi="Times New Roman" w:cs="Times New Roman"/>
          <w:sz w:val="24"/>
          <w:szCs w:val="24"/>
          <w:lang w:val="en-GB"/>
        </w:rPr>
        <w:tab/>
        <w:t xml:space="preserve">For Danish seining no literature results on seine speed were found, but the net makers interviewed on flyshooting (Table S1) also informed that Danish/anchored seine speed over ground </w:t>
      </w:r>
      <w:r w:rsidR="007F3836">
        <w:rPr>
          <w:rFonts w:ascii="Times New Roman" w:hAnsi="Times New Roman" w:cs="Times New Roman"/>
          <w:sz w:val="24"/>
          <w:szCs w:val="24"/>
          <w:lang w:val="en-GB"/>
        </w:rPr>
        <w:t xml:space="preserve">was comparable </w:t>
      </w:r>
      <w:r>
        <w:rPr>
          <w:rFonts w:ascii="Times New Roman" w:hAnsi="Times New Roman" w:cs="Times New Roman"/>
          <w:sz w:val="24"/>
          <w:szCs w:val="24"/>
          <w:lang w:val="en-GB"/>
        </w:rPr>
        <w:t>to that observed in flyshooting</w:t>
      </w:r>
      <w:r w:rsidR="007F3836">
        <w:rPr>
          <w:rFonts w:ascii="Times New Roman" w:hAnsi="Times New Roman" w:cs="Times New Roman"/>
          <w:sz w:val="24"/>
          <w:szCs w:val="24"/>
          <w:lang w:val="en-GB"/>
        </w:rPr>
        <w:t xml:space="preserve">, but generally in the lower range (end speed approx. 2.5 knots) because flatfish are the most frequent target species in this type of demersal seining. </w:t>
      </w:r>
      <w:r w:rsidRPr="006E0C92">
        <w:rPr>
          <w:rFonts w:ascii="Times New Roman" w:hAnsi="Times New Roman" w:cs="Times New Roman"/>
          <w:sz w:val="24"/>
          <w:szCs w:val="24"/>
          <w:lang w:val="en-GB"/>
        </w:rPr>
        <w:t xml:space="preserve"> </w:t>
      </w:r>
    </w:p>
    <w:p w:rsidR="00664EF0" w:rsidRDefault="00664EF0" w:rsidP="00AD1345">
      <w:pPr>
        <w:contextualSpacing/>
        <w:rPr>
          <w:rFonts w:ascii="Times New Roman" w:hAnsi="Times New Roman" w:cs="Times New Roman"/>
          <w:b/>
          <w:sz w:val="24"/>
          <w:szCs w:val="24"/>
          <w:lang w:val="en-GB"/>
        </w:rPr>
      </w:pPr>
    </w:p>
    <w:p w:rsidR="00664EF0" w:rsidRPr="0054309D" w:rsidRDefault="00664EF0" w:rsidP="00664EF0">
      <w:pPr>
        <w:contextualSpacing/>
        <w:rPr>
          <w:rFonts w:ascii="Times New Roman" w:hAnsi="Times New Roman" w:cs="Times New Roman"/>
          <w:b/>
          <w:sz w:val="24"/>
          <w:szCs w:val="24"/>
          <w:lang w:val="en-GB"/>
        </w:rPr>
      </w:pPr>
      <w:r w:rsidRPr="0054309D">
        <w:rPr>
          <w:rFonts w:ascii="Times New Roman" w:hAnsi="Times New Roman" w:cs="Times New Roman"/>
          <w:b/>
          <w:sz w:val="24"/>
          <w:szCs w:val="24"/>
          <w:lang w:val="en-GB"/>
        </w:rPr>
        <w:lastRenderedPageBreak/>
        <w:t xml:space="preserve">Table </w:t>
      </w:r>
      <w:r>
        <w:rPr>
          <w:rFonts w:ascii="Times New Roman" w:hAnsi="Times New Roman" w:cs="Times New Roman"/>
          <w:b/>
          <w:sz w:val="24"/>
          <w:szCs w:val="24"/>
          <w:lang w:val="en-GB"/>
        </w:rPr>
        <w:t>S2</w:t>
      </w:r>
      <w:r w:rsidRPr="0054309D">
        <w:rPr>
          <w:rFonts w:ascii="Times New Roman" w:hAnsi="Times New Roman" w:cs="Times New Roman"/>
          <w:b/>
          <w:sz w:val="24"/>
          <w:szCs w:val="24"/>
          <w:lang w:val="en-GB"/>
        </w:rPr>
        <w:t xml:space="preserve">. </w:t>
      </w:r>
      <w:r w:rsidRPr="0054309D">
        <w:rPr>
          <w:rFonts w:ascii="Times New Roman" w:hAnsi="Times New Roman" w:cs="Times New Roman"/>
          <w:sz w:val="24"/>
          <w:szCs w:val="24"/>
          <w:lang w:val="en-GB"/>
        </w:rPr>
        <w:t>Proportion of ground gear path width with impact at the surface and the sub-surface level, respectively, based on a combination of questionnaire information, available (sparse) scientific literature and expert opinions (BENTHIS gear technologists).</w:t>
      </w:r>
      <w:r w:rsidRPr="0054309D">
        <w:rPr>
          <w:rFonts w:ascii="Times New Roman" w:hAnsi="Times New Roman" w:cs="Times New Roman"/>
          <w:b/>
          <w:sz w:val="24"/>
          <w:szCs w:val="24"/>
          <w:lang w:val="en-GB"/>
        </w:rPr>
        <w:t xml:space="preserve"> </w:t>
      </w:r>
    </w:p>
    <w:p w:rsidR="00664EF0" w:rsidRPr="0054309D" w:rsidRDefault="00664EF0" w:rsidP="00664EF0">
      <w:pPr>
        <w:contextualSpacing/>
        <w:rPr>
          <w:rFonts w:ascii="Times New Roman" w:hAnsi="Times New Roman" w:cs="Times New Roman"/>
          <w:b/>
          <w:sz w:val="24"/>
          <w:szCs w:val="24"/>
          <w:lang w:val="en-GB"/>
        </w:rPr>
      </w:pPr>
    </w:p>
    <w:tbl>
      <w:tblPr>
        <w:tblW w:w="9938" w:type="dxa"/>
        <w:tblInd w:w="55" w:type="dxa"/>
        <w:tblCellMar>
          <w:left w:w="70" w:type="dxa"/>
          <w:right w:w="70" w:type="dxa"/>
        </w:tblCellMar>
        <w:tblLook w:val="04A0" w:firstRow="1" w:lastRow="0" w:firstColumn="1" w:lastColumn="0" w:noHBand="0" w:noVBand="1"/>
      </w:tblPr>
      <w:tblGrid>
        <w:gridCol w:w="2000"/>
        <w:gridCol w:w="2835"/>
        <w:gridCol w:w="2410"/>
        <w:gridCol w:w="1134"/>
        <w:gridCol w:w="1559"/>
      </w:tblGrid>
      <w:tr w:rsidR="00664EF0" w:rsidRPr="0054309D" w:rsidTr="0049143F">
        <w:trPr>
          <w:trHeight w:val="488"/>
        </w:trPr>
        <w:tc>
          <w:tcPr>
            <w:tcW w:w="2000" w:type="dxa"/>
            <w:vMerge w:val="restart"/>
            <w:tcBorders>
              <w:top w:val="single" w:sz="4" w:space="0" w:color="auto"/>
              <w:left w:val="nil"/>
              <w:bottom w:val="single" w:sz="4" w:space="0" w:color="000000"/>
              <w:right w:val="nil"/>
            </w:tcBorders>
            <w:shd w:val="clear" w:color="auto" w:fill="auto"/>
            <w:vAlign w:val="center"/>
            <w:hideMark/>
          </w:tcPr>
          <w:p w:rsidR="00664EF0" w:rsidRPr="0054309D" w:rsidRDefault="00664EF0" w:rsidP="0049143F">
            <w:pPr>
              <w:spacing w:after="0"/>
              <w:contextualSpacing/>
              <w:jc w:val="center"/>
              <w:rPr>
                <w:rFonts w:ascii="Times New Roman" w:eastAsia="Times New Roman" w:hAnsi="Times New Roman" w:cs="Times New Roman"/>
                <w:color w:val="000000"/>
                <w:sz w:val="20"/>
                <w:szCs w:val="20"/>
                <w:lang w:val="en-GB" w:eastAsia="da-DK"/>
              </w:rPr>
            </w:pPr>
            <w:r w:rsidRPr="0054309D">
              <w:rPr>
                <w:rFonts w:ascii="Times New Roman" w:eastAsia="Times New Roman" w:hAnsi="Times New Roman" w:cs="Times New Roman"/>
                <w:color w:val="000000"/>
                <w:sz w:val="20"/>
                <w:szCs w:val="20"/>
                <w:lang w:val="en-GB" w:eastAsia="da-DK"/>
              </w:rPr>
              <w:t>Metier</w:t>
            </w:r>
          </w:p>
        </w:tc>
        <w:tc>
          <w:tcPr>
            <w:tcW w:w="2835" w:type="dxa"/>
            <w:vMerge w:val="restart"/>
            <w:tcBorders>
              <w:top w:val="single" w:sz="4" w:space="0" w:color="auto"/>
              <w:left w:val="nil"/>
              <w:bottom w:val="single" w:sz="4" w:space="0" w:color="000000"/>
              <w:right w:val="nil"/>
            </w:tcBorders>
            <w:shd w:val="clear" w:color="auto" w:fill="auto"/>
            <w:vAlign w:val="center"/>
            <w:hideMark/>
          </w:tcPr>
          <w:p w:rsidR="00664EF0" w:rsidRPr="0054309D" w:rsidRDefault="00664EF0" w:rsidP="0049143F">
            <w:pPr>
              <w:spacing w:after="0"/>
              <w:contextualSpacing/>
              <w:jc w:val="center"/>
              <w:rPr>
                <w:rFonts w:ascii="Times New Roman" w:eastAsia="Times New Roman" w:hAnsi="Times New Roman" w:cs="Times New Roman"/>
                <w:color w:val="000000"/>
                <w:sz w:val="20"/>
                <w:szCs w:val="20"/>
                <w:lang w:val="en-GB" w:eastAsia="da-DK"/>
              </w:rPr>
            </w:pPr>
            <w:r w:rsidRPr="0054309D">
              <w:rPr>
                <w:rFonts w:ascii="Times New Roman" w:eastAsia="Times New Roman" w:hAnsi="Times New Roman" w:cs="Times New Roman"/>
                <w:color w:val="000000"/>
                <w:sz w:val="20"/>
                <w:szCs w:val="20"/>
                <w:lang w:val="en-GB" w:eastAsia="da-DK"/>
              </w:rPr>
              <w:t>Typical target species</w:t>
            </w:r>
          </w:p>
        </w:tc>
        <w:tc>
          <w:tcPr>
            <w:tcW w:w="2410" w:type="dxa"/>
            <w:vMerge w:val="restart"/>
            <w:tcBorders>
              <w:top w:val="single" w:sz="4" w:space="0" w:color="auto"/>
              <w:left w:val="nil"/>
              <w:bottom w:val="single" w:sz="4" w:space="0" w:color="000000"/>
              <w:right w:val="nil"/>
            </w:tcBorders>
            <w:shd w:val="clear" w:color="auto" w:fill="auto"/>
            <w:vAlign w:val="center"/>
            <w:hideMark/>
          </w:tcPr>
          <w:p w:rsidR="00664EF0" w:rsidRPr="0054309D" w:rsidRDefault="00664EF0" w:rsidP="0049143F">
            <w:pPr>
              <w:spacing w:after="0"/>
              <w:contextualSpacing/>
              <w:jc w:val="center"/>
              <w:rPr>
                <w:rFonts w:ascii="Times New Roman" w:eastAsia="Times New Roman" w:hAnsi="Times New Roman" w:cs="Times New Roman"/>
                <w:color w:val="000000"/>
                <w:sz w:val="20"/>
                <w:szCs w:val="20"/>
                <w:lang w:val="en-GB" w:eastAsia="da-DK"/>
              </w:rPr>
            </w:pPr>
            <w:r w:rsidRPr="0054309D">
              <w:rPr>
                <w:rFonts w:ascii="Times New Roman" w:eastAsia="Times New Roman" w:hAnsi="Times New Roman" w:cs="Times New Roman"/>
                <w:color w:val="000000"/>
                <w:sz w:val="20"/>
                <w:szCs w:val="20"/>
                <w:lang w:val="en-GB" w:eastAsia="da-DK"/>
              </w:rPr>
              <w:t>Typical ground gear</w:t>
            </w:r>
            <w:r w:rsidR="00E51485">
              <w:rPr>
                <w:rFonts w:ascii="Times New Roman" w:eastAsia="Times New Roman" w:hAnsi="Times New Roman" w:cs="Times New Roman"/>
                <w:color w:val="000000"/>
                <w:sz w:val="20"/>
                <w:szCs w:val="20"/>
                <w:lang w:val="en-GB" w:eastAsia="da-DK"/>
              </w:rPr>
              <w:t xml:space="preserve"> informed in questionnaire</w:t>
            </w:r>
          </w:p>
        </w:tc>
        <w:tc>
          <w:tcPr>
            <w:tcW w:w="1134" w:type="dxa"/>
            <w:vMerge w:val="restart"/>
            <w:tcBorders>
              <w:top w:val="single" w:sz="4" w:space="0" w:color="auto"/>
              <w:left w:val="nil"/>
              <w:bottom w:val="single" w:sz="4" w:space="0" w:color="000000"/>
              <w:right w:val="nil"/>
            </w:tcBorders>
            <w:shd w:val="clear" w:color="auto" w:fill="auto"/>
            <w:vAlign w:val="center"/>
            <w:hideMark/>
          </w:tcPr>
          <w:p w:rsidR="00664EF0" w:rsidRPr="0054309D" w:rsidRDefault="00664EF0" w:rsidP="0049143F">
            <w:pPr>
              <w:spacing w:after="0"/>
              <w:contextualSpacing/>
              <w:jc w:val="center"/>
              <w:rPr>
                <w:rFonts w:ascii="Times New Roman" w:eastAsia="Times New Roman" w:hAnsi="Times New Roman" w:cs="Times New Roman"/>
                <w:color w:val="000000"/>
                <w:sz w:val="20"/>
                <w:szCs w:val="20"/>
                <w:lang w:val="en-GB" w:eastAsia="da-DK"/>
              </w:rPr>
            </w:pPr>
            <w:r w:rsidRPr="0054309D">
              <w:rPr>
                <w:rFonts w:ascii="Times New Roman" w:eastAsia="Times New Roman" w:hAnsi="Times New Roman" w:cs="Times New Roman"/>
                <w:color w:val="000000"/>
                <w:sz w:val="20"/>
                <w:szCs w:val="20"/>
                <w:lang w:val="en-GB" w:eastAsia="da-DK"/>
              </w:rPr>
              <w:t>Surface impact (%)</w:t>
            </w:r>
          </w:p>
        </w:tc>
        <w:tc>
          <w:tcPr>
            <w:tcW w:w="1559" w:type="dxa"/>
            <w:vMerge w:val="restart"/>
            <w:tcBorders>
              <w:top w:val="single" w:sz="4" w:space="0" w:color="auto"/>
              <w:left w:val="nil"/>
              <w:bottom w:val="single" w:sz="4" w:space="0" w:color="000000"/>
              <w:right w:val="nil"/>
            </w:tcBorders>
            <w:shd w:val="clear" w:color="auto" w:fill="auto"/>
            <w:vAlign w:val="center"/>
            <w:hideMark/>
          </w:tcPr>
          <w:p w:rsidR="00664EF0" w:rsidRPr="0054309D" w:rsidRDefault="00664EF0" w:rsidP="0049143F">
            <w:pPr>
              <w:spacing w:after="0"/>
              <w:contextualSpacing/>
              <w:jc w:val="center"/>
              <w:rPr>
                <w:rFonts w:ascii="Times New Roman" w:eastAsia="Times New Roman" w:hAnsi="Times New Roman" w:cs="Times New Roman"/>
                <w:color w:val="000000"/>
                <w:sz w:val="20"/>
                <w:szCs w:val="20"/>
                <w:lang w:val="en-GB" w:eastAsia="da-DK"/>
              </w:rPr>
            </w:pPr>
            <w:r w:rsidRPr="0054309D">
              <w:rPr>
                <w:rFonts w:ascii="Times New Roman" w:eastAsia="Times New Roman" w:hAnsi="Times New Roman" w:cs="Times New Roman"/>
                <w:color w:val="000000"/>
                <w:sz w:val="20"/>
                <w:szCs w:val="20"/>
                <w:lang w:val="en-GB" w:eastAsia="da-DK"/>
              </w:rPr>
              <w:t>Surface &amp; Subsurface impact (%)</w:t>
            </w:r>
          </w:p>
        </w:tc>
      </w:tr>
      <w:tr w:rsidR="00664EF0" w:rsidRPr="0054309D" w:rsidTr="0049143F">
        <w:trPr>
          <w:trHeight w:val="488"/>
        </w:trPr>
        <w:tc>
          <w:tcPr>
            <w:tcW w:w="2000" w:type="dxa"/>
            <w:vMerge/>
            <w:tcBorders>
              <w:top w:val="single" w:sz="4" w:space="0" w:color="auto"/>
              <w:left w:val="nil"/>
              <w:bottom w:val="single" w:sz="4" w:space="0" w:color="000000"/>
              <w:right w:val="nil"/>
            </w:tcBorders>
            <w:vAlign w:val="center"/>
            <w:hideMark/>
          </w:tcPr>
          <w:p w:rsidR="00664EF0" w:rsidRPr="0054309D" w:rsidRDefault="00664EF0" w:rsidP="0049143F">
            <w:pPr>
              <w:spacing w:after="0"/>
              <w:contextualSpacing/>
              <w:rPr>
                <w:rFonts w:ascii="Times New Roman" w:eastAsia="Times New Roman" w:hAnsi="Times New Roman" w:cs="Times New Roman"/>
                <w:color w:val="000000"/>
                <w:sz w:val="20"/>
                <w:szCs w:val="20"/>
                <w:lang w:val="en-GB" w:eastAsia="da-DK"/>
              </w:rPr>
            </w:pPr>
          </w:p>
        </w:tc>
        <w:tc>
          <w:tcPr>
            <w:tcW w:w="2835" w:type="dxa"/>
            <w:vMerge/>
            <w:tcBorders>
              <w:top w:val="single" w:sz="4" w:space="0" w:color="auto"/>
              <w:left w:val="nil"/>
              <w:bottom w:val="single" w:sz="4" w:space="0" w:color="000000"/>
              <w:right w:val="nil"/>
            </w:tcBorders>
            <w:vAlign w:val="center"/>
            <w:hideMark/>
          </w:tcPr>
          <w:p w:rsidR="00664EF0" w:rsidRPr="0054309D" w:rsidRDefault="00664EF0" w:rsidP="0049143F">
            <w:pPr>
              <w:spacing w:after="0"/>
              <w:contextualSpacing/>
              <w:rPr>
                <w:rFonts w:ascii="Times New Roman" w:eastAsia="Times New Roman" w:hAnsi="Times New Roman" w:cs="Times New Roman"/>
                <w:color w:val="000000"/>
                <w:sz w:val="20"/>
                <w:szCs w:val="20"/>
                <w:lang w:val="en-GB" w:eastAsia="da-DK"/>
              </w:rPr>
            </w:pPr>
          </w:p>
        </w:tc>
        <w:tc>
          <w:tcPr>
            <w:tcW w:w="2410" w:type="dxa"/>
            <w:vMerge/>
            <w:tcBorders>
              <w:top w:val="single" w:sz="4" w:space="0" w:color="auto"/>
              <w:left w:val="nil"/>
              <w:bottom w:val="single" w:sz="4" w:space="0" w:color="000000"/>
              <w:right w:val="nil"/>
            </w:tcBorders>
            <w:vAlign w:val="center"/>
            <w:hideMark/>
          </w:tcPr>
          <w:p w:rsidR="00664EF0" w:rsidRPr="0054309D" w:rsidRDefault="00664EF0" w:rsidP="0049143F">
            <w:pPr>
              <w:spacing w:after="0"/>
              <w:contextualSpacing/>
              <w:rPr>
                <w:rFonts w:ascii="Times New Roman" w:eastAsia="Times New Roman" w:hAnsi="Times New Roman" w:cs="Times New Roman"/>
                <w:color w:val="000000"/>
                <w:sz w:val="20"/>
                <w:szCs w:val="20"/>
                <w:lang w:val="en-GB" w:eastAsia="da-DK"/>
              </w:rPr>
            </w:pPr>
          </w:p>
        </w:tc>
        <w:tc>
          <w:tcPr>
            <w:tcW w:w="1134" w:type="dxa"/>
            <w:vMerge/>
            <w:tcBorders>
              <w:top w:val="single" w:sz="4" w:space="0" w:color="auto"/>
              <w:left w:val="nil"/>
              <w:bottom w:val="single" w:sz="4" w:space="0" w:color="000000"/>
              <w:right w:val="nil"/>
            </w:tcBorders>
            <w:vAlign w:val="center"/>
            <w:hideMark/>
          </w:tcPr>
          <w:p w:rsidR="00664EF0" w:rsidRPr="0054309D" w:rsidRDefault="00664EF0" w:rsidP="0049143F">
            <w:pPr>
              <w:spacing w:after="0"/>
              <w:contextualSpacing/>
              <w:rPr>
                <w:rFonts w:ascii="Times New Roman" w:eastAsia="Times New Roman" w:hAnsi="Times New Roman" w:cs="Times New Roman"/>
                <w:color w:val="000000"/>
                <w:sz w:val="20"/>
                <w:szCs w:val="20"/>
                <w:lang w:val="en-GB" w:eastAsia="da-DK"/>
              </w:rPr>
            </w:pPr>
          </w:p>
        </w:tc>
        <w:tc>
          <w:tcPr>
            <w:tcW w:w="1559" w:type="dxa"/>
            <w:vMerge/>
            <w:tcBorders>
              <w:top w:val="single" w:sz="4" w:space="0" w:color="auto"/>
              <w:left w:val="nil"/>
              <w:bottom w:val="single" w:sz="4" w:space="0" w:color="000000"/>
              <w:right w:val="nil"/>
            </w:tcBorders>
            <w:vAlign w:val="center"/>
            <w:hideMark/>
          </w:tcPr>
          <w:p w:rsidR="00664EF0" w:rsidRPr="0054309D" w:rsidRDefault="00664EF0" w:rsidP="0049143F">
            <w:pPr>
              <w:spacing w:after="0"/>
              <w:contextualSpacing/>
              <w:rPr>
                <w:rFonts w:ascii="Times New Roman" w:eastAsia="Times New Roman" w:hAnsi="Times New Roman" w:cs="Times New Roman"/>
                <w:color w:val="000000"/>
                <w:sz w:val="20"/>
                <w:szCs w:val="20"/>
                <w:lang w:val="en-GB" w:eastAsia="da-DK"/>
              </w:rPr>
            </w:pPr>
          </w:p>
        </w:tc>
      </w:tr>
      <w:tr w:rsidR="00664EF0" w:rsidRPr="0054309D" w:rsidTr="0049143F">
        <w:trPr>
          <w:trHeight w:val="300"/>
        </w:trPr>
        <w:tc>
          <w:tcPr>
            <w:tcW w:w="2000" w:type="dxa"/>
            <w:tcBorders>
              <w:top w:val="nil"/>
              <w:left w:val="nil"/>
              <w:bottom w:val="nil"/>
              <w:right w:val="nil"/>
            </w:tcBorders>
            <w:shd w:val="clear" w:color="auto" w:fill="auto"/>
            <w:noWrap/>
            <w:vAlign w:val="bottom"/>
            <w:hideMark/>
          </w:tcPr>
          <w:p w:rsidR="00664EF0" w:rsidRPr="0054309D" w:rsidRDefault="00664EF0" w:rsidP="0049143F">
            <w:pPr>
              <w:spacing w:after="0"/>
              <w:contextualSpacing/>
              <w:rPr>
                <w:rFonts w:ascii="Times New Roman" w:eastAsia="Times New Roman" w:hAnsi="Times New Roman" w:cs="Times New Roman"/>
                <w:color w:val="000000"/>
                <w:sz w:val="20"/>
                <w:szCs w:val="20"/>
                <w:lang w:val="en-GB" w:eastAsia="da-DK"/>
              </w:rPr>
            </w:pPr>
            <w:r w:rsidRPr="0054309D">
              <w:rPr>
                <w:rFonts w:ascii="Times New Roman" w:eastAsia="Times New Roman" w:hAnsi="Times New Roman" w:cs="Times New Roman"/>
                <w:color w:val="000000"/>
                <w:sz w:val="20"/>
                <w:szCs w:val="20"/>
                <w:lang w:val="en-GB" w:eastAsia="da-DK"/>
              </w:rPr>
              <w:t>OT_SPF</w:t>
            </w:r>
          </w:p>
        </w:tc>
        <w:tc>
          <w:tcPr>
            <w:tcW w:w="2835" w:type="dxa"/>
            <w:tcBorders>
              <w:top w:val="nil"/>
              <w:left w:val="nil"/>
              <w:bottom w:val="nil"/>
              <w:right w:val="nil"/>
            </w:tcBorders>
            <w:shd w:val="clear" w:color="auto" w:fill="auto"/>
            <w:noWrap/>
            <w:vAlign w:val="bottom"/>
            <w:hideMark/>
          </w:tcPr>
          <w:p w:rsidR="00664EF0" w:rsidRPr="0054309D" w:rsidRDefault="00664EF0" w:rsidP="0049143F">
            <w:pPr>
              <w:spacing w:after="0"/>
              <w:contextualSpacing/>
              <w:rPr>
                <w:rFonts w:ascii="Times New Roman" w:eastAsia="Times New Roman" w:hAnsi="Times New Roman" w:cs="Times New Roman"/>
                <w:color w:val="000000"/>
                <w:sz w:val="20"/>
                <w:szCs w:val="20"/>
                <w:lang w:val="en-GB" w:eastAsia="da-DK"/>
              </w:rPr>
            </w:pPr>
            <w:r w:rsidRPr="0054309D">
              <w:rPr>
                <w:rFonts w:ascii="Times New Roman" w:eastAsia="Times New Roman" w:hAnsi="Times New Roman" w:cs="Times New Roman"/>
                <w:color w:val="000000"/>
                <w:sz w:val="20"/>
                <w:szCs w:val="20"/>
                <w:lang w:val="en-GB" w:eastAsia="da-DK"/>
              </w:rPr>
              <w:t>Sprat or sandeel</w:t>
            </w:r>
          </w:p>
        </w:tc>
        <w:tc>
          <w:tcPr>
            <w:tcW w:w="2410" w:type="dxa"/>
            <w:tcBorders>
              <w:top w:val="nil"/>
              <w:left w:val="nil"/>
              <w:bottom w:val="nil"/>
              <w:right w:val="nil"/>
            </w:tcBorders>
            <w:shd w:val="clear" w:color="auto" w:fill="auto"/>
            <w:noWrap/>
            <w:vAlign w:val="bottom"/>
            <w:hideMark/>
          </w:tcPr>
          <w:p w:rsidR="00664EF0" w:rsidRPr="0054309D" w:rsidRDefault="00664EF0" w:rsidP="0049143F">
            <w:pPr>
              <w:spacing w:after="0"/>
              <w:contextualSpacing/>
              <w:rPr>
                <w:rFonts w:ascii="Times New Roman" w:eastAsia="Times New Roman" w:hAnsi="Times New Roman" w:cs="Times New Roman"/>
                <w:color w:val="000000"/>
                <w:sz w:val="20"/>
                <w:szCs w:val="20"/>
                <w:lang w:val="en-GB" w:eastAsia="da-DK"/>
              </w:rPr>
            </w:pPr>
            <w:r w:rsidRPr="0054309D">
              <w:rPr>
                <w:rFonts w:ascii="Times New Roman" w:eastAsia="Times New Roman" w:hAnsi="Times New Roman" w:cs="Times New Roman"/>
                <w:color w:val="000000"/>
                <w:sz w:val="20"/>
                <w:szCs w:val="20"/>
                <w:lang w:val="en-GB" w:eastAsia="da-DK"/>
              </w:rPr>
              <w:t>Cookie</w:t>
            </w:r>
          </w:p>
        </w:tc>
        <w:tc>
          <w:tcPr>
            <w:tcW w:w="1134" w:type="dxa"/>
            <w:tcBorders>
              <w:top w:val="nil"/>
              <w:left w:val="nil"/>
              <w:bottom w:val="nil"/>
              <w:right w:val="nil"/>
            </w:tcBorders>
            <w:shd w:val="clear" w:color="auto" w:fill="auto"/>
            <w:noWrap/>
            <w:vAlign w:val="bottom"/>
            <w:hideMark/>
          </w:tcPr>
          <w:p w:rsidR="00664EF0" w:rsidRPr="0054309D" w:rsidRDefault="00664EF0" w:rsidP="0049143F">
            <w:pPr>
              <w:spacing w:after="0"/>
              <w:contextualSpacing/>
              <w:jc w:val="center"/>
              <w:rPr>
                <w:rFonts w:ascii="Times New Roman" w:eastAsia="Times New Roman" w:hAnsi="Times New Roman" w:cs="Times New Roman"/>
                <w:color w:val="000000"/>
                <w:sz w:val="20"/>
                <w:szCs w:val="20"/>
                <w:lang w:val="en-GB" w:eastAsia="da-DK"/>
              </w:rPr>
            </w:pPr>
            <w:r w:rsidRPr="0054309D">
              <w:rPr>
                <w:rFonts w:ascii="Times New Roman" w:eastAsia="Times New Roman" w:hAnsi="Times New Roman" w:cs="Times New Roman"/>
                <w:color w:val="000000"/>
                <w:sz w:val="20"/>
                <w:szCs w:val="20"/>
                <w:lang w:val="en-GB" w:eastAsia="da-DK"/>
              </w:rPr>
              <w:t>100</w:t>
            </w:r>
          </w:p>
        </w:tc>
        <w:tc>
          <w:tcPr>
            <w:tcW w:w="1559" w:type="dxa"/>
            <w:tcBorders>
              <w:top w:val="nil"/>
              <w:left w:val="nil"/>
              <w:bottom w:val="nil"/>
              <w:right w:val="nil"/>
            </w:tcBorders>
            <w:shd w:val="clear" w:color="auto" w:fill="auto"/>
            <w:noWrap/>
            <w:vAlign w:val="bottom"/>
            <w:hideMark/>
          </w:tcPr>
          <w:p w:rsidR="00664EF0" w:rsidRPr="0054309D" w:rsidRDefault="00664EF0" w:rsidP="0049143F">
            <w:pPr>
              <w:spacing w:after="0"/>
              <w:contextualSpacing/>
              <w:jc w:val="center"/>
              <w:rPr>
                <w:rFonts w:ascii="Times New Roman" w:eastAsia="Times New Roman" w:hAnsi="Times New Roman" w:cs="Times New Roman"/>
                <w:color w:val="000000"/>
                <w:sz w:val="20"/>
                <w:szCs w:val="20"/>
                <w:lang w:val="en-GB" w:eastAsia="da-DK"/>
              </w:rPr>
            </w:pPr>
            <w:r w:rsidRPr="0054309D">
              <w:rPr>
                <w:rFonts w:ascii="Times New Roman" w:eastAsia="Times New Roman" w:hAnsi="Times New Roman" w:cs="Times New Roman"/>
                <w:color w:val="000000"/>
                <w:sz w:val="20"/>
                <w:szCs w:val="20"/>
                <w:lang w:val="en-GB" w:eastAsia="da-DK"/>
              </w:rPr>
              <w:t>0</w:t>
            </w:r>
          </w:p>
        </w:tc>
      </w:tr>
      <w:tr w:rsidR="00664EF0" w:rsidRPr="0054309D" w:rsidTr="0049143F">
        <w:trPr>
          <w:trHeight w:val="300"/>
        </w:trPr>
        <w:tc>
          <w:tcPr>
            <w:tcW w:w="2000" w:type="dxa"/>
            <w:tcBorders>
              <w:top w:val="nil"/>
              <w:left w:val="nil"/>
              <w:bottom w:val="nil"/>
              <w:right w:val="nil"/>
            </w:tcBorders>
            <w:shd w:val="clear" w:color="auto" w:fill="auto"/>
            <w:noWrap/>
            <w:vAlign w:val="bottom"/>
            <w:hideMark/>
          </w:tcPr>
          <w:p w:rsidR="00664EF0" w:rsidRPr="0054309D" w:rsidRDefault="00664EF0" w:rsidP="0049143F">
            <w:pPr>
              <w:spacing w:after="0"/>
              <w:contextualSpacing/>
              <w:rPr>
                <w:rFonts w:ascii="Times New Roman" w:eastAsia="Times New Roman" w:hAnsi="Times New Roman" w:cs="Times New Roman"/>
                <w:color w:val="000000"/>
                <w:sz w:val="20"/>
                <w:szCs w:val="20"/>
                <w:lang w:val="en-GB" w:eastAsia="da-DK"/>
              </w:rPr>
            </w:pPr>
            <w:r w:rsidRPr="0054309D">
              <w:rPr>
                <w:rFonts w:ascii="Times New Roman" w:eastAsia="Times New Roman" w:hAnsi="Times New Roman" w:cs="Times New Roman"/>
                <w:color w:val="000000"/>
                <w:sz w:val="20"/>
                <w:szCs w:val="20"/>
                <w:lang w:val="en-GB" w:eastAsia="da-DK"/>
              </w:rPr>
              <w:t>OT_MIX_DMF_PEL</w:t>
            </w:r>
          </w:p>
        </w:tc>
        <w:tc>
          <w:tcPr>
            <w:tcW w:w="2835" w:type="dxa"/>
            <w:tcBorders>
              <w:top w:val="nil"/>
              <w:left w:val="nil"/>
              <w:bottom w:val="nil"/>
              <w:right w:val="nil"/>
            </w:tcBorders>
            <w:shd w:val="clear" w:color="auto" w:fill="auto"/>
            <w:noWrap/>
            <w:vAlign w:val="bottom"/>
            <w:hideMark/>
          </w:tcPr>
          <w:p w:rsidR="00664EF0" w:rsidRPr="0054309D" w:rsidRDefault="00664EF0" w:rsidP="0049143F">
            <w:pPr>
              <w:spacing w:after="0"/>
              <w:contextualSpacing/>
              <w:rPr>
                <w:rFonts w:ascii="Times New Roman" w:eastAsia="Times New Roman" w:hAnsi="Times New Roman" w:cs="Times New Roman"/>
                <w:color w:val="000000"/>
                <w:sz w:val="20"/>
                <w:szCs w:val="20"/>
                <w:lang w:val="en-GB" w:eastAsia="da-DK"/>
              </w:rPr>
            </w:pPr>
            <w:r w:rsidRPr="0054309D">
              <w:rPr>
                <w:rFonts w:ascii="Times New Roman" w:eastAsia="Times New Roman" w:hAnsi="Times New Roman" w:cs="Times New Roman"/>
                <w:color w:val="000000"/>
                <w:sz w:val="20"/>
                <w:szCs w:val="20"/>
                <w:lang w:val="en-GB" w:eastAsia="da-DK"/>
              </w:rPr>
              <w:t xml:space="preserve">Bentho-pelagic fish </w:t>
            </w:r>
          </w:p>
        </w:tc>
        <w:tc>
          <w:tcPr>
            <w:tcW w:w="2410" w:type="dxa"/>
            <w:tcBorders>
              <w:top w:val="nil"/>
              <w:left w:val="nil"/>
              <w:bottom w:val="nil"/>
              <w:right w:val="nil"/>
            </w:tcBorders>
            <w:shd w:val="clear" w:color="auto" w:fill="auto"/>
            <w:noWrap/>
            <w:vAlign w:val="bottom"/>
            <w:hideMark/>
          </w:tcPr>
          <w:p w:rsidR="00664EF0" w:rsidRPr="0054309D" w:rsidRDefault="00E51485" w:rsidP="00CC1008">
            <w:pPr>
              <w:spacing w:after="0"/>
              <w:contextualSpacing/>
              <w:rPr>
                <w:rFonts w:ascii="Times New Roman" w:eastAsia="Times New Roman" w:hAnsi="Times New Roman" w:cs="Times New Roman"/>
                <w:color w:val="000000"/>
                <w:sz w:val="20"/>
                <w:szCs w:val="20"/>
                <w:lang w:val="en-GB" w:eastAsia="da-DK"/>
              </w:rPr>
            </w:pPr>
            <w:r>
              <w:rPr>
                <w:rFonts w:ascii="Times New Roman" w:eastAsia="Times New Roman" w:hAnsi="Times New Roman" w:cs="Times New Roman"/>
                <w:color w:val="000000"/>
                <w:sz w:val="20"/>
                <w:szCs w:val="20"/>
                <w:lang w:val="en-GB" w:eastAsia="da-DK"/>
              </w:rPr>
              <w:t>Cookie,</w:t>
            </w:r>
            <w:r w:rsidR="00664EF0" w:rsidRPr="0054309D">
              <w:rPr>
                <w:rFonts w:ascii="Times New Roman" w:eastAsia="Times New Roman" w:hAnsi="Times New Roman" w:cs="Times New Roman"/>
                <w:color w:val="000000"/>
                <w:sz w:val="20"/>
                <w:szCs w:val="20"/>
                <w:lang w:val="en-GB" w:eastAsia="da-DK"/>
              </w:rPr>
              <w:t xml:space="preserve"> </w:t>
            </w:r>
            <w:r>
              <w:rPr>
                <w:rFonts w:ascii="Times New Roman" w:eastAsia="Times New Roman" w:hAnsi="Times New Roman" w:cs="Times New Roman"/>
                <w:color w:val="000000"/>
                <w:sz w:val="20"/>
                <w:szCs w:val="20"/>
                <w:lang w:val="en-GB" w:eastAsia="da-DK"/>
              </w:rPr>
              <w:t>R</w:t>
            </w:r>
            <w:r w:rsidR="00CC1008">
              <w:rPr>
                <w:rFonts w:ascii="Times New Roman" w:eastAsia="Times New Roman" w:hAnsi="Times New Roman" w:cs="Times New Roman"/>
                <w:color w:val="000000"/>
                <w:sz w:val="20"/>
                <w:szCs w:val="20"/>
                <w:lang w:val="en-GB" w:eastAsia="da-DK"/>
              </w:rPr>
              <w:t>oller</w:t>
            </w:r>
          </w:p>
        </w:tc>
        <w:tc>
          <w:tcPr>
            <w:tcW w:w="1134" w:type="dxa"/>
            <w:tcBorders>
              <w:top w:val="nil"/>
              <w:left w:val="nil"/>
              <w:bottom w:val="nil"/>
              <w:right w:val="nil"/>
            </w:tcBorders>
            <w:shd w:val="clear" w:color="auto" w:fill="auto"/>
            <w:noWrap/>
            <w:vAlign w:val="bottom"/>
            <w:hideMark/>
          </w:tcPr>
          <w:p w:rsidR="00664EF0" w:rsidRPr="0054309D" w:rsidRDefault="00664EF0" w:rsidP="0049143F">
            <w:pPr>
              <w:spacing w:after="0"/>
              <w:contextualSpacing/>
              <w:jc w:val="center"/>
              <w:rPr>
                <w:rFonts w:ascii="Times New Roman" w:eastAsia="Times New Roman" w:hAnsi="Times New Roman" w:cs="Times New Roman"/>
                <w:color w:val="000000"/>
                <w:sz w:val="20"/>
                <w:szCs w:val="20"/>
                <w:lang w:val="en-GB" w:eastAsia="da-DK"/>
              </w:rPr>
            </w:pPr>
            <w:r w:rsidRPr="0054309D">
              <w:rPr>
                <w:rFonts w:ascii="Times New Roman" w:eastAsia="Times New Roman" w:hAnsi="Times New Roman" w:cs="Times New Roman"/>
                <w:color w:val="000000"/>
                <w:sz w:val="20"/>
                <w:szCs w:val="20"/>
                <w:lang w:val="en-GB" w:eastAsia="da-DK"/>
              </w:rPr>
              <w:t>50</w:t>
            </w:r>
          </w:p>
        </w:tc>
        <w:tc>
          <w:tcPr>
            <w:tcW w:w="1559" w:type="dxa"/>
            <w:tcBorders>
              <w:top w:val="nil"/>
              <w:left w:val="nil"/>
              <w:bottom w:val="nil"/>
              <w:right w:val="nil"/>
            </w:tcBorders>
            <w:shd w:val="clear" w:color="auto" w:fill="auto"/>
            <w:noWrap/>
            <w:vAlign w:val="bottom"/>
            <w:hideMark/>
          </w:tcPr>
          <w:p w:rsidR="00664EF0" w:rsidRPr="0054309D" w:rsidRDefault="00664EF0" w:rsidP="0049143F">
            <w:pPr>
              <w:spacing w:after="0"/>
              <w:contextualSpacing/>
              <w:jc w:val="center"/>
              <w:rPr>
                <w:rFonts w:ascii="Times New Roman" w:eastAsia="Times New Roman" w:hAnsi="Times New Roman" w:cs="Times New Roman"/>
                <w:color w:val="000000"/>
                <w:sz w:val="20"/>
                <w:szCs w:val="20"/>
                <w:lang w:val="en-GB" w:eastAsia="da-DK"/>
              </w:rPr>
            </w:pPr>
            <w:r w:rsidRPr="0054309D">
              <w:rPr>
                <w:rFonts w:ascii="Times New Roman" w:eastAsia="Times New Roman" w:hAnsi="Times New Roman" w:cs="Times New Roman"/>
                <w:color w:val="000000"/>
                <w:sz w:val="20"/>
                <w:szCs w:val="20"/>
                <w:lang w:val="en-GB" w:eastAsia="da-DK"/>
              </w:rPr>
              <w:t>50</w:t>
            </w:r>
          </w:p>
        </w:tc>
      </w:tr>
      <w:tr w:rsidR="00664EF0" w:rsidRPr="0054309D" w:rsidTr="0049143F">
        <w:trPr>
          <w:trHeight w:val="300"/>
        </w:trPr>
        <w:tc>
          <w:tcPr>
            <w:tcW w:w="2000" w:type="dxa"/>
            <w:tcBorders>
              <w:top w:val="nil"/>
              <w:left w:val="nil"/>
              <w:bottom w:val="nil"/>
              <w:right w:val="nil"/>
            </w:tcBorders>
            <w:shd w:val="clear" w:color="auto" w:fill="auto"/>
            <w:noWrap/>
            <w:vAlign w:val="bottom"/>
            <w:hideMark/>
          </w:tcPr>
          <w:p w:rsidR="00664EF0" w:rsidRPr="0054309D" w:rsidRDefault="00664EF0" w:rsidP="0049143F">
            <w:pPr>
              <w:spacing w:after="0"/>
              <w:contextualSpacing/>
              <w:rPr>
                <w:rFonts w:ascii="Times New Roman" w:eastAsia="Times New Roman" w:hAnsi="Times New Roman" w:cs="Times New Roman"/>
                <w:color w:val="000000"/>
                <w:sz w:val="20"/>
                <w:szCs w:val="20"/>
                <w:lang w:val="en-GB" w:eastAsia="da-DK"/>
              </w:rPr>
            </w:pPr>
            <w:r w:rsidRPr="0054309D">
              <w:rPr>
                <w:rFonts w:ascii="Times New Roman" w:eastAsia="Times New Roman" w:hAnsi="Times New Roman" w:cs="Times New Roman"/>
                <w:color w:val="000000"/>
                <w:sz w:val="20"/>
                <w:szCs w:val="20"/>
                <w:lang w:val="en-GB" w:eastAsia="da-DK"/>
              </w:rPr>
              <w:t>OT_CRU</w:t>
            </w:r>
          </w:p>
        </w:tc>
        <w:tc>
          <w:tcPr>
            <w:tcW w:w="2835" w:type="dxa"/>
            <w:tcBorders>
              <w:top w:val="nil"/>
              <w:left w:val="nil"/>
              <w:bottom w:val="nil"/>
              <w:right w:val="nil"/>
            </w:tcBorders>
            <w:shd w:val="clear" w:color="auto" w:fill="auto"/>
            <w:noWrap/>
            <w:vAlign w:val="bottom"/>
            <w:hideMark/>
          </w:tcPr>
          <w:p w:rsidR="00664EF0" w:rsidRPr="0054309D" w:rsidRDefault="00664EF0" w:rsidP="0049143F">
            <w:pPr>
              <w:spacing w:after="0"/>
              <w:contextualSpacing/>
              <w:rPr>
                <w:rFonts w:ascii="Times New Roman" w:eastAsia="Times New Roman" w:hAnsi="Times New Roman" w:cs="Times New Roman"/>
                <w:color w:val="000000"/>
                <w:sz w:val="20"/>
                <w:szCs w:val="20"/>
                <w:lang w:val="en-GB" w:eastAsia="da-DK"/>
              </w:rPr>
            </w:pPr>
            <w:r w:rsidRPr="0054309D">
              <w:rPr>
                <w:rFonts w:ascii="Times New Roman" w:eastAsia="Times New Roman" w:hAnsi="Times New Roman" w:cs="Times New Roman"/>
                <w:color w:val="000000"/>
                <w:sz w:val="20"/>
                <w:szCs w:val="20"/>
                <w:lang w:val="en-GB" w:eastAsia="da-DK"/>
              </w:rPr>
              <w:t>Nephrops or shrimps</w:t>
            </w:r>
          </w:p>
        </w:tc>
        <w:tc>
          <w:tcPr>
            <w:tcW w:w="2410" w:type="dxa"/>
            <w:tcBorders>
              <w:top w:val="nil"/>
              <w:left w:val="nil"/>
              <w:bottom w:val="nil"/>
              <w:right w:val="nil"/>
            </w:tcBorders>
            <w:shd w:val="clear" w:color="auto" w:fill="auto"/>
            <w:noWrap/>
            <w:vAlign w:val="bottom"/>
            <w:hideMark/>
          </w:tcPr>
          <w:p w:rsidR="00664EF0" w:rsidRPr="0054309D" w:rsidRDefault="00E51485" w:rsidP="00E51485">
            <w:pPr>
              <w:spacing w:after="0"/>
              <w:contextualSpacing/>
              <w:rPr>
                <w:rFonts w:ascii="Times New Roman" w:eastAsia="Times New Roman" w:hAnsi="Times New Roman" w:cs="Times New Roman"/>
                <w:color w:val="000000"/>
                <w:sz w:val="20"/>
                <w:szCs w:val="20"/>
                <w:lang w:val="en-GB" w:eastAsia="da-DK"/>
              </w:rPr>
            </w:pPr>
            <w:r>
              <w:rPr>
                <w:rFonts w:ascii="Times New Roman" w:eastAsia="Times New Roman" w:hAnsi="Times New Roman" w:cs="Times New Roman"/>
                <w:color w:val="000000"/>
                <w:sz w:val="20"/>
                <w:szCs w:val="20"/>
                <w:lang w:val="en-GB" w:eastAsia="da-DK"/>
              </w:rPr>
              <w:t>Bobbin, Roller, Chain</w:t>
            </w:r>
          </w:p>
        </w:tc>
        <w:tc>
          <w:tcPr>
            <w:tcW w:w="1134" w:type="dxa"/>
            <w:tcBorders>
              <w:top w:val="nil"/>
              <w:left w:val="nil"/>
              <w:bottom w:val="nil"/>
              <w:right w:val="nil"/>
            </w:tcBorders>
            <w:shd w:val="clear" w:color="auto" w:fill="auto"/>
            <w:noWrap/>
            <w:vAlign w:val="bottom"/>
            <w:hideMark/>
          </w:tcPr>
          <w:p w:rsidR="00664EF0" w:rsidRPr="0054309D" w:rsidRDefault="00664EF0" w:rsidP="0049143F">
            <w:pPr>
              <w:spacing w:after="0"/>
              <w:contextualSpacing/>
              <w:jc w:val="center"/>
              <w:rPr>
                <w:rFonts w:ascii="Times New Roman" w:eastAsia="Times New Roman" w:hAnsi="Times New Roman" w:cs="Times New Roman"/>
                <w:color w:val="000000"/>
                <w:sz w:val="20"/>
                <w:szCs w:val="20"/>
                <w:lang w:val="en-GB" w:eastAsia="da-DK"/>
              </w:rPr>
            </w:pPr>
            <w:r w:rsidRPr="0054309D">
              <w:rPr>
                <w:rFonts w:ascii="Times New Roman" w:eastAsia="Times New Roman" w:hAnsi="Times New Roman" w:cs="Times New Roman"/>
                <w:color w:val="000000"/>
                <w:sz w:val="20"/>
                <w:szCs w:val="20"/>
                <w:lang w:val="en-GB" w:eastAsia="da-DK"/>
              </w:rPr>
              <w:t>0</w:t>
            </w:r>
          </w:p>
        </w:tc>
        <w:tc>
          <w:tcPr>
            <w:tcW w:w="1559" w:type="dxa"/>
            <w:tcBorders>
              <w:top w:val="nil"/>
              <w:left w:val="nil"/>
              <w:bottom w:val="nil"/>
              <w:right w:val="nil"/>
            </w:tcBorders>
            <w:shd w:val="clear" w:color="auto" w:fill="auto"/>
            <w:noWrap/>
            <w:vAlign w:val="bottom"/>
            <w:hideMark/>
          </w:tcPr>
          <w:p w:rsidR="00664EF0" w:rsidRPr="0054309D" w:rsidRDefault="00664EF0" w:rsidP="0049143F">
            <w:pPr>
              <w:spacing w:after="0"/>
              <w:contextualSpacing/>
              <w:jc w:val="center"/>
              <w:rPr>
                <w:rFonts w:ascii="Times New Roman" w:eastAsia="Times New Roman" w:hAnsi="Times New Roman" w:cs="Times New Roman"/>
                <w:color w:val="000000"/>
                <w:sz w:val="20"/>
                <w:szCs w:val="20"/>
                <w:lang w:val="en-GB" w:eastAsia="da-DK"/>
              </w:rPr>
            </w:pPr>
            <w:r w:rsidRPr="0054309D">
              <w:rPr>
                <w:rFonts w:ascii="Times New Roman" w:eastAsia="Times New Roman" w:hAnsi="Times New Roman" w:cs="Times New Roman"/>
                <w:color w:val="000000"/>
                <w:sz w:val="20"/>
                <w:szCs w:val="20"/>
                <w:lang w:val="en-GB" w:eastAsia="da-DK"/>
              </w:rPr>
              <w:t>100</w:t>
            </w:r>
          </w:p>
        </w:tc>
      </w:tr>
      <w:tr w:rsidR="00664EF0" w:rsidRPr="0054309D" w:rsidTr="0049143F">
        <w:trPr>
          <w:trHeight w:val="300"/>
        </w:trPr>
        <w:tc>
          <w:tcPr>
            <w:tcW w:w="2000" w:type="dxa"/>
            <w:tcBorders>
              <w:top w:val="nil"/>
              <w:left w:val="nil"/>
              <w:bottom w:val="nil"/>
              <w:right w:val="nil"/>
            </w:tcBorders>
            <w:shd w:val="clear" w:color="auto" w:fill="auto"/>
            <w:noWrap/>
            <w:vAlign w:val="bottom"/>
            <w:hideMark/>
          </w:tcPr>
          <w:p w:rsidR="00664EF0" w:rsidRPr="0054309D" w:rsidRDefault="00664EF0" w:rsidP="0049143F">
            <w:pPr>
              <w:spacing w:after="0"/>
              <w:contextualSpacing/>
              <w:rPr>
                <w:rFonts w:ascii="Times New Roman" w:eastAsia="Times New Roman" w:hAnsi="Times New Roman" w:cs="Times New Roman"/>
                <w:color w:val="000000"/>
                <w:sz w:val="20"/>
                <w:szCs w:val="20"/>
                <w:lang w:val="en-GB" w:eastAsia="da-DK"/>
              </w:rPr>
            </w:pPr>
            <w:r w:rsidRPr="0054309D">
              <w:rPr>
                <w:rFonts w:ascii="Times New Roman" w:eastAsia="Times New Roman" w:hAnsi="Times New Roman" w:cs="Times New Roman"/>
                <w:color w:val="000000"/>
                <w:sz w:val="20"/>
                <w:szCs w:val="20"/>
                <w:lang w:val="en-GB" w:eastAsia="da-DK"/>
              </w:rPr>
              <w:t>OT_MIX_CRU_DMF</w:t>
            </w:r>
          </w:p>
        </w:tc>
        <w:tc>
          <w:tcPr>
            <w:tcW w:w="2835" w:type="dxa"/>
            <w:tcBorders>
              <w:top w:val="nil"/>
              <w:left w:val="nil"/>
              <w:bottom w:val="nil"/>
              <w:right w:val="nil"/>
            </w:tcBorders>
            <w:shd w:val="clear" w:color="auto" w:fill="auto"/>
            <w:noWrap/>
            <w:vAlign w:val="bottom"/>
            <w:hideMark/>
          </w:tcPr>
          <w:p w:rsidR="00664EF0" w:rsidRPr="0054309D" w:rsidRDefault="00664EF0" w:rsidP="0049143F">
            <w:pPr>
              <w:spacing w:after="0"/>
              <w:contextualSpacing/>
              <w:rPr>
                <w:rFonts w:ascii="Times New Roman" w:eastAsia="Times New Roman" w:hAnsi="Times New Roman" w:cs="Times New Roman"/>
                <w:color w:val="000000"/>
                <w:sz w:val="20"/>
                <w:szCs w:val="20"/>
                <w:lang w:val="en-GB" w:eastAsia="da-DK"/>
              </w:rPr>
            </w:pPr>
            <w:r w:rsidRPr="0054309D">
              <w:rPr>
                <w:rFonts w:ascii="Times New Roman" w:eastAsia="Times New Roman" w:hAnsi="Times New Roman" w:cs="Times New Roman"/>
                <w:color w:val="000000"/>
                <w:sz w:val="20"/>
                <w:szCs w:val="20"/>
                <w:lang w:val="en-GB" w:eastAsia="da-DK"/>
              </w:rPr>
              <w:t>Nephrops and mixed demersal</w:t>
            </w:r>
          </w:p>
        </w:tc>
        <w:tc>
          <w:tcPr>
            <w:tcW w:w="2410" w:type="dxa"/>
            <w:tcBorders>
              <w:top w:val="nil"/>
              <w:left w:val="nil"/>
              <w:bottom w:val="nil"/>
              <w:right w:val="nil"/>
            </w:tcBorders>
            <w:shd w:val="clear" w:color="auto" w:fill="auto"/>
            <w:noWrap/>
            <w:vAlign w:val="bottom"/>
            <w:hideMark/>
          </w:tcPr>
          <w:p w:rsidR="00664EF0" w:rsidRPr="0054309D" w:rsidRDefault="00CC1008" w:rsidP="00E51485">
            <w:pPr>
              <w:spacing w:after="0"/>
              <w:contextualSpacing/>
              <w:rPr>
                <w:rFonts w:ascii="Times New Roman" w:eastAsia="Times New Roman" w:hAnsi="Times New Roman" w:cs="Times New Roman"/>
                <w:color w:val="000000"/>
                <w:sz w:val="20"/>
                <w:szCs w:val="20"/>
                <w:lang w:val="en-GB" w:eastAsia="da-DK"/>
              </w:rPr>
            </w:pPr>
            <w:r>
              <w:rPr>
                <w:rFonts w:ascii="Times New Roman" w:eastAsia="Times New Roman" w:hAnsi="Times New Roman" w:cs="Times New Roman"/>
                <w:color w:val="000000"/>
                <w:sz w:val="20"/>
                <w:szCs w:val="20"/>
                <w:lang w:val="en-GB" w:eastAsia="da-DK"/>
              </w:rPr>
              <w:t>Bobbin, Roller</w:t>
            </w:r>
          </w:p>
        </w:tc>
        <w:tc>
          <w:tcPr>
            <w:tcW w:w="1134" w:type="dxa"/>
            <w:tcBorders>
              <w:top w:val="nil"/>
              <w:left w:val="nil"/>
              <w:bottom w:val="nil"/>
              <w:right w:val="nil"/>
            </w:tcBorders>
            <w:shd w:val="clear" w:color="auto" w:fill="auto"/>
            <w:noWrap/>
            <w:vAlign w:val="bottom"/>
            <w:hideMark/>
          </w:tcPr>
          <w:p w:rsidR="00664EF0" w:rsidRPr="0054309D" w:rsidRDefault="00664EF0" w:rsidP="0049143F">
            <w:pPr>
              <w:spacing w:after="0"/>
              <w:contextualSpacing/>
              <w:jc w:val="center"/>
              <w:rPr>
                <w:rFonts w:ascii="Times New Roman" w:eastAsia="Times New Roman" w:hAnsi="Times New Roman" w:cs="Times New Roman"/>
                <w:color w:val="000000"/>
                <w:sz w:val="20"/>
                <w:szCs w:val="20"/>
                <w:lang w:val="en-GB" w:eastAsia="da-DK"/>
              </w:rPr>
            </w:pPr>
            <w:r w:rsidRPr="0054309D">
              <w:rPr>
                <w:rFonts w:ascii="Times New Roman" w:eastAsia="Times New Roman" w:hAnsi="Times New Roman" w:cs="Times New Roman"/>
                <w:color w:val="000000"/>
                <w:sz w:val="20"/>
                <w:szCs w:val="20"/>
                <w:lang w:val="en-GB" w:eastAsia="da-DK"/>
              </w:rPr>
              <w:t>25</w:t>
            </w:r>
          </w:p>
        </w:tc>
        <w:tc>
          <w:tcPr>
            <w:tcW w:w="1559" w:type="dxa"/>
            <w:tcBorders>
              <w:top w:val="nil"/>
              <w:left w:val="nil"/>
              <w:bottom w:val="nil"/>
              <w:right w:val="nil"/>
            </w:tcBorders>
            <w:shd w:val="clear" w:color="auto" w:fill="auto"/>
            <w:noWrap/>
            <w:vAlign w:val="bottom"/>
            <w:hideMark/>
          </w:tcPr>
          <w:p w:rsidR="00664EF0" w:rsidRPr="0054309D" w:rsidRDefault="00664EF0" w:rsidP="0049143F">
            <w:pPr>
              <w:spacing w:after="0"/>
              <w:contextualSpacing/>
              <w:jc w:val="center"/>
              <w:rPr>
                <w:rFonts w:ascii="Times New Roman" w:eastAsia="Times New Roman" w:hAnsi="Times New Roman" w:cs="Times New Roman"/>
                <w:color w:val="000000"/>
                <w:sz w:val="20"/>
                <w:szCs w:val="20"/>
                <w:lang w:val="en-GB" w:eastAsia="da-DK"/>
              </w:rPr>
            </w:pPr>
            <w:r w:rsidRPr="0054309D">
              <w:rPr>
                <w:rFonts w:ascii="Times New Roman" w:eastAsia="Times New Roman" w:hAnsi="Times New Roman" w:cs="Times New Roman"/>
                <w:color w:val="000000"/>
                <w:sz w:val="20"/>
                <w:szCs w:val="20"/>
                <w:lang w:val="en-GB" w:eastAsia="da-DK"/>
              </w:rPr>
              <w:t>75</w:t>
            </w:r>
          </w:p>
        </w:tc>
      </w:tr>
      <w:tr w:rsidR="00664EF0" w:rsidRPr="0054309D" w:rsidTr="0049143F">
        <w:trPr>
          <w:trHeight w:val="300"/>
        </w:trPr>
        <w:tc>
          <w:tcPr>
            <w:tcW w:w="2000" w:type="dxa"/>
            <w:tcBorders>
              <w:top w:val="nil"/>
              <w:left w:val="nil"/>
              <w:bottom w:val="nil"/>
              <w:right w:val="nil"/>
            </w:tcBorders>
            <w:shd w:val="clear" w:color="auto" w:fill="auto"/>
            <w:noWrap/>
            <w:vAlign w:val="bottom"/>
            <w:hideMark/>
          </w:tcPr>
          <w:p w:rsidR="00664EF0" w:rsidRPr="0054309D" w:rsidRDefault="00664EF0" w:rsidP="0049143F">
            <w:pPr>
              <w:spacing w:after="0"/>
              <w:contextualSpacing/>
              <w:rPr>
                <w:rFonts w:ascii="Times New Roman" w:eastAsia="Times New Roman" w:hAnsi="Times New Roman" w:cs="Times New Roman"/>
                <w:color w:val="000000"/>
                <w:sz w:val="20"/>
                <w:szCs w:val="20"/>
                <w:lang w:val="en-GB" w:eastAsia="da-DK"/>
              </w:rPr>
            </w:pPr>
            <w:r w:rsidRPr="0054309D">
              <w:rPr>
                <w:rFonts w:ascii="Times New Roman" w:eastAsia="Times New Roman" w:hAnsi="Times New Roman" w:cs="Times New Roman"/>
                <w:color w:val="000000"/>
                <w:sz w:val="20"/>
                <w:szCs w:val="20"/>
                <w:lang w:val="en-GB" w:eastAsia="da-DK"/>
              </w:rPr>
              <w:t>OT_MIX_CRU</w:t>
            </w:r>
          </w:p>
        </w:tc>
        <w:tc>
          <w:tcPr>
            <w:tcW w:w="2835" w:type="dxa"/>
            <w:tcBorders>
              <w:top w:val="nil"/>
              <w:left w:val="nil"/>
              <w:bottom w:val="nil"/>
              <w:right w:val="nil"/>
            </w:tcBorders>
            <w:shd w:val="clear" w:color="auto" w:fill="auto"/>
            <w:noWrap/>
            <w:vAlign w:val="bottom"/>
            <w:hideMark/>
          </w:tcPr>
          <w:p w:rsidR="00664EF0" w:rsidRPr="0054309D" w:rsidRDefault="00664EF0" w:rsidP="0049143F">
            <w:pPr>
              <w:spacing w:after="0"/>
              <w:contextualSpacing/>
              <w:rPr>
                <w:rFonts w:ascii="Times New Roman" w:eastAsia="Times New Roman" w:hAnsi="Times New Roman" w:cs="Times New Roman"/>
                <w:color w:val="000000"/>
                <w:sz w:val="20"/>
                <w:szCs w:val="20"/>
                <w:lang w:val="en-GB" w:eastAsia="da-DK"/>
              </w:rPr>
            </w:pPr>
            <w:r w:rsidRPr="0054309D">
              <w:rPr>
                <w:rFonts w:ascii="Times New Roman" w:eastAsia="Times New Roman" w:hAnsi="Times New Roman" w:cs="Times New Roman"/>
                <w:color w:val="000000"/>
                <w:sz w:val="20"/>
                <w:szCs w:val="20"/>
                <w:lang w:val="en-GB" w:eastAsia="da-DK"/>
              </w:rPr>
              <w:t>Shrimp</w:t>
            </w:r>
          </w:p>
        </w:tc>
        <w:tc>
          <w:tcPr>
            <w:tcW w:w="2410" w:type="dxa"/>
            <w:tcBorders>
              <w:top w:val="nil"/>
              <w:left w:val="nil"/>
              <w:bottom w:val="nil"/>
              <w:right w:val="nil"/>
            </w:tcBorders>
            <w:shd w:val="clear" w:color="auto" w:fill="auto"/>
            <w:noWrap/>
            <w:vAlign w:val="bottom"/>
            <w:hideMark/>
          </w:tcPr>
          <w:p w:rsidR="00664EF0" w:rsidRPr="0054309D" w:rsidRDefault="00664EF0" w:rsidP="00E51485">
            <w:pPr>
              <w:spacing w:after="0"/>
              <w:contextualSpacing/>
              <w:rPr>
                <w:rFonts w:ascii="Times New Roman" w:eastAsia="Times New Roman" w:hAnsi="Times New Roman" w:cs="Times New Roman"/>
                <w:color w:val="000000"/>
                <w:sz w:val="20"/>
                <w:szCs w:val="20"/>
                <w:lang w:val="en-GB" w:eastAsia="da-DK"/>
              </w:rPr>
            </w:pPr>
            <w:r w:rsidRPr="0054309D">
              <w:rPr>
                <w:rFonts w:ascii="Times New Roman" w:eastAsia="Times New Roman" w:hAnsi="Times New Roman" w:cs="Times New Roman"/>
                <w:color w:val="000000"/>
                <w:sz w:val="20"/>
                <w:szCs w:val="20"/>
                <w:lang w:val="en-GB" w:eastAsia="da-DK"/>
              </w:rPr>
              <w:t>Chain</w:t>
            </w:r>
          </w:p>
        </w:tc>
        <w:tc>
          <w:tcPr>
            <w:tcW w:w="1134" w:type="dxa"/>
            <w:tcBorders>
              <w:top w:val="nil"/>
              <w:left w:val="nil"/>
              <w:bottom w:val="nil"/>
              <w:right w:val="nil"/>
            </w:tcBorders>
            <w:shd w:val="clear" w:color="auto" w:fill="auto"/>
            <w:noWrap/>
            <w:vAlign w:val="bottom"/>
            <w:hideMark/>
          </w:tcPr>
          <w:p w:rsidR="00664EF0" w:rsidRPr="0054309D" w:rsidRDefault="00664EF0" w:rsidP="0049143F">
            <w:pPr>
              <w:spacing w:after="0"/>
              <w:contextualSpacing/>
              <w:jc w:val="center"/>
              <w:rPr>
                <w:rFonts w:ascii="Times New Roman" w:eastAsia="Times New Roman" w:hAnsi="Times New Roman" w:cs="Times New Roman"/>
                <w:color w:val="000000"/>
                <w:sz w:val="20"/>
                <w:szCs w:val="20"/>
                <w:lang w:val="en-GB" w:eastAsia="da-DK"/>
              </w:rPr>
            </w:pPr>
            <w:r w:rsidRPr="0054309D">
              <w:rPr>
                <w:rFonts w:ascii="Times New Roman" w:eastAsia="Times New Roman" w:hAnsi="Times New Roman" w:cs="Times New Roman"/>
                <w:color w:val="000000"/>
                <w:sz w:val="20"/>
                <w:szCs w:val="20"/>
                <w:lang w:val="en-GB" w:eastAsia="da-DK"/>
              </w:rPr>
              <w:t>0</w:t>
            </w:r>
          </w:p>
        </w:tc>
        <w:tc>
          <w:tcPr>
            <w:tcW w:w="1559" w:type="dxa"/>
            <w:tcBorders>
              <w:top w:val="nil"/>
              <w:left w:val="nil"/>
              <w:bottom w:val="nil"/>
              <w:right w:val="nil"/>
            </w:tcBorders>
            <w:shd w:val="clear" w:color="auto" w:fill="auto"/>
            <w:noWrap/>
            <w:vAlign w:val="bottom"/>
            <w:hideMark/>
          </w:tcPr>
          <w:p w:rsidR="00664EF0" w:rsidRPr="0054309D" w:rsidRDefault="00664EF0" w:rsidP="0049143F">
            <w:pPr>
              <w:spacing w:after="0"/>
              <w:contextualSpacing/>
              <w:jc w:val="center"/>
              <w:rPr>
                <w:rFonts w:ascii="Times New Roman" w:eastAsia="Times New Roman" w:hAnsi="Times New Roman" w:cs="Times New Roman"/>
                <w:color w:val="000000"/>
                <w:sz w:val="20"/>
                <w:szCs w:val="20"/>
                <w:lang w:val="en-GB" w:eastAsia="da-DK"/>
              </w:rPr>
            </w:pPr>
            <w:r w:rsidRPr="0054309D">
              <w:rPr>
                <w:rFonts w:ascii="Times New Roman" w:eastAsia="Times New Roman" w:hAnsi="Times New Roman" w:cs="Times New Roman"/>
                <w:color w:val="000000"/>
                <w:sz w:val="20"/>
                <w:szCs w:val="20"/>
                <w:lang w:val="en-GB" w:eastAsia="da-DK"/>
              </w:rPr>
              <w:t>100</w:t>
            </w:r>
          </w:p>
        </w:tc>
      </w:tr>
      <w:tr w:rsidR="00664EF0" w:rsidRPr="0054309D" w:rsidTr="0049143F">
        <w:trPr>
          <w:trHeight w:val="300"/>
        </w:trPr>
        <w:tc>
          <w:tcPr>
            <w:tcW w:w="2000" w:type="dxa"/>
            <w:tcBorders>
              <w:top w:val="nil"/>
              <w:left w:val="nil"/>
              <w:bottom w:val="nil"/>
              <w:right w:val="nil"/>
            </w:tcBorders>
            <w:shd w:val="clear" w:color="auto" w:fill="auto"/>
            <w:noWrap/>
            <w:vAlign w:val="bottom"/>
            <w:hideMark/>
          </w:tcPr>
          <w:p w:rsidR="00664EF0" w:rsidRPr="0054309D" w:rsidRDefault="00664EF0" w:rsidP="0049143F">
            <w:pPr>
              <w:spacing w:after="0"/>
              <w:contextualSpacing/>
              <w:rPr>
                <w:rFonts w:ascii="Times New Roman" w:eastAsia="Times New Roman" w:hAnsi="Times New Roman" w:cs="Times New Roman"/>
                <w:color w:val="000000"/>
                <w:sz w:val="20"/>
                <w:szCs w:val="20"/>
                <w:lang w:val="en-GB" w:eastAsia="da-DK"/>
              </w:rPr>
            </w:pPr>
            <w:r w:rsidRPr="0054309D">
              <w:rPr>
                <w:rFonts w:ascii="Times New Roman" w:eastAsia="Times New Roman" w:hAnsi="Times New Roman" w:cs="Times New Roman"/>
                <w:color w:val="000000"/>
                <w:sz w:val="20"/>
                <w:szCs w:val="20"/>
                <w:lang w:val="en-GB" w:eastAsia="da-DK"/>
              </w:rPr>
              <w:t>OT_DMF</w:t>
            </w:r>
          </w:p>
        </w:tc>
        <w:tc>
          <w:tcPr>
            <w:tcW w:w="2835" w:type="dxa"/>
            <w:tcBorders>
              <w:top w:val="nil"/>
              <w:left w:val="nil"/>
              <w:bottom w:val="nil"/>
              <w:right w:val="nil"/>
            </w:tcBorders>
            <w:shd w:val="clear" w:color="auto" w:fill="auto"/>
            <w:noWrap/>
            <w:vAlign w:val="bottom"/>
            <w:hideMark/>
          </w:tcPr>
          <w:p w:rsidR="00664EF0" w:rsidRPr="0054309D" w:rsidRDefault="00664EF0" w:rsidP="0049143F">
            <w:pPr>
              <w:spacing w:after="0"/>
              <w:contextualSpacing/>
              <w:rPr>
                <w:rFonts w:ascii="Times New Roman" w:eastAsia="Times New Roman" w:hAnsi="Times New Roman" w:cs="Times New Roman"/>
                <w:color w:val="000000"/>
                <w:sz w:val="20"/>
                <w:szCs w:val="20"/>
                <w:lang w:val="en-GB" w:eastAsia="da-DK"/>
              </w:rPr>
            </w:pPr>
            <w:r w:rsidRPr="0054309D">
              <w:rPr>
                <w:rFonts w:ascii="Times New Roman" w:eastAsia="Times New Roman" w:hAnsi="Times New Roman" w:cs="Times New Roman"/>
                <w:color w:val="000000"/>
                <w:sz w:val="20"/>
                <w:szCs w:val="20"/>
                <w:lang w:val="en-GB" w:eastAsia="da-DK"/>
              </w:rPr>
              <w:t>Cod or plaice or Norway pout</w:t>
            </w:r>
          </w:p>
        </w:tc>
        <w:tc>
          <w:tcPr>
            <w:tcW w:w="2410" w:type="dxa"/>
            <w:tcBorders>
              <w:top w:val="nil"/>
              <w:left w:val="nil"/>
              <w:bottom w:val="nil"/>
              <w:right w:val="nil"/>
            </w:tcBorders>
            <w:shd w:val="clear" w:color="auto" w:fill="auto"/>
            <w:noWrap/>
            <w:vAlign w:val="bottom"/>
            <w:hideMark/>
          </w:tcPr>
          <w:p w:rsidR="00664EF0" w:rsidRPr="0054309D" w:rsidRDefault="00E51485" w:rsidP="00E51485">
            <w:pPr>
              <w:spacing w:after="0"/>
              <w:contextualSpacing/>
              <w:rPr>
                <w:rFonts w:ascii="Times New Roman" w:eastAsia="Times New Roman" w:hAnsi="Times New Roman" w:cs="Times New Roman"/>
                <w:color w:val="000000"/>
                <w:sz w:val="20"/>
                <w:szCs w:val="20"/>
                <w:lang w:val="en-GB" w:eastAsia="da-DK"/>
              </w:rPr>
            </w:pPr>
            <w:r>
              <w:rPr>
                <w:rFonts w:ascii="Times New Roman" w:eastAsia="Times New Roman" w:hAnsi="Times New Roman" w:cs="Times New Roman"/>
                <w:color w:val="000000"/>
                <w:sz w:val="20"/>
                <w:szCs w:val="20"/>
                <w:lang w:val="en-GB" w:eastAsia="da-DK"/>
              </w:rPr>
              <w:t xml:space="preserve">Bobbin, </w:t>
            </w:r>
            <w:r w:rsidR="00664EF0" w:rsidRPr="0054309D">
              <w:rPr>
                <w:rFonts w:ascii="Times New Roman" w:eastAsia="Times New Roman" w:hAnsi="Times New Roman" w:cs="Times New Roman"/>
                <w:color w:val="000000"/>
                <w:sz w:val="20"/>
                <w:szCs w:val="20"/>
                <w:lang w:val="en-GB" w:eastAsia="da-DK"/>
              </w:rPr>
              <w:t xml:space="preserve"> </w:t>
            </w:r>
            <w:r>
              <w:rPr>
                <w:rFonts w:ascii="Times New Roman" w:eastAsia="Times New Roman" w:hAnsi="Times New Roman" w:cs="Times New Roman"/>
                <w:color w:val="000000"/>
                <w:sz w:val="20"/>
                <w:szCs w:val="20"/>
                <w:lang w:val="en-GB" w:eastAsia="da-DK"/>
              </w:rPr>
              <w:t>C</w:t>
            </w:r>
            <w:r w:rsidR="00664EF0" w:rsidRPr="0054309D">
              <w:rPr>
                <w:rFonts w:ascii="Times New Roman" w:eastAsia="Times New Roman" w:hAnsi="Times New Roman" w:cs="Times New Roman"/>
                <w:color w:val="000000"/>
                <w:sz w:val="20"/>
                <w:szCs w:val="20"/>
                <w:lang w:val="en-GB" w:eastAsia="da-DK"/>
              </w:rPr>
              <w:t>ookie</w:t>
            </w:r>
          </w:p>
        </w:tc>
        <w:tc>
          <w:tcPr>
            <w:tcW w:w="1134" w:type="dxa"/>
            <w:tcBorders>
              <w:top w:val="nil"/>
              <w:left w:val="nil"/>
              <w:bottom w:val="nil"/>
              <w:right w:val="nil"/>
            </w:tcBorders>
            <w:shd w:val="clear" w:color="auto" w:fill="auto"/>
            <w:noWrap/>
            <w:vAlign w:val="bottom"/>
            <w:hideMark/>
          </w:tcPr>
          <w:p w:rsidR="00664EF0" w:rsidRPr="0054309D" w:rsidRDefault="00664EF0" w:rsidP="0049143F">
            <w:pPr>
              <w:spacing w:after="0"/>
              <w:contextualSpacing/>
              <w:jc w:val="center"/>
              <w:rPr>
                <w:rFonts w:ascii="Times New Roman" w:eastAsia="Times New Roman" w:hAnsi="Times New Roman" w:cs="Times New Roman"/>
                <w:color w:val="000000"/>
                <w:sz w:val="20"/>
                <w:szCs w:val="20"/>
                <w:lang w:val="en-GB" w:eastAsia="da-DK"/>
              </w:rPr>
            </w:pPr>
            <w:r w:rsidRPr="0054309D">
              <w:rPr>
                <w:rFonts w:ascii="Times New Roman" w:eastAsia="Times New Roman" w:hAnsi="Times New Roman" w:cs="Times New Roman"/>
                <w:color w:val="000000"/>
                <w:sz w:val="20"/>
                <w:szCs w:val="20"/>
                <w:lang w:val="en-GB" w:eastAsia="da-DK"/>
              </w:rPr>
              <w:t>50</w:t>
            </w:r>
          </w:p>
        </w:tc>
        <w:tc>
          <w:tcPr>
            <w:tcW w:w="1559" w:type="dxa"/>
            <w:tcBorders>
              <w:top w:val="nil"/>
              <w:left w:val="nil"/>
              <w:bottom w:val="nil"/>
              <w:right w:val="nil"/>
            </w:tcBorders>
            <w:shd w:val="clear" w:color="auto" w:fill="auto"/>
            <w:noWrap/>
            <w:vAlign w:val="bottom"/>
            <w:hideMark/>
          </w:tcPr>
          <w:p w:rsidR="00664EF0" w:rsidRPr="0054309D" w:rsidRDefault="00664EF0" w:rsidP="0049143F">
            <w:pPr>
              <w:spacing w:after="0"/>
              <w:contextualSpacing/>
              <w:jc w:val="center"/>
              <w:rPr>
                <w:rFonts w:ascii="Times New Roman" w:eastAsia="Times New Roman" w:hAnsi="Times New Roman" w:cs="Times New Roman"/>
                <w:color w:val="000000"/>
                <w:sz w:val="20"/>
                <w:szCs w:val="20"/>
                <w:lang w:val="en-GB" w:eastAsia="da-DK"/>
              </w:rPr>
            </w:pPr>
            <w:r w:rsidRPr="0054309D">
              <w:rPr>
                <w:rFonts w:ascii="Times New Roman" w:eastAsia="Times New Roman" w:hAnsi="Times New Roman" w:cs="Times New Roman"/>
                <w:color w:val="000000"/>
                <w:sz w:val="20"/>
                <w:szCs w:val="20"/>
                <w:lang w:val="en-GB" w:eastAsia="da-DK"/>
              </w:rPr>
              <w:t>50</w:t>
            </w:r>
          </w:p>
        </w:tc>
      </w:tr>
      <w:tr w:rsidR="00664EF0" w:rsidRPr="0054309D" w:rsidTr="0049143F">
        <w:trPr>
          <w:trHeight w:val="300"/>
        </w:trPr>
        <w:tc>
          <w:tcPr>
            <w:tcW w:w="2000" w:type="dxa"/>
            <w:tcBorders>
              <w:top w:val="nil"/>
              <w:left w:val="nil"/>
              <w:bottom w:val="nil"/>
              <w:right w:val="nil"/>
            </w:tcBorders>
            <w:shd w:val="clear" w:color="auto" w:fill="auto"/>
            <w:noWrap/>
            <w:vAlign w:val="bottom"/>
            <w:hideMark/>
          </w:tcPr>
          <w:p w:rsidR="00664EF0" w:rsidRPr="0054309D" w:rsidRDefault="00664EF0" w:rsidP="0049143F">
            <w:pPr>
              <w:spacing w:after="0"/>
              <w:contextualSpacing/>
              <w:rPr>
                <w:rFonts w:ascii="Times New Roman" w:eastAsia="Times New Roman" w:hAnsi="Times New Roman" w:cs="Times New Roman"/>
                <w:color w:val="000000"/>
                <w:sz w:val="20"/>
                <w:szCs w:val="20"/>
                <w:lang w:val="en-GB" w:eastAsia="da-DK"/>
              </w:rPr>
            </w:pPr>
            <w:r w:rsidRPr="0054309D">
              <w:rPr>
                <w:rFonts w:ascii="Times New Roman" w:eastAsia="Times New Roman" w:hAnsi="Times New Roman" w:cs="Times New Roman"/>
                <w:color w:val="000000"/>
                <w:sz w:val="20"/>
                <w:szCs w:val="20"/>
                <w:lang w:val="en-GB" w:eastAsia="da-DK"/>
              </w:rPr>
              <w:t>OT_MIX_DMF_BEN</w:t>
            </w:r>
          </w:p>
        </w:tc>
        <w:tc>
          <w:tcPr>
            <w:tcW w:w="2835" w:type="dxa"/>
            <w:tcBorders>
              <w:top w:val="nil"/>
              <w:left w:val="nil"/>
              <w:bottom w:val="nil"/>
              <w:right w:val="nil"/>
            </w:tcBorders>
            <w:shd w:val="clear" w:color="auto" w:fill="auto"/>
            <w:noWrap/>
            <w:vAlign w:val="bottom"/>
            <w:hideMark/>
          </w:tcPr>
          <w:p w:rsidR="00664EF0" w:rsidRPr="0054309D" w:rsidRDefault="00664EF0" w:rsidP="0049143F">
            <w:pPr>
              <w:spacing w:after="0"/>
              <w:contextualSpacing/>
              <w:rPr>
                <w:rFonts w:ascii="Times New Roman" w:eastAsia="Times New Roman" w:hAnsi="Times New Roman" w:cs="Times New Roman"/>
                <w:color w:val="000000"/>
                <w:sz w:val="20"/>
                <w:szCs w:val="20"/>
                <w:lang w:val="en-GB" w:eastAsia="da-DK"/>
              </w:rPr>
            </w:pPr>
            <w:r w:rsidRPr="0054309D">
              <w:rPr>
                <w:rFonts w:ascii="Times New Roman" w:eastAsia="Times New Roman" w:hAnsi="Times New Roman" w:cs="Times New Roman"/>
                <w:color w:val="000000"/>
                <w:sz w:val="20"/>
                <w:szCs w:val="20"/>
                <w:lang w:val="en-GB" w:eastAsia="da-DK"/>
              </w:rPr>
              <w:t xml:space="preserve">Benthic fish </w:t>
            </w:r>
          </w:p>
        </w:tc>
        <w:tc>
          <w:tcPr>
            <w:tcW w:w="2410" w:type="dxa"/>
            <w:tcBorders>
              <w:top w:val="nil"/>
              <w:left w:val="nil"/>
              <w:bottom w:val="nil"/>
              <w:right w:val="nil"/>
            </w:tcBorders>
            <w:shd w:val="clear" w:color="auto" w:fill="auto"/>
            <w:noWrap/>
            <w:vAlign w:val="bottom"/>
            <w:hideMark/>
          </w:tcPr>
          <w:p w:rsidR="00664EF0" w:rsidRPr="0054309D" w:rsidRDefault="00E51485" w:rsidP="0049143F">
            <w:pPr>
              <w:spacing w:after="0"/>
              <w:contextualSpacing/>
              <w:rPr>
                <w:rFonts w:ascii="Times New Roman" w:eastAsia="Times New Roman" w:hAnsi="Times New Roman" w:cs="Times New Roman"/>
                <w:color w:val="000000"/>
                <w:sz w:val="20"/>
                <w:szCs w:val="20"/>
                <w:lang w:val="en-GB" w:eastAsia="da-DK"/>
              </w:rPr>
            </w:pPr>
            <w:r>
              <w:rPr>
                <w:rFonts w:ascii="Times New Roman" w:eastAsia="Times New Roman" w:hAnsi="Times New Roman" w:cs="Times New Roman"/>
                <w:color w:val="000000"/>
                <w:sz w:val="20"/>
                <w:szCs w:val="20"/>
                <w:lang w:val="en-GB" w:eastAsia="da-DK"/>
              </w:rPr>
              <w:t>Rockhopper, Bobbin</w:t>
            </w:r>
          </w:p>
        </w:tc>
        <w:tc>
          <w:tcPr>
            <w:tcW w:w="1134" w:type="dxa"/>
            <w:tcBorders>
              <w:top w:val="nil"/>
              <w:left w:val="nil"/>
              <w:bottom w:val="nil"/>
              <w:right w:val="nil"/>
            </w:tcBorders>
            <w:shd w:val="clear" w:color="auto" w:fill="auto"/>
            <w:noWrap/>
            <w:vAlign w:val="bottom"/>
            <w:hideMark/>
          </w:tcPr>
          <w:p w:rsidR="00664EF0" w:rsidRPr="0054309D" w:rsidRDefault="00664EF0" w:rsidP="0049143F">
            <w:pPr>
              <w:spacing w:after="0"/>
              <w:contextualSpacing/>
              <w:jc w:val="center"/>
              <w:rPr>
                <w:rFonts w:ascii="Times New Roman" w:eastAsia="Times New Roman" w:hAnsi="Times New Roman" w:cs="Times New Roman"/>
                <w:color w:val="000000"/>
                <w:sz w:val="20"/>
                <w:szCs w:val="20"/>
                <w:lang w:val="en-GB" w:eastAsia="da-DK"/>
              </w:rPr>
            </w:pPr>
            <w:r w:rsidRPr="0054309D">
              <w:rPr>
                <w:rFonts w:ascii="Times New Roman" w:eastAsia="Times New Roman" w:hAnsi="Times New Roman" w:cs="Times New Roman"/>
                <w:color w:val="000000"/>
                <w:sz w:val="20"/>
                <w:szCs w:val="20"/>
                <w:lang w:val="en-GB" w:eastAsia="da-DK"/>
              </w:rPr>
              <w:t>50</w:t>
            </w:r>
          </w:p>
        </w:tc>
        <w:tc>
          <w:tcPr>
            <w:tcW w:w="1559" w:type="dxa"/>
            <w:tcBorders>
              <w:top w:val="nil"/>
              <w:left w:val="nil"/>
              <w:bottom w:val="nil"/>
              <w:right w:val="nil"/>
            </w:tcBorders>
            <w:shd w:val="clear" w:color="auto" w:fill="auto"/>
            <w:noWrap/>
            <w:vAlign w:val="bottom"/>
            <w:hideMark/>
          </w:tcPr>
          <w:p w:rsidR="00664EF0" w:rsidRPr="0054309D" w:rsidRDefault="00664EF0" w:rsidP="0049143F">
            <w:pPr>
              <w:spacing w:after="0"/>
              <w:contextualSpacing/>
              <w:jc w:val="center"/>
              <w:rPr>
                <w:rFonts w:ascii="Times New Roman" w:eastAsia="Times New Roman" w:hAnsi="Times New Roman" w:cs="Times New Roman"/>
                <w:color w:val="000000"/>
                <w:sz w:val="20"/>
                <w:szCs w:val="20"/>
                <w:lang w:val="en-GB" w:eastAsia="da-DK"/>
              </w:rPr>
            </w:pPr>
            <w:r w:rsidRPr="0054309D">
              <w:rPr>
                <w:rFonts w:ascii="Times New Roman" w:eastAsia="Times New Roman" w:hAnsi="Times New Roman" w:cs="Times New Roman"/>
                <w:color w:val="000000"/>
                <w:sz w:val="20"/>
                <w:szCs w:val="20"/>
                <w:lang w:val="en-GB" w:eastAsia="da-DK"/>
              </w:rPr>
              <w:t>50</w:t>
            </w:r>
          </w:p>
        </w:tc>
      </w:tr>
      <w:tr w:rsidR="00664EF0" w:rsidRPr="0054309D" w:rsidTr="0049143F">
        <w:trPr>
          <w:trHeight w:val="300"/>
        </w:trPr>
        <w:tc>
          <w:tcPr>
            <w:tcW w:w="2000" w:type="dxa"/>
            <w:tcBorders>
              <w:top w:val="nil"/>
              <w:left w:val="nil"/>
              <w:bottom w:val="nil"/>
              <w:right w:val="nil"/>
            </w:tcBorders>
            <w:shd w:val="clear" w:color="auto" w:fill="auto"/>
            <w:noWrap/>
            <w:vAlign w:val="bottom"/>
            <w:hideMark/>
          </w:tcPr>
          <w:p w:rsidR="00664EF0" w:rsidRPr="0054309D" w:rsidRDefault="00664EF0" w:rsidP="0049143F">
            <w:pPr>
              <w:spacing w:after="0"/>
              <w:contextualSpacing/>
              <w:rPr>
                <w:rFonts w:ascii="Times New Roman" w:eastAsia="Times New Roman" w:hAnsi="Times New Roman" w:cs="Times New Roman"/>
                <w:color w:val="000000"/>
                <w:sz w:val="20"/>
                <w:szCs w:val="20"/>
                <w:lang w:val="en-GB" w:eastAsia="da-DK"/>
              </w:rPr>
            </w:pPr>
            <w:r w:rsidRPr="0054309D">
              <w:rPr>
                <w:rFonts w:ascii="Times New Roman" w:eastAsia="Times New Roman" w:hAnsi="Times New Roman" w:cs="Times New Roman"/>
                <w:color w:val="000000"/>
                <w:sz w:val="20"/>
                <w:szCs w:val="20"/>
                <w:lang w:val="en-GB" w:eastAsia="da-DK"/>
              </w:rPr>
              <w:t>OT_MIX</w:t>
            </w:r>
          </w:p>
        </w:tc>
        <w:tc>
          <w:tcPr>
            <w:tcW w:w="2835" w:type="dxa"/>
            <w:tcBorders>
              <w:top w:val="nil"/>
              <w:left w:val="nil"/>
              <w:bottom w:val="nil"/>
              <w:right w:val="nil"/>
            </w:tcBorders>
            <w:shd w:val="clear" w:color="auto" w:fill="auto"/>
            <w:noWrap/>
            <w:vAlign w:val="bottom"/>
            <w:hideMark/>
          </w:tcPr>
          <w:p w:rsidR="00664EF0" w:rsidRPr="0054309D" w:rsidRDefault="00664EF0" w:rsidP="0049143F">
            <w:pPr>
              <w:spacing w:after="0"/>
              <w:contextualSpacing/>
              <w:rPr>
                <w:rFonts w:ascii="Times New Roman" w:eastAsia="Times New Roman" w:hAnsi="Times New Roman" w:cs="Times New Roman"/>
                <w:color w:val="000000"/>
                <w:sz w:val="20"/>
                <w:szCs w:val="20"/>
                <w:lang w:val="en-GB" w:eastAsia="da-DK"/>
              </w:rPr>
            </w:pPr>
            <w:r w:rsidRPr="0054309D">
              <w:rPr>
                <w:rFonts w:ascii="Times New Roman" w:eastAsia="Times New Roman" w:hAnsi="Times New Roman" w:cs="Times New Roman"/>
                <w:color w:val="000000"/>
                <w:sz w:val="20"/>
                <w:szCs w:val="20"/>
                <w:lang w:val="en-GB" w:eastAsia="da-DK"/>
              </w:rPr>
              <w:t>Individual species not informed</w:t>
            </w:r>
          </w:p>
        </w:tc>
        <w:tc>
          <w:tcPr>
            <w:tcW w:w="2410" w:type="dxa"/>
            <w:tcBorders>
              <w:top w:val="nil"/>
              <w:left w:val="nil"/>
              <w:bottom w:val="nil"/>
              <w:right w:val="nil"/>
            </w:tcBorders>
            <w:shd w:val="clear" w:color="auto" w:fill="auto"/>
            <w:noWrap/>
            <w:vAlign w:val="bottom"/>
            <w:hideMark/>
          </w:tcPr>
          <w:p w:rsidR="00664EF0" w:rsidRPr="0054309D" w:rsidRDefault="00E51485" w:rsidP="00DA4F25">
            <w:pPr>
              <w:spacing w:after="0"/>
              <w:contextualSpacing/>
              <w:rPr>
                <w:rFonts w:ascii="Times New Roman" w:eastAsia="Times New Roman" w:hAnsi="Times New Roman" w:cs="Times New Roman"/>
                <w:color w:val="000000"/>
                <w:sz w:val="20"/>
                <w:szCs w:val="20"/>
                <w:lang w:val="en-GB" w:eastAsia="da-DK"/>
              </w:rPr>
            </w:pPr>
            <w:r>
              <w:rPr>
                <w:rFonts w:ascii="Times New Roman" w:eastAsia="Times New Roman" w:hAnsi="Times New Roman" w:cs="Times New Roman"/>
                <w:color w:val="000000"/>
                <w:sz w:val="20"/>
                <w:szCs w:val="20"/>
                <w:lang w:val="en-GB" w:eastAsia="da-DK"/>
              </w:rPr>
              <w:t>Bobbin, Roller, C</w:t>
            </w:r>
            <w:r w:rsidRPr="00E51485">
              <w:rPr>
                <w:rFonts w:ascii="Times New Roman" w:eastAsia="Times New Roman" w:hAnsi="Times New Roman" w:cs="Times New Roman"/>
                <w:color w:val="000000"/>
                <w:sz w:val="20"/>
                <w:szCs w:val="20"/>
                <w:lang w:val="en-GB" w:eastAsia="da-DK"/>
              </w:rPr>
              <w:t>ookie</w:t>
            </w:r>
          </w:p>
        </w:tc>
        <w:tc>
          <w:tcPr>
            <w:tcW w:w="1134" w:type="dxa"/>
            <w:tcBorders>
              <w:top w:val="nil"/>
              <w:left w:val="nil"/>
              <w:bottom w:val="nil"/>
              <w:right w:val="nil"/>
            </w:tcBorders>
            <w:shd w:val="clear" w:color="auto" w:fill="auto"/>
            <w:noWrap/>
            <w:vAlign w:val="bottom"/>
            <w:hideMark/>
          </w:tcPr>
          <w:p w:rsidR="00664EF0" w:rsidRPr="0054309D" w:rsidRDefault="00664EF0" w:rsidP="0049143F">
            <w:pPr>
              <w:spacing w:after="0"/>
              <w:contextualSpacing/>
              <w:jc w:val="center"/>
              <w:rPr>
                <w:rFonts w:ascii="Times New Roman" w:eastAsia="Times New Roman" w:hAnsi="Times New Roman" w:cs="Times New Roman"/>
                <w:color w:val="000000"/>
                <w:sz w:val="20"/>
                <w:szCs w:val="20"/>
                <w:lang w:val="en-GB" w:eastAsia="da-DK"/>
              </w:rPr>
            </w:pPr>
            <w:r w:rsidRPr="0054309D">
              <w:rPr>
                <w:rFonts w:ascii="Times New Roman" w:eastAsia="Times New Roman" w:hAnsi="Times New Roman" w:cs="Times New Roman"/>
                <w:color w:val="000000"/>
                <w:sz w:val="20"/>
                <w:szCs w:val="20"/>
                <w:lang w:val="en-GB" w:eastAsia="da-DK"/>
              </w:rPr>
              <w:t>50</w:t>
            </w:r>
          </w:p>
        </w:tc>
        <w:tc>
          <w:tcPr>
            <w:tcW w:w="1559" w:type="dxa"/>
            <w:tcBorders>
              <w:top w:val="nil"/>
              <w:left w:val="nil"/>
              <w:bottom w:val="nil"/>
              <w:right w:val="nil"/>
            </w:tcBorders>
            <w:shd w:val="clear" w:color="auto" w:fill="auto"/>
            <w:noWrap/>
            <w:vAlign w:val="bottom"/>
            <w:hideMark/>
          </w:tcPr>
          <w:p w:rsidR="00664EF0" w:rsidRPr="0054309D" w:rsidRDefault="00664EF0" w:rsidP="0049143F">
            <w:pPr>
              <w:spacing w:after="0"/>
              <w:contextualSpacing/>
              <w:jc w:val="center"/>
              <w:rPr>
                <w:rFonts w:ascii="Times New Roman" w:eastAsia="Times New Roman" w:hAnsi="Times New Roman" w:cs="Times New Roman"/>
                <w:color w:val="000000"/>
                <w:sz w:val="20"/>
                <w:szCs w:val="20"/>
                <w:lang w:val="en-GB" w:eastAsia="da-DK"/>
              </w:rPr>
            </w:pPr>
            <w:r w:rsidRPr="0054309D">
              <w:rPr>
                <w:rFonts w:ascii="Times New Roman" w:eastAsia="Times New Roman" w:hAnsi="Times New Roman" w:cs="Times New Roman"/>
                <w:color w:val="000000"/>
                <w:sz w:val="20"/>
                <w:szCs w:val="20"/>
                <w:lang w:val="en-GB" w:eastAsia="da-DK"/>
              </w:rPr>
              <w:t>50</w:t>
            </w:r>
          </w:p>
        </w:tc>
      </w:tr>
      <w:tr w:rsidR="00664EF0" w:rsidRPr="0054309D" w:rsidTr="0049143F">
        <w:trPr>
          <w:trHeight w:val="300"/>
        </w:trPr>
        <w:tc>
          <w:tcPr>
            <w:tcW w:w="2000" w:type="dxa"/>
            <w:tcBorders>
              <w:top w:val="nil"/>
              <w:left w:val="nil"/>
              <w:bottom w:val="nil"/>
              <w:right w:val="nil"/>
            </w:tcBorders>
            <w:shd w:val="clear" w:color="auto" w:fill="auto"/>
            <w:noWrap/>
            <w:vAlign w:val="bottom"/>
            <w:hideMark/>
          </w:tcPr>
          <w:p w:rsidR="00664EF0" w:rsidRPr="0054309D" w:rsidRDefault="00664EF0" w:rsidP="0049143F">
            <w:pPr>
              <w:spacing w:after="0"/>
              <w:contextualSpacing/>
              <w:rPr>
                <w:rFonts w:ascii="Times New Roman" w:eastAsia="Times New Roman" w:hAnsi="Times New Roman" w:cs="Times New Roman"/>
                <w:color w:val="000000"/>
                <w:sz w:val="20"/>
                <w:szCs w:val="20"/>
                <w:lang w:val="en-GB" w:eastAsia="da-DK"/>
              </w:rPr>
            </w:pPr>
            <w:r w:rsidRPr="0054309D">
              <w:rPr>
                <w:rFonts w:ascii="Times New Roman" w:eastAsia="Times New Roman" w:hAnsi="Times New Roman" w:cs="Times New Roman"/>
                <w:color w:val="000000"/>
                <w:sz w:val="20"/>
                <w:szCs w:val="20"/>
                <w:lang w:val="en-GB" w:eastAsia="da-DK"/>
              </w:rPr>
              <w:t>TBB_CRG</w:t>
            </w:r>
          </w:p>
        </w:tc>
        <w:tc>
          <w:tcPr>
            <w:tcW w:w="2835" w:type="dxa"/>
            <w:tcBorders>
              <w:top w:val="nil"/>
              <w:left w:val="nil"/>
              <w:bottom w:val="nil"/>
              <w:right w:val="nil"/>
            </w:tcBorders>
            <w:shd w:val="clear" w:color="auto" w:fill="auto"/>
            <w:noWrap/>
            <w:vAlign w:val="bottom"/>
            <w:hideMark/>
          </w:tcPr>
          <w:p w:rsidR="00664EF0" w:rsidRPr="0054309D" w:rsidRDefault="00664EF0" w:rsidP="0049143F">
            <w:pPr>
              <w:spacing w:after="0"/>
              <w:contextualSpacing/>
              <w:rPr>
                <w:rFonts w:ascii="Times New Roman" w:eastAsia="Times New Roman" w:hAnsi="Times New Roman" w:cs="Times New Roman"/>
                <w:color w:val="000000"/>
                <w:sz w:val="20"/>
                <w:szCs w:val="20"/>
                <w:lang w:val="en-GB" w:eastAsia="da-DK"/>
              </w:rPr>
            </w:pPr>
            <w:r w:rsidRPr="0054309D">
              <w:rPr>
                <w:rFonts w:ascii="Times New Roman" w:eastAsia="Times New Roman" w:hAnsi="Times New Roman" w:cs="Times New Roman"/>
                <w:color w:val="000000"/>
                <w:sz w:val="20"/>
                <w:szCs w:val="20"/>
                <w:lang w:val="en-GB" w:eastAsia="da-DK"/>
              </w:rPr>
              <w:t>Crangon</w:t>
            </w:r>
          </w:p>
        </w:tc>
        <w:tc>
          <w:tcPr>
            <w:tcW w:w="2410" w:type="dxa"/>
            <w:tcBorders>
              <w:top w:val="nil"/>
              <w:left w:val="nil"/>
              <w:bottom w:val="nil"/>
              <w:right w:val="nil"/>
            </w:tcBorders>
            <w:shd w:val="clear" w:color="auto" w:fill="auto"/>
            <w:noWrap/>
            <w:vAlign w:val="bottom"/>
            <w:hideMark/>
          </w:tcPr>
          <w:p w:rsidR="00664EF0" w:rsidRPr="0054309D" w:rsidRDefault="00DA4F25" w:rsidP="0049143F">
            <w:pPr>
              <w:spacing w:after="0"/>
              <w:contextualSpacing/>
              <w:rPr>
                <w:rFonts w:ascii="Times New Roman" w:eastAsia="Times New Roman" w:hAnsi="Times New Roman" w:cs="Times New Roman"/>
                <w:color w:val="000000"/>
                <w:sz w:val="20"/>
                <w:szCs w:val="20"/>
                <w:lang w:val="en-GB" w:eastAsia="da-DK"/>
              </w:rPr>
            </w:pPr>
            <w:r>
              <w:rPr>
                <w:rFonts w:ascii="Times New Roman" w:eastAsia="Times New Roman" w:hAnsi="Times New Roman" w:cs="Times New Roman"/>
                <w:color w:val="000000"/>
                <w:sz w:val="20"/>
                <w:szCs w:val="20"/>
                <w:lang w:val="en-GB" w:eastAsia="da-DK"/>
              </w:rPr>
              <w:t>Bobbin</w:t>
            </w:r>
          </w:p>
        </w:tc>
        <w:tc>
          <w:tcPr>
            <w:tcW w:w="1134" w:type="dxa"/>
            <w:tcBorders>
              <w:top w:val="nil"/>
              <w:left w:val="nil"/>
              <w:bottom w:val="nil"/>
              <w:right w:val="nil"/>
            </w:tcBorders>
            <w:shd w:val="clear" w:color="auto" w:fill="auto"/>
            <w:noWrap/>
            <w:vAlign w:val="bottom"/>
            <w:hideMark/>
          </w:tcPr>
          <w:p w:rsidR="00664EF0" w:rsidRPr="0054309D" w:rsidRDefault="00664EF0" w:rsidP="0049143F">
            <w:pPr>
              <w:spacing w:after="0"/>
              <w:contextualSpacing/>
              <w:jc w:val="center"/>
              <w:rPr>
                <w:rFonts w:ascii="Times New Roman" w:eastAsia="Times New Roman" w:hAnsi="Times New Roman" w:cs="Times New Roman"/>
                <w:color w:val="000000"/>
                <w:sz w:val="20"/>
                <w:szCs w:val="20"/>
                <w:lang w:val="en-GB" w:eastAsia="da-DK"/>
              </w:rPr>
            </w:pPr>
            <w:r w:rsidRPr="0054309D">
              <w:rPr>
                <w:rFonts w:ascii="Times New Roman" w:eastAsia="Times New Roman" w:hAnsi="Times New Roman" w:cs="Times New Roman"/>
                <w:color w:val="000000"/>
                <w:sz w:val="20"/>
                <w:szCs w:val="20"/>
                <w:lang w:val="en-GB" w:eastAsia="da-DK"/>
              </w:rPr>
              <w:t>46</w:t>
            </w:r>
          </w:p>
        </w:tc>
        <w:tc>
          <w:tcPr>
            <w:tcW w:w="1559" w:type="dxa"/>
            <w:tcBorders>
              <w:top w:val="nil"/>
              <w:left w:val="nil"/>
              <w:bottom w:val="nil"/>
              <w:right w:val="nil"/>
            </w:tcBorders>
            <w:shd w:val="clear" w:color="auto" w:fill="auto"/>
            <w:noWrap/>
            <w:vAlign w:val="bottom"/>
            <w:hideMark/>
          </w:tcPr>
          <w:p w:rsidR="00664EF0" w:rsidRPr="0054309D" w:rsidRDefault="00664EF0" w:rsidP="0049143F">
            <w:pPr>
              <w:spacing w:after="0"/>
              <w:contextualSpacing/>
              <w:jc w:val="center"/>
              <w:rPr>
                <w:rFonts w:ascii="Times New Roman" w:eastAsia="Times New Roman" w:hAnsi="Times New Roman" w:cs="Times New Roman"/>
                <w:color w:val="000000"/>
                <w:sz w:val="20"/>
                <w:szCs w:val="20"/>
                <w:lang w:val="en-GB" w:eastAsia="da-DK"/>
              </w:rPr>
            </w:pPr>
            <w:r w:rsidRPr="0054309D">
              <w:rPr>
                <w:rFonts w:ascii="Times New Roman" w:eastAsia="Times New Roman" w:hAnsi="Times New Roman" w:cs="Times New Roman"/>
                <w:color w:val="000000"/>
                <w:sz w:val="20"/>
                <w:szCs w:val="20"/>
                <w:lang w:val="en-GB" w:eastAsia="da-DK"/>
              </w:rPr>
              <w:t>54</w:t>
            </w:r>
          </w:p>
        </w:tc>
      </w:tr>
      <w:tr w:rsidR="00664EF0" w:rsidRPr="0054309D" w:rsidTr="0049143F">
        <w:trPr>
          <w:trHeight w:val="300"/>
        </w:trPr>
        <w:tc>
          <w:tcPr>
            <w:tcW w:w="2000" w:type="dxa"/>
            <w:tcBorders>
              <w:top w:val="nil"/>
              <w:left w:val="nil"/>
              <w:bottom w:val="nil"/>
              <w:right w:val="nil"/>
            </w:tcBorders>
            <w:shd w:val="clear" w:color="auto" w:fill="auto"/>
            <w:noWrap/>
            <w:vAlign w:val="bottom"/>
            <w:hideMark/>
          </w:tcPr>
          <w:p w:rsidR="00664EF0" w:rsidRPr="0054309D" w:rsidRDefault="00664EF0" w:rsidP="0049143F">
            <w:pPr>
              <w:spacing w:after="0"/>
              <w:contextualSpacing/>
              <w:rPr>
                <w:rFonts w:ascii="Times New Roman" w:eastAsia="Times New Roman" w:hAnsi="Times New Roman" w:cs="Times New Roman"/>
                <w:color w:val="000000"/>
                <w:sz w:val="20"/>
                <w:szCs w:val="20"/>
                <w:lang w:val="en-GB" w:eastAsia="da-DK"/>
              </w:rPr>
            </w:pPr>
            <w:r w:rsidRPr="0054309D">
              <w:rPr>
                <w:rFonts w:ascii="Times New Roman" w:eastAsia="Times New Roman" w:hAnsi="Times New Roman" w:cs="Times New Roman"/>
                <w:color w:val="000000"/>
                <w:sz w:val="20"/>
                <w:szCs w:val="20"/>
                <w:lang w:val="en-GB" w:eastAsia="da-DK"/>
              </w:rPr>
              <w:t>TBB_DMF</w:t>
            </w:r>
          </w:p>
        </w:tc>
        <w:tc>
          <w:tcPr>
            <w:tcW w:w="2835" w:type="dxa"/>
            <w:tcBorders>
              <w:top w:val="nil"/>
              <w:left w:val="nil"/>
              <w:bottom w:val="nil"/>
              <w:right w:val="nil"/>
            </w:tcBorders>
            <w:shd w:val="clear" w:color="auto" w:fill="auto"/>
            <w:noWrap/>
            <w:vAlign w:val="bottom"/>
            <w:hideMark/>
          </w:tcPr>
          <w:p w:rsidR="00664EF0" w:rsidRPr="0054309D" w:rsidRDefault="00664EF0" w:rsidP="0049143F">
            <w:pPr>
              <w:spacing w:after="0"/>
              <w:contextualSpacing/>
              <w:rPr>
                <w:rFonts w:ascii="Times New Roman" w:eastAsia="Times New Roman" w:hAnsi="Times New Roman" w:cs="Times New Roman"/>
                <w:color w:val="000000"/>
                <w:sz w:val="20"/>
                <w:szCs w:val="20"/>
                <w:lang w:val="en-GB" w:eastAsia="da-DK"/>
              </w:rPr>
            </w:pPr>
            <w:r w:rsidRPr="0054309D">
              <w:rPr>
                <w:rFonts w:ascii="Times New Roman" w:eastAsia="Times New Roman" w:hAnsi="Times New Roman" w:cs="Times New Roman"/>
                <w:color w:val="000000"/>
                <w:sz w:val="20"/>
                <w:szCs w:val="20"/>
                <w:lang w:val="en-GB" w:eastAsia="da-DK"/>
              </w:rPr>
              <w:t>Sole and plaice</w:t>
            </w:r>
          </w:p>
        </w:tc>
        <w:tc>
          <w:tcPr>
            <w:tcW w:w="2410" w:type="dxa"/>
            <w:tcBorders>
              <w:top w:val="nil"/>
              <w:left w:val="nil"/>
              <w:bottom w:val="nil"/>
              <w:right w:val="nil"/>
            </w:tcBorders>
            <w:shd w:val="clear" w:color="auto" w:fill="auto"/>
            <w:noWrap/>
            <w:vAlign w:val="bottom"/>
            <w:hideMark/>
          </w:tcPr>
          <w:p w:rsidR="00664EF0" w:rsidRPr="0054309D" w:rsidRDefault="00664EF0" w:rsidP="00DA4F25">
            <w:pPr>
              <w:spacing w:after="0"/>
              <w:contextualSpacing/>
              <w:rPr>
                <w:rFonts w:ascii="Times New Roman" w:eastAsia="Times New Roman" w:hAnsi="Times New Roman" w:cs="Times New Roman"/>
                <w:color w:val="000000"/>
                <w:sz w:val="20"/>
                <w:szCs w:val="20"/>
                <w:lang w:val="en-GB" w:eastAsia="da-DK"/>
              </w:rPr>
            </w:pPr>
            <w:r w:rsidRPr="0054309D">
              <w:rPr>
                <w:rFonts w:ascii="Times New Roman" w:eastAsia="Times New Roman" w:hAnsi="Times New Roman" w:cs="Times New Roman"/>
                <w:color w:val="000000"/>
                <w:sz w:val="20"/>
                <w:szCs w:val="20"/>
                <w:lang w:val="en-GB" w:eastAsia="da-DK"/>
              </w:rPr>
              <w:t>Chain</w:t>
            </w:r>
          </w:p>
        </w:tc>
        <w:tc>
          <w:tcPr>
            <w:tcW w:w="1134" w:type="dxa"/>
            <w:tcBorders>
              <w:top w:val="nil"/>
              <w:left w:val="nil"/>
              <w:bottom w:val="nil"/>
              <w:right w:val="nil"/>
            </w:tcBorders>
            <w:shd w:val="clear" w:color="auto" w:fill="auto"/>
            <w:noWrap/>
            <w:vAlign w:val="bottom"/>
            <w:hideMark/>
          </w:tcPr>
          <w:p w:rsidR="00664EF0" w:rsidRPr="0054309D" w:rsidRDefault="00664EF0" w:rsidP="0049143F">
            <w:pPr>
              <w:spacing w:after="0"/>
              <w:contextualSpacing/>
              <w:jc w:val="center"/>
              <w:rPr>
                <w:rFonts w:ascii="Times New Roman" w:eastAsia="Times New Roman" w:hAnsi="Times New Roman" w:cs="Times New Roman"/>
                <w:color w:val="000000"/>
                <w:sz w:val="20"/>
                <w:szCs w:val="20"/>
                <w:lang w:val="en-GB" w:eastAsia="da-DK"/>
              </w:rPr>
            </w:pPr>
            <w:r w:rsidRPr="0054309D">
              <w:rPr>
                <w:rFonts w:ascii="Times New Roman" w:eastAsia="Times New Roman" w:hAnsi="Times New Roman" w:cs="Times New Roman"/>
                <w:color w:val="000000"/>
                <w:sz w:val="20"/>
                <w:szCs w:val="20"/>
                <w:lang w:val="en-GB" w:eastAsia="da-DK"/>
              </w:rPr>
              <w:t>0</w:t>
            </w:r>
          </w:p>
        </w:tc>
        <w:tc>
          <w:tcPr>
            <w:tcW w:w="1559" w:type="dxa"/>
            <w:tcBorders>
              <w:top w:val="nil"/>
              <w:left w:val="nil"/>
              <w:bottom w:val="nil"/>
              <w:right w:val="nil"/>
            </w:tcBorders>
            <w:shd w:val="clear" w:color="auto" w:fill="auto"/>
            <w:noWrap/>
            <w:vAlign w:val="bottom"/>
            <w:hideMark/>
          </w:tcPr>
          <w:p w:rsidR="00664EF0" w:rsidRPr="0054309D" w:rsidRDefault="00664EF0" w:rsidP="0049143F">
            <w:pPr>
              <w:spacing w:after="0"/>
              <w:contextualSpacing/>
              <w:jc w:val="center"/>
              <w:rPr>
                <w:rFonts w:ascii="Times New Roman" w:eastAsia="Times New Roman" w:hAnsi="Times New Roman" w:cs="Times New Roman"/>
                <w:color w:val="000000"/>
                <w:sz w:val="20"/>
                <w:szCs w:val="20"/>
                <w:lang w:val="en-GB" w:eastAsia="da-DK"/>
              </w:rPr>
            </w:pPr>
            <w:r w:rsidRPr="0054309D">
              <w:rPr>
                <w:rFonts w:ascii="Times New Roman" w:eastAsia="Times New Roman" w:hAnsi="Times New Roman" w:cs="Times New Roman"/>
                <w:color w:val="000000"/>
                <w:sz w:val="20"/>
                <w:szCs w:val="20"/>
                <w:lang w:val="en-GB" w:eastAsia="da-DK"/>
              </w:rPr>
              <w:t>100</w:t>
            </w:r>
          </w:p>
        </w:tc>
      </w:tr>
      <w:tr w:rsidR="00664EF0" w:rsidRPr="0054309D" w:rsidTr="0049143F">
        <w:trPr>
          <w:trHeight w:val="300"/>
        </w:trPr>
        <w:tc>
          <w:tcPr>
            <w:tcW w:w="2000" w:type="dxa"/>
            <w:tcBorders>
              <w:top w:val="nil"/>
              <w:left w:val="nil"/>
              <w:bottom w:val="nil"/>
              <w:right w:val="nil"/>
            </w:tcBorders>
            <w:shd w:val="clear" w:color="auto" w:fill="auto"/>
            <w:noWrap/>
            <w:vAlign w:val="bottom"/>
            <w:hideMark/>
          </w:tcPr>
          <w:p w:rsidR="00664EF0" w:rsidRPr="0054309D" w:rsidRDefault="00664EF0" w:rsidP="0049143F">
            <w:pPr>
              <w:spacing w:after="0"/>
              <w:contextualSpacing/>
              <w:rPr>
                <w:rFonts w:ascii="Times New Roman" w:eastAsia="Times New Roman" w:hAnsi="Times New Roman" w:cs="Times New Roman"/>
                <w:color w:val="000000"/>
                <w:sz w:val="20"/>
                <w:szCs w:val="20"/>
                <w:lang w:val="en-GB" w:eastAsia="da-DK"/>
              </w:rPr>
            </w:pPr>
            <w:r w:rsidRPr="0054309D">
              <w:rPr>
                <w:rFonts w:ascii="Times New Roman" w:eastAsia="Times New Roman" w:hAnsi="Times New Roman" w:cs="Times New Roman"/>
                <w:color w:val="000000"/>
                <w:sz w:val="20"/>
                <w:szCs w:val="20"/>
                <w:lang w:val="en-GB" w:eastAsia="da-DK"/>
              </w:rPr>
              <w:t>TBB_MOL</w:t>
            </w:r>
          </w:p>
        </w:tc>
        <w:tc>
          <w:tcPr>
            <w:tcW w:w="2835" w:type="dxa"/>
            <w:tcBorders>
              <w:top w:val="nil"/>
              <w:left w:val="nil"/>
              <w:bottom w:val="nil"/>
              <w:right w:val="nil"/>
            </w:tcBorders>
            <w:shd w:val="clear" w:color="auto" w:fill="auto"/>
            <w:noWrap/>
            <w:vAlign w:val="bottom"/>
            <w:hideMark/>
          </w:tcPr>
          <w:p w:rsidR="00664EF0" w:rsidRPr="0054309D" w:rsidRDefault="00664EF0" w:rsidP="0049143F">
            <w:pPr>
              <w:spacing w:after="0"/>
              <w:contextualSpacing/>
              <w:rPr>
                <w:rFonts w:ascii="Times New Roman" w:eastAsia="Times New Roman" w:hAnsi="Times New Roman" w:cs="Times New Roman"/>
                <w:color w:val="000000"/>
                <w:sz w:val="20"/>
                <w:szCs w:val="20"/>
                <w:lang w:val="en-GB" w:eastAsia="da-DK"/>
              </w:rPr>
            </w:pPr>
            <w:r w:rsidRPr="0054309D">
              <w:rPr>
                <w:rFonts w:ascii="Times New Roman" w:eastAsia="Times New Roman" w:hAnsi="Times New Roman" w:cs="Times New Roman"/>
                <w:color w:val="000000"/>
                <w:sz w:val="20"/>
                <w:szCs w:val="20"/>
                <w:lang w:val="en-GB" w:eastAsia="da-DK"/>
              </w:rPr>
              <w:t>Thomas' Rapa whelk</w:t>
            </w:r>
          </w:p>
        </w:tc>
        <w:tc>
          <w:tcPr>
            <w:tcW w:w="2410" w:type="dxa"/>
            <w:tcBorders>
              <w:top w:val="nil"/>
              <w:left w:val="nil"/>
              <w:bottom w:val="nil"/>
              <w:right w:val="nil"/>
            </w:tcBorders>
            <w:shd w:val="clear" w:color="auto" w:fill="auto"/>
            <w:noWrap/>
            <w:vAlign w:val="bottom"/>
            <w:hideMark/>
          </w:tcPr>
          <w:p w:rsidR="00664EF0" w:rsidRPr="0054309D" w:rsidRDefault="00664EF0" w:rsidP="00DA4F25">
            <w:pPr>
              <w:spacing w:after="0"/>
              <w:contextualSpacing/>
              <w:rPr>
                <w:rFonts w:ascii="Times New Roman" w:eastAsia="Times New Roman" w:hAnsi="Times New Roman" w:cs="Times New Roman"/>
                <w:color w:val="000000"/>
                <w:sz w:val="20"/>
                <w:szCs w:val="20"/>
                <w:lang w:val="en-GB" w:eastAsia="da-DK"/>
              </w:rPr>
            </w:pPr>
            <w:r w:rsidRPr="0054309D">
              <w:rPr>
                <w:rFonts w:ascii="Times New Roman" w:eastAsia="Times New Roman" w:hAnsi="Times New Roman" w:cs="Times New Roman"/>
                <w:color w:val="000000"/>
                <w:sz w:val="20"/>
                <w:szCs w:val="20"/>
                <w:lang w:val="en-GB" w:eastAsia="da-DK"/>
              </w:rPr>
              <w:t>Chain</w:t>
            </w:r>
          </w:p>
        </w:tc>
        <w:tc>
          <w:tcPr>
            <w:tcW w:w="1134" w:type="dxa"/>
            <w:tcBorders>
              <w:top w:val="nil"/>
              <w:left w:val="nil"/>
              <w:bottom w:val="nil"/>
              <w:right w:val="nil"/>
            </w:tcBorders>
            <w:shd w:val="clear" w:color="auto" w:fill="auto"/>
            <w:noWrap/>
            <w:vAlign w:val="bottom"/>
            <w:hideMark/>
          </w:tcPr>
          <w:p w:rsidR="00664EF0" w:rsidRPr="0054309D" w:rsidRDefault="00664EF0" w:rsidP="0049143F">
            <w:pPr>
              <w:spacing w:after="0"/>
              <w:contextualSpacing/>
              <w:jc w:val="center"/>
              <w:rPr>
                <w:rFonts w:ascii="Times New Roman" w:eastAsia="Times New Roman" w:hAnsi="Times New Roman" w:cs="Times New Roman"/>
                <w:color w:val="000000"/>
                <w:sz w:val="20"/>
                <w:szCs w:val="20"/>
                <w:lang w:val="en-GB" w:eastAsia="da-DK"/>
              </w:rPr>
            </w:pPr>
            <w:r w:rsidRPr="0054309D">
              <w:rPr>
                <w:rFonts w:ascii="Times New Roman" w:eastAsia="Times New Roman" w:hAnsi="Times New Roman" w:cs="Times New Roman"/>
                <w:color w:val="000000"/>
                <w:sz w:val="20"/>
                <w:szCs w:val="20"/>
                <w:lang w:val="en-GB" w:eastAsia="da-DK"/>
              </w:rPr>
              <w:t>0</w:t>
            </w:r>
          </w:p>
        </w:tc>
        <w:tc>
          <w:tcPr>
            <w:tcW w:w="1559" w:type="dxa"/>
            <w:tcBorders>
              <w:top w:val="nil"/>
              <w:left w:val="nil"/>
              <w:bottom w:val="nil"/>
              <w:right w:val="nil"/>
            </w:tcBorders>
            <w:shd w:val="clear" w:color="auto" w:fill="auto"/>
            <w:noWrap/>
            <w:vAlign w:val="bottom"/>
            <w:hideMark/>
          </w:tcPr>
          <w:p w:rsidR="00664EF0" w:rsidRPr="0054309D" w:rsidRDefault="00664EF0" w:rsidP="0049143F">
            <w:pPr>
              <w:spacing w:after="0"/>
              <w:contextualSpacing/>
              <w:jc w:val="center"/>
              <w:rPr>
                <w:rFonts w:ascii="Times New Roman" w:eastAsia="Times New Roman" w:hAnsi="Times New Roman" w:cs="Times New Roman"/>
                <w:color w:val="000000"/>
                <w:sz w:val="20"/>
                <w:szCs w:val="20"/>
                <w:lang w:val="en-GB" w:eastAsia="da-DK"/>
              </w:rPr>
            </w:pPr>
            <w:r w:rsidRPr="0054309D">
              <w:rPr>
                <w:rFonts w:ascii="Times New Roman" w:eastAsia="Times New Roman" w:hAnsi="Times New Roman" w:cs="Times New Roman"/>
                <w:color w:val="000000"/>
                <w:sz w:val="20"/>
                <w:szCs w:val="20"/>
                <w:lang w:val="en-GB" w:eastAsia="da-DK"/>
              </w:rPr>
              <w:t>100</w:t>
            </w:r>
          </w:p>
        </w:tc>
      </w:tr>
      <w:tr w:rsidR="00664EF0" w:rsidRPr="0054309D" w:rsidTr="0049143F">
        <w:trPr>
          <w:trHeight w:val="300"/>
        </w:trPr>
        <w:tc>
          <w:tcPr>
            <w:tcW w:w="2000" w:type="dxa"/>
            <w:tcBorders>
              <w:top w:val="nil"/>
              <w:left w:val="nil"/>
              <w:bottom w:val="nil"/>
              <w:right w:val="nil"/>
            </w:tcBorders>
            <w:shd w:val="clear" w:color="auto" w:fill="auto"/>
            <w:noWrap/>
            <w:vAlign w:val="bottom"/>
            <w:hideMark/>
          </w:tcPr>
          <w:p w:rsidR="00664EF0" w:rsidRPr="0054309D" w:rsidRDefault="00664EF0" w:rsidP="0049143F">
            <w:pPr>
              <w:spacing w:after="0"/>
              <w:contextualSpacing/>
              <w:rPr>
                <w:rFonts w:ascii="Times New Roman" w:eastAsia="Times New Roman" w:hAnsi="Times New Roman" w:cs="Times New Roman"/>
                <w:color w:val="000000"/>
                <w:sz w:val="20"/>
                <w:szCs w:val="20"/>
                <w:lang w:val="en-GB" w:eastAsia="da-DK"/>
              </w:rPr>
            </w:pPr>
            <w:r w:rsidRPr="0054309D">
              <w:rPr>
                <w:rFonts w:ascii="Times New Roman" w:eastAsia="Times New Roman" w:hAnsi="Times New Roman" w:cs="Times New Roman"/>
                <w:color w:val="000000"/>
                <w:sz w:val="20"/>
                <w:szCs w:val="20"/>
                <w:lang w:val="en-GB" w:eastAsia="da-DK"/>
              </w:rPr>
              <w:t>DRB_MOL</w:t>
            </w:r>
          </w:p>
        </w:tc>
        <w:tc>
          <w:tcPr>
            <w:tcW w:w="2835" w:type="dxa"/>
            <w:tcBorders>
              <w:top w:val="nil"/>
              <w:left w:val="nil"/>
              <w:bottom w:val="nil"/>
              <w:right w:val="nil"/>
            </w:tcBorders>
            <w:shd w:val="clear" w:color="auto" w:fill="auto"/>
            <w:noWrap/>
            <w:vAlign w:val="bottom"/>
            <w:hideMark/>
          </w:tcPr>
          <w:p w:rsidR="00664EF0" w:rsidRPr="0054309D" w:rsidRDefault="00664EF0" w:rsidP="0049143F">
            <w:pPr>
              <w:spacing w:after="0"/>
              <w:contextualSpacing/>
              <w:rPr>
                <w:rFonts w:ascii="Times New Roman" w:eastAsia="Times New Roman" w:hAnsi="Times New Roman" w:cs="Times New Roman"/>
                <w:color w:val="000000"/>
                <w:sz w:val="20"/>
                <w:szCs w:val="20"/>
                <w:lang w:val="en-GB" w:eastAsia="da-DK"/>
              </w:rPr>
            </w:pPr>
            <w:r w:rsidRPr="0054309D">
              <w:rPr>
                <w:rFonts w:ascii="Times New Roman" w:eastAsia="Times New Roman" w:hAnsi="Times New Roman" w:cs="Times New Roman"/>
                <w:color w:val="000000"/>
                <w:sz w:val="20"/>
                <w:szCs w:val="20"/>
                <w:lang w:val="en-GB" w:eastAsia="da-DK"/>
              </w:rPr>
              <w:t>Scallops, mussels</w:t>
            </w:r>
          </w:p>
        </w:tc>
        <w:tc>
          <w:tcPr>
            <w:tcW w:w="2410" w:type="dxa"/>
            <w:tcBorders>
              <w:top w:val="nil"/>
              <w:left w:val="nil"/>
              <w:bottom w:val="nil"/>
              <w:right w:val="nil"/>
            </w:tcBorders>
            <w:shd w:val="clear" w:color="auto" w:fill="auto"/>
            <w:noWrap/>
            <w:vAlign w:val="bottom"/>
            <w:hideMark/>
          </w:tcPr>
          <w:p w:rsidR="00664EF0" w:rsidRPr="0054309D" w:rsidRDefault="00664EF0" w:rsidP="0049143F">
            <w:pPr>
              <w:spacing w:after="0"/>
              <w:contextualSpacing/>
              <w:rPr>
                <w:rFonts w:ascii="Times New Roman" w:eastAsia="Times New Roman" w:hAnsi="Times New Roman" w:cs="Times New Roman"/>
                <w:color w:val="000000"/>
                <w:sz w:val="20"/>
                <w:szCs w:val="20"/>
                <w:lang w:val="en-GB" w:eastAsia="da-DK"/>
              </w:rPr>
            </w:pPr>
            <w:r w:rsidRPr="0054309D">
              <w:rPr>
                <w:rFonts w:ascii="Times New Roman" w:eastAsia="Times New Roman" w:hAnsi="Times New Roman" w:cs="Times New Roman"/>
                <w:color w:val="000000"/>
                <w:sz w:val="20"/>
                <w:szCs w:val="20"/>
                <w:lang w:val="en-GB" w:eastAsia="da-DK"/>
              </w:rPr>
              <w:t>Sheering edge</w:t>
            </w:r>
          </w:p>
        </w:tc>
        <w:tc>
          <w:tcPr>
            <w:tcW w:w="1134" w:type="dxa"/>
            <w:tcBorders>
              <w:top w:val="nil"/>
              <w:left w:val="nil"/>
              <w:bottom w:val="nil"/>
              <w:right w:val="nil"/>
            </w:tcBorders>
            <w:shd w:val="clear" w:color="auto" w:fill="auto"/>
            <w:noWrap/>
            <w:vAlign w:val="bottom"/>
            <w:hideMark/>
          </w:tcPr>
          <w:p w:rsidR="00664EF0" w:rsidRPr="0054309D" w:rsidRDefault="00664EF0" w:rsidP="0049143F">
            <w:pPr>
              <w:spacing w:after="0"/>
              <w:contextualSpacing/>
              <w:jc w:val="center"/>
              <w:rPr>
                <w:rFonts w:ascii="Times New Roman" w:eastAsia="Times New Roman" w:hAnsi="Times New Roman" w:cs="Times New Roman"/>
                <w:color w:val="000000"/>
                <w:sz w:val="20"/>
                <w:szCs w:val="20"/>
                <w:lang w:val="en-GB" w:eastAsia="da-DK"/>
              </w:rPr>
            </w:pPr>
            <w:r w:rsidRPr="0054309D">
              <w:rPr>
                <w:rFonts w:ascii="Times New Roman" w:eastAsia="Times New Roman" w:hAnsi="Times New Roman" w:cs="Times New Roman"/>
                <w:color w:val="000000"/>
                <w:sz w:val="20"/>
                <w:szCs w:val="20"/>
                <w:lang w:val="en-GB" w:eastAsia="da-DK"/>
              </w:rPr>
              <w:t>0</w:t>
            </w:r>
          </w:p>
        </w:tc>
        <w:tc>
          <w:tcPr>
            <w:tcW w:w="1559" w:type="dxa"/>
            <w:tcBorders>
              <w:top w:val="nil"/>
              <w:left w:val="nil"/>
              <w:bottom w:val="nil"/>
              <w:right w:val="nil"/>
            </w:tcBorders>
            <w:shd w:val="clear" w:color="auto" w:fill="auto"/>
            <w:noWrap/>
            <w:vAlign w:val="bottom"/>
            <w:hideMark/>
          </w:tcPr>
          <w:p w:rsidR="00664EF0" w:rsidRPr="0054309D" w:rsidRDefault="00664EF0" w:rsidP="0049143F">
            <w:pPr>
              <w:spacing w:after="0"/>
              <w:contextualSpacing/>
              <w:jc w:val="center"/>
              <w:rPr>
                <w:rFonts w:ascii="Times New Roman" w:eastAsia="Times New Roman" w:hAnsi="Times New Roman" w:cs="Times New Roman"/>
                <w:color w:val="000000"/>
                <w:sz w:val="20"/>
                <w:szCs w:val="20"/>
                <w:lang w:val="en-GB" w:eastAsia="da-DK"/>
              </w:rPr>
            </w:pPr>
            <w:r w:rsidRPr="0054309D">
              <w:rPr>
                <w:rFonts w:ascii="Times New Roman" w:eastAsia="Times New Roman" w:hAnsi="Times New Roman" w:cs="Times New Roman"/>
                <w:color w:val="000000"/>
                <w:sz w:val="20"/>
                <w:szCs w:val="20"/>
                <w:lang w:val="en-GB" w:eastAsia="da-DK"/>
              </w:rPr>
              <w:t>100</w:t>
            </w:r>
          </w:p>
        </w:tc>
      </w:tr>
      <w:tr w:rsidR="00664EF0" w:rsidRPr="0054309D" w:rsidTr="0049143F">
        <w:trPr>
          <w:trHeight w:val="300"/>
        </w:trPr>
        <w:tc>
          <w:tcPr>
            <w:tcW w:w="2000" w:type="dxa"/>
            <w:tcBorders>
              <w:top w:val="nil"/>
              <w:left w:val="nil"/>
              <w:bottom w:val="nil"/>
              <w:right w:val="nil"/>
            </w:tcBorders>
            <w:shd w:val="clear" w:color="auto" w:fill="auto"/>
            <w:noWrap/>
            <w:vAlign w:val="bottom"/>
            <w:hideMark/>
          </w:tcPr>
          <w:p w:rsidR="00664EF0" w:rsidRPr="0054309D" w:rsidRDefault="00664EF0" w:rsidP="0049143F">
            <w:pPr>
              <w:spacing w:after="0"/>
              <w:contextualSpacing/>
              <w:rPr>
                <w:rFonts w:ascii="Times New Roman" w:eastAsia="Times New Roman" w:hAnsi="Times New Roman" w:cs="Times New Roman"/>
                <w:color w:val="000000"/>
                <w:sz w:val="20"/>
                <w:szCs w:val="20"/>
                <w:lang w:val="en-GB" w:eastAsia="da-DK"/>
              </w:rPr>
            </w:pPr>
            <w:r w:rsidRPr="0054309D">
              <w:rPr>
                <w:rFonts w:ascii="Times New Roman" w:eastAsia="Times New Roman" w:hAnsi="Times New Roman" w:cs="Times New Roman"/>
                <w:color w:val="000000"/>
                <w:sz w:val="20"/>
                <w:szCs w:val="20"/>
                <w:lang w:val="en-GB" w:eastAsia="da-DK"/>
              </w:rPr>
              <w:t>SDN_DMF</w:t>
            </w:r>
          </w:p>
        </w:tc>
        <w:tc>
          <w:tcPr>
            <w:tcW w:w="2835" w:type="dxa"/>
            <w:tcBorders>
              <w:top w:val="nil"/>
              <w:left w:val="nil"/>
              <w:bottom w:val="nil"/>
              <w:right w:val="nil"/>
            </w:tcBorders>
            <w:shd w:val="clear" w:color="auto" w:fill="auto"/>
            <w:noWrap/>
            <w:vAlign w:val="bottom"/>
            <w:hideMark/>
          </w:tcPr>
          <w:p w:rsidR="00664EF0" w:rsidRPr="0054309D" w:rsidRDefault="00664EF0" w:rsidP="0049143F">
            <w:pPr>
              <w:spacing w:after="0"/>
              <w:contextualSpacing/>
              <w:rPr>
                <w:rFonts w:ascii="Times New Roman" w:eastAsia="Times New Roman" w:hAnsi="Times New Roman" w:cs="Times New Roman"/>
                <w:color w:val="000000"/>
                <w:sz w:val="20"/>
                <w:szCs w:val="20"/>
                <w:lang w:val="en-GB" w:eastAsia="da-DK"/>
              </w:rPr>
            </w:pPr>
            <w:r w:rsidRPr="0054309D">
              <w:rPr>
                <w:rFonts w:ascii="Times New Roman" w:eastAsia="Times New Roman" w:hAnsi="Times New Roman" w:cs="Times New Roman"/>
                <w:color w:val="000000"/>
                <w:sz w:val="20"/>
                <w:szCs w:val="20"/>
                <w:lang w:val="en-GB" w:eastAsia="da-DK"/>
              </w:rPr>
              <w:t>Plaice, cod</w:t>
            </w:r>
          </w:p>
        </w:tc>
        <w:tc>
          <w:tcPr>
            <w:tcW w:w="2410" w:type="dxa"/>
            <w:tcBorders>
              <w:top w:val="nil"/>
              <w:left w:val="nil"/>
              <w:bottom w:val="nil"/>
              <w:right w:val="nil"/>
            </w:tcBorders>
            <w:shd w:val="clear" w:color="auto" w:fill="auto"/>
            <w:noWrap/>
            <w:vAlign w:val="bottom"/>
            <w:hideMark/>
          </w:tcPr>
          <w:p w:rsidR="00664EF0" w:rsidRPr="0054309D" w:rsidRDefault="00664EF0" w:rsidP="0049143F">
            <w:pPr>
              <w:spacing w:after="0"/>
              <w:contextualSpacing/>
              <w:rPr>
                <w:rFonts w:ascii="Times New Roman" w:eastAsia="Times New Roman" w:hAnsi="Times New Roman" w:cs="Times New Roman"/>
                <w:color w:val="000000"/>
                <w:sz w:val="20"/>
                <w:szCs w:val="20"/>
                <w:lang w:val="en-GB" w:eastAsia="da-DK"/>
              </w:rPr>
            </w:pPr>
            <w:r w:rsidRPr="0054309D">
              <w:rPr>
                <w:rFonts w:ascii="Times New Roman" w:eastAsia="Times New Roman" w:hAnsi="Times New Roman" w:cs="Times New Roman"/>
                <w:color w:val="000000"/>
                <w:sz w:val="20"/>
                <w:szCs w:val="20"/>
                <w:lang w:val="en-GB" w:eastAsia="da-DK"/>
              </w:rPr>
              <w:t xml:space="preserve">Cookie </w:t>
            </w:r>
          </w:p>
        </w:tc>
        <w:tc>
          <w:tcPr>
            <w:tcW w:w="1134" w:type="dxa"/>
            <w:tcBorders>
              <w:top w:val="nil"/>
              <w:left w:val="nil"/>
              <w:bottom w:val="nil"/>
              <w:right w:val="nil"/>
            </w:tcBorders>
            <w:shd w:val="clear" w:color="auto" w:fill="auto"/>
            <w:noWrap/>
            <w:vAlign w:val="bottom"/>
            <w:hideMark/>
          </w:tcPr>
          <w:p w:rsidR="00664EF0" w:rsidRPr="0054309D" w:rsidRDefault="0049143F" w:rsidP="0049143F">
            <w:pPr>
              <w:spacing w:after="0"/>
              <w:contextualSpacing/>
              <w:jc w:val="center"/>
              <w:rPr>
                <w:rFonts w:ascii="Times New Roman" w:eastAsia="Times New Roman" w:hAnsi="Times New Roman" w:cs="Times New Roman"/>
                <w:color w:val="000000"/>
                <w:sz w:val="20"/>
                <w:szCs w:val="20"/>
                <w:lang w:val="en-GB" w:eastAsia="da-DK"/>
              </w:rPr>
            </w:pPr>
            <w:r>
              <w:rPr>
                <w:rFonts w:ascii="Times New Roman" w:eastAsia="Times New Roman" w:hAnsi="Times New Roman" w:cs="Times New Roman"/>
                <w:color w:val="000000"/>
                <w:sz w:val="20"/>
                <w:szCs w:val="20"/>
                <w:lang w:val="en-GB" w:eastAsia="da-DK"/>
              </w:rPr>
              <w:t>100</w:t>
            </w:r>
          </w:p>
        </w:tc>
        <w:tc>
          <w:tcPr>
            <w:tcW w:w="1559" w:type="dxa"/>
            <w:tcBorders>
              <w:top w:val="nil"/>
              <w:left w:val="nil"/>
              <w:bottom w:val="nil"/>
              <w:right w:val="nil"/>
            </w:tcBorders>
            <w:shd w:val="clear" w:color="auto" w:fill="auto"/>
            <w:noWrap/>
            <w:vAlign w:val="bottom"/>
            <w:hideMark/>
          </w:tcPr>
          <w:p w:rsidR="00664EF0" w:rsidRPr="0054309D" w:rsidRDefault="0049143F" w:rsidP="0049143F">
            <w:pPr>
              <w:spacing w:after="0"/>
              <w:contextualSpacing/>
              <w:jc w:val="center"/>
              <w:rPr>
                <w:rFonts w:ascii="Times New Roman" w:eastAsia="Times New Roman" w:hAnsi="Times New Roman" w:cs="Times New Roman"/>
                <w:color w:val="000000"/>
                <w:sz w:val="20"/>
                <w:szCs w:val="20"/>
                <w:lang w:val="en-GB" w:eastAsia="da-DK"/>
              </w:rPr>
            </w:pPr>
            <w:r>
              <w:rPr>
                <w:rFonts w:ascii="Times New Roman" w:eastAsia="Times New Roman" w:hAnsi="Times New Roman" w:cs="Times New Roman"/>
                <w:color w:val="000000"/>
                <w:sz w:val="20"/>
                <w:szCs w:val="20"/>
                <w:lang w:val="en-GB" w:eastAsia="da-DK"/>
              </w:rPr>
              <w:t>0</w:t>
            </w:r>
          </w:p>
        </w:tc>
      </w:tr>
      <w:tr w:rsidR="00664EF0" w:rsidRPr="0054309D" w:rsidTr="0049143F">
        <w:trPr>
          <w:trHeight w:val="300"/>
        </w:trPr>
        <w:tc>
          <w:tcPr>
            <w:tcW w:w="2000" w:type="dxa"/>
            <w:tcBorders>
              <w:top w:val="nil"/>
              <w:left w:val="nil"/>
              <w:bottom w:val="single" w:sz="4" w:space="0" w:color="auto"/>
              <w:right w:val="nil"/>
            </w:tcBorders>
            <w:shd w:val="clear" w:color="auto" w:fill="auto"/>
            <w:noWrap/>
            <w:vAlign w:val="bottom"/>
            <w:hideMark/>
          </w:tcPr>
          <w:p w:rsidR="00664EF0" w:rsidRPr="0054309D" w:rsidRDefault="00664EF0" w:rsidP="0049143F">
            <w:pPr>
              <w:spacing w:after="0"/>
              <w:contextualSpacing/>
              <w:rPr>
                <w:rFonts w:ascii="Times New Roman" w:eastAsia="Times New Roman" w:hAnsi="Times New Roman" w:cs="Times New Roman"/>
                <w:color w:val="000000"/>
                <w:sz w:val="20"/>
                <w:szCs w:val="20"/>
                <w:lang w:val="en-GB" w:eastAsia="da-DK"/>
              </w:rPr>
            </w:pPr>
            <w:r w:rsidRPr="0054309D">
              <w:rPr>
                <w:rFonts w:ascii="Times New Roman" w:eastAsia="Times New Roman" w:hAnsi="Times New Roman" w:cs="Times New Roman"/>
                <w:color w:val="000000"/>
                <w:sz w:val="20"/>
                <w:szCs w:val="20"/>
                <w:lang w:val="en-GB" w:eastAsia="da-DK"/>
              </w:rPr>
              <w:t>SSC_DMF</w:t>
            </w:r>
          </w:p>
        </w:tc>
        <w:tc>
          <w:tcPr>
            <w:tcW w:w="2835" w:type="dxa"/>
            <w:tcBorders>
              <w:top w:val="nil"/>
              <w:left w:val="nil"/>
              <w:bottom w:val="single" w:sz="4" w:space="0" w:color="auto"/>
              <w:right w:val="nil"/>
            </w:tcBorders>
            <w:shd w:val="clear" w:color="auto" w:fill="auto"/>
            <w:noWrap/>
            <w:vAlign w:val="bottom"/>
            <w:hideMark/>
          </w:tcPr>
          <w:p w:rsidR="00664EF0" w:rsidRPr="0054309D" w:rsidRDefault="00664EF0" w:rsidP="0049143F">
            <w:pPr>
              <w:spacing w:after="0"/>
              <w:contextualSpacing/>
              <w:rPr>
                <w:rFonts w:ascii="Times New Roman" w:eastAsia="Times New Roman" w:hAnsi="Times New Roman" w:cs="Times New Roman"/>
                <w:color w:val="000000"/>
                <w:sz w:val="20"/>
                <w:szCs w:val="20"/>
                <w:lang w:val="en-GB" w:eastAsia="da-DK"/>
              </w:rPr>
            </w:pPr>
            <w:r w:rsidRPr="0054309D">
              <w:rPr>
                <w:rFonts w:ascii="Times New Roman" w:eastAsia="Times New Roman" w:hAnsi="Times New Roman" w:cs="Times New Roman"/>
                <w:color w:val="000000"/>
                <w:sz w:val="20"/>
                <w:szCs w:val="20"/>
                <w:lang w:val="en-GB" w:eastAsia="da-DK"/>
              </w:rPr>
              <w:t>Cod, Haddock, flatfish</w:t>
            </w:r>
          </w:p>
        </w:tc>
        <w:tc>
          <w:tcPr>
            <w:tcW w:w="2410" w:type="dxa"/>
            <w:tcBorders>
              <w:top w:val="nil"/>
              <w:left w:val="nil"/>
              <w:bottom w:val="single" w:sz="4" w:space="0" w:color="auto"/>
              <w:right w:val="nil"/>
            </w:tcBorders>
            <w:shd w:val="clear" w:color="auto" w:fill="auto"/>
            <w:noWrap/>
            <w:vAlign w:val="bottom"/>
            <w:hideMark/>
          </w:tcPr>
          <w:p w:rsidR="00664EF0" w:rsidRPr="0054309D" w:rsidRDefault="00CC1008" w:rsidP="00DA4F25">
            <w:pPr>
              <w:spacing w:after="0"/>
              <w:contextualSpacing/>
              <w:rPr>
                <w:rFonts w:ascii="Times New Roman" w:eastAsia="Times New Roman" w:hAnsi="Times New Roman" w:cs="Times New Roman"/>
                <w:color w:val="000000"/>
                <w:sz w:val="20"/>
                <w:szCs w:val="20"/>
                <w:lang w:val="en-GB" w:eastAsia="da-DK"/>
              </w:rPr>
            </w:pPr>
            <w:r w:rsidRPr="00E51485">
              <w:rPr>
                <w:rFonts w:ascii="Times New Roman" w:eastAsia="Times New Roman" w:hAnsi="Times New Roman" w:cs="Times New Roman"/>
                <w:color w:val="000000"/>
                <w:sz w:val="20"/>
                <w:szCs w:val="20"/>
                <w:lang w:val="en-GB" w:eastAsia="da-DK"/>
              </w:rPr>
              <w:t xml:space="preserve">Roller, </w:t>
            </w:r>
            <w:r w:rsidR="00664EF0" w:rsidRPr="00E51485">
              <w:rPr>
                <w:rFonts w:ascii="Times New Roman" w:eastAsia="Times New Roman" w:hAnsi="Times New Roman" w:cs="Times New Roman"/>
                <w:color w:val="000000"/>
                <w:sz w:val="20"/>
                <w:szCs w:val="20"/>
                <w:lang w:val="en-GB" w:eastAsia="da-DK"/>
              </w:rPr>
              <w:t>Chain</w:t>
            </w:r>
          </w:p>
        </w:tc>
        <w:tc>
          <w:tcPr>
            <w:tcW w:w="1134" w:type="dxa"/>
            <w:tcBorders>
              <w:top w:val="nil"/>
              <w:left w:val="nil"/>
              <w:bottom w:val="single" w:sz="4" w:space="0" w:color="auto"/>
              <w:right w:val="nil"/>
            </w:tcBorders>
            <w:shd w:val="clear" w:color="auto" w:fill="auto"/>
            <w:noWrap/>
            <w:vAlign w:val="bottom"/>
            <w:hideMark/>
          </w:tcPr>
          <w:p w:rsidR="00664EF0" w:rsidRPr="0054309D" w:rsidRDefault="00664EF0" w:rsidP="0049143F">
            <w:pPr>
              <w:spacing w:after="0"/>
              <w:contextualSpacing/>
              <w:jc w:val="center"/>
              <w:rPr>
                <w:rFonts w:ascii="Times New Roman" w:eastAsia="Times New Roman" w:hAnsi="Times New Roman" w:cs="Times New Roman"/>
                <w:color w:val="000000"/>
                <w:sz w:val="20"/>
                <w:szCs w:val="20"/>
                <w:lang w:val="en-GB" w:eastAsia="da-DK"/>
              </w:rPr>
            </w:pPr>
            <w:r w:rsidRPr="0054309D">
              <w:rPr>
                <w:rFonts w:ascii="Times New Roman" w:eastAsia="Times New Roman" w:hAnsi="Times New Roman" w:cs="Times New Roman"/>
                <w:color w:val="000000"/>
                <w:sz w:val="20"/>
                <w:szCs w:val="20"/>
                <w:lang w:val="en-GB" w:eastAsia="da-DK"/>
              </w:rPr>
              <w:t>50</w:t>
            </w:r>
          </w:p>
        </w:tc>
        <w:tc>
          <w:tcPr>
            <w:tcW w:w="1559" w:type="dxa"/>
            <w:tcBorders>
              <w:top w:val="nil"/>
              <w:left w:val="nil"/>
              <w:bottom w:val="single" w:sz="4" w:space="0" w:color="auto"/>
              <w:right w:val="nil"/>
            </w:tcBorders>
            <w:shd w:val="clear" w:color="auto" w:fill="auto"/>
            <w:noWrap/>
            <w:vAlign w:val="bottom"/>
            <w:hideMark/>
          </w:tcPr>
          <w:p w:rsidR="00664EF0" w:rsidRPr="0054309D" w:rsidRDefault="00664EF0" w:rsidP="0049143F">
            <w:pPr>
              <w:spacing w:after="0"/>
              <w:contextualSpacing/>
              <w:jc w:val="center"/>
              <w:rPr>
                <w:rFonts w:ascii="Times New Roman" w:eastAsia="Times New Roman" w:hAnsi="Times New Roman" w:cs="Times New Roman"/>
                <w:color w:val="000000"/>
                <w:sz w:val="20"/>
                <w:szCs w:val="20"/>
                <w:lang w:val="en-GB" w:eastAsia="da-DK"/>
              </w:rPr>
            </w:pPr>
            <w:r w:rsidRPr="0054309D">
              <w:rPr>
                <w:rFonts w:ascii="Times New Roman" w:eastAsia="Times New Roman" w:hAnsi="Times New Roman" w:cs="Times New Roman"/>
                <w:color w:val="000000"/>
                <w:sz w:val="20"/>
                <w:szCs w:val="20"/>
                <w:lang w:val="en-GB" w:eastAsia="da-DK"/>
              </w:rPr>
              <w:t>50</w:t>
            </w:r>
          </w:p>
        </w:tc>
      </w:tr>
    </w:tbl>
    <w:p w:rsidR="00664EF0" w:rsidRPr="0054309D" w:rsidRDefault="00664EF0" w:rsidP="00664EF0">
      <w:pPr>
        <w:contextualSpacing/>
        <w:rPr>
          <w:rFonts w:ascii="Times New Roman" w:hAnsi="Times New Roman" w:cs="Times New Roman"/>
          <w:b/>
          <w:sz w:val="24"/>
          <w:szCs w:val="24"/>
          <w:lang w:val="en-GB"/>
        </w:rPr>
        <w:sectPr w:rsidR="00664EF0" w:rsidRPr="0054309D" w:rsidSect="000A2774">
          <w:pgSz w:w="11906" w:h="16838"/>
          <w:pgMar w:top="1701" w:right="1134" w:bottom="1701" w:left="1134" w:header="709" w:footer="709" w:gutter="0"/>
          <w:cols w:space="708"/>
          <w:docGrid w:linePitch="360"/>
        </w:sectPr>
      </w:pPr>
    </w:p>
    <w:p w:rsidR="00966984" w:rsidRPr="0054309D" w:rsidRDefault="0007244A" w:rsidP="00AD1345">
      <w:pPr>
        <w:contextualSpacing/>
        <w:rPr>
          <w:rFonts w:ascii="Times New Roman" w:hAnsi="Times New Roman" w:cs="Times New Roman"/>
          <w:sz w:val="24"/>
          <w:szCs w:val="24"/>
          <w:lang w:val="en-GB"/>
        </w:rPr>
      </w:pPr>
      <w:r>
        <w:rPr>
          <w:rFonts w:ascii="Times New Roman" w:hAnsi="Times New Roman" w:cs="Times New Roman"/>
          <w:b/>
          <w:sz w:val="24"/>
          <w:szCs w:val="24"/>
          <w:lang w:val="en-GB"/>
        </w:rPr>
        <w:lastRenderedPageBreak/>
        <w:t>T</w:t>
      </w:r>
      <w:r w:rsidR="00966984" w:rsidRPr="0054309D">
        <w:rPr>
          <w:rFonts w:ascii="Times New Roman" w:hAnsi="Times New Roman" w:cs="Times New Roman"/>
          <w:b/>
          <w:sz w:val="24"/>
          <w:szCs w:val="24"/>
          <w:lang w:val="en-GB"/>
        </w:rPr>
        <w:t xml:space="preserve">able </w:t>
      </w:r>
      <w:r w:rsidR="00290948">
        <w:rPr>
          <w:rFonts w:ascii="Times New Roman" w:hAnsi="Times New Roman" w:cs="Times New Roman"/>
          <w:b/>
          <w:sz w:val="24"/>
          <w:szCs w:val="24"/>
          <w:lang w:val="en-GB"/>
        </w:rPr>
        <w:t>S</w:t>
      </w:r>
      <w:r w:rsidR="00664EF0">
        <w:rPr>
          <w:rFonts w:ascii="Times New Roman" w:hAnsi="Times New Roman" w:cs="Times New Roman"/>
          <w:b/>
          <w:sz w:val="24"/>
          <w:szCs w:val="24"/>
          <w:lang w:val="en-GB"/>
        </w:rPr>
        <w:t>3</w:t>
      </w:r>
      <w:r w:rsidR="00966984" w:rsidRPr="0054309D">
        <w:rPr>
          <w:rFonts w:ascii="Times New Roman" w:hAnsi="Times New Roman" w:cs="Times New Roman"/>
          <w:b/>
          <w:sz w:val="24"/>
          <w:szCs w:val="24"/>
          <w:lang w:val="en-GB"/>
        </w:rPr>
        <w:t>.</w:t>
      </w:r>
      <w:r w:rsidR="00966984" w:rsidRPr="0054309D">
        <w:rPr>
          <w:rFonts w:ascii="Times New Roman" w:hAnsi="Times New Roman" w:cs="Times New Roman"/>
          <w:sz w:val="24"/>
          <w:szCs w:val="24"/>
          <w:lang w:val="en-GB"/>
        </w:rPr>
        <w:t xml:space="preserve"> Species list</w:t>
      </w:r>
    </w:p>
    <w:p w:rsidR="00966984" w:rsidRPr="0054309D" w:rsidRDefault="00966984" w:rsidP="00AD1345">
      <w:pPr>
        <w:contextualSpacing/>
        <w:rPr>
          <w:rFonts w:ascii="Times New Roman" w:hAnsi="Times New Roman" w:cs="Times New Roman"/>
          <w:sz w:val="24"/>
          <w:szCs w:val="24"/>
          <w:lang w:val="en-GB"/>
        </w:rPr>
      </w:pPr>
    </w:p>
    <w:p w:rsidR="00B32454" w:rsidRPr="0054309D" w:rsidRDefault="00B32454" w:rsidP="00AD1345">
      <w:pPr>
        <w:contextualSpacing/>
        <w:rPr>
          <w:rFonts w:ascii="Times New Roman" w:hAnsi="Times New Roman" w:cs="Times New Roman"/>
          <w:sz w:val="24"/>
          <w:szCs w:val="24"/>
          <w:lang w:val="en-GB"/>
        </w:rPr>
      </w:pPr>
    </w:p>
    <w:tbl>
      <w:tblPr>
        <w:tblW w:w="9087" w:type="dxa"/>
        <w:tblInd w:w="55" w:type="dxa"/>
        <w:tblCellMar>
          <w:left w:w="70" w:type="dxa"/>
          <w:right w:w="70" w:type="dxa"/>
        </w:tblCellMar>
        <w:tblLook w:val="04A0" w:firstRow="1" w:lastRow="0" w:firstColumn="1" w:lastColumn="0" w:noHBand="0" w:noVBand="1"/>
      </w:tblPr>
      <w:tblGrid>
        <w:gridCol w:w="1660"/>
        <w:gridCol w:w="3175"/>
        <w:gridCol w:w="4252"/>
      </w:tblGrid>
      <w:tr w:rsidR="00A13587" w:rsidRPr="0054309D" w:rsidTr="00657AB3">
        <w:trPr>
          <w:trHeight w:val="300"/>
        </w:trPr>
        <w:tc>
          <w:tcPr>
            <w:tcW w:w="1660" w:type="dxa"/>
            <w:tcBorders>
              <w:top w:val="single" w:sz="4" w:space="0" w:color="auto"/>
              <w:left w:val="nil"/>
              <w:bottom w:val="single" w:sz="4" w:space="0" w:color="auto"/>
              <w:right w:val="nil"/>
            </w:tcBorders>
            <w:shd w:val="clear" w:color="auto" w:fill="auto"/>
            <w:noWrap/>
            <w:vAlign w:val="bottom"/>
            <w:hideMark/>
          </w:tcPr>
          <w:p w:rsidR="00A13587" w:rsidRPr="0054309D" w:rsidRDefault="00A13587" w:rsidP="00AD1345">
            <w:pPr>
              <w:spacing w:after="0"/>
              <w:contextualSpacing/>
              <w:rPr>
                <w:rFonts w:ascii="Times New Roman" w:eastAsia="Times New Roman" w:hAnsi="Times New Roman" w:cs="Times New Roman"/>
                <w:color w:val="000000"/>
                <w:sz w:val="24"/>
                <w:szCs w:val="24"/>
                <w:lang w:val="en-GB" w:eastAsia="da-DK"/>
              </w:rPr>
            </w:pPr>
            <w:r w:rsidRPr="0054309D">
              <w:rPr>
                <w:rFonts w:ascii="Times New Roman" w:eastAsia="Times New Roman" w:hAnsi="Times New Roman" w:cs="Times New Roman"/>
                <w:color w:val="000000"/>
                <w:sz w:val="24"/>
                <w:szCs w:val="24"/>
                <w:lang w:val="en-GB" w:eastAsia="da-DK"/>
              </w:rPr>
              <w:t>FAO code</w:t>
            </w:r>
          </w:p>
        </w:tc>
        <w:tc>
          <w:tcPr>
            <w:tcW w:w="3175" w:type="dxa"/>
            <w:tcBorders>
              <w:top w:val="single" w:sz="4" w:space="0" w:color="auto"/>
              <w:left w:val="nil"/>
              <w:bottom w:val="single" w:sz="4" w:space="0" w:color="auto"/>
              <w:right w:val="nil"/>
            </w:tcBorders>
            <w:shd w:val="clear" w:color="auto" w:fill="auto"/>
            <w:noWrap/>
            <w:vAlign w:val="bottom"/>
            <w:hideMark/>
          </w:tcPr>
          <w:p w:rsidR="00A13587" w:rsidRPr="0054309D" w:rsidRDefault="00A13587" w:rsidP="00AD1345">
            <w:pPr>
              <w:spacing w:after="0"/>
              <w:contextualSpacing/>
              <w:rPr>
                <w:rFonts w:ascii="Times New Roman" w:eastAsia="Times New Roman" w:hAnsi="Times New Roman" w:cs="Times New Roman"/>
                <w:color w:val="000000"/>
                <w:sz w:val="24"/>
                <w:szCs w:val="24"/>
                <w:lang w:val="en-GB" w:eastAsia="da-DK"/>
              </w:rPr>
            </w:pPr>
            <w:r w:rsidRPr="0054309D">
              <w:rPr>
                <w:rFonts w:ascii="Times New Roman" w:eastAsia="Times New Roman" w:hAnsi="Times New Roman" w:cs="Times New Roman"/>
                <w:color w:val="000000"/>
                <w:sz w:val="24"/>
                <w:szCs w:val="24"/>
                <w:lang w:val="en-GB" w:eastAsia="da-DK"/>
              </w:rPr>
              <w:t>Scientific name</w:t>
            </w:r>
          </w:p>
        </w:tc>
        <w:tc>
          <w:tcPr>
            <w:tcW w:w="4252" w:type="dxa"/>
            <w:tcBorders>
              <w:top w:val="single" w:sz="4" w:space="0" w:color="auto"/>
              <w:left w:val="nil"/>
              <w:bottom w:val="single" w:sz="4" w:space="0" w:color="auto"/>
              <w:right w:val="nil"/>
            </w:tcBorders>
            <w:shd w:val="clear" w:color="auto" w:fill="auto"/>
            <w:noWrap/>
            <w:vAlign w:val="bottom"/>
            <w:hideMark/>
          </w:tcPr>
          <w:p w:rsidR="00A13587" w:rsidRPr="0054309D" w:rsidRDefault="00A13587" w:rsidP="00AD1345">
            <w:pPr>
              <w:spacing w:after="0"/>
              <w:contextualSpacing/>
              <w:rPr>
                <w:rFonts w:ascii="Times New Roman" w:eastAsia="Times New Roman" w:hAnsi="Times New Roman" w:cs="Times New Roman"/>
                <w:color w:val="000000"/>
                <w:sz w:val="24"/>
                <w:szCs w:val="24"/>
                <w:lang w:val="en-GB" w:eastAsia="da-DK"/>
              </w:rPr>
            </w:pPr>
            <w:r w:rsidRPr="0054309D">
              <w:rPr>
                <w:rFonts w:ascii="Times New Roman" w:eastAsia="Times New Roman" w:hAnsi="Times New Roman" w:cs="Times New Roman"/>
                <w:color w:val="000000"/>
                <w:sz w:val="24"/>
                <w:szCs w:val="24"/>
                <w:lang w:val="en-GB" w:eastAsia="da-DK"/>
              </w:rPr>
              <w:t>Common name</w:t>
            </w:r>
          </w:p>
        </w:tc>
      </w:tr>
      <w:tr w:rsidR="00A13587" w:rsidRPr="0054309D" w:rsidTr="00657AB3">
        <w:trPr>
          <w:trHeight w:val="300"/>
        </w:trPr>
        <w:tc>
          <w:tcPr>
            <w:tcW w:w="1660" w:type="dxa"/>
            <w:tcBorders>
              <w:top w:val="nil"/>
              <w:left w:val="nil"/>
              <w:bottom w:val="nil"/>
              <w:right w:val="nil"/>
            </w:tcBorders>
            <w:shd w:val="clear" w:color="auto" w:fill="auto"/>
            <w:noWrap/>
            <w:vAlign w:val="bottom"/>
            <w:hideMark/>
          </w:tcPr>
          <w:p w:rsidR="00A13587" w:rsidRPr="0054309D" w:rsidRDefault="00A13587" w:rsidP="00AD1345">
            <w:pPr>
              <w:spacing w:after="0"/>
              <w:contextualSpacing/>
              <w:rPr>
                <w:rFonts w:ascii="Times New Roman" w:eastAsia="Times New Roman" w:hAnsi="Times New Roman" w:cs="Times New Roman"/>
                <w:color w:val="000000"/>
                <w:sz w:val="24"/>
                <w:szCs w:val="24"/>
                <w:lang w:val="en-GB" w:eastAsia="da-DK"/>
              </w:rPr>
            </w:pPr>
            <w:r w:rsidRPr="0054309D">
              <w:rPr>
                <w:rFonts w:ascii="Times New Roman" w:eastAsia="Times New Roman" w:hAnsi="Times New Roman" w:cs="Times New Roman"/>
                <w:color w:val="000000"/>
                <w:sz w:val="24"/>
                <w:szCs w:val="24"/>
                <w:lang w:val="en-GB" w:eastAsia="da-DK"/>
              </w:rPr>
              <w:t>NEP</w:t>
            </w:r>
          </w:p>
        </w:tc>
        <w:tc>
          <w:tcPr>
            <w:tcW w:w="3175" w:type="dxa"/>
            <w:tcBorders>
              <w:top w:val="nil"/>
              <w:left w:val="nil"/>
              <w:bottom w:val="nil"/>
              <w:right w:val="nil"/>
            </w:tcBorders>
            <w:shd w:val="clear" w:color="auto" w:fill="auto"/>
            <w:noWrap/>
            <w:vAlign w:val="bottom"/>
            <w:hideMark/>
          </w:tcPr>
          <w:p w:rsidR="00A13587" w:rsidRPr="0054309D" w:rsidRDefault="00A13587" w:rsidP="00AD1345">
            <w:pPr>
              <w:spacing w:after="0"/>
              <w:contextualSpacing/>
              <w:rPr>
                <w:rFonts w:ascii="Times New Roman" w:eastAsia="Times New Roman" w:hAnsi="Times New Roman" w:cs="Times New Roman"/>
                <w:i/>
                <w:color w:val="000000"/>
                <w:sz w:val="24"/>
                <w:szCs w:val="24"/>
                <w:lang w:val="en-GB" w:eastAsia="da-DK"/>
              </w:rPr>
            </w:pPr>
            <w:r w:rsidRPr="0054309D">
              <w:rPr>
                <w:rFonts w:ascii="Times New Roman" w:eastAsia="Times New Roman" w:hAnsi="Times New Roman" w:cs="Times New Roman"/>
                <w:i/>
                <w:color w:val="000000"/>
                <w:sz w:val="24"/>
                <w:szCs w:val="24"/>
                <w:lang w:val="en-GB" w:eastAsia="da-DK"/>
              </w:rPr>
              <w:t>Nephrops norvegicus</w:t>
            </w:r>
          </w:p>
        </w:tc>
        <w:tc>
          <w:tcPr>
            <w:tcW w:w="4252" w:type="dxa"/>
            <w:tcBorders>
              <w:top w:val="nil"/>
              <w:left w:val="nil"/>
              <w:bottom w:val="nil"/>
              <w:right w:val="nil"/>
            </w:tcBorders>
            <w:shd w:val="clear" w:color="auto" w:fill="auto"/>
            <w:noWrap/>
            <w:vAlign w:val="bottom"/>
            <w:hideMark/>
          </w:tcPr>
          <w:p w:rsidR="00A13587" w:rsidRPr="0054309D" w:rsidRDefault="00A13587" w:rsidP="00AD1345">
            <w:pPr>
              <w:spacing w:after="0"/>
              <w:contextualSpacing/>
              <w:rPr>
                <w:rFonts w:ascii="Times New Roman" w:eastAsia="Times New Roman" w:hAnsi="Times New Roman" w:cs="Times New Roman"/>
                <w:color w:val="000000"/>
                <w:sz w:val="24"/>
                <w:szCs w:val="24"/>
                <w:lang w:val="en-GB" w:eastAsia="da-DK"/>
              </w:rPr>
            </w:pPr>
            <w:r w:rsidRPr="0054309D">
              <w:rPr>
                <w:rFonts w:ascii="Times New Roman" w:eastAsia="Times New Roman" w:hAnsi="Times New Roman" w:cs="Times New Roman"/>
                <w:color w:val="000000"/>
                <w:sz w:val="24"/>
                <w:szCs w:val="24"/>
                <w:lang w:val="en-GB" w:eastAsia="da-DK"/>
              </w:rPr>
              <w:t>Norway lobster</w:t>
            </w:r>
          </w:p>
        </w:tc>
      </w:tr>
      <w:tr w:rsidR="00A13587" w:rsidRPr="0054309D" w:rsidTr="00657AB3">
        <w:trPr>
          <w:trHeight w:val="300"/>
        </w:trPr>
        <w:tc>
          <w:tcPr>
            <w:tcW w:w="1660" w:type="dxa"/>
            <w:tcBorders>
              <w:top w:val="nil"/>
              <w:left w:val="nil"/>
              <w:bottom w:val="nil"/>
              <w:right w:val="nil"/>
            </w:tcBorders>
            <w:shd w:val="clear" w:color="auto" w:fill="auto"/>
            <w:noWrap/>
            <w:vAlign w:val="bottom"/>
            <w:hideMark/>
          </w:tcPr>
          <w:p w:rsidR="00A13587" w:rsidRPr="0054309D" w:rsidRDefault="00A13587" w:rsidP="00AD1345">
            <w:pPr>
              <w:spacing w:after="0"/>
              <w:contextualSpacing/>
              <w:rPr>
                <w:rFonts w:ascii="Times New Roman" w:eastAsia="Times New Roman" w:hAnsi="Times New Roman" w:cs="Times New Roman"/>
                <w:color w:val="000000"/>
                <w:sz w:val="24"/>
                <w:szCs w:val="24"/>
                <w:lang w:val="en-GB" w:eastAsia="da-DK"/>
              </w:rPr>
            </w:pPr>
            <w:r w:rsidRPr="0054309D">
              <w:rPr>
                <w:rFonts w:ascii="Times New Roman" w:eastAsia="Times New Roman" w:hAnsi="Times New Roman" w:cs="Times New Roman"/>
                <w:color w:val="000000"/>
                <w:sz w:val="24"/>
                <w:szCs w:val="24"/>
                <w:lang w:val="en-GB" w:eastAsia="da-DK"/>
              </w:rPr>
              <w:t>PRA</w:t>
            </w:r>
          </w:p>
        </w:tc>
        <w:tc>
          <w:tcPr>
            <w:tcW w:w="3175" w:type="dxa"/>
            <w:tcBorders>
              <w:top w:val="nil"/>
              <w:left w:val="nil"/>
              <w:bottom w:val="nil"/>
              <w:right w:val="nil"/>
            </w:tcBorders>
            <w:shd w:val="clear" w:color="auto" w:fill="auto"/>
            <w:noWrap/>
            <w:vAlign w:val="bottom"/>
            <w:hideMark/>
          </w:tcPr>
          <w:p w:rsidR="00A13587" w:rsidRPr="0054309D" w:rsidRDefault="00A13587" w:rsidP="00AD1345">
            <w:pPr>
              <w:spacing w:after="0"/>
              <w:contextualSpacing/>
              <w:rPr>
                <w:rFonts w:ascii="Times New Roman" w:eastAsia="Times New Roman" w:hAnsi="Times New Roman" w:cs="Times New Roman"/>
                <w:i/>
                <w:color w:val="000000"/>
                <w:sz w:val="24"/>
                <w:szCs w:val="24"/>
                <w:lang w:val="en-GB" w:eastAsia="da-DK"/>
              </w:rPr>
            </w:pPr>
            <w:r w:rsidRPr="0054309D">
              <w:rPr>
                <w:rFonts w:ascii="Times New Roman" w:eastAsia="Times New Roman" w:hAnsi="Times New Roman" w:cs="Times New Roman"/>
                <w:i/>
                <w:color w:val="000000"/>
                <w:sz w:val="24"/>
                <w:szCs w:val="24"/>
                <w:lang w:val="en-GB" w:eastAsia="da-DK"/>
              </w:rPr>
              <w:t>Pandalus borealis</w:t>
            </w:r>
          </w:p>
        </w:tc>
        <w:tc>
          <w:tcPr>
            <w:tcW w:w="4252" w:type="dxa"/>
            <w:tcBorders>
              <w:top w:val="nil"/>
              <w:left w:val="nil"/>
              <w:bottom w:val="nil"/>
              <w:right w:val="nil"/>
            </w:tcBorders>
            <w:shd w:val="clear" w:color="auto" w:fill="auto"/>
            <w:noWrap/>
            <w:vAlign w:val="bottom"/>
            <w:hideMark/>
          </w:tcPr>
          <w:p w:rsidR="00A13587" w:rsidRPr="0054309D" w:rsidRDefault="00A13587" w:rsidP="00AD1345">
            <w:pPr>
              <w:spacing w:after="0"/>
              <w:contextualSpacing/>
              <w:rPr>
                <w:rFonts w:ascii="Times New Roman" w:eastAsia="Times New Roman" w:hAnsi="Times New Roman" w:cs="Times New Roman"/>
                <w:color w:val="000000"/>
                <w:sz w:val="24"/>
                <w:szCs w:val="24"/>
                <w:lang w:val="en-GB" w:eastAsia="da-DK"/>
              </w:rPr>
            </w:pPr>
            <w:r w:rsidRPr="0054309D">
              <w:rPr>
                <w:rFonts w:ascii="Times New Roman" w:eastAsia="Times New Roman" w:hAnsi="Times New Roman" w:cs="Times New Roman"/>
                <w:color w:val="000000"/>
                <w:sz w:val="24"/>
                <w:szCs w:val="24"/>
                <w:lang w:val="en-GB" w:eastAsia="da-DK"/>
              </w:rPr>
              <w:t>Northern prawn</w:t>
            </w:r>
          </w:p>
        </w:tc>
      </w:tr>
      <w:tr w:rsidR="00A13587" w:rsidRPr="0054309D" w:rsidTr="00657AB3">
        <w:trPr>
          <w:trHeight w:val="300"/>
        </w:trPr>
        <w:tc>
          <w:tcPr>
            <w:tcW w:w="1660" w:type="dxa"/>
            <w:tcBorders>
              <w:top w:val="nil"/>
              <w:left w:val="nil"/>
              <w:bottom w:val="nil"/>
              <w:right w:val="nil"/>
            </w:tcBorders>
            <w:shd w:val="clear" w:color="auto" w:fill="auto"/>
            <w:noWrap/>
            <w:vAlign w:val="bottom"/>
            <w:hideMark/>
          </w:tcPr>
          <w:p w:rsidR="00A13587" w:rsidRPr="0054309D" w:rsidRDefault="00A13587" w:rsidP="00AD1345">
            <w:pPr>
              <w:spacing w:after="0"/>
              <w:contextualSpacing/>
              <w:rPr>
                <w:rFonts w:ascii="Times New Roman" w:eastAsia="Times New Roman" w:hAnsi="Times New Roman" w:cs="Times New Roman"/>
                <w:color w:val="000000"/>
                <w:sz w:val="24"/>
                <w:szCs w:val="24"/>
                <w:lang w:val="en-GB" w:eastAsia="da-DK"/>
              </w:rPr>
            </w:pPr>
            <w:r w:rsidRPr="0054309D">
              <w:rPr>
                <w:rFonts w:ascii="Times New Roman" w:eastAsia="Times New Roman" w:hAnsi="Times New Roman" w:cs="Times New Roman"/>
                <w:color w:val="000000"/>
                <w:sz w:val="24"/>
                <w:szCs w:val="24"/>
                <w:lang w:val="en-GB" w:eastAsia="da-DK"/>
              </w:rPr>
              <w:t>TGS</w:t>
            </w:r>
          </w:p>
        </w:tc>
        <w:tc>
          <w:tcPr>
            <w:tcW w:w="3175" w:type="dxa"/>
            <w:tcBorders>
              <w:top w:val="nil"/>
              <w:left w:val="nil"/>
              <w:bottom w:val="nil"/>
              <w:right w:val="nil"/>
            </w:tcBorders>
            <w:shd w:val="clear" w:color="auto" w:fill="auto"/>
            <w:noWrap/>
            <w:vAlign w:val="bottom"/>
            <w:hideMark/>
          </w:tcPr>
          <w:p w:rsidR="00A13587" w:rsidRPr="0054309D" w:rsidRDefault="00A13587" w:rsidP="00AD1345">
            <w:pPr>
              <w:spacing w:after="0"/>
              <w:contextualSpacing/>
              <w:rPr>
                <w:rFonts w:ascii="Times New Roman" w:eastAsia="Times New Roman" w:hAnsi="Times New Roman" w:cs="Times New Roman"/>
                <w:i/>
                <w:color w:val="000000"/>
                <w:sz w:val="24"/>
                <w:szCs w:val="24"/>
                <w:lang w:val="en-GB" w:eastAsia="da-DK"/>
              </w:rPr>
            </w:pPr>
            <w:r w:rsidRPr="0054309D">
              <w:rPr>
                <w:rFonts w:ascii="Times New Roman" w:eastAsia="Times New Roman" w:hAnsi="Times New Roman" w:cs="Times New Roman"/>
                <w:i/>
                <w:color w:val="000000"/>
                <w:sz w:val="24"/>
                <w:szCs w:val="24"/>
                <w:lang w:val="en-GB" w:eastAsia="da-DK"/>
              </w:rPr>
              <w:t>Penaeus kerathurus</w:t>
            </w:r>
          </w:p>
        </w:tc>
        <w:tc>
          <w:tcPr>
            <w:tcW w:w="4252" w:type="dxa"/>
            <w:tcBorders>
              <w:top w:val="nil"/>
              <w:left w:val="nil"/>
              <w:bottom w:val="nil"/>
              <w:right w:val="nil"/>
            </w:tcBorders>
            <w:shd w:val="clear" w:color="auto" w:fill="auto"/>
            <w:noWrap/>
            <w:vAlign w:val="bottom"/>
            <w:hideMark/>
          </w:tcPr>
          <w:p w:rsidR="00A13587" w:rsidRPr="0054309D" w:rsidRDefault="00A13587" w:rsidP="00AD1345">
            <w:pPr>
              <w:spacing w:after="0"/>
              <w:contextualSpacing/>
              <w:rPr>
                <w:rFonts w:ascii="Times New Roman" w:eastAsia="Times New Roman" w:hAnsi="Times New Roman" w:cs="Times New Roman"/>
                <w:color w:val="000000"/>
                <w:sz w:val="24"/>
                <w:szCs w:val="24"/>
                <w:lang w:val="en-GB" w:eastAsia="da-DK"/>
              </w:rPr>
            </w:pPr>
            <w:r w:rsidRPr="0054309D">
              <w:rPr>
                <w:rFonts w:ascii="Times New Roman" w:eastAsia="Times New Roman" w:hAnsi="Times New Roman" w:cs="Times New Roman"/>
                <w:color w:val="000000"/>
                <w:sz w:val="24"/>
                <w:szCs w:val="24"/>
                <w:lang w:val="en-GB" w:eastAsia="da-DK"/>
              </w:rPr>
              <w:t>Caramote prawn</w:t>
            </w:r>
          </w:p>
        </w:tc>
      </w:tr>
      <w:tr w:rsidR="00A13587" w:rsidRPr="0054309D" w:rsidTr="00657AB3">
        <w:trPr>
          <w:trHeight w:val="300"/>
        </w:trPr>
        <w:tc>
          <w:tcPr>
            <w:tcW w:w="1660" w:type="dxa"/>
            <w:tcBorders>
              <w:top w:val="nil"/>
              <w:left w:val="nil"/>
              <w:bottom w:val="nil"/>
              <w:right w:val="nil"/>
            </w:tcBorders>
            <w:shd w:val="clear" w:color="auto" w:fill="auto"/>
            <w:noWrap/>
            <w:vAlign w:val="bottom"/>
            <w:hideMark/>
          </w:tcPr>
          <w:p w:rsidR="00A13587" w:rsidRPr="0054309D" w:rsidRDefault="00A13587" w:rsidP="00AD1345">
            <w:pPr>
              <w:spacing w:after="0"/>
              <w:contextualSpacing/>
              <w:rPr>
                <w:rFonts w:ascii="Times New Roman" w:eastAsia="Times New Roman" w:hAnsi="Times New Roman" w:cs="Times New Roman"/>
                <w:color w:val="000000"/>
                <w:sz w:val="24"/>
                <w:szCs w:val="24"/>
                <w:lang w:val="en-GB" w:eastAsia="da-DK"/>
              </w:rPr>
            </w:pPr>
            <w:r w:rsidRPr="0054309D">
              <w:rPr>
                <w:rFonts w:ascii="Times New Roman" w:eastAsia="Times New Roman" w:hAnsi="Times New Roman" w:cs="Times New Roman"/>
                <w:color w:val="000000"/>
                <w:sz w:val="24"/>
                <w:szCs w:val="24"/>
                <w:lang w:val="en-GB" w:eastAsia="da-DK"/>
              </w:rPr>
              <w:t>ARA</w:t>
            </w:r>
          </w:p>
        </w:tc>
        <w:tc>
          <w:tcPr>
            <w:tcW w:w="3175" w:type="dxa"/>
            <w:tcBorders>
              <w:top w:val="nil"/>
              <w:left w:val="nil"/>
              <w:bottom w:val="nil"/>
              <w:right w:val="nil"/>
            </w:tcBorders>
            <w:shd w:val="clear" w:color="auto" w:fill="auto"/>
            <w:noWrap/>
            <w:vAlign w:val="bottom"/>
            <w:hideMark/>
          </w:tcPr>
          <w:p w:rsidR="00A13587" w:rsidRPr="0054309D" w:rsidRDefault="00A13587" w:rsidP="00AD1345">
            <w:pPr>
              <w:spacing w:after="0"/>
              <w:contextualSpacing/>
              <w:rPr>
                <w:rFonts w:ascii="Times New Roman" w:eastAsia="Times New Roman" w:hAnsi="Times New Roman" w:cs="Times New Roman"/>
                <w:i/>
                <w:color w:val="000000"/>
                <w:sz w:val="24"/>
                <w:szCs w:val="24"/>
                <w:lang w:val="en-GB" w:eastAsia="da-DK"/>
              </w:rPr>
            </w:pPr>
            <w:r w:rsidRPr="0054309D">
              <w:rPr>
                <w:rFonts w:ascii="Times New Roman" w:eastAsia="Times New Roman" w:hAnsi="Times New Roman" w:cs="Times New Roman"/>
                <w:i/>
                <w:color w:val="000000"/>
                <w:sz w:val="24"/>
                <w:szCs w:val="24"/>
                <w:lang w:val="en-GB" w:eastAsia="da-DK"/>
              </w:rPr>
              <w:t>Aristeus antennatus</w:t>
            </w:r>
          </w:p>
        </w:tc>
        <w:tc>
          <w:tcPr>
            <w:tcW w:w="4252" w:type="dxa"/>
            <w:tcBorders>
              <w:top w:val="nil"/>
              <w:left w:val="nil"/>
              <w:bottom w:val="nil"/>
              <w:right w:val="nil"/>
            </w:tcBorders>
            <w:shd w:val="clear" w:color="auto" w:fill="auto"/>
            <w:noWrap/>
            <w:vAlign w:val="bottom"/>
            <w:hideMark/>
          </w:tcPr>
          <w:p w:rsidR="00A13587" w:rsidRPr="0054309D" w:rsidRDefault="00A13587" w:rsidP="00AD1345">
            <w:pPr>
              <w:spacing w:after="0"/>
              <w:contextualSpacing/>
              <w:rPr>
                <w:rFonts w:ascii="Times New Roman" w:eastAsia="Times New Roman" w:hAnsi="Times New Roman" w:cs="Times New Roman"/>
                <w:color w:val="000000"/>
                <w:sz w:val="24"/>
                <w:szCs w:val="24"/>
                <w:lang w:val="en-GB" w:eastAsia="da-DK"/>
              </w:rPr>
            </w:pPr>
            <w:r w:rsidRPr="0054309D">
              <w:rPr>
                <w:rFonts w:ascii="Times New Roman" w:eastAsia="Times New Roman" w:hAnsi="Times New Roman" w:cs="Times New Roman"/>
                <w:color w:val="000000"/>
                <w:sz w:val="24"/>
                <w:szCs w:val="24"/>
                <w:lang w:val="en-GB" w:eastAsia="da-DK"/>
              </w:rPr>
              <w:t>Blue and red shrimp</w:t>
            </w:r>
          </w:p>
        </w:tc>
      </w:tr>
      <w:tr w:rsidR="00A13587" w:rsidRPr="0054309D" w:rsidTr="00657AB3">
        <w:trPr>
          <w:trHeight w:val="300"/>
        </w:trPr>
        <w:tc>
          <w:tcPr>
            <w:tcW w:w="1660" w:type="dxa"/>
            <w:tcBorders>
              <w:top w:val="nil"/>
              <w:left w:val="nil"/>
              <w:bottom w:val="nil"/>
              <w:right w:val="nil"/>
            </w:tcBorders>
            <w:shd w:val="clear" w:color="auto" w:fill="auto"/>
            <w:noWrap/>
            <w:vAlign w:val="bottom"/>
            <w:hideMark/>
          </w:tcPr>
          <w:p w:rsidR="00A13587" w:rsidRPr="0054309D" w:rsidRDefault="00A13587" w:rsidP="00AD1345">
            <w:pPr>
              <w:spacing w:after="0"/>
              <w:contextualSpacing/>
              <w:rPr>
                <w:rFonts w:ascii="Times New Roman" w:eastAsia="Times New Roman" w:hAnsi="Times New Roman" w:cs="Times New Roman"/>
                <w:color w:val="000000"/>
                <w:sz w:val="24"/>
                <w:szCs w:val="24"/>
                <w:lang w:val="en-GB" w:eastAsia="da-DK"/>
              </w:rPr>
            </w:pPr>
            <w:r w:rsidRPr="0054309D">
              <w:rPr>
                <w:rFonts w:ascii="Times New Roman" w:eastAsia="Times New Roman" w:hAnsi="Times New Roman" w:cs="Times New Roman"/>
                <w:color w:val="000000"/>
                <w:sz w:val="24"/>
                <w:szCs w:val="24"/>
                <w:lang w:val="en-GB" w:eastAsia="da-DK"/>
              </w:rPr>
              <w:t>DPS</w:t>
            </w:r>
          </w:p>
        </w:tc>
        <w:tc>
          <w:tcPr>
            <w:tcW w:w="3175" w:type="dxa"/>
            <w:tcBorders>
              <w:top w:val="nil"/>
              <w:left w:val="nil"/>
              <w:bottom w:val="nil"/>
              <w:right w:val="nil"/>
            </w:tcBorders>
            <w:shd w:val="clear" w:color="auto" w:fill="auto"/>
            <w:noWrap/>
            <w:vAlign w:val="bottom"/>
            <w:hideMark/>
          </w:tcPr>
          <w:p w:rsidR="00A13587" w:rsidRPr="0054309D" w:rsidRDefault="00A13587" w:rsidP="00AD1345">
            <w:pPr>
              <w:spacing w:after="0"/>
              <w:contextualSpacing/>
              <w:rPr>
                <w:rFonts w:ascii="Times New Roman" w:eastAsia="Times New Roman" w:hAnsi="Times New Roman" w:cs="Times New Roman"/>
                <w:i/>
                <w:color w:val="000000"/>
                <w:sz w:val="24"/>
                <w:szCs w:val="24"/>
                <w:lang w:val="en-GB" w:eastAsia="da-DK"/>
              </w:rPr>
            </w:pPr>
            <w:r w:rsidRPr="0054309D">
              <w:rPr>
                <w:rFonts w:ascii="Times New Roman" w:eastAsia="Times New Roman" w:hAnsi="Times New Roman" w:cs="Times New Roman"/>
                <w:i/>
                <w:color w:val="000000"/>
                <w:sz w:val="24"/>
                <w:szCs w:val="24"/>
                <w:lang w:val="en-GB" w:eastAsia="da-DK"/>
              </w:rPr>
              <w:t>Parapenaeus longirostris</w:t>
            </w:r>
          </w:p>
        </w:tc>
        <w:tc>
          <w:tcPr>
            <w:tcW w:w="4252" w:type="dxa"/>
            <w:tcBorders>
              <w:top w:val="nil"/>
              <w:left w:val="nil"/>
              <w:bottom w:val="nil"/>
              <w:right w:val="nil"/>
            </w:tcBorders>
            <w:shd w:val="clear" w:color="auto" w:fill="auto"/>
            <w:noWrap/>
            <w:vAlign w:val="bottom"/>
            <w:hideMark/>
          </w:tcPr>
          <w:p w:rsidR="00A13587" w:rsidRPr="0054309D" w:rsidRDefault="00A13587" w:rsidP="00AD1345">
            <w:pPr>
              <w:spacing w:after="0"/>
              <w:contextualSpacing/>
              <w:rPr>
                <w:rFonts w:ascii="Times New Roman" w:eastAsia="Times New Roman" w:hAnsi="Times New Roman" w:cs="Times New Roman"/>
                <w:color w:val="000000"/>
                <w:sz w:val="24"/>
                <w:szCs w:val="24"/>
                <w:lang w:val="en-GB" w:eastAsia="da-DK"/>
              </w:rPr>
            </w:pPr>
            <w:r w:rsidRPr="0054309D">
              <w:rPr>
                <w:rFonts w:ascii="Times New Roman" w:eastAsia="Times New Roman" w:hAnsi="Times New Roman" w:cs="Times New Roman"/>
                <w:color w:val="000000"/>
                <w:sz w:val="24"/>
                <w:szCs w:val="24"/>
                <w:lang w:val="en-GB" w:eastAsia="da-DK"/>
              </w:rPr>
              <w:t>Deep-water rose shrimp</w:t>
            </w:r>
          </w:p>
        </w:tc>
      </w:tr>
      <w:tr w:rsidR="00A13587" w:rsidRPr="0054309D" w:rsidTr="00657AB3">
        <w:trPr>
          <w:trHeight w:val="300"/>
        </w:trPr>
        <w:tc>
          <w:tcPr>
            <w:tcW w:w="1660" w:type="dxa"/>
            <w:tcBorders>
              <w:top w:val="nil"/>
              <w:left w:val="nil"/>
              <w:bottom w:val="nil"/>
              <w:right w:val="nil"/>
            </w:tcBorders>
            <w:shd w:val="clear" w:color="auto" w:fill="auto"/>
            <w:noWrap/>
            <w:vAlign w:val="bottom"/>
            <w:hideMark/>
          </w:tcPr>
          <w:p w:rsidR="00A13587" w:rsidRPr="0054309D" w:rsidRDefault="00A13587" w:rsidP="00AD1345">
            <w:pPr>
              <w:spacing w:after="0"/>
              <w:contextualSpacing/>
              <w:rPr>
                <w:rFonts w:ascii="Times New Roman" w:eastAsia="Times New Roman" w:hAnsi="Times New Roman" w:cs="Times New Roman"/>
                <w:color w:val="000000"/>
                <w:sz w:val="24"/>
                <w:szCs w:val="24"/>
                <w:lang w:val="en-GB" w:eastAsia="da-DK"/>
              </w:rPr>
            </w:pPr>
            <w:r w:rsidRPr="0054309D">
              <w:rPr>
                <w:rFonts w:ascii="Times New Roman" w:eastAsia="Times New Roman" w:hAnsi="Times New Roman" w:cs="Times New Roman"/>
                <w:color w:val="000000"/>
                <w:sz w:val="24"/>
                <w:szCs w:val="24"/>
                <w:lang w:val="en-GB" w:eastAsia="da-DK"/>
              </w:rPr>
              <w:t>SAN</w:t>
            </w:r>
          </w:p>
        </w:tc>
        <w:tc>
          <w:tcPr>
            <w:tcW w:w="3175" w:type="dxa"/>
            <w:tcBorders>
              <w:top w:val="nil"/>
              <w:left w:val="nil"/>
              <w:bottom w:val="nil"/>
              <w:right w:val="nil"/>
            </w:tcBorders>
            <w:shd w:val="clear" w:color="auto" w:fill="auto"/>
            <w:noWrap/>
            <w:vAlign w:val="bottom"/>
            <w:hideMark/>
          </w:tcPr>
          <w:p w:rsidR="00A13587" w:rsidRPr="0054309D" w:rsidRDefault="00A13587" w:rsidP="00AD1345">
            <w:pPr>
              <w:spacing w:after="0"/>
              <w:contextualSpacing/>
              <w:rPr>
                <w:rFonts w:ascii="Times New Roman" w:eastAsia="Times New Roman" w:hAnsi="Times New Roman" w:cs="Times New Roman"/>
                <w:i/>
                <w:color w:val="000000"/>
                <w:sz w:val="24"/>
                <w:szCs w:val="24"/>
                <w:lang w:val="en-GB" w:eastAsia="da-DK"/>
              </w:rPr>
            </w:pPr>
            <w:r w:rsidRPr="0054309D">
              <w:rPr>
                <w:rFonts w:ascii="Times New Roman" w:eastAsia="Times New Roman" w:hAnsi="Times New Roman" w:cs="Times New Roman"/>
                <w:i/>
                <w:color w:val="000000"/>
                <w:sz w:val="24"/>
                <w:szCs w:val="24"/>
                <w:lang w:val="en-GB" w:eastAsia="da-DK"/>
              </w:rPr>
              <w:t>Ammodytes spp</w:t>
            </w:r>
          </w:p>
        </w:tc>
        <w:tc>
          <w:tcPr>
            <w:tcW w:w="4252" w:type="dxa"/>
            <w:tcBorders>
              <w:top w:val="nil"/>
              <w:left w:val="nil"/>
              <w:bottom w:val="nil"/>
              <w:right w:val="nil"/>
            </w:tcBorders>
            <w:shd w:val="clear" w:color="auto" w:fill="auto"/>
            <w:noWrap/>
            <w:vAlign w:val="bottom"/>
            <w:hideMark/>
          </w:tcPr>
          <w:p w:rsidR="00A13587" w:rsidRPr="0054309D" w:rsidRDefault="00A13587" w:rsidP="00AD1345">
            <w:pPr>
              <w:spacing w:after="0"/>
              <w:contextualSpacing/>
              <w:rPr>
                <w:rFonts w:ascii="Times New Roman" w:eastAsia="Times New Roman" w:hAnsi="Times New Roman" w:cs="Times New Roman"/>
                <w:color w:val="000000"/>
                <w:sz w:val="24"/>
                <w:szCs w:val="24"/>
                <w:lang w:val="en-GB" w:eastAsia="da-DK"/>
              </w:rPr>
            </w:pPr>
            <w:r w:rsidRPr="0054309D">
              <w:rPr>
                <w:rFonts w:ascii="Times New Roman" w:eastAsia="Times New Roman" w:hAnsi="Times New Roman" w:cs="Times New Roman"/>
                <w:color w:val="000000"/>
                <w:sz w:val="24"/>
                <w:szCs w:val="24"/>
                <w:lang w:val="en-GB" w:eastAsia="da-DK"/>
              </w:rPr>
              <w:t>Sandeels (=Sandlances) nei</w:t>
            </w:r>
          </w:p>
        </w:tc>
      </w:tr>
      <w:tr w:rsidR="00A13587" w:rsidRPr="0054309D" w:rsidTr="00657AB3">
        <w:trPr>
          <w:trHeight w:val="300"/>
        </w:trPr>
        <w:tc>
          <w:tcPr>
            <w:tcW w:w="1660" w:type="dxa"/>
            <w:tcBorders>
              <w:top w:val="nil"/>
              <w:left w:val="nil"/>
              <w:bottom w:val="nil"/>
              <w:right w:val="nil"/>
            </w:tcBorders>
            <w:shd w:val="clear" w:color="auto" w:fill="auto"/>
            <w:noWrap/>
            <w:vAlign w:val="bottom"/>
            <w:hideMark/>
          </w:tcPr>
          <w:p w:rsidR="00A13587" w:rsidRPr="0054309D" w:rsidRDefault="00A13587" w:rsidP="00AD1345">
            <w:pPr>
              <w:spacing w:after="0"/>
              <w:contextualSpacing/>
              <w:rPr>
                <w:rFonts w:ascii="Times New Roman" w:eastAsia="Times New Roman" w:hAnsi="Times New Roman" w:cs="Times New Roman"/>
                <w:color w:val="000000"/>
                <w:sz w:val="24"/>
                <w:szCs w:val="24"/>
                <w:lang w:val="en-GB" w:eastAsia="da-DK"/>
              </w:rPr>
            </w:pPr>
            <w:r w:rsidRPr="0054309D">
              <w:rPr>
                <w:rFonts w:ascii="Times New Roman" w:eastAsia="Times New Roman" w:hAnsi="Times New Roman" w:cs="Times New Roman"/>
                <w:color w:val="000000"/>
                <w:sz w:val="24"/>
                <w:szCs w:val="24"/>
                <w:lang w:val="en-GB" w:eastAsia="da-DK"/>
              </w:rPr>
              <w:t>SPR</w:t>
            </w:r>
          </w:p>
        </w:tc>
        <w:tc>
          <w:tcPr>
            <w:tcW w:w="3175" w:type="dxa"/>
            <w:tcBorders>
              <w:top w:val="nil"/>
              <w:left w:val="nil"/>
              <w:bottom w:val="nil"/>
              <w:right w:val="nil"/>
            </w:tcBorders>
            <w:shd w:val="clear" w:color="auto" w:fill="auto"/>
            <w:noWrap/>
            <w:vAlign w:val="bottom"/>
            <w:hideMark/>
          </w:tcPr>
          <w:p w:rsidR="00A13587" w:rsidRPr="0054309D" w:rsidRDefault="00A13587" w:rsidP="00AD1345">
            <w:pPr>
              <w:spacing w:after="0"/>
              <w:contextualSpacing/>
              <w:rPr>
                <w:rFonts w:ascii="Times New Roman" w:eastAsia="Times New Roman" w:hAnsi="Times New Roman" w:cs="Times New Roman"/>
                <w:i/>
                <w:color w:val="000000"/>
                <w:sz w:val="24"/>
                <w:szCs w:val="24"/>
                <w:lang w:val="en-GB" w:eastAsia="da-DK"/>
              </w:rPr>
            </w:pPr>
            <w:r w:rsidRPr="0054309D">
              <w:rPr>
                <w:rFonts w:ascii="Times New Roman" w:eastAsia="Times New Roman" w:hAnsi="Times New Roman" w:cs="Times New Roman"/>
                <w:i/>
                <w:color w:val="000000"/>
                <w:sz w:val="24"/>
                <w:szCs w:val="24"/>
                <w:lang w:val="en-GB" w:eastAsia="da-DK"/>
              </w:rPr>
              <w:t>Sprattus sprattus</w:t>
            </w:r>
          </w:p>
        </w:tc>
        <w:tc>
          <w:tcPr>
            <w:tcW w:w="4252" w:type="dxa"/>
            <w:tcBorders>
              <w:top w:val="nil"/>
              <w:left w:val="nil"/>
              <w:bottom w:val="nil"/>
              <w:right w:val="nil"/>
            </w:tcBorders>
            <w:shd w:val="clear" w:color="auto" w:fill="auto"/>
            <w:noWrap/>
            <w:vAlign w:val="bottom"/>
            <w:hideMark/>
          </w:tcPr>
          <w:p w:rsidR="00A13587" w:rsidRPr="0054309D" w:rsidRDefault="00A13587" w:rsidP="00AD1345">
            <w:pPr>
              <w:spacing w:after="0"/>
              <w:contextualSpacing/>
              <w:rPr>
                <w:rFonts w:ascii="Times New Roman" w:eastAsia="Times New Roman" w:hAnsi="Times New Roman" w:cs="Times New Roman"/>
                <w:color w:val="000000"/>
                <w:sz w:val="24"/>
                <w:szCs w:val="24"/>
                <w:lang w:val="en-GB" w:eastAsia="da-DK"/>
              </w:rPr>
            </w:pPr>
            <w:r w:rsidRPr="0054309D">
              <w:rPr>
                <w:rFonts w:ascii="Times New Roman" w:eastAsia="Times New Roman" w:hAnsi="Times New Roman" w:cs="Times New Roman"/>
                <w:color w:val="000000"/>
                <w:sz w:val="24"/>
                <w:szCs w:val="24"/>
                <w:lang w:val="en-GB" w:eastAsia="da-DK"/>
              </w:rPr>
              <w:t>European sprat</w:t>
            </w:r>
          </w:p>
        </w:tc>
      </w:tr>
      <w:tr w:rsidR="00A13587" w:rsidRPr="0054309D" w:rsidTr="00657AB3">
        <w:trPr>
          <w:trHeight w:val="300"/>
        </w:trPr>
        <w:tc>
          <w:tcPr>
            <w:tcW w:w="1660" w:type="dxa"/>
            <w:tcBorders>
              <w:top w:val="nil"/>
              <w:left w:val="nil"/>
              <w:bottom w:val="nil"/>
              <w:right w:val="nil"/>
            </w:tcBorders>
            <w:shd w:val="clear" w:color="auto" w:fill="auto"/>
            <w:noWrap/>
            <w:vAlign w:val="bottom"/>
            <w:hideMark/>
          </w:tcPr>
          <w:p w:rsidR="00A13587" w:rsidRPr="0054309D" w:rsidRDefault="00A13587" w:rsidP="00AD1345">
            <w:pPr>
              <w:spacing w:after="0"/>
              <w:contextualSpacing/>
              <w:rPr>
                <w:rFonts w:ascii="Times New Roman" w:eastAsia="Times New Roman" w:hAnsi="Times New Roman" w:cs="Times New Roman"/>
                <w:color w:val="000000"/>
                <w:sz w:val="24"/>
                <w:szCs w:val="24"/>
                <w:lang w:val="en-GB" w:eastAsia="da-DK"/>
              </w:rPr>
            </w:pPr>
            <w:r w:rsidRPr="0054309D">
              <w:rPr>
                <w:rFonts w:ascii="Times New Roman" w:eastAsia="Times New Roman" w:hAnsi="Times New Roman" w:cs="Times New Roman"/>
                <w:color w:val="000000"/>
                <w:sz w:val="24"/>
                <w:szCs w:val="24"/>
                <w:lang w:val="en-GB" w:eastAsia="da-DK"/>
              </w:rPr>
              <w:t>CAP</w:t>
            </w:r>
          </w:p>
        </w:tc>
        <w:tc>
          <w:tcPr>
            <w:tcW w:w="3175" w:type="dxa"/>
            <w:tcBorders>
              <w:top w:val="nil"/>
              <w:left w:val="nil"/>
              <w:bottom w:val="nil"/>
              <w:right w:val="nil"/>
            </w:tcBorders>
            <w:shd w:val="clear" w:color="auto" w:fill="auto"/>
            <w:noWrap/>
            <w:vAlign w:val="bottom"/>
            <w:hideMark/>
          </w:tcPr>
          <w:p w:rsidR="00A13587" w:rsidRPr="0054309D" w:rsidRDefault="00A13587" w:rsidP="00AD1345">
            <w:pPr>
              <w:spacing w:after="0"/>
              <w:contextualSpacing/>
              <w:rPr>
                <w:rFonts w:ascii="Times New Roman" w:eastAsia="Times New Roman" w:hAnsi="Times New Roman" w:cs="Times New Roman"/>
                <w:i/>
                <w:color w:val="000000"/>
                <w:sz w:val="24"/>
                <w:szCs w:val="24"/>
                <w:lang w:val="en-GB" w:eastAsia="da-DK"/>
              </w:rPr>
            </w:pPr>
            <w:r w:rsidRPr="0054309D">
              <w:rPr>
                <w:rFonts w:ascii="Times New Roman" w:eastAsia="Times New Roman" w:hAnsi="Times New Roman" w:cs="Times New Roman"/>
                <w:i/>
                <w:color w:val="000000"/>
                <w:sz w:val="24"/>
                <w:szCs w:val="24"/>
                <w:lang w:val="en-GB" w:eastAsia="da-DK"/>
              </w:rPr>
              <w:t xml:space="preserve">Mallotus villosus </w:t>
            </w:r>
          </w:p>
        </w:tc>
        <w:tc>
          <w:tcPr>
            <w:tcW w:w="4252" w:type="dxa"/>
            <w:tcBorders>
              <w:top w:val="nil"/>
              <w:left w:val="nil"/>
              <w:bottom w:val="nil"/>
              <w:right w:val="nil"/>
            </w:tcBorders>
            <w:shd w:val="clear" w:color="auto" w:fill="auto"/>
            <w:noWrap/>
            <w:vAlign w:val="bottom"/>
            <w:hideMark/>
          </w:tcPr>
          <w:p w:rsidR="00A13587" w:rsidRPr="0054309D" w:rsidRDefault="00A13587" w:rsidP="00AD1345">
            <w:pPr>
              <w:spacing w:after="0"/>
              <w:contextualSpacing/>
              <w:rPr>
                <w:rFonts w:ascii="Times New Roman" w:eastAsia="Times New Roman" w:hAnsi="Times New Roman" w:cs="Times New Roman"/>
                <w:color w:val="000000"/>
                <w:sz w:val="24"/>
                <w:szCs w:val="24"/>
                <w:lang w:val="en-GB" w:eastAsia="da-DK"/>
              </w:rPr>
            </w:pPr>
            <w:r w:rsidRPr="0054309D">
              <w:rPr>
                <w:rFonts w:ascii="Times New Roman" w:eastAsia="Times New Roman" w:hAnsi="Times New Roman" w:cs="Times New Roman"/>
                <w:color w:val="000000"/>
                <w:sz w:val="24"/>
                <w:szCs w:val="24"/>
                <w:lang w:val="en-GB" w:eastAsia="da-DK"/>
              </w:rPr>
              <w:t>Capelin</w:t>
            </w:r>
          </w:p>
        </w:tc>
      </w:tr>
      <w:tr w:rsidR="00A13587" w:rsidRPr="0054309D" w:rsidTr="00657AB3">
        <w:trPr>
          <w:trHeight w:val="300"/>
        </w:trPr>
        <w:tc>
          <w:tcPr>
            <w:tcW w:w="1660" w:type="dxa"/>
            <w:tcBorders>
              <w:top w:val="nil"/>
              <w:left w:val="nil"/>
              <w:bottom w:val="nil"/>
              <w:right w:val="nil"/>
            </w:tcBorders>
            <w:shd w:val="clear" w:color="auto" w:fill="auto"/>
            <w:noWrap/>
            <w:vAlign w:val="bottom"/>
            <w:hideMark/>
          </w:tcPr>
          <w:p w:rsidR="00A13587" w:rsidRPr="0054309D" w:rsidRDefault="00A13587" w:rsidP="00AD1345">
            <w:pPr>
              <w:spacing w:after="0"/>
              <w:contextualSpacing/>
              <w:rPr>
                <w:rFonts w:ascii="Times New Roman" w:eastAsia="Times New Roman" w:hAnsi="Times New Roman" w:cs="Times New Roman"/>
                <w:color w:val="000000"/>
                <w:sz w:val="24"/>
                <w:szCs w:val="24"/>
                <w:lang w:val="en-GB" w:eastAsia="da-DK"/>
              </w:rPr>
            </w:pPr>
            <w:r w:rsidRPr="0054309D">
              <w:rPr>
                <w:rFonts w:ascii="Times New Roman" w:eastAsia="Times New Roman" w:hAnsi="Times New Roman" w:cs="Times New Roman"/>
                <w:color w:val="000000"/>
                <w:sz w:val="24"/>
                <w:szCs w:val="24"/>
                <w:lang w:val="en-GB" w:eastAsia="da-DK"/>
              </w:rPr>
              <w:t>COD</w:t>
            </w:r>
          </w:p>
        </w:tc>
        <w:tc>
          <w:tcPr>
            <w:tcW w:w="3175" w:type="dxa"/>
            <w:tcBorders>
              <w:top w:val="nil"/>
              <w:left w:val="nil"/>
              <w:bottom w:val="nil"/>
              <w:right w:val="nil"/>
            </w:tcBorders>
            <w:shd w:val="clear" w:color="auto" w:fill="auto"/>
            <w:noWrap/>
            <w:vAlign w:val="bottom"/>
            <w:hideMark/>
          </w:tcPr>
          <w:p w:rsidR="00A13587" w:rsidRPr="0054309D" w:rsidRDefault="00A13587" w:rsidP="00AD1345">
            <w:pPr>
              <w:spacing w:after="0"/>
              <w:contextualSpacing/>
              <w:rPr>
                <w:rFonts w:ascii="Times New Roman" w:eastAsia="Times New Roman" w:hAnsi="Times New Roman" w:cs="Times New Roman"/>
                <w:i/>
                <w:color w:val="000000"/>
                <w:sz w:val="24"/>
                <w:szCs w:val="24"/>
                <w:lang w:val="en-GB" w:eastAsia="da-DK"/>
              </w:rPr>
            </w:pPr>
            <w:r w:rsidRPr="0054309D">
              <w:rPr>
                <w:rFonts w:ascii="Times New Roman" w:eastAsia="Times New Roman" w:hAnsi="Times New Roman" w:cs="Times New Roman"/>
                <w:i/>
                <w:color w:val="000000"/>
                <w:sz w:val="24"/>
                <w:szCs w:val="24"/>
                <w:lang w:val="en-GB" w:eastAsia="da-DK"/>
              </w:rPr>
              <w:t>Gadus morhua</w:t>
            </w:r>
          </w:p>
        </w:tc>
        <w:tc>
          <w:tcPr>
            <w:tcW w:w="4252" w:type="dxa"/>
            <w:tcBorders>
              <w:top w:val="nil"/>
              <w:left w:val="nil"/>
              <w:bottom w:val="nil"/>
              <w:right w:val="nil"/>
            </w:tcBorders>
            <w:shd w:val="clear" w:color="auto" w:fill="auto"/>
            <w:noWrap/>
            <w:vAlign w:val="bottom"/>
            <w:hideMark/>
          </w:tcPr>
          <w:p w:rsidR="00A13587" w:rsidRPr="0054309D" w:rsidRDefault="00A13587" w:rsidP="00AD1345">
            <w:pPr>
              <w:spacing w:after="0"/>
              <w:contextualSpacing/>
              <w:rPr>
                <w:rFonts w:ascii="Times New Roman" w:eastAsia="Times New Roman" w:hAnsi="Times New Roman" w:cs="Times New Roman"/>
                <w:color w:val="000000"/>
                <w:sz w:val="24"/>
                <w:szCs w:val="24"/>
                <w:lang w:val="en-GB" w:eastAsia="da-DK"/>
              </w:rPr>
            </w:pPr>
            <w:r w:rsidRPr="0054309D">
              <w:rPr>
                <w:rFonts w:ascii="Times New Roman" w:eastAsia="Times New Roman" w:hAnsi="Times New Roman" w:cs="Times New Roman"/>
                <w:color w:val="000000"/>
                <w:sz w:val="24"/>
                <w:szCs w:val="24"/>
                <w:lang w:val="en-GB" w:eastAsia="da-DK"/>
              </w:rPr>
              <w:t>Atlantic cod</w:t>
            </w:r>
          </w:p>
        </w:tc>
      </w:tr>
      <w:tr w:rsidR="00A13587" w:rsidRPr="0054309D" w:rsidTr="00657AB3">
        <w:trPr>
          <w:trHeight w:val="300"/>
        </w:trPr>
        <w:tc>
          <w:tcPr>
            <w:tcW w:w="1660" w:type="dxa"/>
            <w:tcBorders>
              <w:top w:val="nil"/>
              <w:left w:val="nil"/>
              <w:bottom w:val="nil"/>
              <w:right w:val="nil"/>
            </w:tcBorders>
            <w:shd w:val="clear" w:color="auto" w:fill="auto"/>
            <w:noWrap/>
            <w:vAlign w:val="bottom"/>
            <w:hideMark/>
          </w:tcPr>
          <w:p w:rsidR="00A13587" w:rsidRPr="0054309D" w:rsidRDefault="00A13587" w:rsidP="00AD1345">
            <w:pPr>
              <w:spacing w:after="0"/>
              <w:contextualSpacing/>
              <w:rPr>
                <w:rFonts w:ascii="Times New Roman" w:eastAsia="Times New Roman" w:hAnsi="Times New Roman" w:cs="Times New Roman"/>
                <w:color w:val="000000"/>
                <w:sz w:val="24"/>
                <w:szCs w:val="24"/>
                <w:lang w:val="en-GB" w:eastAsia="da-DK"/>
              </w:rPr>
            </w:pPr>
            <w:r w:rsidRPr="0054309D">
              <w:rPr>
                <w:rFonts w:ascii="Times New Roman" w:eastAsia="Times New Roman" w:hAnsi="Times New Roman" w:cs="Times New Roman"/>
                <w:color w:val="000000"/>
                <w:sz w:val="24"/>
                <w:szCs w:val="24"/>
                <w:lang w:val="en-GB" w:eastAsia="da-DK"/>
              </w:rPr>
              <w:t>PLE</w:t>
            </w:r>
          </w:p>
        </w:tc>
        <w:tc>
          <w:tcPr>
            <w:tcW w:w="3175" w:type="dxa"/>
            <w:tcBorders>
              <w:top w:val="nil"/>
              <w:left w:val="nil"/>
              <w:bottom w:val="nil"/>
              <w:right w:val="nil"/>
            </w:tcBorders>
            <w:shd w:val="clear" w:color="auto" w:fill="auto"/>
            <w:noWrap/>
            <w:vAlign w:val="bottom"/>
            <w:hideMark/>
          </w:tcPr>
          <w:p w:rsidR="00A13587" w:rsidRPr="0054309D" w:rsidRDefault="00A13587" w:rsidP="00AD1345">
            <w:pPr>
              <w:spacing w:after="0"/>
              <w:contextualSpacing/>
              <w:rPr>
                <w:rFonts w:ascii="Times New Roman" w:eastAsia="Times New Roman" w:hAnsi="Times New Roman" w:cs="Times New Roman"/>
                <w:i/>
                <w:color w:val="000000"/>
                <w:sz w:val="24"/>
                <w:szCs w:val="24"/>
                <w:lang w:val="en-GB" w:eastAsia="da-DK"/>
              </w:rPr>
            </w:pPr>
            <w:r w:rsidRPr="0054309D">
              <w:rPr>
                <w:rFonts w:ascii="Times New Roman" w:eastAsia="Times New Roman" w:hAnsi="Times New Roman" w:cs="Times New Roman"/>
                <w:i/>
                <w:color w:val="000000"/>
                <w:sz w:val="24"/>
                <w:szCs w:val="24"/>
                <w:lang w:val="en-GB" w:eastAsia="da-DK"/>
              </w:rPr>
              <w:t>Pleuronectes platessa</w:t>
            </w:r>
          </w:p>
        </w:tc>
        <w:tc>
          <w:tcPr>
            <w:tcW w:w="4252" w:type="dxa"/>
            <w:tcBorders>
              <w:top w:val="nil"/>
              <w:left w:val="nil"/>
              <w:bottom w:val="nil"/>
              <w:right w:val="nil"/>
            </w:tcBorders>
            <w:shd w:val="clear" w:color="auto" w:fill="auto"/>
            <w:noWrap/>
            <w:vAlign w:val="bottom"/>
            <w:hideMark/>
          </w:tcPr>
          <w:p w:rsidR="00A13587" w:rsidRPr="0054309D" w:rsidRDefault="00A13587" w:rsidP="00AD1345">
            <w:pPr>
              <w:spacing w:after="0"/>
              <w:contextualSpacing/>
              <w:rPr>
                <w:rFonts w:ascii="Times New Roman" w:eastAsia="Times New Roman" w:hAnsi="Times New Roman" w:cs="Times New Roman"/>
                <w:color w:val="000000"/>
                <w:sz w:val="24"/>
                <w:szCs w:val="24"/>
                <w:lang w:val="en-GB" w:eastAsia="da-DK"/>
              </w:rPr>
            </w:pPr>
            <w:r w:rsidRPr="0054309D">
              <w:rPr>
                <w:rFonts w:ascii="Times New Roman" w:eastAsia="Times New Roman" w:hAnsi="Times New Roman" w:cs="Times New Roman"/>
                <w:color w:val="000000"/>
                <w:sz w:val="24"/>
                <w:szCs w:val="24"/>
                <w:lang w:val="en-GB" w:eastAsia="da-DK"/>
              </w:rPr>
              <w:t>European plaice</w:t>
            </w:r>
          </w:p>
        </w:tc>
      </w:tr>
      <w:tr w:rsidR="00A13587" w:rsidRPr="0054309D" w:rsidTr="00657AB3">
        <w:trPr>
          <w:trHeight w:val="300"/>
        </w:trPr>
        <w:tc>
          <w:tcPr>
            <w:tcW w:w="1660" w:type="dxa"/>
            <w:tcBorders>
              <w:top w:val="nil"/>
              <w:left w:val="nil"/>
              <w:bottom w:val="nil"/>
              <w:right w:val="nil"/>
            </w:tcBorders>
            <w:shd w:val="clear" w:color="auto" w:fill="auto"/>
            <w:noWrap/>
            <w:vAlign w:val="bottom"/>
            <w:hideMark/>
          </w:tcPr>
          <w:p w:rsidR="00A13587" w:rsidRPr="0054309D" w:rsidRDefault="00A13587" w:rsidP="00AD1345">
            <w:pPr>
              <w:spacing w:after="0"/>
              <w:contextualSpacing/>
              <w:rPr>
                <w:rFonts w:ascii="Times New Roman" w:eastAsia="Times New Roman" w:hAnsi="Times New Roman" w:cs="Times New Roman"/>
                <w:color w:val="000000"/>
                <w:sz w:val="24"/>
                <w:szCs w:val="24"/>
                <w:lang w:val="en-GB" w:eastAsia="da-DK"/>
              </w:rPr>
            </w:pPr>
            <w:r w:rsidRPr="0054309D">
              <w:rPr>
                <w:rFonts w:ascii="Times New Roman" w:eastAsia="Times New Roman" w:hAnsi="Times New Roman" w:cs="Times New Roman"/>
                <w:color w:val="000000"/>
                <w:sz w:val="24"/>
                <w:szCs w:val="24"/>
                <w:lang w:val="en-GB" w:eastAsia="da-DK"/>
              </w:rPr>
              <w:t>SOL</w:t>
            </w:r>
          </w:p>
        </w:tc>
        <w:tc>
          <w:tcPr>
            <w:tcW w:w="3175" w:type="dxa"/>
            <w:tcBorders>
              <w:top w:val="nil"/>
              <w:left w:val="nil"/>
              <w:bottom w:val="nil"/>
              <w:right w:val="nil"/>
            </w:tcBorders>
            <w:shd w:val="clear" w:color="auto" w:fill="auto"/>
            <w:noWrap/>
            <w:vAlign w:val="bottom"/>
            <w:hideMark/>
          </w:tcPr>
          <w:p w:rsidR="00A13587" w:rsidRPr="0054309D" w:rsidRDefault="00A13587" w:rsidP="00AD1345">
            <w:pPr>
              <w:spacing w:after="0"/>
              <w:contextualSpacing/>
              <w:rPr>
                <w:rFonts w:ascii="Times New Roman" w:eastAsia="Times New Roman" w:hAnsi="Times New Roman" w:cs="Times New Roman"/>
                <w:i/>
                <w:color w:val="000000"/>
                <w:sz w:val="24"/>
                <w:szCs w:val="24"/>
                <w:lang w:val="en-GB" w:eastAsia="da-DK"/>
              </w:rPr>
            </w:pPr>
            <w:r w:rsidRPr="0054309D">
              <w:rPr>
                <w:rFonts w:ascii="Times New Roman" w:eastAsia="Times New Roman" w:hAnsi="Times New Roman" w:cs="Times New Roman"/>
                <w:i/>
                <w:color w:val="000000"/>
                <w:sz w:val="24"/>
                <w:szCs w:val="24"/>
                <w:lang w:val="en-GB" w:eastAsia="da-DK"/>
              </w:rPr>
              <w:t>Solea solea</w:t>
            </w:r>
          </w:p>
        </w:tc>
        <w:tc>
          <w:tcPr>
            <w:tcW w:w="4252" w:type="dxa"/>
            <w:tcBorders>
              <w:top w:val="nil"/>
              <w:left w:val="nil"/>
              <w:bottom w:val="nil"/>
              <w:right w:val="nil"/>
            </w:tcBorders>
            <w:shd w:val="clear" w:color="auto" w:fill="auto"/>
            <w:noWrap/>
            <w:vAlign w:val="bottom"/>
            <w:hideMark/>
          </w:tcPr>
          <w:p w:rsidR="00A13587" w:rsidRPr="0054309D" w:rsidRDefault="00A13587" w:rsidP="00AD1345">
            <w:pPr>
              <w:spacing w:after="0"/>
              <w:contextualSpacing/>
              <w:rPr>
                <w:rFonts w:ascii="Times New Roman" w:eastAsia="Times New Roman" w:hAnsi="Times New Roman" w:cs="Times New Roman"/>
                <w:color w:val="000000"/>
                <w:sz w:val="24"/>
                <w:szCs w:val="24"/>
                <w:lang w:val="en-GB" w:eastAsia="da-DK"/>
              </w:rPr>
            </w:pPr>
            <w:r w:rsidRPr="0054309D">
              <w:rPr>
                <w:rFonts w:ascii="Times New Roman" w:eastAsia="Times New Roman" w:hAnsi="Times New Roman" w:cs="Times New Roman"/>
                <w:color w:val="000000"/>
                <w:sz w:val="24"/>
                <w:szCs w:val="24"/>
                <w:lang w:val="en-GB" w:eastAsia="da-DK"/>
              </w:rPr>
              <w:t>Common sole</w:t>
            </w:r>
          </w:p>
        </w:tc>
      </w:tr>
      <w:tr w:rsidR="00A13587" w:rsidRPr="0054309D" w:rsidTr="00657AB3">
        <w:trPr>
          <w:trHeight w:val="300"/>
        </w:trPr>
        <w:tc>
          <w:tcPr>
            <w:tcW w:w="1660" w:type="dxa"/>
            <w:tcBorders>
              <w:top w:val="nil"/>
              <w:left w:val="nil"/>
              <w:bottom w:val="nil"/>
              <w:right w:val="nil"/>
            </w:tcBorders>
            <w:shd w:val="clear" w:color="auto" w:fill="auto"/>
            <w:noWrap/>
            <w:vAlign w:val="bottom"/>
            <w:hideMark/>
          </w:tcPr>
          <w:p w:rsidR="00A13587" w:rsidRPr="0054309D" w:rsidRDefault="00A13587" w:rsidP="00AD1345">
            <w:pPr>
              <w:spacing w:after="0"/>
              <w:contextualSpacing/>
              <w:rPr>
                <w:rFonts w:ascii="Times New Roman" w:eastAsia="Times New Roman" w:hAnsi="Times New Roman" w:cs="Times New Roman"/>
                <w:color w:val="000000"/>
                <w:sz w:val="24"/>
                <w:szCs w:val="24"/>
                <w:lang w:val="en-GB" w:eastAsia="da-DK"/>
              </w:rPr>
            </w:pPr>
            <w:r w:rsidRPr="0054309D">
              <w:rPr>
                <w:rFonts w:ascii="Times New Roman" w:eastAsia="Times New Roman" w:hAnsi="Times New Roman" w:cs="Times New Roman"/>
                <w:color w:val="000000"/>
                <w:sz w:val="24"/>
                <w:szCs w:val="24"/>
                <w:lang w:val="en-GB" w:eastAsia="da-DK"/>
              </w:rPr>
              <w:t>LEM</w:t>
            </w:r>
          </w:p>
        </w:tc>
        <w:tc>
          <w:tcPr>
            <w:tcW w:w="3175" w:type="dxa"/>
            <w:tcBorders>
              <w:top w:val="nil"/>
              <w:left w:val="nil"/>
              <w:bottom w:val="nil"/>
              <w:right w:val="nil"/>
            </w:tcBorders>
            <w:shd w:val="clear" w:color="auto" w:fill="auto"/>
            <w:noWrap/>
            <w:vAlign w:val="bottom"/>
            <w:hideMark/>
          </w:tcPr>
          <w:p w:rsidR="00A13587" w:rsidRPr="0054309D" w:rsidRDefault="00A13587" w:rsidP="00AD1345">
            <w:pPr>
              <w:spacing w:after="0"/>
              <w:contextualSpacing/>
              <w:rPr>
                <w:rFonts w:ascii="Times New Roman" w:eastAsia="Times New Roman" w:hAnsi="Times New Roman" w:cs="Times New Roman"/>
                <w:i/>
                <w:color w:val="000000"/>
                <w:sz w:val="24"/>
                <w:szCs w:val="24"/>
                <w:lang w:val="en-GB" w:eastAsia="da-DK"/>
              </w:rPr>
            </w:pPr>
            <w:r w:rsidRPr="0054309D">
              <w:rPr>
                <w:rFonts w:ascii="Times New Roman" w:eastAsia="Times New Roman" w:hAnsi="Times New Roman" w:cs="Times New Roman"/>
                <w:i/>
                <w:color w:val="000000"/>
                <w:sz w:val="24"/>
                <w:szCs w:val="24"/>
                <w:lang w:val="en-GB" w:eastAsia="da-DK"/>
              </w:rPr>
              <w:t>Microstomus kitt</w:t>
            </w:r>
          </w:p>
        </w:tc>
        <w:tc>
          <w:tcPr>
            <w:tcW w:w="4252" w:type="dxa"/>
            <w:tcBorders>
              <w:top w:val="nil"/>
              <w:left w:val="nil"/>
              <w:bottom w:val="nil"/>
              <w:right w:val="nil"/>
            </w:tcBorders>
            <w:shd w:val="clear" w:color="auto" w:fill="auto"/>
            <w:noWrap/>
            <w:vAlign w:val="bottom"/>
            <w:hideMark/>
          </w:tcPr>
          <w:p w:rsidR="00A13587" w:rsidRPr="0054309D" w:rsidRDefault="00A13587" w:rsidP="00AD1345">
            <w:pPr>
              <w:spacing w:after="0"/>
              <w:contextualSpacing/>
              <w:rPr>
                <w:rFonts w:ascii="Times New Roman" w:eastAsia="Times New Roman" w:hAnsi="Times New Roman" w:cs="Times New Roman"/>
                <w:color w:val="000000"/>
                <w:sz w:val="24"/>
                <w:szCs w:val="24"/>
                <w:lang w:val="en-GB" w:eastAsia="da-DK"/>
              </w:rPr>
            </w:pPr>
            <w:r w:rsidRPr="0054309D">
              <w:rPr>
                <w:rFonts w:ascii="Times New Roman" w:eastAsia="Times New Roman" w:hAnsi="Times New Roman" w:cs="Times New Roman"/>
                <w:color w:val="000000"/>
                <w:sz w:val="24"/>
                <w:szCs w:val="24"/>
                <w:lang w:val="en-GB" w:eastAsia="da-DK"/>
              </w:rPr>
              <w:t>Lemon sole</w:t>
            </w:r>
          </w:p>
        </w:tc>
      </w:tr>
      <w:tr w:rsidR="00A13587" w:rsidRPr="0054309D" w:rsidTr="00657AB3">
        <w:trPr>
          <w:trHeight w:val="300"/>
        </w:trPr>
        <w:tc>
          <w:tcPr>
            <w:tcW w:w="1660" w:type="dxa"/>
            <w:tcBorders>
              <w:top w:val="nil"/>
              <w:left w:val="nil"/>
              <w:bottom w:val="nil"/>
              <w:right w:val="nil"/>
            </w:tcBorders>
            <w:shd w:val="clear" w:color="auto" w:fill="auto"/>
            <w:noWrap/>
            <w:vAlign w:val="bottom"/>
            <w:hideMark/>
          </w:tcPr>
          <w:p w:rsidR="00A13587" w:rsidRPr="0054309D" w:rsidRDefault="00A13587" w:rsidP="00AD1345">
            <w:pPr>
              <w:spacing w:after="0"/>
              <w:contextualSpacing/>
              <w:rPr>
                <w:rFonts w:ascii="Times New Roman" w:eastAsia="Times New Roman" w:hAnsi="Times New Roman" w:cs="Times New Roman"/>
                <w:color w:val="000000"/>
                <w:sz w:val="24"/>
                <w:szCs w:val="24"/>
                <w:lang w:val="en-GB" w:eastAsia="da-DK"/>
              </w:rPr>
            </w:pPr>
            <w:r w:rsidRPr="0054309D">
              <w:rPr>
                <w:rFonts w:ascii="Times New Roman" w:eastAsia="Times New Roman" w:hAnsi="Times New Roman" w:cs="Times New Roman"/>
                <w:color w:val="000000"/>
                <w:sz w:val="24"/>
                <w:szCs w:val="24"/>
                <w:lang w:val="en-GB" w:eastAsia="da-DK"/>
              </w:rPr>
              <w:t>WHG</w:t>
            </w:r>
          </w:p>
        </w:tc>
        <w:tc>
          <w:tcPr>
            <w:tcW w:w="3175" w:type="dxa"/>
            <w:tcBorders>
              <w:top w:val="nil"/>
              <w:left w:val="nil"/>
              <w:bottom w:val="nil"/>
              <w:right w:val="nil"/>
            </w:tcBorders>
            <w:shd w:val="clear" w:color="auto" w:fill="auto"/>
            <w:noWrap/>
            <w:vAlign w:val="bottom"/>
            <w:hideMark/>
          </w:tcPr>
          <w:p w:rsidR="00A13587" w:rsidRPr="0054309D" w:rsidRDefault="00A13587" w:rsidP="00AD1345">
            <w:pPr>
              <w:spacing w:after="0"/>
              <w:contextualSpacing/>
              <w:rPr>
                <w:rFonts w:ascii="Times New Roman" w:eastAsia="Times New Roman" w:hAnsi="Times New Roman" w:cs="Times New Roman"/>
                <w:i/>
                <w:color w:val="000000"/>
                <w:sz w:val="24"/>
                <w:szCs w:val="24"/>
                <w:lang w:val="en-GB" w:eastAsia="da-DK"/>
              </w:rPr>
            </w:pPr>
            <w:r w:rsidRPr="0054309D">
              <w:rPr>
                <w:rFonts w:ascii="Times New Roman" w:eastAsia="Times New Roman" w:hAnsi="Times New Roman" w:cs="Times New Roman"/>
                <w:i/>
                <w:color w:val="000000"/>
                <w:sz w:val="24"/>
                <w:szCs w:val="24"/>
                <w:lang w:val="en-GB" w:eastAsia="da-DK"/>
              </w:rPr>
              <w:t>Merlangius merlangus</w:t>
            </w:r>
          </w:p>
        </w:tc>
        <w:tc>
          <w:tcPr>
            <w:tcW w:w="4252" w:type="dxa"/>
            <w:tcBorders>
              <w:top w:val="nil"/>
              <w:left w:val="nil"/>
              <w:bottom w:val="nil"/>
              <w:right w:val="nil"/>
            </w:tcBorders>
            <w:shd w:val="clear" w:color="auto" w:fill="auto"/>
            <w:noWrap/>
            <w:vAlign w:val="bottom"/>
            <w:hideMark/>
          </w:tcPr>
          <w:p w:rsidR="00A13587" w:rsidRPr="0054309D" w:rsidRDefault="00A13587" w:rsidP="00AD1345">
            <w:pPr>
              <w:spacing w:after="0"/>
              <w:contextualSpacing/>
              <w:rPr>
                <w:rFonts w:ascii="Times New Roman" w:eastAsia="Times New Roman" w:hAnsi="Times New Roman" w:cs="Times New Roman"/>
                <w:color w:val="000000"/>
                <w:sz w:val="24"/>
                <w:szCs w:val="24"/>
                <w:lang w:val="en-GB" w:eastAsia="da-DK"/>
              </w:rPr>
            </w:pPr>
            <w:r w:rsidRPr="0054309D">
              <w:rPr>
                <w:rFonts w:ascii="Times New Roman" w:eastAsia="Times New Roman" w:hAnsi="Times New Roman" w:cs="Times New Roman"/>
                <w:color w:val="000000"/>
                <w:sz w:val="24"/>
                <w:szCs w:val="24"/>
                <w:lang w:val="en-GB" w:eastAsia="da-DK"/>
              </w:rPr>
              <w:t>Whiting</w:t>
            </w:r>
          </w:p>
        </w:tc>
      </w:tr>
      <w:tr w:rsidR="00A13587" w:rsidRPr="0054309D" w:rsidTr="00657AB3">
        <w:trPr>
          <w:trHeight w:val="300"/>
        </w:trPr>
        <w:tc>
          <w:tcPr>
            <w:tcW w:w="1660" w:type="dxa"/>
            <w:tcBorders>
              <w:top w:val="nil"/>
              <w:left w:val="nil"/>
              <w:bottom w:val="nil"/>
              <w:right w:val="nil"/>
            </w:tcBorders>
            <w:shd w:val="clear" w:color="auto" w:fill="auto"/>
            <w:noWrap/>
            <w:vAlign w:val="bottom"/>
            <w:hideMark/>
          </w:tcPr>
          <w:p w:rsidR="00A13587" w:rsidRPr="0054309D" w:rsidRDefault="00A13587" w:rsidP="00AD1345">
            <w:pPr>
              <w:spacing w:after="0"/>
              <w:contextualSpacing/>
              <w:rPr>
                <w:rFonts w:ascii="Times New Roman" w:eastAsia="Times New Roman" w:hAnsi="Times New Roman" w:cs="Times New Roman"/>
                <w:color w:val="000000"/>
                <w:sz w:val="24"/>
                <w:szCs w:val="24"/>
                <w:lang w:val="en-GB" w:eastAsia="da-DK"/>
              </w:rPr>
            </w:pPr>
            <w:r w:rsidRPr="0054309D">
              <w:rPr>
                <w:rFonts w:ascii="Times New Roman" w:eastAsia="Times New Roman" w:hAnsi="Times New Roman" w:cs="Times New Roman"/>
                <w:color w:val="000000"/>
                <w:sz w:val="24"/>
                <w:szCs w:val="24"/>
                <w:lang w:val="en-GB" w:eastAsia="da-DK"/>
              </w:rPr>
              <w:t>POK</w:t>
            </w:r>
          </w:p>
        </w:tc>
        <w:tc>
          <w:tcPr>
            <w:tcW w:w="3175" w:type="dxa"/>
            <w:tcBorders>
              <w:top w:val="nil"/>
              <w:left w:val="nil"/>
              <w:bottom w:val="nil"/>
              <w:right w:val="nil"/>
            </w:tcBorders>
            <w:shd w:val="clear" w:color="auto" w:fill="auto"/>
            <w:noWrap/>
            <w:vAlign w:val="bottom"/>
            <w:hideMark/>
          </w:tcPr>
          <w:p w:rsidR="00A13587" w:rsidRPr="0054309D" w:rsidRDefault="00A13587" w:rsidP="00AD1345">
            <w:pPr>
              <w:spacing w:after="0"/>
              <w:contextualSpacing/>
              <w:rPr>
                <w:rFonts w:ascii="Times New Roman" w:eastAsia="Times New Roman" w:hAnsi="Times New Roman" w:cs="Times New Roman"/>
                <w:i/>
                <w:color w:val="000000"/>
                <w:sz w:val="24"/>
                <w:szCs w:val="24"/>
                <w:lang w:val="en-GB" w:eastAsia="da-DK"/>
              </w:rPr>
            </w:pPr>
            <w:r w:rsidRPr="0054309D">
              <w:rPr>
                <w:rFonts w:ascii="Times New Roman" w:eastAsia="Times New Roman" w:hAnsi="Times New Roman" w:cs="Times New Roman"/>
                <w:i/>
                <w:color w:val="000000"/>
                <w:sz w:val="24"/>
                <w:szCs w:val="24"/>
                <w:lang w:val="en-GB" w:eastAsia="da-DK"/>
              </w:rPr>
              <w:t>Pollachius virens</w:t>
            </w:r>
          </w:p>
        </w:tc>
        <w:tc>
          <w:tcPr>
            <w:tcW w:w="4252" w:type="dxa"/>
            <w:tcBorders>
              <w:top w:val="nil"/>
              <w:left w:val="nil"/>
              <w:bottom w:val="nil"/>
              <w:right w:val="nil"/>
            </w:tcBorders>
            <w:shd w:val="clear" w:color="auto" w:fill="auto"/>
            <w:noWrap/>
            <w:vAlign w:val="bottom"/>
            <w:hideMark/>
          </w:tcPr>
          <w:p w:rsidR="00A13587" w:rsidRPr="0054309D" w:rsidRDefault="00A13587" w:rsidP="00AD1345">
            <w:pPr>
              <w:spacing w:after="0"/>
              <w:contextualSpacing/>
              <w:rPr>
                <w:rFonts w:ascii="Times New Roman" w:eastAsia="Times New Roman" w:hAnsi="Times New Roman" w:cs="Times New Roman"/>
                <w:color w:val="000000"/>
                <w:sz w:val="24"/>
                <w:szCs w:val="24"/>
                <w:lang w:val="en-GB" w:eastAsia="da-DK"/>
              </w:rPr>
            </w:pPr>
            <w:r w:rsidRPr="0054309D">
              <w:rPr>
                <w:rFonts w:ascii="Times New Roman" w:eastAsia="Times New Roman" w:hAnsi="Times New Roman" w:cs="Times New Roman"/>
                <w:color w:val="000000"/>
                <w:sz w:val="24"/>
                <w:szCs w:val="24"/>
                <w:lang w:val="en-GB" w:eastAsia="da-DK"/>
              </w:rPr>
              <w:t>Saithe (=Pollock)</w:t>
            </w:r>
          </w:p>
        </w:tc>
      </w:tr>
      <w:tr w:rsidR="00A13587" w:rsidRPr="0054309D" w:rsidTr="00657AB3">
        <w:trPr>
          <w:trHeight w:val="300"/>
        </w:trPr>
        <w:tc>
          <w:tcPr>
            <w:tcW w:w="1660" w:type="dxa"/>
            <w:tcBorders>
              <w:top w:val="nil"/>
              <w:left w:val="nil"/>
              <w:bottom w:val="nil"/>
              <w:right w:val="nil"/>
            </w:tcBorders>
            <w:shd w:val="clear" w:color="auto" w:fill="auto"/>
            <w:noWrap/>
            <w:vAlign w:val="bottom"/>
            <w:hideMark/>
          </w:tcPr>
          <w:p w:rsidR="00A13587" w:rsidRPr="0054309D" w:rsidRDefault="00A13587" w:rsidP="00AD1345">
            <w:pPr>
              <w:spacing w:after="0"/>
              <w:contextualSpacing/>
              <w:rPr>
                <w:rFonts w:ascii="Times New Roman" w:eastAsia="Times New Roman" w:hAnsi="Times New Roman" w:cs="Times New Roman"/>
                <w:color w:val="000000"/>
                <w:sz w:val="24"/>
                <w:szCs w:val="24"/>
                <w:lang w:val="en-GB" w:eastAsia="da-DK"/>
              </w:rPr>
            </w:pPr>
            <w:r w:rsidRPr="0054309D">
              <w:rPr>
                <w:rFonts w:ascii="Times New Roman" w:eastAsia="Times New Roman" w:hAnsi="Times New Roman" w:cs="Times New Roman"/>
                <w:color w:val="000000"/>
                <w:sz w:val="24"/>
                <w:szCs w:val="24"/>
                <w:lang w:val="en-GB" w:eastAsia="da-DK"/>
              </w:rPr>
              <w:t>PDS</w:t>
            </w:r>
          </w:p>
        </w:tc>
        <w:tc>
          <w:tcPr>
            <w:tcW w:w="3175" w:type="dxa"/>
            <w:tcBorders>
              <w:top w:val="nil"/>
              <w:left w:val="nil"/>
              <w:bottom w:val="nil"/>
              <w:right w:val="nil"/>
            </w:tcBorders>
            <w:shd w:val="clear" w:color="auto" w:fill="auto"/>
            <w:noWrap/>
            <w:vAlign w:val="bottom"/>
            <w:hideMark/>
          </w:tcPr>
          <w:p w:rsidR="00A13587" w:rsidRPr="0054309D" w:rsidRDefault="00A13587" w:rsidP="00AD1345">
            <w:pPr>
              <w:spacing w:after="0"/>
              <w:contextualSpacing/>
              <w:rPr>
                <w:rFonts w:ascii="Times New Roman" w:eastAsia="Times New Roman" w:hAnsi="Times New Roman" w:cs="Times New Roman"/>
                <w:i/>
                <w:color w:val="000000"/>
                <w:sz w:val="24"/>
                <w:szCs w:val="24"/>
                <w:lang w:val="en-GB" w:eastAsia="da-DK"/>
              </w:rPr>
            </w:pPr>
            <w:r w:rsidRPr="0054309D">
              <w:rPr>
                <w:rFonts w:ascii="Times New Roman" w:eastAsia="Times New Roman" w:hAnsi="Times New Roman" w:cs="Times New Roman"/>
                <w:i/>
                <w:color w:val="000000"/>
                <w:sz w:val="24"/>
                <w:szCs w:val="24"/>
                <w:lang w:val="en-GB" w:eastAsia="da-DK"/>
              </w:rPr>
              <w:t>Pseudobarbus asper</w:t>
            </w:r>
          </w:p>
        </w:tc>
        <w:tc>
          <w:tcPr>
            <w:tcW w:w="4252" w:type="dxa"/>
            <w:tcBorders>
              <w:top w:val="nil"/>
              <w:left w:val="nil"/>
              <w:bottom w:val="nil"/>
              <w:right w:val="nil"/>
            </w:tcBorders>
            <w:shd w:val="clear" w:color="auto" w:fill="auto"/>
            <w:noWrap/>
            <w:vAlign w:val="bottom"/>
            <w:hideMark/>
          </w:tcPr>
          <w:p w:rsidR="00A13587" w:rsidRPr="0054309D" w:rsidRDefault="00A13587" w:rsidP="00AD1345">
            <w:pPr>
              <w:spacing w:after="0"/>
              <w:contextualSpacing/>
              <w:rPr>
                <w:rFonts w:ascii="Times New Roman" w:eastAsia="Times New Roman" w:hAnsi="Times New Roman" w:cs="Times New Roman"/>
                <w:color w:val="000000"/>
                <w:sz w:val="24"/>
                <w:szCs w:val="24"/>
                <w:lang w:val="en-GB" w:eastAsia="da-DK"/>
              </w:rPr>
            </w:pPr>
            <w:r w:rsidRPr="0054309D">
              <w:rPr>
                <w:rFonts w:ascii="Times New Roman" w:eastAsia="Times New Roman" w:hAnsi="Times New Roman" w:cs="Times New Roman"/>
                <w:color w:val="000000"/>
                <w:sz w:val="24"/>
                <w:szCs w:val="24"/>
                <w:lang w:val="en-GB" w:eastAsia="da-DK"/>
              </w:rPr>
              <w:t>Smallscale redfin</w:t>
            </w:r>
          </w:p>
        </w:tc>
      </w:tr>
      <w:tr w:rsidR="00A13587" w:rsidRPr="0054309D" w:rsidTr="00657AB3">
        <w:trPr>
          <w:trHeight w:val="300"/>
        </w:trPr>
        <w:tc>
          <w:tcPr>
            <w:tcW w:w="1660" w:type="dxa"/>
            <w:tcBorders>
              <w:top w:val="nil"/>
              <w:left w:val="nil"/>
              <w:bottom w:val="nil"/>
              <w:right w:val="nil"/>
            </w:tcBorders>
            <w:shd w:val="clear" w:color="auto" w:fill="auto"/>
            <w:noWrap/>
            <w:vAlign w:val="bottom"/>
            <w:hideMark/>
          </w:tcPr>
          <w:p w:rsidR="00A13587" w:rsidRPr="0054309D" w:rsidRDefault="00A13587" w:rsidP="00AD1345">
            <w:pPr>
              <w:spacing w:after="0"/>
              <w:contextualSpacing/>
              <w:rPr>
                <w:rFonts w:ascii="Times New Roman" w:eastAsia="Times New Roman" w:hAnsi="Times New Roman" w:cs="Times New Roman"/>
                <w:color w:val="000000"/>
                <w:sz w:val="24"/>
                <w:szCs w:val="24"/>
                <w:lang w:val="en-GB" w:eastAsia="da-DK"/>
              </w:rPr>
            </w:pPr>
            <w:r w:rsidRPr="0054309D">
              <w:rPr>
                <w:rFonts w:ascii="Times New Roman" w:eastAsia="Times New Roman" w:hAnsi="Times New Roman" w:cs="Times New Roman"/>
                <w:color w:val="000000"/>
                <w:sz w:val="24"/>
                <w:szCs w:val="24"/>
                <w:lang w:val="en-GB" w:eastAsia="da-DK"/>
              </w:rPr>
              <w:t>HAD</w:t>
            </w:r>
          </w:p>
        </w:tc>
        <w:tc>
          <w:tcPr>
            <w:tcW w:w="3175" w:type="dxa"/>
            <w:tcBorders>
              <w:top w:val="nil"/>
              <w:left w:val="nil"/>
              <w:bottom w:val="nil"/>
              <w:right w:val="nil"/>
            </w:tcBorders>
            <w:shd w:val="clear" w:color="auto" w:fill="auto"/>
            <w:noWrap/>
            <w:vAlign w:val="bottom"/>
            <w:hideMark/>
          </w:tcPr>
          <w:p w:rsidR="00A13587" w:rsidRPr="0054309D" w:rsidRDefault="00A13587" w:rsidP="00AD1345">
            <w:pPr>
              <w:spacing w:after="0"/>
              <w:contextualSpacing/>
              <w:rPr>
                <w:rFonts w:ascii="Times New Roman" w:eastAsia="Times New Roman" w:hAnsi="Times New Roman" w:cs="Times New Roman"/>
                <w:i/>
                <w:color w:val="000000"/>
                <w:sz w:val="24"/>
                <w:szCs w:val="24"/>
                <w:lang w:val="en-GB" w:eastAsia="da-DK"/>
              </w:rPr>
            </w:pPr>
            <w:r w:rsidRPr="0054309D">
              <w:rPr>
                <w:rFonts w:ascii="Times New Roman" w:eastAsia="Times New Roman" w:hAnsi="Times New Roman" w:cs="Times New Roman"/>
                <w:i/>
                <w:color w:val="000000"/>
                <w:sz w:val="24"/>
                <w:szCs w:val="24"/>
                <w:lang w:val="en-GB" w:eastAsia="da-DK"/>
              </w:rPr>
              <w:t>Melanorgammus aeglefinus</w:t>
            </w:r>
          </w:p>
        </w:tc>
        <w:tc>
          <w:tcPr>
            <w:tcW w:w="4252" w:type="dxa"/>
            <w:tcBorders>
              <w:top w:val="nil"/>
              <w:left w:val="nil"/>
              <w:bottom w:val="nil"/>
              <w:right w:val="nil"/>
            </w:tcBorders>
            <w:shd w:val="clear" w:color="auto" w:fill="auto"/>
            <w:noWrap/>
            <w:vAlign w:val="bottom"/>
            <w:hideMark/>
          </w:tcPr>
          <w:p w:rsidR="00A13587" w:rsidRPr="0054309D" w:rsidRDefault="00A13587" w:rsidP="00AD1345">
            <w:pPr>
              <w:spacing w:after="0"/>
              <w:contextualSpacing/>
              <w:rPr>
                <w:rFonts w:ascii="Times New Roman" w:eastAsia="Times New Roman" w:hAnsi="Times New Roman" w:cs="Times New Roman"/>
                <w:color w:val="000000"/>
                <w:sz w:val="24"/>
                <w:szCs w:val="24"/>
                <w:lang w:val="en-GB" w:eastAsia="da-DK"/>
              </w:rPr>
            </w:pPr>
            <w:r w:rsidRPr="0054309D">
              <w:rPr>
                <w:rFonts w:ascii="Times New Roman" w:eastAsia="Times New Roman" w:hAnsi="Times New Roman" w:cs="Times New Roman"/>
                <w:color w:val="000000"/>
                <w:sz w:val="24"/>
                <w:szCs w:val="24"/>
                <w:lang w:val="en-GB" w:eastAsia="da-DK"/>
              </w:rPr>
              <w:t>Haddock</w:t>
            </w:r>
          </w:p>
        </w:tc>
      </w:tr>
      <w:tr w:rsidR="00A13587" w:rsidRPr="0054309D" w:rsidTr="00657AB3">
        <w:trPr>
          <w:trHeight w:val="300"/>
        </w:trPr>
        <w:tc>
          <w:tcPr>
            <w:tcW w:w="1660" w:type="dxa"/>
            <w:tcBorders>
              <w:top w:val="nil"/>
              <w:left w:val="nil"/>
              <w:bottom w:val="nil"/>
              <w:right w:val="nil"/>
            </w:tcBorders>
            <w:shd w:val="clear" w:color="auto" w:fill="auto"/>
            <w:noWrap/>
            <w:vAlign w:val="bottom"/>
            <w:hideMark/>
          </w:tcPr>
          <w:p w:rsidR="00A13587" w:rsidRPr="0054309D" w:rsidRDefault="00A13587" w:rsidP="00AD1345">
            <w:pPr>
              <w:spacing w:after="0"/>
              <w:contextualSpacing/>
              <w:rPr>
                <w:rFonts w:ascii="Times New Roman" w:eastAsia="Times New Roman" w:hAnsi="Times New Roman" w:cs="Times New Roman"/>
                <w:color w:val="000000"/>
                <w:sz w:val="24"/>
                <w:szCs w:val="24"/>
                <w:lang w:val="en-GB" w:eastAsia="da-DK"/>
              </w:rPr>
            </w:pPr>
            <w:r w:rsidRPr="0054309D">
              <w:rPr>
                <w:rFonts w:ascii="Times New Roman" w:eastAsia="Times New Roman" w:hAnsi="Times New Roman" w:cs="Times New Roman"/>
                <w:color w:val="000000"/>
                <w:sz w:val="24"/>
                <w:szCs w:val="24"/>
                <w:lang w:val="en-GB" w:eastAsia="da-DK"/>
              </w:rPr>
              <w:t>HKE</w:t>
            </w:r>
          </w:p>
        </w:tc>
        <w:tc>
          <w:tcPr>
            <w:tcW w:w="3175" w:type="dxa"/>
            <w:tcBorders>
              <w:top w:val="nil"/>
              <w:left w:val="nil"/>
              <w:bottom w:val="nil"/>
              <w:right w:val="nil"/>
            </w:tcBorders>
            <w:shd w:val="clear" w:color="auto" w:fill="auto"/>
            <w:noWrap/>
            <w:vAlign w:val="bottom"/>
            <w:hideMark/>
          </w:tcPr>
          <w:p w:rsidR="00A13587" w:rsidRPr="0054309D" w:rsidRDefault="00A13587" w:rsidP="00AD1345">
            <w:pPr>
              <w:spacing w:after="0"/>
              <w:contextualSpacing/>
              <w:rPr>
                <w:rFonts w:ascii="Times New Roman" w:eastAsia="Times New Roman" w:hAnsi="Times New Roman" w:cs="Times New Roman"/>
                <w:i/>
                <w:color w:val="000000"/>
                <w:sz w:val="24"/>
                <w:szCs w:val="24"/>
                <w:lang w:val="en-GB" w:eastAsia="da-DK"/>
              </w:rPr>
            </w:pPr>
            <w:r w:rsidRPr="0054309D">
              <w:rPr>
                <w:rFonts w:ascii="Times New Roman" w:eastAsia="Times New Roman" w:hAnsi="Times New Roman" w:cs="Times New Roman"/>
                <w:i/>
                <w:color w:val="000000"/>
                <w:sz w:val="24"/>
                <w:szCs w:val="24"/>
                <w:lang w:val="en-GB" w:eastAsia="da-DK"/>
              </w:rPr>
              <w:t>Merluccius merluccius</w:t>
            </w:r>
          </w:p>
        </w:tc>
        <w:tc>
          <w:tcPr>
            <w:tcW w:w="4252" w:type="dxa"/>
            <w:tcBorders>
              <w:top w:val="nil"/>
              <w:left w:val="nil"/>
              <w:bottom w:val="nil"/>
              <w:right w:val="nil"/>
            </w:tcBorders>
            <w:shd w:val="clear" w:color="auto" w:fill="auto"/>
            <w:noWrap/>
            <w:vAlign w:val="bottom"/>
            <w:hideMark/>
          </w:tcPr>
          <w:p w:rsidR="00A13587" w:rsidRPr="0054309D" w:rsidRDefault="00A13587" w:rsidP="00AD1345">
            <w:pPr>
              <w:spacing w:after="0"/>
              <w:contextualSpacing/>
              <w:rPr>
                <w:rFonts w:ascii="Times New Roman" w:eastAsia="Times New Roman" w:hAnsi="Times New Roman" w:cs="Times New Roman"/>
                <w:color w:val="000000"/>
                <w:sz w:val="24"/>
                <w:szCs w:val="24"/>
                <w:lang w:val="en-GB" w:eastAsia="da-DK"/>
              </w:rPr>
            </w:pPr>
            <w:r w:rsidRPr="0054309D">
              <w:rPr>
                <w:rFonts w:ascii="Times New Roman" w:eastAsia="Times New Roman" w:hAnsi="Times New Roman" w:cs="Times New Roman"/>
                <w:color w:val="000000"/>
                <w:sz w:val="24"/>
                <w:szCs w:val="24"/>
                <w:lang w:val="en-GB" w:eastAsia="da-DK"/>
              </w:rPr>
              <w:t>European hake</w:t>
            </w:r>
          </w:p>
        </w:tc>
      </w:tr>
      <w:tr w:rsidR="00A13587" w:rsidRPr="0054309D" w:rsidTr="00657AB3">
        <w:trPr>
          <w:trHeight w:val="300"/>
        </w:trPr>
        <w:tc>
          <w:tcPr>
            <w:tcW w:w="1660" w:type="dxa"/>
            <w:tcBorders>
              <w:top w:val="nil"/>
              <w:left w:val="nil"/>
              <w:bottom w:val="nil"/>
              <w:right w:val="nil"/>
            </w:tcBorders>
            <w:shd w:val="clear" w:color="auto" w:fill="auto"/>
            <w:noWrap/>
            <w:vAlign w:val="bottom"/>
            <w:hideMark/>
          </w:tcPr>
          <w:p w:rsidR="00A13587" w:rsidRPr="0054309D" w:rsidRDefault="00A13587" w:rsidP="00AD1345">
            <w:pPr>
              <w:spacing w:after="0"/>
              <w:contextualSpacing/>
              <w:rPr>
                <w:rFonts w:ascii="Times New Roman" w:eastAsia="Times New Roman" w:hAnsi="Times New Roman" w:cs="Times New Roman"/>
                <w:color w:val="000000"/>
                <w:sz w:val="24"/>
                <w:szCs w:val="24"/>
                <w:lang w:val="en-GB" w:eastAsia="da-DK"/>
              </w:rPr>
            </w:pPr>
            <w:r w:rsidRPr="0054309D">
              <w:rPr>
                <w:rFonts w:ascii="Times New Roman" w:eastAsia="Times New Roman" w:hAnsi="Times New Roman" w:cs="Times New Roman"/>
                <w:color w:val="000000"/>
                <w:sz w:val="24"/>
                <w:szCs w:val="24"/>
                <w:lang w:val="en-GB" w:eastAsia="da-DK"/>
              </w:rPr>
              <w:t>MON</w:t>
            </w:r>
          </w:p>
        </w:tc>
        <w:tc>
          <w:tcPr>
            <w:tcW w:w="3175" w:type="dxa"/>
            <w:tcBorders>
              <w:top w:val="nil"/>
              <w:left w:val="nil"/>
              <w:bottom w:val="nil"/>
              <w:right w:val="nil"/>
            </w:tcBorders>
            <w:shd w:val="clear" w:color="auto" w:fill="auto"/>
            <w:noWrap/>
            <w:vAlign w:val="bottom"/>
            <w:hideMark/>
          </w:tcPr>
          <w:p w:rsidR="00A13587" w:rsidRPr="0054309D" w:rsidRDefault="00A13587" w:rsidP="00AD1345">
            <w:pPr>
              <w:spacing w:after="0"/>
              <w:contextualSpacing/>
              <w:rPr>
                <w:rFonts w:ascii="Times New Roman" w:eastAsia="Times New Roman" w:hAnsi="Times New Roman" w:cs="Times New Roman"/>
                <w:i/>
                <w:color w:val="000000"/>
                <w:sz w:val="24"/>
                <w:szCs w:val="24"/>
                <w:lang w:val="en-GB" w:eastAsia="da-DK"/>
              </w:rPr>
            </w:pPr>
            <w:r w:rsidRPr="0054309D">
              <w:rPr>
                <w:rFonts w:ascii="Times New Roman" w:eastAsia="Times New Roman" w:hAnsi="Times New Roman" w:cs="Times New Roman"/>
                <w:i/>
                <w:color w:val="000000"/>
                <w:sz w:val="24"/>
                <w:szCs w:val="24"/>
                <w:lang w:val="en-GB" w:eastAsia="da-DK"/>
              </w:rPr>
              <w:t>Lophius piscatorius</w:t>
            </w:r>
          </w:p>
        </w:tc>
        <w:tc>
          <w:tcPr>
            <w:tcW w:w="4252" w:type="dxa"/>
            <w:tcBorders>
              <w:top w:val="nil"/>
              <w:left w:val="nil"/>
              <w:bottom w:val="nil"/>
              <w:right w:val="nil"/>
            </w:tcBorders>
            <w:shd w:val="clear" w:color="auto" w:fill="auto"/>
            <w:noWrap/>
            <w:vAlign w:val="bottom"/>
            <w:hideMark/>
          </w:tcPr>
          <w:p w:rsidR="00A13587" w:rsidRPr="0054309D" w:rsidRDefault="00A13587" w:rsidP="00AD1345">
            <w:pPr>
              <w:spacing w:after="0"/>
              <w:contextualSpacing/>
              <w:rPr>
                <w:rFonts w:ascii="Times New Roman" w:eastAsia="Times New Roman" w:hAnsi="Times New Roman" w:cs="Times New Roman"/>
                <w:color w:val="000000"/>
                <w:sz w:val="24"/>
                <w:szCs w:val="24"/>
                <w:lang w:val="en-GB" w:eastAsia="da-DK"/>
              </w:rPr>
            </w:pPr>
            <w:r w:rsidRPr="0054309D">
              <w:rPr>
                <w:rFonts w:ascii="Times New Roman" w:eastAsia="Times New Roman" w:hAnsi="Times New Roman" w:cs="Times New Roman"/>
                <w:color w:val="000000"/>
                <w:sz w:val="24"/>
                <w:szCs w:val="24"/>
                <w:lang w:val="en-GB" w:eastAsia="da-DK"/>
              </w:rPr>
              <w:t>Angler (=Monk)</w:t>
            </w:r>
          </w:p>
        </w:tc>
      </w:tr>
      <w:tr w:rsidR="0087138B" w:rsidRPr="0054309D" w:rsidTr="00657AB3">
        <w:trPr>
          <w:trHeight w:val="300"/>
        </w:trPr>
        <w:tc>
          <w:tcPr>
            <w:tcW w:w="1660" w:type="dxa"/>
            <w:tcBorders>
              <w:top w:val="nil"/>
              <w:left w:val="nil"/>
              <w:bottom w:val="nil"/>
              <w:right w:val="nil"/>
            </w:tcBorders>
            <w:shd w:val="clear" w:color="auto" w:fill="auto"/>
            <w:noWrap/>
            <w:vAlign w:val="bottom"/>
          </w:tcPr>
          <w:p w:rsidR="0087138B" w:rsidRPr="0054309D" w:rsidRDefault="0087138B" w:rsidP="00AD1345">
            <w:pPr>
              <w:spacing w:after="0"/>
              <w:contextualSpacing/>
              <w:rPr>
                <w:rFonts w:ascii="Times New Roman" w:eastAsia="Times New Roman" w:hAnsi="Times New Roman" w:cs="Times New Roman"/>
                <w:color w:val="000000"/>
                <w:sz w:val="24"/>
                <w:szCs w:val="24"/>
                <w:lang w:val="en-GB" w:eastAsia="da-DK"/>
              </w:rPr>
            </w:pPr>
            <w:r w:rsidRPr="0054309D">
              <w:rPr>
                <w:rFonts w:ascii="Times New Roman" w:eastAsia="Times New Roman" w:hAnsi="Times New Roman" w:cs="Times New Roman"/>
                <w:color w:val="000000"/>
                <w:sz w:val="24"/>
                <w:szCs w:val="24"/>
                <w:lang w:val="en-GB" w:eastAsia="da-DK"/>
              </w:rPr>
              <w:t>MUS</w:t>
            </w:r>
          </w:p>
        </w:tc>
        <w:tc>
          <w:tcPr>
            <w:tcW w:w="3175" w:type="dxa"/>
            <w:tcBorders>
              <w:top w:val="nil"/>
              <w:left w:val="nil"/>
              <w:bottom w:val="nil"/>
              <w:right w:val="nil"/>
            </w:tcBorders>
            <w:shd w:val="clear" w:color="auto" w:fill="auto"/>
            <w:noWrap/>
            <w:vAlign w:val="bottom"/>
          </w:tcPr>
          <w:p w:rsidR="0087138B" w:rsidRPr="0054309D" w:rsidRDefault="0087138B" w:rsidP="00AD1345">
            <w:pPr>
              <w:spacing w:after="0"/>
              <w:contextualSpacing/>
              <w:rPr>
                <w:rFonts w:ascii="Times New Roman" w:eastAsia="Times New Roman" w:hAnsi="Times New Roman" w:cs="Times New Roman"/>
                <w:i/>
                <w:color w:val="000000"/>
                <w:sz w:val="24"/>
                <w:szCs w:val="24"/>
                <w:lang w:val="en-GB" w:eastAsia="da-DK"/>
              </w:rPr>
            </w:pPr>
            <w:r w:rsidRPr="0054309D">
              <w:rPr>
                <w:rFonts w:ascii="Times New Roman" w:eastAsia="Times New Roman" w:hAnsi="Times New Roman" w:cs="Times New Roman"/>
                <w:i/>
                <w:color w:val="000000"/>
                <w:sz w:val="24"/>
                <w:szCs w:val="24"/>
                <w:lang w:val="en-GB" w:eastAsia="da-DK"/>
              </w:rPr>
              <w:t>Mytilus Edulis</w:t>
            </w:r>
          </w:p>
        </w:tc>
        <w:tc>
          <w:tcPr>
            <w:tcW w:w="4252" w:type="dxa"/>
            <w:tcBorders>
              <w:top w:val="nil"/>
              <w:left w:val="nil"/>
              <w:bottom w:val="nil"/>
              <w:right w:val="nil"/>
            </w:tcBorders>
            <w:shd w:val="clear" w:color="auto" w:fill="auto"/>
            <w:noWrap/>
            <w:vAlign w:val="bottom"/>
          </w:tcPr>
          <w:p w:rsidR="0087138B" w:rsidRPr="0054309D" w:rsidRDefault="0087138B" w:rsidP="00AD1345">
            <w:pPr>
              <w:spacing w:after="0"/>
              <w:contextualSpacing/>
              <w:rPr>
                <w:rFonts w:ascii="Times New Roman" w:eastAsia="Times New Roman" w:hAnsi="Times New Roman" w:cs="Times New Roman"/>
                <w:color w:val="000000"/>
                <w:sz w:val="24"/>
                <w:szCs w:val="24"/>
                <w:lang w:val="en-GB" w:eastAsia="da-DK"/>
              </w:rPr>
            </w:pPr>
            <w:r w:rsidRPr="0054309D">
              <w:rPr>
                <w:rFonts w:ascii="Times New Roman" w:eastAsia="Times New Roman" w:hAnsi="Times New Roman" w:cs="Times New Roman"/>
                <w:color w:val="000000"/>
                <w:sz w:val="24"/>
                <w:szCs w:val="24"/>
                <w:lang w:val="en-GB" w:eastAsia="da-DK"/>
              </w:rPr>
              <w:t>Blue mussel</w:t>
            </w:r>
          </w:p>
        </w:tc>
      </w:tr>
      <w:tr w:rsidR="00A13587" w:rsidRPr="0054309D" w:rsidTr="00657AB3">
        <w:trPr>
          <w:trHeight w:val="300"/>
        </w:trPr>
        <w:tc>
          <w:tcPr>
            <w:tcW w:w="1660" w:type="dxa"/>
            <w:tcBorders>
              <w:top w:val="nil"/>
              <w:left w:val="nil"/>
              <w:bottom w:val="nil"/>
              <w:right w:val="nil"/>
            </w:tcBorders>
            <w:shd w:val="clear" w:color="auto" w:fill="auto"/>
            <w:noWrap/>
            <w:vAlign w:val="bottom"/>
            <w:hideMark/>
          </w:tcPr>
          <w:p w:rsidR="00A13587" w:rsidRPr="0054309D" w:rsidRDefault="00A13587" w:rsidP="00AD1345">
            <w:pPr>
              <w:spacing w:after="0"/>
              <w:contextualSpacing/>
              <w:rPr>
                <w:rFonts w:ascii="Times New Roman" w:eastAsia="Times New Roman" w:hAnsi="Times New Roman" w:cs="Times New Roman"/>
                <w:color w:val="000000"/>
                <w:sz w:val="24"/>
                <w:szCs w:val="24"/>
                <w:lang w:val="en-GB" w:eastAsia="da-DK"/>
              </w:rPr>
            </w:pPr>
            <w:r w:rsidRPr="0054309D">
              <w:rPr>
                <w:rFonts w:ascii="Times New Roman" w:eastAsia="Times New Roman" w:hAnsi="Times New Roman" w:cs="Times New Roman"/>
                <w:color w:val="000000"/>
                <w:sz w:val="24"/>
                <w:szCs w:val="24"/>
                <w:lang w:val="en-GB" w:eastAsia="da-DK"/>
              </w:rPr>
              <w:t>MUT</w:t>
            </w:r>
          </w:p>
        </w:tc>
        <w:tc>
          <w:tcPr>
            <w:tcW w:w="3175" w:type="dxa"/>
            <w:tcBorders>
              <w:top w:val="nil"/>
              <w:left w:val="nil"/>
              <w:bottom w:val="nil"/>
              <w:right w:val="nil"/>
            </w:tcBorders>
            <w:shd w:val="clear" w:color="auto" w:fill="auto"/>
            <w:noWrap/>
            <w:vAlign w:val="bottom"/>
            <w:hideMark/>
          </w:tcPr>
          <w:p w:rsidR="00A13587" w:rsidRPr="0054309D" w:rsidRDefault="00A13587" w:rsidP="00AD1345">
            <w:pPr>
              <w:spacing w:after="0"/>
              <w:contextualSpacing/>
              <w:rPr>
                <w:rFonts w:ascii="Times New Roman" w:eastAsia="Times New Roman" w:hAnsi="Times New Roman" w:cs="Times New Roman"/>
                <w:i/>
                <w:color w:val="000000"/>
                <w:sz w:val="24"/>
                <w:szCs w:val="24"/>
                <w:lang w:val="en-GB" w:eastAsia="da-DK"/>
              </w:rPr>
            </w:pPr>
            <w:r w:rsidRPr="0054309D">
              <w:rPr>
                <w:rFonts w:ascii="Times New Roman" w:eastAsia="Times New Roman" w:hAnsi="Times New Roman" w:cs="Times New Roman"/>
                <w:i/>
                <w:color w:val="000000"/>
                <w:sz w:val="24"/>
                <w:szCs w:val="24"/>
                <w:lang w:val="en-GB" w:eastAsia="da-DK"/>
              </w:rPr>
              <w:t>Mullus barbatus</w:t>
            </w:r>
          </w:p>
        </w:tc>
        <w:tc>
          <w:tcPr>
            <w:tcW w:w="4252" w:type="dxa"/>
            <w:tcBorders>
              <w:top w:val="nil"/>
              <w:left w:val="nil"/>
              <w:bottom w:val="nil"/>
              <w:right w:val="nil"/>
            </w:tcBorders>
            <w:shd w:val="clear" w:color="auto" w:fill="auto"/>
            <w:noWrap/>
            <w:vAlign w:val="bottom"/>
            <w:hideMark/>
          </w:tcPr>
          <w:p w:rsidR="00A13587" w:rsidRPr="0054309D" w:rsidRDefault="00A13587" w:rsidP="00AD1345">
            <w:pPr>
              <w:spacing w:after="0"/>
              <w:contextualSpacing/>
              <w:rPr>
                <w:rFonts w:ascii="Times New Roman" w:eastAsia="Times New Roman" w:hAnsi="Times New Roman" w:cs="Times New Roman"/>
                <w:color w:val="000000"/>
                <w:sz w:val="24"/>
                <w:szCs w:val="24"/>
                <w:lang w:val="en-GB" w:eastAsia="da-DK"/>
              </w:rPr>
            </w:pPr>
            <w:r w:rsidRPr="0054309D">
              <w:rPr>
                <w:rFonts w:ascii="Times New Roman" w:eastAsia="Times New Roman" w:hAnsi="Times New Roman" w:cs="Times New Roman"/>
                <w:color w:val="000000"/>
                <w:sz w:val="24"/>
                <w:szCs w:val="24"/>
                <w:lang w:val="en-GB" w:eastAsia="da-DK"/>
              </w:rPr>
              <w:t>Red mullet</w:t>
            </w:r>
          </w:p>
        </w:tc>
      </w:tr>
      <w:tr w:rsidR="00A13587" w:rsidRPr="0054309D" w:rsidTr="00657AB3">
        <w:trPr>
          <w:trHeight w:val="300"/>
        </w:trPr>
        <w:tc>
          <w:tcPr>
            <w:tcW w:w="1660" w:type="dxa"/>
            <w:tcBorders>
              <w:top w:val="nil"/>
              <w:left w:val="nil"/>
              <w:bottom w:val="nil"/>
              <w:right w:val="nil"/>
            </w:tcBorders>
            <w:shd w:val="clear" w:color="auto" w:fill="auto"/>
            <w:noWrap/>
            <w:vAlign w:val="bottom"/>
            <w:hideMark/>
          </w:tcPr>
          <w:p w:rsidR="00A13587" w:rsidRPr="0054309D" w:rsidRDefault="00A13587" w:rsidP="00AD1345">
            <w:pPr>
              <w:spacing w:after="0"/>
              <w:contextualSpacing/>
              <w:rPr>
                <w:rFonts w:ascii="Times New Roman" w:eastAsia="Times New Roman" w:hAnsi="Times New Roman" w:cs="Times New Roman"/>
                <w:color w:val="000000"/>
                <w:sz w:val="24"/>
                <w:szCs w:val="24"/>
                <w:lang w:val="en-GB" w:eastAsia="da-DK"/>
              </w:rPr>
            </w:pPr>
            <w:r w:rsidRPr="0054309D">
              <w:rPr>
                <w:rFonts w:ascii="Times New Roman" w:eastAsia="Times New Roman" w:hAnsi="Times New Roman" w:cs="Times New Roman"/>
                <w:color w:val="000000"/>
                <w:sz w:val="24"/>
                <w:szCs w:val="24"/>
                <w:lang w:val="en-GB" w:eastAsia="da-DK"/>
              </w:rPr>
              <w:t>CSH</w:t>
            </w:r>
          </w:p>
        </w:tc>
        <w:tc>
          <w:tcPr>
            <w:tcW w:w="3175" w:type="dxa"/>
            <w:tcBorders>
              <w:top w:val="nil"/>
              <w:left w:val="nil"/>
              <w:bottom w:val="nil"/>
              <w:right w:val="nil"/>
            </w:tcBorders>
            <w:shd w:val="clear" w:color="auto" w:fill="auto"/>
            <w:noWrap/>
            <w:vAlign w:val="bottom"/>
            <w:hideMark/>
          </w:tcPr>
          <w:p w:rsidR="00A13587" w:rsidRPr="0054309D" w:rsidRDefault="00A13587" w:rsidP="00AD1345">
            <w:pPr>
              <w:spacing w:after="0"/>
              <w:contextualSpacing/>
              <w:rPr>
                <w:rFonts w:ascii="Times New Roman" w:eastAsia="Times New Roman" w:hAnsi="Times New Roman" w:cs="Times New Roman"/>
                <w:i/>
                <w:color w:val="000000"/>
                <w:sz w:val="24"/>
                <w:szCs w:val="24"/>
                <w:lang w:val="en-GB" w:eastAsia="da-DK"/>
              </w:rPr>
            </w:pPr>
            <w:r w:rsidRPr="0054309D">
              <w:rPr>
                <w:rFonts w:ascii="Times New Roman" w:eastAsia="Times New Roman" w:hAnsi="Times New Roman" w:cs="Times New Roman"/>
                <w:i/>
                <w:color w:val="000000"/>
                <w:sz w:val="24"/>
                <w:szCs w:val="24"/>
                <w:lang w:val="en-GB" w:eastAsia="da-DK"/>
              </w:rPr>
              <w:t>Crangon crangon</w:t>
            </w:r>
          </w:p>
        </w:tc>
        <w:tc>
          <w:tcPr>
            <w:tcW w:w="4252" w:type="dxa"/>
            <w:tcBorders>
              <w:top w:val="nil"/>
              <w:left w:val="nil"/>
              <w:bottom w:val="nil"/>
              <w:right w:val="nil"/>
            </w:tcBorders>
            <w:shd w:val="clear" w:color="auto" w:fill="auto"/>
            <w:noWrap/>
            <w:vAlign w:val="bottom"/>
            <w:hideMark/>
          </w:tcPr>
          <w:p w:rsidR="00A13587" w:rsidRPr="0054309D" w:rsidRDefault="00A13587" w:rsidP="00AD1345">
            <w:pPr>
              <w:spacing w:after="0"/>
              <w:contextualSpacing/>
              <w:rPr>
                <w:rFonts w:ascii="Times New Roman" w:eastAsia="Times New Roman" w:hAnsi="Times New Roman" w:cs="Times New Roman"/>
                <w:color w:val="000000"/>
                <w:sz w:val="24"/>
                <w:szCs w:val="24"/>
                <w:lang w:val="en-GB" w:eastAsia="da-DK"/>
              </w:rPr>
            </w:pPr>
            <w:r w:rsidRPr="0054309D">
              <w:rPr>
                <w:rFonts w:ascii="Times New Roman" w:eastAsia="Times New Roman" w:hAnsi="Times New Roman" w:cs="Times New Roman"/>
                <w:color w:val="000000"/>
                <w:sz w:val="24"/>
                <w:szCs w:val="24"/>
                <w:lang w:val="en-GB" w:eastAsia="da-DK"/>
              </w:rPr>
              <w:t>Common shrimp</w:t>
            </w:r>
          </w:p>
        </w:tc>
      </w:tr>
      <w:tr w:rsidR="00A13587" w:rsidRPr="0054309D" w:rsidTr="00657AB3">
        <w:trPr>
          <w:trHeight w:val="300"/>
        </w:trPr>
        <w:tc>
          <w:tcPr>
            <w:tcW w:w="1660" w:type="dxa"/>
            <w:tcBorders>
              <w:top w:val="nil"/>
              <w:left w:val="nil"/>
              <w:bottom w:val="nil"/>
              <w:right w:val="nil"/>
            </w:tcBorders>
            <w:shd w:val="clear" w:color="auto" w:fill="auto"/>
            <w:noWrap/>
            <w:vAlign w:val="bottom"/>
            <w:hideMark/>
          </w:tcPr>
          <w:p w:rsidR="00A13587" w:rsidRPr="0054309D" w:rsidRDefault="00A13587" w:rsidP="00AD1345">
            <w:pPr>
              <w:spacing w:after="0"/>
              <w:contextualSpacing/>
              <w:rPr>
                <w:rFonts w:ascii="Times New Roman" w:eastAsia="Times New Roman" w:hAnsi="Times New Roman" w:cs="Times New Roman"/>
                <w:color w:val="000000"/>
                <w:sz w:val="24"/>
                <w:szCs w:val="24"/>
                <w:lang w:val="en-GB" w:eastAsia="da-DK"/>
              </w:rPr>
            </w:pPr>
            <w:r w:rsidRPr="0054309D">
              <w:rPr>
                <w:rFonts w:ascii="Times New Roman" w:eastAsia="Times New Roman" w:hAnsi="Times New Roman" w:cs="Times New Roman"/>
                <w:color w:val="000000"/>
                <w:sz w:val="24"/>
                <w:szCs w:val="24"/>
                <w:lang w:val="en-GB" w:eastAsia="da-DK"/>
              </w:rPr>
              <w:t>CTC</w:t>
            </w:r>
          </w:p>
        </w:tc>
        <w:tc>
          <w:tcPr>
            <w:tcW w:w="3175" w:type="dxa"/>
            <w:tcBorders>
              <w:top w:val="nil"/>
              <w:left w:val="nil"/>
              <w:bottom w:val="nil"/>
              <w:right w:val="nil"/>
            </w:tcBorders>
            <w:shd w:val="clear" w:color="auto" w:fill="auto"/>
            <w:noWrap/>
            <w:vAlign w:val="bottom"/>
            <w:hideMark/>
          </w:tcPr>
          <w:p w:rsidR="00A13587" w:rsidRPr="0054309D" w:rsidRDefault="00A13587" w:rsidP="00AD1345">
            <w:pPr>
              <w:spacing w:after="0"/>
              <w:contextualSpacing/>
              <w:rPr>
                <w:rFonts w:ascii="Times New Roman" w:eastAsia="Times New Roman" w:hAnsi="Times New Roman" w:cs="Times New Roman"/>
                <w:i/>
                <w:color w:val="000000"/>
                <w:sz w:val="24"/>
                <w:szCs w:val="24"/>
                <w:lang w:val="en-GB" w:eastAsia="da-DK"/>
              </w:rPr>
            </w:pPr>
            <w:r w:rsidRPr="0054309D">
              <w:rPr>
                <w:rFonts w:ascii="Times New Roman" w:eastAsia="Times New Roman" w:hAnsi="Times New Roman" w:cs="Times New Roman"/>
                <w:i/>
                <w:color w:val="000000"/>
                <w:sz w:val="24"/>
                <w:szCs w:val="24"/>
                <w:lang w:val="en-GB" w:eastAsia="da-DK"/>
              </w:rPr>
              <w:t>Sepia officinalis</w:t>
            </w:r>
          </w:p>
        </w:tc>
        <w:tc>
          <w:tcPr>
            <w:tcW w:w="4252" w:type="dxa"/>
            <w:tcBorders>
              <w:top w:val="nil"/>
              <w:left w:val="nil"/>
              <w:bottom w:val="nil"/>
              <w:right w:val="nil"/>
            </w:tcBorders>
            <w:shd w:val="clear" w:color="auto" w:fill="auto"/>
            <w:noWrap/>
            <w:vAlign w:val="bottom"/>
            <w:hideMark/>
          </w:tcPr>
          <w:p w:rsidR="00A13587" w:rsidRPr="0054309D" w:rsidRDefault="00A13587" w:rsidP="00AD1345">
            <w:pPr>
              <w:spacing w:after="0"/>
              <w:contextualSpacing/>
              <w:rPr>
                <w:rFonts w:ascii="Times New Roman" w:eastAsia="Times New Roman" w:hAnsi="Times New Roman" w:cs="Times New Roman"/>
                <w:color w:val="000000"/>
                <w:sz w:val="24"/>
                <w:szCs w:val="24"/>
                <w:lang w:val="en-GB" w:eastAsia="da-DK"/>
              </w:rPr>
            </w:pPr>
            <w:r w:rsidRPr="0054309D">
              <w:rPr>
                <w:rFonts w:ascii="Times New Roman" w:eastAsia="Times New Roman" w:hAnsi="Times New Roman" w:cs="Times New Roman"/>
                <w:color w:val="000000"/>
                <w:sz w:val="24"/>
                <w:szCs w:val="24"/>
                <w:lang w:val="en-GB" w:eastAsia="da-DK"/>
              </w:rPr>
              <w:t>Common cuttlefish</w:t>
            </w:r>
          </w:p>
        </w:tc>
      </w:tr>
      <w:tr w:rsidR="00A13587" w:rsidRPr="0054309D" w:rsidTr="00657AB3">
        <w:trPr>
          <w:trHeight w:val="300"/>
        </w:trPr>
        <w:tc>
          <w:tcPr>
            <w:tcW w:w="1660" w:type="dxa"/>
            <w:tcBorders>
              <w:top w:val="nil"/>
              <w:left w:val="nil"/>
              <w:bottom w:val="nil"/>
              <w:right w:val="nil"/>
            </w:tcBorders>
            <w:shd w:val="clear" w:color="auto" w:fill="auto"/>
            <w:noWrap/>
            <w:vAlign w:val="bottom"/>
            <w:hideMark/>
          </w:tcPr>
          <w:p w:rsidR="00A13587" w:rsidRPr="0054309D" w:rsidRDefault="00A13587" w:rsidP="00AD1345">
            <w:pPr>
              <w:spacing w:after="0"/>
              <w:contextualSpacing/>
              <w:rPr>
                <w:rFonts w:ascii="Times New Roman" w:eastAsia="Times New Roman" w:hAnsi="Times New Roman" w:cs="Times New Roman"/>
                <w:color w:val="000000"/>
                <w:sz w:val="24"/>
                <w:szCs w:val="24"/>
                <w:lang w:val="en-GB" w:eastAsia="da-DK"/>
              </w:rPr>
            </w:pPr>
            <w:r w:rsidRPr="0054309D">
              <w:rPr>
                <w:rFonts w:ascii="Times New Roman" w:eastAsia="Times New Roman" w:hAnsi="Times New Roman" w:cs="Times New Roman"/>
                <w:color w:val="000000"/>
                <w:sz w:val="24"/>
                <w:szCs w:val="24"/>
                <w:lang w:val="en-GB" w:eastAsia="da-DK"/>
              </w:rPr>
              <w:t>OCC</w:t>
            </w:r>
          </w:p>
        </w:tc>
        <w:tc>
          <w:tcPr>
            <w:tcW w:w="3175" w:type="dxa"/>
            <w:tcBorders>
              <w:top w:val="nil"/>
              <w:left w:val="nil"/>
              <w:bottom w:val="nil"/>
              <w:right w:val="nil"/>
            </w:tcBorders>
            <w:shd w:val="clear" w:color="auto" w:fill="auto"/>
            <w:noWrap/>
            <w:vAlign w:val="bottom"/>
            <w:hideMark/>
          </w:tcPr>
          <w:p w:rsidR="00A13587" w:rsidRPr="0054309D" w:rsidRDefault="00A13587" w:rsidP="00AD1345">
            <w:pPr>
              <w:spacing w:after="0"/>
              <w:contextualSpacing/>
              <w:rPr>
                <w:rFonts w:ascii="Times New Roman" w:eastAsia="Times New Roman" w:hAnsi="Times New Roman" w:cs="Times New Roman"/>
                <w:i/>
                <w:color w:val="000000"/>
                <w:sz w:val="24"/>
                <w:szCs w:val="24"/>
                <w:lang w:val="en-GB" w:eastAsia="da-DK"/>
              </w:rPr>
            </w:pPr>
            <w:r w:rsidRPr="0054309D">
              <w:rPr>
                <w:rFonts w:ascii="Times New Roman" w:eastAsia="Times New Roman" w:hAnsi="Times New Roman" w:cs="Times New Roman"/>
                <w:i/>
                <w:color w:val="000000"/>
                <w:sz w:val="24"/>
                <w:szCs w:val="24"/>
                <w:lang w:val="en-GB" w:eastAsia="da-DK"/>
              </w:rPr>
              <w:t>Octopus vulgaris</w:t>
            </w:r>
          </w:p>
        </w:tc>
        <w:tc>
          <w:tcPr>
            <w:tcW w:w="4252" w:type="dxa"/>
            <w:tcBorders>
              <w:top w:val="nil"/>
              <w:left w:val="nil"/>
              <w:bottom w:val="nil"/>
              <w:right w:val="nil"/>
            </w:tcBorders>
            <w:shd w:val="clear" w:color="auto" w:fill="auto"/>
            <w:noWrap/>
            <w:vAlign w:val="bottom"/>
            <w:hideMark/>
          </w:tcPr>
          <w:p w:rsidR="00A13587" w:rsidRPr="0054309D" w:rsidRDefault="00A13587" w:rsidP="00AD1345">
            <w:pPr>
              <w:spacing w:after="0"/>
              <w:contextualSpacing/>
              <w:rPr>
                <w:rFonts w:ascii="Times New Roman" w:eastAsia="Times New Roman" w:hAnsi="Times New Roman" w:cs="Times New Roman"/>
                <w:color w:val="000000"/>
                <w:sz w:val="24"/>
                <w:szCs w:val="24"/>
                <w:lang w:val="en-GB" w:eastAsia="da-DK"/>
              </w:rPr>
            </w:pPr>
            <w:r w:rsidRPr="0054309D">
              <w:rPr>
                <w:rFonts w:ascii="Times New Roman" w:eastAsia="Times New Roman" w:hAnsi="Times New Roman" w:cs="Times New Roman"/>
                <w:color w:val="000000"/>
                <w:sz w:val="24"/>
                <w:szCs w:val="24"/>
                <w:lang w:val="en-GB" w:eastAsia="da-DK"/>
              </w:rPr>
              <w:t>Common octopus</w:t>
            </w:r>
          </w:p>
        </w:tc>
      </w:tr>
      <w:tr w:rsidR="00A13587" w:rsidRPr="0054309D" w:rsidTr="00657AB3">
        <w:trPr>
          <w:trHeight w:val="300"/>
        </w:trPr>
        <w:tc>
          <w:tcPr>
            <w:tcW w:w="1660" w:type="dxa"/>
            <w:tcBorders>
              <w:top w:val="nil"/>
              <w:left w:val="nil"/>
              <w:bottom w:val="nil"/>
              <w:right w:val="nil"/>
            </w:tcBorders>
            <w:shd w:val="clear" w:color="auto" w:fill="auto"/>
            <w:noWrap/>
            <w:vAlign w:val="bottom"/>
            <w:hideMark/>
          </w:tcPr>
          <w:p w:rsidR="00A13587" w:rsidRPr="0054309D" w:rsidRDefault="00A13587" w:rsidP="00AD1345">
            <w:pPr>
              <w:spacing w:after="0"/>
              <w:contextualSpacing/>
              <w:rPr>
                <w:rFonts w:ascii="Times New Roman" w:eastAsia="Times New Roman" w:hAnsi="Times New Roman" w:cs="Times New Roman"/>
                <w:color w:val="000000"/>
                <w:sz w:val="24"/>
                <w:szCs w:val="24"/>
                <w:lang w:val="en-GB" w:eastAsia="da-DK"/>
              </w:rPr>
            </w:pPr>
            <w:r w:rsidRPr="0054309D">
              <w:rPr>
                <w:rFonts w:ascii="Times New Roman" w:eastAsia="Times New Roman" w:hAnsi="Times New Roman" w:cs="Times New Roman"/>
                <w:color w:val="000000"/>
                <w:sz w:val="24"/>
                <w:szCs w:val="24"/>
                <w:lang w:val="en-GB" w:eastAsia="da-DK"/>
              </w:rPr>
              <w:t>TUR</w:t>
            </w:r>
          </w:p>
        </w:tc>
        <w:tc>
          <w:tcPr>
            <w:tcW w:w="3175" w:type="dxa"/>
            <w:tcBorders>
              <w:top w:val="nil"/>
              <w:left w:val="nil"/>
              <w:bottom w:val="nil"/>
              <w:right w:val="nil"/>
            </w:tcBorders>
            <w:shd w:val="clear" w:color="auto" w:fill="auto"/>
            <w:noWrap/>
            <w:vAlign w:val="bottom"/>
            <w:hideMark/>
          </w:tcPr>
          <w:p w:rsidR="00A13587" w:rsidRPr="0054309D" w:rsidRDefault="00A13587" w:rsidP="00AD1345">
            <w:pPr>
              <w:spacing w:after="0"/>
              <w:contextualSpacing/>
              <w:rPr>
                <w:rFonts w:ascii="Times New Roman" w:eastAsia="Times New Roman" w:hAnsi="Times New Roman" w:cs="Times New Roman"/>
                <w:i/>
                <w:color w:val="000000"/>
                <w:sz w:val="24"/>
                <w:szCs w:val="24"/>
                <w:lang w:val="en-GB" w:eastAsia="da-DK"/>
              </w:rPr>
            </w:pPr>
            <w:r w:rsidRPr="0054309D">
              <w:rPr>
                <w:rFonts w:ascii="Times New Roman" w:eastAsia="Times New Roman" w:hAnsi="Times New Roman" w:cs="Times New Roman"/>
                <w:i/>
                <w:color w:val="000000"/>
                <w:sz w:val="24"/>
                <w:szCs w:val="24"/>
                <w:lang w:val="en-GB" w:eastAsia="da-DK"/>
              </w:rPr>
              <w:t>Psetta maxima</w:t>
            </w:r>
          </w:p>
        </w:tc>
        <w:tc>
          <w:tcPr>
            <w:tcW w:w="4252" w:type="dxa"/>
            <w:tcBorders>
              <w:top w:val="nil"/>
              <w:left w:val="nil"/>
              <w:bottom w:val="nil"/>
              <w:right w:val="nil"/>
            </w:tcBorders>
            <w:shd w:val="clear" w:color="auto" w:fill="auto"/>
            <w:noWrap/>
            <w:vAlign w:val="bottom"/>
            <w:hideMark/>
          </w:tcPr>
          <w:p w:rsidR="00A13587" w:rsidRPr="0054309D" w:rsidRDefault="00A13587" w:rsidP="00AD1345">
            <w:pPr>
              <w:spacing w:after="0"/>
              <w:contextualSpacing/>
              <w:rPr>
                <w:rFonts w:ascii="Times New Roman" w:eastAsia="Times New Roman" w:hAnsi="Times New Roman" w:cs="Times New Roman"/>
                <w:color w:val="000000"/>
                <w:sz w:val="24"/>
                <w:szCs w:val="24"/>
                <w:lang w:val="en-GB" w:eastAsia="da-DK"/>
              </w:rPr>
            </w:pPr>
            <w:r w:rsidRPr="0054309D">
              <w:rPr>
                <w:rFonts w:ascii="Times New Roman" w:eastAsia="Times New Roman" w:hAnsi="Times New Roman" w:cs="Times New Roman"/>
                <w:color w:val="000000"/>
                <w:sz w:val="24"/>
                <w:szCs w:val="24"/>
                <w:lang w:val="en-GB" w:eastAsia="da-DK"/>
              </w:rPr>
              <w:t>Turbot</w:t>
            </w:r>
          </w:p>
        </w:tc>
      </w:tr>
      <w:tr w:rsidR="00A13587" w:rsidRPr="0054309D" w:rsidTr="00657AB3">
        <w:trPr>
          <w:trHeight w:val="300"/>
        </w:trPr>
        <w:tc>
          <w:tcPr>
            <w:tcW w:w="1660" w:type="dxa"/>
            <w:tcBorders>
              <w:top w:val="nil"/>
              <w:left w:val="nil"/>
              <w:bottom w:val="nil"/>
              <w:right w:val="nil"/>
            </w:tcBorders>
            <w:shd w:val="clear" w:color="auto" w:fill="auto"/>
            <w:noWrap/>
            <w:vAlign w:val="bottom"/>
            <w:hideMark/>
          </w:tcPr>
          <w:p w:rsidR="00A13587" w:rsidRPr="0054309D" w:rsidRDefault="00A13587" w:rsidP="00AD1345">
            <w:pPr>
              <w:spacing w:after="0"/>
              <w:contextualSpacing/>
              <w:rPr>
                <w:rFonts w:ascii="Times New Roman" w:eastAsia="Times New Roman" w:hAnsi="Times New Roman" w:cs="Times New Roman"/>
                <w:color w:val="000000"/>
                <w:sz w:val="24"/>
                <w:szCs w:val="24"/>
                <w:lang w:val="en-GB" w:eastAsia="da-DK"/>
              </w:rPr>
            </w:pPr>
            <w:r w:rsidRPr="0054309D">
              <w:rPr>
                <w:rFonts w:ascii="Times New Roman" w:eastAsia="Times New Roman" w:hAnsi="Times New Roman" w:cs="Times New Roman"/>
                <w:color w:val="000000"/>
                <w:sz w:val="24"/>
                <w:szCs w:val="24"/>
                <w:lang w:val="en-GB" w:eastAsia="da-DK"/>
              </w:rPr>
              <w:t>SHC</w:t>
            </w:r>
          </w:p>
        </w:tc>
        <w:tc>
          <w:tcPr>
            <w:tcW w:w="3175" w:type="dxa"/>
            <w:tcBorders>
              <w:top w:val="nil"/>
              <w:left w:val="nil"/>
              <w:bottom w:val="nil"/>
              <w:right w:val="nil"/>
            </w:tcBorders>
            <w:shd w:val="clear" w:color="auto" w:fill="auto"/>
            <w:noWrap/>
            <w:vAlign w:val="bottom"/>
            <w:hideMark/>
          </w:tcPr>
          <w:p w:rsidR="00A13587" w:rsidRPr="0054309D" w:rsidRDefault="00A13587" w:rsidP="00AD1345">
            <w:pPr>
              <w:spacing w:after="0"/>
              <w:contextualSpacing/>
              <w:rPr>
                <w:rFonts w:ascii="Times New Roman" w:eastAsia="Times New Roman" w:hAnsi="Times New Roman" w:cs="Times New Roman"/>
                <w:i/>
                <w:color w:val="000000"/>
                <w:sz w:val="24"/>
                <w:szCs w:val="24"/>
                <w:lang w:val="en-GB" w:eastAsia="da-DK"/>
              </w:rPr>
            </w:pPr>
            <w:r w:rsidRPr="0054309D">
              <w:rPr>
                <w:rFonts w:ascii="Times New Roman" w:eastAsia="Times New Roman" w:hAnsi="Times New Roman" w:cs="Times New Roman"/>
                <w:i/>
                <w:color w:val="000000"/>
                <w:sz w:val="24"/>
                <w:szCs w:val="24"/>
                <w:lang w:val="en-GB" w:eastAsia="da-DK"/>
              </w:rPr>
              <w:t>Alosa pontica</w:t>
            </w:r>
          </w:p>
        </w:tc>
        <w:tc>
          <w:tcPr>
            <w:tcW w:w="4252" w:type="dxa"/>
            <w:tcBorders>
              <w:top w:val="nil"/>
              <w:left w:val="nil"/>
              <w:bottom w:val="nil"/>
              <w:right w:val="nil"/>
            </w:tcBorders>
            <w:shd w:val="clear" w:color="auto" w:fill="auto"/>
            <w:noWrap/>
            <w:vAlign w:val="bottom"/>
            <w:hideMark/>
          </w:tcPr>
          <w:p w:rsidR="00A13587" w:rsidRPr="0054309D" w:rsidRDefault="00A13587" w:rsidP="00AD1345">
            <w:pPr>
              <w:spacing w:after="0"/>
              <w:contextualSpacing/>
              <w:rPr>
                <w:rFonts w:ascii="Times New Roman" w:eastAsia="Times New Roman" w:hAnsi="Times New Roman" w:cs="Times New Roman"/>
                <w:color w:val="000000"/>
                <w:sz w:val="24"/>
                <w:szCs w:val="24"/>
                <w:lang w:val="en-GB" w:eastAsia="da-DK"/>
              </w:rPr>
            </w:pPr>
            <w:r w:rsidRPr="0054309D">
              <w:rPr>
                <w:rFonts w:ascii="Times New Roman" w:eastAsia="Times New Roman" w:hAnsi="Times New Roman" w:cs="Times New Roman"/>
                <w:color w:val="000000"/>
                <w:sz w:val="24"/>
                <w:szCs w:val="24"/>
                <w:lang w:val="en-GB" w:eastAsia="da-DK"/>
              </w:rPr>
              <w:t>Pontic shad</w:t>
            </w:r>
          </w:p>
        </w:tc>
      </w:tr>
      <w:tr w:rsidR="00A13587" w:rsidRPr="0054309D" w:rsidTr="00657AB3">
        <w:trPr>
          <w:trHeight w:val="300"/>
        </w:trPr>
        <w:tc>
          <w:tcPr>
            <w:tcW w:w="1660" w:type="dxa"/>
            <w:tcBorders>
              <w:top w:val="nil"/>
              <w:left w:val="nil"/>
              <w:bottom w:val="nil"/>
              <w:right w:val="nil"/>
            </w:tcBorders>
            <w:shd w:val="clear" w:color="auto" w:fill="auto"/>
            <w:noWrap/>
            <w:vAlign w:val="bottom"/>
            <w:hideMark/>
          </w:tcPr>
          <w:p w:rsidR="00A13587" w:rsidRPr="0054309D" w:rsidRDefault="00A13587" w:rsidP="00AD1345">
            <w:pPr>
              <w:spacing w:after="0"/>
              <w:contextualSpacing/>
              <w:rPr>
                <w:rFonts w:ascii="Times New Roman" w:eastAsia="Times New Roman" w:hAnsi="Times New Roman" w:cs="Times New Roman"/>
                <w:color w:val="000000"/>
                <w:sz w:val="24"/>
                <w:szCs w:val="24"/>
                <w:lang w:val="en-GB" w:eastAsia="da-DK"/>
              </w:rPr>
            </w:pPr>
            <w:r w:rsidRPr="0054309D">
              <w:rPr>
                <w:rFonts w:ascii="Times New Roman" w:eastAsia="Times New Roman" w:hAnsi="Times New Roman" w:cs="Times New Roman"/>
                <w:color w:val="000000"/>
                <w:sz w:val="24"/>
                <w:szCs w:val="24"/>
                <w:lang w:val="en-GB" w:eastAsia="da-DK"/>
              </w:rPr>
              <w:t>BLU</w:t>
            </w:r>
          </w:p>
        </w:tc>
        <w:tc>
          <w:tcPr>
            <w:tcW w:w="3175" w:type="dxa"/>
            <w:tcBorders>
              <w:top w:val="nil"/>
              <w:left w:val="nil"/>
              <w:bottom w:val="nil"/>
              <w:right w:val="nil"/>
            </w:tcBorders>
            <w:shd w:val="clear" w:color="auto" w:fill="auto"/>
            <w:noWrap/>
            <w:vAlign w:val="bottom"/>
            <w:hideMark/>
          </w:tcPr>
          <w:p w:rsidR="00A13587" w:rsidRPr="0054309D" w:rsidRDefault="00A13587" w:rsidP="00AD1345">
            <w:pPr>
              <w:spacing w:after="0"/>
              <w:contextualSpacing/>
              <w:rPr>
                <w:rFonts w:ascii="Times New Roman" w:eastAsia="Times New Roman" w:hAnsi="Times New Roman" w:cs="Times New Roman"/>
                <w:i/>
                <w:color w:val="000000"/>
                <w:sz w:val="24"/>
                <w:szCs w:val="24"/>
                <w:lang w:val="en-GB" w:eastAsia="da-DK"/>
              </w:rPr>
            </w:pPr>
            <w:r w:rsidRPr="0054309D">
              <w:rPr>
                <w:rFonts w:ascii="Times New Roman" w:eastAsia="Times New Roman" w:hAnsi="Times New Roman" w:cs="Times New Roman"/>
                <w:i/>
                <w:color w:val="000000"/>
                <w:sz w:val="24"/>
                <w:szCs w:val="24"/>
                <w:lang w:val="en-GB" w:eastAsia="da-DK"/>
              </w:rPr>
              <w:t>Pomatomus saltatrix</w:t>
            </w:r>
          </w:p>
        </w:tc>
        <w:tc>
          <w:tcPr>
            <w:tcW w:w="4252" w:type="dxa"/>
            <w:tcBorders>
              <w:top w:val="nil"/>
              <w:left w:val="nil"/>
              <w:bottom w:val="nil"/>
              <w:right w:val="nil"/>
            </w:tcBorders>
            <w:shd w:val="clear" w:color="auto" w:fill="auto"/>
            <w:noWrap/>
            <w:vAlign w:val="bottom"/>
            <w:hideMark/>
          </w:tcPr>
          <w:p w:rsidR="00A13587" w:rsidRPr="0054309D" w:rsidRDefault="00A13587" w:rsidP="00AD1345">
            <w:pPr>
              <w:spacing w:after="0"/>
              <w:contextualSpacing/>
              <w:rPr>
                <w:rFonts w:ascii="Times New Roman" w:eastAsia="Times New Roman" w:hAnsi="Times New Roman" w:cs="Times New Roman"/>
                <w:color w:val="000000"/>
                <w:sz w:val="24"/>
                <w:szCs w:val="24"/>
                <w:lang w:val="en-GB" w:eastAsia="da-DK"/>
              </w:rPr>
            </w:pPr>
            <w:r w:rsidRPr="0054309D">
              <w:rPr>
                <w:rFonts w:ascii="Times New Roman" w:eastAsia="Times New Roman" w:hAnsi="Times New Roman" w:cs="Times New Roman"/>
                <w:color w:val="000000"/>
                <w:sz w:val="24"/>
                <w:szCs w:val="24"/>
                <w:lang w:val="en-GB" w:eastAsia="da-DK"/>
              </w:rPr>
              <w:t>Bluefish</w:t>
            </w:r>
          </w:p>
        </w:tc>
      </w:tr>
      <w:tr w:rsidR="00A13587" w:rsidRPr="0054309D" w:rsidTr="00657AB3">
        <w:trPr>
          <w:trHeight w:val="300"/>
        </w:trPr>
        <w:tc>
          <w:tcPr>
            <w:tcW w:w="1660" w:type="dxa"/>
            <w:tcBorders>
              <w:top w:val="nil"/>
              <w:left w:val="nil"/>
              <w:bottom w:val="nil"/>
              <w:right w:val="nil"/>
            </w:tcBorders>
            <w:shd w:val="clear" w:color="auto" w:fill="auto"/>
            <w:noWrap/>
            <w:vAlign w:val="bottom"/>
            <w:hideMark/>
          </w:tcPr>
          <w:p w:rsidR="00A13587" w:rsidRPr="0054309D" w:rsidRDefault="00A13587" w:rsidP="00AD1345">
            <w:pPr>
              <w:spacing w:after="0"/>
              <w:contextualSpacing/>
              <w:rPr>
                <w:rFonts w:ascii="Times New Roman" w:eastAsia="Times New Roman" w:hAnsi="Times New Roman" w:cs="Times New Roman"/>
                <w:color w:val="000000"/>
                <w:sz w:val="24"/>
                <w:szCs w:val="24"/>
                <w:lang w:val="en-GB" w:eastAsia="da-DK"/>
              </w:rPr>
            </w:pPr>
            <w:r w:rsidRPr="0054309D">
              <w:rPr>
                <w:rFonts w:ascii="Times New Roman" w:eastAsia="Times New Roman" w:hAnsi="Times New Roman" w:cs="Times New Roman"/>
                <w:color w:val="000000"/>
                <w:sz w:val="24"/>
                <w:szCs w:val="24"/>
                <w:lang w:val="en-GB" w:eastAsia="da-DK"/>
              </w:rPr>
              <w:t>HMM</w:t>
            </w:r>
          </w:p>
        </w:tc>
        <w:tc>
          <w:tcPr>
            <w:tcW w:w="3175" w:type="dxa"/>
            <w:tcBorders>
              <w:top w:val="nil"/>
              <w:left w:val="nil"/>
              <w:bottom w:val="nil"/>
              <w:right w:val="nil"/>
            </w:tcBorders>
            <w:shd w:val="clear" w:color="auto" w:fill="auto"/>
            <w:noWrap/>
            <w:vAlign w:val="bottom"/>
            <w:hideMark/>
          </w:tcPr>
          <w:p w:rsidR="00A13587" w:rsidRPr="0054309D" w:rsidRDefault="00A13587" w:rsidP="00AD1345">
            <w:pPr>
              <w:spacing w:after="0"/>
              <w:contextualSpacing/>
              <w:rPr>
                <w:rFonts w:ascii="Times New Roman" w:eastAsia="Times New Roman" w:hAnsi="Times New Roman" w:cs="Times New Roman"/>
                <w:i/>
                <w:color w:val="000000"/>
                <w:sz w:val="24"/>
                <w:szCs w:val="24"/>
                <w:lang w:val="en-GB" w:eastAsia="da-DK"/>
              </w:rPr>
            </w:pPr>
            <w:r w:rsidRPr="0054309D">
              <w:rPr>
                <w:rFonts w:ascii="Times New Roman" w:eastAsia="Times New Roman" w:hAnsi="Times New Roman" w:cs="Times New Roman"/>
                <w:i/>
                <w:color w:val="000000"/>
                <w:sz w:val="24"/>
                <w:szCs w:val="24"/>
                <w:lang w:val="en-GB" w:eastAsia="da-DK"/>
              </w:rPr>
              <w:t>Trachurus mediterraneus</w:t>
            </w:r>
          </w:p>
        </w:tc>
        <w:tc>
          <w:tcPr>
            <w:tcW w:w="4252" w:type="dxa"/>
            <w:tcBorders>
              <w:top w:val="nil"/>
              <w:left w:val="nil"/>
              <w:bottom w:val="nil"/>
              <w:right w:val="nil"/>
            </w:tcBorders>
            <w:shd w:val="clear" w:color="auto" w:fill="auto"/>
            <w:noWrap/>
            <w:vAlign w:val="bottom"/>
            <w:hideMark/>
          </w:tcPr>
          <w:p w:rsidR="00A13587" w:rsidRPr="0054309D" w:rsidRDefault="00A13587" w:rsidP="00AD1345">
            <w:pPr>
              <w:spacing w:after="0"/>
              <w:contextualSpacing/>
              <w:rPr>
                <w:rFonts w:ascii="Times New Roman" w:eastAsia="Times New Roman" w:hAnsi="Times New Roman" w:cs="Times New Roman"/>
                <w:color w:val="000000"/>
                <w:sz w:val="24"/>
                <w:szCs w:val="24"/>
                <w:lang w:val="en-GB" w:eastAsia="da-DK"/>
              </w:rPr>
            </w:pPr>
            <w:r w:rsidRPr="0054309D">
              <w:rPr>
                <w:rFonts w:ascii="Times New Roman" w:eastAsia="Times New Roman" w:hAnsi="Times New Roman" w:cs="Times New Roman"/>
                <w:color w:val="000000"/>
                <w:sz w:val="24"/>
                <w:szCs w:val="24"/>
                <w:lang w:val="en-GB" w:eastAsia="da-DK"/>
              </w:rPr>
              <w:t>Mediterranean horse mackerel</w:t>
            </w:r>
          </w:p>
        </w:tc>
      </w:tr>
      <w:tr w:rsidR="00A13587" w:rsidRPr="0054309D" w:rsidTr="00657AB3">
        <w:trPr>
          <w:trHeight w:val="300"/>
        </w:trPr>
        <w:tc>
          <w:tcPr>
            <w:tcW w:w="1660" w:type="dxa"/>
            <w:tcBorders>
              <w:top w:val="nil"/>
              <w:left w:val="nil"/>
              <w:bottom w:val="nil"/>
              <w:right w:val="nil"/>
            </w:tcBorders>
            <w:shd w:val="clear" w:color="auto" w:fill="auto"/>
            <w:noWrap/>
            <w:vAlign w:val="bottom"/>
            <w:hideMark/>
          </w:tcPr>
          <w:p w:rsidR="00A13587" w:rsidRPr="0054309D" w:rsidRDefault="00A13587" w:rsidP="00AD1345">
            <w:pPr>
              <w:spacing w:after="0"/>
              <w:contextualSpacing/>
              <w:rPr>
                <w:rFonts w:ascii="Times New Roman" w:eastAsia="Times New Roman" w:hAnsi="Times New Roman" w:cs="Times New Roman"/>
                <w:color w:val="000000"/>
                <w:sz w:val="24"/>
                <w:szCs w:val="24"/>
                <w:lang w:val="en-GB" w:eastAsia="da-DK"/>
              </w:rPr>
            </w:pPr>
            <w:r w:rsidRPr="0054309D">
              <w:rPr>
                <w:rFonts w:ascii="Times New Roman" w:eastAsia="Times New Roman" w:hAnsi="Times New Roman" w:cs="Times New Roman"/>
                <w:color w:val="000000"/>
                <w:sz w:val="24"/>
                <w:szCs w:val="24"/>
                <w:lang w:val="en-GB" w:eastAsia="da-DK"/>
              </w:rPr>
              <w:t>BLL</w:t>
            </w:r>
          </w:p>
        </w:tc>
        <w:tc>
          <w:tcPr>
            <w:tcW w:w="3175" w:type="dxa"/>
            <w:tcBorders>
              <w:top w:val="nil"/>
              <w:left w:val="nil"/>
              <w:bottom w:val="nil"/>
              <w:right w:val="nil"/>
            </w:tcBorders>
            <w:shd w:val="clear" w:color="auto" w:fill="auto"/>
            <w:noWrap/>
            <w:vAlign w:val="bottom"/>
            <w:hideMark/>
          </w:tcPr>
          <w:p w:rsidR="00A13587" w:rsidRPr="0054309D" w:rsidRDefault="00A13587" w:rsidP="00AD1345">
            <w:pPr>
              <w:spacing w:after="0"/>
              <w:contextualSpacing/>
              <w:rPr>
                <w:rFonts w:ascii="Times New Roman" w:eastAsia="Times New Roman" w:hAnsi="Times New Roman" w:cs="Times New Roman"/>
                <w:i/>
                <w:color w:val="000000"/>
                <w:sz w:val="24"/>
                <w:szCs w:val="24"/>
                <w:lang w:val="en-GB" w:eastAsia="da-DK"/>
              </w:rPr>
            </w:pPr>
            <w:r w:rsidRPr="0054309D">
              <w:rPr>
                <w:rFonts w:ascii="Times New Roman" w:eastAsia="Times New Roman" w:hAnsi="Times New Roman" w:cs="Times New Roman"/>
                <w:i/>
                <w:color w:val="000000"/>
                <w:sz w:val="24"/>
                <w:szCs w:val="24"/>
                <w:lang w:val="en-GB" w:eastAsia="da-DK"/>
              </w:rPr>
              <w:t>Scophthalmus rhombus</w:t>
            </w:r>
          </w:p>
        </w:tc>
        <w:tc>
          <w:tcPr>
            <w:tcW w:w="4252" w:type="dxa"/>
            <w:tcBorders>
              <w:top w:val="nil"/>
              <w:left w:val="nil"/>
              <w:bottom w:val="nil"/>
              <w:right w:val="nil"/>
            </w:tcBorders>
            <w:shd w:val="clear" w:color="auto" w:fill="auto"/>
            <w:noWrap/>
            <w:vAlign w:val="bottom"/>
            <w:hideMark/>
          </w:tcPr>
          <w:p w:rsidR="00A13587" w:rsidRPr="0054309D" w:rsidRDefault="00A13587" w:rsidP="00AD1345">
            <w:pPr>
              <w:spacing w:after="0"/>
              <w:contextualSpacing/>
              <w:rPr>
                <w:rFonts w:ascii="Times New Roman" w:eastAsia="Times New Roman" w:hAnsi="Times New Roman" w:cs="Times New Roman"/>
                <w:color w:val="000000"/>
                <w:sz w:val="24"/>
                <w:szCs w:val="24"/>
                <w:lang w:val="en-GB" w:eastAsia="da-DK"/>
              </w:rPr>
            </w:pPr>
            <w:r w:rsidRPr="0054309D">
              <w:rPr>
                <w:rFonts w:ascii="Times New Roman" w:eastAsia="Times New Roman" w:hAnsi="Times New Roman" w:cs="Times New Roman"/>
                <w:color w:val="000000"/>
                <w:sz w:val="24"/>
                <w:szCs w:val="24"/>
                <w:lang w:val="en-GB" w:eastAsia="da-DK"/>
              </w:rPr>
              <w:t>Brill</w:t>
            </w:r>
          </w:p>
        </w:tc>
      </w:tr>
      <w:tr w:rsidR="00A13587" w:rsidRPr="0054309D" w:rsidTr="00657AB3">
        <w:trPr>
          <w:trHeight w:val="300"/>
        </w:trPr>
        <w:tc>
          <w:tcPr>
            <w:tcW w:w="1660" w:type="dxa"/>
            <w:tcBorders>
              <w:top w:val="nil"/>
              <w:left w:val="nil"/>
              <w:bottom w:val="nil"/>
              <w:right w:val="nil"/>
            </w:tcBorders>
            <w:shd w:val="clear" w:color="auto" w:fill="auto"/>
            <w:noWrap/>
            <w:vAlign w:val="bottom"/>
            <w:hideMark/>
          </w:tcPr>
          <w:p w:rsidR="00A13587" w:rsidRPr="0054309D" w:rsidRDefault="00A13587" w:rsidP="00AD1345">
            <w:pPr>
              <w:spacing w:after="0"/>
              <w:contextualSpacing/>
              <w:rPr>
                <w:rFonts w:ascii="Times New Roman" w:eastAsia="Times New Roman" w:hAnsi="Times New Roman" w:cs="Times New Roman"/>
                <w:color w:val="000000"/>
                <w:sz w:val="24"/>
                <w:szCs w:val="24"/>
                <w:lang w:val="en-GB" w:eastAsia="da-DK"/>
              </w:rPr>
            </w:pPr>
            <w:r w:rsidRPr="0054309D">
              <w:rPr>
                <w:rFonts w:ascii="Times New Roman" w:eastAsia="Times New Roman" w:hAnsi="Times New Roman" w:cs="Times New Roman"/>
                <w:color w:val="000000"/>
                <w:sz w:val="24"/>
                <w:szCs w:val="24"/>
                <w:lang w:val="en-GB" w:eastAsia="da-DK"/>
              </w:rPr>
              <w:t>SAL</w:t>
            </w:r>
          </w:p>
        </w:tc>
        <w:tc>
          <w:tcPr>
            <w:tcW w:w="3175" w:type="dxa"/>
            <w:tcBorders>
              <w:top w:val="nil"/>
              <w:left w:val="nil"/>
              <w:bottom w:val="nil"/>
              <w:right w:val="nil"/>
            </w:tcBorders>
            <w:shd w:val="clear" w:color="auto" w:fill="auto"/>
            <w:noWrap/>
            <w:vAlign w:val="bottom"/>
            <w:hideMark/>
          </w:tcPr>
          <w:p w:rsidR="00A13587" w:rsidRPr="0054309D" w:rsidRDefault="00A13587" w:rsidP="00AD1345">
            <w:pPr>
              <w:spacing w:after="0"/>
              <w:contextualSpacing/>
              <w:rPr>
                <w:rFonts w:ascii="Times New Roman" w:eastAsia="Times New Roman" w:hAnsi="Times New Roman" w:cs="Times New Roman"/>
                <w:i/>
                <w:color w:val="000000"/>
                <w:sz w:val="24"/>
                <w:szCs w:val="24"/>
                <w:lang w:val="en-GB" w:eastAsia="da-DK"/>
              </w:rPr>
            </w:pPr>
            <w:r w:rsidRPr="0054309D">
              <w:rPr>
                <w:rFonts w:ascii="Times New Roman" w:eastAsia="Times New Roman" w:hAnsi="Times New Roman" w:cs="Times New Roman"/>
                <w:i/>
                <w:color w:val="000000"/>
                <w:sz w:val="24"/>
                <w:szCs w:val="24"/>
                <w:lang w:val="en-GB" w:eastAsia="da-DK"/>
              </w:rPr>
              <w:t>Salmon salar</w:t>
            </w:r>
          </w:p>
        </w:tc>
        <w:tc>
          <w:tcPr>
            <w:tcW w:w="4252" w:type="dxa"/>
            <w:tcBorders>
              <w:top w:val="nil"/>
              <w:left w:val="nil"/>
              <w:bottom w:val="nil"/>
              <w:right w:val="nil"/>
            </w:tcBorders>
            <w:shd w:val="clear" w:color="auto" w:fill="auto"/>
            <w:noWrap/>
            <w:vAlign w:val="bottom"/>
            <w:hideMark/>
          </w:tcPr>
          <w:p w:rsidR="00A13587" w:rsidRPr="0054309D" w:rsidRDefault="00A13587" w:rsidP="00AD1345">
            <w:pPr>
              <w:spacing w:after="0"/>
              <w:contextualSpacing/>
              <w:rPr>
                <w:rFonts w:ascii="Times New Roman" w:eastAsia="Times New Roman" w:hAnsi="Times New Roman" w:cs="Times New Roman"/>
                <w:color w:val="000000"/>
                <w:sz w:val="24"/>
                <w:szCs w:val="24"/>
                <w:lang w:val="en-GB" w:eastAsia="da-DK"/>
              </w:rPr>
            </w:pPr>
            <w:r w:rsidRPr="0054309D">
              <w:rPr>
                <w:rFonts w:ascii="Times New Roman" w:eastAsia="Times New Roman" w:hAnsi="Times New Roman" w:cs="Times New Roman"/>
                <w:color w:val="000000"/>
                <w:sz w:val="24"/>
                <w:szCs w:val="24"/>
                <w:lang w:val="en-GB" w:eastAsia="da-DK"/>
              </w:rPr>
              <w:t>Atlantic salmon</w:t>
            </w:r>
          </w:p>
        </w:tc>
      </w:tr>
      <w:tr w:rsidR="00A13587" w:rsidRPr="0054309D" w:rsidTr="00657AB3">
        <w:trPr>
          <w:trHeight w:val="300"/>
        </w:trPr>
        <w:tc>
          <w:tcPr>
            <w:tcW w:w="1660" w:type="dxa"/>
            <w:tcBorders>
              <w:top w:val="nil"/>
              <w:left w:val="nil"/>
              <w:right w:val="nil"/>
            </w:tcBorders>
            <w:shd w:val="clear" w:color="auto" w:fill="auto"/>
            <w:noWrap/>
            <w:vAlign w:val="bottom"/>
            <w:hideMark/>
          </w:tcPr>
          <w:p w:rsidR="00A13587" w:rsidRPr="0054309D" w:rsidRDefault="00A13587" w:rsidP="00AD1345">
            <w:pPr>
              <w:spacing w:after="0"/>
              <w:contextualSpacing/>
              <w:rPr>
                <w:rFonts w:ascii="Times New Roman" w:eastAsia="Times New Roman" w:hAnsi="Times New Roman" w:cs="Times New Roman"/>
                <w:color w:val="000000"/>
                <w:sz w:val="24"/>
                <w:szCs w:val="24"/>
                <w:lang w:val="en-GB" w:eastAsia="da-DK"/>
              </w:rPr>
            </w:pPr>
            <w:r w:rsidRPr="0054309D">
              <w:rPr>
                <w:rFonts w:ascii="Times New Roman" w:eastAsia="Times New Roman" w:hAnsi="Times New Roman" w:cs="Times New Roman"/>
                <w:color w:val="000000"/>
                <w:sz w:val="24"/>
                <w:szCs w:val="24"/>
                <w:lang w:val="en-GB" w:eastAsia="da-DK"/>
              </w:rPr>
              <w:t>RPW</w:t>
            </w:r>
          </w:p>
        </w:tc>
        <w:tc>
          <w:tcPr>
            <w:tcW w:w="3175" w:type="dxa"/>
            <w:tcBorders>
              <w:top w:val="nil"/>
              <w:left w:val="nil"/>
              <w:right w:val="nil"/>
            </w:tcBorders>
            <w:shd w:val="clear" w:color="auto" w:fill="auto"/>
            <w:noWrap/>
            <w:vAlign w:val="bottom"/>
            <w:hideMark/>
          </w:tcPr>
          <w:p w:rsidR="00A13587" w:rsidRPr="0054309D" w:rsidRDefault="00A13587" w:rsidP="00AD1345">
            <w:pPr>
              <w:spacing w:after="0"/>
              <w:contextualSpacing/>
              <w:rPr>
                <w:rFonts w:ascii="Times New Roman" w:eastAsia="Times New Roman" w:hAnsi="Times New Roman" w:cs="Times New Roman"/>
                <w:i/>
                <w:color w:val="000000"/>
                <w:sz w:val="24"/>
                <w:szCs w:val="24"/>
                <w:lang w:val="en-GB" w:eastAsia="da-DK"/>
              </w:rPr>
            </w:pPr>
            <w:r w:rsidRPr="0054309D">
              <w:rPr>
                <w:rFonts w:ascii="Times New Roman" w:eastAsia="Times New Roman" w:hAnsi="Times New Roman" w:cs="Times New Roman"/>
                <w:i/>
                <w:color w:val="000000"/>
                <w:sz w:val="24"/>
                <w:szCs w:val="24"/>
                <w:lang w:val="en-GB" w:eastAsia="da-DK"/>
              </w:rPr>
              <w:t>Rapana venosa</w:t>
            </w:r>
          </w:p>
        </w:tc>
        <w:tc>
          <w:tcPr>
            <w:tcW w:w="4252" w:type="dxa"/>
            <w:tcBorders>
              <w:top w:val="nil"/>
              <w:left w:val="nil"/>
              <w:right w:val="nil"/>
            </w:tcBorders>
            <w:shd w:val="clear" w:color="auto" w:fill="auto"/>
            <w:noWrap/>
            <w:vAlign w:val="bottom"/>
            <w:hideMark/>
          </w:tcPr>
          <w:p w:rsidR="00A13587" w:rsidRPr="0054309D" w:rsidRDefault="00A13587" w:rsidP="00AD1345">
            <w:pPr>
              <w:spacing w:after="0"/>
              <w:contextualSpacing/>
              <w:rPr>
                <w:rFonts w:ascii="Times New Roman" w:eastAsia="Times New Roman" w:hAnsi="Times New Roman" w:cs="Times New Roman"/>
                <w:color w:val="000000"/>
                <w:sz w:val="24"/>
                <w:szCs w:val="24"/>
                <w:lang w:val="en-GB" w:eastAsia="da-DK"/>
              </w:rPr>
            </w:pPr>
            <w:r w:rsidRPr="0054309D">
              <w:rPr>
                <w:rFonts w:ascii="Times New Roman" w:eastAsia="Times New Roman" w:hAnsi="Times New Roman" w:cs="Times New Roman"/>
                <w:color w:val="000000"/>
                <w:sz w:val="24"/>
                <w:szCs w:val="24"/>
                <w:lang w:val="en-GB" w:eastAsia="da-DK"/>
              </w:rPr>
              <w:t>Thomas'rapa whelk</w:t>
            </w:r>
          </w:p>
        </w:tc>
      </w:tr>
      <w:tr w:rsidR="0087138B" w:rsidRPr="0054309D" w:rsidTr="00657AB3">
        <w:trPr>
          <w:trHeight w:val="300"/>
        </w:trPr>
        <w:tc>
          <w:tcPr>
            <w:tcW w:w="1660" w:type="dxa"/>
            <w:tcBorders>
              <w:top w:val="nil"/>
              <w:left w:val="nil"/>
              <w:bottom w:val="single" w:sz="4" w:space="0" w:color="auto"/>
              <w:right w:val="nil"/>
            </w:tcBorders>
            <w:shd w:val="clear" w:color="auto" w:fill="auto"/>
            <w:noWrap/>
            <w:vAlign w:val="bottom"/>
          </w:tcPr>
          <w:p w:rsidR="0087138B" w:rsidRPr="0054309D" w:rsidRDefault="0087138B" w:rsidP="00AD1345">
            <w:pPr>
              <w:spacing w:after="0"/>
              <w:contextualSpacing/>
              <w:rPr>
                <w:rFonts w:ascii="Times New Roman" w:eastAsia="Times New Roman" w:hAnsi="Times New Roman" w:cs="Times New Roman"/>
                <w:color w:val="000000"/>
                <w:sz w:val="24"/>
                <w:szCs w:val="24"/>
                <w:lang w:val="en-GB" w:eastAsia="da-DK"/>
              </w:rPr>
            </w:pPr>
            <w:r w:rsidRPr="0054309D">
              <w:rPr>
                <w:rFonts w:ascii="Times New Roman" w:eastAsia="Times New Roman" w:hAnsi="Times New Roman" w:cs="Times New Roman"/>
                <w:color w:val="000000"/>
                <w:sz w:val="24"/>
                <w:szCs w:val="24"/>
                <w:lang w:val="en-GB" w:eastAsia="da-DK"/>
              </w:rPr>
              <w:t>OYF</w:t>
            </w:r>
          </w:p>
        </w:tc>
        <w:tc>
          <w:tcPr>
            <w:tcW w:w="3175" w:type="dxa"/>
            <w:tcBorders>
              <w:top w:val="nil"/>
              <w:left w:val="nil"/>
              <w:bottom w:val="single" w:sz="4" w:space="0" w:color="auto"/>
              <w:right w:val="nil"/>
            </w:tcBorders>
            <w:shd w:val="clear" w:color="auto" w:fill="auto"/>
            <w:noWrap/>
            <w:vAlign w:val="bottom"/>
          </w:tcPr>
          <w:p w:rsidR="0087138B" w:rsidRPr="0054309D" w:rsidRDefault="0087138B" w:rsidP="00AD1345">
            <w:pPr>
              <w:spacing w:after="0"/>
              <w:contextualSpacing/>
              <w:rPr>
                <w:rFonts w:ascii="Times New Roman" w:eastAsia="Times New Roman" w:hAnsi="Times New Roman" w:cs="Times New Roman"/>
                <w:i/>
                <w:color w:val="000000"/>
                <w:sz w:val="24"/>
                <w:szCs w:val="24"/>
                <w:lang w:val="en-GB" w:eastAsia="da-DK"/>
              </w:rPr>
            </w:pPr>
            <w:r w:rsidRPr="0054309D">
              <w:rPr>
                <w:rFonts w:ascii="Times New Roman" w:eastAsia="Times New Roman" w:hAnsi="Times New Roman" w:cs="Times New Roman"/>
                <w:i/>
                <w:color w:val="000000"/>
                <w:sz w:val="24"/>
                <w:szCs w:val="24"/>
                <w:lang w:val="en-GB" w:eastAsia="da-DK"/>
              </w:rPr>
              <w:t>Ostrea Edulis</w:t>
            </w:r>
          </w:p>
        </w:tc>
        <w:tc>
          <w:tcPr>
            <w:tcW w:w="4252" w:type="dxa"/>
            <w:tcBorders>
              <w:top w:val="nil"/>
              <w:left w:val="nil"/>
              <w:bottom w:val="single" w:sz="4" w:space="0" w:color="auto"/>
              <w:right w:val="nil"/>
            </w:tcBorders>
            <w:shd w:val="clear" w:color="auto" w:fill="auto"/>
            <w:noWrap/>
            <w:vAlign w:val="bottom"/>
          </w:tcPr>
          <w:p w:rsidR="0087138B" w:rsidRPr="0054309D" w:rsidRDefault="0087138B" w:rsidP="00AD1345">
            <w:pPr>
              <w:spacing w:after="0"/>
              <w:contextualSpacing/>
              <w:rPr>
                <w:rFonts w:ascii="Times New Roman" w:eastAsia="Times New Roman" w:hAnsi="Times New Roman" w:cs="Times New Roman"/>
                <w:color w:val="000000"/>
                <w:sz w:val="24"/>
                <w:szCs w:val="24"/>
                <w:lang w:val="en-GB" w:eastAsia="da-DK"/>
              </w:rPr>
            </w:pPr>
            <w:r w:rsidRPr="0054309D">
              <w:rPr>
                <w:rFonts w:ascii="Times New Roman" w:eastAsia="Times New Roman" w:hAnsi="Times New Roman" w:cs="Times New Roman"/>
                <w:color w:val="000000"/>
                <w:sz w:val="24"/>
                <w:szCs w:val="24"/>
                <w:lang w:val="en-GB" w:eastAsia="da-DK"/>
              </w:rPr>
              <w:t>European flat oyster</w:t>
            </w:r>
          </w:p>
        </w:tc>
      </w:tr>
      <w:tr w:rsidR="00A13587" w:rsidRPr="0054309D" w:rsidTr="00657AB3">
        <w:trPr>
          <w:trHeight w:val="300"/>
        </w:trPr>
        <w:tc>
          <w:tcPr>
            <w:tcW w:w="1660" w:type="dxa"/>
            <w:tcBorders>
              <w:top w:val="nil"/>
              <w:left w:val="nil"/>
              <w:bottom w:val="single" w:sz="4" w:space="0" w:color="auto"/>
              <w:right w:val="nil"/>
            </w:tcBorders>
            <w:shd w:val="clear" w:color="auto" w:fill="auto"/>
            <w:noWrap/>
            <w:vAlign w:val="bottom"/>
            <w:hideMark/>
          </w:tcPr>
          <w:p w:rsidR="00A13587" w:rsidRPr="0054309D" w:rsidRDefault="00A13587" w:rsidP="00AD1345">
            <w:pPr>
              <w:spacing w:after="0"/>
              <w:contextualSpacing/>
              <w:rPr>
                <w:rFonts w:ascii="Times New Roman" w:eastAsia="Times New Roman" w:hAnsi="Times New Roman" w:cs="Times New Roman"/>
                <w:color w:val="000000"/>
                <w:sz w:val="24"/>
                <w:szCs w:val="24"/>
                <w:lang w:val="en-GB" w:eastAsia="da-DK"/>
              </w:rPr>
            </w:pPr>
            <w:r w:rsidRPr="0054309D">
              <w:rPr>
                <w:rFonts w:ascii="Times New Roman" w:eastAsia="Times New Roman" w:hAnsi="Times New Roman" w:cs="Times New Roman"/>
                <w:color w:val="000000"/>
                <w:sz w:val="24"/>
                <w:szCs w:val="24"/>
                <w:lang w:val="en-GB" w:eastAsia="da-DK"/>
              </w:rPr>
              <w:t>SCE</w:t>
            </w:r>
          </w:p>
        </w:tc>
        <w:tc>
          <w:tcPr>
            <w:tcW w:w="3175" w:type="dxa"/>
            <w:tcBorders>
              <w:top w:val="nil"/>
              <w:left w:val="nil"/>
              <w:bottom w:val="single" w:sz="4" w:space="0" w:color="auto"/>
              <w:right w:val="nil"/>
            </w:tcBorders>
            <w:shd w:val="clear" w:color="auto" w:fill="auto"/>
            <w:noWrap/>
            <w:vAlign w:val="bottom"/>
            <w:hideMark/>
          </w:tcPr>
          <w:p w:rsidR="00A13587" w:rsidRPr="0054309D" w:rsidRDefault="00A13587" w:rsidP="00AD1345">
            <w:pPr>
              <w:spacing w:after="0"/>
              <w:contextualSpacing/>
              <w:rPr>
                <w:rFonts w:ascii="Times New Roman" w:eastAsia="Times New Roman" w:hAnsi="Times New Roman" w:cs="Times New Roman"/>
                <w:i/>
                <w:color w:val="000000"/>
                <w:sz w:val="24"/>
                <w:szCs w:val="24"/>
                <w:lang w:val="en-GB" w:eastAsia="da-DK"/>
              </w:rPr>
            </w:pPr>
            <w:r w:rsidRPr="0054309D">
              <w:rPr>
                <w:rFonts w:ascii="Times New Roman" w:eastAsia="Times New Roman" w:hAnsi="Times New Roman" w:cs="Times New Roman"/>
                <w:i/>
                <w:color w:val="000000"/>
                <w:sz w:val="24"/>
                <w:szCs w:val="24"/>
                <w:lang w:val="en-GB" w:eastAsia="da-DK"/>
              </w:rPr>
              <w:t>Pecten maximus</w:t>
            </w:r>
          </w:p>
        </w:tc>
        <w:tc>
          <w:tcPr>
            <w:tcW w:w="4252" w:type="dxa"/>
            <w:tcBorders>
              <w:top w:val="nil"/>
              <w:left w:val="nil"/>
              <w:bottom w:val="single" w:sz="4" w:space="0" w:color="auto"/>
              <w:right w:val="nil"/>
            </w:tcBorders>
            <w:shd w:val="clear" w:color="auto" w:fill="auto"/>
            <w:noWrap/>
            <w:vAlign w:val="bottom"/>
            <w:hideMark/>
          </w:tcPr>
          <w:p w:rsidR="00A13587" w:rsidRPr="0054309D" w:rsidRDefault="00A13587" w:rsidP="00AD1345">
            <w:pPr>
              <w:spacing w:after="0"/>
              <w:contextualSpacing/>
              <w:rPr>
                <w:rFonts w:ascii="Times New Roman" w:eastAsia="Times New Roman" w:hAnsi="Times New Roman" w:cs="Times New Roman"/>
                <w:color w:val="000000"/>
                <w:sz w:val="24"/>
                <w:szCs w:val="24"/>
                <w:lang w:val="en-GB" w:eastAsia="da-DK"/>
              </w:rPr>
            </w:pPr>
            <w:r w:rsidRPr="0054309D">
              <w:rPr>
                <w:rFonts w:ascii="Times New Roman" w:eastAsia="Times New Roman" w:hAnsi="Times New Roman" w:cs="Times New Roman"/>
                <w:color w:val="000000"/>
                <w:sz w:val="24"/>
                <w:szCs w:val="24"/>
                <w:lang w:val="en-GB" w:eastAsia="da-DK"/>
              </w:rPr>
              <w:t>Great Atlantic scallop</w:t>
            </w:r>
          </w:p>
        </w:tc>
      </w:tr>
    </w:tbl>
    <w:p w:rsidR="00F13741" w:rsidRPr="0054309D" w:rsidRDefault="00F13741" w:rsidP="00AD1345">
      <w:pPr>
        <w:contextualSpacing/>
        <w:rPr>
          <w:rFonts w:ascii="Times New Roman" w:hAnsi="Times New Roman" w:cs="Times New Roman"/>
          <w:sz w:val="24"/>
          <w:szCs w:val="24"/>
          <w:lang w:val="en-GB"/>
        </w:rPr>
      </w:pPr>
    </w:p>
    <w:p w:rsidR="00F13741" w:rsidRPr="0054309D" w:rsidRDefault="00F13741" w:rsidP="00AD1345">
      <w:pPr>
        <w:contextualSpacing/>
        <w:rPr>
          <w:rFonts w:ascii="Times New Roman" w:hAnsi="Times New Roman" w:cs="Times New Roman"/>
          <w:sz w:val="24"/>
          <w:szCs w:val="24"/>
          <w:lang w:val="en-GB"/>
        </w:rPr>
      </w:pPr>
    </w:p>
    <w:p w:rsidR="00F13741" w:rsidRPr="0054309D" w:rsidRDefault="00F13741" w:rsidP="00AD1345">
      <w:pPr>
        <w:contextualSpacing/>
        <w:rPr>
          <w:rFonts w:ascii="Times New Roman" w:hAnsi="Times New Roman" w:cs="Times New Roman"/>
          <w:sz w:val="24"/>
          <w:szCs w:val="24"/>
          <w:lang w:val="en-GB"/>
        </w:rPr>
      </w:pPr>
    </w:p>
    <w:p w:rsidR="00F13741" w:rsidRPr="0054309D" w:rsidRDefault="00F13741" w:rsidP="00AD1345">
      <w:pPr>
        <w:contextualSpacing/>
        <w:rPr>
          <w:rFonts w:ascii="Times New Roman" w:hAnsi="Times New Roman" w:cs="Times New Roman"/>
          <w:sz w:val="24"/>
          <w:szCs w:val="24"/>
          <w:lang w:val="en-GB"/>
        </w:rPr>
      </w:pPr>
    </w:p>
    <w:p w:rsidR="00483C4E" w:rsidRPr="0054309D" w:rsidRDefault="00483C4E" w:rsidP="00AD1345">
      <w:pPr>
        <w:contextualSpacing/>
        <w:rPr>
          <w:rFonts w:ascii="Times New Roman" w:hAnsi="Times New Roman" w:cs="Times New Roman"/>
          <w:b/>
          <w:sz w:val="24"/>
          <w:szCs w:val="24"/>
          <w:lang w:val="en-GB"/>
        </w:rPr>
        <w:sectPr w:rsidR="00483C4E" w:rsidRPr="0054309D" w:rsidSect="000A2774">
          <w:footerReference w:type="default" r:id="rId14"/>
          <w:pgSz w:w="11906" w:h="16838"/>
          <w:pgMar w:top="1701" w:right="1134" w:bottom="1701" w:left="1134" w:header="709" w:footer="709" w:gutter="0"/>
          <w:cols w:space="708"/>
          <w:docGrid w:linePitch="360"/>
        </w:sectPr>
      </w:pPr>
    </w:p>
    <w:p w:rsidR="00F13741" w:rsidRPr="0054309D" w:rsidRDefault="00290948" w:rsidP="00AD1345">
      <w:pPr>
        <w:contextualSpacing/>
        <w:rPr>
          <w:rFonts w:ascii="Times New Roman" w:hAnsi="Times New Roman" w:cs="Times New Roman"/>
          <w:sz w:val="24"/>
          <w:szCs w:val="24"/>
          <w:lang w:val="en-GB"/>
        </w:rPr>
      </w:pPr>
      <w:r>
        <w:rPr>
          <w:rFonts w:ascii="Times New Roman" w:hAnsi="Times New Roman" w:cs="Times New Roman"/>
          <w:b/>
          <w:sz w:val="24"/>
          <w:szCs w:val="24"/>
          <w:lang w:val="en-GB"/>
        </w:rPr>
        <w:lastRenderedPageBreak/>
        <w:t>T</w:t>
      </w:r>
      <w:r w:rsidR="00F13741" w:rsidRPr="0054309D">
        <w:rPr>
          <w:rFonts w:ascii="Times New Roman" w:hAnsi="Times New Roman" w:cs="Times New Roman"/>
          <w:b/>
          <w:sz w:val="24"/>
          <w:szCs w:val="24"/>
          <w:lang w:val="en-GB"/>
        </w:rPr>
        <w:t>able</w:t>
      </w:r>
      <w:r w:rsidR="00A978C6" w:rsidRPr="0054309D">
        <w:rPr>
          <w:rFonts w:ascii="Times New Roman" w:hAnsi="Times New Roman" w:cs="Times New Roman"/>
          <w:b/>
          <w:sz w:val="24"/>
          <w:szCs w:val="24"/>
          <w:lang w:val="en-GB"/>
        </w:rPr>
        <w:t xml:space="preserve"> </w:t>
      </w:r>
      <w:r>
        <w:rPr>
          <w:rFonts w:ascii="Times New Roman" w:hAnsi="Times New Roman" w:cs="Times New Roman"/>
          <w:b/>
          <w:sz w:val="24"/>
          <w:szCs w:val="24"/>
          <w:lang w:val="en-GB"/>
        </w:rPr>
        <w:t>S</w:t>
      </w:r>
      <w:r w:rsidR="00664EF0">
        <w:rPr>
          <w:rFonts w:ascii="Times New Roman" w:hAnsi="Times New Roman" w:cs="Times New Roman"/>
          <w:b/>
          <w:sz w:val="24"/>
          <w:szCs w:val="24"/>
          <w:lang w:val="en-GB"/>
        </w:rPr>
        <w:t>4</w:t>
      </w:r>
      <w:r w:rsidR="00F13741" w:rsidRPr="0054309D">
        <w:rPr>
          <w:rFonts w:ascii="Times New Roman" w:hAnsi="Times New Roman" w:cs="Times New Roman"/>
          <w:b/>
          <w:sz w:val="24"/>
          <w:szCs w:val="24"/>
          <w:lang w:val="en-GB"/>
        </w:rPr>
        <w:t>.</w:t>
      </w:r>
      <w:r w:rsidR="00F13741" w:rsidRPr="0054309D">
        <w:rPr>
          <w:rFonts w:ascii="Times New Roman" w:hAnsi="Times New Roman" w:cs="Times New Roman"/>
          <w:sz w:val="24"/>
          <w:szCs w:val="24"/>
          <w:lang w:val="en-GB"/>
        </w:rPr>
        <w:t xml:space="preserve"> Full </w:t>
      </w:r>
      <w:r w:rsidR="00966984" w:rsidRPr="0054309D">
        <w:rPr>
          <w:rFonts w:ascii="Times New Roman" w:hAnsi="Times New Roman" w:cs="Times New Roman"/>
          <w:sz w:val="24"/>
          <w:szCs w:val="24"/>
          <w:lang w:val="en-GB"/>
        </w:rPr>
        <w:t xml:space="preserve">penetration depth </w:t>
      </w:r>
      <w:r w:rsidR="00F13741" w:rsidRPr="0054309D">
        <w:rPr>
          <w:rFonts w:ascii="Times New Roman" w:hAnsi="Times New Roman" w:cs="Times New Roman"/>
          <w:sz w:val="24"/>
          <w:szCs w:val="24"/>
          <w:lang w:val="en-GB"/>
        </w:rPr>
        <w:t>review</w:t>
      </w:r>
    </w:p>
    <w:p w:rsidR="00F653E7" w:rsidRPr="0054309D" w:rsidRDefault="00F653E7" w:rsidP="00AD1345">
      <w:pPr>
        <w:contextualSpacing/>
        <w:rPr>
          <w:rFonts w:ascii="Times New Roman" w:hAnsi="Times New Roman" w:cs="Times New Roman"/>
          <w:sz w:val="24"/>
          <w:szCs w:val="24"/>
          <w:lang w:val="en-GB"/>
        </w:rPr>
      </w:pPr>
    </w:p>
    <w:tbl>
      <w:tblPr>
        <w:tblStyle w:val="Tabel-Gitter1"/>
        <w:tblW w:w="13858" w:type="dxa"/>
        <w:jc w:val="center"/>
        <w:tblLayout w:type="fixed"/>
        <w:tblLook w:val="04A0" w:firstRow="1" w:lastRow="0" w:firstColumn="1" w:lastColumn="0" w:noHBand="0" w:noVBand="1"/>
      </w:tblPr>
      <w:tblGrid>
        <w:gridCol w:w="817"/>
        <w:gridCol w:w="1276"/>
        <w:gridCol w:w="1417"/>
        <w:gridCol w:w="1701"/>
        <w:gridCol w:w="1134"/>
        <w:gridCol w:w="1276"/>
        <w:gridCol w:w="1701"/>
        <w:gridCol w:w="2268"/>
        <w:gridCol w:w="2268"/>
      </w:tblGrid>
      <w:tr w:rsidR="002D5117" w:rsidRPr="00AD1345" w:rsidTr="00AD1345">
        <w:trPr>
          <w:trHeight w:val="624"/>
          <w:jc w:val="center"/>
        </w:trPr>
        <w:tc>
          <w:tcPr>
            <w:tcW w:w="817" w:type="dxa"/>
          </w:tcPr>
          <w:p w:rsidR="002D5117" w:rsidRPr="00AD1345" w:rsidRDefault="002D5117" w:rsidP="00AD1345">
            <w:pPr>
              <w:spacing w:after="200" w:line="276" w:lineRule="auto"/>
              <w:contextualSpacing/>
              <w:jc w:val="center"/>
              <w:rPr>
                <w:b/>
              </w:rPr>
            </w:pPr>
            <w:r w:rsidRPr="00AD1345">
              <w:rPr>
                <w:b/>
              </w:rPr>
              <w:t>Gear</w:t>
            </w:r>
          </w:p>
        </w:tc>
        <w:tc>
          <w:tcPr>
            <w:tcW w:w="1276" w:type="dxa"/>
          </w:tcPr>
          <w:p w:rsidR="002D5117" w:rsidRPr="00AD1345" w:rsidRDefault="002D5117" w:rsidP="00AD1345">
            <w:pPr>
              <w:spacing w:after="200" w:line="276" w:lineRule="auto"/>
              <w:contextualSpacing/>
              <w:jc w:val="center"/>
              <w:rPr>
                <w:b/>
              </w:rPr>
            </w:pPr>
            <w:r w:rsidRPr="00AD1345">
              <w:rPr>
                <w:b/>
              </w:rPr>
              <w:t>Gear component</w:t>
            </w:r>
          </w:p>
        </w:tc>
        <w:tc>
          <w:tcPr>
            <w:tcW w:w="1417" w:type="dxa"/>
          </w:tcPr>
          <w:p w:rsidR="002D5117" w:rsidRPr="00AD1345" w:rsidRDefault="002D5117" w:rsidP="00AD1345">
            <w:pPr>
              <w:spacing w:after="200" w:line="276" w:lineRule="auto"/>
              <w:contextualSpacing/>
              <w:jc w:val="center"/>
              <w:rPr>
                <w:b/>
              </w:rPr>
            </w:pPr>
            <w:r w:rsidRPr="00AD1345">
              <w:rPr>
                <w:b/>
              </w:rPr>
              <w:t>Area</w:t>
            </w:r>
          </w:p>
        </w:tc>
        <w:tc>
          <w:tcPr>
            <w:tcW w:w="1701" w:type="dxa"/>
          </w:tcPr>
          <w:p w:rsidR="002D5117" w:rsidRPr="00AD1345" w:rsidRDefault="002D5117" w:rsidP="00AD1345">
            <w:pPr>
              <w:spacing w:after="200" w:line="276" w:lineRule="auto"/>
              <w:contextualSpacing/>
              <w:jc w:val="center"/>
              <w:rPr>
                <w:b/>
              </w:rPr>
            </w:pPr>
            <w:r w:rsidRPr="00AD1345">
              <w:rPr>
                <w:b/>
              </w:rPr>
              <w:t>Target species</w:t>
            </w:r>
          </w:p>
        </w:tc>
        <w:tc>
          <w:tcPr>
            <w:tcW w:w="1134" w:type="dxa"/>
          </w:tcPr>
          <w:p w:rsidR="002D5117" w:rsidRPr="00AD1345" w:rsidRDefault="002D5117" w:rsidP="00AD1345">
            <w:pPr>
              <w:spacing w:after="200" w:line="276" w:lineRule="auto"/>
              <w:contextualSpacing/>
              <w:jc w:val="center"/>
              <w:rPr>
                <w:b/>
              </w:rPr>
            </w:pPr>
            <w:r w:rsidRPr="00AD1345">
              <w:rPr>
                <w:b/>
              </w:rPr>
              <w:t>Sediment</w:t>
            </w:r>
          </w:p>
        </w:tc>
        <w:tc>
          <w:tcPr>
            <w:tcW w:w="1276" w:type="dxa"/>
          </w:tcPr>
          <w:p w:rsidR="002D5117" w:rsidRPr="00AD1345" w:rsidRDefault="002D5117" w:rsidP="00AD1345">
            <w:pPr>
              <w:spacing w:after="200" w:line="276" w:lineRule="auto"/>
              <w:contextualSpacing/>
              <w:jc w:val="center"/>
              <w:rPr>
                <w:b/>
              </w:rPr>
            </w:pPr>
            <w:r w:rsidRPr="00AD1345">
              <w:rPr>
                <w:b/>
              </w:rPr>
              <w:t>Penetration depth</w:t>
            </w:r>
          </w:p>
        </w:tc>
        <w:tc>
          <w:tcPr>
            <w:tcW w:w="1701" w:type="dxa"/>
          </w:tcPr>
          <w:p w:rsidR="002D5117" w:rsidRPr="00AD1345" w:rsidRDefault="002D5117" w:rsidP="00AD1345">
            <w:pPr>
              <w:spacing w:after="200" w:line="276" w:lineRule="auto"/>
              <w:contextualSpacing/>
              <w:jc w:val="center"/>
              <w:rPr>
                <w:b/>
              </w:rPr>
            </w:pPr>
            <w:r w:rsidRPr="00AD1345">
              <w:rPr>
                <w:b/>
              </w:rPr>
              <w:t>Sediment mobilisation</w:t>
            </w:r>
          </w:p>
        </w:tc>
        <w:tc>
          <w:tcPr>
            <w:tcW w:w="2268" w:type="dxa"/>
          </w:tcPr>
          <w:p w:rsidR="002D5117" w:rsidRPr="00AD1345" w:rsidRDefault="002D5117" w:rsidP="00AD1345">
            <w:pPr>
              <w:spacing w:after="200" w:line="276" w:lineRule="auto"/>
              <w:contextualSpacing/>
              <w:jc w:val="center"/>
              <w:rPr>
                <w:b/>
              </w:rPr>
            </w:pPr>
            <w:r w:rsidRPr="00AD1345">
              <w:rPr>
                <w:b/>
              </w:rPr>
              <w:t>Sediment displacement</w:t>
            </w:r>
          </w:p>
        </w:tc>
        <w:tc>
          <w:tcPr>
            <w:tcW w:w="2268" w:type="dxa"/>
          </w:tcPr>
          <w:p w:rsidR="002D5117" w:rsidRPr="00AD1345" w:rsidRDefault="002D5117" w:rsidP="00AD1345">
            <w:pPr>
              <w:spacing w:after="200" w:line="276" w:lineRule="auto"/>
              <w:contextualSpacing/>
              <w:jc w:val="center"/>
              <w:rPr>
                <w:b/>
              </w:rPr>
            </w:pPr>
            <w:r w:rsidRPr="00AD1345">
              <w:rPr>
                <w:b/>
              </w:rPr>
              <w:t>Reference</w:t>
            </w:r>
          </w:p>
        </w:tc>
      </w:tr>
      <w:tr w:rsidR="002D5117" w:rsidRPr="00AD1345" w:rsidTr="00AD1345">
        <w:trPr>
          <w:jc w:val="center"/>
        </w:trPr>
        <w:tc>
          <w:tcPr>
            <w:tcW w:w="817" w:type="dxa"/>
          </w:tcPr>
          <w:p w:rsidR="002D5117" w:rsidRPr="00AD1345" w:rsidRDefault="002D5117" w:rsidP="00AD1345">
            <w:pPr>
              <w:spacing w:after="200" w:line="276" w:lineRule="auto"/>
              <w:contextualSpacing/>
            </w:pPr>
            <w:r w:rsidRPr="00AD1345">
              <w:t>DRB</w:t>
            </w:r>
          </w:p>
        </w:tc>
        <w:tc>
          <w:tcPr>
            <w:tcW w:w="1276" w:type="dxa"/>
          </w:tcPr>
          <w:p w:rsidR="002D5117" w:rsidRPr="00AD1345" w:rsidRDefault="002D5117" w:rsidP="00AD1345">
            <w:pPr>
              <w:spacing w:after="200" w:line="276" w:lineRule="auto"/>
              <w:contextualSpacing/>
            </w:pPr>
            <w:r w:rsidRPr="00AD1345">
              <w:t>Whole-gear</w:t>
            </w:r>
          </w:p>
        </w:tc>
        <w:tc>
          <w:tcPr>
            <w:tcW w:w="1417" w:type="dxa"/>
          </w:tcPr>
          <w:p w:rsidR="002D5117" w:rsidRPr="00AD1345" w:rsidRDefault="002D5117" w:rsidP="00AD1345">
            <w:pPr>
              <w:spacing w:after="200" w:line="276" w:lineRule="auto"/>
              <w:contextualSpacing/>
            </w:pPr>
            <w:r w:rsidRPr="00AD1345">
              <w:t>West Scotland</w:t>
            </w:r>
          </w:p>
        </w:tc>
        <w:tc>
          <w:tcPr>
            <w:tcW w:w="1701" w:type="dxa"/>
          </w:tcPr>
          <w:p w:rsidR="002D5117" w:rsidRPr="00AD1345" w:rsidRDefault="002D5117" w:rsidP="00AD1345">
            <w:pPr>
              <w:spacing w:after="200" w:line="276" w:lineRule="auto"/>
              <w:contextualSpacing/>
            </w:pPr>
            <w:r w:rsidRPr="00AD1345">
              <w:t>Scallop</w:t>
            </w:r>
          </w:p>
        </w:tc>
        <w:tc>
          <w:tcPr>
            <w:tcW w:w="1134" w:type="dxa"/>
          </w:tcPr>
          <w:p w:rsidR="002D5117" w:rsidRPr="00AD1345" w:rsidRDefault="002D5117" w:rsidP="00AD1345">
            <w:pPr>
              <w:spacing w:after="200" w:line="276" w:lineRule="auto"/>
              <w:contextualSpacing/>
            </w:pPr>
            <w:r w:rsidRPr="00AD1345">
              <w:t>Sand</w:t>
            </w:r>
          </w:p>
        </w:tc>
        <w:tc>
          <w:tcPr>
            <w:tcW w:w="1276" w:type="dxa"/>
          </w:tcPr>
          <w:p w:rsidR="002D5117" w:rsidRPr="00AD1345" w:rsidRDefault="002D5117" w:rsidP="00AD1345">
            <w:pPr>
              <w:spacing w:after="200" w:line="276" w:lineRule="auto"/>
              <w:contextualSpacing/>
            </w:pPr>
            <w:r w:rsidRPr="00AD1345">
              <w:t>1 cm</w:t>
            </w:r>
          </w:p>
        </w:tc>
        <w:tc>
          <w:tcPr>
            <w:tcW w:w="1701" w:type="dxa"/>
          </w:tcPr>
          <w:p w:rsidR="002D5117" w:rsidRPr="00AD1345" w:rsidRDefault="002D5117" w:rsidP="00AD1345">
            <w:pPr>
              <w:spacing w:after="200" w:line="276" w:lineRule="auto"/>
              <w:contextualSpacing/>
            </w:pPr>
            <w:r w:rsidRPr="00AD1345">
              <w:t xml:space="preserve">1 mm </w:t>
            </w:r>
            <w:r w:rsidR="0036497D" w:rsidRPr="00AD1345">
              <w:t xml:space="preserve">        </w:t>
            </w:r>
            <w:r w:rsidRPr="00AD1345">
              <w:t>(1.04 kg/m</w:t>
            </w:r>
            <w:r w:rsidRPr="00AD1345">
              <w:rPr>
                <w:vertAlign w:val="superscript"/>
              </w:rPr>
              <w:t>2</w:t>
            </w:r>
            <w:r w:rsidRPr="00AD1345">
              <w:t>)</w:t>
            </w:r>
          </w:p>
        </w:tc>
        <w:tc>
          <w:tcPr>
            <w:tcW w:w="2268" w:type="dxa"/>
          </w:tcPr>
          <w:p w:rsidR="002D5117" w:rsidRPr="00AD1345" w:rsidRDefault="002D5117" w:rsidP="00AD1345">
            <w:pPr>
              <w:spacing w:after="200" w:line="276" w:lineRule="auto"/>
              <w:contextualSpacing/>
            </w:pPr>
            <w:r w:rsidRPr="00AD1345">
              <w:t>Flattening of ripples</w:t>
            </w:r>
          </w:p>
        </w:tc>
        <w:tc>
          <w:tcPr>
            <w:tcW w:w="2268" w:type="dxa"/>
          </w:tcPr>
          <w:p w:rsidR="002D5117" w:rsidRPr="00AD1345" w:rsidRDefault="002D5117" w:rsidP="00AD1345">
            <w:pPr>
              <w:spacing w:after="200" w:line="276" w:lineRule="auto"/>
              <w:contextualSpacing/>
            </w:pPr>
            <w:r w:rsidRPr="00AD1345">
              <w:t>O’Neill et al. 2008, 2013</w:t>
            </w:r>
          </w:p>
        </w:tc>
      </w:tr>
      <w:tr w:rsidR="002D5117" w:rsidRPr="00AD1345" w:rsidTr="00AD1345">
        <w:trPr>
          <w:jc w:val="center"/>
        </w:trPr>
        <w:tc>
          <w:tcPr>
            <w:tcW w:w="817" w:type="dxa"/>
          </w:tcPr>
          <w:p w:rsidR="002D5117" w:rsidRPr="00AD1345" w:rsidRDefault="002D5117" w:rsidP="00AD1345">
            <w:pPr>
              <w:spacing w:after="200" w:line="276" w:lineRule="auto"/>
              <w:contextualSpacing/>
            </w:pPr>
            <w:r w:rsidRPr="00AD1345">
              <w:t>OTB</w:t>
            </w:r>
          </w:p>
        </w:tc>
        <w:tc>
          <w:tcPr>
            <w:tcW w:w="1276" w:type="dxa"/>
          </w:tcPr>
          <w:p w:rsidR="002D5117" w:rsidRPr="00AD1345" w:rsidRDefault="002D5117" w:rsidP="00AD1345">
            <w:pPr>
              <w:spacing w:after="200" w:line="276" w:lineRule="auto"/>
              <w:contextualSpacing/>
            </w:pPr>
            <w:r w:rsidRPr="00AD1345">
              <w:t>Trawl doors</w:t>
            </w:r>
          </w:p>
        </w:tc>
        <w:tc>
          <w:tcPr>
            <w:tcW w:w="1417" w:type="dxa"/>
          </w:tcPr>
          <w:p w:rsidR="002D5117" w:rsidRPr="00AD1345" w:rsidRDefault="002D5117" w:rsidP="00AD1345">
            <w:pPr>
              <w:spacing w:after="200" w:line="276" w:lineRule="auto"/>
              <w:contextualSpacing/>
            </w:pPr>
            <w:r w:rsidRPr="00AD1345">
              <w:t>Mediterranean</w:t>
            </w:r>
          </w:p>
        </w:tc>
        <w:tc>
          <w:tcPr>
            <w:tcW w:w="1701" w:type="dxa"/>
          </w:tcPr>
          <w:p w:rsidR="002D5117" w:rsidRPr="00AD1345" w:rsidRDefault="002D5117" w:rsidP="00AD1345">
            <w:pPr>
              <w:spacing w:after="200" w:line="276" w:lineRule="auto"/>
              <w:contextualSpacing/>
            </w:pPr>
            <w:r w:rsidRPr="00AD1345">
              <w:t xml:space="preserve">Deep water shrimp and </w:t>
            </w:r>
            <w:r w:rsidRPr="00AD1345">
              <w:rPr>
                <w:i/>
              </w:rPr>
              <w:t>Nephrops</w:t>
            </w:r>
          </w:p>
        </w:tc>
        <w:tc>
          <w:tcPr>
            <w:tcW w:w="1134" w:type="dxa"/>
          </w:tcPr>
          <w:p w:rsidR="002D5117" w:rsidRPr="00AD1345" w:rsidRDefault="002D5117" w:rsidP="00AD1345">
            <w:pPr>
              <w:spacing w:after="200" w:line="276" w:lineRule="auto"/>
              <w:contextualSpacing/>
            </w:pPr>
            <w:r w:rsidRPr="00AD1345">
              <w:t>Mud</w:t>
            </w:r>
          </w:p>
        </w:tc>
        <w:tc>
          <w:tcPr>
            <w:tcW w:w="1276" w:type="dxa"/>
          </w:tcPr>
          <w:p w:rsidR="002D5117" w:rsidRPr="00AD1345" w:rsidRDefault="002D5117" w:rsidP="00AD1345">
            <w:pPr>
              <w:spacing w:after="200" w:line="276" w:lineRule="auto"/>
              <w:contextualSpacing/>
            </w:pPr>
            <w:r w:rsidRPr="00AD1345">
              <w:t>25 – 35 cm</w:t>
            </w:r>
          </w:p>
        </w:tc>
        <w:tc>
          <w:tcPr>
            <w:tcW w:w="1701" w:type="dxa"/>
          </w:tcPr>
          <w:p w:rsidR="002D5117" w:rsidRPr="00AD1345" w:rsidRDefault="002D5117" w:rsidP="00AD1345">
            <w:pPr>
              <w:spacing w:after="200" w:line="276" w:lineRule="auto"/>
              <w:contextualSpacing/>
            </w:pPr>
          </w:p>
        </w:tc>
        <w:tc>
          <w:tcPr>
            <w:tcW w:w="2268" w:type="dxa"/>
          </w:tcPr>
          <w:p w:rsidR="002D5117" w:rsidRPr="00AD1345" w:rsidRDefault="002D5117" w:rsidP="00AD1345">
            <w:pPr>
              <w:spacing w:after="200" w:line="276" w:lineRule="auto"/>
              <w:contextualSpacing/>
            </w:pPr>
            <w:r w:rsidRPr="00AD1345">
              <w:t>Irregular furrows of approx. 35 to 45 cm width</w:t>
            </w:r>
          </w:p>
        </w:tc>
        <w:tc>
          <w:tcPr>
            <w:tcW w:w="2268" w:type="dxa"/>
          </w:tcPr>
          <w:p w:rsidR="002D5117" w:rsidRPr="00AD1345" w:rsidRDefault="002D5117" w:rsidP="00AD1345">
            <w:pPr>
              <w:spacing w:after="200" w:line="276" w:lineRule="auto"/>
              <w:contextualSpacing/>
            </w:pPr>
            <w:r w:rsidRPr="00AD1345">
              <w:t>Luchetti et al. 2012</w:t>
            </w:r>
          </w:p>
        </w:tc>
      </w:tr>
      <w:tr w:rsidR="002D5117" w:rsidRPr="00AD1345" w:rsidTr="00AD1345">
        <w:trPr>
          <w:jc w:val="center"/>
        </w:trPr>
        <w:tc>
          <w:tcPr>
            <w:tcW w:w="817" w:type="dxa"/>
          </w:tcPr>
          <w:p w:rsidR="002D5117" w:rsidRPr="00AD1345" w:rsidRDefault="002D5117" w:rsidP="00AD1345">
            <w:pPr>
              <w:spacing w:after="200" w:line="276" w:lineRule="auto"/>
              <w:contextualSpacing/>
            </w:pPr>
            <w:r w:rsidRPr="00AD1345">
              <w:t>OTB</w:t>
            </w:r>
          </w:p>
        </w:tc>
        <w:tc>
          <w:tcPr>
            <w:tcW w:w="1276" w:type="dxa"/>
          </w:tcPr>
          <w:p w:rsidR="002D5117" w:rsidRPr="00AD1345" w:rsidRDefault="002D5117" w:rsidP="00AD1345">
            <w:pPr>
              <w:spacing w:after="200" w:line="276" w:lineRule="auto"/>
              <w:contextualSpacing/>
            </w:pPr>
            <w:r w:rsidRPr="00AD1345">
              <w:t>Trawl doors</w:t>
            </w:r>
          </w:p>
        </w:tc>
        <w:tc>
          <w:tcPr>
            <w:tcW w:w="1417" w:type="dxa"/>
          </w:tcPr>
          <w:p w:rsidR="002D5117" w:rsidRPr="00AD1345" w:rsidRDefault="002D5117" w:rsidP="00AD1345">
            <w:pPr>
              <w:spacing w:after="200" w:line="276" w:lineRule="auto"/>
              <w:contextualSpacing/>
            </w:pPr>
            <w:r w:rsidRPr="00AD1345">
              <w:t>Mediterranean</w:t>
            </w:r>
          </w:p>
        </w:tc>
        <w:tc>
          <w:tcPr>
            <w:tcW w:w="1701" w:type="dxa"/>
          </w:tcPr>
          <w:p w:rsidR="002D5117" w:rsidRPr="00AD1345" w:rsidRDefault="002D5117" w:rsidP="00AD1345">
            <w:pPr>
              <w:spacing w:after="200" w:line="276" w:lineRule="auto"/>
              <w:contextualSpacing/>
            </w:pPr>
            <w:r w:rsidRPr="00AD1345">
              <w:t>Mixed demersal:</w:t>
            </w:r>
          </w:p>
          <w:p w:rsidR="002D5117" w:rsidRPr="00AD1345" w:rsidRDefault="002D5117" w:rsidP="00AD1345">
            <w:pPr>
              <w:spacing w:after="200" w:line="276" w:lineRule="auto"/>
              <w:contextualSpacing/>
            </w:pPr>
            <w:r w:rsidRPr="00AD1345">
              <w:t>Hake, mullet, monk</w:t>
            </w:r>
          </w:p>
        </w:tc>
        <w:tc>
          <w:tcPr>
            <w:tcW w:w="1134" w:type="dxa"/>
          </w:tcPr>
          <w:p w:rsidR="002D5117" w:rsidRPr="00AD1345" w:rsidRDefault="002D5117" w:rsidP="00AD1345">
            <w:pPr>
              <w:spacing w:after="200" w:line="276" w:lineRule="auto"/>
              <w:contextualSpacing/>
            </w:pPr>
            <w:r w:rsidRPr="00AD1345">
              <w:t>Mud</w:t>
            </w:r>
          </w:p>
        </w:tc>
        <w:tc>
          <w:tcPr>
            <w:tcW w:w="1276" w:type="dxa"/>
          </w:tcPr>
          <w:p w:rsidR="002D5117" w:rsidRPr="00AD1345" w:rsidRDefault="002D5117" w:rsidP="00AD1345">
            <w:pPr>
              <w:spacing w:after="200" w:line="276" w:lineRule="auto"/>
              <w:contextualSpacing/>
            </w:pPr>
            <w:r w:rsidRPr="00AD1345">
              <w:t>15 – 25 cm</w:t>
            </w:r>
          </w:p>
        </w:tc>
        <w:tc>
          <w:tcPr>
            <w:tcW w:w="1701" w:type="dxa"/>
          </w:tcPr>
          <w:p w:rsidR="002D5117" w:rsidRPr="00AD1345" w:rsidRDefault="002D5117" w:rsidP="00AD1345">
            <w:pPr>
              <w:spacing w:after="200" w:line="276" w:lineRule="auto"/>
              <w:contextualSpacing/>
            </w:pPr>
          </w:p>
        </w:tc>
        <w:tc>
          <w:tcPr>
            <w:tcW w:w="2268" w:type="dxa"/>
          </w:tcPr>
          <w:p w:rsidR="002D5117" w:rsidRPr="00AD1345" w:rsidRDefault="002D5117" w:rsidP="00AD1345">
            <w:pPr>
              <w:spacing w:after="200" w:line="276" w:lineRule="auto"/>
              <w:contextualSpacing/>
            </w:pPr>
            <w:r w:rsidRPr="00AD1345">
              <w:t>Irregular furrows of approx. 25 to 35 cm width</w:t>
            </w:r>
          </w:p>
        </w:tc>
        <w:tc>
          <w:tcPr>
            <w:tcW w:w="2268" w:type="dxa"/>
          </w:tcPr>
          <w:p w:rsidR="002D5117" w:rsidRPr="00AD1345" w:rsidRDefault="002D5117" w:rsidP="00AD1345">
            <w:pPr>
              <w:spacing w:after="200" w:line="276" w:lineRule="auto"/>
              <w:contextualSpacing/>
            </w:pPr>
            <w:r w:rsidRPr="00AD1345">
              <w:t>Luchetti et al. 2012</w:t>
            </w:r>
          </w:p>
        </w:tc>
      </w:tr>
      <w:tr w:rsidR="002D5117" w:rsidRPr="00AD1345" w:rsidTr="00AD1345">
        <w:trPr>
          <w:jc w:val="center"/>
        </w:trPr>
        <w:tc>
          <w:tcPr>
            <w:tcW w:w="817" w:type="dxa"/>
          </w:tcPr>
          <w:p w:rsidR="002D5117" w:rsidRPr="00AD1345" w:rsidRDefault="002D5117" w:rsidP="00AD1345">
            <w:pPr>
              <w:spacing w:after="200" w:line="276" w:lineRule="auto"/>
              <w:contextualSpacing/>
            </w:pPr>
            <w:r w:rsidRPr="00AD1345">
              <w:t>H-DRB</w:t>
            </w:r>
          </w:p>
        </w:tc>
        <w:tc>
          <w:tcPr>
            <w:tcW w:w="1276" w:type="dxa"/>
          </w:tcPr>
          <w:p w:rsidR="002D5117" w:rsidRPr="00AD1345" w:rsidRDefault="002D5117" w:rsidP="00AD1345">
            <w:pPr>
              <w:spacing w:after="200" w:line="276" w:lineRule="auto"/>
              <w:contextualSpacing/>
            </w:pPr>
            <w:r w:rsidRPr="00AD1345">
              <w:t>Whole-gear</w:t>
            </w:r>
          </w:p>
        </w:tc>
        <w:tc>
          <w:tcPr>
            <w:tcW w:w="1417" w:type="dxa"/>
          </w:tcPr>
          <w:p w:rsidR="002D5117" w:rsidRPr="00AD1345" w:rsidRDefault="002D5117" w:rsidP="00AD1345">
            <w:pPr>
              <w:spacing w:after="200" w:line="276" w:lineRule="auto"/>
              <w:contextualSpacing/>
            </w:pPr>
            <w:r w:rsidRPr="00AD1345">
              <w:t>Adriatic Sea</w:t>
            </w:r>
          </w:p>
        </w:tc>
        <w:tc>
          <w:tcPr>
            <w:tcW w:w="1701" w:type="dxa"/>
          </w:tcPr>
          <w:p w:rsidR="002D5117" w:rsidRPr="00AD1345" w:rsidRDefault="002D5117" w:rsidP="00AD1345">
            <w:pPr>
              <w:spacing w:after="200" w:line="276" w:lineRule="auto"/>
              <w:contextualSpacing/>
            </w:pPr>
            <w:r w:rsidRPr="00AD1345">
              <w:t xml:space="preserve">Infauna bivalve: </w:t>
            </w:r>
            <w:r w:rsidRPr="00AD1345">
              <w:rPr>
                <w:i/>
              </w:rPr>
              <w:t>Chamelea gallina</w:t>
            </w:r>
          </w:p>
        </w:tc>
        <w:tc>
          <w:tcPr>
            <w:tcW w:w="1134" w:type="dxa"/>
          </w:tcPr>
          <w:p w:rsidR="002D5117" w:rsidRPr="00AD1345" w:rsidRDefault="002D5117" w:rsidP="00AD1345">
            <w:pPr>
              <w:spacing w:after="200" w:line="276" w:lineRule="auto"/>
              <w:contextualSpacing/>
            </w:pPr>
            <w:r w:rsidRPr="00AD1345">
              <w:t>Sand</w:t>
            </w:r>
          </w:p>
        </w:tc>
        <w:tc>
          <w:tcPr>
            <w:tcW w:w="1276" w:type="dxa"/>
          </w:tcPr>
          <w:p w:rsidR="002D5117" w:rsidRPr="00AD1345" w:rsidRDefault="002D5117" w:rsidP="00AD1345">
            <w:pPr>
              <w:spacing w:after="200" w:line="276" w:lineRule="auto"/>
              <w:contextualSpacing/>
            </w:pPr>
            <w:r w:rsidRPr="00AD1345">
              <w:t>5 – 15 cm</w:t>
            </w:r>
          </w:p>
        </w:tc>
        <w:tc>
          <w:tcPr>
            <w:tcW w:w="1701" w:type="dxa"/>
          </w:tcPr>
          <w:p w:rsidR="002D5117" w:rsidRPr="00AD1345" w:rsidRDefault="002D5117" w:rsidP="00AD1345">
            <w:pPr>
              <w:spacing w:after="200" w:line="276" w:lineRule="auto"/>
              <w:contextualSpacing/>
            </w:pPr>
          </w:p>
        </w:tc>
        <w:tc>
          <w:tcPr>
            <w:tcW w:w="2268" w:type="dxa"/>
          </w:tcPr>
          <w:p w:rsidR="002D5117" w:rsidRPr="00AD1345" w:rsidRDefault="002D5117" w:rsidP="00AD1345">
            <w:pPr>
              <w:spacing w:after="200" w:line="276" w:lineRule="auto"/>
              <w:contextualSpacing/>
            </w:pPr>
            <w:r w:rsidRPr="00AD1345">
              <w:t>Regular furrows corresponding to gear width (3 m)</w:t>
            </w:r>
          </w:p>
        </w:tc>
        <w:tc>
          <w:tcPr>
            <w:tcW w:w="2268" w:type="dxa"/>
          </w:tcPr>
          <w:p w:rsidR="002D5117" w:rsidRPr="00AD1345" w:rsidRDefault="002D5117" w:rsidP="00AD1345">
            <w:pPr>
              <w:spacing w:after="200" w:line="276" w:lineRule="auto"/>
              <w:contextualSpacing/>
            </w:pPr>
            <w:r w:rsidRPr="00AD1345">
              <w:t>Luchetti et al. 2012</w:t>
            </w:r>
          </w:p>
        </w:tc>
      </w:tr>
      <w:tr w:rsidR="002D5117" w:rsidRPr="00AD1345" w:rsidTr="00AD1345">
        <w:trPr>
          <w:jc w:val="center"/>
        </w:trPr>
        <w:tc>
          <w:tcPr>
            <w:tcW w:w="817" w:type="dxa"/>
          </w:tcPr>
          <w:p w:rsidR="002D5117" w:rsidRPr="00AD1345" w:rsidRDefault="002D5117" w:rsidP="00AD1345">
            <w:pPr>
              <w:spacing w:after="200" w:line="276" w:lineRule="auto"/>
              <w:contextualSpacing/>
            </w:pPr>
            <w:r w:rsidRPr="00AD1345">
              <w:t>TBB</w:t>
            </w:r>
          </w:p>
        </w:tc>
        <w:tc>
          <w:tcPr>
            <w:tcW w:w="1276" w:type="dxa"/>
          </w:tcPr>
          <w:p w:rsidR="002D5117" w:rsidRPr="00AD1345" w:rsidRDefault="002D5117" w:rsidP="00AD1345">
            <w:pPr>
              <w:spacing w:after="200" w:line="276" w:lineRule="auto"/>
              <w:contextualSpacing/>
            </w:pPr>
            <w:r w:rsidRPr="00AD1345">
              <w:t>Whole-gear</w:t>
            </w:r>
          </w:p>
        </w:tc>
        <w:tc>
          <w:tcPr>
            <w:tcW w:w="1417" w:type="dxa"/>
          </w:tcPr>
          <w:p w:rsidR="002D5117" w:rsidRPr="00AD1345" w:rsidRDefault="002D5117" w:rsidP="00AD1345">
            <w:pPr>
              <w:spacing w:after="200" w:line="276" w:lineRule="auto"/>
              <w:contextualSpacing/>
            </w:pPr>
            <w:r w:rsidRPr="00AD1345">
              <w:t>Adriatic Sea</w:t>
            </w:r>
          </w:p>
        </w:tc>
        <w:tc>
          <w:tcPr>
            <w:tcW w:w="1701" w:type="dxa"/>
          </w:tcPr>
          <w:p w:rsidR="002D5117" w:rsidRPr="00AD1345" w:rsidRDefault="002D5117" w:rsidP="00AD1345">
            <w:pPr>
              <w:spacing w:after="200" w:line="276" w:lineRule="auto"/>
              <w:contextualSpacing/>
            </w:pPr>
            <w:r w:rsidRPr="00AD1345">
              <w:t>Flatfish: Sole, turbot, brill</w:t>
            </w:r>
          </w:p>
        </w:tc>
        <w:tc>
          <w:tcPr>
            <w:tcW w:w="1134" w:type="dxa"/>
          </w:tcPr>
          <w:p w:rsidR="002D5117" w:rsidRPr="00AD1345" w:rsidRDefault="002D5117" w:rsidP="00AD1345">
            <w:pPr>
              <w:spacing w:after="200" w:line="276" w:lineRule="auto"/>
              <w:contextualSpacing/>
            </w:pPr>
            <w:r w:rsidRPr="00AD1345">
              <w:t>Mud</w:t>
            </w:r>
          </w:p>
        </w:tc>
        <w:tc>
          <w:tcPr>
            <w:tcW w:w="1276" w:type="dxa"/>
          </w:tcPr>
          <w:p w:rsidR="002D5117" w:rsidRPr="00AD1345" w:rsidRDefault="002D5117" w:rsidP="00AD1345">
            <w:pPr>
              <w:spacing w:after="200" w:line="276" w:lineRule="auto"/>
              <w:contextualSpacing/>
            </w:pPr>
            <w:r w:rsidRPr="00AD1345">
              <w:t>5 – 15 cm</w:t>
            </w:r>
          </w:p>
        </w:tc>
        <w:tc>
          <w:tcPr>
            <w:tcW w:w="1701" w:type="dxa"/>
          </w:tcPr>
          <w:p w:rsidR="002D5117" w:rsidRPr="00AD1345" w:rsidRDefault="002D5117" w:rsidP="00AD1345">
            <w:pPr>
              <w:spacing w:after="200" w:line="276" w:lineRule="auto"/>
              <w:contextualSpacing/>
            </w:pPr>
          </w:p>
        </w:tc>
        <w:tc>
          <w:tcPr>
            <w:tcW w:w="2268" w:type="dxa"/>
          </w:tcPr>
          <w:p w:rsidR="002D5117" w:rsidRPr="00AD1345" w:rsidRDefault="002D5117" w:rsidP="00AD1345">
            <w:pPr>
              <w:spacing w:after="200" w:line="276" w:lineRule="auto"/>
              <w:contextualSpacing/>
            </w:pPr>
            <w:r w:rsidRPr="00AD1345">
              <w:t>Regular furrows corresponding to gear width (4 m)</w:t>
            </w:r>
          </w:p>
        </w:tc>
        <w:tc>
          <w:tcPr>
            <w:tcW w:w="2268" w:type="dxa"/>
          </w:tcPr>
          <w:p w:rsidR="002D5117" w:rsidRPr="00AD1345" w:rsidRDefault="002D5117" w:rsidP="00AD1345">
            <w:pPr>
              <w:spacing w:after="200" w:line="276" w:lineRule="auto"/>
              <w:contextualSpacing/>
            </w:pPr>
            <w:r w:rsidRPr="00AD1345">
              <w:t>Luchetti et al. 2012</w:t>
            </w:r>
          </w:p>
        </w:tc>
      </w:tr>
      <w:tr w:rsidR="002D5117" w:rsidRPr="00AD1345" w:rsidTr="00AD1345">
        <w:trPr>
          <w:jc w:val="center"/>
        </w:trPr>
        <w:tc>
          <w:tcPr>
            <w:tcW w:w="817" w:type="dxa"/>
          </w:tcPr>
          <w:p w:rsidR="002D5117" w:rsidRPr="00AD1345" w:rsidRDefault="002D5117" w:rsidP="00AD1345">
            <w:pPr>
              <w:spacing w:after="200" w:line="276" w:lineRule="auto"/>
              <w:contextualSpacing/>
              <w:jc w:val="both"/>
            </w:pPr>
            <w:r w:rsidRPr="00AD1345">
              <w:t>OTB</w:t>
            </w:r>
          </w:p>
        </w:tc>
        <w:tc>
          <w:tcPr>
            <w:tcW w:w="1276" w:type="dxa"/>
          </w:tcPr>
          <w:p w:rsidR="002D5117" w:rsidRPr="00AD1345" w:rsidRDefault="002D5117" w:rsidP="00AD1345">
            <w:pPr>
              <w:spacing w:after="200" w:line="276" w:lineRule="auto"/>
              <w:contextualSpacing/>
            </w:pPr>
            <w:r w:rsidRPr="00AD1345">
              <w:t>Trawl doors</w:t>
            </w:r>
          </w:p>
        </w:tc>
        <w:tc>
          <w:tcPr>
            <w:tcW w:w="1417" w:type="dxa"/>
          </w:tcPr>
          <w:p w:rsidR="0036497D" w:rsidRPr="00AD1345" w:rsidRDefault="002D5117" w:rsidP="00AD1345">
            <w:pPr>
              <w:spacing w:after="200" w:line="276" w:lineRule="auto"/>
              <w:contextualSpacing/>
            </w:pPr>
            <w:r w:rsidRPr="00AD1345">
              <w:t>Irish Sea</w:t>
            </w:r>
            <w:r w:rsidR="0036497D" w:rsidRPr="00AD1345">
              <w:t xml:space="preserve"> (ICES div. VIIa)</w:t>
            </w:r>
          </w:p>
        </w:tc>
        <w:tc>
          <w:tcPr>
            <w:tcW w:w="1701" w:type="dxa"/>
          </w:tcPr>
          <w:p w:rsidR="002D5117" w:rsidRPr="00AD1345" w:rsidRDefault="002D5117" w:rsidP="00AD1345">
            <w:pPr>
              <w:spacing w:after="200" w:line="276" w:lineRule="auto"/>
              <w:contextualSpacing/>
              <w:rPr>
                <w:i/>
              </w:rPr>
            </w:pPr>
            <w:r w:rsidRPr="00AD1345">
              <w:rPr>
                <w:i/>
              </w:rPr>
              <w:t>Nephrops</w:t>
            </w:r>
          </w:p>
        </w:tc>
        <w:tc>
          <w:tcPr>
            <w:tcW w:w="1134" w:type="dxa"/>
          </w:tcPr>
          <w:p w:rsidR="002D5117" w:rsidRPr="00AD1345" w:rsidRDefault="002D5117" w:rsidP="00AD1345">
            <w:pPr>
              <w:spacing w:after="200" w:line="276" w:lineRule="auto"/>
              <w:contextualSpacing/>
            </w:pPr>
            <w:r w:rsidRPr="00AD1345">
              <w:t>Mud</w:t>
            </w:r>
          </w:p>
        </w:tc>
        <w:tc>
          <w:tcPr>
            <w:tcW w:w="1276" w:type="dxa"/>
          </w:tcPr>
          <w:p w:rsidR="002D5117" w:rsidRPr="00AD1345" w:rsidRDefault="002D5117" w:rsidP="00AD1345">
            <w:pPr>
              <w:spacing w:after="200" w:line="276" w:lineRule="auto"/>
              <w:contextualSpacing/>
            </w:pPr>
            <w:r w:rsidRPr="00AD1345">
              <w:t>≤ 15 cm</w:t>
            </w:r>
          </w:p>
        </w:tc>
        <w:tc>
          <w:tcPr>
            <w:tcW w:w="1701" w:type="dxa"/>
          </w:tcPr>
          <w:p w:rsidR="002D5117" w:rsidRPr="00AD1345" w:rsidRDefault="002D5117" w:rsidP="00AD1345">
            <w:pPr>
              <w:spacing w:after="200" w:line="276" w:lineRule="auto"/>
              <w:contextualSpacing/>
            </w:pPr>
          </w:p>
        </w:tc>
        <w:tc>
          <w:tcPr>
            <w:tcW w:w="2268" w:type="dxa"/>
          </w:tcPr>
          <w:p w:rsidR="002D5117" w:rsidRPr="00AD1345" w:rsidRDefault="002D5117" w:rsidP="00AD1345">
            <w:pPr>
              <w:spacing w:after="200" w:line="276" w:lineRule="auto"/>
              <w:contextualSpacing/>
            </w:pPr>
            <w:r w:rsidRPr="00AD1345">
              <w:t xml:space="preserve">Pull at an oblique angle thus furrows ≤ width of gear </w:t>
            </w:r>
          </w:p>
        </w:tc>
        <w:tc>
          <w:tcPr>
            <w:tcW w:w="2268" w:type="dxa"/>
          </w:tcPr>
          <w:p w:rsidR="002D5117" w:rsidRPr="00AD1345" w:rsidRDefault="002D5117" w:rsidP="00AD1345">
            <w:pPr>
              <w:spacing w:after="200" w:line="276" w:lineRule="auto"/>
              <w:contextualSpacing/>
              <w:rPr>
                <w:lang w:val="da-DK"/>
              </w:rPr>
            </w:pPr>
            <w:r w:rsidRPr="00AD1345">
              <w:rPr>
                <w:lang w:val="da-DK"/>
              </w:rPr>
              <w:t>Kaiser et al. 1996 (ref</w:t>
            </w:r>
            <w:r w:rsidR="00805872">
              <w:rPr>
                <w:lang w:val="da-DK"/>
              </w:rPr>
              <w:t>.</w:t>
            </w:r>
            <w:r w:rsidRPr="00AD1345">
              <w:rPr>
                <w:lang w:val="da-DK"/>
              </w:rPr>
              <w:t xml:space="preserve"> to Krost et al. 1990)</w:t>
            </w:r>
          </w:p>
        </w:tc>
      </w:tr>
      <w:tr w:rsidR="002D5117" w:rsidRPr="00AD1345" w:rsidTr="00AD1345">
        <w:trPr>
          <w:jc w:val="center"/>
        </w:trPr>
        <w:tc>
          <w:tcPr>
            <w:tcW w:w="817" w:type="dxa"/>
          </w:tcPr>
          <w:p w:rsidR="002D5117" w:rsidRPr="00AD1345" w:rsidRDefault="002D5117" w:rsidP="00AD1345">
            <w:pPr>
              <w:spacing w:after="200" w:line="276" w:lineRule="auto"/>
              <w:contextualSpacing/>
              <w:jc w:val="both"/>
            </w:pPr>
            <w:r w:rsidRPr="00AD1345">
              <w:t>OTB</w:t>
            </w:r>
          </w:p>
        </w:tc>
        <w:tc>
          <w:tcPr>
            <w:tcW w:w="1276" w:type="dxa"/>
          </w:tcPr>
          <w:p w:rsidR="002D5117" w:rsidRPr="00AD1345" w:rsidRDefault="002D5117" w:rsidP="00AD1345">
            <w:pPr>
              <w:spacing w:after="200" w:line="276" w:lineRule="auto"/>
              <w:contextualSpacing/>
            </w:pPr>
            <w:r w:rsidRPr="00AD1345">
              <w:t>Bobbins</w:t>
            </w:r>
          </w:p>
        </w:tc>
        <w:tc>
          <w:tcPr>
            <w:tcW w:w="1417" w:type="dxa"/>
          </w:tcPr>
          <w:p w:rsidR="002D5117" w:rsidRPr="00AD1345" w:rsidRDefault="002D5117" w:rsidP="00AD1345">
            <w:pPr>
              <w:spacing w:after="200" w:line="276" w:lineRule="auto"/>
              <w:contextualSpacing/>
            </w:pPr>
            <w:r w:rsidRPr="00AD1345">
              <w:t>Irish Sea</w:t>
            </w:r>
          </w:p>
        </w:tc>
        <w:tc>
          <w:tcPr>
            <w:tcW w:w="1701" w:type="dxa"/>
          </w:tcPr>
          <w:p w:rsidR="002D5117" w:rsidRPr="00AD1345" w:rsidRDefault="002D5117" w:rsidP="00AD1345">
            <w:pPr>
              <w:spacing w:after="200" w:line="276" w:lineRule="auto"/>
              <w:contextualSpacing/>
            </w:pPr>
            <w:r w:rsidRPr="00AD1345">
              <w:rPr>
                <w:i/>
              </w:rPr>
              <w:t>Nephrops</w:t>
            </w:r>
          </w:p>
        </w:tc>
        <w:tc>
          <w:tcPr>
            <w:tcW w:w="1134" w:type="dxa"/>
          </w:tcPr>
          <w:p w:rsidR="002D5117" w:rsidRPr="00AD1345" w:rsidRDefault="002D5117" w:rsidP="00AD1345">
            <w:pPr>
              <w:spacing w:after="200" w:line="276" w:lineRule="auto"/>
              <w:contextualSpacing/>
            </w:pPr>
            <w:r w:rsidRPr="00AD1345">
              <w:t>Mud</w:t>
            </w:r>
          </w:p>
        </w:tc>
        <w:tc>
          <w:tcPr>
            <w:tcW w:w="1276" w:type="dxa"/>
          </w:tcPr>
          <w:p w:rsidR="002D5117" w:rsidRPr="00AD1345" w:rsidRDefault="002D5117" w:rsidP="00AD1345">
            <w:pPr>
              <w:spacing w:after="200" w:line="276" w:lineRule="auto"/>
              <w:contextualSpacing/>
            </w:pPr>
            <w:r w:rsidRPr="00AD1345">
              <w:t>0 cm</w:t>
            </w:r>
          </w:p>
        </w:tc>
        <w:tc>
          <w:tcPr>
            <w:tcW w:w="1701" w:type="dxa"/>
          </w:tcPr>
          <w:p w:rsidR="002D5117" w:rsidRPr="00AD1345" w:rsidRDefault="002D5117" w:rsidP="00AD1345">
            <w:pPr>
              <w:spacing w:after="200" w:line="276" w:lineRule="auto"/>
              <w:contextualSpacing/>
            </w:pPr>
          </w:p>
        </w:tc>
        <w:tc>
          <w:tcPr>
            <w:tcW w:w="2268" w:type="dxa"/>
          </w:tcPr>
          <w:p w:rsidR="002D5117" w:rsidRPr="00AD1345" w:rsidRDefault="002D5117" w:rsidP="00AD1345">
            <w:pPr>
              <w:spacing w:after="200" w:line="276" w:lineRule="auto"/>
              <w:contextualSpacing/>
            </w:pPr>
            <w:r w:rsidRPr="00AD1345">
              <w:t xml:space="preserve">Displace/damage </w:t>
            </w:r>
            <w:r w:rsidR="0036497D" w:rsidRPr="00AD1345">
              <w:t>boulders</w:t>
            </w:r>
            <w:r w:rsidRPr="00AD1345">
              <w:t>/epifauna</w:t>
            </w:r>
          </w:p>
        </w:tc>
        <w:tc>
          <w:tcPr>
            <w:tcW w:w="2268" w:type="dxa"/>
          </w:tcPr>
          <w:p w:rsidR="002D5117" w:rsidRPr="00AD1345" w:rsidRDefault="002D5117" w:rsidP="00AD1345">
            <w:pPr>
              <w:spacing w:after="200" w:line="276" w:lineRule="auto"/>
              <w:contextualSpacing/>
            </w:pPr>
            <w:r w:rsidRPr="00AD1345">
              <w:t xml:space="preserve">Kaiser et al. 1996 </w:t>
            </w:r>
          </w:p>
        </w:tc>
      </w:tr>
      <w:tr w:rsidR="002D5117" w:rsidRPr="00AD1345" w:rsidTr="00AD1345">
        <w:trPr>
          <w:jc w:val="center"/>
        </w:trPr>
        <w:tc>
          <w:tcPr>
            <w:tcW w:w="817" w:type="dxa"/>
          </w:tcPr>
          <w:p w:rsidR="002D5117" w:rsidRPr="00AD1345" w:rsidRDefault="002D5117" w:rsidP="00AD1345">
            <w:pPr>
              <w:spacing w:after="200" w:line="276" w:lineRule="auto"/>
              <w:contextualSpacing/>
              <w:jc w:val="both"/>
            </w:pPr>
            <w:r w:rsidRPr="00AD1345">
              <w:t>OTB</w:t>
            </w:r>
          </w:p>
        </w:tc>
        <w:tc>
          <w:tcPr>
            <w:tcW w:w="1276" w:type="dxa"/>
          </w:tcPr>
          <w:p w:rsidR="002D5117" w:rsidRPr="00AD1345" w:rsidRDefault="002D5117" w:rsidP="00AD1345">
            <w:pPr>
              <w:spacing w:after="200" w:line="276" w:lineRule="auto"/>
              <w:contextualSpacing/>
            </w:pPr>
            <w:r w:rsidRPr="00AD1345">
              <w:t>Net</w:t>
            </w:r>
          </w:p>
        </w:tc>
        <w:tc>
          <w:tcPr>
            <w:tcW w:w="1417" w:type="dxa"/>
          </w:tcPr>
          <w:p w:rsidR="002D5117" w:rsidRPr="00AD1345" w:rsidRDefault="002D5117" w:rsidP="00AD1345">
            <w:pPr>
              <w:spacing w:after="200" w:line="276" w:lineRule="auto"/>
              <w:contextualSpacing/>
            </w:pPr>
            <w:r w:rsidRPr="00AD1345">
              <w:t>Irish Sea</w:t>
            </w:r>
          </w:p>
        </w:tc>
        <w:tc>
          <w:tcPr>
            <w:tcW w:w="1701" w:type="dxa"/>
          </w:tcPr>
          <w:p w:rsidR="002D5117" w:rsidRPr="00AD1345" w:rsidRDefault="002D5117" w:rsidP="00AD1345">
            <w:pPr>
              <w:spacing w:after="200" w:line="276" w:lineRule="auto"/>
              <w:contextualSpacing/>
            </w:pPr>
            <w:r w:rsidRPr="00AD1345">
              <w:rPr>
                <w:i/>
              </w:rPr>
              <w:t>Nephrops</w:t>
            </w:r>
          </w:p>
        </w:tc>
        <w:tc>
          <w:tcPr>
            <w:tcW w:w="1134" w:type="dxa"/>
          </w:tcPr>
          <w:p w:rsidR="002D5117" w:rsidRPr="00AD1345" w:rsidRDefault="002D5117" w:rsidP="00AD1345">
            <w:pPr>
              <w:spacing w:after="200" w:line="276" w:lineRule="auto"/>
              <w:contextualSpacing/>
            </w:pPr>
            <w:r w:rsidRPr="00AD1345">
              <w:t>Mud</w:t>
            </w:r>
          </w:p>
        </w:tc>
        <w:tc>
          <w:tcPr>
            <w:tcW w:w="1276" w:type="dxa"/>
          </w:tcPr>
          <w:p w:rsidR="002D5117" w:rsidRPr="00AD1345" w:rsidRDefault="002D5117" w:rsidP="00AD1345">
            <w:pPr>
              <w:spacing w:after="200" w:line="276" w:lineRule="auto"/>
              <w:contextualSpacing/>
            </w:pPr>
            <w:r w:rsidRPr="00AD1345">
              <w:t>0 cm</w:t>
            </w:r>
          </w:p>
        </w:tc>
        <w:tc>
          <w:tcPr>
            <w:tcW w:w="1701" w:type="dxa"/>
          </w:tcPr>
          <w:p w:rsidR="002D5117" w:rsidRPr="00AD1345" w:rsidRDefault="002D5117" w:rsidP="00AD1345">
            <w:pPr>
              <w:spacing w:after="200" w:line="276" w:lineRule="auto"/>
              <w:contextualSpacing/>
            </w:pPr>
          </w:p>
        </w:tc>
        <w:tc>
          <w:tcPr>
            <w:tcW w:w="2268" w:type="dxa"/>
          </w:tcPr>
          <w:p w:rsidR="002D5117" w:rsidRPr="00AD1345" w:rsidRDefault="002D5117" w:rsidP="00AD1345">
            <w:pPr>
              <w:spacing w:after="200" w:line="276" w:lineRule="auto"/>
              <w:contextualSpacing/>
            </w:pPr>
            <w:r w:rsidRPr="00AD1345">
              <w:t>Scour the surface of the sediment</w:t>
            </w:r>
          </w:p>
        </w:tc>
        <w:tc>
          <w:tcPr>
            <w:tcW w:w="2268" w:type="dxa"/>
          </w:tcPr>
          <w:p w:rsidR="002D5117" w:rsidRPr="00AD1345" w:rsidRDefault="002D5117" w:rsidP="00AD1345">
            <w:pPr>
              <w:spacing w:after="200" w:line="276" w:lineRule="auto"/>
              <w:contextualSpacing/>
            </w:pPr>
            <w:r w:rsidRPr="00AD1345">
              <w:t xml:space="preserve">Kaiser et al. 1996 </w:t>
            </w:r>
          </w:p>
        </w:tc>
      </w:tr>
      <w:tr w:rsidR="002D5117" w:rsidRPr="00AD1345" w:rsidTr="00AD1345">
        <w:trPr>
          <w:jc w:val="center"/>
        </w:trPr>
        <w:tc>
          <w:tcPr>
            <w:tcW w:w="817" w:type="dxa"/>
          </w:tcPr>
          <w:p w:rsidR="002D5117" w:rsidRPr="00AD1345" w:rsidRDefault="002D5117" w:rsidP="00AD1345">
            <w:pPr>
              <w:spacing w:after="200" w:line="276" w:lineRule="auto"/>
              <w:contextualSpacing/>
              <w:jc w:val="both"/>
            </w:pPr>
            <w:r w:rsidRPr="00AD1345">
              <w:t>OTB</w:t>
            </w:r>
          </w:p>
        </w:tc>
        <w:tc>
          <w:tcPr>
            <w:tcW w:w="1276" w:type="dxa"/>
          </w:tcPr>
          <w:p w:rsidR="002D5117" w:rsidRPr="00AD1345" w:rsidRDefault="002D5117" w:rsidP="00AD1345">
            <w:pPr>
              <w:spacing w:after="200" w:line="276" w:lineRule="auto"/>
              <w:contextualSpacing/>
            </w:pPr>
            <w:r w:rsidRPr="00AD1345">
              <w:t>Tickler chains (1-3)</w:t>
            </w:r>
          </w:p>
        </w:tc>
        <w:tc>
          <w:tcPr>
            <w:tcW w:w="1417" w:type="dxa"/>
          </w:tcPr>
          <w:p w:rsidR="002D5117" w:rsidRPr="00AD1345" w:rsidRDefault="0036497D" w:rsidP="00AD1345">
            <w:pPr>
              <w:spacing w:after="200" w:line="276" w:lineRule="auto"/>
              <w:contextualSpacing/>
            </w:pPr>
            <w:r w:rsidRPr="00AD1345">
              <w:t>Irish Sea</w:t>
            </w:r>
          </w:p>
        </w:tc>
        <w:tc>
          <w:tcPr>
            <w:tcW w:w="1701" w:type="dxa"/>
          </w:tcPr>
          <w:p w:rsidR="002D5117" w:rsidRPr="00AD1345" w:rsidRDefault="0036497D" w:rsidP="00AD1345">
            <w:pPr>
              <w:spacing w:after="200" w:line="276" w:lineRule="auto"/>
              <w:contextualSpacing/>
            </w:pPr>
            <w:r w:rsidRPr="00AD1345">
              <w:t>Flatfish</w:t>
            </w:r>
          </w:p>
        </w:tc>
        <w:tc>
          <w:tcPr>
            <w:tcW w:w="1134" w:type="dxa"/>
          </w:tcPr>
          <w:p w:rsidR="002D5117" w:rsidRPr="00AD1345" w:rsidRDefault="0036497D" w:rsidP="00AD1345">
            <w:pPr>
              <w:spacing w:after="200" w:line="276" w:lineRule="auto"/>
              <w:contextualSpacing/>
            </w:pPr>
            <w:r w:rsidRPr="00AD1345">
              <w:t>Soft-rough sediments</w:t>
            </w:r>
          </w:p>
        </w:tc>
        <w:tc>
          <w:tcPr>
            <w:tcW w:w="1276" w:type="dxa"/>
          </w:tcPr>
          <w:p w:rsidR="002D5117" w:rsidRPr="00AD1345" w:rsidRDefault="0036497D" w:rsidP="00AD1345">
            <w:pPr>
              <w:spacing w:after="200" w:line="276" w:lineRule="auto"/>
              <w:contextualSpacing/>
            </w:pPr>
            <w:r w:rsidRPr="00AD1345">
              <w:t>2-5 cm</w:t>
            </w:r>
          </w:p>
        </w:tc>
        <w:tc>
          <w:tcPr>
            <w:tcW w:w="1701" w:type="dxa"/>
          </w:tcPr>
          <w:p w:rsidR="002D5117" w:rsidRPr="00AD1345" w:rsidRDefault="002D5117" w:rsidP="00AD1345">
            <w:pPr>
              <w:spacing w:after="200" w:line="276" w:lineRule="auto"/>
              <w:contextualSpacing/>
            </w:pPr>
          </w:p>
        </w:tc>
        <w:tc>
          <w:tcPr>
            <w:tcW w:w="2268" w:type="dxa"/>
          </w:tcPr>
          <w:p w:rsidR="002D5117" w:rsidRPr="00AD1345" w:rsidRDefault="002D5117" w:rsidP="00AD1345">
            <w:pPr>
              <w:spacing w:after="200" w:line="276" w:lineRule="auto"/>
              <w:contextualSpacing/>
            </w:pPr>
            <w:r w:rsidRPr="00AD1345">
              <w:t xml:space="preserve">Penetrate </w:t>
            </w:r>
            <w:r w:rsidR="0036497D" w:rsidRPr="00AD1345">
              <w:t xml:space="preserve">the </w:t>
            </w:r>
            <w:r w:rsidRPr="00AD1345">
              <w:t>upper few cm</w:t>
            </w:r>
            <w:r w:rsidR="0036497D" w:rsidRPr="00AD1345">
              <w:t xml:space="preserve"> of the substrate</w:t>
            </w:r>
          </w:p>
        </w:tc>
        <w:tc>
          <w:tcPr>
            <w:tcW w:w="2268" w:type="dxa"/>
          </w:tcPr>
          <w:p w:rsidR="002D5117" w:rsidRPr="00AD1345" w:rsidRDefault="002D5117" w:rsidP="00AD1345">
            <w:pPr>
              <w:spacing w:after="200" w:line="276" w:lineRule="auto"/>
              <w:contextualSpacing/>
            </w:pPr>
            <w:r w:rsidRPr="00AD1345">
              <w:t xml:space="preserve">Kaiser et al. 1996 </w:t>
            </w:r>
          </w:p>
        </w:tc>
      </w:tr>
      <w:tr w:rsidR="002D5117" w:rsidRPr="00AD1345" w:rsidTr="00AD1345">
        <w:trPr>
          <w:jc w:val="center"/>
        </w:trPr>
        <w:tc>
          <w:tcPr>
            <w:tcW w:w="817" w:type="dxa"/>
          </w:tcPr>
          <w:p w:rsidR="002D5117" w:rsidRPr="00AD1345" w:rsidRDefault="002D5117" w:rsidP="00AD1345">
            <w:pPr>
              <w:spacing w:after="200" w:line="276" w:lineRule="auto"/>
              <w:contextualSpacing/>
              <w:jc w:val="both"/>
            </w:pPr>
            <w:r w:rsidRPr="00AD1345">
              <w:t>TBB</w:t>
            </w:r>
          </w:p>
        </w:tc>
        <w:tc>
          <w:tcPr>
            <w:tcW w:w="1276" w:type="dxa"/>
          </w:tcPr>
          <w:p w:rsidR="002D5117" w:rsidRPr="00AD1345" w:rsidRDefault="002D5117" w:rsidP="00AD1345">
            <w:pPr>
              <w:spacing w:after="200" w:line="276" w:lineRule="auto"/>
              <w:contextualSpacing/>
            </w:pPr>
            <w:r w:rsidRPr="00AD1345">
              <w:t>Shoes</w:t>
            </w:r>
          </w:p>
        </w:tc>
        <w:tc>
          <w:tcPr>
            <w:tcW w:w="1417" w:type="dxa"/>
          </w:tcPr>
          <w:p w:rsidR="002D5117" w:rsidRPr="00AD1345" w:rsidRDefault="002D5117" w:rsidP="00AD1345">
            <w:pPr>
              <w:spacing w:after="200" w:line="276" w:lineRule="auto"/>
              <w:contextualSpacing/>
            </w:pPr>
            <w:r w:rsidRPr="00AD1345">
              <w:t>Irish Sea</w:t>
            </w:r>
            <w:r w:rsidR="0036497D" w:rsidRPr="00AD1345">
              <w:t xml:space="preserve"> (ICES div. VIIa)</w:t>
            </w:r>
          </w:p>
        </w:tc>
        <w:tc>
          <w:tcPr>
            <w:tcW w:w="1701" w:type="dxa"/>
          </w:tcPr>
          <w:p w:rsidR="002D5117" w:rsidRPr="00AD1345" w:rsidRDefault="002D5117" w:rsidP="00AD1345">
            <w:pPr>
              <w:spacing w:after="200" w:line="276" w:lineRule="auto"/>
              <w:contextualSpacing/>
            </w:pPr>
            <w:r w:rsidRPr="00AD1345">
              <w:t xml:space="preserve">Flatfish, </w:t>
            </w:r>
            <w:r w:rsidR="0036497D" w:rsidRPr="00AD1345">
              <w:t xml:space="preserve">some </w:t>
            </w:r>
            <w:r w:rsidRPr="00AD1345">
              <w:t>by-catch species</w:t>
            </w:r>
          </w:p>
        </w:tc>
        <w:tc>
          <w:tcPr>
            <w:tcW w:w="1134" w:type="dxa"/>
          </w:tcPr>
          <w:p w:rsidR="002D5117" w:rsidRPr="00AD1345" w:rsidRDefault="002D5117" w:rsidP="00AD1345">
            <w:pPr>
              <w:spacing w:after="200" w:line="276" w:lineRule="auto"/>
              <w:contextualSpacing/>
            </w:pPr>
            <w:r w:rsidRPr="00AD1345">
              <w:t>Soft-</w:t>
            </w:r>
            <w:r w:rsidR="0036497D" w:rsidRPr="00AD1345">
              <w:t>rough</w:t>
            </w:r>
            <w:r w:rsidRPr="00AD1345">
              <w:t xml:space="preserve"> sediment</w:t>
            </w:r>
          </w:p>
        </w:tc>
        <w:tc>
          <w:tcPr>
            <w:tcW w:w="1276" w:type="dxa"/>
          </w:tcPr>
          <w:p w:rsidR="002D5117" w:rsidRPr="00AD1345" w:rsidRDefault="002D5117" w:rsidP="00AD1345">
            <w:pPr>
              <w:spacing w:after="200" w:line="276" w:lineRule="auto"/>
              <w:contextualSpacing/>
            </w:pPr>
            <w:r w:rsidRPr="00AD1345">
              <w:t>≤ 5-10 cm</w:t>
            </w:r>
          </w:p>
        </w:tc>
        <w:tc>
          <w:tcPr>
            <w:tcW w:w="1701" w:type="dxa"/>
          </w:tcPr>
          <w:p w:rsidR="002D5117" w:rsidRPr="00AD1345" w:rsidRDefault="002D5117" w:rsidP="00AD1345">
            <w:pPr>
              <w:spacing w:after="200" w:line="276" w:lineRule="auto"/>
              <w:contextualSpacing/>
            </w:pPr>
          </w:p>
        </w:tc>
        <w:tc>
          <w:tcPr>
            <w:tcW w:w="2268" w:type="dxa"/>
          </w:tcPr>
          <w:p w:rsidR="002D5117" w:rsidRPr="00AD1345" w:rsidRDefault="002D5117" w:rsidP="00AD1345">
            <w:pPr>
              <w:spacing w:after="200" w:line="276" w:lineRule="auto"/>
              <w:contextualSpacing/>
            </w:pPr>
            <w:r w:rsidRPr="00AD1345">
              <w:t>Penetrate t</w:t>
            </w:r>
            <w:r w:rsidR="0036497D" w:rsidRPr="00AD1345">
              <w:t>he upper</w:t>
            </w:r>
            <w:r w:rsidRPr="00AD1345">
              <w:t xml:space="preserve"> few cm</w:t>
            </w:r>
            <w:r w:rsidR="0036497D" w:rsidRPr="00AD1345">
              <w:t xml:space="preserve"> of the substrate</w:t>
            </w:r>
          </w:p>
        </w:tc>
        <w:tc>
          <w:tcPr>
            <w:tcW w:w="2268" w:type="dxa"/>
          </w:tcPr>
          <w:p w:rsidR="002D5117" w:rsidRPr="00AD1345" w:rsidRDefault="002D5117" w:rsidP="00AD1345">
            <w:pPr>
              <w:spacing w:after="200" w:line="276" w:lineRule="auto"/>
              <w:contextualSpacing/>
              <w:rPr>
                <w:lang w:val="da-DK"/>
              </w:rPr>
            </w:pPr>
            <w:r w:rsidRPr="00AD1345">
              <w:rPr>
                <w:lang w:val="da-DK"/>
              </w:rPr>
              <w:t xml:space="preserve">Kaiser et al. </w:t>
            </w:r>
            <w:r w:rsidR="00805872" w:rsidRPr="00AD1345">
              <w:rPr>
                <w:lang w:val="da-DK"/>
              </w:rPr>
              <w:t>1996 (ref</w:t>
            </w:r>
            <w:r w:rsidR="00805872">
              <w:rPr>
                <w:lang w:val="da-DK"/>
              </w:rPr>
              <w:t>.</w:t>
            </w:r>
            <w:r w:rsidRPr="00AD1345">
              <w:rPr>
                <w:lang w:val="da-DK"/>
              </w:rPr>
              <w:t xml:space="preserve"> to Anon. 1991 table 1, de Groot &amp; Lindeboom 1994)</w:t>
            </w:r>
          </w:p>
        </w:tc>
      </w:tr>
      <w:tr w:rsidR="002D5117" w:rsidRPr="00AD1345" w:rsidTr="00AD1345">
        <w:trPr>
          <w:trHeight w:val="612"/>
          <w:jc w:val="center"/>
        </w:trPr>
        <w:tc>
          <w:tcPr>
            <w:tcW w:w="817" w:type="dxa"/>
          </w:tcPr>
          <w:p w:rsidR="002D5117" w:rsidRPr="00AD1345" w:rsidRDefault="002D5117" w:rsidP="00AD1345">
            <w:pPr>
              <w:spacing w:after="200" w:line="276" w:lineRule="auto"/>
              <w:contextualSpacing/>
              <w:jc w:val="both"/>
            </w:pPr>
            <w:r w:rsidRPr="00AD1345">
              <w:t>TBB</w:t>
            </w:r>
          </w:p>
        </w:tc>
        <w:tc>
          <w:tcPr>
            <w:tcW w:w="1276" w:type="dxa"/>
          </w:tcPr>
          <w:p w:rsidR="002D5117" w:rsidRPr="00AD1345" w:rsidRDefault="002D5117" w:rsidP="00AD1345">
            <w:pPr>
              <w:spacing w:after="200" w:line="276" w:lineRule="auto"/>
              <w:contextualSpacing/>
            </w:pPr>
            <w:r w:rsidRPr="00AD1345">
              <w:t>Tickler</w:t>
            </w:r>
            <w:r w:rsidR="0036497D" w:rsidRPr="00AD1345">
              <w:t xml:space="preserve"> chain</w:t>
            </w:r>
            <w:r w:rsidRPr="00AD1345">
              <w:t>s</w:t>
            </w:r>
          </w:p>
        </w:tc>
        <w:tc>
          <w:tcPr>
            <w:tcW w:w="1417" w:type="dxa"/>
          </w:tcPr>
          <w:p w:rsidR="002D5117" w:rsidRPr="00AD1345" w:rsidRDefault="002D5117" w:rsidP="00AD1345">
            <w:pPr>
              <w:spacing w:after="200" w:line="276" w:lineRule="auto"/>
              <w:contextualSpacing/>
            </w:pPr>
            <w:r w:rsidRPr="00AD1345">
              <w:t>Irish Sea</w:t>
            </w:r>
          </w:p>
        </w:tc>
        <w:tc>
          <w:tcPr>
            <w:tcW w:w="1701" w:type="dxa"/>
          </w:tcPr>
          <w:p w:rsidR="002D5117" w:rsidRPr="00AD1345" w:rsidRDefault="002D5117" w:rsidP="00AD1345">
            <w:pPr>
              <w:spacing w:after="200" w:line="276" w:lineRule="auto"/>
              <w:contextualSpacing/>
            </w:pPr>
            <w:r w:rsidRPr="00AD1345">
              <w:t>Flatfis</w:t>
            </w:r>
            <w:r w:rsidR="0036497D" w:rsidRPr="00AD1345">
              <w:t>h, some by-catch species</w:t>
            </w:r>
          </w:p>
        </w:tc>
        <w:tc>
          <w:tcPr>
            <w:tcW w:w="1134" w:type="dxa"/>
          </w:tcPr>
          <w:p w:rsidR="002D5117" w:rsidRPr="00AD1345" w:rsidRDefault="002D5117" w:rsidP="00AD1345">
            <w:pPr>
              <w:spacing w:after="200" w:line="276" w:lineRule="auto"/>
              <w:contextualSpacing/>
            </w:pPr>
            <w:r w:rsidRPr="00AD1345">
              <w:t>Soft sediments</w:t>
            </w:r>
          </w:p>
        </w:tc>
        <w:tc>
          <w:tcPr>
            <w:tcW w:w="1276" w:type="dxa"/>
          </w:tcPr>
          <w:p w:rsidR="002D5117" w:rsidRPr="00AD1345" w:rsidRDefault="002D5117" w:rsidP="00AD1345">
            <w:pPr>
              <w:spacing w:after="200" w:line="276" w:lineRule="auto"/>
              <w:contextualSpacing/>
            </w:pPr>
            <w:r w:rsidRPr="00AD1345">
              <w:t>≤ 10 cm</w:t>
            </w:r>
          </w:p>
        </w:tc>
        <w:tc>
          <w:tcPr>
            <w:tcW w:w="1701" w:type="dxa"/>
          </w:tcPr>
          <w:p w:rsidR="002D5117" w:rsidRPr="00AD1345" w:rsidRDefault="002D5117" w:rsidP="00AD1345">
            <w:pPr>
              <w:spacing w:after="200" w:line="276" w:lineRule="auto"/>
              <w:contextualSpacing/>
            </w:pPr>
          </w:p>
        </w:tc>
        <w:tc>
          <w:tcPr>
            <w:tcW w:w="2268" w:type="dxa"/>
          </w:tcPr>
          <w:p w:rsidR="002D5117" w:rsidRPr="00AD1345" w:rsidRDefault="002D5117" w:rsidP="00AD1345">
            <w:pPr>
              <w:spacing w:after="200" w:line="276" w:lineRule="auto"/>
              <w:contextualSpacing/>
            </w:pPr>
          </w:p>
        </w:tc>
        <w:tc>
          <w:tcPr>
            <w:tcW w:w="2268" w:type="dxa"/>
          </w:tcPr>
          <w:p w:rsidR="002D5117" w:rsidRPr="00AD1345" w:rsidRDefault="002D5117" w:rsidP="00AD1345">
            <w:pPr>
              <w:spacing w:after="200" w:line="276" w:lineRule="auto"/>
              <w:contextualSpacing/>
              <w:rPr>
                <w:lang w:val="da-DK"/>
              </w:rPr>
            </w:pPr>
            <w:r w:rsidRPr="00AD1345">
              <w:rPr>
                <w:lang w:val="da-DK"/>
              </w:rPr>
              <w:t>Kaiser et al. 1996 (ref to Bridger 1972, de Groot &amp; Lindeboom 1994)</w:t>
            </w:r>
          </w:p>
        </w:tc>
      </w:tr>
      <w:tr w:rsidR="002D5117" w:rsidRPr="00AD1345" w:rsidTr="00AD1345">
        <w:trPr>
          <w:jc w:val="center"/>
        </w:trPr>
        <w:tc>
          <w:tcPr>
            <w:tcW w:w="817" w:type="dxa"/>
          </w:tcPr>
          <w:p w:rsidR="002D5117" w:rsidRPr="00AD1345" w:rsidRDefault="002D5117" w:rsidP="00AD1345">
            <w:pPr>
              <w:spacing w:after="200" w:line="276" w:lineRule="auto"/>
              <w:contextualSpacing/>
              <w:jc w:val="both"/>
            </w:pPr>
            <w:r w:rsidRPr="00AD1345">
              <w:lastRenderedPageBreak/>
              <w:t>TBB</w:t>
            </w:r>
          </w:p>
        </w:tc>
        <w:tc>
          <w:tcPr>
            <w:tcW w:w="1276" w:type="dxa"/>
          </w:tcPr>
          <w:p w:rsidR="002D5117" w:rsidRPr="00AD1345" w:rsidRDefault="002D5117" w:rsidP="00AD1345">
            <w:pPr>
              <w:spacing w:after="200" w:line="276" w:lineRule="auto"/>
              <w:contextualSpacing/>
            </w:pPr>
            <w:r w:rsidRPr="00AD1345">
              <w:t>Ticklers, longitudinal chains</w:t>
            </w:r>
          </w:p>
        </w:tc>
        <w:tc>
          <w:tcPr>
            <w:tcW w:w="1417" w:type="dxa"/>
          </w:tcPr>
          <w:p w:rsidR="002D5117" w:rsidRPr="00AD1345" w:rsidRDefault="002D5117" w:rsidP="00AD1345">
            <w:pPr>
              <w:spacing w:after="200" w:line="276" w:lineRule="auto"/>
              <w:contextualSpacing/>
            </w:pPr>
            <w:r w:rsidRPr="00AD1345">
              <w:t>Irish Sea</w:t>
            </w:r>
          </w:p>
        </w:tc>
        <w:tc>
          <w:tcPr>
            <w:tcW w:w="1701" w:type="dxa"/>
          </w:tcPr>
          <w:p w:rsidR="002D5117" w:rsidRPr="00AD1345" w:rsidRDefault="002D5117" w:rsidP="00AD1345">
            <w:pPr>
              <w:spacing w:after="200" w:line="276" w:lineRule="auto"/>
              <w:contextualSpacing/>
            </w:pPr>
            <w:r w:rsidRPr="00AD1345">
              <w:t>Flatfish</w:t>
            </w:r>
            <w:r w:rsidR="0036497D" w:rsidRPr="00AD1345">
              <w:t xml:space="preserve">, </w:t>
            </w:r>
          </w:p>
        </w:tc>
        <w:tc>
          <w:tcPr>
            <w:tcW w:w="1134" w:type="dxa"/>
          </w:tcPr>
          <w:p w:rsidR="002D5117" w:rsidRPr="00AD1345" w:rsidRDefault="0036497D" w:rsidP="00AD1345">
            <w:pPr>
              <w:spacing w:after="200" w:line="276" w:lineRule="auto"/>
              <w:contextualSpacing/>
            </w:pPr>
            <w:r w:rsidRPr="00AD1345">
              <w:t>Rough</w:t>
            </w:r>
            <w:r w:rsidR="002D5117" w:rsidRPr="00AD1345">
              <w:t xml:space="preserve"> sediments</w:t>
            </w:r>
          </w:p>
        </w:tc>
        <w:tc>
          <w:tcPr>
            <w:tcW w:w="1276" w:type="dxa"/>
          </w:tcPr>
          <w:p w:rsidR="002D5117" w:rsidRPr="00AD1345" w:rsidRDefault="002D5117" w:rsidP="00AD1345">
            <w:pPr>
              <w:spacing w:after="200" w:line="276" w:lineRule="auto"/>
              <w:contextualSpacing/>
            </w:pPr>
            <w:r w:rsidRPr="00AD1345">
              <w:t>≤</w:t>
            </w:r>
            <w:r w:rsidR="0036497D" w:rsidRPr="00AD1345">
              <w:t xml:space="preserve"> </w:t>
            </w:r>
            <w:r w:rsidRPr="00AD1345">
              <w:t>3 cm</w:t>
            </w:r>
          </w:p>
        </w:tc>
        <w:tc>
          <w:tcPr>
            <w:tcW w:w="1701" w:type="dxa"/>
          </w:tcPr>
          <w:p w:rsidR="002D5117" w:rsidRPr="00AD1345" w:rsidRDefault="002D5117" w:rsidP="00AD1345">
            <w:pPr>
              <w:spacing w:after="200" w:line="276" w:lineRule="auto"/>
              <w:contextualSpacing/>
            </w:pPr>
          </w:p>
        </w:tc>
        <w:tc>
          <w:tcPr>
            <w:tcW w:w="2268" w:type="dxa"/>
          </w:tcPr>
          <w:p w:rsidR="002D5117" w:rsidRPr="00AD1345" w:rsidRDefault="002D5117" w:rsidP="00AD1345">
            <w:pPr>
              <w:spacing w:after="200" w:line="276" w:lineRule="auto"/>
              <w:contextualSpacing/>
            </w:pPr>
            <w:r w:rsidRPr="00AD1345">
              <w:t>Displace boulders (pre</w:t>
            </w:r>
            <w:r w:rsidR="009823DF" w:rsidRPr="00AD1345">
              <w:t>v</w:t>
            </w:r>
            <w:r w:rsidRPr="00AD1345">
              <w:t>ent them from entering the net)</w:t>
            </w:r>
          </w:p>
        </w:tc>
        <w:tc>
          <w:tcPr>
            <w:tcW w:w="2268" w:type="dxa"/>
          </w:tcPr>
          <w:p w:rsidR="002D5117" w:rsidRPr="00AD1345" w:rsidRDefault="002D5117" w:rsidP="00AD1345">
            <w:pPr>
              <w:spacing w:after="200" w:line="276" w:lineRule="auto"/>
              <w:contextualSpacing/>
              <w:rPr>
                <w:lang w:val="da-DK"/>
              </w:rPr>
            </w:pPr>
            <w:r w:rsidRPr="00AD1345">
              <w:rPr>
                <w:lang w:val="da-DK"/>
              </w:rPr>
              <w:t xml:space="preserve">Kaiser et al. 1996 </w:t>
            </w:r>
            <w:r w:rsidR="009823DF" w:rsidRPr="00AD1345">
              <w:rPr>
                <w:lang w:val="da-DK"/>
              </w:rPr>
              <w:t>(</w:t>
            </w:r>
            <w:r w:rsidRPr="00AD1345">
              <w:rPr>
                <w:lang w:val="da-DK"/>
              </w:rPr>
              <w:t>ref</w:t>
            </w:r>
            <w:r w:rsidR="00805872">
              <w:rPr>
                <w:lang w:val="da-DK"/>
              </w:rPr>
              <w:t>.</w:t>
            </w:r>
            <w:r w:rsidRPr="00AD1345">
              <w:rPr>
                <w:lang w:val="da-DK"/>
              </w:rPr>
              <w:t xml:space="preserve"> to Bridger 1972, de Groot &amp; Lindeboom 1994)</w:t>
            </w:r>
          </w:p>
        </w:tc>
      </w:tr>
      <w:tr w:rsidR="002D5117" w:rsidRPr="00AD1345" w:rsidTr="00AD1345">
        <w:trPr>
          <w:jc w:val="center"/>
        </w:trPr>
        <w:tc>
          <w:tcPr>
            <w:tcW w:w="817" w:type="dxa"/>
          </w:tcPr>
          <w:p w:rsidR="002D5117" w:rsidRPr="00AD1345" w:rsidRDefault="002D5117" w:rsidP="00AD1345">
            <w:pPr>
              <w:spacing w:after="200" w:line="276" w:lineRule="auto"/>
              <w:contextualSpacing/>
              <w:jc w:val="both"/>
            </w:pPr>
            <w:r w:rsidRPr="00AD1345">
              <w:t>TBB</w:t>
            </w:r>
          </w:p>
        </w:tc>
        <w:tc>
          <w:tcPr>
            <w:tcW w:w="1276" w:type="dxa"/>
          </w:tcPr>
          <w:p w:rsidR="002D5117" w:rsidRPr="00AD1345" w:rsidRDefault="002D5117" w:rsidP="00AD1345">
            <w:pPr>
              <w:spacing w:after="200" w:line="276" w:lineRule="auto"/>
              <w:contextualSpacing/>
            </w:pPr>
            <w:r w:rsidRPr="00AD1345">
              <w:t>Net, groundrope</w:t>
            </w:r>
          </w:p>
        </w:tc>
        <w:tc>
          <w:tcPr>
            <w:tcW w:w="1417" w:type="dxa"/>
          </w:tcPr>
          <w:p w:rsidR="002D5117" w:rsidRPr="00AD1345" w:rsidRDefault="002D5117" w:rsidP="00AD1345">
            <w:pPr>
              <w:spacing w:after="200" w:line="276" w:lineRule="auto"/>
              <w:contextualSpacing/>
            </w:pPr>
            <w:r w:rsidRPr="00AD1345">
              <w:t>Irish Sea</w:t>
            </w:r>
          </w:p>
        </w:tc>
        <w:tc>
          <w:tcPr>
            <w:tcW w:w="1701" w:type="dxa"/>
          </w:tcPr>
          <w:p w:rsidR="002D5117" w:rsidRPr="00AD1345" w:rsidRDefault="002D5117" w:rsidP="00AD1345">
            <w:pPr>
              <w:spacing w:after="200" w:line="276" w:lineRule="auto"/>
              <w:contextualSpacing/>
            </w:pPr>
            <w:r w:rsidRPr="00AD1345">
              <w:t>Flatfish</w:t>
            </w:r>
          </w:p>
        </w:tc>
        <w:tc>
          <w:tcPr>
            <w:tcW w:w="1134" w:type="dxa"/>
          </w:tcPr>
          <w:p w:rsidR="002D5117" w:rsidRPr="00AD1345" w:rsidRDefault="002D5117" w:rsidP="00AD1345">
            <w:pPr>
              <w:spacing w:after="200" w:line="276" w:lineRule="auto"/>
              <w:contextualSpacing/>
            </w:pPr>
            <w:r w:rsidRPr="00AD1345">
              <w:t>Soft-firm sediment</w:t>
            </w:r>
          </w:p>
        </w:tc>
        <w:tc>
          <w:tcPr>
            <w:tcW w:w="1276" w:type="dxa"/>
          </w:tcPr>
          <w:p w:rsidR="002D5117" w:rsidRPr="00AD1345" w:rsidRDefault="002D5117" w:rsidP="00AD1345">
            <w:pPr>
              <w:spacing w:after="200" w:line="276" w:lineRule="auto"/>
              <w:contextualSpacing/>
            </w:pPr>
            <w:r w:rsidRPr="00AD1345">
              <w:t>0 cm</w:t>
            </w:r>
          </w:p>
        </w:tc>
        <w:tc>
          <w:tcPr>
            <w:tcW w:w="1701" w:type="dxa"/>
          </w:tcPr>
          <w:p w:rsidR="002D5117" w:rsidRPr="00AD1345" w:rsidRDefault="002D5117" w:rsidP="00AD1345">
            <w:pPr>
              <w:spacing w:after="200" w:line="276" w:lineRule="auto"/>
              <w:contextualSpacing/>
            </w:pPr>
          </w:p>
        </w:tc>
        <w:tc>
          <w:tcPr>
            <w:tcW w:w="2268" w:type="dxa"/>
          </w:tcPr>
          <w:p w:rsidR="002D5117" w:rsidRPr="00AD1345" w:rsidRDefault="002D5117" w:rsidP="00AD1345">
            <w:pPr>
              <w:spacing w:after="200" w:line="276" w:lineRule="auto"/>
              <w:contextualSpacing/>
            </w:pPr>
            <w:r w:rsidRPr="00AD1345">
              <w:t>Scour the surface of the sediment</w:t>
            </w:r>
          </w:p>
        </w:tc>
        <w:tc>
          <w:tcPr>
            <w:tcW w:w="2268" w:type="dxa"/>
          </w:tcPr>
          <w:p w:rsidR="002D5117" w:rsidRPr="00AD1345" w:rsidRDefault="002D5117" w:rsidP="00AD1345">
            <w:pPr>
              <w:spacing w:after="200" w:line="276" w:lineRule="auto"/>
              <w:contextualSpacing/>
            </w:pPr>
            <w:r w:rsidRPr="00AD1345">
              <w:t xml:space="preserve">Kaiser et al. 1996 </w:t>
            </w:r>
          </w:p>
        </w:tc>
      </w:tr>
      <w:tr w:rsidR="002D5117" w:rsidRPr="00AD1345" w:rsidTr="00AD1345">
        <w:trPr>
          <w:jc w:val="center"/>
        </w:trPr>
        <w:tc>
          <w:tcPr>
            <w:tcW w:w="817" w:type="dxa"/>
          </w:tcPr>
          <w:p w:rsidR="002D5117" w:rsidRPr="00AD1345" w:rsidRDefault="002D5117" w:rsidP="00AD1345">
            <w:pPr>
              <w:spacing w:after="200" w:line="276" w:lineRule="auto"/>
              <w:contextualSpacing/>
              <w:jc w:val="both"/>
            </w:pPr>
            <w:r w:rsidRPr="00AD1345">
              <w:t>DRB</w:t>
            </w:r>
          </w:p>
        </w:tc>
        <w:tc>
          <w:tcPr>
            <w:tcW w:w="1276" w:type="dxa"/>
          </w:tcPr>
          <w:p w:rsidR="002D5117" w:rsidRPr="00AD1345" w:rsidRDefault="002D5117" w:rsidP="00AD1345">
            <w:pPr>
              <w:spacing w:after="200" w:line="276" w:lineRule="auto"/>
              <w:contextualSpacing/>
            </w:pPr>
            <w:r w:rsidRPr="00AD1345">
              <w:t>Tooth bar, belly rings</w:t>
            </w:r>
          </w:p>
        </w:tc>
        <w:tc>
          <w:tcPr>
            <w:tcW w:w="1417" w:type="dxa"/>
          </w:tcPr>
          <w:p w:rsidR="002D5117" w:rsidRPr="00AD1345" w:rsidRDefault="002D5117" w:rsidP="00AD1345">
            <w:pPr>
              <w:spacing w:after="200" w:line="276" w:lineRule="auto"/>
              <w:contextualSpacing/>
            </w:pPr>
            <w:r w:rsidRPr="00AD1345">
              <w:t>(Irish Sea)</w:t>
            </w:r>
          </w:p>
        </w:tc>
        <w:tc>
          <w:tcPr>
            <w:tcW w:w="1701" w:type="dxa"/>
          </w:tcPr>
          <w:p w:rsidR="002D5117" w:rsidRPr="00AD1345" w:rsidRDefault="002D5117" w:rsidP="00AD1345">
            <w:pPr>
              <w:spacing w:after="200" w:line="276" w:lineRule="auto"/>
              <w:contextualSpacing/>
            </w:pPr>
            <w:r w:rsidRPr="00AD1345">
              <w:t>Scallops</w:t>
            </w:r>
          </w:p>
        </w:tc>
        <w:tc>
          <w:tcPr>
            <w:tcW w:w="1134" w:type="dxa"/>
          </w:tcPr>
          <w:p w:rsidR="002D5117" w:rsidRPr="00AD1345" w:rsidRDefault="002D5117" w:rsidP="00AD1345">
            <w:pPr>
              <w:spacing w:after="200" w:line="276" w:lineRule="auto"/>
              <w:contextualSpacing/>
            </w:pPr>
            <w:r w:rsidRPr="00AD1345">
              <w:t>Rough grounds</w:t>
            </w:r>
          </w:p>
        </w:tc>
        <w:tc>
          <w:tcPr>
            <w:tcW w:w="1276" w:type="dxa"/>
          </w:tcPr>
          <w:p w:rsidR="002D5117" w:rsidRPr="00AD1345" w:rsidRDefault="009823DF" w:rsidP="00AD1345">
            <w:pPr>
              <w:spacing w:after="200" w:line="276" w:lineRule="auto"/>
              <w:contextualSpacing/>
            </w:pPr>
            <w:r w:rsidRPr="00AD1345">
              <w:t>≤ 10 cm</w:t>
            </w:r>
          </w:p>
        </w:tc>
        <w:tc>
          <w:tcPr>
            <w:tcW w:w="1701" w:type="dxa"/>
          </w:tcPr>
          <w:p w:rsidR="002D5117" w:rsidRPr="00AD1345" w:rsidRDefault="002D5117" w:rsidP="00AD1345">
            <w:pPr>
              <w:spacing w:after="200" w:line="276" w:lineRule="auto"/>
              <w:contextualSpacing/>
            </w:pPr>
          </w:p>
        </w:tc>
        <w:tc>
          <w:tcPr>
            <w:tcW w:w="2268" w:type="dxa"/>
          </w:tcPr>
          <w:p w:rsidR="002D5117" w:rsidRPr="00AD1345" w:rsidRDefault="002D5117" w:rsidP="00AD1345">
            <w:pPr>
              <w:spacing w:after="200" w:line="276" w:lineRule="auto"/>
              <w:contextualSpacing/>
            </w:pPr>
            <w:r w:rsidRPr="00AD1345">
              <w:t xml:space="preserve">Teeth rake through the sediment and disturb the partly </w:t>
            </w:r>
            <w:r w:rsidR="00805872" w:rsidRPr="00AD1345">
              <w:t>buried</w:t>
            </w:r>
            <w:r w:rsidRPr="00AD1345">
              <w:t xml:space="preserve"> scallops lifting them into the bag</w:t>
            </w:r>
          </w:p>
        </w:tc>
        <w:tc>
          <w:tcPr>
            <w:tcW w:w="2268" w:type="dxa"/>
          </w:tcPr>
          <w:p w:rsidR="002D5117" w:rsidRPr="00AD1345" w:rsidRDefault="002D5117" w:rsidP="00AD1345">
            <w:pPr>
              <w:spacing w:after="200" w:line="276" w:lineRule="auto"/>
              <w:contextualSpacing/>
            </w:pPr>
            <w:r w:rsidRPr="00AD1345">
              <w:t>Kaiser et al. 1996</w:t>
            </w:r>
          </w:p>
        </w:tc>
      </w:tr>
      <w:tr w:rsidR="002D5117" w:rsidRPr="00AD1345" w:rsidTr="00AD1345">
        <w:trPr>
          <w:jc w:val="center"/>
        </w:trPr>
        <w:tc>
          <w:tcPr>
            <w:tcW w:w="817" w:type="dxa"/>
          </w:tcPr>
          <w:p w:rsidR="002D5117" w:rsidRPr="00AD1345" w:rsidRDefault="002D5117" w:rsidP="00AD1345">
            <w:pPr>
              <w:spacing w:after="200" w:line="276" w:lineRule="auto"/>
              <w:contextualSpacing/>
              <w:jc w:val="both"/>
            </w:pPr>
            <w:r w:rsidRPr="00AD1345">
              <w:t>TBB</w:t>
            </w:r>
          </w:p>
        </w:tc>
        <w:tc>
          <w:tcPr>
            <w:tcW w:w="1276" w:type="dxa"/>
          </w:tcPr>
          <w:p w:rsidR="002D5117" w:rsidRPr="00AD1345" w:rsidRDefault="002D5117" w:rsidP="00AD1345">
            <w:pPr>
              <w:spacing w:after="200" w:line="276" w:lineRule="auto"/>
              <w:contextualSpacing/>
            </w:pPr>
            <w:r w:rsidRPr="00AD1345">
              <w:t>Tickler chains &amp; chain matrix</w:t>
            </w:r>
          </w:p>
        </w:tc>
        <w:tc>
          <w:tcPr>
            <w:tcW w:w="1417" w:type="dxa"/>
          </w:tcPr>
          <w:p w:rsidR="002D5117" w:rsidRPr="00AD1345" w:rsidRDefault="002D5117" w:rsidP="00AD1345">
            <w:pPr>
              <w:spacing w:after="200" w:line="276" w:lineRule="auto"/>
              <w:contextualSpacing/>
            </w:pPr>
            <w:r w:rsidRPr="00AD1345">
              <w:t>UK coastal waters</w:t>
            </w:r>
          </w:p>
        </w:tc>
        <w:tc>
          <w:tcPr>
            <w:tcW w:w="1701" w:type="dxa"/>
          </w:tcPr>
          <w:p w:rsidR="002D5117" w:rsidRPr="00AD1345" w:rsidRDefault="002D5117" w:rsidP="00AD1345">
            <w:pPr>
              <w:spacing w:after="200" w:line="276" w:lineRule="auto"/>
              <w:contextualSpacing/>
            </w:pPr>
            <w:r w:rsidRPr="00AD1345">
              <w:t>Flatfish (</w:t>
            </w:r>
            <w:r w:rsidRPr="00AD1345">
              <w:rPr>
                <w:i/>
              </w:rPr>
              <w:t>Solea solea</w:t>
            </w:r>
            <w:r w:rsidRPr="00AD1345">
              <w:t xml:space="preserve">, </w:t>
            </w:r>
            <w:r w:rsidRPr="00AD1345">
              <w:rPr>
                <w:i/>
              </w:rPr>
              <w:t>Pleuronectes platessa</w:t>
            </w:r>
            <w:r w:rsidRPr="00AD1345">
              <w:t>)</w:t>
            </w:r>
          </w:p>
        </w:tc>
        <w:tc>
          <w:tcPr>
            <w:tcW w:w="1134" w:type="dxa"/>
          </w:tcPr>
          <w:p w:rsidR="002D5117" w:rsidRPr="00AD1345" w:rsidRDefault="002D5117" w:rsidP="00AD1345">
            <w:pPr>
              <w:spacing w:after="200" w:line="276" w:lineRule="auto"/>
              <w:contextualSpacing/>
            </w:pPr>
            <w:r w:rsidRPr="00AD1345">
              <w:t>Sandy-firm sediment</w:t>
            </w:r>
          </w:p>
        </w:tc>
        <w:tc>
          <w:tcPr>
            <w:tcW w:w="1276" w:type="dxa"/>
          </w:tcPr>
          <w:p w:rsidR="002D5117" w:rsidRPr="00AD1345" w:rsidRDefault="002D5117" w:rsidP="00AD1345">
            <w:pPr>
              <w:spacing w:after="200" w:line="276" w:lineRule="auto"/>
              <w:contextualSpacing/>
            </w:pPr>
            <w:r w:rsidRPr="00AD1345">
              <w:t>&lt; 5-10 cm</w:t>
            </w:r>
          </w:p>
        </w:tc>
        <w:tc>
          <w:tcPr>
            <w:tcW w:w="1701" w:type="dxa"/>
          </w:tcPr>
          <w:p w:rsidR="002D5117" w:rsidRPr="00AD1345" w:rsidRDefault="002D5117" w:rsidP="00AD1345">
            <w:pPr>
              <w:spacing w:after="200" w:line="276" w:lineRule="auto"/>
              <w:contextualSpacing/>
            </w:pPr>
          </w:p>
        </w:tc>
        <w:tc>
          <w:tcPr>
            <w:tcW w:w="2268" w:type="dxa"/>
          </w:tcPr>
          <w:p w:rsidR="002D5117" w:rsidRPr="00AD1345" w:rsidRDefault="002D5117" w:rsidP="00AD1345">
            <w:pPr>
              <w:spacing w:after="200" w:line="276" w:lineRule="auto"/>
              <w:contextualSpacing/>
            </w:pPr>
            <w:r w:rsidRPr="00AD1345">
              <w:t>Penetrate the upper few cm of the seabed, displace rocks and damage/dug out some components of infauna and epifauna</w:t>
            </w:r>
          </w:p>
        </w:tc>
        <w:tc>
          <w:tcPr>
            <w:tcW w:w="2268" w:type="dxa"/>
          </w:tcPr>
          <w:p w:rsidR="002D5117" w:rsidRPr="00AD1345" w:rsidRDefault="002D5117" w:rsidP="00AD1345">
            <w:pPr>
              <w:spacing w:after="200" w:line="276" w:lineRule="auto"/>
              <w:contextualSpacing/>
              <w:rPr>
                <w:lang w:val="da-DK"/>
              </w:rPr>
            </w:pPr>
            <w:r w:rsidRPr="00AD1345">
              <w:rPr>
                <w:lang w:val="da-DK"/>
              </w:rPr>
              <w:t>Kaiser &amp; Spencer 1996, Kaiser et al. 1998 ref</w:t>
            </w:r>
            <w:r w:rsidR="00805872">
              <w:rPr>
                <w:lang w:val="da-DK"/>
              </w:rPr>
              <w:t>.</w:t>
            </w:r>
            <w:r w:rsidRPr="00AD1345">
              <w:rPr>
                <w:lang w:val="da-DK"/>
              </w:rPr>
              <w:t xml:space="preserve"> to Cruetzberg et al. 1987, Bergman &amp; Hup 1992, Kaiser &amp; Spencer 1994, 1995)</w:t>
            </w:r>
          </w:p>
        </w:tc>
      </w:tr>
      <w:tr w:rsidR="002D5117" w:rsidRPr="00AD1345" w:rsidTr="00AD1345">
        <w:trPr>
          <w:jc w:val="center"/>
        </w:trPr>
        <w:tc>
          <w:tcPr>
            <w:tcW w:w="817" w:type="dxa"/>
          </w:tcPr>
          <w:p w:rsidR="002D5117" w:rsidRPr="00AD1345" w:rsidRDefault="002D5117" w:rsidP="00AD1345">
            <w:pPr>
              <w:spacing w:after="200" w:line="276" w:lineRule="auto"/>
              <w:contextualSpacing/>
              <w:jc w:val="both"/>
            </w:pPr>
            <w:r w:rsidRPr="00AD1345">
              <w:t>OTB</w:t>
            </w:r>
          </w:p>
        </w:tc>
        <w:tc>
          <w:tcPr>
            <w:tcW w:w="1276" w:type="dxa"/>
          </w:tcPr>
          <w:p w:rsidR="002D5117" w:rsidRPr="00AD1345" w:rsidRDefault="002D5117" w:rsidP="00AD1345">
            <w:pPr>
              <w:spacing w:after="200" w:line="276" w:lineRule="auto"/>
              <w:contextualSpacing/>
            </w:pPr>
            <w:r w:rsidRPr="00AD1345">
              <w:t>Trawl doors</w:t>
            </w:r>
          </w:p>
        </w:tc>
        <w:tc>
          <w:tcPr>
            <w:tcW w:w="1417" w:type="dxa"/>
          </w:tcPr>
          <w:p w:rsidR="002D5117" w:rsidRPr="00AD1345" w:rsidRDefault="002D5117" w:rsidP="00AD1345">
            <w:pPr>
              <w:spacing w:after="200" w:line="276" w:lineRule="auto"/>
              <w:contextualSpacing/>
            </w:pPr>
            <w:r w:rsidRPr="00AD1345">
              <w:t>Scottish waters</w:t>
            </w:r>
          </w:p>
        </w:tc>
        <w:tc>
          <w:tcPr>
            <w:tcW w:w="1701" w:type="dxa"/>
          </w:tcPr>
          <w:p w:rsidR="002D5117" w:rsidRPr="00AD1345" w:rsidRDefault="002D5117" w:rsidP="00AD1345">
            <w:pPr>
              <w:spacing w:after="200" w:line="276" w:lineRule="auto"/>
              <w:contextualSpacing/>
            </w:pPr>
            <w:r w:rsidRPr="00AD1345">
              <w:t>Whitefish</w:t>
            </w:r>
          </w:p>
        </w:tc>
        <w:tc>
          <w:tcPr>
            <w:tcW w:w="1134" w:type="dxa"/>
          </w:tcPr>
          <w:p w:rsidR="002D5117" w:rsidRPr="00AD1345" w:rsidRDefault="002D5117" w:rsidP="00AD1345">
            <w:pPr>
              <w:spacing w:after="200" w:line="276" w:lineRule="auto"/>
              <w:contextualSpacing/>
            </w:pPr>
            <w:r w:rsidRPr="00AD1345">
              <w:t>Muddy sand</w:t>
            </w:r>
          </w:p>
        </w:tc>
        <w:tc>
          <w:tcPr>
            <w:tcW w:w="1276" w:type="dxa"/>
          </w:tcPr>
          <w:p w:rsidR="002D5117" w:rsidRPr="00AD1345" w:rsidRDefault="002D5117" w:rsidP="00AD1345">
            <w:pPr>
              <w:spacing w:after="200" w:line="276" w:lineRule="auto"/>
              <w:contextualSpacing/>
            </w:pPr>
            <w:r w:rsidRPr="00AD1345">
              <w:t>5-6 cm</w:t>
            </w:r>
          </w:p>
        </w:tc>
        <w:tc>
          <w:tcPr>
            <w:tcW w:w="1701" w:type="dxa"/>
          </w:tcPr>
          <w:p w:rsidR="002D5117" w:rsidRPr="00AD1345" w:rsidRDefault="002D5117" w:rsidP="00AD1345">
            <w:pPr>
              <w:spacing w:after="200" w:line="276" w:lineRule="auto"/>
              <w:contextualSpacing/>
            </w:pPr>
          </w:p>
        </w:tc>
        <w:tc>
          <w:tcPr>
            <w:tcW w:w="2268" w:type="dxa"/>
          </w:tcPr>
          <w:p w:rsidR="002D5117" w:rsidRPr="00AD1345" w:rsidRDefault="002D5117" w:rsidP="00AD1345">
            <w:pPr>
              <w:spacing w:after="200" w:line="276" w:lineRule="auto"/>
              <w:contextualSpacing/>
            </w:pPr>
            <w:r w:rsidRPr="00AD1345">
              <w:t>Dug in about 5-6 cm, and displaced sediment  deposited at the door heel in a 6-8 cm mount</w:t>
            </w:r>
          </w:p>
        </w:tc>
        <w:tc>
          <w:tcPr>
            <w:tcW w:w="2268" w:type="dxa"/>
          </w:tcPr>
          <w:p w:rsidR="002D5117" w:rsidRPr="00AD1345" w:rsidRDefault="002D5117" w:rsidP="00AD1345">
            <w:pPr>
              <w:spacing w:after="200" w:line="276" w:lineRule="auto"/>
              <w:contextualSpacing/>
            </w:pPr>
            <w:r w:rsidRPr="00AD1345">
              <w:t>Ivanovic et al. 2011</w:t>
            </w:r>
          </w:p>
        </w:tc>
      </w:tr>
      <w:tr w:rsidR="002D5117" w:rsidRPr="00AD1345" w:rsidTr="00AD1345">
        <w:trPr>
          <w:jc w:val="center"/>
        </w:trPr>
        <w:tc>
          <w:tcPr>
            <w:tcW w:w="817" w:type="dxa"/>
          </w:tcPr>
          <w:p w:rsidR="002D5117" w:rsidRPr="00AD1345" w:rsidRDefault="002D5117" w:rsidP="00AD1345">
            <w:pPr>
              <w:spacing w:after="200" w:line="276" w:lineRule="auto"/>
              <w:contextualSpacing/>
              <w:jc w:val="both"/>
            </w:pPr>
            <w:r w:rsidRPr="00AD1345">
              <w:t>OTB</w:t>
            </w:r>
          </w:p>
        </w:tc>
        <w:tc>
          <w:tcPr>
            <w:tcW w:w="1276" w:type="dxa"/>
          </w:tcPr>
          <w:p w:rsidR="002D5117" w:rsidRPr="00AD1345" w:rsidRDefault="002D5117" w:rsidP="00AD1345">
            <w:pPr>
              <w:spacing w:after="200" w:line="276" w:lineRule="auto"/>
              <w:contextualSpacing/>
            </w:pPr>
            <w:r w:rsidRPr="00AD1345">
              <w:t>Roller clump of a twin trawl (300 hp Jackson trawl with rock-hopper ground gear)</w:t>
            </w:r>
          </w:p>
        </w:tc>
        <w:tc>
          <w:tcPr>
            <w:tcW w:w="1417" w:type="dxa"/>
          </w:tcPr>
          <w:p w:rsidR="002D5117" w:rsidRPr="00AD1345" w:rsidRDefault="002D5117" w:rsidP="00AD1345">
            <w:pPr>
              <w:spacing w:after="200" w:line="276" w:lineRule="auto"/>
              <w:contextualSpacing/>
            </w:pPr>
            <w:r w:rsidRPr="00AD1345">
              <w:t>Scottish waters</w:t>
            </w:r>
          </w:p>
        </w:tc>
        <w:tc>
          <w:tcPr>
            <w:tcW w:w="1701" w:type="dxa"/>
          </w:tcPr>
          <w:p w:rsidR="002D5117" w:rsidRPr="00AD1345" w:rsidRDefault="002D5117" w:rsidP="00AD1345">
            <w:pPr>
              <w:spacing w:after="200" w:line="276" w:lineRule="auto"/>
              <w:contextualSpacing/>
            </w:pPr>
            <w:r w:rsidRPr="00AD1345">
              <w:t>Whitefish</w:t>
            </w:r>
          </w:p>
        </w:tc>
        <w:tc>
          <w:tcPr>
            <w:tcW w:w="1134" w:type="dxa"/>
          </w:tcPr>
          <w:p w:rsidR="002D5117" w:rsidRPr="00AD1345" w:rsidRDefault="002D5117" w:rsidP="00AD1345">
            <w:pPr>
              <w:spacing w:after="200" w:line="276" w:lineRule="auto"/>
              <w:contextualSpacing/>
            </w:pPr>
            <w:r w:rsidRPr="00AD1345">
              <w:t>Muddy sand</w:t>
            </w:r>
          </w:p>
        </w:tc>
        <w:tc>
          <w:tcPr>
            <w:tcW w:w="1276" w:type="dxa"/>
          </w:tcPr>
          <w:p w:rsidR="002D5117" w:rsidRPr="00AD1345" w:rsidRDefault="002D5117" w:rsidP="00AD1345">
            <w:pPr>
              <w:spacing w:after="200" w:line="276" w:lineRule="auto"/>
              <w:contextualSpacing/>
            </w:pPr>
            <w:r w:rsidRPr="00AD1345">
              <w:t>10-15 cm</w:t>
            </w:r>
          </w:p>
        </w:tc>
        <w:tc>
          <w:tcPr>
            <w:tcW w:w="1701" w:type="dxa"/>
          </w:tcPr>
          <w:p w:rsidR="002D5117" w:rsidRPr="00AD1345" w:rsidRDefault="002D5117" w:rsidP="00AD1345">
            <w:pPr>
              <w:spacing w:after="200" w:line="276" w:lineRule="auto"/>
              <w:contextualSpacing/>
            </w:pPr>
          </w:p>
        </w:tc>
        <w:tc>
          <w:tcPr>
            <w:tcW w:w="2268" w:type="dxa"/>
          </w:tcPr>
          <w:p w:rsidR="002D5117" w:rsidRPr="00AD1345" w:rsidRDefault="002D5117" w:rsidP="00AD1345">
            <w:pPr>
              <w:spacing w:after="200" w:line="276" w:lineRule="auto"/>
              <w:contextualSpacing/>
            </w:pPr>
          </w:p>
        </w:tc>
        <w:tc>
          <w:tcPr>
            <w:tcW w:w="2268" w:type="dxa"/>
          </w:tcPr>
          <w:p w:rsidR="002D5117" w:rsidRPr="00AD1345" w:rsidRDefault="002D5117" w:rsidP="00AD1345">
            <w:pPr>
              <w:spacing w:after="200" w:line="276" w:lineRule="auto"/>
              <w:contextualSpacing/>
            </w:pPr>
            <w:r w:rsidRPr="00AD1345">
              <w:t>Ivanovic et al. 2011</w:t>
            </w:r>
          </w:p>
        </w:tc>
      </w:tr>
      <w:tr w:rsidR="002D5117" w:rsidRPr="00AD1345" w:rsidTr="00AD1345">
        <w:trPr>
          <w:jc w:val="center"/>
        </w:trPr>
        <w:tc>
          <w:tcPr>
            <w:tcW w:w="817" w:type="dxa"/>
          </w:tcPr>
          <w:p w:rsidR="002D5117" w:rsidRPr="00AD1345" w:rsidRDefault="002D5117" w:rsidP="00AD1345">
            <w:pPr>
              <w:spacing w:after="200" w:line="276" w:lineRule="auto"/>
              <w:contextualSpacing/>
              <w:jc w:val="both"/>
            </w:pPr>
            <w:r w:rsidRPr="00AD1345">
              <w:t>OTB</w:t>
            </w:r>
          </w:p>
        </w:tc>
        <w:tc>
          <w:tcPr>
            <w:tcW w:w="1276" w:type="dxa"/>
          </w:tcPr>
          <w:p w:rsidR="002D5117" w:rsidRPr="00AD1345" w:rsidRDefault="00E617A3" w:rsidP="00AD1345">
            <w:pPr>
              <w:spacing w:after="200" w:line="276" w:lineRule="auto"/>
              <w:contextualSpacing/>
            </w:pPr>
            <w:r w:rsidRPr="00AD1345">
              <w:t>Roller clump of a twin trawl (300 hp Jackson trawl with rock-hopper ground gear)</w:t>
            </w:r>
          </w:p>
        </w:tc>
        <w:tc>
          <w:tcPr>
            <w:tcW w:w="1417" w:type="dxa"/>
          </w:tcPr>
          <w:p w:rsidR="002D5117" w:rsidRPr="00AD1345" w:rsidRDefault="002D5117" w:rsidP="00AD1345">
            <w:pPr>
              <w:spacing w:after="200" w:line="276" w:lineRule="auto"/>
              <w:contextualSpacing/>
            </w:pPr>
            <w:r w:rsidRPr="00AD1345">
              <w:t>Scottish waters</w:t>
            </w:r>
          </w:p>
        </w:tc>
        <w:tc>
          <w:tcPr>
            <w:tcW w:w="1701" w:type="dxa"/>
          </w:tcPr>
          <w:p w:rsidR="002D5117" w:rsidRPr="00AD1345" w:rsidRDefault="002D5117" w:rsidP="00AD1345">
            <w:pPr>
              <w:spacing w:after="200" w:line="276" w:lineRule="auto"/>
              <w:contextualSpacing/>
            </w:pPr>
            <w:r w:rsidRPr="00AD1345">
              <w:t>Whitefish</w:t>
            </w:r>
          </w:p>
        </w:tc>
        <w:tc>
          <w:tcPr>
            <w:tcW w:w="1134" w:type="dxa"/>
          </w:tcPr>
          <w:p w:rsidR="002D5117" w:rsidRPr="00AD1345" w:rsidRDefault="002D5117" w:rsidP="00AD1345">
            <w:pPr>
              <w:spacing w:after="200" w:line="276" w:lineRule="auto"/>
              <w:contextualSpacing/>
            </w:pPr>
            <w:r w:rsidRPr="00AD1345">
              <w:t>Sand</w:t>
            </w:r>
          </w:p>
        </w:tc>
        <w:tc>
          <w:tcPr>
            <w:tcW w:w="1276" w:type="dxa"/>
          </w:tcPr>
          <w:p w:rsidR="002D5117" w:rsidRPr="00AD1345" w:rsidRDefault="002D5117" w:rsidP="00AD1345">
            <w:pPr>
              <w:spacing w:after="200" w:line="276" w:lineRule="auto"/>
              <w:contextualSpacing/>
            </w:pPr>
            <w:r w:rsidRPr="00AD1345">
              <w:t>3-4 cm</w:t>
            </w:r>
          </w:p>
        </w:tc>
        <w:tc>
          <w:tcPr>
            <w:tcW w:w="1701" w:type="dxa"/>
          </w:tcPr>
          <w:p w:rsidR="002D5117" w:rsidRPr="00AD1345" w:rsidRDefault="002D5117" w:rsidP="00AD1345">
            <w:pPr>
              <w:spacing w:after="200" w:line="276" w:lineRule="auto"/>
              <w:contextualSpacing/>
            </w:pPr>
          </w:p>
        </w:tc>
        <w:tc>
          <w:tcPr>
            <w:tcW w:w="2268" w:type="dxa"/>
          </w:tcPr>
          <w:p w:rsidR="002D5117" w:rsidRPr="00AD1345" w:rsidRDefault="002D5117" w:rsidP="00AD1345">
            <w:pPr>
              <w:spacing w:after="200" w:line="276" w:lineRule="auto"/>
              <w:contextualSpacing/>
            </w:pPr>
            <w:r w:rsidRPr="00AD1345">
              <w:t>Flattened ripples and smoothed the seabed</w:t>
            </w:r>
          </w:p>
        </w:tc>
        <w:tc>
          <w:tcPr>
            <w:tcW w:w="2268" w:type="dxa"/>
          </w:tcPr>
          <w:p w:rsidR="002D5117" w:rsidRPr="00AD1345" w:rsidRDefault="002D5117" w:rsidP="00AD1345">
            <w:pPr>
              <w:spacing w:after="200" w:line="276" w:lineRule="auto"/>
              <w:contextualSpacing/>
            </w:pPr>
            <w:r w:rsidRPr="00AD1345">
              <w:t>Ivanovic et al. 2011</w:t>
            </w:r>
          </w:p>
        </w:tc>
      </w:tr>
      <w:tr w:rsidR="002D5117" w:rsidRPr="00AD1345" w:rsidTr="00AD1345">
        <w:trPr>
          <w:jc w:val="center"/>
        </w:trPr>
        <w:tc>
          <w:tcPr>
            <w:tcW w:w="817" w:type="dxa"/>
          </w:tcPr>
          <w:p w:rsidR="002D5117" w:rsidRPr="00AD1345" w:rsidRDefault="002D5117" w:rsidP="00AD1345">
            <w:pPr>
              <w:spacing w:after="200" w:line="276" w:lineRule="auto"/>
              <w:contextualSpacing/>
              <w:jc w:val="both"/>
            </w:pPr>
            <w:r w:rsidRPr="00AD1345">
              <w:t>OTB</w:t>
            </w:r>
          </w:p>
        </w:tc>
        <w:tc>
          <w:tcPr>
            <w:tcW w:w="1276" w:type="dxa"/>
          </w:tcPr>
          <w:p w:rsidR="002D5117" w:rsidRPr="00AD1345" w:rsidRDefault="002D5117" w:rsidP="00AD1345">
            <w:pPr>
              <w:spacing w:after="200" w:line="276" w:lineRule="auto"/>
              <w:contextualSpacing/>
            </w:pPr>
            <w:r w:rsidRPr="00AD1345">
              <w:t xml:space="preserve">Roller clump of a twin </w:t>
            </w:r>
            <w:r w:rsidRPr="00AD1345">
              <w:lastRenderedPageBreak/>
              <w:t>trawl (300 hp Jackson trawl with rock-hopper ground gear)</w:t>
            </w:r>
          </w:p>
        </w:tc>
        <w:tc>
          <w:tcPr>
            <w:tcW w:w="1417" w:type="dxa"/>
          </w:tcPr>
          <w:p w:rsidR="002D5117" w:rsidRPr="00AD1345" w:rsidRDefault="002D5117" w:rsidP="00AD1345">
            <w:pPr>
              <w:spacing w:after="200" w:line="276" w:lineRule="auto"/>
              <w:contextualSpacing/>
            </w:pPr>
            <w:r w:rsidRPr="00AD1345">
              <w:lastRenderedPageBreak/>
              <w:t>Scottish waters</w:t>
            </w:r>
          </w:p>
        </w:tc>
        <w:tc>
          <w:tcPr>
            <w:tcW w:w="1701" w:type="dxa"/>
          </w:tcPr>
          <w:p w:rsidR="002D5117" w:rsidRPr="00AD1345" w:rsidRDefault="002D5117" w:rsidP="00AD1345">
            <w:pPr>
              <w:spacing w:after="200" w:line="276" w:lineRule="auto"/>
              <w:contextualSpacing/>
            </w:pPr>
            <w:r w:rsidRPr="00AD1345">
              <w:t>Whitefish</w:t>
            </w:r>
          </w:p>
        </w:tc>
        <w:tc>
          <w:tcPr>
            <w:tcW w:w="1134" w:type="dxa"/>
          </w:tcPr>
          <w:p w:rsidR="002D5117" w:rsidRPr="00AD1345" w:rsidRDefault="002D5117" w:rsidP="00AD1345">
            <w:pPr>
              <w:spacing w:after="200" w:line="276" w:lineRule="auto"/>
              <w:contextualSpacing/>
            </w:pPr>
            <w:r w:rsidRPr="00AD1345">
              <w:t>Sand</w:t>
            </w:r>
          </w:p>
        </w:tc>
        <w:tc>
          <w:tcPr>
            <w:tcW w:w="1276" w:type="dxa"/>
          </w:tcPr>
          <w:p w:rsidR="002D5117" w:rsidRPr="00AD1345" w:rsidRDefault="002D5117" w:rsidP="00AD1345">
            <w:pPr>
              <w:spacing w:after="200" w:line="276" w:lineRule="auto"/>
              <w:contextualSpacing/>
            </w:pPr>
            <w:r w:rsidRPr="00AD1345">
              <w:t>~0 cm</w:t>
            </w:r>
          </w:p>
        </w:tc>
        <w:tc>
          <w:tcPr>
            <w:tcW w:w="1701" w:type="dxa"/>
          </w:tcPr>
          <w:p w:rsidR="002D5117" w:rsidRPr="00AD1345" w:rsidRDefault="002D5117" w:rsidP="00AD1345">
            <w:pPr>
              <w:spacing w:after="200" w:line="276" w:lineRule="auto"/>
              <w:contextualSpacing/>
            </w:pPr>
          </w:p>
        </w:tc>
        <w:tc>
          <w:tcPr>
            <w:tcW w:w="2268" w:type="dxa"/>
          </w:tcPr>
          <w:p w:rsidR="002D5117" w:rsidRPr="00AD1345" w:rsidRDefault="002D5117" w:rsidP="00AD1345">
            <w:pPr>
              <w:spacing w:after="200" w:line="276" w:lineRule="auto"/>
              <w:contextualSpacing/>
            </w:pPr>
            <w:r w:rsidRPr="00AD1345">
              <w:t xml:space="preserve">Rolled and compacted ripples of a 4-5 cm </w:t>
            </w:r>
            <w:r w:rsidRPr="00AD1345">
              <w:lastRenderedPageBreak/>
              <w:t>amplitude.</w:t>
            </w:r>
          </w:p>
        </w:tc>
        <w:tc>
          <w:tcPr>
            <w:tcW w:w="2268" w:type="dxa"/>
          </w:tcPr>
          <w:p w:rsidR="002D5117" w:rsidRPr="00AD1345" w:rsidRDefault="002D5117" w:rsidP="00AD1345">
            <w:pPr>
              <w:spacing w:after="200" w:line="276" w:lineRule="auto"/>
              <w:contextualSpacing/>
            </w:pPr>
            <w:r w:rsidRPr="00AD1345">
              <w:lastRenderedPageBreak/>
              <w:t>Ivanovic et al. 2011</w:t>
            </w:r>
          </w:p>
        </w:tc>
      </w:tr>
      <w:tr w:rsidR="002D5117" w:rsidRPr="00CD0499" w:rsidTr="00AD1345">
        <w:trPr>
          <w:jc w:val="center"/>
        </w:trPr>
        <w:tc>
          <w:tcPr>
            <w:tcW w:w="817" w:type="dxa"/>
          </w:tcPr>
          <w:p w:rsidR="002D5117" w:rsidRPr="00AD1345" w:rsidRDefault="002D5117" w:rsidP="00AD1345">
            <w:pPr>
              <w:spacing w:after="200" w:line="276" w:lineRule="auto"/>
              <w:contextualSpacing/>
              <w:jc w:val="both"/>
            </w:pPr>
            <w:r w:rsidRPr="00AD1345">
              <w:lastRenderedPageBreak/>
              <w:t>OTB</w:t>
            </w:r>
          </w:p>
        </w:tc>
        <w:tc>
          <w:tcPr>
            <w:tcW w:w="1276" w:type="dxa"/>
          </w:tcPr>
          <w:p w:rsidR="002D5117" w:rsidRPr="00AD1345" w:rsidRDefault="002D5117" w:rsidP="00AD1345">
            <w:pPr>
              <w:spacing w:after="200" w:line="276" w:lineRule="auto"/>
              <w:contextualSpacing/>
            </w:pPr>
            <w:r w:rsidRPr="00AD1345">
              <w:t>Trawl door</w:t>
            </w:r>
          </w:p>
        </w:tc>
        <w:tc>
          <w:tcPr>
            <w:tcW w:w="1417" w:type="dxa"/>
          </w:tcPr>
          <w:p w:rsidR="002D5117" w:rsidRPr="00AD1345" w:rsidRDefault="002D5117" w:rsidP="00AD1345">
            <w:pPr>
              <w:spacing w:after="200" w:line="276" w:lineRule="auto"/>
              <w:contextualSpacing/>
            </w:pPr>
            <w:r w:rsidRPr="00AD1345">
              <w:t xml:space="preserve">Simulated </w:t>
            </w:r>
            <w:r w:rsidR="00CD0499" w:rsidRPr="00AD1345">
              <w:t>north-eastern</w:t>
            </w:r>
            <w:r w:rsidRPr="00AD1345">
              <w:t xml:space="preserve"> Grand Bank of Newfoundland</w:t>
            </w:r>
          </w:p>
        </w:tc>
        <w:tc>
          <w:tcPr>
            <w:tcW w:w="1701" w:type="dxa"/>
          </w:tcPr>
          <w:p w:rsidR="002D5117" w:rsidRPr="00AD1345" w:rsidRDefault="002D5117" w:rsidP="00AD1345">
            <w:pPr>
              <w:spacing w:after="200" w:line="276" w:lineRule="auto"/>
              <w:contextualSpacing/>
            </w:pPr>
          </w:p>
        </w:tc>
        <w:tc>
          <w:tcPr>
            <w:tcW w:w="1134" w:type="dxa"/>
          </w:tcPr>
          <w:p w:rsidR="002D5117" w:rsidRPr="00AD1345" w:rsidRDefault="002D5117" w:rsidP="00AD1345">
            <w:pPr>
              <w:spacing w:after="200" w:line="276" w:lineRule="auto"/>
              <w:contextualSpacing/>
            </w:pPr>
            <w:r w:rsidRPr="00AD1345">
              <w:t>Sand</w:t>
            </w:r>
          </w:p>
        </w:tc>
        <w:tc>
          <w:tcPr>
            <w:tcW w:w="1276" w:type="dxa"/>
          </w:tcPr>
          <w:p w:rsidR="002D5117" w:rsidRPr="00AD1345" w:rsidRDefault="00805872" w:rsidP="00805872">
            <w:pPr>
              <w:spacing w:after="200" w:line="276" w:lineRule="auto"/>
              <w:contextualSpacing/>
            </w:pPr>
            <w:r>
              <w:t>2</w:t>
            </w:r>
            <w:r w:rsidR="002D5117" w:rsidRPr="00AD1345">
              <w:t>cm (0-5cm)</w:t>
            </w:r>
          </w:p>
        </w:tc>
        <w:tc>
          <w:tcPr>
            <w:tcW w:w="1701" w:type="dxa"/>
          </w:tcPr>
          <w:p w:rsidR="002D5117" w:rsidRPr="00AD1345" w:rsidRDefault="002D5117" w:rsidP="00AD1345">
            <w:pPr>
              <w:spacing w:after="200" w:line="276" w:lineRule="auto"/>
              <w:contextualSpacing/>
            </w:pPr>
          </w:p>
        </w:tc>
        <w:tc>
          <w:tcPr>
            <w:tcW w:w="2268" w:type="dxa"/>
          </w:tcPr>
          <w:p w:rsidR="002D5117" w:rsidRPr="00AD1345" w:rsidRDefault="002D5117" w:rsidP="00AD1345">
            <w:pPr>
              <w:spacing w:after="200" w:line="276" w:lineRule="auto"/>
              <w:contextualSpacing/>
            </w:pPr>
            <w:r w:rsidRPr="00AD1345">
              <w:t>Model experiment</w:t>
            </w:r>
          </w:p>
        </w:tc>
        <w:tc>
          <w:tcPr>
            <w:tcW w:w="2268" w:type="dxa"/>
          </w:tcPr>
          <w:p w:rsidR="002D5117" w:rsidRPr="002316F7" w:rsidRDefault="002D5117" w:rsidP="00AD1345">
            <w:pPr>
              <w:spacing w:after="200" w:line="276" w:lineRule="auto"/>
              <w:contextualSpacing/>
              <w:rPr>
                <w:lang w:val="da-DK"/>
              </w:rPr>
            </w:pPr>
            <w:r w:rsidRPr="002316F7">
              <w:rPr>
                <w:lang w:val="da-DK"/>
              </w:rPr>
              <w:t>G</w:t>
            </w:r>
            <w:r w:rsidR="009823DF" w:rsidRPr="002316F7">
              <w:rPr>
                <w:lang w:val="da-DK"/>
              </w:rPr>
              <w:t>i</w:t>
            </w:r>
            <w:r w:rsidR="00CD0499" w:rsidRPr="002316F7">
              <w:rPr>
                <w:lang w:val="da-DK"/>
              </w:rPr>
              <w:t xml:space="preserve">lkinson et al. 1998 (ref. </w:t>
            </w:r>
            <w:r w:rsidRPr="002316F7">
              <w:rPr>
                <w:lang w:val="da-DK"/>
              </w:rPr>
              <w:t>to Krost et al. 1990)</w:t>
            </w:r>
          </w:p>
        </w:tc>
      </w:tr>
      <w:tr w:rsidR="002D5117" w:rsidRPr="00AD1345" w:rsidTr="00AD1345">
        <w:trPr>
          <w:jc w:val="center"/>
        </w:trPr>
        <w:tc>
          <w:tcPr>
            <w:tcW w:w="817" w:type="dxa"/>
          </w:tcPr>
          <w:p w:rsidR="002D5117" w:rsidRPr="00AD1345" w:rsidRDefault="002D5117" w:rsidP="00AD1345">
            <w:pPr>
              <w:spacing w:after="200" w:line="276" w:lineRule="auto"/>
              <w:contextualSpacing/>
              <w:jc w:val="both"/>
            </w:pPr>
            <w:r w:rsidRPr="00AD1345">
              <w:t>OTB</w:t>
            </w:r>
          </w:p>
        </w:tc>
        <w:tc>
          <w:tcPr>
            <w:tcW w:w="1276" w:type="dxa"/>
          </w:tcPr>
          <w:p w:rsidR="002D5117" w:rsidRPr="00AD1345" w:rsidRDefault="002D5117" w:rsidP="00AD1345">
            <w:pPr>
              <w:spacing w:after="200" w:line="276" w:lineRule="auto"/>
              <w:contextualSpacing/>
            </w:pPr>
            <w:r w:rsidRPr="00AD1345">
              <w:t>Trawl path (trawl with bobbins &amp; rock hopper gear)</w:t>
            </w:r>
          </w:p>
        </w:tc>
        <w:tc>
          <w:tcPr>
            <w:tcW w:w="1417" w:type="dxa"/>
          </w:tcPr>
          <w:p w:rsidR="002D5117" w:rsidRPr="00AD1345" w:rsidRDefault="002D5117" w:rsidP="00AD1345">
            <w:pPr>
              <w:spacing w:after="200" w:line="276" w:lineRule="auto"/>
              <w:contextualSpacing/>
            </w:pPr>
            <w:r w:rsidRPr="00AD1345">
              <w:t>Gulf of Alaska</w:t>
            </w:r>
          </w:p>
        </w:tc>
        <w:tc>
          <w:tcPr>
            <w:tcW w:w="1701" w:type="dxa"/>
          </w:tcPr>
          <w:p w:rsidR="002D5117" w:rsidRPr="00AD1345" w:rsidRDefault="002D5117" w:rsidP="00AD1345">
            <w:pPr>
              <w:spacing w:after="200" w:line="276" w:lineRule="auto"/>
              <w:contextualSpacing/>
            </w:pPr>
            <w:r w:rsidRPr="00AD1345">
              <w:t>Commercial rock fish</w:t>
            </w:r>
          </w:p>
        </w:tc>
        <w:tc>
          <w:tcPr>
            <w:tcW w:w="1134" w:type="dxa"/>
          </w:tcPr>
          <w:p w:rsidR="002D5117" w:rsidRPr="00AD1345" w:rsidRDefault="002D5117" w:rsidP="00AD1345">
            <w:pPr>
              <w:spacing w:after="200" w:line="276" w:lineRule="auto"/>
              <w:contextualSpacing/>
            </w:pPr>
            <w:r w:rsidRPr="00AD1345">
              <w:t>Hard bottom (pebble, cobble, boulders)</w:t>
            </w:r>
          </w:p>
        </w:tc>
        <w:tc>
          <w:tcPr>
            <w:tcW w:w="1276" w:type="dxa"/>
          </w:tcPr>
          <w:p w:rsidR="002D5117" w:rsidRPr="00AD1345" w:rsidRDefault="002D5117" w:rsidP="00AD1345">
            <w:pPr>
              <w:spacing w:after="200" w:line="276" w:lineRule="auto"/>
              <w:contextualSpacing/>
            </w:pPr>
            <w:r w:rsidRPr="00AD1345">
              <w:t>1-8 cm</w:t>
            </w:r>
          </w:p>
        </w:tc>
        <w:tc>
          <w:tcPr>
            <w:tcW w:w="1701" w:type="dxa"/>
          </w:tcPr>
          <w:p w:rsidR="002D5117" w:rsidRPr="00AD1345" w:rsidRDefault="002D5117" w:rsidP="00AD1345">
            <w:pPr>
              <w:spacing w:after="200" w:line="276" w:lineRule="auto"/>
              <w:contextualSpacing/>
            </w:pPr>
          </w:p>
        </w:tc>
        <w:tc>
          <w:tcPr>
            <w:tcW w:w="2268" w:type="dxa"/>
          </w:tcPr>
          <w:p w:rsidR="002D5117" w:rsidRPr="00AD1345" w:rsidRDefault="002D5117" w:rsidP="00AD1345">
            <w:pPr>
              <w:spacing w:after="200" w:line="276" w:lineRule="auto"/>
              <w:contextualSpacing/>
            </w:pPr>
            <w:r w:rsidRPr="00AD1345">
              <w:t>Boulders displaced, density decreased of some epifauna (anthozoans, vase-shaped and morel-shaped sponges)</w:t>
            </w:r>
          </w:p>
        </w:tc>
        <w:tc>
          <w:tcPr>
            <w:tcW w:w="2268" w:type="dxa"/>
          </w:tcPr>
          <w:p w:rsidR="002D5117" w:rsidRPr="00AD1345" w:rsidRDefault="002D5117" w:rsidP="00AD1345">
            <w:pPr>
              <w:spacing w:after="200" w:line="276" w:lineRule="auto"/>
              <w:contextualSpacing/>
            </w:pPr>
            <w:r w:rsidRPr="00AD1345">
              <w:t>Freese et al. 1999</w:t>
            </w:r>
          </w:p>
        </w:tc>
      </w:tr>
      <w:tr w:rsidR="002D5117" w:rsidRPr="00AD1345" w:rsidTr="00AD1345">
        <w:trPr>
          <w:jc w:val="center"/>
        </w:trPr>
        <w:tc>
          <w:tcPr>
            <w:tcW w:w="817" w:type="dxa"/>
          </w:tcPr>
          <w:p w:rsidR="002D5117" w:rsidRPr="00AD1345" w:rsidRDefault="002D5117" w:rsidP="00AD1345">
            <w:pPr>
              <w:spacing w:after="200" w:line="276" w:lineRule="auto"/>
              <w:contextualSpacing/>
              <w:jc w:val="both"/>
            </w:pPr>
            <w:r w:rsidRPr="00AD1345">
              <w:t>DRB</w:t>
            </w:r>
          </w:p>
        </w:tc>
        <w:tc>
          <w:tcPr>
            <w:tcW w:w="1276" w:type="dxa"/>
          </w:tcPr>
          <w:p w:rsidR="002D5117" w:rsidRPr="00AD1345" w:rsidRDefault="002D5117" w:rsidP="00AD1345">
            <w:pPr>
              <w:spacing w:after="200" w:line="276" w:lineRule="auto"/>
              <w:contextualSpacing/>
            </w:pPr>
            <w:r w:rsidRPr="00AD1345">
              <w:t>Rapido trawl/dredge</w:t>
            </w:r>
          </w:p>
        </w:tc>
        <w:tc>
          <w:tcPr>
            <w:tcW w:w="1417" w:type="dxa"/>
          </w:tcPr>
          <w:p w:rsidR="002D5117" w:rsidRPr="00AD1345" w:rsidRDefault="002D5117" w:rsidP="00AD1345">
            <w:pPr>
              <w:spacing w:after="200" w:line="276" w:lineRule="auto"/>
              <w:contextualSpacing/>
            </w:pPr>
            <w:r w:rsidRPr="00AD1345">
              <w:t>Adriatic Sea</w:t>
            </w:r>
          </w:p>
        </w:tc>
        <w:tc>
          <w:tcPr>
            <w:tcW w:w="1701" w:type="dxa"/>
          </w:tcPr>
          <w:p w:rsidR="002D5117" w:rsidRPr="00AD1345" w:rsidRDefault="002D5117" w:rsidP="00AD1345">
            <w:pPr>
              <w:spacing w:after="200" w:line="276" w:lineRule="auto"/>
              <w:contextualSpacing/>
            </w:pPr>
            <w:r w:rsidRPr="00AD1345">
              <w:t>Scallops (offshore), fish (inshore)</w:t>
            </w:r>
          </w:p>
        </w:tc>
        <w:tc>
          <w:tcPr>
            <w:tcW w:w="1134" w:type="dxa"/>
          </w:tcPr>
          <w:p w:rsidR="002D5117" w:rsidRPr="00AD1345" w:rsidRDefault="002D5117" w:rsidP="00AD1345">
            <w:pPr>
              <w:spacing w:after="200" w:line="276" w:lineRule="auto"/>
              <w:contextualSpacing/>
            </w:pPr>
            <w:r w:rsidRPr="00AD1345">
              <w:t>Sand (offshore), mud (inshore)</w:t>
            </w:r>
          </w:p>
        </w:tc>
        <w:tc>
          <w:tcPr>
            <w:tcW w:w="1276" w:type="dxa"/>
          </w:tcPr>
          <w:p w:rsidR="002D5117" w:rsidRPr="00AD1345" w:rsidRDefault="002D5117" w:rsidP="00AD1345">
            <w:pPr>
              <w:spacing w:after="200" w:line="276" w:lineRule="auto"/>
              <w:contextualSpacing/>
            </w:pPr>
            <w:r w:rsidRPr="00AD1345">
              <w:t>6 cm</w:t>
            </w:r>
          </w:p>
        </w:tc>
        <w:tc>
          <w:tcPr>
            <w:tcW w:w="1701" w:type="dxa"/>
          </w:tcPr>
          <w:p w:rsidR="002D5117" w:rsidRPr="00AD1345" w:rsidRDefault="002D5117" w:rsidP="00AD1345">
            <w:pPr>
              <w:spacing w:after="200" w:line="276" w:lineRule="auto"/>
              <w:contextualSpacing/>
            </w:pPr>
          </w:p>
        </w:tc>
        <w:tc>
          <w:tcPr>
            <w:tcW w:w="2268" w:type="dxa"/>
          </w:tcPr>
          <w:p w:rsidR="002D5117" w:rsidRPr="00AD1345" w:rsidRDefault="002D5117" w:rsidP="00AD1345">
            <w:pPr>
              <w:spacing w:after="200" w:line="276" w:lineRule="auto"/>
              <w:contextualSpacing/>
            </w:pPr>
            <w:r w:rsidRPr="00AD1345">
              <w:t>Tracks visible on side-scan sonar images after at least one week.</w:t>
            </w:r>
          </w:p>
        </w:tc>
        <w:tc>
          <w:tcPr>
            <w:tcW w:w="2268" w:type="dxa"/>
          </w:tcPr>
          <w:p w:rsidR="002D5117" w:rsidRPr="00AD1345" w:rsidRDefault="002D5117" w:rsidP="00AD1345">
            <w:pPr>
              <w:spacing w:after="200" w:line="276" w:lineRule="auto"/>
              <w:contextualSpacing/>
            </w:pPr>
            <w:r w:rsidRPr="00AD1345">
              <w:t>Pranovi et al. 2000</w:t>
            </w:r>
          </w:p>
        </w:tc>
      </w:tr>
      <w:tr w:rsidR="002D5117" w:rsidRPr="00AD1345" w:rsidTr="00AD1345">
        <w:trPr>
          <w:jc w:val="center"/>
        </w:trPr>
        <w:tc>
          <w:tcPr>
            <w:tcW w:w="817" w:type="dxa"/>
          </w:tcPr>
          <w:p w:rsidR="002D5117" w:rsidRPr="00AD1345" w:rsidRDefault="002D5117" w:rsidP="00AD1345">
            <w:pPr>
              <w:spacing w:after="200" w:line="276" w:lineRule="auto"/>
              <w:contextualSpacing/>
              <w:jc w:val="both"/>
            </w:pPr>
            <w:r w:rsidRPr="00AD1345">
              <w:t>OTB</w:t>
            </w:r>
          </w:p>
        </w:tc>
        <w:tc>
          <w:tcPr>
            <w:tcW w:w="1276" w:type="dxa"/>
          </w:tcPr>
          <w:p w:rsidR="002D5117" w:rsidRPr="00AD1345" w:rsidRDefault="002D5117" w:rsidP="00AD1345">
            <w:pPr>
              <w:spacing w:after="200" w:line="276" w:lineRule="auto"/>
              <w:contextualSpacing/>
            </w:pPr>
            <w:r w:rsidRPr="00AD1345">
              <w:t>Trawl doors (demersal trawl with bobbin 6 rock hopper gear)</w:t>
            </w:r>
          </w:p>
        </w:tc>
        <w:tc>
          <w:tcPr>
            <w:tcW w:w="1417" w:type="dxa"/>
          </w:tcPr>
          <w:p w:rsidR="002D5117" w:rsidRPr="00AD1345" w:rsidRDefault="002D5117" w:rsidP="00AD1345">
            <w:pPr>
              <w:spacing w:after="200" w:line="276" w:lineRule="auto"/>
              <w:contextualSpacing/>
            </w:pPr>
            <w:r w:rsidRPr="00AD1345">
              <w:t>Gulf of Lion</w:t>
            </w:r>
          </w:p>
        </w:tc>
        <w:tc>
          <w:tcPr>
            <w:tcW w:w="1701" w:type="dxa"/>
          </w:tcPr>
          <w:p w:rsidR="002D5117" w:rsidRPr="00AD1345" w:rsidRDefault="002D5117" w:rsidP="00AD1345">
            <w:pPr>
              <w:spacing w:after="200" w:line="276" w:lineRule="auto"/>
              <w:contextualSpacing/>
            </w:pPr>
            <w:r w:rsidRPr="00AD1345">
              <w:t>Demersal fish</w:t>
            </w:r>
          </w:p>
        </w:tc>
        <w:tc>
          <w:tcPr>
            <w:tcW w:w="1134" w:type="dxa"/>
          </w:tcPr>
          <w:p w:rsidR="002D5117" w:rsidRPr="00AD1345" w:rsidRDefault="002D5117" w:rsidP="00AD1345">
            <w:pPr>
              <w:spacing w:after="200" w:line="276" w:lineRule="auto"/>
              <w:contextualSpacing/>
            </w:pPr>
            <w:r w:rsidRPr="00AD1345">
              <w:t>Mud</w:t>
            </w:r>
          </w:p>
        </w:tc>
        <w:tc>
          <w:tcPr>
            <w:tcW w:w="1276" w:type="dxa"/>
          </w:tcPr>
          <w:p w:rsidR="002D5117" w:rsidRPr="00AD1345" w:rsidRDefault="002D5117" w:rsidP="00AD1345">
            <w:pPr>
              <w:spacing w:after="200" w:line="276" w:lineRule="auto"/>
              <w:contextualSpacing/>
            </w:pPr>
            <w:r w:rsidRPr="00AD1345">
              <w:t>30 cm (trawl doors)</w:t>
            </w:r>
          </w:p>
        </w:tc>
        <w:tc>
          <w:tcPr>
            <w:tcW w:w="1701" w:type="dxa"/>
          </w:tcPr>
          <w:p w:rsidR="002D5117" w:rsidRPr="00AD1345" w:rsidRDefault="002D5117" w:rsidP="00AD1345">
            <w:pPr>
              <w:spacing w:after="200" w:line="276" w:lineRule="auto"/>
              <w:contextualSpacing/>
            </w:pPr>
            <w:r w:rsidRPr="00AD1345">
              <w:t>1 mm</w:t>
            </w:r>
          </w:p>
        </w:tc>
        <w:tc>
          <w:tcPr>
            <w:tcW w:w="2268" w:type="dxa"/>
          </w:tcPr>
          <w:p w:rsidR="002D5117" w:rsidRPr="00AD1345" w:rsidRDefault="002D5117" w:rsidP="00AD1345">
            <w:pPr>
              <w:spacing w:after="200" w:line="276" w:lineRule="auto"/>
              <w:contextualSpacing/>
            </w:pPr>
          </w:p>
        </w:tc>
        <w:tc>
          <w:tcPr>
            <w:tcW w:w="2268" w:type="dxa"/>
          </w:tcPr>
          <w:p w:rsidR="002D5117" w:rsidRPr="00AD1345" w:rsidRDefault="002D5117" w:rsidP="00AD1345">
            <w:pPr>
              <w:spacing w:after="200" w:line="276" w:lineRule="auto"/>
              <w:contextualSpacing/>
              <w:rPr>
                <w:lang w:val="da-DK"/>
              </w:rPr>
            </w:pPr>
            <w:r w:rsidRPr="00AD1345">
              <w:rPr>
                <w:lang w:val="da-DK"/>
              </w:rPr>
              <w:t>Durrieu de Madron et al. 2005</w:t>
            </w:r>
          </w:p>
        </w:tc>
      </w:tr>
      <w:tr w:rsidR="002D5117" w:rsidRPr="00AD1345" w:rsidTr="00AD1345">
        <w:trPr>
          <w:jc w:val="center"/>
        </w:trPr>
        <w:tc>
          <w:tcPr>
            <w:tcW w:w="817" w:type="dxa"/>
          </w:tcPr>
          <w:p w:rsidR="002D5117" w:rsidRPr="00AD1345" w:rsidRDefault="002D5117" w:rsidP="00AD1345">
            <w:pPr>
              <w:spacing w:after="200" w:line="276" w:lineRule="auto"/>
              <w:contextualSpacing/>
              <w:jc w:val="both"/>
            </w:pPr>
            <w:r w:rsidRPr="00AD1345">
              <w:t>OTB</w:t>
            </w:r>
          </w:p>
        </w:tc>
        <w:tc>
          <w:tcPr>
            <w:tcW w:w="1276" w:type="dxa"/>
          </w:tcPr>
          <w:p w:rsidR="002D5117" w:rsidRPr="00AD1345" w:rsidRDefault="002D5117" w:rsidP="00AD1345">
            <w:pPr>
              <w:spacing w:after="200" w:line="276" w:lineRule="auto"/>
              <w:contextualSpacing/>
            </w:pPr>
            <w:r w:rsidRPr="00AD1345">
              <w:t xml:space="preserve">Trawl doors (demersal </w:t>
            </w:r>
            <w:r w:rsidR="00CD0499">
              <w:t>trawl without bobbin but with t</w:t>
            </w:r>
            <w:r w:rsidRPr="00AD1345">
              <w:t>icklers)</w:t>
            </w:r>
          </w:p>
        </w:tc>
        <w:tc>
          <w:tcPr>
            <w:tcW w:w="1417" w:type="dxa"/>
          </w:tcPr>
          <w:p w:rsidR="002D5117" w:rsidRPr="00AD1345" w:rsidRDefault="002D5117" w:rsidP="00AD1345">
            <w:pPr>
              <w:spacing w:after="200" w:line="276" w:lineRule="auto"/>
              <w:contextualSpacing/>
            </w:pPr>
            <w:r w:rsidRPr="00AD1345">
              <w:t>Gulf of Lion</w:t>
            </w:r>
          </w:p>
        </w:tc>
        <w:tc>
          <w:tcPr>
            <w:tcW w:w="1701" w:type="dxa"/>
          </w:tcPr>
          <w:p w:rsidR="002D5117" w:rsidRPr="00AD1345" w:rsidRDefault="002D5117" w:rsidP="00AD1345">
            <w:pPr>
              <w:spacing w:after="200" w:line="276" w:lineRule="auto"/>
              <w:contextualSpacing/>
            </w:pPr>
            <w:r w:rsidRPr="00AD1345">
              <w:t>Demersal fish</w:t>
            </w:r>
          </w:p>
        </w:tc>
        <w:tc>
          <w:tcPr>
            <w:tcW w:w="1134" w:type="dxa"/>
          </w:tcPr>
          <w:p w:rsidR="002D5117" w:rsidRPr="00AD1345" w:rsidRDefault="002D5117" w:rsidP="00AD1345">
            <w:pPr>
              <w:spacing w:after="200" w:line="276" w:lineRule="auto"/>
              <w:contextualSpacing/>
            </w:pPr>
            <w:r w:rsidRPr="00AD1345">
              <w:t>Mud</w:t>
            </w:r>
          </w:p>
        </w:tc>
        <w:tc>
          <w:tcPr>
            <w:tcW w:w="1276" w:type="dxa"/>
          </w:tcPr>
          <w:p w:rsidR="002D5117" w:rsidRPr="00AD1345" w:rsidRDefault="002D5117" w:rsidP="00AD1345">
            <w:pPr>
              <w:spacing w:after="200" w:line="276" w:lineRule="auto"/>
              <w:contextualSpacing/>
            </w:pPr>
            <w:r w:rsidRPr="00AD1345">
              <w:t>30 cm (trawl doors)</w:t>
            </w:r>
          </w:p>
        </w:tc>
        <w:tc>
          <w:tcPr>
            <w:tcW w:w="1701" w:type="dxa"/>
          </w:tcPr>
          <w:p w:rsidR="002D5117" w:rsidRPr="00AD1345" w:rsidRDefault="002D5117" w:rsidP="00AD1345">
            <w:pPr>
              <w:spacing w:after="200" w:line="276" w:lineRule="auto"/>
              <w:contextualSpacing/>
            </w:pPr>
            <w:r w:rsidRPr="00AD1345">
              <w:t>1 mm</w:t>
            </w:r>
          </w:p>
        </w:tc>
        <w:tc>
          <w:tcPr>
            <w:tcW w:w="2268" w:type="dxa"/>
          </w:tcPr>
          <w:p w:rsidR="002D5117" w:rsidRPr="00AD1345" w:rsidRDefault="002D5117" w:rsidP="00AD1345">
            <w:pPr>
              <w:spacing w:after="200" w:line="276" w:lineRule="auto"/>
              <w:contextualSpacing/>
            </w:pPr>
          </w:p>
        </w:tc>
        <w:tc>
          <w:tcPr>
            <w:tcW w:w="2268" w:type="dxa"/>
          </w:tcPr>
          <w:p w:rsidR="002D5117" w:rsidRPr="00AD1345" w:rsidRDefault="002D5117" w:rsidP="00AD1345">
            <w:pPr>
              <w:spacing w:after="200" w:line="276" w:lineRule="auto"/>
              <w:contextualSpacing/>
              <w:rPr>
                <w:lang w:val="da-DK"/>
              </w:rPr>
            </w:pPr>
            <w:r w:rsidRPr="00AD1345">
              <w:rPr>
                <w:lang w:val="da-DK"/>
              </w:rPr>
              <w:t>Durrieu de Madron et al. 2005</w:t>
            </w:r>
          </w:p>
        </w:tc>
      </w:tr>
      <w:tr w:rsidR="002D5117" w:rsidRPr="00CD0499" w:rsidTr="00AD1345">
        <w:trPr>
          <w:jc w:val="center"/>
        </w:trPr>
        <w:tc>
          <w:tcPr>
            <w:tcW w:w="817" w:type="dxa"/>
          </w:tcPr>
          <w:p w:rsidR="002D5117" w:rsidRPr="00AD1345" w:rsidRDefault="002D5117" w:rsidP="00AD1345">
            <w:pPr>
              <w:spacing w:after="200" w:line="276" w:lineRule="auto"/>
              <w:contextualSpacing/>
              <w:jc w:val="both"/>
            </w:pPr>
            <w:r w:rsidRPr="00AD1345">
              <w:t>OTB</w:t>
            </w:r>
          </w:p>
        </w:tc>
        <w:tc>
          <w:tcPr>
            <w:tcW w:w="1276" w:type="dxa"/>
          </w:tcPr>
          <w:p w:rsidR="002D5117" w:rsidRPr="00AD1345" w:rsidRDefault="002D5117" w:rsidP="00AD1345">
            <w:pPr>
              <w:spacing w:after="200" w:line="276" w:lineRule="auto"/>
              <w:contextualSpacing/>
            </w:pPr>
            <w:r w:rsidRPr="00AD1345">
              <w:t>Near-bottom pelagic trawl</w:t>
            </w:r>
          </w:p>
        </w:tc>
        <w:tc>
          <w:tcPr>
            <w:tcW w:w="1417" w:type="dxa"/>
          </w:tcPr>
          <w:p w:rsidR="002D5117" w:rsidRPr="00AD1345" w:rsidRDefault="002D5117" w:rsidP="00AD1345">
            <w:pPr>
              <w:spacing w:after="200" w:line="276" w:lineRule="auto"/>
              <w:contextualSpacing/>
            </w:pPr>
            <w:r w:rsidRPr="00AD1345">
              <w:t>Gulf of Lion</w:t>
            </w:r>
          </w:p>
        </w:tc>
        <w:tc>
          <w:tcPr>
            <w:tcW w:w="1701" w:type="dxa"/>
          </w:tcPr>
          <w:p w:rsidR="002D5117" w:rsidRPr="00AD1345" w:rsidRDefault="002D5117" w:rsidP="00AD1345">
            <w:pPr>
              <w:spacing w:after="200" w:line="276" w:lineRule="auto"/>
              <w:contextualSpacing/>
            </w:pPr>
            <w:r w:rsidRPr="00AD1345">
              <w:t>Demersal fish</w:t>
            </w:r>
          </w:p>
        </w:tc>
        <w:tc>
          <w:tcPr>
            <w:tcW w:w="1134" w:type="dxa"/>
          </w:tcPr>
          <w:p w:rsidR="002D5117" w:rsidRPr="00AD1345" w:rsidRDefault="002D5117" w:rsidP="00AD1345">
            <w:pPr>
              <w:spacing w:after="200" w:line="276" w:lineRule="auto"/>
              <w:contextualSpacing/>
            </w:pPr>
            <w:r w:rsidRPr="00AD1345">
              <w:t>Mud</w:t>
            </w:r>
          </w:p>
        </w:tc>
        <w:tc>
          <w:tcPr>
            <w:tcW w:w="1276" w:type="dxa"/>
          </w:tcPr>
          <w:p w:rsidR="002D5117" w:rsidRPr="00AD1345" w:rsidRDefault="002D5117" w:rsidP="00AD1345">
            <w:pPr>
              <w:spacing w:after="200" w:line="276" w:lineRule="auto"/>
              <w:contextualSpacing/>
            </w:pPr>
            <w:r w:rsidRPr="00AD1345">
              <w:t>~0 cm</w:t>
            </w:r>
          </w:p>
        </w:tc>
        <w:tc>
          <w:tcPr>
            <w:tcW w:w="1701" w:type="dxa"/>
          </w:tcPr>
          <w:p w:rsidR="002D5117" w:rsidRPr="00AD1345" w:rsidRDefault="002D5117" w:rsidP="00AD1345">
            <w:pPr>
              <w:spacing w:after="200" w:line="276" w:lineRule="auto"/>
              <w:contextualSpacing/>
            </w:pPr>
            <w:r w:rsidRPr="00AD1345">
              <w:t>1 mm</w:t>
            </w:r>
          </w:p>
        </w:tc>
        <w:tc>
          <w:tcPr>
            <w:tcW w:w="2268" w:type="dxa"/>
          </w:tcPr>
          <w:p w:rsidR="002D5117" w:rsidRPr="00AD1345" w:rsidRDefault="002D5117" w:rsidP="00AD1345">
            <w:pPr>
              <w:spacing w:after="200" w:line="276" w:lineRule="auto"/>
              <w:contextualSpacing/>
            </w:pPr>
          </w:p>
        </w:tc>
        <w:tc>
          <w:tcPr>
            <w:tcW w:w="2268" w:type="dxa"/>
          </w:tcPr>
          <w:p w:rsidR="002D5117" w:rsidRPr="002316F7" w:rsidRDefault="002D5117" w:rsidP="00AD1345">
            <w:pPr>
              <w:spacing w:after="200" w:line="276" w:lineRule="auto"/>
              <w:contextualSpacing/>
              <w:rPr>
                <w:lang w:val="da-DK"/>
              </w:rPr>
            </w:pPr>
            <w:r w:rsidRPr="002316F7">
              <w:rPr>
                <w:lang w:val="da-DK"/>
              </w:rPr>
              <w:t>Durrieu de Madron et al. 2005 (ref</w:t>
            </w:r>
            <w:r w:rsidR="00CD0499" w:rsidRPr="002316F7">
              <w:rPr>
                <w:lang w:val="da-DK"/>
              </w:rPr>
              <w:t>.</w:t>
            </w:r>
            <w:r w:rsidRPr="002316F7">
              <w:rPr>
                <w:lang w:val="da-DK"/>
              </w:rPr>
              <w:t xml:space="preserve"> to Jones 1992)</w:t>
            </w:r>
          </w:p>
        </w:tc>
      </w:tr>
      <w:tr w:rsidR="002D5117" w:rsidRPr="00AD1345" w:rsidTr="00AD1345">
        <w:trPr>
          <w:jc w:val="center"/>
        </w:trPr>
        <w:tc>
          <w:tcPr>
            <w:tcW w:w="817" w:type="dxa"/>
          </w:tcPr>
          <w:p w:rsidR="002D5117" w:rsidRPr="00AD1345" w:rsidRDefault="002D5117" w:rsidP="00AD1345">
            <w:pPr>
              <w:spacing w:after="200" w:line="276" w:lineRule="auto"/>
              <w:contextualSpacing/>
              <w:jc w:val="both"/>
            </w:pPr>
            <w:r w:rsidRPr="00AD1345">
              <w:t>OTB</w:t>
            </w:r>
          </w:p>
        </w:tc>
        <w:tc>
          <w:tcPr>
            <w:tcW w:w="1276" w:type="dxa"/>
          </w:tcPr>
          <w:p w:rsidR="002D5117" w:rsidRPr="00AD1345" w:rsidRDefault="002D5117" w:rsidP="00AD1345">
            <w:pPr>
              <w:spacing w:after="200" w:line="276" w:lineRule="auto"/>
              <w:contextualSpacing/>
            </w:pPr>
            <w:r w:rsidRPr="00AD1345">
              <w:t>Trawl doors</w:t>
            </w:r>
          </w:p>
        </w:tc>
        <w:tc>
          <w:tcPr>
            <w:tcW w:w="1417" w:type="dxa"/>
          </w:tcPr>
          <w:p w:rsidR="002D5117" w:rsidRPr="00AD1345" w:rsidRDefault="002D5117" w:rsidP="00AD1345">
            <w:pPr>
              <w:spacing w:after="200" w:line="276" w:lineRule="auto"/>
              <w:contextualSpacing/>
            </w:pPr>
            <w:r w:rsidRPr="00AD1345">
              <w:t>Barents Sea</w:t>
            </w:r>
          </w:p>
        </w:tc>
        <w:tc>
          <w:tcPr>
            <w:tcW w:w="1701" w:type="dxa"/>
          </w:tcPr>
          <w:p w:rsidR="002D5117" w:rsidRPr="00AD1345" w:rsidRDefault="002D5117" w:rsidP="00AD1345">
            <w:pPr>
              <w:spacing w:after="200" w:line="276" w:lineRule="auto"/>
              <w:contextualSpacing/>
            </w:pPr>
          </w:p>
        </w:tc>
        <w:tc>
          <w:tcPr>
            <w:tcW w:w="1134" w:type="dxa"/>
          </w:tcPr>
          <w:p w:rsidR="002D5117" w:rsidRPr="00AD1345" w:rsidRDefault="002D5117" w:rsidP="00AD1345">
            <w:pPr>
              <w:spacing w:after="200" w:line="276" w:lineRule="auto"/>
              <w:contextualSpacing/>
            </w:pPr>
            <w:r w:rsidRPr="00AD1345">
              <w:t xml:space="preserve">Hard </w:t>
            </w:r>
            <w:r w:rsidRPr="00AD1345">
              <w:lastRenderedPageBreak/>
              <w:t>packed sand/mud, sand &amp; gravel</w:t>
            </w:r>
          </w:p>
        </w:tc>
        <w:tc>
          <w:tcPr>
            <w:tcW w:w="1276" w:type="dxa"/>
          </w:tcPr>
          <w:p w:rsidR="002D5117" w:rsidRPr="00AD1345" w:rsidRDefault="002D5117" w:rsidP="00AD1345">
            <w:pPr>
              <w:spacing w:after="200" w:line="276" w:lineRule="auto"/>
              <w:contextualSpacing/>
            </w:pPr>
            <w:r w:rsidRPr="00AD1345">
              <w:lastRenderedPageBreak/>
              <w:t>10 cm</w:t>
            </w:r>
          </w:p>
        </w:tc>
        <w:tc>
          <w:tcPr>
            <w:tcW w:w="1701" w:type="dxa"/>
          </w:tcPr>
          <w:p w:rsidR="002D5117" w:rsidRPr="00AD1345" w:rsidRDefault="002D5117" w:rsidP="00AD1345">
            <w:pPr>
              <w:spacing w:after="200" w:line="276" w:lineRule="auto"/>
              <w:contextualSpacing/>
            </w:pPr>
          </w:p>
        </w:tc>
        <w:tc>
          <w:tcPr>
            <w:tcW w:w="2268" w:type="dxa"/>
          </w:tcPr>
          <w:p w:rsidR="002D5117" w:rsidRPr="00AD1345" w:rsidRDefault="002D5117" w:rsidP="00AD1345">
            <w:pPr>
              <w:spacing w:after="200" w:line="276" w:lineRule="auto"/>
              <w:contextualSpacing/>
            </w:pPr>
            <w:r w:rsidRPr="00AD1345">
              <w:t xml:space="preserve">Increased roughness </w:t>
            </w:r>
            <w:r w:rsidRPr="00AD1345">
              <w:lastRenderedPageBreak/>
              <w:t>(increase in surface relief), decreased sediment hardness</w:t>
            </w:r>
          </w:p>
        </w:tc>
        <w:tc>
          <w:tcPr>
            <w:tcW w:w="2268" w:type="dxa"/>
          </w:tcPr>
          <w:p w:rsidR="002D5117" w:rsidRPr="00AD1345" w:rsidRDefault="002D5117" w:rsidP="00AD1345">
            <w:pPr>
              <w:spacing w:after="200" w:line="276" w:lineRule="auto"/>
              <w:contextualSpacing/>
            </w:pPr>
            <w:r w:rsidRPr="00AD1345">
              <w:lastRenderedPageBreak/>
              <w:t>Humborstad et al. 2004</w:t>
            </w:r>
          </w:p>
        </w:tc>
      </w:tr>
      <w:tr w:rsidR="002D5117" w:rsidRPr="00AD1345" w:rsidTr="00AD1345">
        <w:trPr>
          <w:jc w:val="center"/>
        </w:trPr>
        <w:tc>
          <w:tcPr>
            <w:tcW w:w="817" w:type="dxa"/>
          </w:tcPr>
          <w:p w:rsidR="002D5117" w:rsidRPr="00AD1345" w:rsidRDefault="002D5117" w:rsidP="00AD1345">
            <w:pPr>
              <w:spacing w:after="200" w:line="276" w:lineRule="auto"/>
              <w:contextualSpacing/>
              <w:jc w:val="both"/>
            </w:pPr>
            <w:r w:rsidRPr="00AD1345">
              <w:lastRenderedPageBreak/>
              <w:t>OTB</w:t>
            </w:r>
          </w:p>
        </w:tc>
        <w:tc>
          <w:tcPr>
            <w:tcW w:w="1276" w:type="dxa"/>
          </w:tcPr>
          <w:p w:rsidR="002D5117" w:rsidRPr="00AD1345" w:rsidRDefault="002D5117" w:rsidP="00AD1345">
            <w:pPr>
              <w:spacing w:after="200" w:line="276" w:lineRule="auto"/>
              <w:contextualSpacing/>
            </w:pPr>
            <w:r w:rsidRPr="00AD1345">
              <w:t xml:space="preserve">Ground gear (rock hopper) </w:t>
            </w:r>
          </w:p>
        </w:tc>
        <w:tc>
          <w:tcPr>
            <w:tcW w:w="1417" w:type="dxa"/>
          </w:tcPr>
          <w:p w:rsidR="002D5117" w:rsidRPr="00AD1345" w:rsidRDefault="002D5117" w:rsidP="00AD1345">
            <w:pPr>
              <w:spacing w:after="200" w:line="276" w:lineRule="auto"/>
              <w:contextualSpacing/>
            </w:pPr>
            <w:r w:rsidRPr="00AD1345">
              <w:t>Barents Sea</w:t>
            </w:r>
          </w:p>
        </w:tc>
        <w:tc>
          <w:tcPr>
            <w:tcW w:w="1701" w:type="dxa"/>
          </w:tcPr>
          <w:p w:rsidR="002D5117" w:rsidRPr="00AD1345" w:rsidRDefault="002D5117" w:rsidP="00AD1345">
            <w:pPr>
              <w:spacing w:after="200" w:line="276" w:lineRule="auto"/>
              <w:contextualSpacing/>
            </w:pPr>
          </w:p>
        </w:tc>
        <w:tc>
          <w:tcPr>
            <w:tcW w:w="1134" w:type="dxa"/>
          </w:tcPr>
          <w:p w:rsidR="002D5117" w:rsidRPr="00AD1345" w:rsidRDefault="002D5117" w:rsidP="00AD1345">
            <w:pPr>
              <w:spacing w:after="200" w:line="276" w:lineRule="auto"/>
              <w:contextualSpacing/>
            </w:pPr>
          </w:p>
        </w:tc>
        <w:tc>
          <w:tcPr>
            <w:tcW w:w="1276" w:type="dxa"/>
          </w:tcPr>
          <w:p w:rsidR="002D5117" w:rsidRPr="00AD1345" w:rsidRDefault="002D5117" w:rsidP="00AD1345">
            <w:pPr>
              <w:spacing w:after="200" w:line="276" w:lineRule="auto"/>
              <w:contextualSpacing/>
            </w:pPr>
            <w:r w:rsidRPr="00AD1345">
              <w:t>Tracks visible on sidescan sonar images, but depth  uncertain</w:t>
            </w:r>
          </w:p>
        </w:tc>
        <w:tc>
          <w:tcPr>
            <w:tcW w:w="1701" w:type="dxa"/>
          </w:tcPr>
          <w:p w:rsidR="002D5117" w:rsidRPr="00AD1345" w:rsidRDefault="002D5117" w:rsidP="00AD1345">
            <w:pPr>
              <w:spacing w:after="200" w:line="276" w:lineRule="auto"/>
              <w:contextualSpacing/>
            </w:pPr>
          </w:p>
        </w:tc>
        <w:tc>
          <w:tcPr>
            <w:tcW w:w="2268" w:type="dxa"/>
          </w:tcPr>
          <w:p w:rsidR="002D5117" w:rsidRPr="00AD1345" w:rsidRDefault="002D5117" w:rsidP="00AD1345">
            <w:pPr>
              <w:spacing w:after="200" w:line="276" w:lineRule="auto"/>
              <w:contextualSpacing/>
            </w:pPr>
            <w:r w:rsidRPr="00AD1345">
              <w:t>Depressions from rock hopper gear was visible on sidescan sonar images</w:t>
            </w:r>
          </w:p>
        </w:tc>
        <w:tc>
          <w:tcPr>
            <w:tcW w:w="2268" w:type="dxa"/>
          </w:tcPr>
          <w:p w:rsidR="002D5117" w:rsidRPr="00AD1345" w:rsidRDefault="002D5117" w:rsidP="00AD1345">
            <w:pPr>
              <w:spacing w:after="200" w:line="276" w:lineRule="auto"/>
              <w:contextualSpacing/>
            </w:pPr>
            <w:r w:rsidRPr="00AD1345">
              <w:t>Humborstad et al. 2004</w:t>
            </w:r>
          </w:p>
        </w:tc>
      </w:tr>
      <w:tr w:rsidR="002D5117" w:rsidRPr="00AD1345" w:rsidTr="00AD1345">
        <w:trPr>
          <w:jc w:val="center"/>
        </w:trPr>
        <w:tc>
          <w:tcPr>
            <w:tcW w:w="817" w:type="dxa"/>
          </w:tcPr>
          <w:p w:rsidR="002D5117" w:rsidRPr="00AD1345" w:rsidRDefault="002D5117" w:rsidP="00AD1345">
            <w:pPr>
              <w:spacing w:after="200" w:line="276" w:lineRule="auto"/>
              <w:contextualSpacing/>
              <w:jc w:val="both"/>
            </w:pPr>
            <w:r w:rsidRPr="00AD1345">
              <w:t>OTB</w:t>
            </w:r>
          </w:p>
        </w:tc>
        <w:tc>
          <w:tcPr>
            <w:tcW w:w="1276" w:type="dxa"/>
          </w:tcPr>
          <w:p w:rsidR="002D5117" w:rsidRPr="00AD1345" w:rsidRDefault="002D5117" w:rsidP="00AD1345">
            <w:pPr>
              <w:spacing w:after="200" w:line="276" w:lineRule="auto"/>
              <w:contextualSpacing/>
            </w:pPr>
            <w:r w:rsidRPr="00AD1345">
              <w:t xml:space="preserve">Trawl </w:t>
            </w:r>
            <w:r w:rsidR="0028228B" w:rsidRPr="00AD1345">
              <w:t>ground gear</w:t>
            </w:r>
          </w:p>
        </w:tc>
        <w:tc>
          <w:tcPr>
            <w:tcW w:w="1417" w:type="dxa"/>
          </w:tcPr>
          <w:p w:rsidR="002D5117" w:rsidRPr="00AD1345" w:rsidRDefault="002D5117" w:rsidP="00AD1345">
            <w:pPr>
              <w:spacing w:after="200" w:line="276" w:lineRule="auto"/>
              <w:contextualSpacing/>
            </w:pPr>
            <w:r w:rsidRPr="00AD1345">
              <w:t>North Tyrrhenian Sea</w:t>
            </w:r>
          </w:p>
        </w:tc>
        <w:tc>
          <w:tcPr>
            <w:tcW w:w="1701" w:type="dxa"/>
          </w:tcPr>
          <w:p w:rsidR="002D5117" w:rsidRPr="00AD1345" w:rsidRDefault="002D5117" w:rsidP="00AD1345">
            <w:pPr>
              <w:spacing w:after="200" w:line="276" w:lineRule="auto"/>
              <w:contextualSpacing/>
            </w:pPr>
            <w:r w:rsidRPr="00AD1345">
              <w:t>Demersal fish at depth &lt; 150 m</w:t>
            </w:r>
          </w:p>
        </w:tc>
        <w:tc>
          <w:tcPr>
            <w:tcW w:w="1134" w:type="dxa"/>
          </w:tcPr>
          <w:p w:rsidR="002D5117" w:rsidRPr="00AD1345" w:rsidRDefault="002D5117" w:rsidP="00AD1345">
            <w:pPr>
              <w:spacing w:after="200" w:line="276" w:lineRule="auto"/>
              <w:contextualSpacing/>
            </w:pPr>
          </w:p>
        </w:tc>
        <w:tc>
          <w:tcPr>
            <w:tcW w:w="1276" w:type="dxa"/>
          </w:tcPr>
          <w:p w:rsidR="002D5117" w:rsidRPr="00AD1345" w:rsidRDefault="002D5117" w:rsidP="00AD1345">
            <w:pPr>
              <w:spacing w:after="200" w:line="276" w:lineRule="auto"/>
              <w:contextualSpacing/>
            </w:pPr>
            <w:r w:rsidRPr="00AD1345">
              <w:t>Not visible</w:t>
            </w:r>
          </w:p>
        </w:tc>
        <w:tc>
          <w:tcPr>
            <w:tcW w:w="1701" w:type="dxa"/>
          </w:tcPr>
          <w:p w:rsidR="002D5117" w:rsidRPr="00AD1345" w:rsidRDefault="002D5117" w:rsidP="00AD1345">
            <w:pPr>
              <w:spacing w:after="200" w:line="276" w:lineRule="auto"/>
              <w:contextualSpacing/>
            </w:pPr>
          </w:p>
        </w:tc>
        <w:tc>
          <w:tcPr>
            <w:tcW w:w="2268" w:type="dxa"/>
          </w:tcPr>
          <w:p w:rsidR="002D5117" w:rsidRPr="00AD1345" w:rsidRDefault="002D5117" w:rsidP="00AD1345">
            <w:pPr>
              <w:spacing w:after="200" w:line="276" w:lineRule="auto"/>
              <w:contextualSpacing/>
            </w:pPr>
          </w:p>
        </w:tc>
        <w:tc>
          <w:tcPr>
            <w:tcW w:w="2268" w:type="dxa"/>
          </w:tcPr>
          <w:p w:rsidR="002D5117" w:rsidRPr="00AD1345" w:rsidRDefault="002D5117" w:rsidP="00AD1345">
            <w:pPr>
              <w:spacing w:after="200" w:line="276" w:lineRule="auto"/>
              <w:contextualSpacing/>
            </w:pPr>
            <w:r w:rsidRPr="00AD1345">
              <w:t>De Biasi 2004</w:t>
            </w:r>
          </w:p>
        </w:tc>
      </w:tr>
      <w:tr w:rsidR="002D5117" w:rsidRPr="00AD1345" w:rsidTr="00AD1345">
        <w:trPr>
          <w:jc w:val="center"/>
        </w:trPr>
        <w:tc>
          <w:tcPr>
            <w:tcW w:w="817" w:type="dxa"/>
          </w:tcPr>
          <w:p w:rsidR="002D5117" w:rsidRPr="00AD1345" w:rsidRDefault="002D5117" w:rsidP="00AD1345">
            <w:pPr>
              <w:spacing w:after="200" w:line="276" w:lineRule="auto"/>
              <w:contextualSpacing/>
              <w:jc w:val="both"/>
            </w:pPr>
            <w:r w:rsidRPr="00AD1345">
              <w:t>OTB</w:t>
            </w:r>
          </w:p>
        </w:tc>
        <w:tc>
          <w:tcPr>
            <w:tcW w:w="1276" w:type="dxa"/>
          </w:tcPr>
          <w:p w:rsidR="002D5117" w:rsidRPr="00AD1345" w:rsidRDefault="002D5117" w:rsidP="00AD1345">
            <w:pPr>
              <w:spacing w:after="200" w:line="276" w:lineRule="auto"/>
              <w:contextualSpacing/>
            </w:pPr>
            <w:r w:rsidRPr="00AD1345">
              <w:t>Trawl roller clump</w:t>
            </w:r>
          </w:p>
        </w:tc>
        <w:tc>
          <w:tcPr>
            <w:tcW w:w="1417" w:type="dxa"/>
          </w:tcPr>
          <w:p w:rsidR="002D5117" w:rsidRPr="00AD1345" w:rsidRDefault="002D5117" w:rsidP="00AD1345">
            <w:pPr>
              <w:spacing w:after="200" w:line="276" w:lineRule="auto"/>
              <w:contextualSpacing/>
            </w:pPr>
            <w:r w:rsidRPr="00AD1345">
              <w:t>Inshore Scottish waters</w:t>
            </w:r>
          </w:p>
        </w:tc>
        <w:tc>
          <w:tcPr>
            <w:tcW w:w="1701" w:type="dxa"/>
          </w:tcPr>
          <w:p w:rsidR="002D5117" w:rsidRPr="00AD1345" w:rsidRDefault="002D5117" w:rsidP="00AD1345">
            <w:pPr>
              <w:spacing w:after="200" w:line="276" w:lineRule="auto"/>
              <w:contextualSpacing/>
            </w:pPr>
          </w:p>
        </w:tc>
        <w:tc>
          <w:tcPr>
            <w:tcW w:w="1134" w:type="dxa"/>
          </w:tcPr>
          <w:p w:rsidR="002D5117" w:rsidRPr="00AD1345" w:rsidRDefault="002D5117" w:rsidP="00AD1345">
            <w:pPr>
              <w:spacing w:after="200" w:line="276" w:lineRule="auto"/>
              <w:contextualSpacing/>
            </w:pPr>
            <w:r w:rsidRPr="00AD1345">
              <w:t>Muddy sand</w:t>
            </w:r>
          </w:p>
        </w:tc>
        <w:tc>
          <w:tcPr>
            <w:tcW w:w="1276" w:type="dxa"/>
          </w:tcPr>
          <w:p w:rsidR="002D5117" w:rsidRPr="00AD1345" w:rsidRDefault="002D5117" w:rsidP="00AD1345">
            <w:pPr>
              <w:spacing w:after="200" w:line="276" w:lineRule="auto"/>
              <w:contextualSpacing/>
            </w:pPr>
            <w:r w:rsidRPr="00AD1345">
              <w:t>~ 12 cm</w:t>
            </w:r>
          </w:p>
        </w:tc>
        <w:tc>
          <w:tcPr>
            <w:tcW w:w="1701" w:type="dxa"/>
          </w:tcPr>
          <w:p w:rsidR="002D5117" w:rsidRPr="00AD1345" w:rsidRDefault="002D5117" w:rsidP="00AD1345">
            <w:pPr>
              <w:spacing w:after="200" w:line="276" w:lineRule="auto"/>
              <w:contextualSpacing/>
            </w:pPr>
          </w:p>
        </w:tc>
        <w:tc>
          <w:tcPr>
            <w:tcW w:w="2268" w:type="dxa"/>
          </w:tcPr>
          <w:p w:rsidR="002D5117" w:rsidRPr="00AD1345" w:rsidRDefault="002D5117" w:rsidP="00AD1345">
            <w:pPr>
              <w:spacing w:after="200" w:line="276" w:lineRule="auto"/>
              <w:contextualSpacing/>
            </w:pPr>
          </w:p>
        </w:tc>
        <w:tc>
          <w:tcPr>
            <w:tcW w:w="2268" w:type="dxa"/>
          </w:tcPr>
          <w:p w:rsidR="002D5117" w:rsidRPr="00AD1345" w:rsidRDefault="002D5117" w:rsidP="00AD1345">
            <w:pPr>
              <w:spacing w:after="200" w:line="276" w:lineRule="auto"/>
              <w:contextualSpacing/>
            </w:pPr>
            <w:r w:rsidRPr="00AD1345">
              <w:t>O’Neill et al. 2009</w:t>
            </w:r>
          </w:p>
        </w:tc>
      </w:tr>
      <w:tr w:rsidR="002D5117" w:rsidRPr="00AD1345" w:rsidTr="00AD1345">
        <w:trPr>
          <w:jc w:val="center"/>
        </w:trPr>
        <w:tc>
          <w:tcPr>
            <w:tcW w:w="817" w:type="dxa"/>
          </w:tcPr>
          <w:p w:rsidR="002D5117" w:rsidRPr="00AD1345" w:rsidRDefault="002D5117" w:rsidP="00AD1345">
            <w:pPr>
              <w:spacing w:after="200" w:line="276" w:lineRule="auto"/>
              <w:contextualSpacing/>
              <w:jc w:val="both"/>
            </w:pPr>
            <w:r w:rsidRPr="00AD1345">
              <w:t>OTB</w:t>
            </w:r>
          </w:p>
        </w:tc>
        <w:tc>
          <w:tcPr>
            <w:tcW w:w="1276" w:type="dxa"/>
          </w:tcPr>
          <w:p w:rsidR="002D5117" w:rsidRPr="00AD1345" w:rsidRDefault="002D5117" w:rsidP="00AD1345">
            <w:pPr>
              <w:spacing w:after="200" w:line="276" w:lineRule="auto"/>
              <w:contextualSpacing/>
            </w:pPr>
            <w:r w:rsidRPr="00AD1345">
              <w:t>Trawl door</w:t>
            </w:r>
          </w:p>
        </w:tc>
        <w:tc>
          <w:tcPr>
            <w:tcW w:w="1417" w:type="dxa"/>
          </w:tcPr>
          <w:p w:rsidR="002D5117" w:rsidRPr="00AD1345" w:rsidRDefault="002D5117" w:rsidP="00AD1345">
            <w:pPr>
              <w:spacing w:after="200" w:line="276" w:lineRule="auto"/>
              <w:contextualSpacing/>
            </w:pPr>
            <w:r w:rsidRPr="00AD1345">
              <w:t>Inshore Scottish waters</w:t>
            </w:r>
          </w:p>
        </w:tc>
        <w:tc>
          <w:tcPr>
            <w:tcW w:w="1701" w:type="dxa"/>
          </w:tcPr>
          <w:p w:rsidR="002D5117" w:rsidRPr="00AD1345" w:rsidRDefault="002D5117" w:rsidP="00AD1345">
            <w:pPr>
              <w:spacing w:after="200" w:line="276" w:lineRule="auto"/>
              <w:contextualSpacing/>
            </w:pPr>
          </w:p>
        </w:tc>
        <w:tc>
          <w:tcPr>
            <w:tcW w:w="1134" w:type="dxa"/>
          </w:tcPr>
          <w:p w:rsidR="002D5117" w:rsidRPr="00AD1345" w:rsidRDefault="002D5117" w:rsidP="00AD1345">
            <w:pPr>
              <w:spacing w:after="200" w:line="276" w:lineRule="auto"/>
              <w:contextualSpacing/>
            </w:pPr>
            <w:r w:rsidRPr="00AD1345">
              <w:t xml:space="preserve">Gravel </w:t>
            </w:r>
          </w:p>
        </w:tc>
        <w:tc>
          <w:tcPr>
            <w:tcW w:w="1276" w:type="dxa"/>
          </w:tcPr>
          <w:p w:rsidR="002D5117" w:rsidRPr="00AD1345" w:rsidRDefault="002D5117" w:rsidP="00AD1345">
            <w:pPr>
              <w:spacing w:after="200" w:line="276" w:lineRule="auto"/>
              <w:contextualSpacing/>
            </w:pPr>
            <w:r w:rsidRPr="00AD1345">
              <w:t>5-6 cm</w:t>
            </w:r>
          </w:p>
        </w:tc>
        <w:tc>
          <w:tcPr>
            <w:tcW w:w="1701" w:type="dxa"/>
          </w:tcPr>
          <w:p w:rsidR="002D5117" w:rsidRPr="00AD1345" w:rsidRDefault="002D5117" w:rsidP="00AD1345">
            <w:pPr>
              <w:spacing w:after="200" w:line="276" w:lineRule="auto"/>
              <w:contextualSpacing/>
            </w:pPr>
          </w:p>
        </w:tc>
        <w:tc>
          <w:tcPr>
            <w:tcW w:w="2268" w:type="dxa"/>
          </w:tcPr>
          <w:p w:rsidR="002D5117" w:rsidRPr="00AD1345" w:rsidRDefault="002D5117" w:rsidP="00AD1345">
            <w:pPr>
              <w:spacing w:after="200" w:line="276" w:lineRule="auto"/>
              <w:contextualSpacing/>
            </w:pPr>
            <w:r w:rsidRPr="00AD1345">
              <w:t>Deposit 4-5 cm mound at door heel</w:t>
            </w:r>
          </w:p>
        </w:tc>
        <w:tc>
          <w:tcPr>
            <w:tcW w:w="2268" w:type="dxa"/>
          </w:tcPr>
          <w:p w:rsidR="002D5117" w:rsidRPr="00AD1345" w:rsidRDefault="002D5117" w:rsidP="00AD1345">
            <w:pPr>
              <w:spacing w:after="200" w:line="276" w:lineRule="auto"/>
              <w:contextualSpacing/>
            </w:pPr>
            <w:r w:rsidRPr="00AD1345">
              <w:t>O’Neill et al. 2009</w:t>
            </w:r>
          </w:p>
        </w:tc>
      </w:tr>
      <w:tr w:rsidR="002D5117" w:rsidRPr="00AD1345" w:rsidTr="00AD1345">
        <w:trPr>
          <w:jc w:val="center"/>
        </w:trPr>
        <w:tc>
          <w:tcPr>
            <w:tcW w:w="817" w:type="dxa"/>
          </w:tcPr>
          <w:p w:rsidR="002D5117" w:rsidRPr="00AD1345" w:rsidRDefault="002D5117" w:rsidP="00AD1345">
            <w:pPr>
              <w:spacing w:after="200" w:line="276" w:lineRule="auto"/>
              <w:contextualSpacing/>
              <w:jc w:val="both"/>
            </w:pPr>
            <w:r w:rsidRPr="00AD1345">
              <w:t>DRB</w:t>
            </w:r>
          </w:p>
        </w:tc>
        <w:tc>
          <w:tcPr>
            <w:tcW w:w="1276" w:type="dxa"/>
          </w:tcPr>
          <w:p w:rsidR="002D5117" w:rsidRPr="00AD1345" w:rsidRDefault="002D5117" w:rsidP="00AD1345">
            <w:pPr>
              <w:spacing w:after="200" w:line="276" w:lineRule="auto"/>
              <w:contextualSpacing/>
            </w:pPr>
            <w:r w:rsidRPr="00AD1345">
              <w:t>Scallop dredge</w:t>
            </w:r>
          </w:p>
        </w:tc>
        <w:tc>
          <w:tcPr>
            <w:tcW w:w="1417" w:type="dxa"/>
          </w:tcPr>
          <w:p w:rsidR="002D5117" w:rsidRPr="00AD1345" w:rsidRDefault="002D5117" w:rsidP="00AD1345">
            <w:pPr>
              <w:spacing w:after="200" w:line="276" w:lineRule="auto"/>
              <w:contextualSpacing/>
            </w:pPr>
            <w:r w:rsidRPr="00AD1345">
              <w:t>Inshore Scottish waters</w:t>
            </w:r>
          </w:p>
        </w:tc>
        <w:tc>
          <w:tcPr>
            <w:tcW w:w="1701" w:type="dxa"/>
          </w:tcPr>
          <w:p w:rsidR="002D5117" w:rsidRPr="00AD1345" w:rsidRDefault="002D5117" w:rsidP="00AD1345">
            <w:pPr>
              <w:spacing w:after="200" w:line="276" w:lineRule="auto"/>
              <w:contextualSpacing/>
            </w:pPr>
          </w:p>
        </w:tc>
        <w:tc>
          <w:tcPr>
            <w:tcW w:w="1134" w:type="dxa"/>
          </w:tcPr>
          <w:p w:rsidR="002D5117" w:rsidRPr="00AD1345" w:rsidRDefault="002D5117" w:rsidP="00AD1345">
            <w:pPr>
              <w:spacing w:after="200" w:line="276" w:lineRule="auto"/>
              <w:contextualSpacing/>
            </w:pPr>
            <w:r w:rsidRPr="00AD1345">
              <w:t>Fine –medium sand</w:t>
            </w:r>
          </w:p>
        </w:tc>
        <w:tc>
          <w:tcPr>
            <w:tcW w:w="1276" w:type="dxa"/>
          </w:tcPr>
          <w:p w:rsidR="002D5117" w:rsidRPr="00AD1345" w:rsidRDefault="002D5117" w:rsidP="00AD1345">
            <w:pPr>
              <w:spacing w:after="200" w:line="276" w:lineRule="auto"/>
              <w:contextualSpacing/>
            </w:pPr>
            <w:r w:rsidRPr="00AD1345">
              <w:t>2-4 cm</w:t>
            </w:r>
          </w:p>
        </w:tc>
        <w:tc>
          <w:tcPr>
            <w:tcW w:w="1701" w:type="dxa"/>
          </w:tcPr>
          <w:p w:rsidR="002D5117" w:rsidRPr="00AD1345" w:rsidRDefault="002D5117" w:rsidP="00AD1345">
            <w:pPr>
              <w:spacing w:after="200" w:line="276" w:lineRule="auto"/>
              <w:contextualSpacing/>
            </w:pPr>
          </w:p>
        </w:tc>
        <w:tc>
          <w:tcPr>
            <w:tcW w:w="2268" w:type="dxa"/>
          </w:tcPr>
          <w:p w:rsidR="002D5117" w:rsidRPr="00AD1345" w:rsidRDefault="002D5117" w:rsidP="00AD1345">
            <w:pPr>
              <w:spacing w:after="200" w:line="276" w:lineRule="auto"/>
              <w:contextualSpacing/>
            </w:pPr>
            <w:r w:rsidRPr="00AD1345">
              <w:t>Reduced amplitude of sand ripples from 1.5-2 cm to ≤ 1 cm.</w:t>
            </w:r>
          </w:p>
        </w:tc>
        <w:tc>
          <w:tcPr>
            <w:tcW w:w="2268" w:type="dxa"/>
          </w:tcPr>
          <w:p w:rsidR="002D5117" w:rsidRPr="00AD1345" w:rsidRDefault="002D5117" w:rsidP="00AD1345">
            <w:pPr>
              <w:spacing w:after="200" w:line="276" w:lineRule="auto"/>
              <w:contextualSpacing/>
              <w:rPr>
                <w:lang w:val="da-DK"/>
              </w:rPr>
            </w:pPr>
            <w:r w:rsidRPr="00AD1345">
              <w:rPr>
                <w:lang w:val="da-DK"/>
              </w:rPr>
              <w:t>O’Neill et al. 2009, Dale et al. 2011</w:t>
            </w:r>
          </w:p>
        </w:tc>
      </w:tr>
      <w:tr w:rsidR="00483C4E" w:rsidRPr="00AD1345" w:rsidTr="00AD1345">
        <w:trPr>
          <w:jc w:val="center"/>
        </w:trPr>
        <w:tc>
          <w:tcPr>
            <w:tcW w:w="817" w:type="dxa"/>
          </w:tcPr>
          <w:p w:rsidR="002D5117" w:rsidRPr="00AD1345" w:rsidRDefault="002D5117" w:rsidP="00AD1345">
            <w:pPr>
              <w:spacing w:after="200" w:line="276" w:lineRule="auto"/>
              <w:contextualSpacing/>
              <w:jc w:val="both"/>
            </w:pPr>
            <w:r w:rsidRPr="00AD1345">
              <w:t>OTB</w:t>
            </w:r>
          </w:p>
        </w:tc>
        <w:tc>
          <w:tcPr>
            <w:tcW w:w="1276" w:type="dxa"/>
          </w:tcPr>
          <w:p w:rsidR="002D5117" w:rsidRPr="00AD1345" w:rsidRDefault="002D5117" w:rsidP="00AD1345">
            <w:pPr>
              <w:spacing w:after="200" w:line="276" w:lineRule="auto"/>
              <w:contextualSpacing/>
            </w:pPr>
            <w:r w:rsidRPr="00AD1345">
              <w:t>Trawl doors</w:t>
            </w:r>
          </w:p>
        </w:tc>
        <w:tc>
          <w:tcPr>
            <w:tcW w:w="1417" w:type="dxa"/>
          </w:tcPr>
          <w:p w:rsidR="002D5117" w:rsidRPr="00AD1345" w:rsidRDefault="00CD0499" w:rsidP="00AD1345">
            <w:pPr>
              <w:spacing w:after="200" w:line="276" w:lineRule="auto"/>
              <w:contextualSpacing/>
            </w:pPr>
            <w:r>
              <w:t>Varangerfjord</w:t>
            </w:r>
            <w:r w:rsidR="002D5117" w:rsidRPr="00AD1345">
              <w:t>, Norway</w:t>
            </w:r>
          </w:p>
        </w:tc>
        <w:tc>
          <w:tcPr>
            <w:tcW w:w="1701" w:type="dxa"/>
          </w:tcPr>
          <w:p w:rsidR="002D5117" w:rsidRPr="00AD1345" w:rsidRDefault="002D5117" w:rsidP="00AD1345">
            <w:pPr>
              <w:spacing w:after="200" w:line="276" w:lineRule="auto"/>
              <w:contextualSpacing/>
            </w:pPr>
          </w:p>
        </w:tc>
        <w:tc>
          <w:tcPr>
            <w:tcW w:w="1134" w:type="dxa"/>
          </w:tcPr>
          <w:p w:rsidR="002D5117" w:rsidRPr="00AD1345" w:rsidRDefault="002D5117" w:rsidP="00AD1345">
            <w:pPr>
              <w:spacing w:after="200" w:line="276" w:lineRule="auto"/>
              <w:contextualSpacing/>
            </w:pPr>
            <w:r w:rsidRPr="00AD1345">
              <w:t>Mud</w:t>
            </w:r>
          </w:p>
        </w:tc>
        <w:tc>
          <w:tcPr>
            <w:tcW w:w="1276" w:type="dxa"/>
          </w:tcPr>
          <w:p w:rsidR="002D5117" w:rsidRPr="00AD1345" w:rsidRDefault="002D5117" w:rsidP="00AD1345">
            <w:pPr>
              <w:spacing w:after="200" w:line="276" w:lineRule="auto"/>
              <w:contextualSpacing/>
            </w:pPr>
            <w:r w:rsidRPr="00AD1345">
              <w:t>10-20 cm</w:t>
            </w:r>
          </w:p>
        </w:tc>
        <w:tc>
          <w:tcPr>
            <w:tcW w:w="1701" w:type="dxa"/>
          </w:tcPr>
          <w:p w:rsidR="002D5117" w:rsidRPr="00AD1345" w:rsidRDefault="002D5117" w:rsidP="00AD1345">
            <w:pPr>
              <w:spacing w:after="200" w:line="276" w:lineRule="auto"/>
              <w:contextualSpacing/>
            </w:pPr>
          </w:p>
        </w:tc>
        <w:tc>
          <w:tcPr>
            <w:tcW w:w="2268" w:type="dxa"/>
          </w:tcPr>
          <w:p w:rsidR="002D5117" w:rsidRPr="00AD1345" w:rsidRDefault="002D5117" w:rsidP="00AD1345">
            <w:pPr>
              <w:spacing w:after="200" w:line="276" w:lineRule="auto"/>
              <w:contextualSpacing/>
            </w:pPr>
            <w:r w:rsidRPr="00AD1345">
              <w:t>10 cm in Scottish waters</w:t>
            </w:r>
          </w:p>
        </w:tc>
        <w:tc>
          <w:tcPr>
            <w:tcW w:w="2268" w:type="dxa"/>
          </w:tcPr>
          <w:p w:rsidR="002D5117" w:rsidRPr="00AD1345" w:rsidRDefault="002D5117" w:rsidP="00AD1345">
            <w:pPr>
              <w:spacing w:after="200" w:line="276" w:lineRule="auto"/>
              <w:contextualSpacing/>
              <w:rPr>
                <w:lang w:val="da-DK"/>
              </w:rPr>
            </w:pPr>
            <w:r w:rsidRPr="00AD1345">
              <w:rPr>
                <w:lang w:val="da-DK"/>
              </w:rPr>
              <w:t>Buhl-Mortensen et al. 2013 (ref to DEGREE 2010)</w:t>
            </w:r>
          </w:p>
        </w:tc>
      </w:tr>
      <w:tr w:rsidR="005A3970" w:rsidRPr="00AD1345" w:rsidTr="00AD1345">
        <w:trPr>
          <w:jc w:val="center"/>
        </w:trPr>
        <w:tc>
          <w:tcPr>
            <w:tcW w:w="817" w:type="dxa"/>
          </w:tcPr>
          <w:p w:rsidR="005A3970" w:rsidRPr="00AD1345" w:rsidRDefault="005A3970" w:rsidP="00AD1345">
            <w:pPr>
              <w:spacing w:line="276" w:lineRule="auto"/>
              <w:contextualSpacing/>
              <w:jc w:val="both"/>
            </w:pPr>
            <w:r w:rsidRPr="00AD1345">
              <w:t>OTB</w:t>
            </w:r>
          </w:p>
        </w:tc>
        <w:tc>
          <w:tcPr>
            <w:tcW w:w="1276" w:type="dxa"/>
          </w:tcPr>
          <w:p w:rsidR="005A3970" w:rsidRPr="00AD1345" w:rsidRDefault="005A3970" w:rsidP="00AD1345">
            <w:pPr>
              <w:spacing w:line="276" w:lineRule="auto"/>
              <w:contextualSpacing/>
            </w:pPr>
            <w:r w:rsidRPr="00AD1345">
              <w:t xml:space="preserve">Sweeps </w:t>
            </w:r>
          </w:p>
        </w:tc>
        <w:tc>
          <w:tcPr>
            <w:tcW w:w="1417" w:type="dxa"/>
          </w:tcPr>
          <w:p w:rsidR="005A3970" w:rsidRPr="00AD1345" w:rsidRDefault="005A3970" w:rsidP="00AD1345">
            <w:pPr>
              <w:spacing w:line="276" w:lineRule="auto"/>
              <w:contextualSpacing/>
            </w:pPr>
          </w:p>
        </w:tc>
        <w:tc>
          <w:tcPr>
            <w:tcW w:w="1701" w:type="dxa"/>
          </w:tcPr>
          <w:p w:rsidR="005A3970" w:rsidRPr="00AD1345" w:rsidRDefault="005A3970" w:rsidP="00AD1345">
            <w:pPr>
              <w:spacing w:line="276" w:lineRule="auto"/>
              <w:contextualSpacing/>
            </w:pPr>
          </w:p>
        </w:tc>
        <w:tc>
          <w:tcPr>
            <w:tcW w:w="1134" w:type="dxa"/>
          </w:tcPr>
          <w:p w:rsidR="005A3970" w:rsidRPr="00AD1345" w:rsidRDefault="005A3970" w:rsidP="00AD1345">
            <w:pPr>
              <w:spacing w:line="276" w:lineRule="auto"/>
              <w:contextualSpacing/>
            </w:pPr>
            <w:r w:rsidRPr="00AD1345">
              <w:t>Sand</w:t>
            </w:r>
          </w:p>
        </w:tc>
        <w:tc>
          <w:tcPr>
            <w:tcW w:w="1276" w:type="dxa"/>
          </w:tcPr>
          <w:p w:rsidR="005A3970" w:rsidRPr="00AD1345" w:rsidRDefault="005A3970" w:rsidP="00AD1345">
            <w:pPr>
              <w:spacing w:line="276" w:lineRule="auto"/>
              <w:contextualSpacing/>
            </w:pPr>
            <w:r w:rsidRPr="00AD1345">
              <w:t>0-2 cm</w:t>
            </w:r>
          </w:p>
        </w:tc>
        <w:tc>
          <w:tcPr>
            <w:tcW w:w="1701" w:type="dxa"/>
          </w:tcPr>
          <w:p w:rsidR="005A3970" w:rsidRPr="00AD1345" w:rsidRDefault="005A3970" w:rsidP="00AD1345">
            <w:pPr>
              <w:spacing w:line="276" w:lineRule="auto"/>
              <w:contextualSpacing/>
            </w:pPr>
          </w:p>
        </w:tc>
        <w:tc>
          <w:tcPr>
            <w:tcW w:w="2268" w:type="dxa"/>
          </w:tcPr>
          <w:p w:rsidR="005A3970" w:rsidRPr="00AD1345" w:rsidRDefault="005A3970" w:rsidP="00AD1345">
            <w:pPr>
              <w:spacing w:line="276" w:lineRule="auto"/>
              <w:contextualSpacing/>
            </w:pPr>
            <w:r w:rsidRPr="00AD1345">
              <w:t>Impact limited to top of ripples</w:t>
            </w:r>
          </w:p>
        </w:tc>
        <w:tc>
          <w:tcPr>
            <w:tcW w:w="2268" w:type="dxa"/>
          </w:tcPr>
          <w:p w:rsidR="005A3970" w:rsidRPr="00AD1345" w:rsidRDefault="005A3970" w:rsidP="00AD1345">
            <w:pPr>
              <w:spacing w:line="276" w:lineRule="auto"/>
              <w:contextualSpacing/>
            </w:pPr>
            <w:r w:rsidRPr="00AD1345">
              <w:t>Buhl-Mortensen et al. 2013</w:t>
            </w:r>
          </w:p>
        </w:tc>
      </w:tr>
      <w:tr w:rsidR="005A3970" w:rsidRPr="00AD1345" w:rsidTr="00AD1345">
        <w:trPr>
          <w:jc w:val="center"/>
        </w:trPr>
        <w:tc>
          <w:tcPr>
            <w:tcW w:w="817" w:type="dxa"/>
          </w:tcPr>
          <w:p w:rsidR="005A3970" w:rsidRPr="00AD1345" w:rsidRDefault="005A3970" w:rsidP="00AD1345">
            <w:pPr>
              <w:spacing w:line="276" w:lineRule="auto"/>
              <w:contextualSpacing/>
              <w:jc w:val="both"/>
            </w:pPr>
            <w:r w:rsidRPr="00AD1345">
              <w:t>OTB</w:t>
            </w:r>
          </w:p>
        </w:tc>
        <w:tc>
          <w:tcPr>
            <w:tcW w:w="1276" w:type="dxa"/>
          </w:tcPr>
          <w:p w:rsidR="005A3970" w:rsidRPr="00AD1345" w:rsidRDefault="005A3970" w:rsidP="00AD1345">
            <w:pPr>
              <w:spacing w:line="276" w:lineRule="auto"/>
              <w:contextualSpacing/>
            </w:pPr>
            <w:r w:rsidRPr="00AD1345">
              <w:t xml:space="preserve">Sweeps </w:t>
            </w:r>
          </w:p>
        </w:tc>
        <w:tc>
          <w:tcPr>
            <w:tcW w:w="1417" w:type="dxa"/>
          </w:tcPr>
          <w:p w:rsidR="005A3970" w:rsidRPr="00AD1345" w:rsidRDefault="005A3970" w:rsidP="00AD1345">
            <w:pPr>
              <w:spacing w:line="276" w:lineRule="auto"/>
              <w:contextualSpacing/>
            </w:pPr>
          </w:p>
        </w:tc>
        <w:tc>
          <w:tcPr>
            <w:tcW w:w="1701" w:type="dxa"/>
          </w:tcPr>
          <w:p w:rsidR="005A3970" w:rsidRPr="00AD1345" w:rsidRDefault="005A3970" w:rsidP="00AD1345">
            <w:pPr>
              <w:spacing w:line="276" w:lineRule="auto"/>
              <w:contextualSpacing/>
            </w:pPr>
          </w:p>
        </w:tc>
        <w:tc>
          <w:tcPr>
            <w:tcW w:w="1134" w:type="dxa"/>
          </w:tcPr>
          <w:p w:rsidR="005A3970" w:rsidRPr="00AD1345" w:rsidRDefault="005A3970" w:rsidP="00AD1345">
            <w:pPr>
              <w:spacing w:line="276" w:lineRule="auto"/>
              <w:contextualSpacing/>
            </w:pPr>
            <w:r w:rsidRPr="00AD1345">
              <w:t>Mud</w:t>
            </w:r>
          </w:p>
        </w:tc>
        <w:tc>
          <w:tcPr>
            <w:tcW w:w="1276" w:type="dxa"/>
          </w:tcPr>
          <w:p w:rsidR="005A3970" w:rsidRPr="00AD1345" w:rsidRDefault="005A3970" w:rsidP="00AD1345">
            <w:pPr>
              <w:spacing w:line="276" w:lineRule="auto"/>
              <w:contextualSpacing/>
            </w:pPr>
            <w:r w:rsidRPr="00AD1345">
              <w:t>0 cm</w:t>
            </w:r>
          </w:p>
        </w:tc>
        <w:tc>
          <w:tcPr>
            <w:tcW w:w="1701" w:type="dxa"/>
          </w:tcPr>
          <w:p w:rsidR="005A3970" w:rsidRPr="00AD1345" w:rsidRDefault="005A3970" w:rsidP="00AD1345">
            <w:pPr>
              <w:spacing w:line="276" w:lineRule="auto"/>
              <w:contextualSpacing/>
            </w:pPr>
          </w:p>
        </w:tc>
        <w:tc>
          <w:tcPr>
            <w:tcW w:w="2268" w:type="dxa"/>
          </w:tcPr>
          <w:p w:rsidR="005A3970" w:rsidRPr="00AD1345" w:rsidRDefault="005A3970" w:rsidP="00AD1345">
            <w:pPr>
              <w:spacing w:line="276" w:lineRule="auto"/>
              <w:contextualSpacing/>
            </w:pPr>
          </w:p>
        </w:tc>
        <w:tc>
          <w:tcPr>
            <w:tcW w:w="2268" w:type="dxa"/>
          </w:tcPr>
          <w:p w:rsidR="005A3970" w:rsidRPr="00AD1345" w:rsidRDefault="005A3970" w:rsidP="00AD1345">
            <w:pPr>
              <w:spacing w:line="276" w:lineRule="auto"/>
              <w:contextualSpacing/>
            </w:pPr>
            <w:r w:rsidRPr="00AD1345">
              <w:t>Buhl-Mortensen et al. 2013</w:t>
            </w:r>
          </w:p>
        </w:tc>
      </w:tr>
      <w:tr w:rsidR="005A3970" w:rsidRPr="00AD1345" w:rsidTr="00AD1345">
        <w:trPr>
          <w:jc w:val="center"/>
        </w:trPr>
        <w:tc>
          <w:tcPr>
            <w:tcW w:w="817" w:type="dxa"/>
          </w:tcPr>
          <w:p w:rsidR="005A3970" w:rsidRPr="00AD1345" w:rsidRDefault="005A3970" w:rsidP="00AD1345">
            <w:pPr>
              <w:spacing w:after="200" w:line="276" w:lineRule="auto"/>
              <w:contextualSpacing/>
              <w:jc w:val="both"/>
            </w:pPr>
            <w:r w:rsidRPr="00AD1345">
              <w:t>OTB</w:t>
            </w:r>
          </w:p>
        </w:tc>
        <w:tc>
          <w:tcPr>
            <w:tcW w:w="1276" w:type="dxa"/>
          </w:tcPr>
          <w:p w:rsidR="005A3970" w:rsidRPr="00AD1345" w:rsidRDefault="005A3970" w:rsidP="00AD1345">
            <w:pPr>
              <w:spacing w:after="200" w:line="276" w:lineRule="auto"/>
              <w:contextualSpacing/>
            </w:pPr>
            <w:r w:rsidRPr="00AD1345">
              <w:t>Sweep chains</w:t>
            </w:r>
          </w:p>
        </w:tc>
        <w:tc>
          <w:tcPr>
            <w:tcW w:w="1417" w:type="dxa"/>
          </w:tcPr>
          <w:p w:rsidR="005A3970" w:rsidRPr="00AD1345" w:rsidRDefault="005A3970" w:rsidP="00AD1345">
            <w:pPr>
              <w:spacing w:after="200" w:line="276" w:lineRule="auto"/>
              <w:contextualSpacing/>
            </w:pPr>
          </w:p>
        </w:tc>
        <w:tc>
          <w:tcPr>
            <w:tcW w:w="1701" w:type="dxa"/>
          </w:tcPr>
          <w:p w:rsidR="005A3970" w:rsidRPr="00AD1345" w:rsidRDefault="005A3970" w:rsidP="00AD1345">
            <w:pPr>
              <w:spacing w:after="200" w:line="276" w:lineRule="auto"/>
              <w:contextualSpacing/>
            </w:pPr>
          </w:p>
        </w:tc>
        <w:tc>
          <w:tcPr>
            <w:tcW w:w="1134" w:type="dxa"/>
          </w:tcPr>
          <w:p w:rsidR="005A3970" w:rsidRPr="00AD1345" w:rsidRDefault="005A3970" w:rsidP="00AD1345">
            <w:pPr>
              <w:spacing w:after="200" w:line="276" w:lineRule="auto"/>
              <w:contextualSpacing/>
            </w:pPr>
            <w:r w:rsidRPr="00AD1345">
              <w:t>Mud</w:t>
            </w:r>
          </w:p>
        </w:tc>
        <w:tc>
          <w:tcPr>
            <w:tcW w:w="1276" w:type="dxa"/>
          </w:tcPr>
          <w:p w:rsidR="005A3970" w:rsidRPr="00AD1345" w:rsidRDefault="005A3970" w:rsidP="00AD1345">
            <w:pPr>
              <w:spacing w:after="200" w:line="276" w:lineRule="auto"/>
              <w:contextualSpacing/>
            </w:pPr>
            <w:r w:rsidRPr="00AD1345">
              <w:t>2-5 cm</w:t>
            </w:r>
          </w:p>
        </w:tc>
        <w:tc>
          <w:tcPr>
            <w:tcW w:w="1701" w:type="dxa"/>
          </w:tcPr>
          <w:p w:rsidR="005A3970" w:rsidRPr="00AD1345" w:rsidRDefault="005A3970" w:rsidP="00AD1345">
            <w:pPr>
              <w:spacing w:after="200" w:line="276" w:lineRule="auto"/>
              <w:contextualSpacing/>
            </w:pPr>
          </w:p>
        </w:tc>
        <w:tc>
          <w:tcPr>
            <w:tcW w:w="2268" w:type="dxa"/>
          </w:tcPr>
          <w:p w:rsidR="005A3970" w:rsidRPr="00AD1345" w:rsidRDefault="005A3970" w:rsidP="00AD1345">
            <w:pPr>
              <w:spacing w:after="200" w:line="276" w:lineRule="auto"/>
              <w:contextualSpacing/>
            </w:pPr>
          </w:p>
        </w:tc>
        <w:tc>
          <w:tcPr>
            <w:tcW w:w="2268" w:type="dxa"/>
          </w:tcPr>
          <w:p w:rsidR="005A3970" w:rsidRPr="00AD1345" w:rsidRDefault="005A3970" w:rsidP="00AD1345">
            <w:pPr>
              <w:spacing w:after="200" w:line="276" w:lineRule="auto"/>
              <w:contextualSpacing/>
            </w:pPr>
            <w:r w:rsidRPr="00AD1345">
              <w:t>Buhl-Mortensen et al. 2013</w:t>
            </w:r>
          </w:p>
        </w:tc>
      </w:tr>
      <w:tr w:rsidR="005A3970" w:rsidRPr="00AD1345" w:rsidTr="00AD1345">
        <w:trPr>
          <w:jc w:val="center"/>
        </w:trPr>
        <w:tc>
          <w:tcPr>
            <w:tcW w:w="817" w:type="dxa"/>
          </w:tcPr>
          <w:p w:rsidR="005A3970" w:rsidRPr="00AD1345" w:rsidRDefault="005A3970" w:rsidP="00AD1345">
            <w:pPr>
              <w:spacing w:after="200" w:line="276" w:lineRule="auto"/>
              <w:contextualSpacing/>
              <w:jc w:val="both"/>
            </w:pPr>
            <w:r w:rsidRPr="00AD1345">
              <w:t>OTB</w:t>
            </w:r>
          </w:p>
        </w:tc>
        <w:tc>
          <w:tcPr>
            <w:tcW w:w="1276" w:type="dxa"/>
          </w:tcPr>
          <w:p w:rsidR="005A3970" w:rsidRPr="00AD1345" w:rsidRDefault="005A3970" w:rsidP="00AD1345">
            <w:pPr>
              <w:spacing w:after="200" w:line="276" w:lineRule="auto"/>
              <w:contextualSpacing/>
            </w:pPr>
            <w:r w:rsidRPr="00AD1345">
              <w:t>Ground gear (rock hopper trawl)</w:t>
            </w:r>
          </w:p>
        </w:tc>
        <w:tc>
          <w:tcPr>
            <w:tcW w:w="1417" w:type="dxa"/>
          </w:tcPr>
          <w:p w:rsidR="005A3970" w:rsidRPr="00AD1345" w:rsidRDefault="005A3970" w:rsidP="00AD1345">
            <w:pPr>
              <w:spacing w:after="200" w:line="276" w:lineRule="auto"/>
              <w:contextualSpacing/>
            </w:pPr>
          </w:p>
        </w:tc>
        <w:tc>
          <w:tcPr>
            <w:tcW w:w="1701" w:type="dxa"/>
          </w:tcPr>
          <w:p w:rsidR="005A3970" w:rsidRPr="00AD1345" w:rsidRDefault="005A3970" w:rsidP="00AD1345">
            <w:pPr>
              <w:spacing w:after="200" w:line="276" w:lineRule="auto"/>
              <w:contextualSpacing/>
            </w:pPr>
          </w:p>
        </w:tc>
        <w:tc>
          <w:tcPr>
            <w:tcW w:w="1134" w:type="dxa"/>
          </w:tcPr>
          <w:p w:rsidR="005A3970" w:rsidRPr="00AD1345" w:rsidRDefault="005A3970" w:rsidP="00AD1345">
            <w:pPr>
              <w:spacing w:after="200" w:line="276" w:lineRule="auto"/>
              <w:contextualSpacing/>
            </w:pPr>
            <w:r w:rsidRPr="00AD1345">
              <w:t>Mud</w:t>
            </w:r>
          </w:p>
        </w:tc>
        <w:tc>
          <w:tcPr>
            <w:tcW w:w="1276" w:type="dxa"/>
          </w:tcPr>
          <w:p w:rsidR="005A3970" w:rsidRPr="00AD1345" w:rsidRDefault="005A3970" w:rsidP="00AD1345">
            <w:pPr>
              <w:spacing w:after="200" w:line="276" w:lineRule="auto"/>
              <w:contextualSpacing/>
            </w:pPr>
            <w:r w:rsidRPr="00AD1345">
              <w:t>5-10 cm</w:t>
            </w:r>
          </w:p>
        </w:tc>
        <w:tc>
          <w:tcPr>
            <w:tcW w:w="1701" w:type="dxa"/>
          </w:tcPr>
          <w:p w:rsidR="005A3970" w:rsidRPr="00AD1345" w:rsidRDefault="005A3970" w:rsidP="00AD1345">
            <w:pPr>
              <w:spacing w:after="200" w:line="276" w:lineRule="auto"/>
              <w:contextualSpacing/>
            </w:pPr>
          </w:p>
        </w:tc>
        <w:tc>
          <w:tcPr>
            <w:tcW w:w="2268" w:type="dxa"/>
          </w:tcPr>
          <w:p w:rsidR="005A3970" w:rsidRPr="00AD1345" w:rsidRDefault="005A3970" w:rsidP="00AD1345">
            <w:pPr>
              <w:spacing w:after="200" w:line="276" w:lineRule="auto"/>
              <w:contextualSpacing/>
            </w:pPr>
          </w:p>
        </w:tc>
        <w:tc>
          <w:tcPr>
            <w:tcW w:w="2268" w:type="dxa"/>
          </w:tcPr>
          <w:p w:rsidR="005A3970" w:rsidRPr="00AD1345" w:rsidRDefault="005A3970" w:rsidP="00AD1345">
            <w:pPr>
              <w:spacing w:after="200" w:line="276" w:lineRule="auto"/>
              <w:contextualSpacing/>
            </w:pPr>
            <w:r w:rsidRPr="00AD1345">
              <w:t>Buhl-Mortensen et al. 2013</w:t>
            </w:r>
          </w:p>
        </w:tc>
      </w:tr>
      <w:tr w:rsidR="005A3970" w:rsidRPr="00AD1345" w:rsidTr="00AD1345">
        <w:trPr>
          <w:jc w:val="center"/>
        </w:trPr>
        <w:tc>
          <w:tcPr>
            <w:tcW w:w="817" w:type="dxa"/>
          </w:tcPr>
          <w:p w:rsidR="005A3970" w:rsidRPr="00AD1345" w:rsidRDefault="005A3970" w:rsidP="00AD1345">
            <w:pPr>
              <w:spacing w:after="200" w:line="276" w:lineRule="auto"/>
              <w:contextualSpacing/>
              <w:jc w:val="both"/>
            </w:pPr>
            <w:r w:rsidRPr="00AD1345">
              <w:lastRenderedPageBreak/>
              <w:t>OTB</w:t>
            </w:r>
          </w:p>
        </w:tc>
        <w:tc>
          <w:tcPr>
            <w:tcW w:w="1276" w:type="dxa"/>
          </w:tcPr>
          <w:p w:rsidR="005A3970" w:rsidRPr="00AD1345" w:rsidRDefault="005A3970" w:rsidP="00AD1345">
            <w:pPr>
              <w:spacing w:after="200" w:line="276" w:lineRule="auto"/>
              <w:contextualSpacing/>
            </w:pPr>
            <w:r w:rsidRPr="00AD1345">
              <w:t>Trawl doors</w:t>
            </w:r>
          </w:p>
        </w:tc>
        <w:tc>
          <w:tcPr>
            <w:tcW w:w="1417" w:type="dxa"/>
          </w:tcPr>
          <w:p w:rsidR="005A3970" w:rsidRPr="00AD1345" w:rsidRDefault="005A3970" w:rsidP="00AD1345">
            <w:pPr>
              <w:spacing w:after="200" w:line="276" w:lineRule="auto"/>
              <w:contextualSpacing/>
            </w:pPr>
          </w:p>
        </w:tc>
        <w:tc>
          <w:tcPr>
            <w:tcW w:w="1701" w:type="dxa"/>
          </w:tcPr>
          <w:p w:rsidR="005A3970" w:rsidRPr="00AD1345" w:rsidRDefault="005A3970" w:rsidP="00AD1345">
            <w:pPr>
              <w:spacing w:after="200" w:line="276" w:lineRule="auto"/>
              <w:contextualSpacing/>
            </w:pPr>
          </w:p>
        </w:tc>
        <w:tc>
          <w:tcPr>
            <w:tcW w:w="1134" w:type="dxa"/>
          </w:tcPr>
          <w:p w:rsidR="005A3970" w:rsidRPr="00AD1345" w:rsidRDefault="005A3970" w:rsidP="00AD1345">
            <w:pPr>
              <w:spacing w:after="200" w:line="276" w:lineRule="auto"/>
              <w:contextualSpacing/>
            </w:pPr>
            <w:r w:rsidRPr="00AD1345">
              <w:t>Sand</w:t>
            </w:r>
          </w:p>
        </w:tc>
        <w:tc>
          <w:tcPr>
            <w:tcW w:w="1276" w:type="dxa"/>
          </w:tcPr>
          <w:p w:rsidR="005A3970" w:rsidRPr="00AD1345" w:rsidRDefault="005A3970" w:rsidP="00AD1345">
            <w:pPr>
              <w:spacing w:after="200" w:line="276" w:lineRule="auto"/>
              <w:contextualSpacing/>
            </w:pPr>
            <w:r w:rsidRPr="00AD1345">
              <w:t>2-5 cm</w:t>
            </w:r>
          </w:p>
        </w:tc>
        <w:tc>
          <w:tcPr>
            <w:tcW w:w="1701" w:type="dxa"/>
          </w:tcPr>
          <w:p w:rsidR="005A3970" w:rsidRPr="00AD1345" w:rsidRDefault="005A3970" w:rsidP="00AD1345">
            <w:pPr>
              <w:spacing w:after="200" w:line="276" w:lineRule="auto"/>
              <w:contextualSpacing/>
            </w:pPr>
          </w:p>
        </w:tc>
        <w:tc>
          <w:tcPr>
            <w:tcW w:w="2268" w:type="dxa"/>
          </w:tcPr>
          <w:p w:rsidR="005A3970" w:rsidRPr="00AD1345" w:rsidRDefault="005A3970" w:rsidP="00AD1345">
            <w:pPr>
              <w:spacing w:after="200" w:line="276" w:lineRule="auto"/>
              <w:contextualSpacing/>
            </w:pPr>
          </w:p>
        </w:tc>
        <w:tc>
          <w:tcPr>
            <w:tcW w:w="2268" w:type="dxa"/>
          </w:tcPr>
          <w:p w:rsidR="005A3970" w:rsidRPr="00AD1345" w:rsidRDefault="005A3970" w:rsidP="00AD1345">
            <w:pPr>
              <w:spacing w:after="200" w:line="276" w:lineRule="auto"/>
              <w:contextualSpacing/>
            </w:pPr>
            <w:r w:rsidRPr="00AD1345">
              <w:t>Buhl-Mortensen et al. 2013</w:t>
            </w:r>
          </w:p>
        </w:tc>
      </w:tr>
      <w:tr w:rsidR="005A3970" w:rsidRPr="00AD1345" w:rsidTr="00AD1345">
        <w:trPr>
          <w:jc w:val="center"/>
        </w:trPr>
        <w:tc>
          <w:tcPr>
            <w:tcW w:w="817" w:type="dxa"/>
          </w:tcPr>
          <w:p w:rsidR="005A3970" w:rsidRPr="00AD1345" w:rsidRDefault="005A3970" w:rsidP="00AD1345">
            <w:pPr>
              <w:spacing w:after="200" w:line="276" w:lineRule="auto"/>
              <w:contextualSpacing/>
              <w:jc w:val="both"/>
            </w:pPr>
            <w:r w:rsidRPr="00AD1345">
              <w:t>OTB</w:t>
            </w:r>
          </w:p>
        </w:tc>
        <w:tc>
          <w:tcPr>
            <w:tcW w:w="1276" w:type="dxa"/>
          </w:tcPr>
          <w:p w:rsidR="005A3970" w:rsidRPr="00AD1345" w:rsidRDefault="005A3970" w:rsidP="00AD1345">
            <w:pPr>
              <w:spacing w:after="200" w:line="276" w:lineRule="auto"/>
              <w:contextualSpacing/>
            </w:pPr>
            <w:r w:rsidRPr="00AD1345">
              <w:t>Sweep chains</w:t>
            </w:r>
          </w:p>
        </w:tc>
        <w:tc>
          <w:tcPr>
            <w:tcW w:w="1417" w:type="dxa"/>
          </w:tcPr>
          <w:p w:rsidR="005A3970" w:rsidRPr="00AD1345" w:rsidRDefault="005A3970" w:rsidP="00AD1345">
            <w:pPr>
              <w:spacing w:after="200" w:line="276" w:lineRule="auto"/>
              <w:contextualSpacing/>
            </w:pPr>
          </w:p>
        </w:tc>
        <w:tc>
          <w:tcPr>
            <w:tcW w:w="1701" w:type="dxa"/>
          </w:tcPr>
          <w:p w:rsidR="005A3970" w:rsidRPr="00AD1345" w:rsidRDefault="005A3970" w:rsidP="00AD1345">
            <w:pPr>
              <w:spacing w:after="200" w:line="276" w:lineRule="auto"/>
              <w:contextualSpacing/>
            </w:pPr>
          </w:p>
        </w:tc>
        <w:tc>
          <w:tcPr>
            <w:tcW w:w="1134" w:type="dxa"/>
          </w:tcPr>
          <w:p w:rsidR="005A3970" w:rsidRPr="00AD1345" w:rsidRDefault="005A3970" w:rsidP="00AD1345">
            <w:pPr>
              <w:spacing w:after="200" w:line="276" w:lineRule="auto"/>
              <w:contextualSpacing/>
            </w:pPr>
            <w:r w:rsidRPr="00AD1345">
              <w:t>Sand</w:t>
            </w:r>
          </w:p>
        </w:tc>
        <w:tc>
          <w:tcPr>
            <w:tcW w:w="1276" w:type="dxa"/>
          </w:tcPr>
          <w:p w:rsidR="005A3970" w:rsidRPr="00AD1345" w:rsidRDefault="005A3970" w:rsidP="00AD1345">
            <w:pPr>
              <w:spacing w:after="200" w:line="276" w:lineRule="auto"/>
              <w:contextualSpacing/>
            </w:pPr>
            <w:r w:rsidRPr="00AD1345">
              <w:t>0-2 cm</w:t>
            </w:r>
          </w:p>
        </w:tc>
        <w:tc>
          <w:tcPr>
            <w:tcW w:w="1701" w:type="dxa"/>
          </w:tcPr>
          <w:p w:rsidR="005A3970" w:rsidRPr="00AD1345" w:rsidRDefault="005A3970" w:rsidP="00AD1345">
            <w:pPr>
              <w:spacing w:after="200" w:line="276" w:lineRule="auto"/>
              <w:contextualSpacing/>
            </w:pPr>
          </w:p>
        </w:tc>
        <w:tc>
          <w:tcPr>
            <w:tcW w:w="2268" w:type="dxa"/>
          </w:tcPr>
          <w:p w:rsidR="005A3970" w:rsidRPr="00AD1345" w:rsidRDefault="005A3970" w:rsidP="00AD1345">
            <w:pPr>
              <w:spacing w:after="200" w:line="276" w:lineRule="auto"/>
              <w:contextualSpacing/>
            </w:pPr>
          </w:p>
        </w:tc>
        <w:tc>
          <w:tcPr>
            <w:tcW w:w="2268" w:type="dxa"/>
          </w:tcPr>
          <w:p w:rsidR="005A3970" w:rsidRPr="00AD1345" w:rsidRDefault="005A3970" w:rsidP="00AD1345">
            <w:pPr>
              <w:spacing w:after="200" w:line="276" w:lineRule="auto"/>
              <w:contextualSpacing/>
            </w:pPr>
            <w:r w:rsidRPr="00AD1345">
              <w:t>Buhl-Mortensen et al. 2013</w:t>
            </w:r>
          </w:p>
        </w:tc>
      </w:tr>
      <w:tr w:rsidR="005A3970" w:rsidRPr="00AD1345" w:rsidTr="00AD1345">
        <w:trPr>
          <w:jc w:val="center"/>
        </w:trPr>
        <w:tc>
          <w:tcPr>
            <w:tcW w:w="817" w:type="dxa"/>
          </w:tcPr>
          <w:p w:rsidR="005A3970" w:rsidRPr="00AD1345" w:rsidRDefault="005A3970" w:rsidP="00AD1345">
            <w:pPr>
              <w:spacing w:after="200" w:line="276" w:lineRule="auto"/>
              <w:contextualSpacing/>
              <w:jc w:val="both"/>
            </w:pPr>
            <w:r w:rsidRPr="00AD1345">
              <w:t>OTB</w:t>
            </w:r>
          </w:p>
        </w:tc>
        <w:tc>
          <w:tcPr>
            <w:tcW w:w="1276" w:type="dxa"/>
          </w:tcPr>
          <w:p w:rsidR="005A3970" w:rsidRPr="00AD1345" w:rsidRDefault="005A3970" w:rsidP="00AD1345">
            <w:pPr>
              <w:spacing w:after="200" w:line="276" w:lineRule="auto"/>
              <w:contextualSpacing/>
            </w:pPr>
            <w:r w:rsidRPr="00AD1345">
              <w:t>Ground gear (rock hopper trawl)</w:t>
            </w:r>
          </w:p>
        </w:tc>
        <w:tc>
          <w:tcPr>
            <w:tcW w:w="1417" w:type="dxa"/>
          </w:tcPr>
          <w:p w:rsidR="005A3970" w:rsidRPr="00AD1345" w:rsidRDefault="005A3970" w:rsidP="00AD1345">
            <w:pPr>
              <w:spacing w:after="200" w:line="276" w:lineRule="auto"/>
              <w:contextualSpacing/>
            </w:pPr>
          </w:p>
        </w:tc>
        <w:tc>
          <w:tcPr>
            <w:tcW w:w="1701" w:type="dxa"/>
          </w:tcPr>
          <w:p w:rsidR="005A3970" w:rsidRPr="00AD1345" w:rsidRDefault="005A3970" w:rsidP="00AD1345">
            <w:pPr>
              <w:spacing w:after="200" w:line="276" w:lineRule="auto"/>
              <w:contextualSpacing/>
            </w:pPr>
          </w:p>
        </w:tc>
        <w:tc>
          <w:tcPr>
            <w:tcW w:w="1134" w:type="dxa"/>
          </w:tcPr>
          <w:p w:rsidR="005A3970" w:rsidRPr="00AD1345" w:rsidRDefault="005A3970" w:rsidP="00AD1345">
            <w:pPr>
              <w:spacing w:after="200" w:line="276" w:lineRule="auto"/>
              <w:contextualSpacing/>
            </w:pPr>
            <w:r w:rsidRPr="00AD1345">
              <w:t>Sand</w:t>
            </w:r>
          </w:p>
        </w:tc>
        <w:tc>
          <w:tcPr>
            <w:tcW w:w="1276" w:type="dxa"/>
          </w:tcPr>
          <w:p w:rsidR="005A3970" w:rsidRPr="00AD1345" w:rsidRDefault="005A3970" w:rsidP="00AD1345">
            <w:pPr>
              <w:spacing w:after="200" w:line="276" w:lineRule="auto"/>
              <w:contextualSpacing/>
            </w:pPr>
            <w:r w:rsidRPr="00AD1345">
              <w:t>0-2 cm</w:t>
            </w:r>
          </w:p>
        </w:tc>
        <w:tc>
          <w:tcPr>
            <w:tcW w:w="1701" w:type="dxa"/>
          </w:tcPr>
          <w:p w:rsidR="005A3970" w:rsidRPr="00AD1345" w:rsidRDefault="005A3970" w:rsidP="00AD1345">
            <w:pPr>
              <w:spacing w:after="200" w:line="276" w:lineRule="auto"/>
              <w:contextualSpacing/>
            </w:pPr>
          </w:p>
        </w:tc>
        <w:tc>
          <w:tcPr>
            <w:tcW w:w="2268" w:type="dxa"/>
          </w:tcPr>
          <w:p w:rsidR="005A3970" w:rsidRPr="00AD1345" w:rsidRDefault="005A3970" w:rsidP="00AD1345">
            <w:pPr>
              <w:spacing w:after="200" w:line="276" w:lineRule="auto"/>
              <w:contextualSpacing/>
            </w:pPr>
          </w:p>
        </w:tc>
        <w:tc>
          <w:tcPr>
            <w:tcW w:w="2268" w:type="dxa"/>
          </w:tcPr>
          <w:p w:rsidR="005A3970" w:rsidRPr="00AD1345" w:rsidRDefault="005A3970" w:rsidP="00AD1345">
            <w:pPr>
              <w:spacing w:after="200" w:line="276" w:lineRule="auto"/>
              <w:contextualSpacing/>
            </w:pPr>
            <w:r w:rsidRPr="00AD1345">
              <w:t>Buhl-Mortensen et al. 2013</w:t>
            </w:r>
          </w:p>
        </w:tc>
      </w:tr>
      <w:tr w:rsidR="005A3970" w:rsidRPr="00AD1345" w:rsidTr="00AD1345">
        <w:trPr>
          <w:jc w:val="center"/>
        </w:trPr>
        <w:tc>
          <w:tcPr>
            <w:tcW w:w="817" w:type="dxa"/>
          </w:tcPr>
          <w:p w:rsidR="005A3970" w:rsidRPr="00AD1345" w:rsidRDefault="005A3970" w:rsidP="00AD1345">
            <w:pPr>
              <w:spacing w:after="200" w:line="276" w:lineRule="auto"/>
              <w:contextualSpacing/>
              <w:jc w:val="both"/>
            </w:pPr>
            <w:r w:rsidRPr="00AD1345">
              <w:t>OTB</w:t>
            </w:r>
          </w:p>
        </w:tc>
        <w:tc>
          <w:tcPr>
            <w:tcW w:w="1276" w:type="dxa"/>
          </w:tcPr>
          <w:p w:rsidR="005A3970" w:rsidRPr="00AD1345" w:rsidRDefault="005A3970" w:rsidP="00AD1345">
            <w:pPr>
              <w:spacing w:after="200" w:line="276" w:lineRule="auto"/>
              <w:contextualSpacing/>
            </w:pPr>
            <w:r w:rsidRPr="00AD1345">
              <w:t>Trawl doors</w:t>
            </w:r>
          </w:p>
        </w:tc>
        <w:tc>
          <w:tcPr>
            <w:tcW w:w="1417" w:type="dxa"/>
          </w:tcPr>
          <w:p w:rsidR="005A3970" w:rsidRPr="00AD1345" w:rsidRDefault="005A3970" w:rsidP="00AD1345">
            <w:pPr>
              <w:spacing w:after="200" w:line="276" w:lineRule="auto"/>
              <w:contextualSpacing/>
            </w:pPr>
            <w:r w:rsidRPr="00AD1345">
              <w:t>Bay of Fundy, Canada</w:t>
            </w:r>
          </w:p>
        </w:tc>
        <w:tc>
          <w:tcPr>
            <w:tcW w:w="1701" w:type="dxa"/>
          </w:tcPr>
          <w:p w:rsidR="005A3970" w:rsidRPr="00AD1345" w:rsidRDefault="005A3970" w:rsidP="00AD1345">
            <w:pPr>
              <w:spacing w:after="200" w:line="276" w:lineRule="auto"/>
              <w:contextualSpacing/>
            </w:pPr>
            <w:r w:rsidRPr="00AD1345">
              <w:t>Flounder</w:t>
            </w:r>
          </w:p>
        </w:tc>
        <w:tc>
          <w:tcPr>
            <w:tcW w:w="1134" w:type="dxa"/>
          </w:tcPr>
          <w:p w:rsidR="005A3970" w:rsidRPr="00AD1345" w:rsidRDefault="005A3970" w:rsidP="00AD1345">
            <w:pPr>
              <w:spacing w:after="200" w:line="276" w:lineRule="auto"/>
              <w:contextualSpacing/>
            </w:pPr>
          </w:p>
        </w:tc>
        <w:tc>
          <w:tcPr>
            <w:tcW w:w="1276" w:type="dxa"/>
          </w:tcPr>
          <w:p w:rsidR="005A3970" w:rsidRPr="00AD1345" w:rsidRDefault="005A3970" w:rsidP="00AD1345">
            <w:pPr>
              <w:spacing w:after="200" w:line="276" w:lineRule="auto"/>
              <w:contextualSpacing/>
            </w:pPr>
            <w:r w:rsidRPr="00AD1345">
              <w:t>1-5 cm</w:t>
            </w:r>
          </w:p>
        </w:tc>
        <w:tc>
          <w:tcPr>
            <w:tcW w:w="1701" w:type="dxa"/>
          </w:tcPr>
          <w:p w:rsidR="005A3970" w:rsidRPr="00AD1345" w:rsidRDefault="005A3970" w:rsidP="00AD1345">
            <w:pPr>
              <w:spacing w:after="200" w:line="276" w:lineRule="auto"/>
              <w:contextualSpacing/>
            </w:pPr>
          </w:p>
        </w:tc>
        <w:tc>
          <w:tcPr>
            <w:tcW w:w="2268" w:type="dxa"/>
          </w:tcPr>
          <w:p w:rsidR="005A3970" w:rsidRPr="00AD1345" w:rsidRDefault="005A3970" w:rsidP="00AD1345">
            <w:pPr>
              <w:spacing w:after="200" w:line="276" w:lineRule="auto"/>
              <w:contextualSpacing/>
            </w:pPr>
          </w:p>
        </w:tc>
        <w:tc>
          <w:tcPr>
            <w:tcW w:w="2268" w:type="dxa"/>
          </w:tcPr>
          <w:p w:rsidR="005A3970" w:rsidRPr="00AD1345" w:rsidRDefault="005A3970" w:rsidP="00AD1345">
            <w:pPr>
              <w:spacing w:after="200" w:line="276" w:lineRule="auto"/>
              <w:contextualSpacing/>
              <w:rPr>
                <w:lang w:val="da-DK"/>
              </w:rPr>
            </w:pPr>
            <w:r w:rsidRPr="00AD1345">
              <w:rPr>
                <w:lang w:val="da-DK"/>
              </w:rPr>
              <w:t>Løkkeborg 2005 (ref</w:t>
            </w:r>
            <w:r w:rsidR="00CD0499">
              <w:rPr>
                <w:lang w:val="da-DK"/>
              </w:rPr>
              <w:t>.</w:t>
            </w:r>
            <w:r w:rsidRPr="00AD1345">
              <w:rPr>
                <w:lang w:val="da-DK"/>
              </w:rPr>
              <w:t xml:space="preserve"> to Brylinsky et al. 1994)</w:t>
            </w:r>
          </w:p>
        </w:tc>
      </w:tr>
      <w:tr w:rsidR="005A3970" w:rsidRPr="00AD1345" w:rsidTr="00AD1345">
        <w:trPr>
          <w:jc w:val="center"/>
        </w:trPr>
        <w:tc>
          <w:tcPr>
            <w:tcW w:w="817" w:type="dxa"/>
          </w:tcPr>
          <w:p w:rsidR="005A3970" w:rsidRPr="00CD0499" w:rsidRDefault="005A3970" w:rsidP="00AD1345">
            <w:pPr>
              <w:spacing w:after="200" w:line="276" w:lineRule="auto"/>
              <w:contextualSpacing/>
              <w:jc w:val="both"/>
              <w:rPr>
                <w:lang w:val="da-DK"/>
              </w:rPr>
            </w:pPr>
            <w:r w:rsidRPr="00CD0499">
              <w:rPr>
                <w:lang w:val="da-DK"/>
              </w:rPr>
              <w:t>TBB</w:t>
            </w:r>
          </w:p>
        </w:tc>
        <w:tc>
          <w:tcPr>
            <w:tcW w:w="1276" w:type="dxa"/>
          </w:tcPr>
          <w:p w:rsidR="005A3970" w:rsidRPr="00CD0499" w:rsidRDefault="00290948" w:rsidP="00AD1345">
            <w:pPr>
              <w:spacing w:after="200" w:line="276" w:lineRule="auto"/>
              <w:contextualSpacing/>
              <w:rPr>
                <w:lang w:val="da-DK"/>
              </w:rPr>
            </w:pPr>
            <w:r>
              <w:rPr>
                <w:lang w:val="da-DK"/>
              </w:rPr>
              <w:t>Beam trawl ground</w:t>
            </w:r>
            <w:r w:rsidR="005A3970" w:rsidRPr="00CD0499">
              <w:rPr>
                <w:lang w:val="da-DK"/>
              </w:rPr>
              <w:t>gear</w:t>
            </w:r>
          </w:p>
        </w:tc>
        <w:tc>
          <w:tcPr>
            <w:tcW w:w="1417" w:type="dxa"/>
          </w:tcPr>
          <w:p w:rsidR="005A3970" w:rsidRPr="00CD0499" w:rsidRDefault="005A3970" w:rsidP="00AD1345">
            <w:pPr>
              <w:spacing w:after="200" w:line="276" w:lineRule="auto"/>
              <w:contextualSpacing/>
              <w:rPr>
                <w:lang w:val="da-DK"/>
              </w:rPr>
            </w:pPr>
            <w:r w:rsidRPr="00CD0499">
              <w:rPr>
                <w:lang w:val="da-DK"/>
              </w:rPr>
              <w:t>North Sea</w:t>
            </w:r>
          </w:p>
        </w:tc>
        <w:tc>
          <w:tcPr>
            <w:tcW w:w="1701" w:type="dxa"/>
          </w:tcPr>
          <w:p w:rsidR="005A3970" w:rsidRPr="00CD0499" w:rsidRDefault="005A3970" w:rsidP="00AD1345">
            <w:pPr>
              <w:spacing w:after="200" w:line="276" w:lineRule="auto"/>
              <w:contextualSpacing/>
              <w:rPr>
                <w:lang w:val="da-DK"/>
              </w:rPr>
            </w:pPr>
            <w:r w:rsidRPr="00CD0499">
              <w:rPr>
                <w:lang w:val="da-DK"/>
              </w:rPr>
              <w:t>Flatfish</w:t>
            </w:r>
          </w:p>
        </w:tc>
        <w:tc>
          <w:tcPr>
            <w:tcW w:w="1134" w:type="dxa"/>
          </w:tcPr>
          <w:p w:rsidR="005A3970" w:rsidRPr="00CD0499" w:rsidRDefault="005A3970" w:rsidP="00AD1345">
            <w:pPr>
              <w:spacing w:after="200" w:line="276" w:lineRule="auto"/>
              <w:contextualSpacing/>
              <w:rPr>
                <w:lang w:val="da-DK"/>
              </w:rPr>
            </w:pPr>
            <w:r w:rsidRPr="00CD0499">
              <w:rPr>
                <w:lang w:val="da-DK"/>
              </w:rPr>
              <w:t>Sand</w:t>
            </w:r>
          </w:p>
        </w:tc>
        <w:tc>
          <w:tcPr>
            <w:tcW w:w="1276" w:type="dxa"/>
          </w:tcPr>
          <w:p w:rsidR="005A3970" w:rsidRPr="00CD0499" w:rsidRDefault="005A3970" w:rsidP="00AD1345">
            <w:pPr>
              <w:spacing w:after="200" w:line="276" w:lineRule="auto"/>
              <w:contextualSpacing/>
              <w:rPr>
                <w:lang w:val="da-DK"/>
              </w:rPr>
            </w:pPr>
            <w:r w:rsidRPr="00CD0499">
              <w:rPr>
                <w:lang w:val="da-DK"/>
              </w:rPr>
              <w:t>1-8 cm</w:t>
            </w:r>
          </w:p>
        </w:tc>
        <w:tc>
          <w:tcPr>
            <w:tcW w:w="1701" w:type="dxa"/>
          </w:tcPr>
          <w:p w:rsidR="005A3970" w:rsidRPr="00CD0499" w:rsidRDefault="005A3970" w:rsidP="00AD1345">
            <w:pPr>
              <w:spacing w:after="200" w:line="276" w:lineRule="auto"/>
              <w:contextualSpacing/>
              <w:rPr>
                <w:lang w:val="da-DK"/>
              </w:rPr>
            </w:pPr>
          </w:p>
        </w:tc>
        <w:tc>
          <w:tcPr>
            <w:tcW w:w="2268" w:type="dxa"/>
          </w:tcPr>
          <w:p w:rsidR="005A3970" w:rsidRPr="00CD0499" w:rsidRDefault="005A3970" w:rsidP="00AD1345">
            <w:pPr>
              <w:spacing w:after="200" w:line="276" w:lineRule="auto"/>
              <w:contextualSpacing/>
              <w:rPr>
                <w:lang w:val="da-DK"/>
              </w:rPr>
            </w:pPr>
          </w:p>
        </w:tc>
        <w:tc>
          <w:tcPr>
            <w:tcW w:w="2268" w:type="dxa"/>
          </w:tcPr>
          <w:p w:rsidR="005A3970" w:rsidRPr="00AD1345" w:rsidRDefault="005A3970" w:rsidP="00AD1345">
            <w:pPr>
              <w:spacing w:after="200" w:line="276" w:lineRule="auto"/>
              <w:contextualSpacing/>
              <w:rPr>
                <w:lang w:val="da-DK"/>
              </w:rPr>
            </w:pPr>
            <w:r w:rsidRPr="00AD1345">
              <w:rPr>
                <w:lang w:val="da-DK"/>
              </w:rPr>
              <w:t>Valdemarsen et al. 2007 (ref</w:t>
            </w:r>
            <w:r w:rsidR="00CD0499">
              <w:rPr>
                <w:lang w:val="da-DK"/>
              </w:rPr>
              <w:t>.</w:t>
            </w:r>
            <w:r w:rsidRPr="00AD1345">
              <w:rPr>
                <w:lang w:val="da-DK"/>
              </w:rPr>
              <w:t xml:space="preserve"> to Paschen et al. 2000)</w:t>
            </w:r>
          </w:p>
        </w:tc>
      </w:tr>
    </w:tbl>
    <w:p w:rsidR="002D5117" w:rsidRPr="00AD1345" w:rsidRDefault="002D5117" w:rsidP="00AD1345">
      <w:pPr>
        <w:spacing w:after="0"/>
        <w:contextualSpacing/>
        <w:jc w:val="both"/>
        <w:rPr>
          <w:rFonts w:ascii="Times New Roman" w:eastAsia="Times New Roman" w:hAnsi="Times New Roman" w:cs="Times New Roman"/>
          <w:sz w:val="20"/>
          <w:szCs w:val="20"/>
        </w:rPr>
      </w:pPr>
    </w:p>
    <w:p w:rsidR="002D5117" w:rsidRPr="0054309D" w:rsidRDefault="002D5117" w:rsidP="00AD1345">
      <w:pPr>
        <w:spacing w:after="0"/>
        <w:contextualSpacing/>
        <w:jc w:val="both"/>
        <w:rPr>
          <w:rFonts w:ascii="Times New Roman" w:eastAsia="Times New Roman" w:hAnsi="Times New Roman" w:cs="Times New Roman"/>
          <w:sz w:val="24"/>
          <w:szCs w:val="24"/>
          <w:lang w:val="en-GB"/>
        </w:rPr>
      </w:pPr>
      <w:r w:rsidRPr="002316F7">
        <w:rPr>
          <w:rFonts w:ascii="Times New Roman" w:eastAsia="Times New Roman" w:hAnsi="Times New Roman" w:cs="Times New Roman"/>
          <w:b/>
          <w:sz w:val="24"/>
          <w:szCs w:val="24"/>
          <w:lang w:val="en-US"/>
        </w:rPr>
        <w:t>Gear types:</w:t>
      </w:r>
      <w:r w:rsidRPr="002316F7">
        <w:rPr>
          <w:rFonts w:ascii="Times New Roman" w:eastAsia="Times New Roman" w:hAnsi="Times New Roman" w:cs="Times New Roman"/>
          <w:sz w:val="24"/>
          <w:szCs w:val="24"/>
          <w:lang w:val="en-US"/>
        </w:rPr>
        <w:t xml:space="preserve"> </w:t>
      </w:r>
      <w:r w:rsidRPr="0054309D">
        <w:rPr>
          <w:rFonts w:ascii="Times New Roman" w:eastAsia="Times New Roman" w:hAnsi="Times New Roman" w:cs="Times New Roman"/>
          <w:sz w:val="24"/>
          <w:szCs w:val="24"/>
          <w:lang w:val="en-GB"/>
        </w:rPr>
        <w:t>Demersal otter trawl (OTB), Beam trawl (TBB), Dredge (DRB) and Hydro-dredge (H-DRB)</w:t>
      </w:r>
    </w:p>
    <w:p w:rsidR="002D5117" w:rsidRPr="0054309D" w:rsidRDefault="002D5117" w:rsidP="00AD1345">
      <w:pPr>
        <w:spacing w:after="0"/>
        <w:contextualSpacing/>
        <w:jc w:val="both"/>
        <w:rPr>
          <w:rFonts w:ascii="Times New Roman" w:eastAsia="Times New Roman" w:hAnsi="Times New Roman" w:cs="Times New Roman"/>
          <w:sz w:val="24"/>
          <w:szCs w:val="24"/>
          <w:lang w:val="en-GB"/>
        </w:rPr>
      </w:pPr>
      <w:r w:rsidRPr="0054309D">
        <w:rPr>
          <w:rFonts w:ascii="Times New Roman" w:eastAsia="Times New Roman" w:hAnsi="Times New Roman" w:cs="Times New Roman"/>
          <w:b/>
          <w:sz w:val="24"/>
          <w:szCs w:val="24"/>
          <w:lang w:val="en-GB"/>
        </w:rPr>
        <w:t>Gear components-OTB:</w:t>
      </w:r>
      <w:r w:rsidRPr="0054309D">
        <w:rPr>
          <w:rFonts w:ascii="Times New Roman" w:eastAsia="Times New Roman" w:hAnsi="Times New Roman" w:cs="Times New Roman"/>
          <w:sz w:val="24"/>
          <w:szCs w:val="24"/>
          <w:lang w:val="en-GB"/>
        </w:rPr>
        <w:t xml:space="preserve"> whole-gear, Sweeps and bridles, trawl doors, ground gear, clump</w:t>
      </w:r>
    </w:p>
    <w:p w:rsidR="002D5117" w:rsidRPr="0054309D" w:rsidRDefault="002D5117" w:rsidP="00AD1345">
      <w:pPr>
        <w:spacing w:after="0"/>
        <w:contextualSpacing/>
        <w:jc w:val="both"/>
        <w:rPr>
          <w:rFonts w:ascii="Times New Roman" w:eastAsia="Times New Roman" w:hAnsi="Times New Roman" w:cs="Times New Roman"/>
          <w:sz w:val="24"/>
          <w:szCs w:val="24"/>
          <w:lang w:val="en-GB"/>
        </w:rPr>
      </w:pPr>
      <w:r w:rsidRPr="0054309D">
        <w:rPr>
          <w:rFonts w:ascii="Times New Roman" w:eastAsia="Times New Roman" w:hAnsi="Times New Roman" w:cs="Times New Roman"/>
          <w:b/>
          <w:sz w:val="24"/>
          <w:szCs w:val="24"/>
          <w:lang w:val="en-GB"/>
        </w:rPr>
        <w:t>Gear components-TBB:</w:t>
      </w:r>
      <w:r w:rsidRPr="0054309D">
        <w:rPr>
          <w:rFonts w:ascii="Times New Roman" w:eastAsia="Times New Roman" w:hAnsi="Times New Roman" w:cs="Times New Roman"/>
          <w:sz w:val="24"/>
          <w:szCs w:val="24"/>
          <w:lang w:val="en-GB"/>
        </w:rPr>
        <w:t xml:space="preserve"> whole-gear, beam shoes, tickler chains/mats, </w:t>
      </w:r>
      <w:r w:rsidR="0028228B" w:rsidRPr="0054309D">
        <w:rPr>
          <w:rFonts w:ascii="Times New Roman" w:eastAsia="Times New Roman" w:hAnsi="Times New Roman" w:cs="Times New Roman"/>
          <w:sz w:val="24"/>
          <w:szCs w:val="24"/>
          <w:lang w:val="en-GB"/>
        </w:rPr>
        <w:t>ground gear</w:t>
      </w:r>
    </w:p>
    <w:p w:rsidR="002D5117" w:rsidRPr="0054309D" w:rsidRDefault="002D5117" w:rsidP="00AD1345">
      <w:pPr>
        <w:spacing w:after="0"/>
        <w:contextualSpacing/>
        <w:jc w:val="both"/>
        <w:rPr>
          <w:rFonts w:ascii="Times New Roman" w:eastAsia="Times New Roman" w:hAnsi="Times New Roman" w:cs="Times New Roman"/>
          <w:sz w:val="24"/>
          <w:szCs w:val="24"/>
          <w:lang w:val="en-GB"/>
        </w:rPr>
      </w:pPr>
      <w:r w:rsidRPr="0054309D">
        <w:rPr>
          <w:rFonts w:ascii="Times New Roman" w:eastAsia="Times New Roman" w:hAnsi="Times New Roman" w:cs="Times New Roman"/>
          <w:b/>
          <w:sz w:val="24"/>
          <w:szCs w:val="24"/>
          <w:lang w:val="en-GB"/>
        </w:rPr>
        <w:t>Gear components-DRB:</w:t>
      </w:r>
      <w:r w:rsidRPr="0054309D">
        <w:rPr>
          <w:rFonts w:ascii="Times New Roman" w:eastAsia="Times New Roman" w:hAnsi="Times New Roman" w:cs="Times New Roman"/>
          <w:sz w:val="24"/>
          <w:szCs w:val="24"/>
          <w:lang w:val="en-GB"/>
        </w:rPr>
        <w:t xml:space="preserve"> whole-gear</w:t>
      </w:r>
    </w:p>
    <w:p w:rsidR="002D5117" w:rsidRPr="0054309D" w:rsidRDefault="002D5117" w:rsidP="00AD1345">
      <w:pPr>
        <w:spacing w:after="0"/>
        <w:contextualSpacing/>
        <w:jc w:val="both"/>
        <w:rPr>
          <w:rFonts w:ascii="Times New Roman" w:eastAsia="Times New Roman" w:hAnsi="Times New Roman" w:cs="Times New Roman"/>
          <w:sz w:val="24"/>
          <w:szCs w:val="24"/>
          <w:lang w:val="en-GB"/>
        </w:rPr>
      </w:pPr>
      <w:r w:rsidRPr="0054309D">
        <w:rPr>
          <w:rFonts w:ascii="Times New Roman" w:eastAsia="Times New Roman" w:hAnsi="Times New Roman" w:cs="Times New Roman"/>
          <w:b/>
          <w:sz w:val="24"/>
          <w:szCs w:val="24"/>
          <w:lang w:val="en-GB"/>
        </w:rPr>
        <w:t>Area information</w:t>
      </w:r>
      <w:r w:rsidRPr="0054309D">
        <w:rPr>
          <w:rFonts w:ascii="Times New Roman" w:eastAsia="Times New Roman" w:hAnsi="Times New Roman" w:cs="Times New Roman"/>
          <w:sz w:val="24"/>
          <w:szCs w:val="24"/>
          <w:lang w:val="en-GB"/>
        </w:rPr>
        <w:t>: ICES Area level</w:t>
      </w:r>
    </w:p>
    <w:p w:rsidR="002D5117" w:rsidRPr="0054309D" w:rsidRDefault="002D5117" w:rsidP="00AD1345">
      <w:pPr>
        <w:spacing w:after="0"/>
        <w:contextualSpacing/>
        <w:jc w:val="both"/>
        <w:rPr>
          <w:rFonts w:ascii="Times New Roman" w:eastAsia="Times New Roman" w:hAnsi="Times New Roman" w:cs="Times New Roman"/>
          <w:sz w:val="24"/>
          <w:szCs w:val="24"/>
          <w:lang w:val="en-GB"/>
        </w:rPr>
      </w:pPr>
      <w:r w:rsidRPr="0054309D">
        <w:rPr>
          <w:rFonts w:ascii="Times New Roman" w:eastAsia="Times New Roman" w:hAnsi="Times New Roman" w:cs="Times New Roman"/>
          <w:b/>
          <w:sz w:val="24"/>
          <w:szCs w:val="24"/>
          <w:lang w:val="en-GB"/>
        </w:rPr>
        <w:t>Sediment type</w:t>
      </w:r>
      <w:r w:rsidRPr="0054309D">
        <w:rPr>
          <w:rFonts w:ascii="Times New Roman" w:eastAsia="Times New Roman" w:hAnsi="Times New Roman" w:cs="Times New Roman"/>
          <w:sz w:val="24"/>
          <w:szCs w:val="24"/>
          <w:lang w:val="en-GB"/>
        </w:rPr>
        <w:t>: coarse, sand, mud</w:t>
      </w:r>
    </w:p>
    <w:p w:rsidR="002D5117" w:rsidRPr="0054309D" w:rsidRDefault="002D5117" w:rsidP="00AD1345">
      <w:pPr>
        <w:spacing w:after="0"/>
        <w:contextualSpacing/>
        <w:jc w:val="both"/>
        <w:rPr>
          <w:rFonts w:ascii="Times New Roman" w:eastAsia="Times New Roman" w:hAnsi="Times New Roman" w:cs="Times New Roman"/>
          <w:sz w:val="24"/>
          <w:szCs w:val="24"/>
          <w:lang w:val="en-GB"/>
        </w:rPr>
      </w:pPr>
      <w:r w:rsidRPr="0054309D">
        <w:rPr>
          <w:rFonts w:ascii="Times New Roman" w:eastAsia="Times New Roman" w:hAnsi="Times New Roman" w:cs="Times New Roman"/>
          <w:b/>
          <w:sz w:val="24"/>
          <w:szCs w:val="24"/>
          <w:lang w:val="en-GB"/>
        </w:rPr>
        <w:t xml:space="preserve">Penetration depth: </w:t>
      </w:r>
      <w:r w:rsidRPr="0054309D">
        <w:rPr>
          <w:rFonts w:ascii="Times New Roman" w:eastAsia="Times New Roman" w:hAnsi="Times New Roman" w:cs="Times New Roman"/>
          <w:sz w:val="24"/>
          <w:szCs w:val="24"/>
          <w:lang w:val="en-GB"/>
        </w:rPr>
        <w:t>Quantitative (e.g. depth average or range in cm)</w:t>
      </w:r>
    </w:p>
    <w:p w:rsidR="002D5117" w:rsidRPr="0054309D" w:rsidRDefault="002D5117" w:rsidP="00AD1345">
      <w:pPr>
        <w:spacing w:after="0"/>
        <w:contextualSpacing/>
        <w:jc w:val="both"/>
        <w:rPr>
          <w:rFonts w:ascii="Times New Roman" w:eastAsia="Times New Roman" w:hAnsi="Times New Roman" w:cs="Times New Roman"/>
          <w:sz w:val="24"/>
          <w:szCs w:val="24"/>
          <w:lang w:val="en-GB"/>
        </w:rPr>
      </w:pPr>
      <w:r w:rsidRPr="0054309D">
        <w:rPr>
          <w:rFonts w:ascii="Times New Roman" w:eastAsia="Times New Roman" w:hAnsi="Times New Roman" w:cs="Times New Roman"/>
          <w:b/>
          <w:sz w:val="24"/>
          <w:szCs w:val="24"/>
          <w:lang w:val="en-GB"/>
        </w:rPr>
        <w:t>Sediment displacement:</w:t>
      </w:r>
      <w:r w:rsidRPr="0054309D">
        <w:rPr>
          <w:rFonts w:ascii="Times New Roman" w:eastAsia="Times New Roman" w:hAnsi="Times New Roman" w:cs="Times New Roman"/>
          <w:sz w:val="24"/>
          <w:szCs w:val="24"/>
          <w:lang w:val="en-GB"/>
        </w:rPr>
        <w:t xml:space="preserve"> Optional</w:t>
      </w:r>
    </w:p>
    <w:p w:rsidR="002D5117" w:rsidRPr="0054309D" w:rsidRDefault="002D5117" w:rsidP="00AD1345">
      <w:pPr>
        <w:spacing w:after="0"/>
        <w:contextualSpacing/>
        <w:jc w:val="both"/>
        <w:rPr>
          <w:rFonts w:ascii="Times New Roman" w:eastAsia="Times New Roman" w:hAnsi="Times New Roman" w:cs="Times New Roman"/>
          <w:sz w:val="24"/>
          <w:szCs w:val="24"/>
          <w:lang w:val="en-GB"/>
        </w:rPr>
      </w:pPr>
      <w:r w:rsidRPr="0054309D">
        <w:rPr>
          <w:rFonts w:ascii="Times New Roman" w:eastAsia="Times New Roman" w:hAnsi="Times New Roman" w:cs="Times New Roman"/>
          <w:b/>
          <w:sz w:val="24"/>
          <w:szCs w:val="24"/>
          <w:lang w:val="en-GB"/>
        </w:rPr>
        <w:t>Sediment mobilisation</w:t>
      </w:r>
      <w:r w:rsidRPr="0054309D">
        <w:rPr>
          <w:rFonts w:ascii="Times New Roman" w:eastAsia="Times New Roman" w:hAnsi="Times New Roman" w:cs="Times New Roman"/>
          <w:sz w:val="24"/>
          <w:szCs w:val="24"/>
          <w:lang w:val="en-GB"/>
        </w:rPr>
        <w:t>: Preferably quantitative (e.g. kg sediment per m</w:t>
      </w:r>
      <w:r w:rsidRPr="0054309D">
        <w:rPr>
          <w:rFonts w:ascii="Times New Roman" w:eastAsia="Times New Roman" w:hAnsi="Times New Roman" w:cs="Times New Roman"/>
          <w:sz w:val="24"/>
          <w:szCs w:val="24"/>
          <w:vertAlign w:val="superscript"/>
          <w:lang w:val="en-GB"/>
        </w:rPr>
        <w:t>2</w:t>
      </w:r>
      <w:r w:rsidRPr="0054309D">
        <w:rPr>
          <w:rFonts w:ascii="Times New Roman" w:eastAsia="Times New Roman" w:hAnsi="Times New Roman" w:cs="Times New Roman"/>
          <w:sz w:val="24"/>
          <w:szCs w:val="24"/>
          <w:lang w:val="en-GB"/>
        </w:rPr>
        <w:t xml:space="preserve"> impacted)</w:t>
      </w:r>
    </w:p>
    <w:p w:rsidR="002D5117" w:rsidRPr="0054309D" w:rsidRDefault="002D5117" w:rsidP="00AD1345">
      <w:pPr>
        <w:spacing w:after="0"/>
        <w:contextualSpacing/>
        <w:jc w:val="both"/>
        <w:rPr>
          <w:rFonts w:ascii="Times New Roman" w:eastAsia="Times New Roman" w:hAnsi="Times New Roman" w:cs="Times New Roman"/>
          <w:sz w:val="24"/>
          <w:szCs w:val="24"/>
          <w:lang w:val="en-GB"/>
        </w:rPr>
      </w:pPr>
      <w:r w:rsidRPr="0054309D">
        <w:rPr>
          <w:rFonts w:ascii="Times New Roman" w:eastAsia="Times New Roman" w:hAnsi="Times New Roman" w:cs="Times New Roman"/>
          <w:b/>
          <w:sz w:val="24"/>
          <w:szCs w:val="24"/>
          <w:lang w:val="en-GB"/>
        </w:rPr>
        <w:t>Reference:</w:t>
      </w:r>
      <w:r w:rsidRPr="0054309D">
        <w:rPr>
          <w:rFonts w:ascii="Times New Roman" w:eastAsia="Times New Roman" w:hAnsi="Times New Roman" w:cs="Times New Roman"/>
          <w:sz w:val="24"/>
          <w:szCs w:val="24"/>
          <w:lang w:val="en-GB"/>
        </w:rPr>
        <w:t xml:space="preserve"> Authors and Year (</w:t>
      </w:r>
      <w:r w:rsidR="00A17972" w:rsidRPr="0054309D">
        <w:rPr>
          <w:rFonts w:ascii="Times New Roman" w:eastAsia="Times New Roman" w:hAnsi="Times New Roman" w:cs="Times New Roman"/>
          <w:sz w:val="24"/>
          <w:szCs w:val="24"/>
          <w:lang w:val="en-GB"/>
        </w:rPr>
        <w:t>f</w:t>
      </w:r>
      <w:r w:rsidRPr="0054309D">
        <w:rPr>
          <w:rFonts w:ascii="Times New Roman" w:eastAsia="Times New Roman" w:hAnsi="Times New Roman" w:cs="Times New Roman"/>
          <w:sz w:val="24"/>
          <w:szCs w:val="24"/>
          <w:lang w:val="en-GB"/>
        </w:rPr>
        <w:t>ull reference in list below)</w:t>
      </w:r>
    </w:p>
    <w:p w:rsidR="00F13741" w:rsidRPr="0054309D" w:rsidRDefault="00F13741" w:rsidP="00AD1345">
      <w:pPr>
        <w:contextualSpacing/>
        <w:rPr>
          <w:rFonts w:ascii="Times New Roman" w:hAnsi="Times New Roman" w:cs="Times New Roman"/>
          <w:sz w:val="24"/>
          <w:szCs w:val="24"/>
          <w:lang w:val="en-GB"/>
        </w:rPr>
      </w:pPr>
    </w:p>
    <w:p w:rsidR="00A978C6" w:rsidRPr="0054309D" w:rsidRDefault="00A978C6" w:rsidP="00AD1345">
      <w:pPr>
        <w:contextualSpacing/>
        <w:rPr>
          <w:rFonts w:ascii="Times New Roman" w:hAnsi="Times New Roman" w:cs="Times New Roman"/>
          <w:sz w:val="24"/>
          <w:szCs w:val="24"/>
          <w:lang w:val="en-GB"/>
        </w:rPr>
        <w:sectPr w:rsidR="00A978C6" w:rsidRPr="0054309D" w:rsidSect="000A2774">
          <w:pgSz w:w="16838" w:h="11906" w:orient="landscape"/>
          <w:pgMar w:top="1134" w:right="1701" w:bottom="1134" w:left="1701" w:header="709" w:footer="709" w:gutter="0"/>
          <w:cols w:space="708"/>
          <w:docGrid w:linePitch="360"/>
        </w:sectPr>
      </w:pPr>
    </w:p>
    <w:p w:rsidR="00A978C6" w:rsidRDefault="00A978C6" w:rsidP="00AD1345">
      <w:pPr>
        <w:pStyle w:val="Default"/>
        <w:spacing w:line="276" w:lineRule="auto"/>
        <w:contextualSpacing/>
        <w:rPr>
          <w:lang w:val="en-GB"/>
        </w:rPr>
      </w:pPr>
      <w:r w:rsidRPr="0054309D">
        <w:rPr>
          <w:b/>
          <w:lang w:val="en-GB"/>
        </w:rPr>
        <w:lastRenderedPageBreak/>
        <w:t xml:space="preserve">Figure </w:t>
      </w:r>
      <w:r w:rsidR="00290948">
        <w:rPr>
          <w:b/>
          <w:lang w:val="en-GB"/>
        </w:rPr>
        <w:t>S</w:t>
      </w:r>
      <w:r w:rsidR="00937063">
        <w:rPr>
          <w:b/>
          <w:lang w:val="en-GB"/>
        </w:rPr>
        <w:t>4</w:t>
      </w:r>
      <w:r w:rsidRPr="0054309D">
        <w:rPr>
          <w:b/>
          <w:lang w:val="en-GB"/>
        </w:rPr>
        <w:t>.</w:t>
      </w:r>
      <w:r w:rsidRPr="0054309D">
        <w:rPr>
          <w:lang w:val="en-GB"/>
        </w:rPr>
        <w:t xml:space="preserve"> Industry questionnaire (demersal otter trawl</w:t>
      </w:r>
      <w:r w:rsidR="00C05260" w:rsidRPr="0054309D">
        <w:rPr>
          <w:lang w:val="en-GB"/>
        </w:rPr>
        <w:t>).</w:t>
      </w:r>
    </w:p>
    <w:p w:rsidR="00C94FE6" w:rsidRPr="0054309D" w:rsidRDefault="00C94FE6" w:rsidP="00AD1345">
      <w:pPr>
        <w:pStyle w:val="Default"/>
        <w:spacing w:line="276" w:lineRule="auto"/>
        <w:contextualSpacing/>
        <w:rPr>
          <w:lang w:val="en-GB"/>
        </w:rPr>
      </w:pPr>
    </w:p>
    <w:p w:rsidR="00A978C6" w:rsidRPr="0054309D" w:rsidRDefault="00A978C6" w:rsidP="00AD1345">
      <w:pPr>
        <w:contextualSpacing/>
        <w:rPr>
          <w:rFonts w:ascii="Times New Roman" w:hAnsi="Times New Roman" w:cs="Times New Roman"/>
          <w:b/>
          <w:sz w:val="24"/>
          <w:szCs w:val="24"/>
          <w:lang w:val="en-GB"/>
        </w:rPr>
      </w:pPr>
      <w:r w:rsidRPr="0054309D">
        <w:rPr>
          <w:rFonts w:ascii="Times New Roman" w:hAnsi="Times New Roman" w:cs="Times New Roman"/>
          <w:noProof/>
          <w:sz w:val="24"/>
          <w:szCs w:val="24"/>
          <w:lang w:val="fr-FR" w:eastAsia="fr-FR"/>
        </w:rPr>
        <w:drawing>
          <wp:inline distT="0" distB="0" distL="0" distR="0" wp14:anchorId="7FCF4E6F" wp14:editId="4F00E56B">
            <wp:extent cx="4824248" cy="7513963"/>
            <wp:effectExtent l="0" t="0" r="0"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24248" cy="7513963"/>
                    </a:xfrm>
                    <a:prstGeom prst="rect">
                      <a:avLst/>
                    </a:prstGeom>
                    <a:noFill/>
                    <a:ln>
                      <a:noFill/>
                    </a:ln>
                  </pic:spPr>
                </pic:pic>
              </a:graphicData>
            </a:graphic>
          </wp:inline>
        </w:drawing>
      </w:r>
    </w:p>
    <w:p w:rsidR="008B0E52" w:rsidRPr="0054309D" w:rsidRDefault="008B0E52" w:rsidP="00AD1345">
      <w:pPr>
        <w:contextualSpacing/>
        <w:rPr>
          <w:rFonts w:ascii="Times New Roman" w:hAnsi="Times New Roman" w:cs="Times New Roman"/>
          <w:b/>
          <w:sz w:val="24"/>
          <w:szCs w:val="24"/>
          <w:lang w:val="en-GB"/>
        </w:rPr>
      </w:pPr>
    </w:p>
    <w:p w:rsidR="00C94FE6" w:rsidRDefault="00C94FE6" w:rsidP="00AD1345">
      <w:pPr>
        <w:contextualSpacing/>
        <w:rPr>
          <w:rFonts w:ascii="Times New Roman" w:hAnsi="Times New Roman" w:cs="Times New Roman"/>
          <w:b/>
          <w:sz w:val="24"/>
          <w:szCs w:val="24"/>
          <w:lang w:val="en-GB"/>
        </w:rPr>
      </w:pPr>
    </w:p>
    <w:p w:rsidR="00C94FE6" w:rsidRDefault="00C94FE6" w:rsidP="00AD1345">
      <w:pPr>
        <w:contextualSpacing/>
        <w:rPr>
          <w:rFonts w:ascii="Times New Roman" w:hAnsi="Times New Roman" w:cs="Times New Roman"/>
          <w:b/>
          <w:sz w:val="24"/>
          <w:szCs w:val="24"/>
          <w:lang w:val="en-GB"/>
        </w:rPr>
      </w:pPr>
    </w:p>
    <w:p w:rsidR="00A978C6" w:rsidRDefault="00A978C6" w:rsidP="00AD1345">
      <w:pPr>
        <w:contextualSpacing/>
        <w:rPr>
          <w:rFonts w:ascii="Times New Roman" w:hAnsi="Times New Roman" w:cs="Times New Roman"/>
          <w:sz w:val="24"/>
          <w:szCs w:val="24"/>
          <w:lang w:val="en-GB"/>
        </w:rPr>
      </w:pPr>
      <w:r w:rsidRPr="0054309D">
        <w:rPr>
          <w:rFonts w:ascii="Times New Roman" w:hAnsi="Times New Roman" w:cs="Times New Roman"/>
          <w:b/>
          <w:sz w:val="24"/>
          <w:szCs w:val="24"/>
          <w:lang w:val="en-GB"/>
        </w:rPr>
        <w:lastRenderedPageBreak/>
        <w:t xml:space="preserve">Figure </w:t>
      </w:r>
      <w:r w:rsidR="00290948">
        <w:rPr>
          <w:rFonts w:ascii="Times New Roman" w:hAnsi="Times New Roman" w:cs="Times New Roman"/>
          <w:b/>
          <w:sz w:val="24"/>
          <w:szCs w:val="24"/>
          <w:lang w:val="en-GB"/>
        </w:rPr>
        <w:t>S</w:t>
      </w:r>
      <w:r w:rsidR="00937063">
        <w:rPr>
          <w:rFonts w:ascii="Times New Roman" w:hAnsi="Times New Roman" w:cs="Times New Roman"/>
          <w:b/>
          <w:sz w:val="24"/>
          <w:szCs w:val="24"/>
          <w:lang w:val="en-GB"/>
        </w:rPr>
        <w:t>5</w:t>
      </w:r>
      <w:r w:rsidRPr="0054309D">
        <w:rPr>
          <w:rFonts w:ascii="Times New Roman" w:hAnsi="Times New Roman" w:cs="Times New Roman"/>
          <w:b/>
          <w:sz w:val="24"/>
          <w:szCs w:val="24"/>
          <w:lang w:val="en-GB"/>
        </w:rPr>
        <w:t>.</w:t>
      </w:r>
      <w:r w:rsidRPr="0054309D">
        <w:rPr>
          <w:rFonts w:ascii="Times New Roman" w:hAnsi="Times New Roman" w:cs="Times New Roman"/>
          <w:sz w:val="24"/>
          <w:szCs w:val="24"/>
          <w:lang w:val="en-GB"/>
        </w:rPr>
        <w:t xml:space="preserve"> Industry questionnaire (beam trawls) </w:t>
      </w:r>
    </w:p>
    <w:p w:rsidR="00C94FE6" w:rsidRPr="0054309D" w:rsidRDefault="00C94FE6" w:rsidP="00AD1345">
      <w:pPr>
        <w:contextualSpacing/>
        <w:rPr>
          <w:rFonts w:ascii="Times New Roman" w:hAnsi="Times New Roman" w:cs="Times New Roman"/>
          <w:sz w:val="24"/>
          <w:szCs w:val="24"/>
          <w:lang w:val="en-GB"/>
        </w:rPr>
      </w:pPr>
    </w:p>
    <w:p w:rsidR="00A978C6" w:rsidRPr="0054309D" w:rsidRDefault="00A978C6" w:rsidP="00AD1345">
      <w:pPr>
        <w:contextualSpacing/>
        <w:rPr>
          <w:rFonts w:ascii="Times New Roman" w:hAnsi="Times New Roman" w:cs="Times New Roman"/>
          <w:noProof/>
          <w:sz w:val="24"/>
          <w:szCs w:val="24"/>
          <w:u w:val="single"/>
          <w:lang w:val="en-GB" w:eastAsia="en-GB"/>
        </w:rPr>
      </w:pPr>
      <w:r w:rsidRPr="0054309D">
        <w:rPr>
          <w:rFonts w:ascii="Times New Roman" w:hAnsi="Times New Roman" w:cs="Times New Roman"/>
          <w:sz w:val="24"/>
          <w:szCs w:val="24"/>
          <w:lang w:val="en-GB"/>
        </w:rPr>
        <w:t xml:space="preserve">. </w:t>
      </w:r>
      <w:r w:rsidRPr="0054309D">
        <w:rPr>
          <w:rFonts w:ascii="Times New Roman" w:hAnsi="Times New Roman" w:cs="Times New Roman"/>
          <w:noProof/>
          <w:sz w:val="24"/>
          <w:szCs w:val="24"/>
          <w:lang w:val="fr-FR" w:eastAsia="fr-FR"/>
        </w:rPr>
        <w:drawing>
          <wp:inline distT="0" distB="0" distL="0" distR="0" wp14:anchorId="706E25B1" wp14:editId="4CA8DFC0">
            <wp:extent cx="4950979" cy="7598979"/>
            <wp:effectExtent l="0" t="0" r="2540" b="254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64749" cy="7620114"/>
                    </a:xfrm>
                    <a:prstGeom prst="rect">
                      <a:avLst/>
                    </a:prstGeom>
                    <a:noFill/>
                    <a:ln>
                      <a:noFill/>
                    </a:ln>
                  </pic:spPr>
                </pic:pic>
              </a:graphicData>
            </a:graphic>
          </wp:inline>
        </w:drawing>
      </w:r>
    </w:p>
    <w:p w:rsidR="00F653E7" w:rsidRPr="0054309D" w:rsidRDefault="00F653E7" w:rsidP="00AD1345">
      <w:pPr>
        <w:pStyle w:val="Default"/>
        <w:spacing w:line="276" w:lineRule="auto"/>
        <w:contextualSpacing/>
        <w:rPr>
          <w:b/>
          <w:lang w:val="en-GB"/>
        </w:rPr>
      </w:pPr>
    </w:p>
    <w:p w:rsidR="00A978C6" w:rsidRPr="0054309D" w:rsidRDefault="00A978C6" w:rsidP="00AD1345">
      <w:pPr>
        <w:pStyle w:val="Default"/>
        <w:spacing w:line="276" w:lineRule="auto"/>
        <w:contextualSpacing/>
        <w:rPr>
          <w:lang w:val="en-GB"/>
        </w:rPr>
      </w:pPr>
      <w:r w:rsidRPr="0054309D">
        <w:rPr>
          <w:b/>
          <w:lang w:val="en-GB"/>
        </w:rPr>
        <w:lastRenderedPageBreak/>
        <w:t xml:space="preserve">Figure </w:t>
      </w:r>
      <w:r w:rsidR="00290948">
        <w:rPr>
          <w:b/>
          <w:lang w:val="en-GB"/>
        </w:rPr>
        <w:t>S</w:t>
      </w:r>
      <w:r w:rsidR="00937063">
        <w:rPr>
          <w:b/>
          <w:lang w:val="en-GB"/>
        </w:rPr>
        <w:t>6</w:t>
      </w:r>
      <w:r w:rsidRPr="0054309D">
        <w:rPr>
          <w:b/>
          <w:lang w:val="en-GB"/>
        </w:rPr>
        <w:t xml:space="preserve">. </w:t>
      </w:r>
      <w:r w:rsidRPr="0054309D">
        <w:rPr>
          <w:lang w:val="en-GB"/>
        </w:rPr>
        <w:t xml:space="preserve">Industry questionnaire (demersal seines) </w:t>
      </w:r>
    </w:p>
    <w:p w:rsidR="00A978C6" w:rsidRPr="0054309D" w:rsidRDefault="00A978C6" w:rsidP="00AD1345">
      <w:pPr>
        <w:pStyle w:val="Default"/>
        <w:spacing w:line="276" w:lineRule="auto"/>
        <w:contextualSpacing/>
        <w:rPr>
          <w:lang w:val="en-GB"/>
        </w:rPr>
      </w:pPr>
    </w:p>
    <w:p w:rsidR="00A978C6" w:rsidRPr="0054309D" w:rsidRDefault="00A978C6" w:rsidP="00AD1345">
      <w:pPr>
        <w:contextualSpacing/>
        <w:rPr>
          <w:rFonts w:ascii="Times New Roman" w:hAnsi="Times New Roman" w:cs="Times New Roman"/>
          <w:noProof/>
          <w:sz w:val="24"/>
          <w:szCs w:val="24"/>
          <w:u w:val="single"/>
          <w:lang w:val="en-GB" w:eastAsia="en-GB"/>
        </w:rPr>
      </w:pPr>
      <w:r w:rsidRPr="0054309D">
        <w:rPr>
          <w:rFonts w:ascii="Times New Roman" w:hAnsi="Times New Roman" w:cs="Times New Roman"/>
          <w:noProof/>
          <w:sz w:val="24"/>
          <w:szCs w:val="24"/>
          <w:lang w:val="fr-FR" w:eastAsia="fr-FR"/>
        </w:rPr>
        <w:drawing>
          <wp:inline distT="0" distB="0" distL="0" distR="0" wp14:anchorId="059CAA89" wp14:editId="6646FED1">
            <wp:extent cx="4817122" cy="6578221"/>
            <wp:effectExtent l="0" t="0" r="2540" b="0"/>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817680" cy="6578982"/>
                    </a:xfrm>
                    <a:prstGeom prst="rect">
                      <a:avLst/>
                    </a:prstGeom>
                    <a:noFill/>
                    <a:ln>
                      <a:noFill/>
                    </a:ln>
                  </pic:spPr>
                </pic:pic>
              </a:graphicData>
            </a:graphic>
          </wp:inline>
        </w:drawing>
      </w:r>
    </w:p>
    <w:p w:rsidR="00A978C6" w:rsidRPr="0054309D" w:rsidRDefault="00A978C6" w:rsidP="00AD1345">
      <w:pPr>
        <w:contextualSpacing/>
        <w:rPr>
          <w:rFonts w:ascii="Times New Roman" w:hAnsi="Times New Roman" w:cs="Times New Roman"/>
          <w:noProof/>
          <w:sz w:val="24"/>
          <w:szCs w:val="24"/>
          <w:u w:val="single"/>
          <w:lang w:val="en-GB" w:eastAsia="en-GB"/>
        </w:rPr>
      </w:pPr>
    </w:p>
    <w:p w:rsidR="00A978C6" w:rsidRPr="0054309D" w:rsidRDefault="00A978C6" w:rsidP="00AD1345">
      <w:pPr>
        <w:contextualSpacing/>
        <w:rPr>
          <w:rFonts w:ascii="Times New Roman" w:hAnsi="Times New Roman" w:cs="Times New Roman"/>
          <w:noProof/>
          <w:sz w:val="24"/>
          <w:szCs w:val="24"/>
          <w:u w:val="single"/>
          <w:lang w:val="en-GB" w:eastAsia="en-GB"/>
        </w:rPr>
      </w:pPr>
    </w:p>
    <w:p w:rsidR="00F653E7" w:rsidRPr="0054309D" w:rsidRDefault="00F653E7" w:rsidP="00AD1345">
      <w:pPr>
        <w:pStyle w:val="Default"/>
        <w:spacing w:line="276" w:lineRule="auto"/>
        <w:contextualSpacing/>
        <w:rPr>
          <w:b/>
          <w:lang w:val="en-GB"/>
        </w:rPr>
      </w:pPr>
    </w:p>
    <w:p w:rsidR="00C94FE6" w:rsidRDefault="00C94FE6" w:rsidP="00AD1345">
      <w:pPr>
        <w:pStyle w:val="Default"/>
        <w:spacing w:line="276" w:lineRule="auto"/>
        <w:contextualSpacing/>
        <w:rPr>
          <w:b/>
          <w:lang w:val="en-GB"/>
        </w:rPr>
      </w:pPr>
    </w:p>
    <w:p w:rsidR="00C94FE6" w:rsidRDefault="00C94FE6" w:rsidP="00AD1345">
      <w:pPr>
        <w:pStyle w:val="Default"/>
        <w:spacing w:line="276" w:lineRule="auto"/>
        <w:contextualSpacing/>
        <w:rPr>
          <w:b/>
          <w:lang w:val="en-GB"/>
        </w:rPr>
      </w:pPr>
    </w:p>
    <w:p w:rsidR="00C94FE6" w:rsidRDefault="00C94FE6" w:rsidP="00AD1345">
      <w:pPr>
        <w:pStyle w:val="Default"/>
        <w:spacing w:line="276" w:lineRule="auto"/>
        <w:contextualSpacing/>
        <w:rPr>
          <w:b/>
          <w:lang w:val="en-GB"/>
        </w:rPr>
      </w:pPr>
    </w:p>
    <w:p w:rsidR="00C94FE6" w:rsidRDefault="00C94FE6" w:rsidP="00AD1345">
      <w:pPr>
        <w:pStyle w:val="Default"/>
        <w:spacing w:line="276" w:lineRule="auto"/>
        <w:contextualSpacing/>
        <w:rPr>
          <w:b/>
          <w:lang w:val="en-GB"/>
        </w:rPr>
      </w:pPr>
    </w:p>
    <w:p w:rsidR="00A978C6" w:rsidRPr="0054309D" w:rsidRDefault="00A978C6" w:rsidP="00AD1345">
      <w:pPr>
        <w:pStyle w:val="Default"/>
        <w:spacing w:line="276" w:lineRule="auto"/>
        <w:contextualSpacing/>
        <w:rPr>
          <w:lang w:val="en-GB"/>
        </w:rPr>
      </w:pPr>
      <w:r w:rsidRPr="0054309D">
        <w:rPr>
          <w:b/>
          <w:lang w:val="en-GB"/>
        </w:rPr>
        <w:lastRenderedPageBreak/>
        <w:t xml:space="preserve">Figure </w:t>
      </w:r>
      <w:r w:rsidR="00290948">
        <w:rPr>
          <w:b/>
          <w:lang w:val="en-GB"/>
        </w:rPr>
        <w:t>S</w:t>
      </w:r>
      <w:r w:rsidR="00937063">
        <w:rPr>
          <w:b/>
          <w:lang w:val="en-GB"/>
        </w:rPr>
        <w:t>7</w:t>
      </w:r>
      <w:r w:rsidRPr="0054309D">
        <w:rPr>
          <w:b/>
          <w:lang w:val="en-GB"/>
        </w:rPr>
        <w:t xml:space="preserve">. </w:t>
      </w:r>
      <w:r w:rsidRPr="0054309D">
        <w:rPr>
          <w:lang w:val="en-GB"/>
        </w:rPr>
        <w:t xml:space="preserve">Industry questionnaire (dredges) </w:t>
      </w:r>
    </w:p>
    <w:p w:rsidR="00A978C6" w:rsidRPr="0054309D" w:rsidRDefault="00A978C6" w:rsidP="00AD1345">
      <w:pPr>
        <w:pStyle w:val="Default"/>
        <w:spacing w:line="276" w:lineRule="auto"/>
        <w:contextualSpacing/>
        <w:rPr>
          <w:b/>
          <w:lang w:val="en-GB"/>
        </w:rPr>
      </w:pPr>
      <w:r w:rsidRPr="0054309D">
        <w:rPr>
          <w:lang w:val="en-GB"/>
        </w:rPr>
        <w:t xml:space="preserve"> </w:t>
      </w:r>
    </w:p>
    <w:p w:rsidR="00A978C6" w:rsidRPr="0054309D" w:rsidRDefault="00A978C6" w:rsidP="00AD1345">
      <w:pPr>
        <w:pStyle w:val="Default"/>
        <w:spacing w:line="276" w:lineRule="auto"/>
        <w:contextualSpacing/>
        <w:rPr>
          <w:b/>
          <w:lang w:val="en-GB"/>
        </w:rPr>
      </w:pPr>
      <w:r w:rsidRPr="0054309D">
        <w:rPr>
          <w:noProof/>
          <w:lang w:val="fr-FR" w:eastAsia="fr-FR"/>
        </w:rPr>
        <w:drawing>
          <wp:inline distT="0" distB="0" distL="0" distR="0" wp14:anchorId="4CAA88D8" wp14:editId="4550960B">
            <wp:extent cx="4964372" cy="5786651"/>
            <wp:effectExtent l="0" t="0" r="8255" b="5080"/>
            <wp:docPr id="20" name="Bille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64947" cy="5787321"/>
                    </a:xfrm>
                    <a:prstGeom prst="rect">
                      <a:avLst/>
                    </a:prstGeom>
                    <a:noFill/>
                    <a:ln>
                      <a:noFill/>
                    </a:ln>
                  </pic:spPr>
                </pic:pic>
              </a:graphicData>
            </a:graphic>
          </wp:inline>
        </w:drawing>
      </w:r>
    </w:p>
    <w:p w:rsidR="00F13741" w:rsidRPr="0054309D" w:rsidRDefault="00F13741" w:rsidP="00AD1345">
      <w:pPr>
        <w:contextualSpacing/>
        <w:rPr>
          <w:rFonts w:ascii="Times New Roman" w:hAnsi="Times New Roman" w:cs="Times New Roman"/>
          <w:sz w:val="24"/>
          <w:szCs w:val="24"/>
          <w:lang w:val="en-GB"/>
        </w:rPr>
      </w:pPr>
    </w:p>
    <w:p w:rsidR="00F13741" w:rsidRPr="0054309D" w:rsidRDefault="00F13741" w:rsidP="00AD1345">
      <w:pPr>
        <w:contextualSpacing/>
        <w:rPr>
          <w:rFonts w:ascii="Times New Roman" w:hAnsi="Times New Roman" w:cs="Times New Roman"/>
          <w:sz w:val="24"/>
          <w:szCs w:val="24"/>
          <w:lang w:val="en-GB"/>
        </w:rPr>
        <w:sectPr w:rsidR="00F13741" w:rsidRPr="0054309D" w:rsidSect="000A2774">
          <w:type w:val="continuous"/>
          <w:pgSz w:w="11906" w:h="16838"/>
          <w:pgMar w:top="1701" w:right="1134" w:bottom="1701" w:left="1134" w:header="709" w:footer="709" w:gutter="0"/>
          <w:cols w:space="708"/>
          <w:docGrid w:linePitch="360"/>
        </w:sectPr>
      </w:pPr>
    </w:p>
    <w:p w:rsidR="008B0E52" w:rsidRPr="0054309D" w:rsidRDefault="008B0E52" w:rsidP="00AD1345">
      <w:pPr>
        <w:pStyle w:val="NormalWeb"/>
        <w:spacing w:before="0" w:beforeAutospacing="0" w:after="0" w:afterAutospacing="0" w:line="276" w:lineRule="auto"/>
        <w:contextualSpacing/>
        <w:textAlignment w:val="baseline"/>
        <w:rPr>
          <w:b/>
          <w:lang w:val="en-GB"/>
        </w:rPr>
      </w:pPr>
    </w:p>
    <w:p w:rsidR="008B0E52" w:rsidRPr="0054309D" w:rsidRDefault="008B0E52" w:rsidP="00AD1345">
      <w:pPr>
        <w:pStyle w:val="NormalWeb"/>
        <w:spacing w:before="0" w:beforeAutospacing="0" w:after="0" w:afterAutospacing="0" w:line="276" w:lineRule="auto"/>
        <w:contextualSpacing/>
        <w:textAlignment w:val="baseline"/>
        <w:rPr>
          <w:b/>
          <w:lang w:val="en-GB"/>
        </w:rPr>
      </w:pPr>
    </w:p>
    <w:p w:rsidR="008B0E52" w:rsidRPr="0054309D" w:rsidRDefault="008B0E52" w:rsidP="00AD1345">
      <w:pPr>
        <w:pStyle w:val="NormalWeb"/>
        <w:spacing w:before="0" w:beforeAutospacing="0" w:after="0" w:afterAutospacing="0" w:line="276" w:lineRule="auto"/>
        <w:contextualSpacing/>
        <w:textAlignment w:val="baseline"/>
        <w:rPr>
          <w:b/>
          <w:lang w:val="en-GB"/>
        </w:rPr>
      </w:pPr>
    </w:p>
    <w:p w:rsidR="00C94FE6" w:rsidRDefault="00C94FE6" w:rsidP="00AD1345">
      <w:pPr>
        <w:pStyle w:val="NormalWeb"/>
        <w:spacing w:before="0" w:beforeAutospacing="0" w:after="0" w:afterAutospacing="0" w:line="276" w:lineRule="auto"/>
        <w:contextualSpacing/>
        <w:textAlignment w:val="baseline"/>
        <w:rPr>
          <w:b/>
          <w:lang w:val="en-GB"/>
        </w:rPr>
      </w:pPr>
    </w:p>
    <w:p w:rsidR="00C94FE6" w:rsidRDefault="00C94FE6" w:rsidP="00AD1345">
      <w:pPr>
        <w:pStyle w:val="NormalWeb"/>
        <w:spacing w:before="0" w:beforeAutospacing="0" w:after="0" w:afterAutospacing="0" w:line="276" w:lineRule="auto"/>
        <w:contextualSpacing/>
        <w:textAlignment w:val="baseline"/>
        <w:rPr>
          <w:b/>
          <w:lang w:val="en-GB"/>
        </w:rPr>
      </w:pPr>
    </w:p>
    <w:p w:rsidR="00C94FE6" w:rsidRDefault="00C94FE6" w:rsidP="00AD1345">
      <w:pPr>
        <w:pStyle w:val="NormalWeb"/>
        <w:spacing w:before="0" w:beforeAutospacing="0" w:after="0" w:afterAutospacing="0" w:line="276" w:lineRule="auto"/>
        <w:contextualSpacing/>
        <w:textAlignment w:val="baseline"/>
        <w:rPr>
          <w:b/>
          <w:lang w:val="en-GB"/>
        </w:rPr>
      </w:pPr>
    </w:p>
    <w:p w:rsidR="00C94FE6" w:rsidRDefault="00C94FE6" w:rsidP="00AD1345">
      <w:pPr>
        <w:pStyle w:val="NormalWeb"/>
        <w:spacing w:before="0" w:beforeAutospacing="0" w:after="0" w:afterAutospacing="0" w:line="276" w:lineRule="auto"/>
        <w:contextualSpacing/>
        <w:textAlignment w:val="baseline"/>
        <w:rPr>
          <w:b/>
          <w:lang w:val="en-GB"/>
        </w:rPr>
      </w:pPr>
    </w:p>
    <w:p w:rsidR="00C94FE6" w:rsidRDefault="00C94FE6" w:rsidP="00AD1345">
      <w:pPr>
        <w:pStyle w:val="NormalWeb"/>
        <w:spacing w:before="0" w:beforeAutospacing="0" w:after="0" w:afterAutospacing="0" w:line="276" w:lineRule="auto"/>
        <w:contextualSpacing/>
        <w:textAlignment w:val="baseline"/>
        <w:rPr>
          <w:b/>
          <w:lang w:val="en-GB"/>
        </w:rPr>
      </w:pPr>
    </w:p>
    <w:p w:rsidR="00C94FE6" w:rsidRDefault="00C94FE6" w:rsidP="00AD1345">
      <w:pPr>
        <w:pStyle w:val="NormalWeb"/>
        <w:spacing w:before="0" w:beforeAutospacing="0" w:after="0" w:afterAutospacing="0" w:line="276" w:lineRule="auto"/>
        <w:contextualSpacing/>
        <w:textAlignment w:val="baseline"/>
        <w:rPr>
          <w:b/>
          <w:lang w:val="en-GB"/>
        </w:rPr>
      </w:pPr>
    </w:p>
    <w:p w:rsidR="001465A9" w:rsidRPr="0054309D" w:rsidRDefault="00C05260" w:rsidP="00AD1345">
      <w:pPr>
        <w:pStyle w:val="NormalWeb"/>
        <w:spacing w:before="0" w:beforeAutospacing="0" w:after="0" w:afterAutospacing="0" w:line="276" w:lineRule="auto"/>
        <w:contextualSpacing/>
        <w:textAlignment w:val="baseline"/>
        <w:rPr>
          <w:lang w:val="en-GB"/>
        </w:rPr>
      </w:pPr>
      <w:r w:rsidRPr="0054309D">
        <w:rPr>
          <w:b/>
          <w:lang w:val="en-GB"/>
        </w:rPr>
        <w:lastRenderedPageBreak/>
        <w:t>Figure</w:t>
      </w:r>
      <w:r w:rsidR="00A978C6" w:rsidRPr="0054309D">
        <w:rPr>
          <w:b/>
          <w:lang w:val="en-GB"/>
        </w:rPr>
        <w:t xml:space="preserve"> </w:t>
      </w:r>
      <w:r w:rsidR="00290948">
        <w:rPr>
          <w:b/>
          <w:lang w:val="en-GB"/>
        </w:rPr>
        <w:t>S</w:t>
      </w:r>
      <w:r w:rsidR="00937063">
        <w:rPr>
          <w:b/>
          <w:lang w:val="en-GB"/>
        </w:rPr>
        <w:t>8</w:t>
      </w:r>
      <w:r w:rsidR="001465A9" w:rsidRPr="0054309D">
        <w:rPr>
          <w:b/>
          <w:lang w:val="en-GB"/>
        </w:rPr>
        <w:t>.</w:t>
      </w:r>
      <w:r w:rsidR="001465A9" w:rsidRPr="0054309D">
        <w:rPr>
          <w:rFonts w:eastAsiaTheme="minorEastAsia"/>
          <w:color w:val="000000" w:themeColor="text1"/>
          <w:kern w:val="24"/>
          <w:lang w:val="en-GB"/>
        </w:rPr>
        <w:t xml:space="preserve"> Otter trawl geometry theory used for estimating path widths for the main gear components (sweeps/bridles, </w:t>
      </w:r>
      <w:r w:rsidR="0028228B" w:rsidRPr="0054309D">
        <w:rPr>
          <w:rFonts w:eastAsiaTheme="minorEastAsia"/>
          <w:color w:val="000000" w:themeColor="text1"/>
          <w:kern w:val="24"/>
          <w:lang w:val="en-GB"/>
        </w:rPr>
        <w:t>ground gear</w:t>
      </w:r>
      <w:r w:rsidR="001465A9" w:rsidRPr="0054309D">
        <w:rPr>
          <w:rFonts w:eastAsiaTheme="minorEastAsia"/>
          <w:color w:val="000000" w:themeColor="text1"/>
          <w:kern w:val="24"/>
          <w:lang w:val="en-GB"/>
        </w:rPr>
        <w:t xml:space="preserve"> and doors). Abbreviations: WES = wingend spread, BA = bridle/sweep angle, PW = path width, GG = </w:t>
      </w:r>
      <w:r w:rsidR="0028228B" w:rsidRPr="0054309D">
        <w:rPr>
          <w:rFonts w:eastAsiaTheme="minorEastAsia"/>
          <w:color w:val="000000" w:themeColor="text1"/>
          <w:kern w:val="24"/>
          <w:lang w:val="en-GB"/>
        </w:rPr>
        <w:t>ground gear</w:t>
      </w:r>
      <w:r w:rsidR="001465A9" w:rsidRPr="0054309D">
        <w:rPr>
          <w:rFonts w:eastAsiaTheme="minorEastAsia"/>
          <w:color w:val="000000" w:themeColor="text1"/>
          <w:kern w:val="24"/>
          <w:lang w:val="en-GB"/>
        </w:rPr>
        <w:t>, SW= sweeps+bridles, DO = doors. Assumptions: PW_GG = 0.4</w:t>
      </w:r>
      <w:r w:rsidRPr="0054309D">
        <w:rPr>
          <w:rFonts w:eastAsiaTheme="minorEastAsia"/>
          <w:color w:val="000000" w:themeColor="text1"/>
          <w:kern w:val="24"/>
          <w:lang w:val="en-GB"/>
        </w:rPr>
        <w:t xml:space="preserve"> * GG_Length, PW_ SW = sinus (13°</w:t>
      </w:r>
      <w:r w:rsidR="001465A9" w:rsidRPr="0054309D">
        <w:rPr>
          <w:rFonts w:eastAsiaTheme="minorEastAsia"/>
          <w:color w:val="000000" w:themeColor="text1"/>
          <w:kern w:val="24"/>
          <w:lang w:val="en-GB"/>
        </w:rPr>
        <w:t>) * SW_length, PW_DO = 0.4 * DO_length</w:t>
      </w:r>
      <w:r w:rsidR="001465A9" w:rsidRPr="0054309D">
        <w:rPr>
          <w:lang w:val="en-GB"/>
        </w:rPr>
        <w:t>. The</w:t>
      </w:r>
      <w:r w:rsidR="00A17D7E">
        <w:rPr>
          <w:lang w:val="en-GB"/>
        </w:rPr>
        <w:t>se</w:t>
      </w:r>
      <w:r w:rsidR="001465A9" w:rsidRPr="0054309D">
        <w:rPr>
          <w:lang w:val="en-GB"/>
        </w:rPr>
        <w:t xml:space="preserve"> </w:t>
      </w:r>
      <w:r w:rsidR="001465A9" w:rsidRPr="0054309D">
        <w:rPr>
          <w:rFonts w:eastAsiaTheme="minorEastAsia"/>
          <w:color w:val="000000" w:themeColor="text1"/>
          <w:kern w:val="24"/>
          <w:lang w:val="en-GB"/>
        </w:rPr>
        <w:t>assumptions are based on Vald</w:t>
      </w:r>
      <w:r w:rsidRPr="0054309D">
        <w:rPr>
          <w:rFonts w:eastAsiaTheme="minorEastAsia"/>
          <w:color w:val="000000" w:themeColor="text1"/>
          <w:kern w:val="24"/>
          <w:lang w:val="en-GB"/>
        </w:rPr>
        <w:t>emarsen et al. 2007 and SEAFISH</w:t>
      </w:r>
      <w:r w:rsidR="001465A9" w:rsidRPr="0054309D">
        <w:rPr>
          <w:rFonts w:eastAsiaTheme="minorEastAsia"/>
          <w:color w:val="000000" w:themeColor="text1"/>
          <w:kern w:val="24"/>
          <w:lang w:val="en-GB"/>
        </w:rPr>
        <w:t xml:space="preserve"> 2010.</w:t>
      </w:r>
    </w:p>
    <w:p w:rsidR="001465A9" w:rsidRPr="0054309D" w:rsidRDefault="001465A9" w:rsidP="00AD1345">
      <w:pPr>
        <w:contextualSpacing/>
        <w:rPr>
          <w:rFonts w:ascii="Times New Roman" w:hAnsi="Times New Roman" w:cs="Times New Roman"/>
          <w:sz w:val="24"/>
          <w:szCs w:val="24"/>
          <w:lang w:val="en-GB"/>
        </w:rPr>
      </w:pPr>
    </w:p>
    <w:p w:rsidR="001465A9" w:rsidRPr="0054309D" w:rsidRDefault="001465A9" w:rsidP="00AD1345">
      <w:pPr>
        <w:contextualSpacing/>
        <w:rPr>
          <w:rFonts w:ascii="Times New Roman" w:hAnsi="Times New Roman" w:cs="Times New Roman"/>
          <w:sz w:val="24"/>
          <w:szCs w:val="24"/>
          <w:lang w:val="en-GB"/>
        </w:rPr>
      </w:pPr>
    </w:p>
    <w:p w:rsidR="001465A9" w:rsidRPr="0054309D" w:rsidRDefault="001465A9" w:rsidP="00AD1345">
      <w:pPr>
        <w:contextualSpacing/>
        <w:rPr>
          <w:rFonts w:ascii="Times New Roman" w:hAnsi="Times New Roman" w:cs="Times New Roman"/>
          <w:sz w:val="24"/>
          <w:szCs w:val="24"/>
          <w:lang w:val="en-GB"/>
        </w:rPr>
      </w:pPr>
    </w:p>
    <w:p w:rsidR="001465A9" w:rsidRPr="0054309D" w:rsidRDefault="001465A9" w:rsidP="00AD1345">
      <w:pPr>
        <w:contextualSpacing/>
        <w:rPr>
          <w:rFonts w:ascii="Times New Roman" w:hAnsi="Times New Roman" w:cs="Times New Roman"/>
          <w:sz w:val="24"/>
          <w:szCs w:val="24"/>
          <w:lang w:val="en-GB"/>
        </w:rPr>
      </w:pPr>
      <w:r w:rsidRPr="0054309D">
        <w:rPr>
          <w:rFonts w:ascii="Times New Roman" w:hAnsi="Times New Roman" w:cs="Times New Roman"/>
          <w:noProof/>
          <w:sz w:val="24"/>
          <w:szCs w:val="24"/>
          <w:lang w:val="fr-FR" w:eastAsia="fr-FR"/>
        </w:rPr>
        <mc:AlternateContent>
          <mc:Choice Requires="wpg">
            <w:drawing>
              <wp:anchor distT="0" distB="0" distL="114300" distR="114300" simplePos="0" relativeHeight="251659264" behindDoc="0" locked="0" layoutInCell="1" allowOverlap="1" wp14:anchorId="3F98FA17" wp14:editId="6ABF12E1">
                <wp:simplePos x="0" y="0"/>
                <wp:positionH relativeFrom="column">
                  <wp:posOffset>303822</wp:posOffset>
                </wp:positionH>
                <wp:positionV relativeFrom="paragraph">
                  <wp:posOffset>88900</wp:posOffset>
                </wp:positionV>
                <wp:extent cx="3194050" cy="5404485"/>
                <wp:effectExtent l="0" t="0" r="6350" b="5715"/>
                <wp:wrapNone/>
                <wp:docPr id="2" name="Gruppe 5"/>
                <wp:cNvGraphicFramePr/>
                <a:graphic xmlns:a="http://schemas.openxmlformats.org/drawingml/2006/main">
                  <a:graphicData uri="http://schemas.microsoft.com/office/word/2010/wordprocessingGroup">
                    <wpg:wgp>
                      <wpg:cNvGrpSpPr/>
                      <wpg:grpSpPr>
                        <a:xfrm>
                          <a:off x="0" y="0"/>
                          <a:ext cx="3194050" cy="5404485"/>
                          <a:chOff x="0" y="0"/>
                          <a:chExt cx="3194463" cy="5404979"/>
                        </a:xfrm>
                      </wpg:grpSpPr>
                      <pic:pic xmlns:pic="http://schemas.openxmlformats.org/drawingml/2006/picture">
                        <pic:nvPicPr>
                          <pic:cNvPr id="5"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94463" cy="5404979"/>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s:wsp>
                        <wps:cNvPr id="9" name="Tekstboks 4"/>
                        <wps:cNvSpPr txBox="1"/>
                        <wps:spPr>
                          <a:xfrm>
                            <a:off x="0" y="1976303"/>
                            <a:ext cx="648970" cy="412750"/>
                          </a:xfrm>
                          <a:prstGeom prst="rect">
                            <a:avLst/>
                          </a:prstGeom>
                          <a:solidFill>
                            <a:sysClr val="window" lastClr="FFFFFF"/>
                          </a:solidFill>
                        </wps:spPr>
                        <wps:txbx>
                          <w:txbxContent>
                            <w:p w:rsidR="0049143F" w:rsidRDefault="0049143F" w:rsidP="001465A9">
                              <w:pPr>
                                <w:pStyle w:val="NormalWeb"/>
                                <w:spacing w:before="0" w:beforeAutospacing="0" w:after="0" w:afterAutospacing="0"/>
                                <w:textAlignment w:val="baseline"/>
                              </w:pPr>
                              <w:r>
                                <w:rPr>
                                  <w:rFonts w:ascii="Arial" w:hAnsi="Arial" w:cstheme="minorBidi"/>
                                  <w:color w:val="000000" w:themeColor="text1"/>
                                  <w:kern w:val="24"/>
                                  <w:sz w:val="22"/>
                                  <w:szCs w:val="22"/>
                                </w:rPr>
                                <w:t>SW length</w:t>
                              </w:r>
                            </w:p>
                          </w:txbxContent>
                        </wps:txbx>
                        <wps:bodyPr wrap="square" rtlCol="0">
                          <a:spAutoFit/>
                        </wps:bodyPr>
                      </wps:wsp>
                    </wpg:wgp>
                  </a:graphicData>
                </a:graphic>
              </wp:anchor>
            </w:drawing>
          </mc:Choice>
          <mc:Fallback>
            <w:pict>
              <v:group w14:anchorId="3F98FA17" id="Gruppe 5" o:spid="_x0000_s1026" style="position:absolute;margin-left:23.9pt;margin-top:7pt;width:251.5pt;height:425.55pt;z-index:251659264" coordsize="31944,5404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31944;height:540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47yPBAAAA2gAAAA8AAABkcnMvZG93bnJldi54bWxEj0GLwjAUhO8L/ofwBG9rquC6VKOIqOjN&#10;tXvx9miebbF5qUms9d+bBWGPw8x8w8yXnalFS85XlhWMhgkI4tzqigsFv9n28xuED8gaa8uk4Eke&#10;lovexxxTbR/8Q+0pFCJC2KeooAyhSaX0eUkG/dA2xNG7WGcwROkKqR0+ItzUcpwkX9JgxXGhxIbW&#10;JeXX090oyI+HXSev7NrR7Zxtsud0PXFTpQb9bjUDEagL/+F3e68VTODvSrwBcvE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j47yPBAAAA2gAAAA8AAAAAAAAAAAAAAAAAnwIA&#10;AGRycy9kb3ducmV2LnhtbFBLBQYAAAAABAAEAPcAAACNAwAAAAA=&#10;" fillcolor="#4f81bd [3204]" strokecolor="black [3213]">
                  <v:imagedata r:id="rId20" o:title=""/>
                  <v:shadow color="#eeece1 [3214]"/>
                </v:shape>
                <v:shapetype id="_x0000_t202" coordsize="21600,21600" o:spt="202" path="m,l,21600r21600,l21600,xe">
                  <v:stroke joinstyle="miter"/>
                  <v:path gradientshapeok="t" o:connecttype="rect"/>
                </v:shapetype>
                <v:shape id="Tekstboks 4" o:spid="_x0000_s1028" type="#_x0000_t202" style="position:absolute;top:19763;width:6489;height:4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0/J8UA&#10;AADaAAAADwAAAGRycy9kb3ducmV2LnhtbESPQWvCQBSE74X+h+UVvJS6sUKJqWtQoRALgkm89PbI&#10;viZps29DdtX4791CweMwM98wy3Q0nTjT4FrLCmbTCARxZXXLtYJj+fESg3AeWWNnmRRcyUG6enxY&#10;YqLthXM6F74WAcIuQQWN930ipasaMuimticO3rcdDPogh1rqAS8Bbjr5GkVv0mDLYaHBnrYNVb/F&#10;ySgoj/L5Jyvy3TyO95/aHb42+7ZXavI0rt9BeBr9PfzfzrSCBfxdCTd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HT8nxQAAANoAAAAPAAAAAAAAAAAAAAAAAJgCAABkcnMv&#10;ZG93bnJldi54bWxQSwUGAAAAAAQABAD1AAAAigMAAAAA&#10;" fillcolor="window" stroked="f">
                  <v:textbox style="mso-fit-shape-to-text:t">
                    <w:txbxContent>
                      <w:p w:rsidR="0049143F" w:rsidRDefault="0049143F" w:rsidP="001465A9">
                        <w:pPr>
                          <w:pStyle w:val="NormalWeb"/>
                          <w:spacing w:before="0" w:beforeAutospacing="0" w:after="0" w:afterAutospacing="0"/>
                          <w:textAlignment w:val="baseline"/>
                        </w:pPr>
                        <w:r>
                          <w:rPr>
                            <w:rFonts w:ascii="Arial" w:hAnsi="Arial" w:cstheme="minorBidi"/>
                            <w:color w:val="000000" w:themeColor="text1"/>
                            <w:kern w:val="24"/>
                            <w:sz w:val="22"/>
                            <w:szCs w:val="22"/>
                          </w:rPr>
                          <w:t>SW length</w:t>
                        </w:r>
                      </w:p>
                    </w:txbxContent>
                  </v:textbox>
                </v:shape>
              </v:group>
            </w:pict>
          </mc:Fallback>
        </mc:AlternateContent>
      </w:r>
    </w:p>
    <w:p w:rsidR="001465A9" w:rsidRPr="0054309D" w:rsidRDefault="001465A9" w:rsidP="00AD1345">
      <w:pPr>
        <w:contextualSpacing/>
        <w:rPr>
          <w:rFonts w:ascii="Times New Roman" w:hAnsi="Times New Roman" w:cs="Times New Roman"/>
          <w:sz w:val="24"/>
          <w:szCs w:val="24"/>
          <w:lang w:val="en-GB"/>
        </w:rPr>
      </w:pPr>
    </w:p>
    <w:p w:rsidR="001465A9" w:rsidRPr="0054309D" w:rsidRDefault="001465A9" w:rsidP="00AD1345">
      <w:pPr>
        <w:contextualSpacing/>
        <w:rPr>
          <w:rFonts w:ascii="Times New Roman" w:hAnsi="Times New Roman" w:cs="Times New Roman"/>
          <w:sz w:val="24"/>
          <w:szCs w:val="24"/>
          <w:lang w:val="en-GB"/>
        </w:rPr>
      </w:pPr>
    </w:p>
    <w:p w:rsidR="001465A9" w:rsidRPr="0054309D" w:rsidRDefault="001465A9" w:rsidP="00AD1345">
      <w:pPr>
        <w:contextualSpacing/>
        <w:rPr>
          <w:rFonts w:ascii="Times New Roman" w:hAnsi="Times New Roman" w:cs="Times New Roman"/>
          <w:sz w:val="24"/>
          <w:szCs w:val="24"/>
          <w:lang w:val="en-GB"/>
        </w:rPr>
      </w:pPr>
    </w:p>
    <w:p w:rsidR="001465A9" w:rsidRPr="0054309D" w:rsidRDefault="001465A9" w:rsidP="00AD1345">
      <w:pPr>
        <w:contextualSpacing/>
        <w:rPr>
          <w:rFonts w:ascii="Times New Roman" w:hAnsi="Times New Roman" w:cs="Times New Roman"/>
          <w:sz w:val="24"/>
          <w:szCs w:val="24"/>
          <w:lang w:val="en-GB"/>
        </w:rPr>
      </w:pPr>
    </w:p>
    <w:p w:rsidR="001465A9" w:rsidRPr="0054309D" w:rsidRDefault="001465A9" w:rsidP="00AD1345">
      <w:pPr>
        <w:contextualSpacing/>
        <w:rPr>
          <w:rFonts w:ascii="Times New Roman" w:hAnsi="Times New Roman" w:cs="Times New Roman"/>
          <w:sz w:val="24"/>
          <w:szCs w:val="24"/>
          <w:lang w:val="en-GB"/>
        </w:rPr>
      </w:pPr>
    </w:p>
    <w:p w:rsidR="001465A9" w:rsidRPr="0054309D" w:rsidRDefault="001465A9" w:rsidP="00AD1345">
      <w:pPr>
        <w:contextualSpacing/>
        <w:rPr>
          <w:rFonts w:ascii="Times New Roman" w:hAnsi="Times New Roman" w:cs="Times New Roman"/>
          <w:sz w:val="24"/>
          <w:szCs w:val="24"/>
          <w:lang w:val="en-GB"/>
        </w:rPr>
      </w:pPr>
    </w:p>
    <w:p w:rsidR="001465A9" w:rsidRPr="0054309D" w:rsidRDefault="001465A9" w:rsidP="00AD1345">
      <w:pPr>
        <w:contextualSpacing/>
        <w:rPr>
          <w:rFonts w:ascii="Times New Roman" w:hAnsi="Times New Roman" w:cs="Times New Roman"/>
          <w:sz w:val="24"/>
          <w:szCs w:val="24"/>
          <w:lang w:val="en-GB"/>
        </w:rPr>
      </w:pPr>
    </w:p>
    <w:p w:rsidR="001465A9" w:rsidRPr="0054309D" w:rsidRDefault="001465A9" w:rsidP="00AD1345">
      <w:pPr>
        <w:contextualSpacing/>
        <w:rPr>
          <w:rFonts w:ascii="Times New Roman" w:hAnsi="Times New Roman" w:cs="Times New Roman"/>
          <w:sz w:val="24"/>
          <w:szCs w:val="24"/>
          <w:lang w:val="en-GB"/>
        </w:rPr>
      </w:pPr>
    </w:p>
    <w:p w:rsidR="001465A9" w:rsidRPr="0054309D" w:rsidRDefault="001465A9" w:rsidP="00AD1345">
      <w:pPr>
        <w:contextualSpacing/>
        <w:rPr>
          <w:rFonts w:ascii="Times New Roman" w:hAnsi="Times New Roman" w:cs="Times New Roman"/>
          <w:sz w:val="24"/>
          <w:szCs w:val="24"/>
          <w:lang w:val="en-GB"/>
        </w:rPr>
      </w:pPr>
    </w:p>
    <w:p w:rsidR="001465A9" w:rsidRPr="0054309D" w:rsidRDefault="001465A9" w:rsidP="00AD1345">
      <w:pPr>
        <w:contextualSpacing/>
        <w:rPr>
          <w:rFonts w:ascii="Times New Roman" w:hAnsi="Times New Roman" w:cs="Times New Roman"/>
          <w:sz w:val="24"/>
          <w:szCs w:val="24"/>
          <w:lang w:val="en-GB"/>
        </w:rPr>
      </w:pPr>
    </w:p>
    <w:p w:rsidR="001465A9" w:rsidRPr="0054309D" w:rsidRDefault="001465A9" w:rsidP="00AD1345">
      <w:pPr>
        <w:contextualSpacing/>
        <w:rPr>
          <w:rFonts w:ascii="Times New Roman" w:hAnsi="Times New Roman" w:cs="Times New Roman"/>
          <w:sz w:val="24"/>
          <w:szCs w:val="24"/>
          <w:lang w:val="en-GB"/>
        </w:rPr>
      </w:pPr>
    </w:p>
    <w:p w:rsidR="001465A9" w:rsidRPr="0054309D" w:rsidRDefault="001465A9" w:rsidP="00AD1345">
      <w:pPr>
        <w:contextualSpacing/>
        <w:rPr>
          <w:rFonts w:ascii="Times New Roman" w:hAnsi="Times New Roman" w:cs="Times New Roman"/>
          <w:sz w:val="24"/>
          <w:szCs w:val="24"/>
          <w:lang w:val="en-GB"/>
        </w:rPr>
      </w:pPr>
    </w:p>
    <w:p w:rsidR="00F653E7" w:rsidRPr="0054309D" w:rsidRDefault="00F653E7" w:rsidP="00AD1345">
      <w:pPr>
        <w:pStyle w:val="Default"/>
        <w:spacing w:line="276" w:lineRule="auto"/>
        <w:contextualSpacing/>
        <w:rPr>
          <w:b/>
          <w:lang w:val="en-GB"/>
        </w:rPr>
      </w:pPr>
    </w:p>
    <w:p w:rsidR="00F653E7" w:rsidRPr="0054309D" w:rsidRDefault="00F653E7" w:rsidP="00AD1345">
      <w:pPr>
        <w:pStyle w:val="Default"/>
        <w:spacing w:line="276" w:lineRule="auto"/>
        <w:contextualSpacing/>
        <w:rPr>
          <w:b/>
          <w:lang w:val="en-GB"/>
        </w:rPr>
      </w:pPr>
    </w:p>
    <w:p w:rsidR="001465A9" w:rsidRPr="0054309D" w:rsidRDefault="001465A9" w:rsidP="00AD1345">
      <w:pPr>
        <w:pStyle w:val="Default"/>
        <w:spacing w:line="276" w:lineRule="auto"/>
        <w:contextualSpacing/>
        <w:rPr>
          <w:b/>
          <w:lang w:val="en-GB"/>
        </w:rPr>
      </w:pPr>
    </w:p>
    <w:p w:rsidR="001465A9" w:rsidRPr="0054309D" w:rsidRDefault="001465A9" w:rsidP="00AD1345">
      <w:pPr>
        <w:pStyle w:val="Default"/>
        <w:spacing w:line="276" w:lineRule="auto"/>
        <w:contextualSpacing/>
        <w:rPr>
          <w:i/>
          <w:iCs/>
          <w:lang w:val="en-GB"/>
        </w:rPr>
      </w:pPr>
    </w:p>
    <w:p w:rsidR="001465A9" w:rsidRPr="0054309D" w:rsidRDefault="001465A9" w:rsidP="00AD1345">
      <w:pPr>
        <w:pStyle w:val="Default"/>
        <w:spacing w:line="276" w:lineRule="auto"/>
        <w:contextualSpacing/>
        <w:rPr>
          <w:i/>
          <w:iCs/>
          <w:lang w:val="en-GB"/>
        </w:rPr>
      </w:pPr>
    </w:p>
    <w:p w:rsidR="001465A9" w:rsidRPr="0054309D" w:rsidRDefault="001465A9" w:rsidP="00AD1345">
      <w:pPr>
        <w:pStyle w:val="Default"/>
        <w:spacing w:line="276" w:lineRule="auto"/>
        <w:contextualSpacing/>
        <w:rPr>
          <w:lang w:val="en-GB"/>
        </w:rPr>
      </w:pPr>
    </w:p>
    <w:p w:rsidR="001465A9" w:rsidRPr="0054309D" w:rsidRDefault="001465A9" w:rsidP="00AD1345">
      <w:pPr>
        <w:pStyle w:val="Default"/>
        <w:spacing w:line="276" w:lineRule="auto"/>
        <w:contextualSpacing/>
        <w:rPr>
          <w:lang w:val="en-GB"/>
        </w:rPr>
      </w:pPr>
    </w:p>
    <w:p w:rsidR="008B0E52" w:rsidRPr="0054309D" w:rsidRDefault="008B0E52" w:rsidP="00AD1345">
      <w:pPr>
        <w:contextualSpacing/>
        <w:rPr>
          <w:rFonts w:ascii="Times New Roman" w:hAnsi="Times New Roman" w:cs="Times New Roman"/>
          <w:b/>
          <w:sz w:val="24"/>
          <w:szCs w:val="24"/>
          <w:lang w:val="en-GB"/>
        </w:rPr>
      </w:pPr>
    </w:p>
    <w:p w:rsidR="008B0E52" w:rsidRPr="0054309D" w:rsidRDefault="008B0E52" w:rsidP="00AD1345">
      <w:pPr>
        <w:contextualSpacing/>
        <w:rPr>
          <w:rFonts w:ascii="Times New Roman" w:hAnsi="Times New Roman" w:cs="Times New Roman"/>
          <w:b/>
          <w:sz w:val="24"/>
          <w:szCs w:val="24"/>
          <w:lang w:val="en-GB"/>
        </w:rPr>
      </w:pPr>
    </w:p>
    <w:p w:rsidR="008B0E52" w:rsidRPr="0054309D" w:rsidRDefault="008B0E52" w:rsidP="00AD1345">
      <w:pPr>
        <w:contextualSpacing/>
        <w:rPr>
          <w:rFonts w:ascii="Times New Roman" w:hAnsi="Times New Roman" w:cs="Times New Roman"/>
          <w:b/>
          <w:sz w:val="24"/>
          <w:szCs w:val="24"/>
          <w:lang w:val="en-GB"/>
        </w:rPr>
      </w:pPr>
    </w:p>
    <w:p w:rsidR="008B0E52" w:rsidRPr="0054309D" w:rsidRDefault="008B0E52" w:rsidP="00AD1345">
      <w:pPr>
        <w:contextualSpacing/>
        <w:rPr>
          <w:rFonts w:ascii="Times New Roman" w:hAnsi="Times New Roman" w:cs="Times New Roman"/>
          <w:b/>
          <w:sz w:val="24"/>
          <w:szCs w:val="24"/>
          <w:lang w:val="en-GB"/>
        </w:rPr>
      </w:pPr>
    </w:p>
    <w:p w:rsidR="008B0E52" w:rsidRPr="0054309D" w:rsidRDefault="008B0E52" w:rsidP="00AD1345">
      <w:pPr>
        <w:contextualSpacing/>
        <w:rPr>
          <w:rFonts w:ascii="Times New Roman" w:hAnsi="Times New Roman" w:cs="Times New Roman"/>
          <w:b/>
          <w:sz w:val="24"/>
          <w:szCs w:val="24"/>
          <w:lang w:val="en-GB"/>
        </w:rPr>
      </w:pPr>
    </w:p>
    <w:p w:rsidR="008B0E52" w:rsidRPr="0054309D" w:rsidRDefault="008B0E52" w:rsidP="00AD1345">
      <w:pPr>
        <w:contextualSpacing/>
        <w:rPr>
          <w:rFonts w:ascii="Times New Roman" w:hAnsi="Times New Roman" w:cs="Times New Roman"/>
          <w:b/>
          <w:sz w:val="24"/>
          <w:szCs w:val="24"/>
          <w:lang w:val="en-GB"/>
        </w:rPr>
      </w:pPr>
    </w:p>
    <w:p w:rsidR="008B0E52" w:rsidRPr="0054309D" w:rsidRDefault="008B0E52" w:rsidP="00AD1345">
      <w:pPr>
        <w:contextualSpacing/>
        <w:rPr>
          <w:rFonts w:ascii="Times New Roman" w:hAnsi="Times New Roman" w:cs="Times New Roman"/>
          <w:b/>
          <w:sz w:val="24"/>
          <w:szCs w:val="24"/>
          <w:lang w:val="en-GB"/>
        </w:rPr>
      </w:pPr>
    </w:p>
    <w:p w:rsidR="008B0E52" w:rsidRPr="0054309D" w:rsidRDefault="008B0E52" w:rsidP="00AD1345">
      <w:pPr>
        <w:contextualSpacing/>
        <w:rPr>
          <w:rFonts w:ascii="Times New Roman" w:hAnsi="Times New Roman" w:cs="Times New Roman"/>
          <w:b/>
          <w:sz w:val="24"/>
          <w:szCs w:val="24"/>
          <w:lang w:val="en-GB"/>
        </w:rPr>
      </w:pPr>
    </w:p>
    <w:p w:rsidR="008B0E52" w:rsidRPr="0054309D" w:rsidRDefault="008B0E52" w:rsidP="00AD1345">
      <w:pPr>
        <w:contextualSpacing/>
        <w:rPr>
          <w:rFonts w:ascii="Times New Roman" w:hAnsi="Times New Roman" w:cs="Times New Roman"/>
          <w:b/>
          <w:sz w:val="24"/>
          <w:szCs w:val="24"/>
          <w:lang w:val="en-GB"/>
        </w:rPr>
      </w:pPr>
    </w:p>
    <w:p w:rsidR="008B0E52" w:rsidRPr="0054309D" w:rsidRDefault="008B0E52" w:rsidP="00AD1345">
      <w:pPr>
        <w:contextualSpacing/>
        <w:rPr>
          <w:rFonts w:ascii="Times New Roman" w:hAnsi="Times New Roman" w:cs="Times New Roman"/>
          <w:b/>
          <w:sz w:val="24"/>
          <w:szCs w:val="24"/>
          <w:lang w:val="en-GB"/>
        </w:rPr>
      </w:pPr>
    </w:p>
    <w:p w:rsidR="00F653E7" w:rsidRPr="0054309D" w:rsidRDefault="00F653E7" w:rsidP="00AD1345">
      <w:pPr>
        <w:contextualSpacing/>
        <w:rPr>
          <w:rFonts w:ascii="Times New Roman" w:hAnsi="Times New Roman" w:cs="Times New Roman"/>
          <w:b/>
          <w:sz w:val="24"/>
          <w:szCs w:val="24"/>
          <w:lang w:val="en-GB"/>
        </w:rPr>
      </w:pPr>
    </w:p>
    <w:p w:rsidR="00C94FE6" w:rsidRDefault="00C94FE6" w:rsidP="00AD1345">
      <w:pPr>
        <w:contextualSpacing/>
        <w:rPr>
          <w:rFonts w:ascii="Times New Roman" w:hAnsi="Times New Roman" w:cs="Times New Roman"/>
          <w:b/>
          <w:sz w:val="24"/>
          <w:szCs w:val="24"/>
          <w:lang w:val="en-GB"/>
        </w:rPr>
      </w:pPr>
    </w:p>
    <w:p w:rsidR="00C94FE6" w:rsidRDefault="00C94FE6" w:rsidP="00AD1345">
      <w:pPr>
        <w:contextualSpacing/>
        <w:rPr>
          <w:rFonts w:ascii="Times New Roman" w:hAnsi="Times New Roman" w:cs="Times New Roman"/>
          <w:b/>
          <w:sz w:val="24"/>
          <w:szCs w:val="24"/>
          <w:lang w:val="en-GB"/>
        </w:rPr>
      </w:pPr>
    </w:p>
    <w:p w:rsidR="00BF39E6" w:rsidRPr="0054309D" w:rsidRDefault="0002093F" w:rsidP="00AD1345">
      <w:pPr>
        <w:contextualSpacing/>
        <w:rPr>
          <w:rFonts w:ascii="Times New Roman" w:hAnsi="Times New Roman" w:cs="Times New Roman"/>
          <w:sz w:val="24"/>
          <w:szCs w:val="24"/>
          <w:lang w:val="en-GB"/>
        </w:rPr>
      </w:pPr>
      <w:r w:rsidRPr="0054309D">
        <w:rPr>
          <w:rFonts w:ascii="Times New Roman" w:hAnsi="Times New Roman" w:cs="Times New Roman"/>
          <w:b/>
          <w:sz w:val="24"/>
          <w:szCs w:val="24"/>
          <w:lang w:val="en-GB"/>
        </w:rPr>
        <w:lastRenderedPageBreak/>
        <w:t xml:space="preserve">Supplementary </w:t>
      </w:r>
      <w:r w:rsidR="002D5117" w:rsidRPr="0054309D">
        <w:rPr>
          <w:rFonts w:ascii="Times New Roman" w:hAnsi="Times New Roman" w:cs="Times New Roman"/>
          <w:b/>
          <w:sz w:val="24"/>
          <w:szCs w:val="24"/>
          <w:lang w:val="en-GB"/>
        </w:rPr>
        <w:t>Reference list</w:t>
      </w:r>
      <w:r w:rsidR="002D5117" w:rsidRPr="0054309D">
        <w:rPr>
          <w:rFonts w:ascii="Times New Roman" w:hAnsi="Times New Roman" w:cs="Times New Roman"/>
          <w:sz w:val="24"/>
          <w:szCs w:val="24"/>
          <w:lang w:val="en-GB"/>
        </w:rPr>
        <w:t xml:space="preserve"> </w:t>
      </w:r>
    </w:p>
    <w:p w:rsidR="00BF39E6" w:rsidRPr="0054309D" w:rsidRDefault="00BF39E6" w:rsidP="00AD1345">
      <w:pPr>
        <w:contextualSpacing/>
        <w:rPr>
          <w:rFonts w:ascii="Times New Roman" w:hAnsi="Times New Roman" w:cs="Times New Roman"/>
          <w:sz w:val="24"/>
          <w:szCs w:val="24"/>
          <w:lang w:val="en-GB"/>
        </w:rPr>
      </w:pPr>
    </w:p>
    <w:p w:rsidR="002D5117" w:rsidRPr="0054309D" w:rsidRDefault="002D5117" w:rsidP="00AD1345">
      <w:pPr>
        <w:spacing w:after="0"/>
        <w:ind w:left="397" w:hanging="397"/>
        <w:contextualSpacing/>
        <w:jc w:val="both"/>
        <w:rPr>
          <w:rFonts w:ascii="Times New Roman" w:eastAsia="Times New Roman" w:hAnsi="Times New Roman" w:cs="Times New Roman"/>
          <w:sz w:val="24"/>
          <w:szCs w:val="24"/>
          <w:lang w:val="en-GB"/>
        </w:rPr>
      </w:pPr>
      <w:r w:rsidRPr="0054309D">
        <w:rPr>
          <w:rFonts w:ascii="Times New Roman" w:eastAsia="Times New Roman" w:hAnsi="Times New Roman" w:cs="Times New Roman"/>
          <w:sz w:val="24"/>
          <w:szCs w:val="24"/>
          <w:lang w:val="en-GB"/>
        </w:rPr>
        <w:t>Anonymous 1991. Report of the study group on ecosystem effects of fishing activities. International Council for the Exploration of the Sea. C.M. 1991/G:7 (see table 1)</w:t>
      </w:r>
    </w:p>
    <w:p w:rsidR="002D5117" w:rsidRPr="0054309D" w:rsidRDefault="002D5117" w:rsidP="00AD1345">
      <w:pPr>
        <w:spacing w:after="0"/>
        <w:ind w:left="397" w:hanging="397"/>
        <w:contextualSpacing/>
        <w:jc w:val="both"/>
        <w:rPr>
          <w:rFonts w:ascii="Times New Roman" w:eastAsia="Times New Roman" w:hAnsi="Times New Roman" w:cs="Times New Roman"/>
          <w:sz w:val="24"/>
          <w:szCs w:val="24"/>
          <w:lang w:val="en-GB"/>
        </w:rPr>
      </w:pPr>
      <w:r w:rsidRPr="0054309D">
        <w:rPr>
          <w:rFonts w:ascii="Times New Roman" w:eastAsia="Times New Roman" w:hAnsi="Times New Roman" w:cs="Times New Roman"/>
          <w:sz w:val="24"/>
          <w:szCs w:val="24"/>
          <w:lang w:val="en-US"/>
        </w:rPr>
        <w:t xml:space="preserve">Bergman, </w:t>
      </w:r>
      <w:r w:rsidR="00E64C91" w:rsidRPr="0054309D">
        <w:rPr>
          <w:rFonts w:ascii="Times New Roman" w:eastAsia="Times New Roman" w:hAnsi="Times New Roman" w:cs="Times New Roman"/>
          <w:sz w:val="24"/>
          <w:szCs w:val="24"/>
          <w:lang w:val="en-US"/>
        </w:rPr>
        <w:t>M.J.N.,</w:t>
      </w:r>
      <w:r w:rsidRPr="0054309D">
        <w:rPr>
          <w:rFonts w:ascii="Times New Roman" w:eastAsia="Times New Roman" w:hAnsi="Times New Roman" w:cs="Times New Roman"/>
          <w:sz w:val="24"/>
          <w:szCs w:val="24"/>
          <w:lang w:val="en-US"/>
        </w:rPr>
        <w:t xml:space="preserve"> </w:t>
      </w:r>
      <w:r w:rsidR="00E64C91" w:rsidRPr="0054309D">
        <w:rPr>
          <w:rFonts w:ascii="Times New Roman" w:eastAsia="Times New Roman" w:hAnsi="Times New Roman" w:cs="Times New Roman"/>
          <w:sz w:val="24"/>
          <w:szCs w:val="24"/>
          <w:lang w:val="en-US"/>
        </w:rPr>
        <w:t xml:space="preserve">and </w:t>
      </w:r>
      <w:r w:rsidRPr="0054309D">
        <w:rPr>
          <w:rFonts w:ascii="Times New Roman" w:eastAsia="Times New Roman" w:hAnsi="Times New Roman" w:cs="Times New Roman"/>
          <w:sz w:val="24"/>
          <w:szCs w:val="24"/>
          <w:lang w:val="en-US"/>
        </w:rPr>
        <w:t>Hup</w:t>
      </w:r>
      <w:r w:rsidR="00E64C91" w:rsidRPr="0054309D">
        <w:rPr>
          <w:rFonts w:ascii="Times New Roman" w:eastAsia="Times New Roman" w:hAnsi="Times New Roman" w:cs="Times New Roman"/>
          <w:sz w:val="24"/>
          <w:szCs w:val="24"/>
          <w:lang w:val="en-US"/>
        </w:rPr>
        <w:t>, M.</w:t>
      </w:r>
      <w:r w:rsidRPr="0054309D">
        <w:rPr>
          <w:rFonts w:ascii="Times New Roman" w:eastAsia="Times New Roman" w:hAnsi="Times New Roman" w:cs="Times New Roman"/>
          <w:sz w:val="24"/>
          <w:szCs w:val="24"/>
          <w:lang w:val="en-US"/>
        </w:rPr>
        <w:t xml:space="preserve">1992. </w:t>
      </w:r>
      <w:r w:rsidRPr="0054309D">
        <w:rPr>
          <w:rFonts w:ascii="Times New Roman" w:eastAsia="Times New Roman" w:hAnsi="Times New Roman" w:cs="Times New Roman"/>
          <w:sz w:val="24"/>
          <w:szCs w:val="24"/>
          <w:lang w:val="en-GB"/>
        </w:rPr>
        <w:t xml:space="preserve">Direct effects of </w:t>
      </w:r>
      <w:r w:rsidR="00C05260" w:rsidRPr="0054309D">
        <w:rPr>
          <w:rFonts w:ascii="Times New Roman" w:eastAsia="Times New Roman" w:hAnsi="Times New Roman" w:cs="Times New Roman"/>
          <w:sz w:val="24"/>
          <w:szCs w:val="24"/>
          <w:lang w:val="en-GB"/>
        </w:rPr>
        <w:t>beam trawling</w:t>
      </w:r>
      <w:r w:rsidRPr="0054309D">
        <w:rPr>
          <w:rFonts w:ascii="Times New Roman" w:eastAsia="Times New Roman" w:hAnsi="Times New Roman" w:cs="Times New Roman"/>
          <w:sz w:val="24"/>
          <w:szCs w:val="24"/>
          <w:lang w:val="en-GB"/>
        </w:rPr>
        <w:t xml:space="preserve"> on macrofauna in a sandy sediment in the southern North Sea. ICES Journal of Marine Science 49:5-13</w:t>
      </w:r>
    </w:p>
    <w:p w:rsidR="002D5117" w:rsidRPr="0054309D" w:rsidRDefault="002D5117" w:rsidP="00AD1345">
      <w:pPr>
        <w:spacing w:after="0"/>
        <w:ind w:left="397" w:hanging="397"/>
        <w:contextualSpacing/>
        <w:jc w:val="both"/>
        <w:rPr>
          <w:rFonts w:ascii="Times New Roman" w:eastAsia="Times New Roman" w:hAnsi="Times New Roman" w:cs="Times New Roman"/>
          <w:sz w:val="24"/>
          <w:szCs w:val="24"/>
          <w:lang w:val="en-GB"/>
        </w:rPr>
      </w:pPr>
      <w:r w:rsidRPr="0054309D">
        <w:rPr>
          <w:rFonts w:ascii="Times New Roman" w:eastAsia="Times New Roman" w:hAnsi="Times New Roman" w:cs="Times New Roman"/>
          <w:sz w:val="24"/>
          <w:szCs w:val="24"/>
          <w:lang w:val="en-GB"/>
        </w:rPr>
        <w:t>Bridger</w:t>
      </w:r>
      <w:r w:rsidR="00E64C91" w:rsidRPr="0054309D">
        <w:rPr>
          <w:rFonts w:ascii="Times New Roman" w:eastAsia="Times New Roman" w:hAnsi="Times New Roman" w:cs="Times New Roman"/>
          <w:sz w:val="24"/>
          <w:szCs w:val="24"/>
          <w:lang w:val="en-GB"/>
        </w:rPr>
        <w:t>, J.P.</w:t>
      </w:r>
      <w:r w:rsidRPr="0054309D">
        <w:rPr>
          <w:rFonts w:ascii="Times New Roman" w:eastAsia="Times New Roman" w:hAnsi="Times New Roman" w:cs="Times New Roman"/>
          <w:sz w:val="24"/>
          <w:szCs w:val="24"/>
          <w:lang w:val="en-GB"/>
        </w:rPr>
        <w:t xml:space="preserve"> 1972. Some observations on the penetrations into the sea bed of tickler chains on a beam trawl. International Council for the Exploration of the Sea. C.M. 1972/B:7, 9pp</w:t>
      </w:r>
    </w:p>
    <w:p w:rsidR="002D5117" w:rsidRPr="0054309D" w:rsidRDefault="002D5117" w:rsidP="00AD1345">
      <w:pPr>
        <w:spacing w:after="0"/>
        <w:ind w:left="397" w:hanging="397"/>
        <w:contextualSpacing/>
        <w:jc w:val="both"/>
        <w:rPr>
          <w:rFonts w:ascii="Times New Roman" w:eastAsia="Times New Roman" w:hAnsi="Times New Roman" w:cs="Times New Roman"/>
          <w:sz w:val="24"/>
          <w:szCs w:val="24"/>
          <w:lang w:val="en-GB"/>
        </w:rPr>
      </w:pPr>
      <w:r w:rsidRPr="0054309D">
        <w:rPr>
          <w:rFonts w:ascii="Times New Roman" w:eastAsia="Times New Roman" w:hAnsi="Times New Roman" w:cs="Times New Roman"/>
          <w:sz w:val="24"/>
          <w:szCs w:val="24"/>
          <w:lang w:val="en-GB"/>
        </w:rPr>
        <w:t>Brylinsky,</w:t>
      </w:r>
      <w:r w:rsidR="00E64C91" w:rsidRPr="0054309D">
        <w:rPr>
          <w:rFonts w:ascii="Times New Roman" w:eastAsia="Times New Roman" w:hAnsi="Times New Roman" w:cs="Times New Roman"/>
          <w:sz w:val="24"/>
          <w:szCs w:val="24"/>
          <w:lang w:val="en-GB"/>
        </w:rPr>
        <w:t xml:space="preserve"> M.,</w:t>
      </w:r>
      <w:r w:rsidRPr="0054309D">
        <w:rPr>
          <w:rFonts w:ascii="Times New Roman" w:eastAsia="Times New Roman" w:hAnsi="Times New Roman" w:cs="Times New Roman"/>
          <w:sz w:val="24"/>
          <w:szCs w:val="24"/>
          <w:lang w:val="en-GB"/>
        </w:rPr>
        <w:t xml:space="preserve"> Gibson,</w:t>
      </w:r>
      <w:r w:rsidR="00E64C91" w:rsidRPr="0054309D">
        <w:rPr>
          <w:rFonts w:ascii="Times New Roman" w:eastAsia="Times New Roman" w:hAnsi="Times New Roman" w:cs="Times New Roman"/>
          <w:sz w:val="24"/>
          <w:szCs w:val="24"/>
          <w:lang w:val="en-GB"/>
        </w:rPr>
        <w:t xml:space="preserve"> J., and</w:t>
      </w:r>
      <w:r w:rsidRPr="0054309D">
        <w:rPr>
          <w:rFonts w:ascii="Times New Roman" w:eastAsia="Times New Roman" w:hAnsi="Times New Roman" w:cs="Times New Roman"/>
          <w:sz w:val="24"/>
          <w:szCs w:val="24"/>
          <w:lang w:val="en-GB"/>
        </w:rPr>
        <w:t xml:space="preserve"> Gordon</w:t>
      </w:r>
      <w:r w:rsidR="00E64C91" w:rsidRPr="0054309D">
        <w:rPr>
          <w:rFonts w:ascii="Times New Roman" w:eastAsia="Times New Roman" w:hAnsi="Times New Roman" w:cs="Times New Roman"/>
          <w:sz w:val="24"/>
          <w:szCs w:val="24"/>
          <w:lang w:val="en-GB"/>
        </w:rPr>
        <w:t>, D.C.</w:t>
      </w:r>
      <w:r w:rsidRPr="0054309D">
        <w:rPr>
          <w:rFonts w:ascii="Times New Roman" w:eastAsia="Times New Roman" w:hAnsi="Times New Roman" w:cs="Times New Roman"/>
          <w:sz w:val="24"/>
          <w:szCs w:val="24"/>
          <w:lang w:val="en-GB"/>
        </w:rPr>
        <w:t xml:space="preserve"> Jr. 1994. Impact of flounder trawls on the intertidal habitat and community of the Minas Basin, Bay of Fundy. Canadian Journal of Fisheries and Aquatic Science 51:650-661</w:t>
      </w:r>
    </w:p>
    <w:p w:rsidR="008647EF" w:rsidRDefault="008647EF" w:rsidP="00AD1345">
      <w:pPr>
        <w:spacing w:after="0"/>
        <w:ind w:left="397" w:hanging="397"/>
        <w:contextualSpacing/>
        <w:jc w:val="both"/>
        <w:rPr>
          <w:rFonts w:ascii="Times New Roman" w:eastAsia="Times New Roman" w:hAnsi="Times New Roman" w:cs="Times New Roman"/>
          <w:sz w:val="24"/>
          <w:szCs w:val="24"/>
        </w:rPr>
      </w:pPr>
      <w:r w:rsidRPr="0049143F">
        <w:rPr>
          <w:rFonts w:ascii="Times New Roman" w:eastAsia="Times New Roman" w:hAnsi="Times New Roman" w:cs="Times New Roman"/>
          <w:sz w:val="24"/>
          <w:szCs w:val="24"/>
        </w:rPr>
        <w:t xml:space="preserve">Buhl-Mortensen, L., Aglen, A., Breen, M., Buhl-Mortensen, P., Ervik, A., Husa, V., Løkkeborg, S., Røttingen, I., Stockhausen, H.H. 2013. </w:t>
      </w:r>
      <w:r w:rsidRPr="008647EF">
        <w:rPr>
          <w:rFonts w:ascii="Times New Roman" w:eastAsia="Times New Roman" w:hAnsi="Times New Roman" w:cs="Times New Roman"/>
          <w:sz w:val="24"/>
          <w:szCs w:val="24"/>
          <w:lang w:val="en-US"/>
        </w:rPr>
        <w:t xml:space="preserve">Impacts of fisheries and aquaculture on sediments and benthic fauna: suggestions for new management approaches. </w:t>
      </w:r>
      <w:r w:rsidRPr="008647EF">
        <w:rPr>
          <w:rFonts w:ascii="Times New Roman" w:eastAsia="Times New Roman" w:hAnsi="Times New Roman" w:cs="Times New Roman"/>
          <w:sz w:val="24"/>
          <w:szCs w:val="24"/>
        </w:rPr>
        <w:t>Fisken og Havet 3, 69 pp.</w:t>
      </w:r>
    </w:p>
    <w:p w:rsidR="002D5117" w:rsidRPr="0054309D" w:rsidRDefault="002D5117" w:rsidP="00AD1345">
      <w:pPr>
        <w:spacing w:after="0"/>
        <w:ind w:left="397" w:hanging="397"/>
        <w:contextualSpacing/>
        <w:jc w:val="both"/>
        <w:rPr>
          <w:rFonts w:ascii="Times New Roman" w:eastAsia="Times New Roman" w:hAnsi="Times New Roman" w:cs="Times New Roman"/>
          <w:sz w:val="24"/>
          <w:szCs w:val="24"/>
          <w:lang w:val="en-GB"/>
        </w:rPr>
      </w:pPr>
      <w:r w:rsidRPr="0054309D">
        <w:rPr>
          <w:rFonts w:ascii="Times New Roman" w:eastAsia="Times New Roman" w:hAnsi="Times New Roman" w:cs="Times New Roman"/>
          <w:sz w:val="24"/>
          <w:szCs w:val="24"/>
          <w:lang w:val="nl-NL"/>
        </w:rPr>
        <w:t>Cre</w:t>
      </w:r>
      <w:r w:rsidR="00B227CF" w:rsidRPr="0054309D">
        <w:rPr>
          <w:rFonts w:ascii="Times New Roman" w:eastAsia="Times New Roman" w:hAnsi="Times New Roman" w:cs="Times New Roman"/>
          <w:sz w:val="24"/>
          <w:szCs w:val="24"/>
          <w:lang w:val="nl-NL"/>
        </w:rPr>
        <w:t>u</w:t>
      </w:r>
      <w:r w:rsidRPr="0054309D">
        <w:rPr>
          <w:rFonts w:ascii="Times New Roman" w:eastAsia="Times New Roman" w:hAnsi="Times New Roman" w:cs="Times New Roman"/>
          <w:sz w:val="24"/>
          <w:szCs w:val="24"/>
          <w:lang w:val="nl-NL"/>
        </w:rPr>
        <w:t>tzberg,</w:t>
      </w:r>
      <w:r w:rsidR="00E64C91" w:rsidRPr="0054309D">
        <w:rPr>
          <w:rFonts w:ascii="Times New Roman" w:eastAsia="Times New Roman" w:hAnsi="Times New Roman" w:cs="Times New Roman"/>
          <w:sz w:val="24"/>
          <w:szCs w:val="24"/>
          <w:lang w:val="nl-NL"/>
        </w:rPr>
        <w:t xml:space="preserve"> F., </w:t>
      </w:r>
      <w:r w:rsidRPr="0054309D">
        <w:rPr>
          <w:rFonts w:ascii="Times New Roman" w:eastAsia="Times New Roman" w:hAnsi="Times New Roman" w:cs="Times New Roman"/>
          <w:sz w:val="24"/>
          <w:szCs w:val="24"/>
          <w:lang w:val="nl-NL"/>
        </w:rPr>
        <w:t xml:space="preserve">Duineveld, </w:t>
      </w:r>
      <w:r w:rsidR="00E64C91" w:rsidRPr="0054309D">
        <w:rPr>
          <w:rFonts w:ascii="Times New Roman" w:eastAsia="Times New Roman" w:hAnsi="Times New Roman" w:cs="Times New Roman"/>
          <w:sz w:val="24"/>
          <w:szCs w:val="24"/>
          <w:lang w:val="nl-NL"/>
        </w:rPr>
        <w:t xml:space="preserve">G.C.A., and </w:t>
      </w:r>
      <w:r w:rsidRPr="0054309D">
        <w:rPr>
          <w:rFonts w:ascii="Times New Roman" w:eastAsia="Times New Roman" w:hAnsi="Times New Roman" w:cs="Times New Roman"/>
          <w:sz w:val="24"/>
          <w:szCs w:val="24"/>
          <w:lang w:val="nl-NL"/>
        </w:rPr>
        <w:t>van Noort</w:t>
      </w:r>
      <w:r w:rsidR="00E64C91" w:rsidRPr="0054309D">
        <w:rPr>
          <w:rFonts w:ascii="Times New Roman" w:eastAsia="Times New Roman" w:hAnsi="Times New Roman" w:cs="Times New Roman"/>
          <w:sz w:val="24"/>
          <w:szCs w:val="24"/>
          <w:lang w:val="nl-NL"/>
        </w:rPr>
        <w:t>, J.G.</w:t>
      </w:r>
      <w:r w:rsidRPr="0054309D">
        <w:rPr>
          <w:rFonts w:ascii="Times New Roman" w:eastAsia="Times New Roman" w:hAnsi="Times New Roman" w:cs="Times New Roman"/>
          <w:sz w:val="24"/>
          <w:szCs w:val="24"/>
          <w:lang w:val="nl-NL"/>
        </w:rPr>
        <w:t xml:space="preserve"> 1987. </w:t>
      </w:r>
      <w:r w:rsidRPr="0054309D">
        <w:rPr>
          <w:rFonts w:ascii="Times New Roman" w:eastAsia="Times New Roman" w:hAnsi="Times New Roman" w:cs="Times New Roman"/>
          <w:sz w:val="24"/>
          <w:szCs w:val="24"/>
          <w:lang w:val="en-GB"/>
        </w:rPr>
        <w:t>The effect of different numbers of tickler chains on beam trawl catches. Journal du Conseil International pour l’Exploration de la Mer 43:159-168</w:t>
      </w:r>
    </w:p>
    <w:p w:rsidR="002D5117" w:rsidRPr="0054309D" w:rsidRDefault="002D5117" w:rsidP="00AD1345">
      <w:pPr>
        <w:spacing w:after="0"/>
        <w:ind w:left="397" w:hanging="397"/>
        <w:contextualSpacing/>
        <w:jc w:val="both"/>
        <w:rPr>
          <w:rFonts w:ascii="Times New Roman" w:eastAsia="Times New Roman" w:hAnsi="Times New Roman" w:cs="Times New Roman"/>
          <w:sz w:val="24"/>
          <w:szCs w:val="24"/>
          <w:lang w:val="en-GB"/>
        </w:rPr>
      </w:pPr>
      <w:r w:rsidRPr="0054309D">
        <w:rPr>
          <w:rFonts w:ascii="Times New Roman" w:eastAsia="Times New Roman" w:hAnsi="Times New Roman" w:cs="Times New Roman"/>
          <w:sz w:val="24"/>
          <w:szCs w:val="24"/>
          <w:lang w:val="en-GB"/>
        </w:rPr>
        <w:t xml:space="preserve">Dale, </w:t>
      </w:r>
      <w:r w:rsidR="006A0384" w:rsidRPr="0054309D">
        <w:rPr>
          <w:rFonts w:ascii="Times New Roman" w:eastAsia="Times New Roman" w:hAnsi="Times New Roman" w:cs="Times New Roman"/>
          <w:sz w:val="24"/>
          <w:szCs w:val="24"/>
          <w:lang w:val="en-GB"/>
        </w:rPr>
        <w:t xml:space="preserve">A.C., </w:t>
      </w:r>
      <w:r w:rsidRPr="0054309D">
        <w:rPr>
          <w:rFonts w:ascii="Times New Roman" w:eastAsia="Times New Roman" w:hAnsi="Times New Roman" w:cs="Times New Roman"/>
          <w:sz w:val="24"/>
          <w:szCs w:val="24"/>
          <w:lang w:val="en-GB"/>
        </w:rPr>
        <w:t>Boulcott,</w:t>
      </w:r>
      <w:r w:rsidR="006A0384" w:rsidRPr="0054309D">
        <w:rPr>
          <w:rFonts w:ascii="Times New Roman" w:eastAsia="Times New Roman" w:hAnsi="Times New Roman" w:cs="Times New Roman"/>
          <w:sz w:val="24"/>
          <w:szCs w:val="24"/>
          <w:lang w:val="en-GB"/>
        </w:rPr>
        <w:t xml:space="preserve"> P., and</w:t>
      </w:r>
      <w:r w:rsidRPr="0054309D">
        <w:rPr>
          <w:rFonts w:ascii="Times New Roman" w:eastAsia="Times New Roman" w:hAnsi="Times New Roman" w:cs="Times New Roman"/>
          <w:sz w:val="24"/>
          <w:szCs w:val="24"/>
          <w:lang w:val="en-GB"/>
        </w:rPr>
        <w:t xml:space="preserve"> Sherwin</w:t>
      </w:r>
      <w:r w:rsidR="006A0384" w:rsidRPr="0054309D">
        <w:rPr>
          <w:rFonts w:ascii="Times New Roman" w:eastAsia="Times New Roman" w:hAnsi="Times New Roman" w:cs="Times New Roman"/>
          <w:sz w:val="24"/>
          <w:szCs w:val="24"/>
          <w:lang w:val="en-GB"/>
        </w:rPr>
        <w:t xml:space="preserve">, T.J. </w:t>
      </w:r>
      <w:r w:rsidRPr="0054309D">
        <w:rPr>
          <w:rFonts w:ascii="Times New Roman" w:eastAsia="Times New Roman" w:hAnsi="Times New Roman" w:cs="Times New Roman"/>
          <w:sz w:val="24"/>
          <w:szCs w:val="24"/>
          <w:lang w:val="en-GB"/>
        </w:rPr>
        <w:t xml:space="preserve"> 2011. Sedimentation patterns caused by scallop dredging in a physically dynamic environment. Marine Pollution Bulletin 62:2433-2441</w:t>
      </w:r>
    </w:p>
    <w:p w:rsidR="002D5117" w:rsidRPr="0054309D" w:rsidRDefault="002D5117" w:rsidP="00AD1345">
      <w:pPr>
        <w:spacing w:after="0"/>
        <w:ind w:left="397" w:hanging="397"/>
        <w:contextualSpacing/>
        <w:jc w:val="both"/>
        <w:rPr>
          <w:rFonts w:ascii="Times New Roman" w:eastAsia="Times New Roman" w:hAnsi="Times New Roman" w:cs="Times New Roman"/>
          <w:sz w:val="24"/>
          <w:szCs w:val="24"/>
          <w:lang w:val="en-GB"/>
        </w:rPr>
      </w:pPr>
      <w:r w:rsidRPr="0054309D">
        <w:rPr>
          <w:rFonts w:ascii="Times New Roman" w:eastAsia="Times New Roman" w:hAnsi="Times New Roman" w:cs="Times New Roman"/>
          <w:sz w:val="24"/>
          <w:szCs w:val="24"/>
          <w:lang w:val="en-GB"/>
        </w:rPr>
        <w:t>De Biasi</w:t>
      </w:r>
      <w:r w:rsidR="006A0384" w:rsidRPr="0054309D">
        <w:rPr>
          <w:rFonts w:ascii="Times New Roman" w:eastAsia="Times New Roman" w:hAnsi="Times New Roman" w:cs="Times New Roman"/>
          <w:sz w:val="24"/>
          <w:szCs w:val="24"/>
          <w:lang w:val="en-GB"/>
        </w:rPr>
        <w:t>, A.M.</w:t>
      </w:r>
      <w:r w:rsidRPr="0054309D">
        <w:rPr>
          <w:rFonts w:ascii="Times New Roman" w:eastAsia="Times New Roman" w:hAnsi="Times New Roman" w:cs="Times New Roman"/>
          <w:sz w:val="24"/>
          <w:szCs w:val="24"/>
          <w:lang w:val="en-GB"/>
        </w:rPr>
        <w:t xml:space="preserve"> (2004). Impact of experimental trawling on the benthic assemblage along the Tuscany coast (north Tyrrhenian Sea, Italy). ICES Journal of Marine Science 61:1260-1266</w:t>
      </w:r>
    </w:p>
    <w:p w:rsidR="002D5117" w:rsidRPr="0054309D" w:rsidRDefault="002D5117" w:rsidP="00AD1345">
      <w:pPr>
        <w:spacing w:after="0"/>
        <w:ind w:left="397" w:hanging="397"/>
        <w:contextualSpacing/>
        <w:jc w:val="both"/>
        <w:rPr>
          <w:rFonts w:ascii="Times New Roman" w:eastAsia="Times New Roman" w:hAnsi="Times New Roman" w:cs="Times New Roman"/>
          <w:sz w:val="24"/>
          <w:szCs w:val="24"/>
          <w:lang w:val="en-GB"/>
        </w:rPr>
      </w:pPr>
      <w:r w:rsidRPr="0054309D">
        <w:rPr>
          <w:rFonts w:ascii="Times New Roman" w:eastAsia="Times New Roman" w:hAnsi="Times New Roman" w:cs="Times New Roman"/>
          <w:sz w:val="24"/>
          <w:szCs w:val="24"/>
          <w:lang w:val="en-GB"/>
        </w:rPr>
        <w:t>DEGREE 2010. Development of fishing gears with reduced effects on the environment. DEGREE EU Contract 022576 Final Publishable Activity Report</w:t>
      </w:r>
    </w:p>
    <w:p w:rsidR="002D5117" w:rsidRPr="0054309D" w:rsidRDefault="002D5117" w:rsidP="00AD1345">
      <w:pPr>
        <w:spacing w:after="0"/>
        <w:ind w:left="397" w:hanging="397"/>
        <w:contextualSpacing/>
        <w:jc w:val="both"/>
        <w:rPr>
          <w:rFonts w:ascii="Times New Roman" w:eastAsia="Times New Roman" w:hAnsi="Times New Roman" w:cs="Times New Roman"/>
          <w:sz w:val="24"/>
          <w:szCs w:val="24"/>
          <w:lang w:val="en-GB"/>
        </w:rPr>
      </w:pPr>
      <w:r w:rsidRPr="008B7653">
        <w:rPr>
          <w:rFonts w:ascii="Times New Roman" w:eastAsia="Times New Roman" w:hAnsi="Times New Roman" w:cs="Times New Roman"/>
          <w:sz w:val="24"/>
          <w:szCs w:val="24"/>
          <w:lang w:val="fr-FR"/>
        </w:rPr>
        <w:t>Durrieu de Madron,</w:t>
      </w:r>
      <w:r w:rsidR="006A0384" w:rsidRPr="008B7653">
        <w:rPr>
          <w:rFonts w:ascii="Times New Roman" w:eastAsia="Times New Roman" w:hAnsi="Times New Roman" w:cs="Times New Roman"/>
          <w:sz w:val="24"/>
          <w:szCs w:val="24"/>
          <w:lang w:val="fr-FR"/>
        </w:rPr>
        <w:t xml:space="preserve"> X., </w:t>
      </w:r>
      <w:r w:rsidRPr="008B7653">
        <w:rPr>
          <w:rFonts w:ascii="Times New Roman" w:eastAsia="Times New Roman" w:hAnsi="Times New Roman" w:cs="Times New Roman"/>
          <w:sz w:val="24"/>
          <w:szCs w:val="24"/>
          <w:lang w:val="fr-FR"/>
        </w:rPr>
        <w:t>Ferre,</w:t>
      </w:r>
      <w:r w:rsidR="006A0384" w:rsidRPr="008B7653">
        <w:rPr>
          <w:rFonts w:ascii="Times New Roman" w:eastAsia="Times New Roman" w:hAnsi="Times New Roman" w:cs="Times New Roman"/>
          <w:sz w:val="24"/>
          <w:szCs w:val="24"/>
          <w:lang w:val="fr-FR"/>
        </w:rPr>
        <w:t xml:space="preserve"> B., </w:t>
      </w:r>
      <w:r w:rsidRPr="008B7653">
        <w:rPr>
          <w:rFonts w:ascii="Times New Roman" w:eastAsia="Times New Roman" w:hAnsi="Times New Roman" w:cs="Times New Roman"/>
          <w:sz w:val="24"/>
          <w:szCs w:val="24"/>
          <w:lang w:val="fr-FR"/>
        </w:rPr>
        <w:t xml:space="preserve">Le Corre, </w:t>
      </w:r>
      <w:r w:rsidR="006A0384" w:rsidRPr="008B7653">
        <w:rPr>
          <w:rFonts w:ascii="Times New Roman" w:eastAsia="Times New Roman" w:hAnsi="Times New Roman" w:cs="Times New Roman"/>
          <w:sz w:val="24"/>
          <w:szCs w:val="24"/>
          <w:lang w:val="fr-FR"/>
        </w:rPr>
        <w:t xml:space="preserve">G., </w:t>
      </w:r>
      <w:r w:rsidRPr="008B7653">
        <w:rPr>
          <w:rFonts w:ascii="Times New Roman" w:eastAsia="Times New Roman" w:hAnsi="Times New Roman" w:cs="Times New Roman"/>
          <w:sz w:val="24"/>
          <w:szCs w:val="24"/>
          <w:lang w:val="fr-FR"/>
        </w:rPr>
        <w:t>Grenz,</w:t>
      </w:r>
      <w:r w:rsidR="006A0384" w:rsidRPr="008B7653">
        <w:rPr>
          <w:rFonts w:ascii="Times New Roman" w:eastAsia="Times New Roman" w:hAnsi="Times New Roman" w:cs="Times New Roman"/>
          <w:sz w:val="24"/>
          <w:szCs w:val="24"/>
          <w:lang w:val="fr-FR"/>
        </w:rPr>
        <w:t xml:space="preserve"> C.,</w:t>
      </w:r>
      <w:r w:rsidRPr="008B7653">
        <w:rPr>
          <w:rFonts w:ascii="Times New Roman" w:eastAsia="Times New Roman" w:hAnsi="Times New Roman" w:cs="Times New Roman"/>
          <w:sz w:val="24"/>
          <w:szCs w:val="24"/>
          <w:lang w:val="fr-FR"/>
        </w:rPr>
        <w:t xml:space="preserve"> Conan,</w:t>
      </w:r>
      <w:r w:rsidR="006A0384" w:rsidRPr="008B7653">
        <w:rPr>
          <w:rFonts w:ascii="Times New Roman" w:eastAsia="Times New Roman" w:hAnsi="Times New Roman" w:cs="Times New Roman"/>
          <w:sz w:val="24"/>
          <w:szCs w:val="24"/>
          <w:lang w:val="fr-FR"/>
        </w:rPr>
        <w:t xml:space="preserve"> P., </w:t>
      </w:r>
      <w:r w:rsidRPr="008B7653">
        <w:rPr>
          <w:rFonts w:ascii="Times New Roman" w:eastAsia="Times New Roman" w:hAnsi="Times New Roman" w:cs="Times New Roman"/>
          <w:sz w:val="24"/>
          <w:szCs w:val="24"/>
          <w:lang w:val="fr-FR"/>
        </w:rPr>
        <w:t>Pujo-Pay,</w:t>
      </w:r>
      <w:r w:rsidR="006A0384" w:rsidRPr="008B7653">
        <w:rPr>
          <w:rFonts w:ascii="Times New Roman" w:eastAsia="Times New Roman" w:hAnsi="Times New Roman" w:cs="Times New Roman"/>
          <w:sz w:val="24"/>
          <w:szCs w:val="24"/>
          <w:lang w:val="fr-FR"/>
        </w:rPr>
        <w:t xml:space="preserve"> M.,</w:t>
      </w:r>
      <w:r w:rsidRPr="008B7653">
        <w:rPr>
          <w:rFonts w:ascii="Times New Roman" w:eastAsia="Times New Roman" w:hAnsi="Times New Roman" w:cs="Times New Roman"/>
          <w:sz w:val="24"/>
          <w:szCs w:val="24"/>
          <w:lang w:val="fr-FR"/>
        </w:rPr>
        <w:t xml:space="preserve"> Buscail,</w:t>
      </w:r>
      <w:r w:rsidR="006A0384" w:rsidRPr="008B7653">
        <w:rPr>
          <w:rFonts w:ascii="Times New Roman" w:eastAsia="Times New Roman" w:hAnsi="Times New Roman" w:cs="Times New Roman"/>
          <w:sz w:val="24"/>
          <w:szCs w:val="24"/>
          <w:lang w:val="fr-FR"/>
        </w:rPr>
        <w:t xml:space="preserve"> B., et al.</w:t>
      </w:r>
      <w:r w:rsidRPr="008B7653">
        <w:rPr>
          <w:rFonts w:ascii="Times New Roman" w:eastAsia="Times New Roman" w:hAnsi="Times New Roman" w:cs="Times New Roman"/>
          <w:sz w:val="24"/>
          <w:szCs w:val="24"/>
          <w:lang w:val="fr-FR"/>
        </w:rPr>
        <w:t xml:space="preserve"> 2005. </w:t>
      </w:r>
      <w:r w:rsidRPr="0054309D">
        <w:rPr>
          <w:rFonts w:ascii="Times New Roman" w:eastAsia="Times New Roman" w:hAnsi="Times New Roman" w:cs="Times New Roman"/>
          <w:sz w:val="24"/>
          <w:szCs w:val="24"/>
          <w:lang w:val="en-GB"/>
        </w:rPr>
        <w:t>Trawling-induced resuspension and dispersal of muddy sediments and dissolved elements in the Gulf of Lion (NW Mediterranean). Continental Shelf Research 25:2387-2409</w:t>
      </w:r>
    </w:p>
    <w:p w:rsidR="00480AFC" w:rsidRDefault="002D5117" w:rsidP="00480AFC">
      <w:pPr>
        <w:spacing w:after="0"/>
        <w:ind w:left="397" w:hanging="397"/>
        <w:contextualSpacing/>
        <w:jc w:val="both"/>
        <w:rPr>
          <w:rFonts w:ascii="Times New Roman" w:eastAsia="Times New Roman" w:hAnsi="Times New Roman" w:cs="Times New Roman"/>
          <w:sz w:val="24"/>
          <w:szCs w:val="24"/>
          <w:lang w:val="en-GB"/>
        </w:rPr>
      </w:pPr>
      <w:r w:rsidRPr="0054309D">
        <w:rPr>
          <w:rFonts w:ascii="Times New Roman" w:eastAsia="Times New Roman" w:hAnsi="Times New Roman" w:cs="Times New Roman"/>
          <w:sz w:val="24"/>
          <w:szCs w:val="24"/>
          <w:lang w:val="en-GB"/>
        </w:rPr>
        <w:t>Freese,</w:t>
      </w:r>
      <w:r w:rsidR="00B50596" w:rsidRPr="0054309D">
        <w:rPr>
          <w:rFonts w:ascii="Times New Roman" w:eastAsia="Times New Roman" w:hAnsi="Times New Roman" w:cs="Times New Roman"/>
          <w:sz w:val="24"/>
          <w:szCs w:val="24"/>
          <w:lang w:val="en-GB"/>
        </w:rPr>
        <w:t xml:space="preserve"> L., </w:t>
      </w:r>
      <w:r w:rsidRPr="0054309D">
        <w:rPr>
          <w:rFonts w:ascii="Times New Roman" w:eastAsia="Times New Roman" w:hAnsi="Times New Roman" w:cs="Times New Roman"/>
          <w:sz w:val="24"/>
          <w:szCs w:val="24"/>
          <w:lang w:val="en-GB"/>
        </w:rPr>
        <w:t xml:space="preserve">Auster, </w:t>
      </w:r>
      <w:r w:rsidR="00B50596" w:rsidRPr="0054309D">
        <w:rPr>
          <w:rFonts w:ascii="Times New Roman" w:eastAsia="Times New Roman" w:hAnsi="Times New Roman" w:cs="Times New Roman"/>
          <w:sz w:val="24"/>
          <w:szCs w:val="24"/>
          <w:lang w:val="en-GB"/>
        </w:rPr>
        <w:t xml:space="preserve">P.J., </w:t>
      </w:r>
      <w:r w:rsidRPr="0054309D">
        <w:rPr>
          <w:rFonts w:ascii="Times New Roman" w:eastAsia="Times New Roman" w:hAnsi="Times New Roman" w:cs="Times New Roman"/>
          <w:sz w:val="24"/>
          <w:szCs w:val="24"/>
          <w:lang w:val="en-GB"/>
        </w:rPr>
        <w:t xml:space="preserve">Heifetz, </w:t>
      </w:r>
      <w:r w:rsidR="00B50596" w:rsidRPr="0054309D">
        <w:rPr>
          <w:rFonts w:ascii="Times New Roman" w:eastAsia="Times New Roman" w:hAnsi="Times New Roman" w:cs="Times New Roman"/>
          <w:sz w:val="24"/>
          <w:szCs w:val="24"/>
          <w:lang w:val="en-GB"/>
        </w:rPr>
        <w:t xml:space="preserve">J., and </w:t>
      </w:r>
      <w:r w:rsidRPr="0054309D">
        <w:rPr>
          <w:rFonts w:ascii="Times New Roman" w:eastAsia="Times New Roman" w:hAnsi="Times New Roman" w:cs="Times New Roman"/>
          <w:sz w:val="24"/>
          <w:szCs w:val="24"/>
          <w:lang w:val="en-GB"/>
        </w:rPr>
        <w:t>Wing</w:t>
      </w:r>
      <w:r w:rsidR="00B50596" w:rsidRPr="0054309D">
        <w:rPr>
          <w:rFonts w:ascii="Times New Roman" w:eastAsia="Times New Roman" w:hAnsi="Times New Roman" w:cs="Times New Roman"/>
          <w:sz w:val="24"/>
          <w:szCs w:val="24"/>
          <w:lang w:val="en-GB"/>
        </w:rPr>
        <w:t>, B.L.</w:t>
      </w:r>
      <w:r w:rsidRPr="0054309D">
        <w:rPr>
          <w:rFonts w:ascii="Times New Roman" w:eastAsia="Times New Roman" w:hAnsi="Times New Roman" w:cs="Times New Roman"/>
          <w:sz w:val="24"/>
          <w:szCs w:val="24"/>
          <w:lang w:val="en-GB"/>
        </w:rPr>
        <w:t xml:space="preserve"> 1999. Effects of trawling on seafloor habitat and associated invertebrate taxa in the Gulf of Alaska. Marine ecology </w:t>
      </w:r>
      <w:r w:rsidR="00480AFC">
        <w:rPr>
          <w:rFonts w:ascii="Times New Roman" w:eastAsia="Times New Roman" w:hAnsi="Times New Roman" w:cs="Times New Roman"/>
          <w:sz w:val="24"/>
          <w:szCs w:val="24"/>
          <w:lang w:val="en-GB"/>
        </w:rPr>
        <w:t>Progress Series 182:119_126</w:t>
      </w:r>
    </w:p>
    <w:p w:rsidR="00480AFC" w:rsidRPr="00480AFC" w:rsidRDefault="00480AFC" w:rsidP="00AD1345">
      <w:pPr>
        <w:spacing w:after="0"/>
        <w:ind w:left="397" w:hanging="397"/>
        <w:contextualSpacing/>
        <w:jc w:val="both"/>
        <w:rPr>
          <w:rFonts w:ascii="Times New Roman" w:eastAsia="Times New Roman" w:hAnsi="Times New Roman" w:cs="Times New Roman"/>
          <w:sz w:val="24"/>
          <w:szCs w:val="24"/>
          <w:lang w:val="en-US"/>
        </w:rPr>
      </w:pPr>
      <w:r w:rsidRPr="00480AFC">
        <w:rPr>
          <w:rFonts w:ascii="Times New Roman" w:hAnsi="Times New Roman" w:cs="Times New Roman"/>
          <w:lang w:val="en-US"/>
        </w:rPr>
        <w:t>Galbraith, R.D., and Kynoch, R.J. 1990. Seine net engineering performance trials. Scottish Fisheries Working Paper 2/90, 78 pp.</w:t>
      </w:r>
    </w:p>
    <w:p w:rsidR="002D5117" w:rsidRPr="0054309D" w:rsidRDefault="002D5117" w:rsidP="00AD1345">
      <w:pPr>
        <w:spacing w:after="0"/>
        <w:ind w:left="397" w:hanging="397"/>
        <w:contextualSpacing/>
        <w:jc w:val="both"/>
        <w:rPr>
          <w:rFonts w:ascii="Times New Roman" w:eastAsia="Times New Roman" w:hAnsi="Times New Roman" w:cs="Times New Roman"/>
          <w:sz w:val="24"/>
          <w:szCs w:val="24"/>
          <w:lang w:val="en-GB"/>
        </w:rPr>
      </w:pPr>
      <w:r w:rsidRPr="0054309D">
        <w:rPr>
          <w:rFonts w:ascii="Times New Roman" w:eastAsia="Times New Roman" w:hAnsi="Times New Roman" w:cs="Times New Roman"/>
          <w:sz w:val="24"/>
          <w:szCs w:val="24"/>
          <w:lang w:val="en-GB"/>
        </w:rPr>
        <w:t xml:space="preserve">Gilkinson, </w:t>
      </w:r>
      <w:r w:rsidR="00B50596" w:rsidRPr="0054309D">
        <w:rPr>
          <w:rFonts w:ascii="Times New Roman" w:eastAsia="Times New Roman" w:hAnsi="Times New Roman" w:cs="Times New Roman"/>
          <w:sz w:val="24"/>
          <w:szCs w:val="24"/>
          <w:lang w:val="en-GB"/>
        </w:rPr>
        <w:t xml:space="preserve">K., </w:t>
      </w:r>
      <w:r w:rsidRPr="0054309D">
        <w:rPr>
          <w:rFonts w:ascii="Times New Roman" w:eastAsia="Times New Roman" w:hAnsi="Times New Roman" w:cs="Times New Roman"/>
          <w:sz w:val="24"/>
          <w:szCs w:val="24"/>
          <w:lang w:val="en-GB"/>
        </w:rPr>
        <w:t>Paulin,</w:t>
      </w:r>
      <w:r w:rsidR="00B50596" w:rsidRPr="0054309D">
        <w:rPr>
          <w:rFonts w:ascii="Times New Roman" w:eastAsia="Times New Roman" w:hAnsi="Times New Roman" w:cs="Times New Roman"/>
          <w:sz w:val="24"/>
          <w:szCs w:val="24"/>
          <w:lang w:val="en-GB"/>
        </w:rPr>
        <w:t xml:space="preserve"> M., </w:t>
      </w:r>
      <w:r w:rsidRPr="0054309D">
        <w:rPr>
          <w:rFonts w:ascii="Times New Roman" w:eastAsia="Times New Roman" w:hAnsi="Times New Roman" w:cs="Times New Roman"/>
          <w:sz w:val="24"/>
          <w:szCs w:val="24"/>
          <w:lang w:val="en-GB"/>
        </w:rPr>
        <w:t>Hurley,</w:t>
      </w:r>
      <w:r w:rsidR="00B50596" w:rsidRPr="0054309D">
        <w:rPr>
          <w:rFonts w:ascii="Times New Roman" w:eastAsia="Times New Roman" w:hAnsi="Times New Roman" w:cs="Times New Roman"/>
          <w:sz w:val="24"/>
          <w:szCs w:val="24"/>
          <w:lang w:val="en-GB"/>
        </w:rPr>
        <w:t xml:space="preserve"> S., and</w:t>
      </w:r>
      <w:r w:rsidRPr="0054309D">
        <w:rPr>
          <w:rFonts w:ascii="Times New Roman" w:eastAsia="Times New Roman" w:hAnsi="Times New Roman" w:cs="Times New Roman"/>
          <w:sz w:val="24"/>
          <w:szCs w:val="24"/>
          <w:lang w:val="en-GB"/>
        </w:rPr>
        <w:t xml:space="preserve"> Schwinghamer</w:t>
      </w:r>
      <w:r w:rsidR="00B50596" w:rsidRPr="0054309D">
        <w:rPr>
          <w:rFonts w:ascii="Times New Roman" w:eastAsia="Times New Roman" w:hAnsi="Times New Roman" w:cs="Times New Roman"/>
          <w:sz w:val="24"/>
          <w:szCs w:val="24"/>
          <w:lang w:val="en-GB"/>
        </w:rPr>
        <w:t>, P.</w:t>
      </w:r>
      <w:r w:rsidRPr="0054309D">
        <w:rPr>
          <w:rFonts w:ascii="Times New Roman" w:eastAsia="Times New Roman" w:hAnsi="Times New Roman" w:cs="Times New Roman"/>
          <w:sz w:val="24"/>
          <w:szCs w:val="24"/>
          <w:lang w:val="en-GB"/>
        </w:rPr>
        <w:t xml:space="preserve"> 1998. Impacts of trawl doors scouring on infaunal bivalves: results of a physical door model/dense sand interaction. Journal of Experimental marine Biology and Ecology 224:291-312</w:t>
      </w:r>
    </w:p>
    <w:p w:rsidR="002D5117" w:rsidRPr="0054309D" w:rsidRDefault="002D5117" w:rsidP="00AD1345">
      <w:pPr>
        <w:spacing w:after="0"/>
        <w:ind w:left="397" w:hanging="397"/>
        <w:contextualSpacing/>
        <w:jc w:val="both"/>
        <w:rPr>
          <w:rFonts w:ascii="Times New Roman" w:eastAsia="Times New Roman" w:hAnsi="Times New Roman" w:cs="Times New Roman"/>
          <w:sz w:val="24"/>
          <w:szCs w:val="24"/>
          <w:lang w:val="en-GB"/>
        </w:rPr>
      </w:pPr>
      <w:r w:rsidRPr="0054309D">
        <w:rPr>
          <w:rFonts w:ascii="Times New Roman" w:eastAsia="Times New Roman" w:hAnsi="Times New Roman" w:cs="Times New Roman"/>
          <w:sz w:val="24"/>
          <w:szCs w:val="24"/>
          <w:lang w:val="en-GB"/>
        </w:rPr>
        <w:t>de Groot,</w:t>
      </w:r>
      <w:r w:rsidR="00B50596" w:rsidRPr="0054309D">
        <w:rPr>
          <w:rFonts w:ascii="Times New Roman" w:eastAsia="Times New Roman" w:hAnsi="Times New Roman" w:cs="Times New Roman"/>
          <w:sz w:val="24"/>
          <w:szCs w:val="24"/>
          <w:lang w:val="en-GB"/>
        </w:rPr>
        <w:t xml:space="preserve"> S.J., and </w:t>
      </w:r>
      <w:r w:rsidRPr="0054309D">
        <w:rPr>
          <w:rFonts w:ascii="Times New Roman" w:eastAsia="Times New Roman" w:hAnsi="Times New Roman" w:cs="Times New Roman"/>
          <w:sz w:val="24"/>
          <w:szCs w:val="24"/>
          <w:lang w:val="en-GB"/>
        </w:rPr>
        <w:t xml:space="preserve"> Lindeboom</w:t>
      </w:r>
      <w:r w:rsidR="00B50596" w:rsidRPr="0054309D">
        <w:rPr>
          <w:rFonts w:ascii="Times New Roman" w:eastAsia="Times New Roman" w:hAnsi="Times New Roman" w:cs="Times New Roman"/>
          <w:sz w:val="24"/>
          <w:szCs w:val="24"/>
          <w:lang w:val="en-GB"/>
        </w:rPr>
        <w:t>, H.J.</w:t>
      </w:r>
      <w:r w:rsidRPr="0054309D">
        <w:rPr>
          <w:rFonts w:ascii="Times New Roman" w:eastAsia="Times New Roman" w:hAnsi="Times New Roman" w:cs="Times New Roman"/>
          <w:sz w:val="24"/>
          <w:szCs w:val="24"/>
          <w:lang w:val="en-GB"/>
        </w:rPr>
        <w:t xml:space="preserve"> 1994.Environmental impact of bottom gears and benthic fauna relation to natural resources management and protection of the North Sea. Netherlands Institute for Fis</w:t>
      </w:r>
      <w:r w:rsidR="00B50596" w:rsidRPr="0054309D">
        <w:rPr>
          <w:rFonts w:ascii="Times New Roman" w:eastAsia="Times New Roman" w:hAnsi="Times New Roman" w:cs="Times New Roman"/>
          <w:sz w:val="24"/>
          <w:szCs w:val="24"/>
          <w:lang w:val="en-GB"/>
        </w:rPr>
        <w:t>h</w:t>
      </w:r>
      <w:r w:rsidRPr="0054309D">
        <w:rPr>
          <w:rFonts w:ascii="Times New Roman" w:eastAsia="Times New Roman" w:hAnsi="Times New Roman" w:cs="Times New Roman"/>
          <w:sz w:val="24"/>
          <w:szCs w:val="24"/>
          <w:lang w:val="en-GB"/>
        </w:rPr>
        <w:t>eries Research Report No. 1994-11, Texel, The Netherlands, 257 pp</w:t>
      </w:r>
    </w:p>
    <w:p w:rsidR="00480AFC" w:rsidRDefault="002D5117" w:rsidP="00480AFC">
      <w:pPr>
        <w:spacing w:after="0"/>
        <w:ind w:left="397" w:hanging="397"/>
        <w:contextualSpacing/>
        <w:jc w:val="both"/>
        <w:rPr>
          <w:rFonts w:ascii="Times New Roman" w:eastAsia="Times New Roman" w:hAnsi="Times New Roman" w:cs="Times New Roman"/>
          <w:sz w:val="24"/>
          <w:szCs w:val="24"/>
          <w:lang w:val="en-GB"/>
        </w:rPr>
      </w:pPr>
      <w:r w:rsidRPr="0054309D">
        <w:rPr>
          <w:rFonts w:ascii="Times New Roman" w:eastAsia="Times New Roman" w:hAnsi="Times New Roman" w:cs="Times New Roman"/>
          <w:sz w:val="24"/>
          <w:szCs w:val="24"/>
        </w:rPr>
        <w:t xml:space="preserve">Humborstad, </w:t>
      </w:r>
      <w:r w:rsidR="006A51B5" w:rsidRPr="0054309D">
        <w:rPr>
          <w:rFonts w:ascii="Times New Roman" w:eastAsia="Times New Roman" w:hAnsi="Times New Roman" w:cs="Times New Roman"/>
          <w:sz w:val="24"/>
          <w:szCs w:val="24"/>
        </w:rPr>
        <w:t xml:space="preserve">O.B., </w:t>
      </w:r>
      <w:r w:rsidRPr="0054309D">
        <w:rPr>
          <w:rFonts w:ascii="Times New Roman" w:eastAsia="Times New Roman" w:hAnsi="Times New Roman" w:cs="Times New Roman"/>
          <w:sz w:val="24"/>
          <w:szCs w:val="24"/>
        </w:rPr>
        <w:t>Nøttestad,</w:t>
      </w:r>
      <w:r w:rsidR="006A51B5" w:rsidRPr="0054309D">
        <w:rPr>
          <w:rFonts w:ascii="Times New Roman" w:eastAsia="Times New Roman" w:hAnsi="Times New Roman" w:cs="Times New Roman"/>
          <w:sz w:val="24"/>
          <w:szCs w:val="24"/>
        </w:rPr>
        <w:t xml:space="preserve"> L.,</w:t>
      </w:r>
      <w:r w:rsidRPr="0054309D">
        <w:rPr>
          <w:rFonts w:ascii="Times New Roman" w:eastAsia="Times New Roman" w:hAnsi="Times New Roman" w:cs="Times New Roman"/>
          <w:sz w:val="24"/>
          <w:szCs w:val="24"/>
        </w:rPr>
        <w:t xml:space="preserve"> Løkkeborg, </w:t>
      </w:r>
      <w:r w:rsidR="006A51B5" w:rsidRPr="0054309D">
        <w:rPr>
          <w:rFonts w:ascii="Times New Roman" w:eastAsia="Times New Roman" w:hAnsi="Times New Roman" w:cs="Times New Roman"/>
          <w:sz w:val="24"/>
          <w:szCs w:val="24"/>
        </w:rPr>
        <w:t xml:space="preserve">S., and </w:t>
      </w:r>
      <w:r w:rsidRPr="0054309D">
        <w:rPr>
          <w:rFonts w:ascii="Times New Roman" w:eastAsia="Times New Roman" w:hAnsi="Times New Roman" w:cs="Times New Roman"/>
          <w:sz w:val="24"/>
          <w:szCs w:val="24"/>
        </w:rPr>
        <w:t>Rapp</w:t>
      </w:r>
      <w:r w:rsidR="006A51B5" w:rsidRPr="0054309D">
        <w:rPr>
          <w:rFonts w:ascii="Times New Roman" w:eastAsia="Times New Roman" w:hAnsi="Times New Roman" w:cs="Times New Roman"/>
          <w:sz w:val="24"/>
          <w:szCs w:val="24"/>
        </w:rPr>
        <w:t>, H.T.</w:t>
      </w:r>
      <w:r w:rsidRPr="0054309D">
        <w:rPr>
          <w:rFonts w:ascii="Times New Roman" w:eastAsia="Times New Roman" w:hAnsi="Times New Roman" w:cs="Times New Roman"/>
          <w:sz w:val="24"/>
          <w:szCs w:val="24"/>
        </w:rPr>
        <w:t xml:space="preserve"> 2004. </w:t>
      </w:r>
      <w:r w:rsidRPr="0054309D">
        <w:rPr>
          <w:rFonts w:ascii="Times New Roman" w:eastAsia="Times New Roman" w:hAnsi="Times New Roman" w:cs="Times New Roman"/>
          <w:sz w:val="24"/>
          <w:szCs w:val="24"/>
          <w:lang w:val="en-GB"/>
        </w:rPr>
        <w:t>RoxAnn bottom classification system, sidescan sonar and video-sledge: spatial resolution and their use in assessing trawling impacts. ICES Journal of Marine Science 61:53-63</w:t>
      </w:r>
    </w:p>
    <w:p w:rsidR="00480AFC" w:rsidRPr="00480AFC" w:rsidRDefault="00480AFC" w:rsidP="00480AFC">
      <w:pPr>
        <w:spacing w:after="0"/>
        <w:ind w:left="397" w:hanging="397"/>
        <w:contextualSpacing/>
        <w:jc w:val="both"/>
        <w:rPr>
          <w:rFonts w:ascii="Times New Roman" w:hAnsi="Times New Roman" w:cs="Times New Roman"/>
          <w:lang w:val="en-US"/>
        </w:rPr>
      </w:pPr>
      <w:r w:rsidRPr="00480AFC">
        <w:rPr>
          <w:rFonts w:ascii="Times New Roman" w:hAnsi="Times New Roman" w:cs="Times New Roman"/>
          <w:lang w:val="en-US"/>
        </w:rPr>
        <w:t xml:space="preserve">Ingolfsson, O.A. 2014. Pers. Comm. with researcher Olafur Arnar Ingolfsson, Institute of Marine Research, Norway. E-mail: </w:t>
      </w:r>
      <w:hyperlink r:id="rId21" w:history="1">
        <w:r w:rsidRPr="00480AFC">
          <w:rPr>
            <w:rStyle w:val="Lienhypertexte"/>
            <w:rFonts w:ascii="Times New Roman" w:hAnsi="Times New Roman" w:cs="Times New Roman"/>
            <w:lang w:val="en-US"/>
          </w:rPr>
          <w:t>olafur.arnar.ingolfsson@imr.no</w:t>
        </w:r>
      </w:hyperlink>
    </w:p>
    <w:p w:rsidR="00480AFC" w:rsidRPr="00480AFC" w:rsidRDefault="00480AFC" w:rsidP="00AD1345">
      <w:pPr>
        <w:spacing w:after="0"/>
        <w:ind w:left="397" w:hanging="397"/>
        <w:contextualSpacing/>
        <w:jc w:val="both"/>
        <w:rPr>
          <w:rFonts w:ascii="Times New Roman" w:eastAsia="Times New Roman" w:hAnsi="Times New Roman" w:cs="Times New Roman"/>
          <w:sz w:val="24"/>
          <w:szCs w:val="24"/>
          <w:lang w:val="en-US"/>
        </w:rPr>
      </w:pPr>
    </w:p>
    <w:p w:rsidR="002D5117" w:rsidRPr="0054309D" w:rsidRDefault="002D5117" w:rsidP="00AD1345">
      <w:pPr>
        <w:spacing w:after="0"/>
        <w:ind w:left="397" w:hanging="397"/>
        <w:contextualSpacing/>
        <w:jc w:val="both"/>
        <w:rPr>
          <w:rFonts w:ascii="Times New Roman" w:eastAsia="Times New Roman" w:hAnsi="Times New Roman" w:cs="Times New Roman"/>
          <w:sz w:val="24"/>
          <w:szCs w:val="24"/>
          <w:lang w:val="en-GB"/>
        </w:rPr>
      </w:pPr>
      <w:r w:rsidRPr="0054309D">
        <w:rPr>
          <w:rFonts w:ascii="Times New Roman" w:eastAsia="Times New Roman" w:hAnsi="Times New Roman" w:cs="Times New Roman"/>
          <w:sz w:val="24"/>
          <w:szCs w:val="24"/>
          <w:lang w:val="en-GB"/>
        </w:rPr>
        <w:lastRenderedPageBreak/>
        <w:t>Ivanovic,</w:t>
      </w:r>
      <w:r w:rsidR="006A51B5" w:rsidRPr="0054309D">
        <w:rPr>
          <w:rFonts w:ascii="Times New Roman" w:eastAsia="Times New Roman" w:hAnsi="Times New Roman" w:cs="Times New Roman"/>
          <w:sz w:val="24"/>
          <w:szCs w:val="24"/>
          <w:lang w:val="en-GB"/>
        </w:rPr>
        <w:t xml:space="preserve"> A.,</w:t>
      </w:r>
      <w:r w:rsidRPr="0054309D">
        <w:rPr>
          <w:rFonts w:ascii="Times New Roman" w:eastAsia="Times New Roman" w:hAnsi="Times New Roman" w:cs="Times New Roman"/>
          <w:sz w:val="24"/>
          <w:szCs w:val="24"/>
          <w:lang w:val="en-GB"/>
        </w:rPr>
        <w:t xml:space="preserve"> Neilson,</w:t>
      </w:r>
      <w:r w:rsidR="006A51B5" w:rsidRPr="0054309D">
        <w:rPr>
          <w:rFonts w:ascii="Times New Roman" w:eastAsia="Times New Roman" w:hAnsi="Times New Roman" w:cs="Times New Roman"/>
          <w:sz w:val="24"/>
          <w:szCs w:val="24"/>
          <w:lang w:val="en-GB"/>
        </w:rPr>
        <w:t xml:space="preserve"> R.D., and</w:t>
      </w:r>
      <w:r w:rsidRPr="0054309D">
        <w:rPr>
          <w:rFonts w:ascii="Times New Roman" w:eastAsia="Times New Roman" w:hAnsi="Times New Roman" w:cs="Times New Roman"/>
          <w:sz w:val="24"/>
          <w:szCs w:val="24"/>
          <w:lang w:val="en-GB"/>
        </w:rPr>
        <w:t xml:space="preserve"> O’Neill</w:t>
      </w:r>
      <w:r w:rsidR="006A51B5" w:rsidRPr="0054309D">
        <w:rPr>
          <w:rFonts w:ascii="Times New Roman" w:eastAsia="Times New Roman" w:hAnsi="Times New Roman" w:cs="Times New Roman"/>
          <w:sz w:val="24"/>
          <w:szCs w:val="24"/>
          <w:lang w:val="en-GB"/>
        </w:rPr>
        <w:t>, F.G.</w:t>
      </w:r>
      <w:r w:rsidRPr="0054309D">
        <w:rPr>
          <w:rFonts w:ascii="Times New Roman" w:eastAsia="Times New Roman" w:hAnsi="Times New Roman" w:cs="Times New Roman"/>
          <w:sz w:val="24"/>
          <w:szCs w:val="24"/>
          <w:lang w:val="en-GB"/>
        </w:rPr>
        <w:t xml:space="preserve"> 2011. Modelling the physical impact of trawl components on the seabed and comparison with sea trials. Ocean Engineering 38:925-933</w:t>
      </w:r>
    </w:p>
    <w:p w:rsidR="002D5117" w:rsidRPr="0054309D" w:rsidRDefault="002D5117" w:rsidP="00AD1345">
      <w:pPr>
        <w:spacing w:after="0"/>
        <w:ind w:left="397" w:hanging="397"/>
        <w:contextualSpacing/>
        <w:jc w:val="both"/>
        <w:rPr>
          <w:rFonts w:ascii="Times New Roman" w:eastAsia="Times New Roman" w:hAnsi="Times New Roman" w:cs="Times New Roman"/>
          <w:sz w:val="24"/>
          <w:szCs w:val="24"/>
          <w:lang w:val="en-GB"/>
        </w:rPr>
      </w:pPr>
      <w:r w:rsidRPr="0054309D">
        <w:rPr>
          <w:rFonts w:ascii="Times New Roman" w:eastAsia="Times New Roman" w:hAnsi="Times New Roman" w:cs="Times New Roman"/>
          <w:sz w:val="24"/>
          <w:szCs w:val="24"/>
          <w:lang w:val="en-GB"/>
        </w:rPr>
        <w:t>Jones</w:t>
      </w:r>
      <w:r w:rsidR="006A51B5" w:rsidRPr="0054309D">
        <w:rPr>
          <w:rFonts w:ascii="Times New Roman" w:eastAsia="Times New Roman" w:hAnsi="Times New Roman" w:cs="Times New Roman"/>
          <w:sz w:val="24"/>
          <w:szCs w:val="24"/>
          <w:lang w:val="en-GB"/>
        </w:rPr>
        <w:t>, J.B.</w:t>
      </w:r>
      <w:r w:rsidRPr="0054309D">
        <w:rPr>
          <w:rFonts w:ascii="Times New Roman" w:eastAsia="Times New Roman" w:hAnsi="Times New Roman" w:cs="Times New Roman"/>
          <w:sz w:val="24"/>
          <w:szCs w:val="24"/>
          <w:lang w:val="en-GB"/>
        </w:rPr>
        <w:t xml:space="preserve"> 1992. Environmental impact of trawling on the seabed: a review. New Zealand Journal of Marine and Freshwater Research 26:59-67</w:t>
      </w:r>
    </w:p>
    <w:p w:rsidR="002D5117" w:rsidRPr="0054309D" w:rsidRDefault="006A51B5" w:rsidP="00AD1345">
      <w:pPr>
        <w:spacing w:after="0"/>
        <w:ind w:left="397" w:hanging="397"/>
        <w:contextualSpacing/>
        <w:jc w:val="both"/>
        <w:rPr>
          <w:rFonts w:ascii="Times New Roman" w:eastAsia="Times New Roman" w:hAnsi="Times New Roman" w:cs="Times New Roman"/>
          <w:sz w:val="24"/>
          <w:szCs w:val="24"/>
          <w:lang w:val="en-GB"/>
        </w:rPr>
      </w:pPr>
      <w:r w:rsidRPr="0054309D">
        <w:rPr>
          <w:rFonts w:ascii="Times New Roman" w:eastAsia="Times New Roman" w:hAnsi="Times New Roman" w:cs="Times New Roman"/>
          <w:sz w:val="24"/>
          <w:szCs w:val="24"/>
          <w:lang w:val="en-US"/>
        </w:rPr>
        <w:t xml:space="preserve">Kaiser, M.J., and Spencer, B.E. 1994. </w:t>
      </w:r>
      <w:r w:rsidR="002D5117" w:rsidRPr="0054309D">
        <w:rPr>
          <w:rFonts w:ascii="Times New Roman" w:eastAsia="Times New Roman" w:hAnsi="Times New Roman" w:cs="Times New Roman"/>
          <w:sz w:val="24"/>
          <w:szCs w:val="24"/>
          <w:lang w:val="en-GB"/>
        </w:rPr>
        <w:t>Fish scavenging behaviour in recently trawled areas. Marine Ecology Progress Series 112:41-49</w:t>
      </w:r>
    </w:p>
    <w:p w:rsidR="002D5117" w:rsidRPr="0054309D" w:rsidRDefault="006A51B5" w:rsidP="00AD1345">
      <w:pPr>
        <w:spacing w:after="0"/>
        <w:ind w:left="397" w:hanging="397"/>
        <w:contextualSpacing/>
        <w:jc w:val="both"/>
        <w:rPr>
          <w:rFonts w:ascii="Times New Roman" w:eastAsia="Times New Roman" w:hAnsi="Times New Roman" w:cs="Times New Roman"/>
          <w:sz w:val="24"/>
          <w:szCs w:val="24"/>
          <w:lang w:val="en-GB"/>
        </w:rPr>
      </w:pPr>
      <w:r w:rsidRPr="0054309D">
        <w:rPr>
          <w:rFonts w:ascii="Times New Roman" w:eastAsia="Times New Roman" w:hAnsi="Times New Roman" w:cs="Times New Roman"/>
          <w:sz w:val="24"/>
          <w:szCs w:val="24"/>
          <w:lang w:val="en-GB"/>
        </w:rPr>
        <w:t xml:space="preserve">Kaiser, M.J., and Spencer, B.E. 1995. </w:t>
      </w:r>
      <w:r w:rsidR="002D5117" w:rsidRPr="0054309D">
        <w:rPr>
          <w:rFonts w:ascii="Times New Roman" w:eastAsia="Times New Roman" w:hAnsi="Times New Roman" w:cs="Times New Roman"/>
          <w:sz w:val="24"/>
          <w:szCs w:val="24"/>
          <w:lang w:val="en-GB"/>
        </w:rPr>
        <w:t>Survival of by-catch from a beam-trawl. Marine Ecology Progress Series 126:31-38</w:t>
      </w:r>
    </w:p>
    <w:p w:rsidR="002D5117" w:rsidRPr="0054309D" w:rsidRDefault="002D5117" w:rsidP="00AD1345">
      <w:pPr>
        <w:spacing w:after="0"/>
        <w:ind w:left="397" w:hanging="397"/>
        <w:contextualSpacing/>
        <w:jc w:val="both"/>
        <w:rPr>
          <w:rFonts w:ascii="Times New Roman" w:eastAsia="Times New Roman" w:hAnsi="Times New Roman" w:cs="Times New Roman"/>
          <w:sz w:val="24"/>
          <w:szCs w:val="24"/>
          <w:lang w:val="en-GB"/>
        </w:rPr>
      </w:pPr>
      <w:r w:rsidRPr="0054309D">
        <w:rPr>
          <w:rFonts w:ascii="Times New Roman" w:eastAsia="Times New Roman" w:hAnsi="Times New Roman" w:cs="Times New Roman"/>
          <w:sz w:val="24"/>
          <w:szCs w:val="24"/>
          <w:lang w:val="en-US"/>
        </w:rPr>
        <w:t xml:space="preserve">Kaiser, </w:t>
      </w:r>
      <w:r w:rsidR="006A51B5" w:rsidRPr="0054309D">
        <w:rPr>
          <w:rFonts w:ascii="Times New Roman" w:eastAsia="Times New Roman" w:hAnsi="Times New Roman" w:cs="Times New Roman"/>
          <w:sz w:val="24"/>
          <w:szCs w:val="24"/>
          <w:lang w:val="en-US"/>
        </w:rPr>
        <w:t xml:space="preserve">M.J., and </w:t>
      </w:r>
      <w:r w:rsidRPr="0054309D">
        <w:rPr>
          <w:rFonts w:ascii="Times New Roman" w:eastAsia="Times New Roman" w:hAnsi="Times New Roman" w:cs="Times New Roman"/>
          <w:sz w:val="24"/>
          <w:szCs w:val="24"/>
          <w:lang w:val="en-US"/>
        </w:rPr>
        <w:t>Spencer</w:t>
      </w:r>
      <w:r w:rsidR="006A51B5" w:rsidRPr="0054309D">
        <w:rPr>
          <w:rFonts w:ascii="Times New Roman" w:eastAsia="Times New Roman" w:hAnsi="Times New Roman" w:cs="Times New Roman"/>
          <w:sz w:val="24"/>
          <w:szCs w:val="24"/>
          <w:lang w:val="en-US"/>
        </w:rPr>
        <w:t>, B.E.</w:t>
      </w:r>
      <w:r w:rsidRPr="0054309D">
        <w:rPr>
          <w:rFonts w:ascii="Times New Roman" w:eastAsia="Times New Roman" w:hAnsi="Times New Roman" w:cs="Times New Roman"/>
          <w:sz w:val="24"/>
          <w:szCs w:val="24"/>
          <w:lang w:val="en-US"/>
        </w:rPr>
        <w:t xml:space="preserve"> 1996. </w:t>
      </w:r>
      <w:r w:rsidRPr="0054309D">
        <w:rPr>
          <w:rFonts w:ascii="Times New Roman" w:eastAsia="Times New Roman" w:hAnsi="Times New Roman" w:cs="Times New Roman"/>
          <w:sz w:val="24"/>
          <w:szCs w:val="24"/>
          <w:lang w:val="en-GB"/>
        </w:rPr>
        <w:t>The effects of beam-trawl disturbance on infaunal communities in different habitats. Journal of Animal Ecology 65:348-358</w:t>
      </w:r>
    </w:p>
    <w:p w:rsidR="002D5117" w:rsidRPr="0054309D" w:rsidRDefault="002D5117" w:rsidP="00AD1345">
      <w:pPr>
        <w:spacing w:after="0"/>
        <w:ind w:left="397" w:hanging="397"/>
        <w:contextualSpacing/>
        <w:jc w:val="both"/>
        <w:rPr>
          <w:rFonts w:ascii="Times New Roman" w:eastAsia="Times New Roman" w:hAnsi="Times New Roman" w:cs="Times New Roman"/>
          <w:sz w:val="24"/>
          <w:szCs w:val="24"/>
          <w:lang w:val="en-GB"/>
        </w:rPr>
      </w:pPr>
      <w:r w:rsidRPr="0054309D">
        <w:rPr>
          <w:rFonts w:ascii="Times New Roman" w:eastAsia="Times New Roman" w:hAnsi="Times New Roman" w:cs="Times New Roman"/>
          <w:sz w:val="24"/>
          <w:szCs w:val="24"/>
          <w:lang w:val="en-US"/>
        </w:rPr>
        <w:t xml:space="preserve">Kaiser, </w:t>
      </w:r>
      <w:r w:rsidR="006A51B5" w:rsidRPr="0054309D">
        <w:rPr>
          <w:rFonts w:ascii="Times New Roman" w:eastAsia="Times New Roman" w:hAnsi="Times New Roman" w:cs="Times New Roman"/>
          <w:sz w:val="24"/>
          <w:szCs w:val="24"/>
          <w:lang w:val="en-US"/>
        </w:rPr>
        <w:t>M.J.,</w:t>
      </w:r>
      <w:r w:rsidRPr="0054309D">
        <w:rPr>
          <w:rFonts w:ascii="Times New Roman" w:eastAsia="Times New Roman" w:hAnsi="Times New Roman" w:cs="Times New Roman"/>
          <w:sz w:val="24"/>
          <w:szCs w:val="24"/>
          <w:lang w:val="en-US"/>
        </w:rPr>
        <w:t xml:space="preserve"> Hill,</w:t>
      </w:r>
      <w:r w:rsidR="006A51B5" w:rsidRPr="0054309D">
        <w:rPr>
          <w:rFonts w:ascii="Times New Roman" w:eastAsia="Times New Roman" w:hAnsi="Times New Roman" w:cs="Times New Roman"/>
          <w:sz w:val="24"/>
          <w:szCs w:val="24"/>
          <w:lang w:val="en-US"/>
        </w:rPr>
        <w:t xml:space="preserve"> A.S.,</w:t>
      </w:r>
      <w:r w:rsidRPr="0054309D">
        <w:rPr>
          <w:rFonts w:ascii="Times New Roman" w:eastAsia="Times New Roman" w:hAnsi="Times New Roman" w:cs="Times New Roman"/>
          <w:sz w:val="24"/>
          <w:szCs w:val="24"/>
          <w:lang w:val="en-US"/>
        </w:rPr>
        <w:t xml:space="preserve"> Ramsay,</w:t>
      </w:r>
      <w:r w:rsidR="006A51B5" w:rsidRPr="0054309D">
        <w:rPr>
          <w:rFonts w:ascii="Times New Roman" w:eastAsia="Times New Roman" w:hAnsi="Times New Roman" w:cs="Times New Roman"/>
          <w:sz w:val="24"/>
          <w:szCs w:val="24"/>
          <w:lang w:val="en-US"/>
        </w:rPr>
        <w:t xml:space="preserve"> K.,</w:t>
      </w:r>
      <w:r w:rsidRPr="0054309D">
        <w:rPr>
          <w:rFonts w:ascii="Times New Roman" w:eastAsia="Times New Roman" w:hAnsi="Times New Roman" w:cs="Times New Roman"/>
          <w:sz w:val="24"/>
          <w:szCs w:val="24"/>
          <w:lang w:val="en-US"/>
        </w:rPr>
        <w:t xml:space="preserve"> Spencer</w:t>
      </w:r>
      <w:r w:rsidR="006A51B5" w:rsidRPr="0054309D">
        <w:rPr>
          <w:rFonts w:ascii="Times New Roman" w:eastAsia="Times New Roman" w:hAnsi="Times New Roman" w:cs="Times New Roman"/>
          <w:sz w:val="24"/>
          <w:szCs w:val="24"/>
          <w:lang w:val="en-US"/>
        </w:rPr>
        <w:t xml:space="preserve">, B.E., </w:t>
      </w:r>
      <w:r w:rsidRPr="0054309D">
        <w:rPr>
          <w:rFonts w:ascii="Times New Roman" w:eastAsia="Times New Roman" w:hAnsi="Times New Roman" w:cs="Times New Roman"/>
          <w:sz w:val="24"/>
          <w:szCs w:val="24"/>
          <w:lang w:val="en-US"/>
        </w:rPr>
        <w:t xml:space="preserve">Brand, </w:t>
      </w:r>
      <w:r w:rsidR="006A51B5" w:rsidRPr="0054309D">
        <w:rPr>
          <w:rFonts w:ascii="Times New Roman" w:eastAsia="Times New Roman" w:hAnsi="Times New Roman" w:cs="Times New Roman"/>
          <w:sz w:val="24"/>
          <w:szCs w:val="24"/>
          <w:lang w:val="en-US"/>
        </w:rPr>
        <w:t xml:space="preserve">A.P., </w:t>
      </w:r>
      <w:r w:rsidRPr="0054309D">
        <w:rPr>
          <w:rFonts w:ascii="Times New Roman" w:eastAsia="Times New Roman" w:hAnsi="Times New Roman" w:cs="Times New Roman"/>
          <w:sz w:val="24"/>
          <w:szCs w:val="24"/>
          <w:lang w:val="en-US"/>
        </w:rPr>
        <w:t>Veale,</w:t>
      </w:r>
      <w:r w:rsidR="006A51B5" w:rsidRPr="0054309D">
        <w:rPr>
          <w:rFonts w:ascii="Times New Roman" w:eastAsia="Times New Roman" w:hAnsi="Times New Roman" w:cs="Times New Roman"/>
          <w:sz w:val="24"/>
          <w:szCs w:val="24"/>
          <w:lang w:val="en-US"/>
        </w:rPr>
        <w:t xml:space="preserve"> L.O.,</w:t>
      </w:r>
      <w:r w:rsidRPr="0054309D">
        <w:rPr>
          <w:rFonts w:ascii="Times New Roman" w:eastAsia="Times New Roman" w:hAnsi="Times New Roman" w:cs="Times New Roman"/>
          <w:sz w:val="24"/>
          <w:szCs w:val="24"/>
          <w:lang w:val="en-US"/>
        </w:rPr>
        <w:t xml:space="preserve"> Prudden,</w:t>
      </w:r>
      <w:r w:rsidR="006A51B5" w:rsidRPr="0054309D">
        <w:rPr>
          <w:rFonts w:ascii="Times New Roman" w:eastAsia="Times New Roman" w:hAnsi="Times New Roman" w:cs="Times New Roman"/>
          <w:sz w:val="24"/>
          <w:szCs w:val="24"/>
          <w:lang w:val="en-US"/>
        </w:rPr>
        <w:t xml:space="preserve"> K.,</w:t>
      </w:r>
      <w:r w:rsidRPr="0054309D">
        <w:rPr>
          <w:rFonts w:ascii="Times New Roman" w:eastAsia="Times New Roman" w:hAnsi="Times New Roman" w:cs="Times New Roman"/>
          <w:sz w:val="24"/>
          <w:szCs w:val="24"/>
          <w:lang w:val="en-US"/>
        </w:rPr>
        <w:t xml:space="preserve"> </w:t>
      </w:r>
      <w:r w:rsidR="006A51B5" w:rsidRPr="0054309D">
        <w:rPr>
          <w:rFonts w:ascii="Times New Roman" w:eastAsia="Times New Roman" w:hAnsi="Times New Roman" w:cs="Times New Roman"/>
          <w:sz w:val="24"/>
          <w:szCs w:val="24"/>
          <w:lang w:val="en-US"/>
        </w:rPr>
        <w:t xml:space="preserve">et al. </w:t>
      </w:r>
      <w:r w:rsidRPr="0054309D">
        <w:rPr>
          <w:rFonts w:ascii="Times New Roman" w:eastAsia="Times New Roman" w:hAnsi="Times New Roman" w:cs="Times New Roman"/>
          <w:sz w:val="24"/>
          <w:szCs w:val="24"/>
          <w:lang w:val="en-US"/>
        </w:rPr>
        <w:t xml:space="preserve">1996. </w:t>
      </w:r>
      <w:r w:rsidRPr="0054309D">
        <w:rPr>
          <w:rFonts w:ascii="Times New Roman" w:eastAsia="Times New Roman" w:hAnsi="Times New Roman" w:cs="Times New Roman"/>
          <w:sz w:val="24"/>
          <w:szCs w:val="24"/>
          <w:lang w:val="en-GB"/>
        </w:rPr>
        <w:t>Benthic disturbance by fishing gear in the Irish Sea: a comparison of beam trawling and scallop dredging. Aquatic Conservation: Marine and Freshwater Ecosystems 6:269-285</w:t>
      </w:r>
    </w:p>
    <w:p w:rsidR="002D5117" w:rsidRPr="0054309D" w:rsidRDefault="002D5117" w:rsidP="00AD1345">
      <w:pPr>
        <w:spacing w:after="0"/>
        <w:ind w:left="397" w:hanging="397"/>
        <w:contextualSpacing/>
        <w:jc w:val="both"/>
        <w:rPr>
          <w:rFonts w:ascii="Times New Roman" w:eastAsia="Times New Roman" w:hAnsi="Times New Roman" w:cs="Times New Roman"/>
          <w:sz w:val="24"/>
          <w:szCs w:val="24"/>
          <w:lang w:val="en-GB"/>
        </w:rPr>
      </w:pPr>
      <w:r w:rsidRPr="0054309D">
        <w:rPr>
          <w:rFonts w:ascii="Times New Roman" w:eastAsia="Times New Roman" w:hAnsi="Times New Roman" w:cs="Times New Roman"/>
          <w:sz w:val="24"/>
          <w:szCs w:val="24"/>
          <w:lang w:val="en-GB"/>
        </w:rPr>
        <w:t>Kaiser,</w:t>
      </w:r>
      <w:r w:rsidR="006A51B5" w:rsidRPr="0054309D">
        <w:rPr>
          <w:rFonts w:ascii="Times New Roman" w:eastAsia="Times New Roman" w:hAnsi="Times New Roman" w:cs="Times New Roman"/>
          <w:sz w:val="24"/>
          <w:szCs w:val="24"/>
          <w:lang w:val="en-GB"/>
        </w:rPr>
        <w:t xml:space="preserve"> M.J.,</w:t>
      </w:r>
      <w:r w:rsidRPr="0054309D">
        <w:rPr>
          <w:rFonts w:ascii="Times New Roman" w:eastAsia="Times New Roman" w:hAnsi="Times New Roman" w:cs="Times New Roman"/>
          <w:sz w:val="24"/>
          <w:szCs w:val="24"/>
          <w:lang w:val="en-GB"/>
        </w:rPr>
        <w:t xml:space="preserve"> Edwards,</w:t>
      </w:r>
      <w:r w:rsidR="006A51B5" w:rsidRPr="0054309D">
        <w:rPr>
          <w:rFonts w:ascii="Times New Roman" w:eastAsia="Times New Roman" w:hAnsi="Times New Roman" w:cs="Times New Roman"/>
          <w:sz w:val="24"/>
          <w:szCs w:val="24"/>
          <w:lang w:val="en-GB"/>
        </w:rPr>
        <w:t xml:space="preserve"> D.B.,</w:t>
      </w:r>
      <w:r w:rsidRPr="0054309D">
        <w:rPr>
          <w:rFonts w:ascii="Times New Roman" w:eastAsia="Times New Roman" w:hAnsi="Times New Roman" w:cs="Times New Roman"/>
          <w:sz w:val="24"/>
          <w:szCs w:val="24"/>
          <w:lang w:val="en-GB"/>
        </w:rPr>
        <w:t xml:space="preserve"> Armstrong,</w:t>
      </w:r>
      <w:r w:rsidR="006A51B5" w:rsidRPr="0054309D">
        <w:rPr>
          <w:rFonts w:ascii="Times New Roman" w:eastAsia="Times New Roman" w:hAnsi="Times New Roman" w:cs="Times New Roman"/>
          <w:sz w:val="24"/>
          <w:szCs w:val="24"/>
          <w:lang w:val="en-GB"/>
        </w:rPr>
        <w:t xml:space="preserve"> P.J., </w:t>
      </w:r>
      <w:r w:rsidRPr="0054309D">
        <w:rPr>
          <w:rFonts w:ascii="Times New Roman" w:eastAsia="Times New Roman" w:hAnsi="Times New Roman" w:cs="Times New Roman"/>
          <w:sz w:val="24"/>
          <w:szCs w:val="24"/>
          <w:lang w:val="en-GB"/>
        </w:rPr>
        <w:t>Radford,</w:t>
      </w:r>
      <w:r w:rsidR="006A51B5" w:rsidRPr="0054309D">
        <w:rPr>
          <w:rFonts w:ascii="Times New Roman" w:eastAsia="Times New Roman" w:hAnsi="Times New Roman" w:cs="Times New Roman"/>
          <w:sz w:val="24"/>
          <w:szCs w:val="24"/>
          <w:lang w:val="en-GB"/>
        </w:rPr>
        <w:t xml:space="preserve"> K.,</w:t>
      </w:r>
      <w:r w:rsidRPr="0054309D">
        <w:rPr>
          <w:rFonts w:ascii="Times New Roman" w:eastAsia="Times New Roman" w:hAnsi="Times New Roman" w:cs="Times New Roman"/>
          <w:sz w:val="24"/>
          <w:szCs w:val="24"/>
          <w:lang w:val="en-GB"/>
        </w:rPr>
        <w:t xml:space="preserve"> lough, </w:t>
      </w:r>
      <w:r w:rsidR="006A51B5" w:rsidRPr="0054309D">
        <w:rPr>
          <w:rFonts w:ascii="Times New Roman" w:eastAsia="Times New Roman" w:hAnsi="Times New Roman" w:cs="Times New Roman"/>
          <w:sz w:val="24"/>
          <w:szCs w:val="24"/>
          <w:lang w:val="en-GB"/>
        </w:rPr>
        <w:t>N.E.L.,</w:t>
      </w:r>
      <w:r w:rsidRPr="0054309D">
        <w:rPr>
          <w:rFonts w:ascii="Times New Roman" w:eastAsia="Times New Roman" w:hAnsi="Times New Roman" w:cs="Times New Roman"/>
          <w:sz w:val="24"/>
          <w:szCs w:val="24"/>
          <w:lang w:val="en-GB"/>
        </w:rPr>
        <w:t xml:space="preserve"> Flatt,</w:t>
      </w:r>
      <w:r w:rsidR="006A51B5" w:rsidRPr="0054309D">
        <w:rPr>
          <w:rFonts w:ascii="Times New Roman" w:eastAsia="Times New Roman" w:hAnsi="Times New Roman" w:cs="Times New Roman"/>
          <w:sz w:val="24"/>
          <w:szCs w:val="24"/>
          <w:lang w:val="en-GB"/>
        </w:rPr>
        <w:t xml:space="preserve"> R.P., and</w:t>
      </w:r>
      <w:r w:rsidRPr="0054309D">
        <w:rPr>
          <w:rFonts w:ascii="Times New Roman" w:eastAsia="Times New Roman" w:hAnsi="Times New Roman" w:cs="Times New Roman"/>
          <w:sz w:val="24"/>
          <w:szCs w:val="24"/>
          <w:lang w:val="en-GB"/>
        </w:rPr>
        <w:t xml:space="preserve"> Jones</w:t>
      </w:r>
      <w:r w:rsidR="006A51B5" w:rsidRPr="0054309D">
        <w:rPr>
          <w:rFonts w:ascii="Times New Roman" w:eastAsia="Times New Roman" w:hAnsi="Times New Roman" w:cs="Times New Roman"/>
          <w:sz w:val="24"/>
          <w:szCs w:val="24"/>
          <w:lang w:val="en-GB"/>
        </w:rPr>
        <w:t>, H.D.</w:t>
      </w:r>
      <w:r w:rsidRPr="0054309D">
        <w:rPr>
          <w:rFonts w:ascii="Times New Roman" w:eastAsia="Times New Roman" w:hAnsi="Times New Roman" w:cs="Times New Roman"/>
          <w:sz w:val="24"/>
          <w:szCs w:val="24"/>
          <w:lang w:val="en-GB"/>
        </w:rPr>
        <w:t xml:space="preserve"> 1998. Changes in megafaunal benthic communities in different habitats after trawling disturbance. ICES Journal of Marine Science 55:353-361</w:t>
      </w:r>
    </w:p>
    <w:p w:rsidR="002D5117" w:rsidRPr="0054309D" w:rsidRDefault="002D5117" w:rsidP="00AD1345">
      <w:pPr>
        <w:spacing w:after="0"/>
        <w:ind w:left="397" w:hanging="397"/>
        <w:contextualSpacing/>
        <w:jc w:val="both"/>
        <w:rPr>
          <w:rFonts w:ascii="Times New Roman" w:eastAsia="Times New Roman" w:hAnsi="Times New Roman" w:cs="Times New Roman"/>
          <w:sz w:val="24"/>
          <w:szCs w:val="24"/>
          <w:lang w:val="en-GB"/>
        </w:rPr>
      </w:pPr>
      <w:r w:rsidRPr="0054309D">
        <w:rPr>
          <w:rFonts w:ascii="Times New Roman" w:eastAsia="Times New Roman" w:hAnsi="Times New Roman" w:cs="Times New Roman"/>
          <w:sz w:val="24"/>
          <w:szCs w:val="24"/>
          <w:lang w:val="en-GB"/>
        </w:rPr>
        <w:t>Krost,</w:t>
      </w:r>
      <w:r w:rsidR="006A51B5" w:rsidRPr="0054309D">
        <w:rPr>
          <w:rFonts w:ascii="Times New Roman" w:eastAsia="Times New Roman" w:hAnsi="Times New Roman" w:cs="Times New Roman"/>
          <w:sz w:val="24"/>
          <w:szCs w:val="24"/>
          <w:lang w:val="en-GB"/>
        </w:rPr>
        <w:t xml:space="preserve"> P.,</w:t>
      </w:r>
      <w:r w:rsidRPr="0054309D">
        <w:rPr>
          <w:rFonts w:ascii="Times New Roman" w:eastAsia="Times New Roman" w:hAnsi="Times New Roman" w:cs="Times New Roman"/>
          <w:sz w:val="24"/>
          <w:szCs w:val="24"/>
          <w:lang w:val="en-GB"/>
        </w:rPr>
        <w:t xml:space="preserve"> Bernhard, </w:t>
      </w:r>
      <w:r w:rsidR="006A51B5" w:rsidRPr="0054309D">
        <w:rPr>
          <w:rFonts w:ascii="Times New Roman" w:eastAsia="Times New Roman" w:hAnsi="Times New Roman" w:cs="Times New Roman"/>
          <w:sz w:val="24"/>
          <w:szCs w:val="24"/>
          <w:lang w:val="en-GB"/>
        </w:rPr>
        <w:t xml:space="preserve">M., </w:t>
      </w:r>
      <w:r w:rsidRPr="0054309D">
        <w:rPr>
          <w:rFonts w:ascii="Times New Roman" w:eastAsia="Times New Roman" w:hAnsi="Times New Roman" w:cs="Times New Roman"/>
          <w:sz w:val="24"/>
          <w:szCs w:val="24"/>
          <w:lang w:val="en-GB"/>
        </w:rPr>
        <w:t>Werner,</w:t>
      </w:r>
      <w:r w:rsidR="006A51B5" w:rsidRPr="0054309D">
        <w:rPr>
          <w:rFonts w:ascii="Times New Roman" w:eastAsia="Times New Roman" w:hAnsi="Times New Roman" w:cs="Times New Roman"/>
          <w:sz w:val="24"/>
          <w:szCs w:val="24"/>
          <w:lang w:val="en-GB"/>
        </w:rPr>
        <w:t xml:space="preserve"> F., and</w:t>
      </w:r>
      <w:r w:rsidRPr="0054309D">
        <w:rPr>
          <w:rFonts w:ascii="Times New Roman" w:eastAsia="Times New Roman" w:hAnsi="Times New Roman" w:cs="Times New Roman"/>
          <w:sz w:val="24"/>
          <w:szCs w:val="24"/>
          <w:lang w:val="en-GB"/>
        </w:rPr>
        <w:t xml:space="preserve"> Hukriede</w:t>
      </w:r>
      <w:r w:rsidR="006A51B5" w:rsidRPr="0054309D">
        <w:rPr>
          <w:rFonts w:ascii="Times New Roman" w:eastAsia="Times New Roman" w:hAnsi="Times New Roman" w:cs="Times New Roman"/>
          <w:sz w:val="24"/>
          <w:szCs w:val="24"/>
          <w:lang w:val="en-GB"/>
        </w:rPr>
        <w:t>, W.</w:t>
      </w:r>
      <w:r w:rsidRPr="0054309D">
        <w:rPr>
          <w:rFonts w:ascii="Times New Roman" w:eastAsia="Times New Roman" w:hAnsi="Times New Roman" w:cs="Times New Roman"/>
          <w:sz w:val="24"/>
          <w:szCs w:val="24"/>
          <w:lang w:val="en-GB"/>
        </w:rPr>
        <w:t xml:space="preserve"> 1990. Otter trawl tracks in Kiel Bay (Western Baltic) mapped by side-scan sonar. Helgolander Meeresuntersuchungen 32:344-353</w:t>
      </w:r>
    </w:p>
    <w:p w:rsidR="002D5117" w:rsidRPr="0054309D" w:rsidRDefault="002D5117" w:rsidP="00AD1345">
      <w:pPr>
        <w:spacing w:after="0"/>
        <w:ind w:left="397" w:hanging="397"/>
        <w:contextualSpacing/>
        <w:jc w:val="both"/>
        <w:rPr>
          <w:rFonts w:ascii="Times New Roman" w:eastAsia="Times New Roman" w:hAnsi="Times New Roman" w:cs="Times New Roman"/>
          <w:sz w:val="24"/>
          <w:szCs w:val="24"/>
          <w:lang w:val="en-GB"/>
        </w:rPr>
      </w:pPr>
      <w:r w:rsidRPr="0054309D">
        <w:rPr>
          <w:rFonts w:ascii="Times New Roman" w:eastAsia="Times New Roman" w:hAnsi="Times New Roman" w:cs="Times New Roman"/>
          <w:sz w:val="24"/>
          <w:szCs w:val="24"/>
          <w:lang w:val="en-GB"/>
        </w:rPr>
        <w:t>Lucchetti, A.</w:t>
      </w:r>
      <w:r w:rsidR="00B00F1A" w:rsidRPr="0054309D">
        <w:rPr>
          <w:rFonts w:ascii="Times New Roman" w:eastAsia="Times New Roman" w:hAnsi="Times New Roman" w:cs="Times New Roman"/>
          <w:sz w:val="24"/>
          <w:szCs w:val="24"/>
          <w:lang w:val="en-GB"/>
        </w:rPr>
        <w:t>, and</w:t>
      </w:r>
      <w:r w:rsidRPr="0054309D">
        <w:rPr>
          <w:rFonts w:ascii="Times New Roman" w:eastAsia="Times New Roman" w:hAnsi="Times New Roman" w:cs="Times New Roman"/>
          <w:sz w:val="24"/>
          <w:szCs w:val="24"/>
          <w:lang w:val="en-GB"/>
        </w:rPr>
        <w:t xml:space="preserve"> Sala</w:t>
      </w:r>
      <w:r w:rsidR="00B00F1A" w:rsidRPr="0054309D">
        <w:rPr>
          <w:rFonts w:ascii="Times New Roman" w:eastAsia="Times New Roman" w:hAnsi="Times New Roman" w:cs="Times New Roman"/>
          <w:sz w:val="24"/>
          <w:szCs w:val="24"/>
          <w:lang w:val="en-GB"/>
        </w:rPr>
        <w:t>, A.</w:t>
      </w:r>
      <w:r w:rsidRPr="0054309D">
        <w:rPr>
          <w:rFonts w:ascii="Times New Roman" w:eastAsia="Times New Roman" w:hAnsi="Times New Roman" w:cs="Times New Roman"/>
          <w:sz w:val="24"/>
          <w:szCs w:val="24"/>
          <w:lang w:val="en-GB"/>
        </w:rPr>
        <w:t xml:space="preserve"> 2012. Impact and performance of Mediterranean fishing gear by side-scan sonar technology. Canadian Journal of Fishery and Aquatic Sciences 69: 1–11</w:t>
      </w:r>
    </w:p>
    <w:p w:rsidR="002D5117" w:rsidRPr="0054309D" w:rsidRDefault="002D5117" w:rsidP="00AD1345">
      <w:pPr>
        <w:spacing w:after="0"/>
        <w:ind w:left="397" w:hanging="397"/>
        <w:contextualSpacing/>
        <w:jc w:val="both"/>
        <w:rPr>
          <w:rFonts w:ascii="Times New Roman" w:eastAsia="Times New Roman" w:hAnsi="Times New Roman" w:cs="Times New Roman"/>
          <w:sz w:val="24"/>
          <w:szCs w:val="24"/>
          <w:lang w:val="en-GB"/>
        </w:rPr>
      </w:pPr>
      <w:r w:rsidRPr="0054309D">
        <w:rPr>
          <w:rFonts w:ascii="Times New Roman" w:eastAsia="Times New Roman" w:hAnsi="Times New Roman" w:cs="Times New Roman"/>
          <w:sz w:val="24"/>
          <w:szCs w:val="24"/>
          <w:lang w:val="en-GB"/>
        </w:rPr>
        <w:t>Løkkeborg</w:t>
      </w:r>
      <w:r w:rsidR="00B00F1A" w:rsidRPr="0054309D">
        <w:rPr>
          <w:rFonts w:ascii="Times New Roman" w:eastAsia="Times New Roman" w:hAnsi="Times New Roman" w:cs="Times New Roman"/>
          <w:sz w:val="24"/>
          <w:szCs w:val="24"/>
          <w:lang w:val="en-GB"/>
        </w:rPr>
        <w:t>, S.</w:t>
      </w:r>
      <w:r w:rsidRPr="0054309D">
        <w:rPr>
          <w:rFonts w:ascii="Times New Roman" w:eastAsia="Times New Roman" w:hAnsi="Times New Roman" w:cs="Times New Roman"/>
          <w:sz w:val="24"/>
          <w:szCs w:val="24"/>
          <w:lang w:val="en-GB"/>
        </w:rPr>
        <w:t xml:space="preserve"> 2005. Impacts of trawling and scallop dredging on benthic habitats and communities. FAO Fisheries Technical Paper 472:1-58</w:t>
      </w:r>
    </w:p>
    <w:p w:rsidR="004579DA" w:rsidRPr="004579DA" w:rsidRDefault="004579DA" w:rsidP="004579DA">
      <w:pPr>
        <w:spacing w:after="0"/>
        <w:ind w:left="397" w:hanging="397"/>
        <w:contextualSpacing/>
        <w:jc w:val="both"/>
        <w:rPr>
          <w:lang w:val="en-US"/>
        </w:rPr>
      </w:pPr>
      <w:r w:rsidRPr="004579DA">
        <w:rPr>
          <w:rFonts w:ascii="Times New Roman" w:eastAsia="Times New Roman" w:hAnsi="Times New Roman" w:cs="Times New Roman"/>
          <w:sz w:val="24"/>
          <w:szCs w:val="24"/>
          <w:lang w:val="en-US"/>
        </w:rPr>
        <w:t>Nordsø trawl</w:t>
      </w:r>
      <w:r>
        <w:rPr>
          <w:rFonts w:ascii="Times New Roman" w:eastAsia="Times New Roman" w:hAnsi="Times New Roman" w:cs="Times New Roman"/>
          <w:sz w:val="24"/>
          <w:szCs w:val="24"/>
          <w:lang w:val="en-US"/>
        </w:rPr>
        <w:t>.</w:t>
      </w:r>
      <w:r w:rsidRPr="004579DA">
        <w:rPr>
          <w:rFonts w:ascii="Times New Roman" w:eastAsia="Times New Roman" w:hAnsi="Times New Roman" w:cs="Times New Roman"/>
          <w:sz w:val="24"/>
          <w:szCs w:val="24"/>
          <w:lang w:val="en-US"/>
        </w:rPr>
        <w:t xml:space="preserve"> 2015. </w:t>
      </w:r>
      <w:hyperlink r:id="rId22" w:history="1">
        <w:r w:rsidRPr="004579DA">
          <w:rPr>
            <w:rStyle w:val="Lienhypertexte"/>
            <w:rFonts w:ascii="Times New Roman" w:eastAsia="Times New Roman" w:hAnsi="Times New Roman" w:cs="Times New Roman"/>
            <w:sz w:val="24"/>
            <w:szCs w:val="24"/>
            <w:lang w:val="en-US"/>
          </w:rPr>
          <w:t>www.nordsotrawl.dk</w:t>
        </w:r>
      </w:hyperlink>
      <w:r w:rsidRPr="004579DA">
        <w:rPr>
          <w:rFonts w:ascii="Times New Roman" w:eastAsia="Times New Roman" w:hAnsi="Times New Roman" w:cs="Times New Roman"/>
          <w:sz w:val="24"/>
          <w:szCs w:val="24"/>
          <w:lang w:val="en-US"/>
        </w:rPr>
        <w:t xml:space="preserve"> [accessed 2404-2014]</w:t>
      </w:r>
    </w:p>
    <w:p w:rsidR="002D5117" w:rsidRPr="0054309D" w:rsidRDefault="00B00F1A" w:rsidP="00AD1345">
      <w:pPr>
        <w:spacing w:after="0"/>
        <w:ind w:left="397" w:hanging="397"/>
        <w:contextualSpacing/>
        <w:jc w:val="both"/>
        <w:rPr>
          <w:rFonts w:ascii="Times New Roman" w:eastAsia="Times New Roman" w:hAnsi="Times New Roman" w:cs="Times New Roman"/>
          <w:sz w:val="24"/>
          <w:szCs w:val="24"/>
          <w:lang w:val="en-GB"/>
        </w:rPr>
      </w:pPr>
      <w:r w:rsidRPr="0054309D">
        <w:rPr>
          <w:rFonts w:ascii="Times New Roman" w:eastAsia="Times New Roman" w:hAnsi="Times New Roman" w:cs="Times New Roman"/>
          <w:sz w:val="24"/>
          <w:szCs w:val="24"/>
          <w:lang w:val="en-GB"/>
        </w:rPr>
        <w:t>O’Neill, F.G., Summerbell, K., and Breen, M. 2008</w:t>
      </w:r>
      <w:r w:rsidR="002D5117" w:rsidRPr="0054309D">
        <w:rPr>
          <w:rFonts w:ascii="Times New Roman" w:eastAsia="Times New Roman" w:hAnsi="Times New Roman" w:cs="Times New Roman"/>
          <w:sz w:val="24"/>
          <w:szCs w:val="24"/>
          <w:lang w:val="en-GB"/>
        </w:rPr>
        <w:t>. The suspension of sediment by scallop dredges. Fisheries Research Service Internal Report.</w:t>
      </w:r>
    </w:p>
    <w:p w:rsidR="002D5117" w:rsidRPr="0054309D" w:rsidRDefault="00B00F1A" w:rsidP="00AD1345">
      <w:pPr>
        <w:spacing w:after="0"/>
        <w:ind w:left="397" w:hanging="397"/>
        <w:contextualSpacing/>
        <w:jc w:val="both"/>
        <w:rPr>
          <w:rFonts w:ascii="Times New Roman" w:eastAsia="Times New Roman" w:hAnsi="Times New Roman" w:cs="Times New Roman"/>
          <w:sz w:val="24"/>
          <w:szCs w:val="24"/>
          <w:lang w:val="en-GB"/>
        </w:rPr>
      </w:pPr>
      <w:r w:rsidRPr="0054309D">
        <w:rPr>
          <w:rFonts w:ascii="Times New Roman" w:eastAsia="Times New Roman" w:hAnsi="Times New Roman" w:cs="Times New Roman"/>
          <w:sz w:val="24"/>
          <w:szCs w:val="24"/>
          <w:lang w:val="en-GB"/>
        </w:rPr>
        <w:t xml:space="preserve">O’Neill, F.G., Summerbell, K., and Breen, M. </w:t>
      </w:r>
      <w:r w:rsidR="002D5117" w:rsidRPr="0054309D">
        <w:rPr>
          <w:rFonts w:ascii="Times New Roman" w:eastAsia="Times New Roman" w:hAnsi="Times New Roman" w:cs="Times New Roman"/>
          <w:sz w:val="24"/>
          <w:szCs w:val="24"/>
          <w:lang w:val="en-GB"/>
        </w:rPr>
        <w:t>2009. An underwater laser stripe seabed profiler to measure physical impact of towed gear components on the seabed. Fisheries Research 99:234-238</w:t>
      </w:r>
    </w:p>
    <w:p w:rsidR="002D5117" w:rsidRPr="0054309D" w:rsidRDefault="002D5117" w:rsidP="00AD1345">
      <w:pPr>
        <w:spacing w:after="0"/>
        <w:ind w:left="397" w:hanging="397"/>
        <w:contextualSpacing/>
        <w:jc w:val="both"/>
        <w:rPr>
          <w:rFonts w:ascii="Times New Roman" w:eastAsia="Times New Roman" w:hAnsi="Times New Roman" w:cs="Times New Roman"/>
          <w:sz w:val="24"/>
          <w:szCs w:val="24"/>
          <w:lang w:val="en-GB"/>
        </w:rPr>
      </w:pPr>
      <w:r w:rsidRPr="0054309D">
        <w:rPr>
          <w:rFonts w:ascii="Times New Roman" w:eastAsia="Times New Roman" w:hAnsi="Times New Roman" w:cs="Times New Roman"/>
          <w:sz w:val="24"/>
          <w:szCs w:val="24"/>
          <w:lang w:val="en-GB"/>
        </w:rPr>
        <w:t>O’Neill,</w:t>
      </w:r>
      <w:r w:rsidR="00B00F1A" w:rsidRPr="0054309D">
        <w:rPr>
          <w:rFonts w:ascii="Times New Roman" w:eastAsia="Times New Roman" w:hAnsi="Times New Roman" w:cs="Times New Roman"/>
          <w:sz w:val="24"/>
          <w:szCs w:val="24"/>
          <w:lang w:val="en-GB"/>
        </w:rPr>
        <w:t xml:space="preserve"> F.G., </w:t>
      </w:r>
      <w:r w:rsidRPr="0054309D">
        <w:rPr>
          <w:rFonts w:ascii="Times New Roman" w:eastAsia="Times New Roman" w:hAnsi="Times New Roman" w:cs="Times New Roman"/>
          <w:sz w:val="24"/>
          <w:szCs w:val="24"/>
          <w:lang w:val="en-GB"/>
        </w:rPr>
        <w:t>Robertson,</w:t>
      </w:r>
      <w:r w:rsidR="00B00F1A" w:rsidRPr="0054309D">
        <w:rPr>
          <w:rFonts w:ascii="Times New Roman" w:eastAsia="Times New Roman" w:hAnsi="Times New Roman" w:cs="Times New Roman"/>
          <w:sz w:val="24"/>
          <w:szCs w:val="24"/>
          <w:lang w:val="en-GB"/>
        </w:rPr>
        <w:t xml:space="preserve"> M.,</w:t>
      </w:r>
      <w:r w:rsidRPr="0054309D">
        <w:rPr>
          <w:rFonts w:ascii="Times New Roman" w:eastAsia="Times New Roman" w:hAnsi="Times New Roman" w:cs="Times New Roman"/>
          <w:sz w:val="24"/>
          <w:szCs w:val="24"/>
          <w:lang w:val="en-GB"/>
        </w:rPr>
        <w:t xml:space="preserve"> Summerbell,</w:t>
      </w:r>
      <w:r w:rsidR="00B00F1A" w:rsidRPr="0054309D">
        <w:rPr>
          <w:rFonts w:ascii="Times New Roman" w:eastAsia="Times New Roman" w:hAnsi="Times New Roman" w:cs="Times New Roman"/>
          <w:sz w:val="24"/>
          <w:szCs w:val="24"/>
          <w:lang w:val="en-GB"/>
        </w:rPr>
        <w:t xml:space="preserve"> K., </w:t>
      </w:r>
      <w:r w:rsidRPr="0054309D">
        <w:rPr>
          <w:rFonts w:ascii="Times New Roman" w:eastAsia="Times New Roman" w:hAnsi="Times New Roman" w:cs="Times New Roman"/>
          <w:sz w:val="24"/>
          <w:szCs w:val="24"/>
          <w:lang w:val="en-GB"/>
        </w:rPr>
        <w:t>Breen</w:t>
      </w:r>
      <w:r w:rsidR="00B00F1A" w:rsidRPr="0054309D">
        <w:rPr>
          <w:rFonts w:ascii="Times New Roman" w:eastAsia="Times New Roman" w:hAnsi="Times New Roman" w:cs="Times New Roman"/>
          <w:sz w:val="24"/>
          <w:szCs w:val="24"/>
          <w:lang w:val="en-GB"/>
        </w:rPr>
        <w:t xml:space="preserve">, M., and </w:t>
      </w:r>
      <w:r w:rsidRPr="0054309D">
        <w:rPr>
          <w:rFonts w:ascii="Times New Roman" w:eastAsia="Times New Roman" w:hAnsi="Times New Roman" w:cs="Times New Roman"/>
          <w:sz w:val="24"/>
          <w:szCs w:val="24"/>
          <w:lang w:val="en-GB"/>
        </w:rPr>
        <w:t>Robinson</w:t>
      </w:r>
      <w:r w:rsidR="00B00F1A" w:rsidRPr="0054309D">
        <w:rPr>
          <w:rFonts w:ascii="Times New Roman" w:eastAsia="Times New Roman" w:hAnsi="Times New Roman" w:cs="Times New Roman"/>
          <w:sz w:val="24"/>
          <w:szCs w:val="24"/>
          <w:lang w:val="en-GB"/>
        </w:rPr>
        <w:t xml:space="preserve">, L.A. </w:t>
      </w:r>
      <w:r w:rsidRPr="0054309D">
        <w:rPr>
          <w:rFonts w:ascii="Times New Roman" w:eastAsia="Times New Roman" w:hAnsi="Times New Roman" w:cs="Times New Roman"/>
          <w:sz w:val="24"/>
          <w:szCs w:val="24"/>
          <w:lang w:val="en-GB"/>
        </w:rPr>
        <w:t>2013. The mobilisation of sediment and benthic infauna by scallop dredges. Marine Environmental Research 90:104-112</w:t>
      </w:r>
    </w:p>
    <w:p w:rsidR="00D034FB" w:rsidRDefault="002D5117" w:rsidP="00AD1345">
      <w:pPr>
        <w:spacing w:after="0"/>
        <w:ind w:left="397" w:hanging="397"/>
        <w:contextualSpacing/>
        <w:jc w:val="both"/>
        <w:rPr>
          <w:lang w:val="en-US"/>
        </w:rPr>
      </w:pPr>
      <w:r w:rsidRPr="0054309D">
        <w:rPr>
          <w:rFonts w:ascii="Times New Roman" w:eastAsia="Times New Roman" w:hAnsi="Times New Roman" w:cs="Times New Roman"/>
          <w:sz w:val="24"/>
          <w:szCs w:val="24"/>
          <w:lang w:val="en-GB"/>
        </w:rPr>
        <w:t>Paschen,</w:t>
      </w:r>
      <w:r w:rsidR="00B00F1A" w:rsidRPr="0054309D">
        <w:rPr>
          <w:rFonts w:ascii="Times New Roman" w:eastAsia="Times New Roman" w:hAnsi="Times New Roman" w:cs="Times New Roman"/>
          <w:sz w:val="24"/>
          <w:szCs w:val="24"/>
          <w:lang w:val="en-GB"/>
        </w:rPr>
        <w:t xml:space="preserve"> M., </w:t>
      </w:r>
      <w:r w:rsidRPr="0054309D">
        <w:rPr>
          <w:rFonts w:ascii="Times New Roman" w:eastAsia="Times New Roman" w:hAnsi="Times New Roman" w:cs="Times New Roman"/>
          <w:sz w:val="24"/>
          <w:szCs w:val="24"/>
          <w:lang w:val="en-GB"/>
        </w:rPr>
        <w:t>Richter,</w:t>
      </w:r>
      <w:r w:rsidR="00B00F1A" w:rsidRPr="0054309D">
        <w:rPr>
          <w:rFonts w:ascii="Times New Roman" w:eastAsia="Times New Roman" w:hAnsi="Times New Roman" w:cs="Times New Roman"/>
          <w:sz w:val="24"/>
          <w:szCs w:val="24"/>
          <w:lang w:val="en-GB"/>
        </w:rPr>
        <w:t xml:space="preserve"> U., and</w:t>
      </w:r>
      <w:r w:rsidRPr="0054309D">
        <w:rPr>
          <w:rFonts w:ascii="Times New Roman" w:eastAsia="Times New Roman" w:hAnsi="Times New Roman" w:cs="Times New Roman"/>
          <w:sz w:val="24"/>
          <w:szCs w:val="24"/>
          <w:lang w:val="en-GB"/>
        </w:rPr>
        <w:t xml:space="preserve"> Köpnick</w:t>
      </w:r>
      <w:r w:rsidR="00B00F1A" w:rsidRPr="0054309D">
        <w:rPr>
          <w:rFonts w:ascii="Times New Roman" w:eastAsia="Times New Roman" w:hAnsi="Times New Roman" w:cs="Times New Roman"/>
          <w:sz w:val="24"/>
          <w:szCs w:val="24"/>
          <w:lang w:val="en-GB"/>
        </w:rPr>
        <w:t xml:space="preserve">, W. </w:t>
      </w:r>
      <w:r w:rsidRPr="0054309D">
        <w:rPr>
          <w:rFonts w:ascii="Times New Roman" w:eastAsia="Times New Roman" w:hAnsi="Times New Roman" w:cs="Times New Roman"/>
          <w:sz w:val="24"/>
          <w:szCs w:val="24"/>
          <w:lang w:val="en-GB"/>
        </w:rPr>
        <w:t>2000. TRAPESE – Trawl penetration in the seabed. Final Report EI Contract 96-006, University of Rostock, ASBN 3-86009-185-9</w:t>
      </w:r>
      <w:r w:rsidR="00D034FB" w:rsidRPr="00D034FB">
        <w:rPr>
          <w:lang w:val="en-US"/>
        </w:rPr>
        <w:t xml:space="preserve"> </w:t>
      </w:r>
    </w:p>
    <w:p w:rsidR="002D5117" w:rsidRPr="0054309D" w:rsidRDefault="00D034FB" w:rsidP="00AD1345">
      <w:pPr>
        <w:spacing w:after="0"/>
        <w:ind w:left="397" w:hanging="397"/>
        <w:contextualSpacing/>
        <w:jc w:val="both"/>
        <w:rPr>
          <w:rFonts w:ascii="Times New Roman" w:eastAsia="Times New Roman" w:hAnsi="Times New Roman" w:cs="Times New Roman"/>
          <w:sz w:val="24"/>
          <w:szCs w:val="24"/>
          <w:lang w:val="en-GB"/>
        </w:rPr>
      </w:pPr>
      <w:r w:rsidRPr="00D034FB">
        <w:rPr>
          <w:rFonts w:ascii="Times New Roman" w:eastAsia="Times New Roman" w:hAnsi="Times New Roman" w:cs="Times New Roman"/>
          <w:sz w:val="24"/>
          <w:szCs w:val="24"/>
          <w:lang w:val="en-GB"/>
        </w:rPr>
        <w:t>Prado, J., and Dremiere, P.Y. 1990. Fisherman's workbook. FAO, Rome, Fisheries Department. 187 pp.</w:t>
      </w:r>
    </w:p>
    <w:p w:rsidR="004579DA" w:rsidRPr="004579DA" w:rsidRDefault="002D5117" w:rsidP="004579DA">
      <w:pPr>
        <w:spacing w:after="0"/>
        <w:ind w:left="397" w:hanging="397"/>
        <w:contextualSpacing/>
        <w:jc w:val="both"/>
        <w:rPr>
          <w:lang w:val="en-US"/>
        </w:rPr>
      </w:pPr>
      <w:r w:rsidRPr="0054309D">
        <w:rPr>
          <w:rFonts w:ascii="Times New Roman" w:eastAsia="Times New Roman" w:hAnsi="Times New Roman" w:cs="Times New Roman"/>
          <w:sz w:val="24"/>
          <w:szCs w:val="24"/>
          <w:lang w:val="en-GB"/>
        </w:rPr>
        <w:t>Pravoni,</w:t>
      </w:r>
      <w:r w:rsidR="00B00F1A" w:rsidRPr="0054309D">
        <w:rPr>
          <w:rFonts w:ascii="Times New Roman" w:eastAsia="Times New Roman" w:hAnsi="Times New Roman" w:cs="Times New Roman"/>
          <w:sz w:val="24"/>
          <w:szCs w:val="24"/>
          <w:lang w:val="en-GB"/>
        </w:rPr>
        <w:t xml:space="preserve"> F.,</w:t>
      </w:r>
      <w:r w:rsidRPr="0054309D">
        <w:rPr>
          <w:rFonts w:ascii="Times New Roman" w:eastAsia="Times New Roman" w:hAnsi="Times New Roman" w:cs="Times New Roman"/>
          <w:sz w:val="24"/>
          <w:szCs w:val="24"/>
          <w:lang w:val="en-GB"/>
        </w:rPr>
        <w:t xml:space="preserve"> Raicevich, </w:t>
      </w:r>
      <w:r w:rsidR="00B00F1A" w:rsidRPr="0054309D">
        <w:rPr>
          <w:rFonts w:ascii="Times New Roman" w:eastAsia="Times New Roman" w:hAnsi="Times New Roman" w:cs="Times New Roman"/>
          <w:sz w:val="24"/>
          <w:szCs w:val="24"/>
          <w:lang w:val="en-GB"/>
        </w:rPr>
        <w:t xml:space="preserve">S., </w:t>
      </w:r>
      <w:r w:rsidRPr="0054309D">
        <w:rPr>
          <w:rFonts w:ascii="Times New Roman" w:eastAsia="Times New Roman" w:hAnsi="Times New Roman" w:cs="Times New Roman"/>
          <w:sz w:val="24"/>
          <w:szCs w:val="24"/>
          <w:lang w:val="en-GB"/>
        </w:rPr>
        <w:t>Franceschini,</w:t>
      </w:r>
      <w:r w:rsidR="00B00F1A" w:rsidRPr="0054309D">
        <w:rPr>
          <w:rFonts w:ascii="Times New Roman" w:eastAsia="Times New Roman" w:hAnsi="Times New Roman" w:cs="Times New Roman"/>
          <w:sz w:val="24"/>
          <w:szCs w:val="24"/>
          <w:lang w:val="en-GB"/>
        </w:rPr>
        <w:t xml:space="preserve"> G.,</w:t>
      </w:r>
      <w:r w:rsidRPr="0054309D">
        <w:rPr>
          <w:rFonts w:ascii="Times New Roman" w:eastAsia="Times New Roman" w:hAnsi="Times New Roman" w:cs="Times New Roman"/>
          <w:sz w:val="24"/>
          <w:szCs w:val="24"/>
          <w:lang w:val="en-GB"/>
        </w:rPr>
        <w:t xml:space="preserve"> Farrace, </w:t>
      </w:r>
      <w:r w:rsidR="00B00F1A" w:rsidRPr="0054309D">
        <w:rPr>
          <w:rFonts w:ascii="Times New Roman" w:eastAsia="Times New Roman" w:hAnsi="Times New Roman" w:cs="Times New Roman"/>
          <w:sz w:val="24"/>
          <w:szCs w:val="24"/>
          <w:lang w:val="en-GB"/>
        </w:rPr>
        <w:t xml:space="preserve">M.G., and </w:t>
      </w:r>
      <w:r w:rsidRPr="0054309D">
        <w:rPr>
          <w:rFonts w:ascii="Times New Roman" w:eastAsia="Times New Roman" w:hAnsi="Times New Roman" w:cs="Times New Roman"/>
          <w:sz w:val="24"/>
          <w:szCs w:val="24"/>
          <w:lang w:val="en-GB"/>
        </w:rPr>
        <w:t>Giovanardi</w:t>
      </w:r>
      <w:r w:rsidR="00B00F1A" w:rsidRPr="0054309D">
        <w:rPr>
          <w:rFonts w:ascii="Times New Roman" w:eastAsia="Times New Roman" w:hAnsi="Times New Roman" w:cs="Times New Roman"/>
          <w:sz w:val="24"/>
          <w:szCs w:val="24"/>
          <w:lang w:val="en-GB"/>
        </w:rPr>
        <w:t>, O.</w:t>
      </w:r>
      <w:r w:rsidRPr="0054309D">
        <w:rPr>
          <w:rFonts w:ascii="Times New Roman" w:eastAsia="Times New Roman" w:hAnsi="Times New Roman" w:cs="Times New Roman"/>
          <w:sz w:val="24"/>
          <w:szCs w:val="24"/>
          <w:lang w:val="en-GB"/>
        </w:rPr>
        <w:t xml:space="preserve"> 2000. Rapido trawling in the northern Adriatic Sea: effects on benthic communities in an experimental area. ICES Journal of Marine Science 57:517-52</w:t>
      </w:r>
      <w:r w:rsidR="004579DA">
        <w:rPr>
          <w:rFonts w:ascii="Times New Roman" w:eastAsia="Times New Roman" w:hAnsi="Times New Roman" w:cs="Times New Roman"/>
          <w:sz w:val="24"/>
          <w:szCs w:val="24"/>
          <w:lang w:val="en-GB"/>
        </w:rPr>
        <w:t>4</w:t>
      </w:r>
    </w:p>
    <w:p w:rsidR="004579DA" w:rsidRPr="004579DA" w:rsidRDefault="004579DA" w:rsidP="004579DA">
      <w:pPr>
        <w:spacing w:after="0"/>
        <w:ind w:left="397" w:hanging="397"/>
        <w:contextualSpacing/>
        <w:jc w:val="both"/>
        <w:rPr>
          <w:rFonts w:ascii="Times New Roman" w:eastAsia="Times New Roman" w:hAnsi="Times New Roman" w:cs="Times New Roman"/>
          <w:sz w:val="24"/>
          <w:szCs w:val="24"/>
          <w:lang w:val="en-US"/>
        </w:rPr>
      </w:pPr>
      <w:r w:rsidRPr="005742A5">
        <w:rPr>
          <w:rFonts w:ascii="Times New Roman" w:eastAsia="Times New Roman" w:hAnsi="Times New Roman" w:cs="Times New Roman"/>
          <w:sz w:val="24"/>
          <w:szCs w:val="24"/>
          <w:lang w:val="en-US"/>
        </w:rPr>
        <w:t xml:space="preserve">Rays Vodbinderi. 2015. </w:t>
      </w:r>
      <w:hyperlink r:id="rId23" w:history="1">
        <w:r w:rsidRPr="004579DA">
          <w:rPr>
            <w:rStyle w:val="Lienhypertexte"/>
            <w:rFonts w:ascii="Times New Roman" w:eastAsia="Times New Roman" w:hAnsi="Times New Roman" w:cs="Times New Roman"/>
            <w:sz w:val="24"/>
            <w:szCs w:val="24"/>
            <w:lang w:val="en-US"/>
          </w:rPr>
          <w:t>www.rays.dk</w:t>
        </w:r>
      </w:hyperlink>
      <w:r w:rsidRPr="004579DA">
        <w:rPr>
          <w:rFonts w:ascii="Times New Roman" w:eastAsia="Times New Roman" w:hAnsi="Times New Roman" w:cs="Times New Roman"/>
          <w:sz w:val="24"/>
          <w:szCs w:val="24"/>
          <w:lang w:val="en-US"/>
        </w:rPr>
        <w:t xml:space="preserve"> [accessed 2404-2014]</w:t>
      </w:r>
    </w:p>
    <w:p w:rsidR="00480AFC" w:rsidRDefault="00480AFC" w:rsidP="004579DA">
      <w:pPr>
        <w:spacing w:after="0"/>
        <w:contextualSpacing/>
        <w:jc w:val="both"/>
        <w:rPr>
          <w:lang w:val="en-US"/>
        </w:rPr>
      </w:pPr>
      <w:r w:rsidRPr="00230B69">
        <w:rPr>
          <w:rFonts w:ascii="Times New Roman" w:eastAsia="Times New Roman" w:hAnsi="Times New Roman" w:cs="Times New Roman"/>
          <w:sz w:val="24"/>
          <w:szCs w:val="24"/>
          <w:lang w:val="en-US"/>
        </w:rPr>
        <w:t xml:space="preserve">Sainsbury, J.C. 1996. </w:t>
      </w:r>
      <w:r w:rsidRPr="00480AFC">
        <w:rPr>
          <w:rFonts w:ascii="Times New Roman" w:eastAsia="Times New Roman" w:hAnsi="Times New Roman" w:cs="Times New Roman"/>
          <w:sz w:val="24"/>
          <w:szCs w:val="24"/>
          <w:lang w:val="en-GB"/>
        </w:rPr>
        <w:t xml:space="preserve">Commercial fishing methods, an introduction to vessels and gears. Fishing News Books, Blackwell Science Ltd, Oxford, 359 pp. </w:t>
      </w:r>
      <w:r w:rsidRPr="00480AFC">
        <w:rPr>
          <w:lang w:val="en-US"/>
        </w:rPr>
        <w:t xml:space="preserve"> </w:t>
      </w:r>
    </w:p>
    <w:p w:rsidR="002D5117" w:rsidRPr="0054309D" w:rsidRDefault="00480AFC" w:rsidP="00AD1345">
      <w:pPr>
        <w:spacing w:after="0"/>
        <w:ind w:left="397" w:hanging="397"/>
        <w:contextualSpacing/>
        <w:jc w:val="both"/>
        <w:rPr>
          <w:rFonts w:ascii="Times New Roman" w:eastAsia="Times New Roman" w:hAnsi="Times New Roman" w:cs="Times New Roman"/>
          <w:sz w:val="24"/>
          <w:szCs w:val="24"/>
          <w:lang w:val="en-GB"/>
        </w:rPr>
      </w:pPr>
      <w:r w:rsidRPr="00480AFC">
        <w:rPr>
          <w:rFonts w:ascii="Times New Roman" w:eastAsia="Times New Roman" w:hAnsi="Times New Roman" w:cs="Times New Roman"/>
          <w:sz w:val="24"/>
          <w:szCs w:val="24"/>
          <w:lang w:val="en-GB"/>
        </w:rPr>
        <w:lastRenderedPageBreak/>
        <w:t>SEAFISH 2005. Basic fishing methods. SEAFISH Fisheries Development Centre, Manchester Street, Hull, 39 pp.</w:t>
      </w:r>
    </w:p>
    <w:p w:rsidR="00D733B7" w:rsidRPr="0054309D" w:rsidRDefault="00D733B7" w:rsidP="00AD1345">
      <w:pPr>
        <w:ind w:left="397" w:hanging="397"/>
        <w:contextualSpacing/>
        <w:rPr>
          <w:rFonts w:ascii="Times New Roman" w:hAnsi="Times New Roman" w:cs="Times New Roman"/>
          <w:sz w:val="24"/>
          <w:szCs w:val="24"/>
          <w:lang w:val="en-GB"/>
        </w:rPr>
      </w:pPr>
      <w:r w:rsidRPr="0054309D">
        <w:rPr>
          <w:rFonts w:ascii="Times New Roman" w:hAnsi="Times New Roman" w:cs="Times New Roman"/>
          <w:sz w:val="24"/>
          <w:szCs w:val="24"/>
          <w:lang w:val="en-GB"/>
        </w:rPr>
        <w:t>SEAFISH 2010. Bridle angle and wing end spread calculations.</w:t>
      </w:r>
      <w:r w:rsidRPr="0054309D">
        <w:rPr>
          <w:rFonts w:ascii="Times New Roman" w:hAnsi="Times New Roman" w:cs="Times New Roman"/>
          <w:lang w:val="en-GB"/>
        </w:rPr>
        <w:t xml:space="preserve"> SEAFISH </w:t>
      </w:r>
      <w:r w:rsidRPr="0054309D">
        <w:rPr>
          <w:rFonts w:ascii="Times New Roman" w:hAnsi="Times New Roman" w:cs="Times New Roman"/>
          <w:sz w:val="24"/>
          <w:szCs w:val="24"/>
          <w:lang w:val="en-GB"/>
        </w:rPr>
        <w:t xml:space="preserve">Research &amp; </w:t>
      </w:r>
      <w:r w:rsidR="00480AFC">
        <w:rPr>
          <w:rFonts w:ascii="Times New Roman" w:hAnsi="Times New Roman" w:cs="Times New Roman"/>
          <w:sz w:val="24"/>
          <w:szCs w:val="24"/>
          <w:lang w:val="en-GB"/>
        </w:rPr>
        <w:t>D</w:t>
      </w:r>
      <w:r w:rsidRPr="0054309D">
        <w:rPr>
          <w:rFonts w:ascii="Times New Roman" w:hAnsi="Times New Roman" w:cs="Times New Roman"/>
          <w:sz w:val="24"/>
          <w:szCs w:val="24"/>
          <w:lang w:val="en-GB"/>
        </w:rPr>
        <w:t>evelopment</w:t>
      </w:r>
      <w:r w:rsidR="00480AFC">
        <w:rPr>
          <w:rFonts w:ascii="Times New Roman" w:hAnsi="Times New Roman" w:cs="Times New Roman"/>
          <w:sz w:val="24"/>
          <w:szCs w:val="24"/>
          <w:lang w:val="en-GB"/>
        </w:rPr>
        <w:t xml:space="preserve">. </w:t>
      </w:r>
      <w:r w:rsidRPr="0054309D">
        <w:rPr>
          <w:rFonts w:ascii="Times New Roman" w:hAnsi="Times New Roman" w:cs="Times New Roman"/>
          <w:sz w:val="24"/>
          <w:szCs w:val="24"/>
          <w:lang w:val="en-GB"/>
        </w:rPr>
        <w:t>Catching sector Fact Sheet January 2010, 6 pp.</w:t>
      </w:r>
    </w:p>
    <w:p w:rsidR="002D5117" w:rsidRDefault="002D5117" w:rsidP="00AD1345">
      <w:pPr>
        <w:spacing w:after="0"/>
        <w:ind w:left="397" w:hanging="397"/>
        <w:contextualSpacing/>
        <w:jc w:val="both"/>
        <w:rPr>
          <w:rFonts w:ascii="Times New Roman" w:eastAsia="Times New Roman" w:hAnsi="Times New Roman" w:cs="Times New Roman"/>
          <w:sz w:val="24"/>
          <w:szCs w:val="24"/>
          <w:lang w:val="en-GB"/>
        </w:rPr>
      </w:pPr>
      <w:r w:rsidRPr="0054309D">
        <w:rPr>
          <w:rFonts w:ascii="Times New Roman" w:eastAsia="Times New Roman" w:hAnsi="Times New Roman" w:cs="Times New Roman"/>
          <w:sz w:val="24"/>
          <w:szCs w:val="24"/>
        </w:rPr>
        <w:t xml:space="preserve">Valdemarsen, </w:t>
      </w:r>
      <w:r w:rsidR="00B00F1A" w:rsidRPr="0054309D">
        <w:rPr>
          <w:rFonts w:ascii="Times New Roman" w:eastAsia="Times New Roman" w:hAnsi="Times New Roman" w:cs="Times New Roman"/>
          <w:sz w:val="24"/>
          <w:szCs w:val="24"/>
        </w:rPr>
        <w:t>J.W.,</w:t>
      </w:r>
      <w:r w:rsidRPr="0054309D">
        <w:rPr>
          <w:rFonts w:ascii="Times New Roman" w:eastAsia="Times New Roman" w:hAnsi="Times New Roman" w:cs="Times New Roman"/>
          <w:sz w:val="24"/>
          <w:szCs w:val="24"/>
        </w:rPr>
        <w:t xml:space="preserve"> Jørgensen, </w:t>
      </w:r>
      <w:r w:rsidR="00B00F1A" w:rsidRPr="0054309D">
        <w:rPr>
          <w:rFonts w:ascii="Times New Roman" w:eastAsia="Times New Roman" w:hAnsi="Times New Roman" w:cs="Times New Roman"/>
          <w:sz w:val="24"/>
          <w:szCs w:val="24"/>
        </w:rPr>
        <w:t xml:space="preserve">T., and </w:t>
      </w:r>
      <w:r w:rsidRPr="0054309D">
        <w:rPr>
          <w:rFonts w:ascii="Times New Roman" w:eastAsia="Times New Roman" w:hAnsi="Times New Roman" w:cs="Times New Roman"/>
          <w:sz w:val="24"/>
          <w:szCs w:val="24"/>
        </w:rPr>
        <w:t>Engås</w:t>
      </w:r>
      <w:r w:rsidR="00B00F1A" w:rsidRPr="0054309D">
        <w:rPr>
          <w:rFonts w:ascii="Times New Roman" w:eastAsia="Times New Roman" w:hAnsi="Times New Roman" w:cs="Times New Roman"/>
          <w:sz w:val="24"/>
          <w:szCs w:val="24"/>
        </w:rPr>
        <w:t xml:space="preserve">, A. </w:t>
      </w:r>
      <w:r w:rsidRPr="0054309D">
        <w:rPr>
          <w:rFonts w:ascii="Times New Roman" w:eastAsia="Times New Roman" w:hAnsi="Times New Roman" w:cs="Times New Roman"/>
          <w:sz w:val="24"/>
          <w:szCs w:val="24"/>
        </w:rPr>
        <w:t xml:space="preserve">2007. </w:t>
      </w:r>
      <w:r w:rsidRPr="0054309D">
        <w:rPr>
          <w:rFonts w:ascii="Times New Roman" w:eastAsia="Times New Roman" w:hAnsi="Times New Roman" w:cs="Times New Roman"/>
          <w:sz w:val="24"/>
          <w:szCs w:val="24"/>
          <w:lang w:val="en-GB"/>
        </w:rPr>
        <w:t>Options to mitigate bottom habitat impact of dragged gears. FAO Fisheries Technical Paper 506:1-29</w:t>
      </w:r>
    </w:p>
    <w:p w:rsidR="00480AFC" w:rsidRPr="00480AFC" w:rsidRDefault="00480AFC" w:rsidP="00480AFC">
      <w:pPr>
        <w:rPr>
          <w:rFonts w:ascii="Times New Roman" w:hAnsi="Times New Roman" w:cs="Times New Roman"/>
          <w:lang w:val="en-US"/>
        </w:rPr>
      </w:pPr>
    </w:p>
    <w:p w:rsidR="00480AFC" w:rsidRPr="00480AFC" w:rsidRDefault="00480AFC" w:rsidP="00AD1345">
      <w:pPr>
        <w:spacing w:after="0"/>
        <w:ind w:left="397" w:hanging="397"/>
        <w:contextualSpacing/>
        <w:jc w:val="both"/>
        <w:rPr>
          <w:rFonts w:ascii="Times New Roman" w:eastAsia="Times New Roman" w:hAnsi="Times New Roman" w:cs="Times New Roman"/>
          <w:sz w:val="24"/>
          <w:szCs w:val="24"/>
          <w:lang w:val="en-US"/>
        </w:rPr>
      </w:pPr>
    </w:p>
    <w:sectPr w:rsidR="00480AFC" w:rsidRPr="00480AFC" w:rsidSect="000A2774">
      <w:type w:val="continuous"/>
      <w:pgSz w:w="11906" w:h="16838"/>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EB8" w:rsidRDefault="00F54EB8" w:rsidP="00212F53">
      <w:pPr>
        <w:spacing w:after="0" w:line="240" w:lineRule="auto"/>
      </w:pPr>
      <w:r>
        <w:separator/>
      </w:r>
    </w:p>
  </w:endnote>
  <w:endnote w:type="continuationSeparator" w:id="0">
    <w:p w:rsidR="00F54EB8" w:rsidRDefault="00F54EB8" w:rsidP="00212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roid Sans Fallback">
    <w:altName w:val="MS Mincho"/>
    <w:charset w:val="80"/>
    <w:family w:val="auto"/>
    <w:pitch w:val="variable"/>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9642303"/>
      <w:docPartObj>
        <w:docPartGallery w:val="Page Numbers (Bottom of Page)"/>
        <w:docPartUnique/>
      </w:docPartObj>
    </w:sdtPr>
    <w:sdtEndPr/>
    <w:sdtContent>
      <w:p w:rsidR="0049143F" w:rsidRDefault="0049143F">
        <w:pPr>
          <w:pStyle w:val="Pieddepage"/>
          <w:jc w:val="right"/>
        </w:pPr>
        <w:r>
          <w:fldChar w:fldCharType="begin"/>
        </w:r>
        <w:r>
          <w:instrText>PAGE   \* MERGEFORMAT</w:instrText>
        </w:r>
        <w:r>
          <w:fldChar w:fldCharType="separate"/>
        </w:r>
        <w:r w:rsidR="008B7653">
          <w:rPr>
            <w:noProof/>
          </w:rPr>
          <w:t>20</w:t>
        </w:r>
        <w:r>
          <w:fldChar w:fldCharType="end"/>
        </w:r>
      </w:p>
    </w:sdtContent>
  </w:sdt>
  <w:p w:rsidR="0049143F" w:rsidRDefault="0049143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EB8" w:rsidRDefault="00F54EB8" w:rsidP="00212F53">
      <w:pPr>
        <w:spacing w:after="0" w:line="240" w:lineRule="auto"/>
      </w:pPr>
      <w:r>
        <w:separator/>
      </w:r>
    </w:p>
  </w:footnote>
  <w:footnote w:type="continuationSeparator" w:id="0">
    <w:p w:rsidR="00F54EB8" w:rsidRDefault="00F54EB8" w:rsidP="00212F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05AE1"/>
    <w:multiLevelType w:val="hybridMultilevel"/>
    <w:tmpl w:val="783AB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6277A26"/>
    <w:multiLevelType w:val="hybridMultilevel"/>
    <w:tmpl w:val="0FA6A62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1A6D0F8E"/>
    <w:multiLevelType w:val="hybridMultilevel"/>
    <w:tmpl w:val="FD24FF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ED1644E"/>
    <w:multiLevelType w:val="hybridMultilevel"/>
    <w:tmpl w:val="AA006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374C99"/>
    <w:multiLevelType w:val="hybridMultilevel"/>
    <w:tmpl w:val="F3BE87EE"/>
    <w:lvl w:ilvl="0" w:tplc="7DA0FA6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2A1B023C"/>
    <w:multiLevelType w:val="multilevel"/>
    <w:tmpl w:val="D94493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F7C6F21"/>
    <w:multiLevelType w:val="hybridMultilevel"/>
    <w:tmpl w:val="1028311C"/>
    <w:lvl w:ilvl="0" w:tplc="7DA0FA6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7E677B94"/>
    <w:multiLevelType w:val="hybridMultilevel"/>
    <w:tmpl w:val="80AE1740"/>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048"/>
    <w:rsid w:val="00000E93"/>
    <w:rsid w:val="00002973"/>
    <w:rsid w:val="00004BB4"/>
    <w:rsid w:val="000073F0"/>
    <w:rsid w:val="0001693F"/>
    <w:rsid w:val="0002093F"/>
    <w:rsid w:val="000272C1"/>
    <w:rsid w:val="000303C3"/>
    <w:rsid w:val="00030FB7"/>
    <w:rsid w:val="00031E85"/>
    <w:rsid w:val="0003515B"/>
    <w:rsid w:val="00041826"/>
    <w:rsid w:val="000432B0"/>
    <w:rsid w:val="000453B9"/>
    <w:rsid w:val="00045C1D"/>
    <w:rsid w:val="00047CE4"/>
    <w:rsid w:val="00052D51"/>
    <w:rsid w:val="00054260"/>
    <w:rsid w:val="00054FE6"/>
    <w:rsid w:val="00056350"/>
    <w:rsid w:val="00061034"/>
    <w:rsid w:val="00064E1D"/>
    <w:rsid w:val="00065E77"/>
    <w:rsid w:val="00071A78"/>
    <w:rsid w:val="00071C19"/>
    <w:rsid w:val="0007244A"/>
    <w:rsid w:val="00072F58"/>
    <w:rsid w:val="00073AE3"/>
    <w:rsid w:val="00073DA6"/>
    <w:rsid w:val="00075EA9"/>
    <w:rsid w:val="000777F3"/>
    <w:rsid w:val="00077CF0"/>
    <w:rsid w:val="000826F2"/>
    <w:rsid w:val="00083130"/>
    <w:rsid w:val="00085893"/>
    <w:rsid w:val="00093A32"/>
    <w:rsid w:val="0009510C"/>
    <w:rsid w:val="00095854"/>
    <w:rsid w:val="000A19B6"/>
    <w:rsid w:val="000A2774"/>
    <w:rsid w:val="000B0A87"/>
    <w:rsid w:val="000B2437"/>
    <w:rsid w:val="000B64F4"/>
    <w:rsid w:val="000C5987"/>
    <w:rsid w:val="000D2022"/>
    <w:rsid w:val="000D36EB"/>
    <w:rsid w:val="000D6979"/>
    <w:rsid w:val="000D6A80"/>
    <w:rsid w:val="000D754B"/>
    <w:rsid w:val="000E338C"/>
    <w:rsid w:val="000E37F2"/>
    <w:rsid w:val="000E4C78"/>
    <w:rsid w:val="000E6444"/>
    <w:rsid w:val="000F17F2"/>
    <w:rsid w:val="000F2A8B"/>
    <w:rsid w:val="000F437E"/>
    <w:rsid w:val="000F4A98"/>
    <w:rsid w:val="000F531B"/>
    <w:rsid w:val="000F57C5"/>
    <w:rsid w:val="00102235"/>
    <w:rsid w:val="00103CE0"/>
    <w:rsid w:val="00105973"/>
    <w:rsid w:val="00105CD0"/>
    <w:rsid w:val="00106058"/>
    <w:rsid w:val="001111A2"/>
    <w:rsid w:val="00113A56"/>
    <w:rsid w:val="00113E1A"/>
    <w:rsid w:val="001204AC"/>
    <w:rsid w:val="00123113"/>
    <w:rsid w:val="0012415C"/>
    <w:rsid w:val="00124485"/>
    <w:rsid w:val="00131CC3"/>
    <w:rsid w:val="001424A8"/>
    <w:rsid w:val="00146182"/>
    <w:rsid w:val="00146328"/>
    <w:rsid w:val="001465A9"/>
    <w:rsid w:val="00151F95"/>
    <w:rsid w:val="001533F9"/>
    <w:rsid w:val="0015563D"/>
    <w:rsid w:val="00165CA8"/>
    <w:rsid w:val="00171941"/>
    <w:rsid w:val="00172FAF"/>
    <w:rsid w:val="001738DB"/>
    <w:rsid w:val="001739A3"/>
    <w:rsid w:val="00173FA0"/>
    <w:rsid w:val="001751D3"/>
    <w:rsid w:val="00176450"/>
    <w:rsid w:val="0017710F"/>
    <w:rsid w:val="00182351"/>
    <w:rsid w:val="001829C3"/>
    <w:rsid w:val="00191B52"/>
    <w:rsid w:val="001921AA"/>
    <w:rsid w:val="001923BF"/>
    <w:rsid w:val="00192AD1"/>
    <w:rsid w:val="0019717D"/>
    <w:rsid w:val="001A0A0F"/>
    <w:rsid w:val="001C4B81"/>
    <w:rsid w:val="001D0A61"/>
    <w:rsid w:val="001D17EA"/>
    <w:rsid w:val="001D31FA"/>
    <w:rsid w:val="001D6776"/>
    <w:rsid w:val="001D67C0"/>
    <w:rsid w:val="001D7FE3"/>
    <w:rsid w:val="001E0650"/>
    <w:rsid w:val="001E0681"/>
    <w:rsid w:val="001E5BF3"/>
    <w:rsid w:val="001E66D9"/>
    <w:rsid w:val="001F0927"/>
    <w:rsid w:val="001F227B"/>
    <w:rsid w:val="001F6F4B"/>
    <w:rsid w:val="001F7CF9"/>
    <w:rsid w:val="0020106C"/>
    <w:rsid w:val="00201EB3"/>
    <w:rsid w:val="00201FF5"/>
    <w:rsid w:val="00206C10"/>
    <w:rsid w:val="002122D4"/>
    <w:rsid w:val="00212F53"/>
    <w:rsid w:val="00214429"/>
    <w:rsid w:val="00214992"/>
    <w:rsid w:val="00216A1C"/>
    <w:rsid w:val="00221132"/>
    <w:rsid w:val="00222860"/>
    <w:rsid w:val="0022318E"/>
    <w:rsid w:val="00223660"/>
    <w:rsid w:val="00230B69"/>
    <w:rsid w:val="002316F7"/>
    <w:rsid w:val="00234CEC"/>
    <w:rsid w:val="00234EF6"/>
    <w:rsid w:val="00236936"/>
    <w:rsid w:val="002373B8"/>
    <w:rsid w:val="00237F1A"/>
    <w:rsid w:val="00240FA1"/>
    <w:rsid w:val="00242235"/>
    <w:rsid w:val="00254C84"/>
    <w:rsid w:val="00263A20"/>
    <w:rsid w:val="00265155"/>
    <w:rsid w:val="002677ED"/>
    <w:rsid w:val="002700D0"/>
    <w:rsid w:val="002730E6"/>
    <w:rsid w:val="00273626"/>
    <w:rsid w:val="00280807"/>
    <w:rsid w:val="002814BF"/>
    <w:rsid w:val="0028228B"/>
    <w:rsid w:val="00282C49"/>
    <w:rsid w:val="002856C7"/>
    <w:rsid w:val="00290948"/>
    <w:rsid w:val="00292C3F"/>
    <w:rsid w:val="00295483"/>
    <w:rsid w:val="002A1C20"/>
    <w:rsid w:val="002A2881"/>
    <w:rsid w:val="002A37DA"/>
    <w:rsid w:val="002A73B2"/>
    <w:rsid w:val="002B20E1"/>
    <w:rsid w:val="002B4735"/>
    <w:rsid w:val="002B63FC"/>
    <w:rsid w:val="002B7643"/>
    <w:rsid w:val="002C15B3"/>
    <w:rsid w:val="002C2CA7"/>
    <w:rsid w:val="002C3649"/>
    <w:rsid w:val="002C4080"/>
    <w:rsid w:val="002D16BD"/>
    <w:rsid w:val="002D1C0D"/>
    <w:rsid w:val="002D2E54"/>
    <w:rsid w:val="002D5117"/>
    <w:rsid w:val="002D5264"/>
    <w:rsid w:val="002E10F7"/>
    <w:rsid w:val="002E1872"/>
    <w:rsid w:val="002E3AF4"/>
    <w:rsid w:val="002E4D54"/>
    <w:rsid w:val="002E6909"/>
    <w:rsid w:val="002F34F5"/>
    <w:rsid w:val="002F4D80"/>
    <w:rsid w:val="002F50E6"/>
    <w:rsid w:val="002F619A"/>
    <w:rsid w:val="00302B30"/>
    <w:rsid w:val="003037F5"/>
    <w:rsid w:val="00303D34"/>
    <w:rsid w:val="003129F6"/>
    <w:rsid w:val="00326DA6"/>
    <w:rsid w:val="00330195"/>
    <w:rsid w:val="003328BA"/>
    <w:rsid w:val="00333CC3"/>
    <w:rsid w:val="0033403D"/>
    <w:rsid w:val="00334105"/>
    <w:rsid w:val="003346A0"/>
    <w:rsid w:val="00335208"/>
    <w:rsid w:val="00335D92"/>
    <w:rsid w:val="0033713B"/>
    <w:rsid w:val="00345B0D"/>
    <w:rsid w:val="0034744A"/>
    <w:rsid w:val="00351803"/>
    <w:rsid w:val="00356065"/>
    <w:rsid w:val="00362C56"/>
    <w:rsid w:val="003638E6"/>
    <w:rsid w:val="00363C58"/>
    <w:rsid w:val="00364463"/>
    <w:rsid w:val="0036497D"/>
    <w:rsid w:val="00366821"/>
    <w:rsid w:val="003704BE"/>
    <w:rsid w:val="00370A8F"/>
    <w:rsid w:val="00373BEC"/>
    <w:rsid w:val="00380456"/>
    <w:rsid w:val="00382BC5"/>
    <w:rsid w:val="00383155"/>
    <w:rsid w:val="00385861"/>
    <w:rsid w:val="00392472"/>
    <w:rsid w:val="0039262E"/>
    <w:rsid w:val="00393432"/>
    <w:rsid w:val="00395698"/>
    <w:rsid w:val="003958B7"/>
    <w:rsid w:val="003A3181"/>
    <w:rsid w:val="003A793C"/>
    <w:rsid w:val="003B01B4"/>
    <w:rsid w:val="003B44DD"/>
    <w:rsid w:val="003B4DA8"/>
    <w:rsid w:val="003B7A25"/>
    <w:rsid w:val="003C3612"/>
    <w:rsid w:val="003C78F0"/>
    <w:rsid w:val="003D0F07"/>
    <w:rsid w:val="003D1A4A"/>
    <w:rsid w:val="003D2082"/>
    <w:rsid w:val="003D35A7"/>
    <w:rsid w:val="003D5A38"/>
    <w:rsid w:val="003E0A87"/>
    <w:rsid w:val="003E2403"/>
    <w:rsid w:val="003E2ADE"/>
    <w:rsid w:val="003E3665"/>
    <w:rsid w:val="003E4FF0"/>
    <w:rsid w:val="003E61BE"/>
    <w:rsid w:val="003E6F62"/>
    <w:rsid w:val="003F0A5B"/>
    <w:rsid w:val="003F1B21"/>
    <w:rsid w:val="003F306B"/>
    <w:rsid w:val="003F3CF0"/>
    <w:rsid w:val="003F4C62"/>
    <w:rsid w:val="0040024E"/>
    <w:rsid w:val="00401859"/>
    <w:rsid w:val="004039BB"/>
    <w:rsid w:val="00403A97"/>
    <w:rsid w:val="0040401D"/>
    <w:rsid w:val="0041013F"/>
    <w:rsid w:val="00413CD4"/>
    <w:rsid w:val="0042206B"/>
    <w:rsid w:val="00422A1C"/>
    <w:rsid w:val="00425FEF"/>
    <w:rsid w:val="00430655"/>
    <w:rsid w:val="004321E8"/>
    <w:rsid w:val="004469FB"/>
    <w:rsid w:val="0045072E"/>
    <w:rsid w:val="00451912"/>
    <w:rsid w:val="00452029"/>
    <w:rsid w:val="004540AB"/>
    <w:rsid w:val="004579DA"/>
    <w:rsid w:val="00461C1E"/>
    <w:rsid w:val="00463BC0"/>
    <w:rsid w:val="00466A88"/>
    <w:rsid w:val="00467AE8"/>
    <w:rsid w:val="00467BE6"/>
    <w:rsid w:val="00472A82"/>
    <w:rsid w:val="004751E8"/>
    <w:rsid w:val="00480AFC"/>
    <w:rsid w:val="00481824"/>
    <w:rsid w:val="00483C4E"/>
    <w:rsid w:val="004878A1"/>
    <w:rsid w:val="0049143F"/>
    <w:rsid w:val="00493455"/>
    <w:rsid w:val="00493FFE"/>
    <w:rsid w:val="00496C18"/>
    <w:rsid w:val="004A47EF"/>
    <w:rsid w:val="004B1FA0"/>
    <w:rsid w:val="004B5E90"/>
    <w:rsid w:val="004B6518"/>
    <w:rsid w:val="004C0384"/>
    <w:rsid w:val="004C0C55"/>
    <w:rsid w:val="004C11B1"/>
    <w:rsid w:val="004C3197"/>
    <w:rsid w:val="004C3C5D"/>
    <w:rsid w:val="004C6C75"/>
    <w:rsid w:val="004D3B3F"/>
    <w:rsid w:val="004D5679"/>
    <w:rsid w:val="004E5588"/>
    <w:rsid w:val="004E5AF0"/>
    <w:rsid w:val="004E6221"/>
    <w:rsid w:val="004F3588"/>
    <w:rsid w:val="004F6F32"/>
    <w:rsid w:val="00500B01"/>
    <w:rsid w:val="005015AD"/>
    <w:rsid w:val="005018EB"/>
    <w:rsid w:val="0050533C"/>
    <w:rsid w:val="00507C3F"/>
    <w:rsid w:val="005102C1"/>
    <w:rsid w:val="005110CC"/>
    <w:rsid w:val="00512F41"/>
    <w:rsid w:val="00513A2B"/>
    <w:rsid w:val="005149BF"/>
    <w:rsid w:val="0052128B"/>
    <w:rsid w:val="00526E9F"/>
    <w:rsid w:val="0052771A"/>
    <w:rsid w:val="00527FF3"/>
    <w:rsid w:val="00532063"/>
    <w:rsid w:val="00532F7A"/>
    <w:rsid w:val="00535CA2"/>
    <w:rsid w:val="00540DE2"/>
    <w:rsid w:val="00542014"/>
    <w:rsid w:val="0054309D"/>
    <w:rsid w:val="005434D8"/>
    <w:rsid w:val="005465BB"/>
    <w:rsid w:val="005534BB"/>
    <w:rsid w:val="00553D53"/>
    <w:rsid w:val="005552C5"/>
    <w:rsid w:val="005625DD"/>
    <w:rsid w:val="00572D37"/>
    <w:rsid w:val="005742A5"/>
    <w:rsid w:val="005745E1"/>
    <w:rsid w:val="00574D55"/>
    <w:rsid w:val="00576FA1"/>
    <w:rsid w:val="005842AC"/>
    <w:rsid w:val="00585B4E"/>
    <w:rsid w:val="0059173A"/>
    <w:rsid w:val="00591FD1"/>
    <w:rsid w:val="00593927"/>
    <w:rsid w:val="005956EC"/>
    <w:rsid w:val="0059693E"/>
    <w:rsid w:val="00596F12"/>
    <w:rsid w:val="00597558"/>
    <w:rsid w:val="005A07E2"/>
    <w:rsid w:val="005A3970"/>
    <w:rsid w:val="005A455C"/>
    <w:rsid w:val="005A457E"/>
    <w:rsid w:val="005A47B2"/>
    <w:rsid w:val="005A7CE2"/>
    <w:rsid w:val="005B1864"/>
    <w:rsid w:val="005B37A9"/>
    <w:rsid w:val="005B3C92"/>
    <w:rsid w:val="005B3F2C"/>
    <w:rsid w:val="005C49A1"/>
    <w:rsid w:val="005D0F94"/>
    <w:rsid w:val="005D12C5"/>
    <w:rsid w:val="005D32CA"/>
    <w:rsid w:val="005D5966"/>
    <w:rsid w:val="005D627E"/>
    <w:rsid w:val="005D7D8B"/>
    <w:rsid w:val="005E1218"/>
    <w:rsid w:val="005E176F"/>
    <w:rsid w:val="005E1B4B"/>
    <w:rsid w:val="005E2D0C"/>
    <w:rsid w:val="005E302E"/>
    <w:rsid w:val="005E3DA5"/>
    <w:rsid w:val="005E4D44"/>
    <w:rsid w:val="005E5951"/>
    <w:rsid w:val="005F0692"/>
    <w:rsid w:val="005F1392"/>
    <w:rsid w:val="005F38E5"/>
    <w:rsid w:val="005F47DD"/>
    <w:rsid w:val="005F58FE"/>
    <w:rsid w:val="005F611F"/>
    <w:rsid w:val="00600274"/>
    <w:rsid w:val="0060077B"/>
    <w:rsid w:val="00605942"/>
    <w:rsid w:val="00605AB9"/>
    <w:rsid w:val="006060F9"/>
    <w:rsid w:val="006062CC"/>
    <w:rsid w:val="00606313"/>
    <w:rsid w:val="00611CEF"/>
    <w:rsid w:val="00617878"/>
    <w:rsid w:val="00617A44"/>
    <w:rsid w:val="006210CC"/>
    <w:rsid w:val="006239F6"/>
    <w:rsid w:val="0062616B"/>
    <w:rsid w:val="006269C7"/>
    <w:rsid w:val="00626FB1"/>
    <w:rsid w:val="00627A98"/>
    <w:rsid w:val="00631048"/>
    <w:rsid w:val="00643C5D"/>
    <w:rsid w:val="00646D2A"/>
    <w:rsid w:val="00652275"/>
    <w:rsid w:val="00653B10"/>
    <w:rsid w:val="0065400C"/>
    <w:rsid w:val="006555D0"/>
    <w:rsid w:val="00657646"/>
    <w:rsid w:val="00657AB3"/>
    <w:rsid w:val="00661B96"/>
    <w:rsid w:val="00664EF0"/>
    <w:rsid w:val="00667D74"/>
    <w:rsid w:val="00676A6B"/>
    <w:rsid w:val="00676FD9"/>
    <w:rsid w:val="00680BBA"/>
    <w:rsid w:val="00685AF1"/>
    <w:rsid w:val="0069499A"/>
    <w:rsid w:val="00695A9E"/>
    <w:rsid w:val="006A0384"/>
    <w:rsid w:val="006A0A72"/>
    <w:rsid w:val="006A1EF7"/>
    <w:rsid w:val="006A2F2E"/>
    <w:rsid w:val="006A51B5"/>
    <w:rsid w:val="006B49CA"/>
    <w:rsid w:val="006C22CF"/>
    <w:rsid w:val="006C5603"/>
    <w:rsid w:val="006C6B01"/>
    <w:rsid w:val="006D6BD0"/>
    <w:rsid w:val="006D715A"/>
    <w:rsid w:val="006E0C92"/>
    <w:rsid w:val="006E131E"/>
    <w:rsid w:val="006E168E"/>
    <w:rsid w:val="006E17C2"/>
    <w:rsid w:val="006E1EF6"/>
    <w:rsid w:val="006E284A"/>
    <w:rsid w:val="006E3C35"/>
    <w:rsid w:val="006E3CA3"/>
    <w:rsid w:val="006E7E0A"/>
    <w:rsid w:val="006F1822"/>
    <w:rsid w:val="006F1C82"/>
    <w:rsid w:val="006F1D57"/>
    <w:rsid w:val="006F3613"/>
    <w:rsid w:val="006F3642"/>
    <w:rsid w:val="00701358"/>
    <w:rsid w:val="00702A0C"/>
    <w:rsid w:val="00702F74"/>
    <w:rsid w:val="0070384A"/>
    <w:rsid w:val="00703B1A"/>
    <w:rsid w:val="0070468B"/>
    <w:rsid w:val="00706023"/>
    <w:rsid w:val="0071067F"/>
    <w:rsid w:val="00711A65"/>
    <w:rsid w:val="007137B0"/>
    <w:rsid w:val="00715CC1"/>
    <w:rsid w:val="00715F50"/>
    <w:rsid w:val="00721FCE"/>
    <w:rsid w:val="0072375B"/>
    <w:rsid w:val="00727BCD"/>
    <w:rsid w:val="00730C1F"/>
    <w:rsid w:val="00730F37"/>
    <w:rsid w:val="007341D8"/>
    <w:rsid w:val="00735E45"/>
    <w:rsid w:val="00737293"/>
    <w:rsid w:val="0074012A"/>
    <w:rsid w:val="00740C27"/>
    <w:rsid w:val="00743062"/>
    <w:rsid w:val="007509AE"/>
    <w:rsid w:val="00752758"/>
    <w:rsid w:val="007540FB"/>
    <w:rsid w:val="00756243"/>
    <w:rsid w:val="00756F77"/>
    <w:rsid w:val="00763CAB"/>
    <w:rsid w:val="007672D8"/>
    <w:rsid w:val="00767E8F"/>
    <w:rsid w:val="0077540C"/>
    <w:rsid w:val="00775F33"/>
    <w:rsid w:val="007771F3"/>
    <w:rsid w:val="007809C6"/>
    <w:rsid w:val="00780B0E"/>
    <w:rsid w:val="00780B27"/>
    <w:rsid w:val="00780B64"/>
    <w:rsid w:val="00785633"/>
    <w:rsid w:val="00790A46"/>
    <w:rsid w:val="00791501"/>
    <w:rsid w:val="00795AA3"/>
    <w:rsid w:val="007A20E4"/>
    <w:rsid w:val="007A25D2"/>
    <w:rsid w:val="007A436D"/>
    <w:rsid w:val="007A6509"/>
    <w:rsid w:val="007A7022"/>
    <w:rsid w:val="007A7BDA"/>
    <w:rsid w:val="007B08B9"/>
    <w:rsid w:val="007B4516"/>
    <w:rsid w:val="007B482D"/>
    <w:rsid w:val="007B54CC"/>
    <w:rsid w:val="007B7000"/>
    <w:rsid w:val="007B70B6"/>
    <w:rsid w:val="007C31FD"/>
    <w:rsid w:val="007C57A9"/>
    <w:rsid w:val="007C62D6"/>
    <w:rsid w:val="007C76D4"/>
    <w:rsid w:val="007D17C1"/>
    <w:rsid w:val="007D6B31"/>
    <w:rsid w:val="007D6C81"/>
    <w:rsid w:val="007D7001"/>
    <w:rsid w:val="007F24EF"/>
    <w:rsid w:val="007F3836"/>
    <w:rsid w:val="007F397C"/>
    <w:rsid w:val="007F640B"/>
    <w:rsid w:val="007F756D"/>
    <w:rsid w:val="007F7AD4"/>
    <w:rsid w:val="00802BC8"/>
    <w:rsid w:val="00804933"/>
    <w:rsid w:val="00804F14"/>
    <w:rsid w:val="00805872"/>
    <w:rsid w:val="008100EE"/>
    <w:rsid w:val="00820656"/>
    <w:rsid w:val="008215F8"/>
    <w:rsid w:val="00821EED"/>
    <w:rsid w:val="00822242"/>
    <w:rsid w:val="008304D5"/>
    <w:rsid w:val="00831A04"/>
    <w:rsid w:val="00833454"/>
    <w:rsid w:val="008336CA"/>
    <w:rsid w:val="0083535F"/>
    <w:rsid w:val="00837940"/>
    <w:rsid w:val="00840E34"/>
    <w:rsid w:val="00841413"/>
    <w:rsid w:val="00841BBE"/>
    <w:rsid w:val="00841E31"/>
    <w:rsid w:val="00841F9C"/>
    <w:rsid w:val="00853A9F"/>
    <w:rsid w:val="00853DC1"/>
    <w:rsid w:val="008565B6"/>
    <w:rsid w:val="00862C3D"/>
    <w:rsid w:val="008647EF"/>
    <w:rsid w:val="00867F96"/>
    <w:rsid w:val="0087138B"/>
    <w:rsid w:val="00872196"/>
    <w:rsid w:val="008756F0"/>
    <w:rsid w:val="00893351"/>
    <w:rsid w:val="00896781"/>
    <w:rsid w:val="008A6148"/>
    <w:rsid w:val="008B0E52"/>
    <w:rsid w:val="008B2A4F"/>
    <w:rsid w:val="008B7520"/>
    <w:rsid w:val="008B7653"/>
    <w:rsid w:val="008B7CAE"/>
    <w:rsid w:val="008C369C"/>
    <w:rsid w:val="008D2A52"/>
    <w:rsid w:val="008D46E9"/>
    <w:rsid w:val="008D49DD"/>
    <w:rsid w:val="008D5B2C"/>
    <w:rsid w:val="008E1789"/>
    <w:rsid w:val="008E1F10"/>
    <w:rsid w:val="008E4934"/>
    <w:rsid w:val="008E4E49"/>
    <w:rsid w:val="008E5717"/>
    <w:rsid w:val="008E6134"/>
    <w:rsid w:val="008E68FA"/>
    <w:rsid w:val="008F02D2"/>
    <w:rsid w:val="008F2FCF"/>
    <w:rsid w:val="008F6619"/>
    <w:rsid w:val="00906835"/>
    <w:rsid w:val="00910307"/>
    <w:rsid w:val="009151A5"/>
    <w:rsid w:val="00920D6C"/>
    <w:rsid w:val="00920EF6"/>
    <w:rsid w:val="00920FFC"/>
    <w:rsid w:val="009222C0"/>
    <w:rsid w:val="00923DD8"/>
    <w:rsid w:val="00925A40"/>
    <w:rsid w:val="0092678A"/>
    <w:rsid w:val="00932B11"/>
    <w:rsid w:val="00933167"/>
    <w:rsid w:val="00933F23"/>
    <w:rsid w:val="00937063"/>
    <w:rsid w:val="00940068"/>
    <w:rsid w:val="0094307B"/>
    <w:rsid w:val="00960263"/>
    <w:rsid w:val="00963BAB"/>
    <w:rsid w:val="0096458F"/>
    <w:rsid w:val="00966984"/>
    <w:rsid w:val="00966BAE"/>
    <w:rsid w:val="009674E3"/>
    <w:rsid w:val="00970653"/>
    <w:rsid w:val="00970B95"/>
    <w:rsid w:val="00971F97"/>
    <w:rsid w:val="00972546"/>
    <w:rsid w:val="00974568"/>
    <w:rsid w:val="009747FC"/>
    <w:rsid w:val="009823DF"/>
    <w:rsid w:val="00982A27"/>
    <w:rsid w:val="0098579E"/>
    <w:rsid w:val="00985C79"/>
    <w:rsid w:val="009875FF"/>
    <w:rsid w:val="00990BD1"/>
    <w:rsid w:val="00992A11"/>
    <w:rsid w:val="009973BB"/>
    <w:rsid w:val="009A3E75"/>
    <w:rsid w:val="009A5F70"/>
    <w:rsid w:val="009A621F"/>
    <w:rsid w:val="009A6CB8"/>
    <w:rsid w:val="009A72E9"/>
    <w:rsid w:val="009A7501"/>
    <w:rsid w:val="009B18C1"/>
    <w:rsid w:val="009B1FD1"/>
    <w:rsid w:val="009B3663"/>
    <w:rsid w:val="009B3AEE"/>
    <w:rsid w:val="009B6FAB"/>
    <w:rsid w:val="009C04CA"/>
    <w:rsid w:val="009C0572"/>
    <w:rsid w:val="009C1961"/>
    <w:rsid w:val="009C2B5B"/>
    <w:rsid w:val="009C553B"/>
    <w:rsid w:val="009C61DF"/>
    <w:rsid w:val="009C626E"/>
    <w:rsid w:val="009C6D91"/>
    <w:rsid w:val="009D0033"/>
    <w:rsid w:val="009D0E59"/>
    <w:rsid w:val="009D32F2"/>
    <w:rsid w:val="009D351E"/>
    <w:rsid w:val="009D3889"/>
    <w:rsid w:val="009E2CDC"/>
    <w:rsid w:val="009E3263"/>
    <w:rsid w:val="009F39A6"/>
    <w:rsid w:val="00A030CD"/>
    <w:rsid w:val="00A03DC2"/>
    <w:rsid w:val="00A04644"/>
    <w:rsid w:val="00A05D69"/>
    <w:rsid w:val="00A13587"/>
    <w:rsid w:val="00A15A40"/>
    <w:rsid w:val="00A1783E"/>
    <w:rsid w:val="00A17972"/>
    <w:rsid w:val="00A17D7E"/>
    <w:rsid w:val="00A222A1"/>
    <w:rsid w:val="00A27419"/>
    <w:rsid w:val="00A31FB8"/>
    <w:rsid w:val="00A3676C"/>
    <w:rsid w:val="00A37010"/>
    <w:rsid w:val="00A37510"/>
    <w:rsid w:val="00A37BDA"/>
    <w:rsid w:val="00A40A2E"/>
    <w:rsid w:val="00A436E5"/>
    <w:rsid w:val="00A45B28"/>
    <w:rsid w:val="00A46720"/>
    <w:rsid w:val="00A50DC7"/>
    <w:rsid w:val="00A60459"/>
    <w:rsid w:val="00A6403F"/>
    <w:rsid w:val="00A6654E"/>
    <w:rsid w:val="00A6711B"/>
    <w:rsid w:val="00A73726"/>
    <w:rsid w:val="00A752DA"/>
    <w:rsid w:val="00A8276F"/>
    <w:rsid w:val="00A837A7"/>
    <w:rsid w:val="00A90EC6"/>
    <w:rsid w:val="00A91721"/>
    <w:rsid w:val="00A96901"/>
    <w:rsid w:val="00A975A8"/>
    <w:rsid w:val="00A978C6"/>
    <w:rsid w:val="00AA58F6"/>
    <w:rsid w:val="00AA6572"/>
    <w:rsid w:val="00AA7C51"/>
    <w:rsid w:val="00AA7E96"/>
    <w:rsid w:val="00AB3172"/>
    <w:rsid w:val="00AB60AA"/>
    <w:rsid w:val="00AB644F"/>
    <w:rsid w:val="00AB6715"/>
    <w:rsid w:val="00AC20CF"/>
    <w:rsid w:val="00AC2871"/>
    <w:rsid w:val="00AC3352"/>
    <w:rsid w:val="00AC6526"/>
    <w:rsid w:val="00AC6A64"/>
    <w:rsid w:val="00AC759C"/>
    <w:rsid w:val="00AD1345"/>
    <w:rsid w:val="00AD370D"/>
    <w:rsid w:val="00AD6437"/>
    <w:rsid w:val="00AE05E5"/>
    <w:rsid w:val="00AE1991"/>
    <w:rsid w:val="00AE1C13"/>
    <w:rsid w:val="00AE2699"/>
    <w:rsid w:val="00AE302D"/>
    <w:rsid w:val="00AE3B78"/>
    <w:rsid w:val="00AF18C5"/>
    <w:rsid w:val="00AF2955"/>
    <w:rsid w:val="00AF2B70"/>
    <w:rsid w:val="00B0023F"/>
    <w:rsid w:val="00B00834"/>
    <w:rsid w:val="00B00F1A"/>
    <w:rsid w:val="00B0293E"/>
    <w:rsid w:val="00B03675"/>
    <w:rsid w:val="00B06901"/>
    <w:rsid w:val="00B073A1"/>
    <w:rsid w:val="00B07BC8"/>
    <w:rsid w:val="00B12062"/>
    <w:rsid w:val="00B13D5C"/>
    <w:rsid w:val="00B15194"/>
    <w:rsid w:val="00B17C78"/>
    <w:rsid w:val="00B20E6F"/>
    <w:rsid w:val="00B227CF"/>
    <w:rsid w:val="00B24008"/>
    <w:rsid w:val="00B27489"/>
    <w:rsid w:val="00B305AD"/>
    <w:rsid w:val="00B32454"/>
    <w:rsid w:val="00B32776"/>
    <w:rsid w:val="00B34225"/>
    <w:rsid w:val="00B36746"/>
    <w:rsid w:val="00B377D7"/>
    <w:rsid w:val="00B404AA"/>
    <w:rsid w:val="00B50596"/>
    <w:rsid w:val="00B51B97"/>
    <w:rsid w:val="00B53807"/>
    <w:rsid w:val="00B53DCB"/>
    <w:rsid w:val="00B553A7"/>
    <w:rsid w:val="00B5579F"/>
    <w:rsid w:val="00B638B0"/>
    <w:rsid w:val="00B63C5E"/>
    <w:rsid w:val="00B63CD2"/>
    <w:rsid w:val="00B66036"/>
    <w:rsid w:val="00B67959"/>
    <w:rsid w:val="00B67C64"/>
    <w:rsid w:val="00B701EF"/>
    <w:rsid w:val="00B71CC7"/>
    <w:rsid w:val="00B721A0"/>
    <w:rsid w:val="00B74146"/>
    <w:rsid w:val="00B74B7A"/>
    <w:rsid w:val="00B811C2"/>
    <w:rsid w:val="00B8588E"/>
    <w:rsid w:val="00B93D1B"/>
    <w:rsid w:val="00B95D6F"/>
    <w:rsid w:val="00BA0ED1"/>
    <w:rsid w:val="00BA2566"/>
    <w:rsid w:val="00BA6388"/>
    <w:rsid w:val="00BB15D8"/>
    <w:rsid w:val="00BC3E62"/>
    <w:rsid w:val="00BC6B73"/>
    <w:rsid w:val="00BD0282"/>
    <w:rsid w:val="00BD165D"/>
    <w:rsid w:val="00BD3940"/>
    <w:rsid w:val="00BD3998"/>
    <w:rsid w:val="00BD5CFB"/>
    <w:rsid w:val="00BD6E5A"/>
    <w:rsid w:val="00BD7415"/>
    <w:rsid w:val="00BD79FD"/>
    <w:rsid w:val="00BE1198"/>
    <w:rsid w:val="00BE18A5"/>
    <w:rsid w:val="00BE3793"/>
    <w:rsid w:val="00BE6B8A"/>
    <w:rsid w:val="00BF0AAE"/>
    <w:rsid w:val="00BF232A"/>
    <w:rsid w:val="00BF2581"/>
    <w:rsid w:val="00BF39E6"/>
    <w:rsid w:val="00BF3D0F"/>
    <w:rsid w:val="00BF58C4"/>
    <w:rsid w:val="00BF7765"/>
    <w:rsid w:val="00C01D23"/>
    <w:rsid w:val="00C02A14"/>
    <w:rsid w:val="00C031E1"/>
    <w:rsid w:val="00C05260"/>
    <w:rsid w:val="00C05335"/>
    <w:rsid w:val="00C1276F"/>
    <w:rsid w:val="00C14E03"/>
    <w:rsid w:val="00C16B37"/>
    <w:rsid w:val="00C2434B"/>
    <w:rsid w:val="00C26593"/>
    <w:rsid w:val="00C27163"/>
    <w:rsid w:val="00C27F39"/>
    <w:rsid w:val="00C32783"/>
    <w:rsid w:val="00C40187"/>
    <w:rsid w:val="00C4657C"/>
    <w:rsid w:val="00C47633"/>
    <w:rsid w:val="00C47E61"/>
    <w:rsid w:val="00C47FCE"/>
    <w:rsid w:val="00C5235C"/>
    <w:rsid w:val="00C545C5"/>
    <w:rsid w:val="00C54738"/>
    <w:rsid w:val="00C60088"/>
    <w:rsid w:val="00C602FF"/>
    <w:rsid w:val="00C64A5F"/>
    <w:rsid w:val="00C65577"/>
    <w:rsid w:val="00C65D58"/>
    <w:rsid w:val="00C66CA1"/>
    <w:rsid w:val="00C67965"/>
    <w:rsid w:val="00C70CF8"/>
    <w:rsid w:val="00C71662"/>
    <w:rsid w:val="00C73195"/>
    <w:rsid w:val="00C76AB4"/>
    <w:rsid w:val="00C77426"/>
    <w:rsid w:val="00C8121A"/>
    <w:rsid w:val="00C81419"/>
    <w:rsid w:val="00C82C40"/>
    <w:rsid w:val="00C85E95"/>
    <w:rsid w:val="00C87D8B"/>
    <w:rsid w:val="00C93C00"/>
    <w:rsid w:val="00C94098"/>
    <w:rsid w:val="00C94FE6"/>
    <w:rsid w:val="00C9762B"/>
    <w:rsid w:val="00C97AA7"/>
    <w:rsid w:val="00CA7F62"/>
    <w:rsid w:val="00CB0A68"/>
    <w:rsid w:val="00CB1D19"/>
    <w:rsid w:val="00CB434D"/>
    <w:rsid w:val="00CB5E44"/>
    <w:rsid w:val="00CB644C"/>
    <w:rsid w:val="00CB7730"/>
    <w:rsid w:val="00CB7DAC"/>
    <w:rsid w:val="00CC1008"/>
    <w:rsid w:val="00CC2087"/>
    <w:rsid w:val="00CC579E"/>
    <w:rsid w:val="00CC76D7"/>
    <w:rsid w:val="00CD0499"/>
    <w:rsid w:val="00CD220C"/>
    <w:rsid w:val="00CD2844"/>
    <w:rsid w:val="00CD286B"/>
    <w:rsid w:val="00CD30F3"/>
    <w:rsid w:val="00CE0C85"/>
    <w:rsid w:val="00CE209B"/>
    <w:rsid w:val="00CE22B2"/>
    <w:rsid w:val="00CE4BD6"/>
    <w:rsid w:val="00CF19CE"/>
    <w:rsid w:val="00CF3D53"/>
    <w:rsid w:val="00CF741C"/>
    <w:rsid w:val="00D0023B"/>
    <w:rsid w:val="00D006CB"/>
    <w:rsid w:val="00D016FD"/>
    <w:rsid w:val="00D03082"/>
    <w:rsid w:val="00D03325"/>
    <w:rsid w:val="00D034FB"/>
    <w:rsid w:val="00D05B9E"/>
    <w:rsid w:val="00D076A3"/>
    <w:rsid w:val="00D13646"/>
    <w:rsid w:val="00D1407B"/>
    <w:rsid w:val="00D218DE"/>
    <w:rsid w:val="00D23C0F"/>
    <w:rsid w:val="00D23C7E"/>
    <w:rsid w:val="00D2545B"/>
    <w:rsid w:val="00D26A06"/>
    <w:rsid w:val="00D31572"/>
    <w:rsid w:val="00D36C46"/>
    <w:rsid w:val="00D40C64"/>
    <w:rsid w:val="00D41CA0"/>
    <w:rsid w:val="00D41D77"/>
    <w:rsid w:val="00D4502F"/>
    <w:rsid w:val="00D463DF"/>
    <w:rsid w:val="00D50118"/>
    <w:rsid w:val="00D61188"/>
    <w:rsid w:val="00D61DA9"/>
    <w:rsid w:val="00D62EE4"/>
    <w:rsid w:val="00D63389"/>
    <w:rsid w:val="00D64BF4"/>
    <w:rsid w:val="00D727E2"/>
    <w:rsid w:val="00D733B7"/>
    <w:rsid w:val="00D7405C"/>
    <w:rsid w:val="00D742C1"/>
    <w:rsid w:val="00D74CB9"/>
    <w:rsid w:val="00D75875"/>
    <w:rsid w:val="00D7624F"/>
    <w:rsid w:val="00D85D4D"/>
    <w:rsid w:val="00D86359"/>
    <w:rsid w:val="00D86AF1"/>
    <w:rsid w:val="00D86CA9"/>
    <w:rsid w:val="00D86F33"/>
    <w:rsid w:val="00D90FD5"/>
    <w:rsid w:val="00D91649"/>
    <w:rsid w:val="00D9187A"/>
    <w:rsid w:val="00D965F8"/>
    <w:rsid w:val="00D96CC8"/>
    <w:rsid w:val="00D97840"/>
    <w:rsid w:val="00DA1059"/>
    <w:rsid w:val="00DA2235"/>
    <w:rsid w:val="00DA428A"/>
    <w:rsid w:val="00DA4F25"/>
    <w:rsid w:val="00DA6D19"/>
    <w:rsid w:val="00DB16A1"/>
    <w:rsid w:val="00DB344C"/>
    <w:rsid w:val="00DC3636"/>
    <w:rsid w:val="00DC5761"/>
    <w:rsid w:val="00DC684B"/>
    <w:rsid w:val="00DC6EE7"/>
    <w:rsid w:val="00DD131C"/>
    <w:rsid w:val="00DD1608"/>
    <w:rsid w:val="00DD7A19"/>
    <w:rsid w:val="00DE0F02"/>
    <w:rsid w:val="00DE183F"/>
    <w:rsid w:val="00DE4D24"/>
    <w:rsid w:val="00DE5C70"/>
    <w:rsid w:val="00DF0DAF"/>
    <w:rsid w:val="00DF1B96"/>
    <w:rsid w:val="00DF1E5B"/>
    <w:rsid w:val="00DF5157"/>
    <w:rsid w:val="00DF70BD"/>
    <w:rsid w:val="00E0064C"/>
    <w:rsid w:val="00E0456D"/>
    <w:rsid w:val="00E06294"/>
    <w:rsid w:val="00E10437"/>
    <w:rsid w:val="00E106C9"/>
    <w:rsid w:val="00E10E98"/>
    <w:rsid w:val="00E124E8"/>
    <w:rsid w:val="00E20E22"/>
    <w:rsid w:val="00E22CFA"/>
    <w:rsid w:val="00E23265"/>
    <w:rsid w:val="00E246E5"/>
    <w:rsid w:val="00E25CDA"/>
    <w:rsid w:val="00E271E6"/>
    <w:rsid w:val="00E32A74"/>
    <w:rsid w:val="00E32DE6"/>
    <w:rsid w:val="00E33C5F"/>
    <w:rsid w:val="00E35EFE"/>
    <w:rsid w:val="00E400E6"/>
    <w:rsid w:val="00E40F3F"/>
    <w:rsid w:val="00E416BC"/>
    <w:rsid w:val="00E42F04"/>
    <w:rsid w:val="00E45E56"/>
    <w:rsid w:val="00E478DC"/>
    <w:rsid w:val="00E47D04"/>
    <w:rsid w:val="00E5005B"/>
    <w:rsid w:val="00E51485"/>
    <w:rsid w:val="00E52097"/>
    <w:rsid w:val="00E54FD5"/>
    <w:rsid w:val="00E55B04"/>
    <w:rsid w:val="00E617A3"/>
    <w:rsid w:val="00E634B7"/>
    <w:rsid w:val="00E64127"/>
    <w:rsid w:val="00E64C91"/>
    <w:rsid w:val="00E67738"/>
    <w:rsid w:val="00E73ECB"/>
    <w:rsid w:val="00E75741"/>
    <w:rsid w:val="00E8006A"/>
    <w:rsid w:val="00E80934"/>
    <w:rsid w:val="00E9170C"/>
    <w:rsid w:val="00E93F13"/>
    <w:rsid w:val="00E94C1D"/>
    <w:rsid w:val="00E95221"/>
    <w:rsid w:val="00EA1F2E"/>
    <w:rsid w:val="00EA2A51"/>
    <w:rsid w:val="00EA3E02"/>
    <w:rsid w:val="00EB1FC4"/>
    <w:rsid w:val="00EB559E"/>
    <w:rsid w:val="00EB69A0"/>
    <w:rsid w:val="00EC094D"/>
    <w:rsid w:val="00EC23EF"/>
    <w:rsid w:val="00EC25BA"/>
    <w:rsid w:val="00EC26C3"/>
    <w:rsid w:val="00EC546A"/>
    <w:rsid w:val="00ED1245"/>
    <w:rsid w:val="00ED33BB"/>
    <w:rsid w:val="00ED530A"/>
    <w:rsid w:val="00EE1EC9"/>
    <w:rsid w:val="00EE3456"/>
    <w:rsid w:val="00EE478A"/>
    <w:rsid w:val="00EF121C"/>
    <w:rsid w:val="00EF3231"/>
    <w:rsid w:val="00EF4F0B"/>
    <w:rsid w:val="00F01155"/>
    <w:rsid w:val="00F07CF7"/>
    <w:rsid w:val="00F07D5C"/>
    <w:rsid w:val="00F13741"/>
    <w:rsid w:val="00F13914"/>
    <w:rsid w:val="00F16212"/>
    <w:rsid w:val="00F217AB"/>
    <w:rsid w:val="00F379E8"/>
    <w:rsid w:val="00F40A87"/>
    <w:rsid w:val="00F42DDF"/>
    <w:rsid w:val="00F47CD7"/>
    <w:rsid w:val="00F54EB8"/>
    <w:rsid w:val="00F551F1"/>
    <w:rsid w:val="00F56E8E"/>
    <w:rsid w:val="00F60EA0"/>
    <w:rsid w:val="00F62122"/>
    <w:rsid w:val="00F653E7"/>
    <w:rsid w:val="00F6579A"/>
    <w:rsid w:val="00F6706B"/>
    <w:rsid w:val="00F76DC6"/>
    <w:rsid w:val="00F7729B"/>
    <w:rsid w:val="00F9370C"/>
    <w:rsid w:val="00F93BCB"/>
    <w:rsid w:val="00F943A0"/>
    <w:rsid w:val="00F945BE"/>
    <w:rsid w:val="00FA1C88"/>
    <w:rsid w:val="00FA1CE7"/>
    <w:rsid w:val="00FA2AEC"/>
    <w:rsid w:val="00FA6FED"/>
    <w:rsid w:val="00FB1DC7"/>
    <w:rsid w:val="00FB49B9"/>
    <w:rsid w:val="00FB7B17"/>
    <w:rsid w:val="00FC2831"/>
    <w:rsid w:val="00FC2BB7"/>
    <w:rsid w:val="00FC5E82"/>
    <w:rsid w:val="00FC796D"/>
    <w:rsid w:val="00FD373A"/>
    <w:rsid w:val="00FD3CB0"/>
    <w:rsid w:val="00FD63F2"/>
    <w:rsid w:val="00FE7752"/>
    <w:rsid w:val="00FF0D64"/>
    <w:rsid w:val="00FF0DD1"/>
    <w:rsid w:val="00FF2F02"/>
    <w:rsid w:val="00FF30C0"/>
    <w:rsid w:val="00FF3F72"/>
    <w:rsid w:val="00FF6B4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541594-7563-4680-BBF8-39A0E2F6A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E6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7D6B31"/>
    <w:rPr>
      <w:sz w:val="16"/>
      <w:szCs w:val="16"/>
    </w:rPr>
  </w:style>
  <w:style w:type="paragraph" w:styleId="Commentaire">
    <w:name w:val="annotation text"/>
    <w:basedOn w:val="Normal"/>
    <w:link w:val="CommentaireCar"/>
    <w:uiPriority w:val="99"/>
    <w:unhideWhenUsed/>
    <w:rsid w:val="007D6B31"/>
    <w:pPr>
      <w:spacing w:line="240" w:lineRule="auto"/>
    </w:pPr>
    <w:rPr>
      <w:sz w:val="20"/>
      <w:szCs w:val="20"/>
    </w:rPr>
  </w:style>
  <w:style w:type="character" w:customStyle="1" w:styleId="CommentaireCar">
    <w:name w:val="Commentaire Car"/>
    <w:basedOn w:val="Policepardfaut"/>
    <w:link w:val="Commentaire"/>
    <w:uiPriority w:val="99"/>
    <w:rsid w:val="007D6B31"/>
    <w:rPr>
      <w:sz w:val="20"/>
      <w:szCs w:val="20"/>
    </w:rPr>
  </w:style>
  <w:style w:type="paragraph" w:styleId="Objetducommentaire">
    <w:name w:val="annotation subject"/>
    <w:basedOn w:val="Commentaire"/>
    <w:next w:val="Commentaire"/>
    <w:link w:val="ObjetducommentaireCar"/>
    <w:uiPriority w:val="99"/>
    <w:semiHidden/>
    <w:unhideWhenUsed/>
    <w:rsid w:val="007D6B31"/>
    <w:rPr>
      <w:b/>
      <w:bCs/>
    </w:rPr>
  </w:style>
  <w:style w:type="character" w:customStyle="1" w:styleId="ObjetducommentaireCar">
    <w:name w:val="Objet du commentaire Car"/>
    <w:basedOn w:val="CommentaireCar"/>
    <w:link w:val="Objetducommentaire"/>
    <w:uiPriority w:val="99"/>
    <w:semiHidden/>
    <w:rsid w:val="007D6B31"/>
    <w:rPr>
      <w:b/>
      <w:bCs/>
      <w:sz w:val="20"/>
      <w:szCs w:val="20"/>
    </w:rPr>
  </w:style>
  <w:style w:type="paragraph" w:styleId="Textedebulles">
    <w:name w:val="Balloon Text"/>
    <w:basedOn w:val="Normal"/>
    <w:link w:val="TextedebullesCar"/>
    <w:uiPriority w:val="99"/>
    <w:semiHidden/>
    <w:unhideWhenUsed/>
    <w:rsid w:val="007D6B3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D6B31"/>
    <w:rPr>
      <w:rFonts w:ascii="Tahoma" w:hAnsi="Tahoma" w:cs="Tahoma"/>
      <w:sz w:val="16"/>
      <w:szCs w:val="16"/>
    </w:rPr>
  </w:style>
  <w:style w:type="paragraph" w:styleId="NormalWeb">
    <w:name w:val="Normal (Web)"/>
    <w:basedOn w:val="Normal"/>
    <w:uiPriority w:val="99"/>
    <w:unhideWhenUsed/>
    <w:rsid w:val="000D6979"/>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Paragraphedeliste">
    <w:name w:val="List Paragraph"/>
    <w:basedOn w:val="Normal"/>
    <w:uiPriority w:val="34"/>
    <w:qFormat/>
    <w:rsid w:val="00542014"/>
    <w:pPr>
      <w:ind w:left="720"/>
      <w:contextualSpacing/>
    </w:pPr>
  </w:style>
  <w:style w:type="table" w:styleId="Grilledutableau">
    <w:name w:val="Table Grid"/>
    <w:basedOn w:val="TableauNormal"/>
    <w:uiPriority w:val="59"/>
    <w:rsid w:val="00627A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85633"/>
    <w:rPr>
      <w:color w:val="0000FF" w:themeColor="hyperlink"/>
      <w:u w:val="single"/>
    </w:rPr>
  </w:style>
  <w:style w:type="paragraph" w:customStyle="1" w:styleId="Default">
    <w:name w:val="Default"/>
    <w:rsid w:val="00106058"/>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table" w:customStyle="1" w:styleId="Tabel-Gitter1">
    <w:name w:val="Tabel - Gitter1"/>
    <w:basedOn w:val="TableauNormal"/>
    <w:next w:val="Grilledutableau"/>
    <w:uiPriority w:val="59"/>
    <w:rsid w:val="002D5117"/>
    <w:pPr>
      <w:spacing w:after="0" w:line="240" w:lineRule="auto"/>
    </w:pPr>
    <w:rPr>
      <w:rFonts w:ascii="Times New Roman" w:eastAsia="Times New Roman"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tte">
    <w:name w:val="header"/>
    <w:basedOn w:val="Normal"/>
    <w:link w:val="En-tteCar"/>
    <w:uiPriority w:val="99"/>
    <w:unhideWhenUsed/>
    <w:rsid w:val="00212F53"/>
    <w:pPr>
      <w:tabs>
        <w:tab w:val="center" w:pos="4819"/>
        <w:tab w:val="right" w:pos="9638"/>
      </w:tabs>
      <w:spacing w:after="0" w:line="240" w:lineRule="auto"/>
    </w:pPr>
  </w:style>
  <w:style w:type="character" w:customStyle="1" w:styleId="En-tteCar">
    <w:name w:val="En-tête Car"/>
    <w:basedOn w:val="Policepardfaut"/>
    <w:link w:val="En-tte"/>
    <w:uiPriority w:val="99"/>
    <w:rsid w:val="00212F53"/>
  </w:style>
  <w:style w:type="paragraph" w:styleId="Pieddepage">
    <w:name w:val="footer"/>
    <w:basedOn w:val="Normal"/>
    <w:link w:val="PieddepageCar"/>
    <w:uiPriority w:val="99"/>
    <w:unhideWhenUsed/>
    <w:rsid w:val="00212F53"/>
    <w:pPr>
      <w:tabs>
        <w:tab w:val="center" w:pos="4819"/>
        <w:tab w:val="right" w:pos="9638"/>
      </w:tabs>
      <w:spacing w:after="0" w:line="240" w:lineRule="auto"/>
    </w:pPr>
  </w:style>
  <w:style w:type="character" w:customStyle="1" w:styleId="PieddepageCar">
    <w:name w:val="Pied de page Car"/>
    <w:basedOn w:val="Policepardfaut"/>
    <w:link w:val="Pieddepage"/>
    <w:uiPriority w:val="99"/>
    <w:rsid w:val="00212F53"/>
  </w:style>
  <w:style w:type="table" w:customStyle="1" w:styleId="Tabel-Gitter2">
    <w:name w:val="Tabel - Gitter2"/>
    <w:basedOn w:val="TableauNormal"/>
    <w:next w:val="Grilledutableau"/>
    <w:uiPriority w:val="59"/>
    <w:rsid w:val="00F56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463BC0"/>
    <w:rPr>
      <w:color w:val="800080" w:themeColor="followedHyperlink"/>
      <w:u w:val="single"/>
    </w:rPr>
  </w:style>
  <w:style w:type="paragraph" w:customStyle="1" w:styleId="EndNoteBibliography">
    <w:name w:val="EndNote Bibliography"/>
    <w:basedOn w:val="Normal"/>
    <w:link w:val="EndNoteBibliographyChar"/>
    <w:rsid w:val="000777F3"/>
    <w:pPr>
      <w:spacing w:line="240" w:lineRule="auto"/>
      <w:jc w:val="both"/>
    </w:pPr>
    <w:rPr>
      <w:rFonts w:ascii="Verdana" w:hAnsi="Verdana"/>
      <w:noProof/>
      <w:sz w:val="16"/>
      <w:szCs w:val="20"/>
      <w:lang w:val="en-US"/>
    </w:rPr>
  </w:style>
  <w:style w:type="character" w:customStyle="1" w:styleId="EndNoteBibliographyChar">
    <w:name w:val="EndNote Bibliography Char"/>
    <w:basedOn w:val="Policepardfaut"/>
    <w:link w:val="EndNoteBibliography"/>
    <w:rsid w:val="000777F3"/>
    <w:rPr>
      <w:rFonts w:ascii="Verdana" w:hAnsi="Verdana"/>
      <w:noProof/>
      <w:sz w:val="16"/>
      <w:szCs w:val="20"/>
      <w:lang w:val="en-US"/>
    </w:rPr>
  </w:style>
  <w:style w:type="character" w:styleId="Numrodeligne">
    <w:name w:val="line number"/>
    <w:basedOn w:val="Policepardfaut"/>
    <w:uiPriority w:val="99"/>
    <w:semiHidden/>
    <w:unhideWhenUsed/>
    <w:rsid w:val="00896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2827">
      <w:bodyDiv w:val="1"/>
      <w:marLeft w:val="0"/>
      <w:marRight w:val="0"/>
      <w:marTop w:val="0"/>
      <w:marBottom w:val="0"/>
      <w:divBdr>
        <w:top w:val="none" w:sz="0" w:space="0" w:color="auto"/>
        <w:left w:val="none" w:sz="0" w:space="0" w:color="auto"/>
        <w:bottom w:val="none" w:sz="0" w:space="0" w:color="auto"/>
        <w:right w:val="none" w:sz="0" w:space="0" w:color="auto"/>
      </w:divBdr>
    </w:div>
    <w:div w:id="74130397">
      <w:bodyDiv w:val="1"/>
      <w:marLeft w:val="0"/>
      <w:marRight w:val="0"/>
      <w:marTop w:val="0"/>
      <w:marBottom w:val="0"/>
      <w:divBdr>
        <w:top w:val="none" w:sz="0" w:space="0" w:color="auto"/>
        <w:left w:val="none" w:sz="0" w:space="0" w:color="auto"/>
        <w:bottom w:val="none" w:sz="0" w:space="0" w:color="auto"/>
        <w:right w:val="none" w:sz="0" w:space="0" w:color="auto"/>
      </w:divBdr>
    </w:div>
    <w:div w:id="114259361">
      <w:bodyDiv w:val="1"/>
      <w:marLeft w:val="0"/>
      <w:marRight w:val="0"/>
      <w:marTop w:val="0"/>
      <w:marBottom w:val="0"/>
      <w:divBdr>
        <w:top w:val="none" w:sz="0" w:space="0" w:color="auto"/>
        <w:left w:val="none" w:sz="0" w:space="0" w:color="auto"/>
        <w:bottom w:val="none" w:sz="0" w:space="0" w:color="auto"/>
        <w:right w:val="none" w:sz="0" w:space="0" w:color="auto"/>
      </w:divBdr>
    </w:div>
    <w:div w:id="200095949">
      <w:bodyDiv w:val="1"/>
      <w:marLeft w:val="0"/>
      <w:marRight w:val="0"/>
      <w:marTop w:val="0"/>
      <w:marBottom w:val="0"/>
      <w:divBdr>
        <w:top w:val="none" w:sz="0" w:space="0" w:color="auto"/>
        <w:left w:val="none" w:sz="0" w:space="0" w:color="auto"/>
        <w:bottom w:val="none" w:sz="0" w:space="0" w:color="auto"/>
        <w:right w:val="none" w:sz="0" w:space="0" w:color="auto"/>
      </w:divBdr>
    </w:div>
    <w:div w:id="221674785">
      <w:bodyDiv w:val="1"/>
      <w:marLeft w:val="0"/>
      <w:marRight w:val="0"/>
      <w:marTop w:val="0"/>
      <w:marBottom w:val="0"/>
      <w:divBdr>
        <w:top w:val="none" w:sz="0" w:space="0" w:color="auto"/>
        <w:left w:val="none" w:sz="0" w:space="0" w:color="auto"/>
        <w:bottom w:val="none" w:sz="0" w:space="0" w:color="auto"/>
        <w:right w:val="none" w:sz="0" w:space="0" w:color="auto"/>
      </w:divBdr>
    </w:div>
    <w:div w:id="241179753">
      <w:bodyDiv w:val="1"/>
      <w:marLeft w:val="0"/>
      <w:marRight w:val="0"/>
      <w:marTop w:val="0"/>
      <w:marBottom w:val="0"/>
      <w:divBdr>
        <w:top w:val="none" w:sz="0" w:space="0" w:color="auto"/>
        <w:left w:val="none" w:sz="0" w:space="0" w:color="auto"/>
        <w:bottom w:val="none" w:sz="0" w:space="0" w:color="auto"/>
        <w:right w:val="none" w:sz="0" w:space="0" w:color="auto"/>
      </w:divBdr>
    </w:div>
    <w:div w:id="272903807">
      <w:bodyDiv w:val="1"/>
      <w:marLeft w:val="0"/>
      <w:marRight w:val="0"/>
      <w:marTop w:val="0"/>
      <w:marBottom w:val="0"/>
      <w:divBdr>
        <w:top w:val="none" w:sz="0" w:space="0" w:color="auto"/>
        <w:left w:val="none" w:sz="0" w:space="0" w:color="auto"/>
        <w:bottom w:val="none" w:sz="0" w:space="0" w:color="auto"/>
        <w:right w:val="none" w:sz="0" w:space="0" w:color="auto"/>
      </w:divBdr>
    </w:div>
    <w:div w:id="306709056">
      <w:bodyDiv w:val="1"/>
      <w:marLeft w:val="0"/>
      <w:marRight w:val="0"/>
      <w:marTop w:val="0"/>
      <w:marBottom w:val="0"/>
      <w:divBdr>
        <w:top w:val="none" w:sz="0" w:space="0" w:color="auto"/>
        <w:left w:val="none" w:sz="0" w:space="0" w:color="auto"/>
        <w:bottom w:val="none" w:sz="0" w:space="0" w:color="auto"/>
        <w:right w:val="none" w:sz="0" w:space="0" w:color="auto"/>
      </w:divBdr>
    </w:div>
    <w:div w:id="461391464">
      <w:bodyDiv w:val="1"/>
      <w:marLeft w:val="0"/>
      <w:marRight w:val="0"/>
      <w:marTop w:val="0"/>
      <w:marBottom w:val="0"/>
      <w:divBdr>
        <w:top w:val="none" w:sz="0" w:space="0" w:color="auto"/>
        <w:left w:val="none" w:sz="0" w:space="0" w:color="auto"/>
        <w:bottom w:val="none" w:sz="0" w:space="0" w:color="auto"/>
        <w:right w:val="none" w:sz="0" w:space="0" w:color="auto"/>
      </w:divBdr>
    </w:div>
    <w:div w:id="491651383">
      <w:bodyDiv w:val="1"/>
      <w:marLeft w:val="0"/>
      <w:marRight w:val="0"/>
      <w:marTop w:val="0"/>
      <w:marBottom w:val="0"/>
      <w:divBdr>
        <w:top w:val="none" w:sz="0" w:space="0" w:color="auto"/>
        <w:left w:val="none" w:sz="0" w:space="0" w:color="auto"/>
        <w:bottom w:val="none" w:sz="0" w:space="0" w:color="auto"/>
        <w:right w:val="none" w:sz="0" w:space="0" w:color="auto"/>
      </w:divBdr>
    </w:div>
    <w:div w:id="593711450">
      <w:bodyDiv w:val="1"/>
      <w:marLeft w:val="0"/>
      <w:marRight w:val="0"/>
      <w:marTop w:val="0"/>
      <w:marBottom w:val="0"/>
      <w:divBdr>
        <w:top w:val="none" w:sz="0" w:space="0" w:color="auto"/>
        <w:left w:val="none" w:sz="0" w:space="0" w:color="auto"/>
        <w:bottom w:val="none" w:sz="0" w:space="0" w:color="auto"/>
        <w:right w:val="none" w:sz="0" w:space="0" w:color="auto"/>
      </w:divBdr>
    </w:div>
    <w:div w:id="614867054">
      <w:bodyDiv w:val="1"/>
      <w:marLeft w:val="0"/>
      <w:marRight w:val="0"/>
      <w:marTop w:val="0"/>
      <w:marBottom w:val="0"/>
      <w:divBdr>
        <w:top w:val="none" w:sz="0" w:space="0" w:color="auto"/>
        <w:left w:val="none" w:sz="0" w:space="0" w:color="auto"/>
        <w:bottom w:val="none" w:sz="0" w:space="0" w:color="auto"/>
        <w:right w:val="none" w:sz="0" w:space="0" w:color="auto"/>
      </w:divBdr>
    </w:div>
    <w:div w:id="732581611">
      <w:bodyDiv w:val="1"/>
      <w:marLeft w:val="0"/>
      <w:marRight w:val="0"/>
      <w:marTop w:val="0"/>
      <w:marBottom w:val="0"/>
      <w:divBdr>
        <w:top w:val="none" w:sz="0" w:space="0" w:color="auto"/>
        <w:left w:val="none" w:sz="0" w:space="0" w:color="auto"/>
        <w:bottom w:val="none" w:sz="0" w:space="0" w:color="auto"/>
        <w:right w:val="none" w:sz="0" w:space="0" w:color="auto"/>
      </w:divBdr>
    </w:div>
    <w:div w:id="754016717">
      <w:bodyDiv w:val="1"/>
      <w:marLeft w:val="0"/>
      <w:marRight w:val="0"/>
      <w:marTop w:val="0"/>
      <w:marBottom w:val="0"/>
      <w:divBdr>
        <w:top w:val="none" w:sz="0" w:space="0" w:color="auto"/>
        <w:left w:val="none" w:sz="0" w:space="0" w:color="auto"/>
        <w:bottom w:val="none" w:sz="0" w:space="0" w:color="auto"/>
        <w:right w:val="none" w:sz="0" w:space="0" w:color="auto"/>
      </w:divBdr>
    </w:div>
    <w:div w:id="756244441">
      <w:bodyDiv w:val="1"/>
      <w:marLeft w:val="0"/>
      <w:marRight w:val="0"/>
      <w:marTop w:val="0"/>
      <w:marBottom w:val="0"/>
      <w:divBdr>
        <w:top w:val="none" w:sz="0" w:space="0" w:color="auto"/>
        <w:left w:val="none" w:sz="0" w:space="0" w:color="auto"/>
        <w:bottom w:val="none" w:sz="0" w:space="0" w:color="auto"/>
        <w:right w:val="none" w:sz="0" w:space="0" w:color="auto"/>
      </w:divBdr>
    </w:div>
    <w:div w:id="883911863">
      <w:bodyDiv w:val="1"/>
      <w:marLeft w:val="0"/>
      <w:marRight w:val="0"/>
      <w:marTop w:val="0"/>
      <w:marBottom w:val="0"/>
      <w:divBdr>
        <w:top w:val="none" w:sz="0" w:space="0" w:color="auto"/>
        <w:left w:val="none" w:sz="0" w:space="0" w:color="auto"/>
        <w:bottom w:val="none" w:sz="0" w:space="0" w:color="auto"/>
        <w:right w:val="none" w:sz="0" w:space="0" w:color="auto"/>
      </w:divBdr>
    </w:div>
    <w:div w:id="892034510">
      <w:bodyDiv w:val="1"/>
      <w:marLeft w:val="0"/>
      <w:marRight w:val="0"/>
      <w:marTop w:val="0"/>
      <w:marBottom w:val="0"/>
      <w:divBdr>
        <w:top w:val="none" w:sz="0" w:space="0" w:color="auto"/>
        <w:left w:val="none" w:sz="0" w:space="0" w:color="auto"/>
        <w:bottom w:val="none" w:sz="0" w:space="0" w:color="auto"/>
        <w:right w:val="none" w:sz="0" w:space="0" w:color="auto"/>
      </w:divBdr>
    </w:div>
    <w:div w:id="892500981">
      <w:bodyDiv w:val="1"/>
      <w:marLeft w:val="0"/>
      <w:marRight w:val="0"/>
      <w:marTop w:val="0"/>
      <w:marBottom w:val="0"/>
      <w:divBdr>
        <w:top w:val="none" w:sz="0" w:space="0" w:color="auto"/>
        <w:left w:val="none" w:sz="0" w:space="0" w:color="auto"/>
        <w:bottom w:val="none" w:sz="0" w:space="0" w:color="auto"/>
        <w:right w:val="none" w:sz="0" w:space="0" w:color="auto"/>
      </w:divBdr>
    </w:div>
    <w:div w:id="944536913">
      <w:bodyDiv w:val="1"/>
      <w:marLeft w:val="0"/>
      <w:marRight w:val="0"/>
      <w:marTop w:val="0"/>
      <w:marBottom w:val="0"/>
      <w:divBdr>
        <w:top w:val="none" w:sz="0" w:space="0" w:color="auto"/>
        <w:left w:val="none" w:sz="0" w:space="0" w:color="auto"/>
        <w:bottom w:val="none" w:sz="0" w:space="0" w:color="auto"/>
        <w:right w:val="none" w:sz="0" w:space="0" w:color="auto"/>
      </w:divBdr>
    </w:div>
    <w:div w:id="1052802557">
      <w:bodyDiv w:val="1"/>
      <w:marLeft w:val="0"/>
      <w:marRight w:val="0"/>
      <w:marTop w:val="0"/>
      <w:marBottom w:val="0"/>
      <w:divBdr>
        <w:top w:val="none" w:sz="0" w:space="0" w:color="auto"/>
        <w:left w:val="none" w:sz="0" w:space="0" w:color="auto"/>
        <w:bottom w:val="none" w:sz="0" w:space="0" w:color="auto"/>
        <w:right w:val="none" w:sz="0" w:space="0" w:color="auto"/>
      </w:divBdr>
    </w:div>
    <w:div w:id="1055468227">
      <w:bodyDiv w:val="1"/>
      <w:marLeft w:val="0"/>
      <w:marRight w:val="0"/>
      <w:marTop w:val="0"/>
      <w:marBottom w:val="0"/>
      <w:divBdr>
        <w:top w:val="none" w:sz="0" w:space="0" w:color="auto"/>
        <w:left w:val="none" w:sz="0" w:space="0" w:color="auto"/>
        <w:bottom w:val="none" w:sz="0" w:space="0" w:color="auto"/>
        <w:right w:val="none" w:sz="0" w:space="0" w:color="auto"/>
      </w:divBdr>
    </w:div>
    <w:div w:id="1084717702">
      <w:bodyDiv w:val="1"/>
      <w:marLeft w:val="0"/>
      <w:marRight w:val="0"/>
      <w:marTop w:val="0"/>
      <w:marBottom w:val="0"/>
      <w:divBdr>
        <w:top w:val="none" w:sz="0" w:space="0" w:color="auto"/>
        <w:left w:val="none" w:sz="0" w:space="0" w:color="auto"/>
        <w:bottom w:val="none" w:sz="0" w:space="0" w:color="auto"/>
        <w:right w:val="none" w:sz="0" w:space="0" w:color="auto"/>
      </w:divBdr>
    </w:div>
    <w:div w:id="1120301805">
      <w:bodyDiv w:val="1"/>
      <w:marLeft w:val="0"/>
      <w:marRight w:val="0"/>
      <w:marTop w:val="0"/>
      <w:marBottom w:val="0"/>
      <w:divBdr>
        <w:top w:val="none" w:sz="0" w:space="0" w:color="auto"/>
        <w:left w:val="none" w:sz="0" w:space="0" w:color="auto"/>
        <w:bottom w:val="none" w:sz="0" w:space="0" w:color="auto"/>
        <w:right w:val="none" w:sz="0" w:space="0" w:color="auto"/>
      </w:divBdr>
      <w:divsChild>
        <w:div w:id="798643141">
          <w:marLeft w:val="0"/>
          <w:marRight w:val="0"/>
          <w:marTop w:val="0"/>
          <w:marBottom w:val="0"/>
          <w:divBdr>
            <w:top w:val="none" w:sz="0" w:space="0" w:color="auto"/>
            <w:left w:val="none" w:sz="0" w:space="0" w:color="auto"/>
            <w:bottom w:val="none" w:sz="0" w:space="0" w:color="auto"/>
            <w:right w:val="none" w:sz="0" w:space="0" w:color="auto"/>
          </w:divBdr>
        </w:div>
      </w:divsChild>
    </w:div>
    <w:div w:id="1173295586">
      <w:bodyDiv w:val="1"/>
      <w:marLeft w:val="0"/>
      <w:marRight w:val="0"/>
      <w:marTop w:val="0"/>
      <w:marBottom w:val="0"/>
      <w:divBdr>
        <w:top w:val="none" w:sz="0" w:space="0" w:color="auto"/>
        <w:left w:val="none" w:sz="0" w:space="0" w:color="auto"/>
        <w:bottom w:val="none" w:sz="0" w:space="0" w:color="auto"/>
        <w:right w:val="none" w:sz="0" w:space="0" w:color="auto"/>
      </w:divBdr>
    </w:div>
    <w:div w:id="1178077643">
      <w:bodyDiv w:val="1"/>
      <w:marLeft w:val="0"/>
      <w:marRight w:val="0"/>
      <w:marTop w:val="0"/>
      <w:marBottom w:val="0"/>
      <w:divBdr>
        <w:top w:val="none" w:sz="0" w:space="0" w:color="auto"/>
        <w:left w:val="none" w:sz="0" w:space="0" w:color="auto"/>
        <w:bottom w:val="none" w:sz="0" w:space="0" w:color="auto"/>
        <w:right w:val="none" w:sz="0" w:space="0" w:color="auto"/>
      </w:divBdr>
    </w:div>
    <w:div w:id="1202132069">
      <w:bodyDiv w:val="1"/>
      <w:marLeft w:val="0"/>
      <w:marRight w:val="0"/>
      <w:marTop w:val="0"/>
      <w:marBottom w:val="0"/>
      <w:divBdr>
        <w:top w:val="none" w:sz="0" w:space="0" w:color="auto"/>
        <w:left w:val="none" w:sz="0" w:space="0" w:color="auto"/>
        <w:bottom w:val="none" w:sz="0" w:space="0" w:color="auto"/>
        <w:right w:val="none" w:sz="0" w:space="0" w:color="auto"/>
      </w:divBdr>
    </w:div>
    <w:div w:id="1202744500">
      <w:bodyDiv w:val="1"/>
      <w:marLeft w:val="0"/>
      <w:marRight w:val="0"/>
      <w:marTop w:val="0"/>
      <w:marBottom w:val="0"/>
      <w:divBdr>
        <w:top w:val="none" w:sz="0" w:space="0" w:color="auto"/>
        <w:left w:val="none" w:sz="0" w:space="0" w:color="auto"/>
        <w:bottom w:val="none" w:sz="0" w:space="0" w:color="auto"/>
        <w:right w:val="none" w:sz="0" w:space="0" w:color="auto"/>
      </w:divBdr>
    </w:div>
    <w:div w:id="1329289631">
      <w:bodyDiv w:val="1"/>
      <w:marLeft w:val="0"/>
      <w:marRight w:val="0"/>
      <w:marTop w:val="0"/>
      <w:marBottom w:val="0"/>
      <w:divBdr>
        <w:top w:val="none" w:sz="0" w:space="0" w:color="auto"/>
        <w:left w:val="none" w:sz="0" w:space="0" w:color="auto"/>
        <w:bottom w:val="none" w:sz="0" w:space="0" w:color="auto"/>
        <w:right w:val="none" w:sz="0" w:space="0" w:color="auto"/>
      </w:divBdr>
    </w:div>
    <w:div w:id="1383600879">
      <w:bodyDiv w:val="1"/>
      <w:marLeft w:val="0"/>
      <w:marRight w:val="0"/>
      <w:marTop w:val="0"/>
      <w:marBottom w:val="0"/>
      <w:divBdr>
        <w:top w:val="none" w:sz="0" w:space="0" w:color="auto"/>
        <w:left w:val="none" w:sz="0" w:space="0" w:color="auto"/>
        <w:bottom w:val="none" w:sz="0" w:space="0" w:color="auto"/>
        <w:right w:val="none" w:sz="0" w:space="0" w:color="auto"/>
      </w:divBdr>
    </w:div>
    <w:div w:id="1390684641">
      <w:bodyDiv w:val="1"/>
      <w:marLeft w:val="0"/>
      <w:marRight w:val="0"/>
      <w:marTop w:val="0"/>
      <w:marBottom w:val="0"/>
      <w:divBdr>
        <w:top w:val="none" w:sz="0" w:space="0" w:color="auto"/>
        <w:left w:val="none" w:sz="0" w:space="0" w:color="auto"/>
        <w:bottom w:val="none" w:sz="0" w:space="0" w:color="auto"/>
        <w:right w:val="none" w:sz="0" w:space="0" w:color="auto"/>
      </w:divBdr>
    </w:div>
    <w:div w:id="1403328509">
      <w:bodyDiv w:val="1"/>
      <w:marLeft w:val="0"/>
      <w:marRight w:val="0"/>
      <w:marTop w:val="0"/>
      <w:marBottom w:val="0"/>
      <w:divBdr>
        <w:top w:val="none" w:sz="0" w:space="0" w:color="auto"/>
        <w:left w:val="none" w:sz="0" w:space="0" w:color="auto"/>
        <w:bottom w:val="none" w:sz="0" w:space="0" w:color="auto"/>
        <w:right w:val="none" w:sz="0" w:space="0" w:color="auto"/>
      </w:divBdr>
    </w:div>
    <w:div w:id="1412048075">
      <w:bodyDiv w:val="1"/>
      <w:marLeft w:val="0"/>
      <w:marRight w:val="0"/>
      <w:marTop w:val="0"/>
      <w:marBottom w:val="0"/>
      <w:divBdr>
        <w:top w:val="none" w:sz="0" w:space="0" w:color="auto"/>
        <w:left w:val="none" w:sz="0" w:space="0" w:color="auto"/>
        <w:bottom w:val="none" w:sz="0" w:space="0" w:color="auto"/>
        <w:right w:val="none" w:sz="0" w:space="0" w:color="auto"/>
      </w:divBdr>
    </w:div>
    <w:div w:id="1430934036">
      <w:bodyDiv w:val="1"/>
      <w:marLeft w:val="0"/>
      <w:marRight w:val="0"/>
      <w:marTop w:val="0"/>
      <w:marBottom w:val="0"/>
      <w:divBdr>
        <w:top w:val="none" w:sz="0" w:space="0" w:color="auto"/>
        <w:left w:val="none" w:sz="0" w:space="0" w:color="auto"/>
        <w:bottom w:val="none" w:sz="0" w:space="0" w:color="auto"/>
        <w:right w:val="none" w:sz="0" w:space="0" w:color="auto"/>
      </w:divBdr>
    </w:div>
    <w:div w:id="1441409449">
      <w:bodyDiv w:val="1"/>
      <w:marLeft w:val="0"/>
      <w:marRight w:val="0"/>
      <w:marTop w:val="0"/>
      <w:marBottom w:val="0"/>
      <w:divBdr>
        <w:top w:val="none" w:sz="0" w:space="0" w:color="auto"/>
        <w:left w:val="none" w:sz="0" w:space="0" w:color="auto"/>
        <w:bottom w:val="none" w:sz="0" w:space="0" w:color="auto"/>
        <w:right w:val="none" w:sz="0" w:space="0" w:color="auto"/>
      </w:divBdr>
    </w:div>
    <w:div w:id="1450661888">
      <w:bodyDiv w:val="1"/>
      <w:marLeft w:val="0"/>
      <w:marRight w:val="0"/>
      <w:marTop w:val="0"/>
      <w:marBottom w:val="0"/>
      <w:divBdr>
        <w:top w:val="none" w:sz="0" w:space="0" w:color="auto"/>
        <w:left w:val="none" w:sz="0" w:space="0" w:color="auto"/>
        <w:bottom w:val="none" w:sz="0" w:space="0" w:color="auto"/>
        <w:right w:val="none" w:sz="0" w:space="0" w:color="auto"/>
      </w:divBdr>
    </w:div>
    <w:div w:id="1492019253">
      <w:bodyDiv w:val="1"/>
      <w:marLeft w:val="0"/>
      <w:marRight w:val="0"/>
      <w:marTop w:val="0"/>
      <w:marBottom w:val="0"/>
      <w:divBdr>
        <w:top w:val="none" w:sz="0" w:space="0" w:color="auto"/>
        <w:left w:val="none" w:sz="0" w:space="0" w:color="auto"/>
        <w:bottom w:val="none" w:sz="0" w:space="0" w:color="auto"/>
        <w:right w:val="none" w:sz="0" w:space="0" w:color="auto"/>
      </w:divBdr>
    </w:div>
    <w:div w:id="1523013073">
      <w:bodyDiv w:val="1"/>
      <w:marLeft w:val="0"/>
      <w:marRight w:val="0"/>
      <w:marTop w:val="0"/>
      <w:marBottom w:val="0"/>
      <w:divBdr>
        <w:top w:val="none" w:sz="0" w:space="0" w:color="auto"/>
        <w:left w:val="none" w:sz="0" w:space="0" w:color="auto"/>
        <w:bottom w:val="none" w:sz="0" w:space="0" w:color="auto"/>
        <w:right w:val="none" w:sz="0" w:space="0" w:color="auto"/>
      </w:divBdr>
    </w:div>
    <w:div w:id="1524440363">
      <w:bodyDiv w:val="1"/>
      <w:marLeft w:val="0"/>
      <w:marRight w:val="0"/>
      <w:marTop w:val="0"/>
      <w:marBottom w:val="0"/>
      <w:divBdr>
        <w:top w:val="none" w:sz="0" w:space="0" w:color="auto"/>
        <w:left w:val="none" w:sz="0" w:space="0" w:color="auto"/>
        <w:bottom w:val="none" w:sz="0" w:space="0" w:color="auto"/>
        <w:right w:val="none" w:sz="0" w:space="0" w:color="auto"/>
      </w:divBdr>
    </w:div>
    <w:div w:id="1620599830">
      <w:bodyDiv w:val="1"/>
      <w:marLeft w:val="0"/>
      <w:marRight w:val="0"/>
      <w:marTop w:val="0"/>
      <w:marBottom w:val="0"/>
      <w:divBdr>
        <w:top w:val="none" w:sz="0" w:space="0" w:color="auto"/>
        <w:left w:val="none" w:sz="0" w:space="0" w:color="auto"/>
        <w:bottom w:val="none" w:sz="0" w:space="0" w:color="auto"/>
        <w:right w:val="none" w:sz="0" w:space="0" w:color="auto"/>
      </w:divBdr>
    </w:div>
    <w:div w:id="1660116568">
      <w:bodyDiv w:val="1"/>
      <w:marLeft w:val="0"/>
      <w:marRight w:val="0"/>
      <w:marTop w:val="0"/>
      <w:marBottom w:val="0"/>
      <w:divBdr>
        <w:top w:val="none" w:sz="0" w:space="0" w:color="auto"/>
        <w:left w:val="none" w:sz="0" w:space="0" w:color="auto"/>
        <w:bottom w:val="none" w:sz="0" w:space="0" w:color="auto"/>
        <w:right w:val="none" w:sz="0" w:space="0" w:color="auto"/>
      </w:divBdr>
    </w:div>
    <w:div w:id="1746108040">
      <w:bodyDiv w:val="1"/>
      <w:marLeft w:val="0"/>
      <w:marRight w:val="0"/>
      <w:marTop w:val="0"/>
      <w:marBottom w:val="0"/>
      <w:divBdr>
        <w:top w:val="none" w:sz="0" w:space="0" w:color="auto"/>
        <w:left w:val="none" w:sz="0" w:space="0" w:color="auto"/>
        <w:bottom w:val="none" w:sz="0" w:space="0" w:color="auto"/>
        <w:right w:val="none" w:sz="0" w:space="0" w:color="auto"/>
      </w:divBdr>
    </w:div>
    <w:div w:id="1762018845">
      <w:bodyDiv w:val="1"/>
      <w:marLeft w:val="0"/>
      <w:marRight w:val="0"/>
      <w:marTop w:val="0"/>
      <w:marBottom w:val="0"/>
      <w:divBdr>
        <w:top w:val="none" w:sz="0" w:space="0" w:color="auto"/>
        <w:left w:val="none" w:sz="0" w:space="0" w:color="auto"/>
        <w:bottom w:val="none" w:sz="0" w:space="0" w:color="auto"/>
        <w:right w:val="none" w:sz="0" w:space="0" w:color="auto"/>
      </w:divBdr>
    </w:div>
    <w:div w:id="1763798420">
      <w:bodyDiv w:val="1"/>
      <w:marLeft w:val="0"/>
      <w:marRight w:val="0"/>
      <w:marTop w:val="0"/>
      <w:marBottom w:val="0"/>
      <w:divBdr>
        <w:top w:val="none" w:sz="0" w:space="0" w:color="auto"/>
        <w:left w:val="none" w:sz="0" w:space="0" w:color="auto"/>
        <w:bottom w:val="none" w:sz="0" w:space="0" w:color="auto"/>
        <w:right w:val="none" w:sz="0" w:space="0" w:color="auto"/>
      </w:divBdr>
    </w:div>
    <w:div w:id="1786928697">
      <w:bodyDiv w:val="1"/>
      <w:marLeft w:val="0"/>
      <w:marRight w:val="0"/>
      <w:marTop w:val="0"/>
      <w:marBottom w:val="0"/>
      <w:divBdr>
        <w:top w:val="none" w:sz="0" w:space="0" w:color="auto"/>
        <w:left w:val="none" w:sz="0" w:space="0" w:color="auto"/>
        <w:bottom w:val="none" w:sz="0" w:space="0" w:color="auto"/>
        <w:right w:val="none" w:sz="0" w:space="0" w:color="auto"/>
      </w:divBdr>
    </w:div>
    <w:div w:id="1801528836">
      <w:bodyDiv w:val="1"/>
      <w:marLeft w:val="0"/>
      <w:marRight w:val="0"/>
      <w:marTop w:val="0"/>
      <w:marBottom w:val="0"/>
      <w:divBdr>
        <w:top w:val="none" w:sz="0" w:space="0" w:color="auto"/>
        <w:left w:val="none" w:sz="0" w:space="0" w:color="auto"/>
        <w:bottom w:val="none" w:sz="0" w:space="0" w:color="auto"/>
        <w:right w:val="none" w:sz="0" w:space="0" w:color="auto"/>
      </w:divBdr>
    </w:div>
    <w:div w:id="2066023924">
      <w:bodyDiv w:val="1"/>
      <w:marLeft w:val="0"/>
      <w:marRight w:val="0"/>
      <w:marTop w:val="0"/>
      <w:marBottom w:val="0"/>
      <w:divBdr>
        <w:top w:val="none" w:sz="0" w:space="0" w:color="auto"/>
        <w:left w:val="none" w:sz="0" w:space="0" w:color="auto"/>
        <w:bottom w:val="none" w:sz="0" w:space="0" w:color="auto"/>
        <w:right w:val="none" w:sz="0" w:space="0" w:color="auto"/>
      </w:divBdr>
    </w:div>
    <w:div w:id="2141412555">
      <w:bodyDiv w:val="1"/>
      <w:marLeft w:val="0"/>
      <w:marRight w:val="0"/>
      <w:marTop w:val="0"/>
      <w:marBottom w:val="0"/>
      <w:divBdr>
        <w:top w:val="none" w:sz="0" w:space="0" w:color="auto"/>
        <w:left w:val="none" w:sz="0" w:space="0" w:color="auto"/>
        <w:bottom w:val="none" w:sz="0" w:space="0" w:color="auto"/>
        <w:right w:val="none" w:sz="0" w:space="0" w:color="auto"/>
      </w:divBdr>
    </w:div>
    <w:div w:id="214558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chorlab.dk" TargetMode="External"/><Relationship Id="rId13" Type="http://schemas.openxmlformats.org/officeDocument/2006/relationships/image" Target="media/image3.png"/><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hyperlink" Target="mailto:olafur.arnar.ingolfsson@imr.no" TargetMode="External"/><Relationship Id="rId7" Type="http://schemas.openxmlformats.org/officeDocument/2006/relationships/endnotes" Target="endnotes.xml"/><Relationship Id="rId12" Type="http://schemas.openxmlformats.org/officeDocument/2006/relationships/hyperlink" Target="http://www.rays.dk" TargetMode="External"/><Relationship Id="rId17" Type="http://schemas.openxmlformats.org/officeDocument/2006/relationships/image" Target="media/image6.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dsotrawl.d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hyperlink" Target="http://www.rays.dk" TargetMode="External"/><Relationship Id="rId10" Type="http://schemas.openxmlformats.org/officeDocument/2006/relationships/image" Target="media/image2.png"/><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nordsotrawl.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601C2-C7D1-4FE1-8E8A-EC080E1E9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4132</Words>
  <Characters>22732</Characters>
  <Application>Microsoft Office Word</Application>
  <DocSecurity>0</DocSecurity>
  <Lines>189</Lines>
  <Paragraphs>53</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DTU AQUA</Company>
  <LinksUpToDate>false</LinksUpToDate>
  <CharactersWithSpaces>26811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 Ritzau Eigaard</dc:creator>
  <cp:lastModifiedBy>Marielle BOUILDE, Ifremer Nantes PDG-DISCOMRI-BL</cp:lastModifiedBy>
  <cp:revision>2</cp:revision>
  <cp:lastPrinted>2015-04-21T13:17:00Z</cp:lastPrinted>
  <dcterms:created xsi:type="dcterms:W3CDTF">2016-02-01T13:13:00Z</dcterms:created>
  <dcterms:modified xsi:type="dcterms:W3CDTF">2016-02-01T13:13:00Z</dcterms:modified>
</cp:coreProperties>
</file>