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50" w:rsidRPr="007258B7" w:rsidRDefault="007258B7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258B7">
        <w:rPr>
          <w:rFonts w:ascii="Calibri" w:hAnsi="Calibri"/>
          <w:b/>
          <w:sz w:val="28"/>
          <w:szCs w:val="28"/>
        </w:rPr>
        <w:t xml:space="preserve">Supplementary Information Table </w:t>
      </w:r>
      <w:proofErr w:type="spellStart"/>
      <w:r w:rsidRPr="007258B7">
        <w:rPr>
          <w:rFonts w:ascii="Calibri" w:hAnsi="Calibri"/>
          <w:b/>
          <w:sz w:val="28"/>
          <w:szCs w:val="28"/>
        </w:rPr>
        <w:t>S</w:t>
      </w:r>
      <w:r w:rsidR="00CD4EDD">
        <w:rPr>
          <w:rFonts w:ascii="Calibri" w:hAnsi="Calibri"/>
          <w:b/>
          <w:sz w:val="28"/>
          <w:szCs w:val="28"/>
        </w:rPr>
        <w:t>4</w:t>
      </w:r>
      <w:proofErr w:type="spellEnd"/>
      <w:r w:rsidRPr="007258B7">
        <w:rPr>
          <w:rFonts w:ascii="Calibri" w:hAnsi="Calibri"/>
          <w:b/>
          <w:sz w:val="28"/>
          <w:szCs w:val="28"/>
        </w:rPr>
        <w:t xml:space="preserve">: SIMPER results </w:t>
      </w:r>
    </w:p>
    <w:p w:rsidR="00F87750" w:rsidRPr="007258B7" w:rsidRDefault="00F87750" w:rsidP="00F877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7258B7">
        <w:rPr>
          <w:rFonts w:ascii="Calibri" w:hAnsi="Calibri" w:cs="Arial"/>
          <w:b/>
          <w:sz w:val="24"/>
          <w:szCs w:val="24"/>
        </w:rPr>
        <w:t>SIMPER</w:t>
      </w:r>
      <w:r w:rsidR="007258B7">
        <w:rPr>
          <w:rFonts w:ascii="Calibri" w:hAnsi="Calibri" w:cs="Arial"/>
          <w:b/>
          <w:sz w:val="24"/>
          <w:szCs w:val="24"/>
        </w:rPr>
        <w:t xml:space="preserve">: </w:t>
      </w:r>
      <w:r w:rsidRPr="007258B7">
        <w:rPr>
          <w:rFonts w:ascii="Calibri" w:hAnsi="Calibri" w:cs="Arial"/>
          <w:b/>
          <w:sz w:val="24"/>
          <w:szCs w:val="24"/>
        </w:rPr>
        <w:t>Designation</w:t>
      </w:r>
      <w:r w:rsidR="007258B7" w:rsidRPr="007258B7">
        <w:rPr>
          <w:rFonts w:ascii="Calibri" w:hAnsi="Calibri" w:cs="Arial"/>
          <w:b/>
          <w:sz w:val="24"/>
          <w:szCs w:val="24"/>
        </w:rPr>
        <w:t xml:space="preserve"> Phase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258B7">
        <w:rPr>
          <w:rFonts w:ascii="Calibri" w:hAnsi="Calibri" w:cs="Arial"/>
          <w:i/>
          <w:iCs/>
          <w:sz w:val="20"/>
          <w:szCs w:val="20"/>
        </w:rPr>
        <w:t>Group Barents Sea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7258B7">
        <w:rPr>
          <w:rFonts w:ascii="Calibri" w:hAnsi="Calibri" w:cs="Arial"/>
          <w:sz w:val="20"/>
          <w:szCs w:val="20"/>
        </w:rPr>
        <w:t>Average squared distance = 4</w:t>
      </w:r>
      <w:r w:rsidR="00B64C4F">
        <w:rPr>
          <w:rFonts w:ascii="Calibri" w:hAnsi="Calibri" w:cs="Arial"/>
          <w:sz w:val="20"/>
          <w:szCs w:val="20"/>
        </w:rPr>
        <w:t>.</w:t>
      </w:r>
      <w:r w:rsidRPr="007258B7">
        <w:rPr>
          <w:rFonts w:ascii="Calibri" w:hAnsi="Calibri" w:cs="Arial"/>
          <w:sz w:val="20"/>
          <w:szCs w:val="20"/>
        </w:rPr>
        <w:t>88</w:t>
      </w:r>
    </w:p>
    <w:p w:rsidR="00F87750" w:rsidRPr="007258B7" w:rsidRDefault="007258B7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>
        <w:rPr>
          <w:rFonts w:ascii="Calibri" w:hAnsi="Calibri" w:cs="Lucida Console"/>
          <w:sz w:val="20"/>
          <w:szCs w:val="20"/>
        </w:rPr>
        <w:t>Criteria</w:t>
      </w:r>
      <w:r w:rsidR="00F87750" w:rsidRPr="007258B7">
        <w:rPr>
          <w:rFonts w:ascii="Calibri" w:hAnsi="Calibri" w:cs="Lucida Console"/>
          <w:sz w:val="20"/>
          <w:szCs w:val="20"/>
        </w:rPr>
        <w:tab/>
      </w:r>
      <w:proofErr w:type="spellStart"/>
      <w:r w:rsidR="00F87750" w:rsidRPr="007258B7">
        <w:rPr>
          <w:rFonts w:ascii="Calibri" w:hAnsi="Calibri" w:cs="Lucida Console"/>
          <w:sz w:val="20"/>
          <w:szCs w:val="20"/>
        </w:rPr>
        <w:t>Contrib</w:t>
      </w:r>
      <w:proofErr w:type="spellEnd"/>
      <w:r w:rsidR="00F87750" w:rsidRPr="007258B7">
        <w:rPr>
          <w:rFonts w:ascii="Calibri" w:hAnsi="Calibri" w:cs="Lucida Console"/>
          <w:sz w:val="20"/>
          <w:szCs w:val="20"/>
        </w:rPr>
        <w:t>%</w:t>
      </w:r>
      <w:r w:rsidR="00F87750" w:rsidRPr="007258B7">
        <w:rPr>
          <w:rFonts w:ascii="Calibri" w:hAnsi="Calibri" w:cs="Lucida Console"/>
          <w:sz w:val="20"/>
          <w:szCs w:val="20"/>
        </w:rPr>
        <w:tab/>
        <w:t xml:space="preserve"> Cum.%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1a. Benthos Considered in original designation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 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  <w:r w:rsidRPr="007258B7">
        <w:rPr>
          <w:rFonts w:ascii="Calibri" w:hAnsi="Calibri" w:cs="Lucida Console"/>
          <w:sz w:val="20"/>
          <w:szCs w:val="20"/>
        </w:rPr>
        <w:tab/>
        <w:t xml:space="preserve">  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2a. Benthic ecosystem components and tools</w:t>
      </w:r>
      <w:r w:rsidRPr="007258B7">
        <w:rPr>
          <w:rFonts w:ascii="Calibri" w:hAnsi="Calibri" w:cs="Lucida Console"/>
          <w:sz w:val="20"/>
          <w:szCs w:val="20"/>
        </w:rPr>
        <w:tab/>
      </w:r>
      <w:r w:rsidR="009948D4">
        <w:rPr>
          <w:rFonts w:ascii="Calibri" w:hAnsi="Calibri" w:cs="Lucida Console"/>
          <w:sz w:val="20"/>
          <w:szCs w:val="20"/>
        </w:rPr>
        <w:t xml:space="preserve">    </w:t>
      </w:r>
      <w:r w:rsidRPr="007258B7">
        <w:rPr>
          <w:rFonts w:ascii="Calibri" w:hAnsi="Calibri" w:cs="Lucida Console"/>
          <w:sz w:val="20"/>
          <w:szCs w:val="20"/>
        </w:rPr>
        <w:t>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  <w:r w:rsidRPr="007258B7">
        <w:rPr>
          <w:rFonts w:ascii="Calibri" w:hAnsi="Calibri" w:cs="Lucida Console"/>
          <w:sz w:val="20"/>
          <w:szCs w:val="20"/>
        </w:rPr>
        <w:tab/>
        <w:t xml:space="preserve">  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2c. Management measures on benthos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 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  <w:r w:rsidRPr="007258B7">
        <w:rPr>
          <w:rFonts w:ascii="Calibri" w:hAnsi="Calibri" w:cs="Lucida Console"/>
          <w:sz w:val="20"/>
          <w:szCs w:val="20"/>
        </w:rPr>
        <w:tab/>
        <w:t xml:space="preserve">  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2b. Impact of Human activities on benthos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 2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23</w:t>
      </w:r>
      <w:r w:rsidRPr="007258B7">
        <w:rPr>
          <w:rFonts w:ascii="Calibri" w:hAnsi="Calibri" w:cs="Lucida Console"/>
          <w:sz w:val="20"/>
          <w:szCs w:val="20"/>
        </w:rPr>
        <w:tab/>
        <w:t xml:space="preserve">  2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23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2d. Benthic disturbance banned from whole MPA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97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77</w:t>
      </w:r>
      <w:r w:rsidRPr="007258B7">
        <w:rPr>
          <w:rFonts w:ascii="Calibri" w:hAnsi="Calibri" w:cs="Lucida Console"/>
          <w:sz w:val="20"/>
          <w:szCs w:val="20"/>
        </w:rPr>
        <w:tab/>
        <w:t>100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Group W. Mediterranean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Average squared distance = 3.84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Criteria</w:t>
      </w:r>
      <w:r w:rsidRPr="00700BA3">
        <w:rPr>
          <w:rFonts w:ascii="Calibri" w:hAnsi="Calibri" w:cs="Arial"/>
          <w:i/>
          <w:iCs/>
          <w:sz w:val="20"/>
          <w:szCs w:val="20"/>
        </w:rPr>
        <w:tab/>
      </w:r>
      <w:proofErr w:type="spellStart"/>
      <w:r w:rsidRPr="00700BA3">
        <w:rPr>
          <w:rFonts w:ascii="Calibri" w:hAnsi="Calibri" w:cs="Arial"/>
          <w:i/>
          <w:iCs/>
          <w:sz w:val="20"/>
          <w:szCs w:val="20"/>
        </w:rPr>
        <w:t>Contrib</w:t>
      </w:r>
      <w:proofErr w:type="spellEnd"/>
      <w:r w:rsidRPr="00700BA3">
        <w:rPr>
          <w:rFonts w:ascii="Calibri" w:hAnsi="Calibri" w:cs="Arial"/>
          <w:i/>
          <w:iCs/>
          <w:sz w:val="20"/>
          <w:szCs w:val="20"/>
        </w:rPr>
        <w:t>%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Cum.%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2a. Benthic ecosystem components and tools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 3.00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3.00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2b. Impact of Human activities on benthos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    7.77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10.78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1a. Benthos Considered in original designation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 10.82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21.60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2c. Management measures on benthos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12.68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34.28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2d. Benthic disturbance banned from whole MPA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65.72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>100.00</w:t>
      </w:r>
    </w:p>
    <w:p w:rsidR="00700BA3" w:rsidRDefault="00700BA3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258B7">
        <w:rPr>
          <w:rFonts w:ascii="Calibri" w:hAnsi="Calibri" w:cs="Arial"/>
          <w:i/>
          <w:iCs/>
          <w:sz w:val="20"/>
          <w:szCs w:val="20"/>
        </w:rPr>
        <w:t>Group Celtic Sea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7258B7">
        <w:rPr>
          <w:rFonts w:ascii="Calibri" w:hAnsi="Calibri" w:cs="Arial"/>
          <w:sz w:val="20"/>
          <w:szCs w:val="20"/>
        </w:rPr>
        <w:t>Average squared distance = 2</w:t>
      </w:r>
      <w:r w:rsidR="00B64C4F">
        <w:rPr>
          <w:rFonts w:ascii="Calibri" w:hAnsi="Calibri" w:cs="Arial"/>
          <w:sz w:val="20"/>
          <w:szCs w:val="20"/>
        </w:rPr>
        <w:t>.</w:t>
      </w:r>
      <w:r w:rsidRPr="007258B7">
        <w:rPr>
          <w:rFonts w:ascii="Calibri" w:hAnsi="Calibri" w:cs="Arial"/>
          <w:sz w:val="20"/>
          <w:szCs w:val="20"/>
        </w:rPr>
        <w:t>14</w:t>
      </w:r>
    </w:p>
    <w:p w:rsidR="00F87750" w:rsidRPr="007258B7" w:rsidRDefault="007258B7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>
        <w:rPr>
          <w:rFonts w:ascii="Calibri" w:hAnsi="Calibri" w:cs="Lucida Console"/>
          <w:sz w:val="20"/>
          <w:szCs w:val="20"/>
        </w:rPr>
        <w:t>Criteria</w:t>
      </w:r>
      <w:r w:rsidR="00F87750" w:rsidRPr="007258B7">
        <w:rPr>
          <w:rFonts w:ascii="Calibri" w:hAnsi="Calibri" w:cs="Lucida Console"/>
          <w:sz w:val="20"/>
          <w:szCs w:val="20"/>
        </w:rPr>
        <w:tab/>
      </w:r>
      <w:proofErr w:type="spellStart"/>
      <w:r w:rsidR="00F87750" w:rsidRPr="007258B7">
        <w:rPr>
          <w:rFonts w:ascii="Calibri" w:hAnsi="Calibri" w:cs="Lucida Console"/>
          <w:sz w:val="20"/>
          <w:szCs w:val="20"/>
        </w:rPr>
        <w:t>Contrib</w:t>
      </w:r>
      <w:proofErr w:type="spellEnd"/>
      <w:r w:rsidR="00F87750" w:rsidRPr="007258B7">
        <w:rPr>
          <w:rFonts w:ascii="Calibri" w:hAnsi="Calibri" w:cs="Lucida Console"/>
          <w:sz w:val="20"/>
          <w:szCs w:val="20"/>
        </w:rPr>
        <w:t>%</w:t>
      </w:r>
      <w:r w:rsidR="00F87750" w:rsidRPr="007258B7">
        <w:rPr>
          <w:rFonts w:ascii="Calibri" w:hAnsi="Calibri" w:cs="Lucida Console"/>
          <w:sz w:val="20"/>
          <w:szCs w:val="20"/>
        </w:rPr>
        <w:tab/>
        <w:t xml:space="preserve"> Cum.%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2d. Benthic disturbance banned from whole MPA</w:t>
      </w:r>
      <w:r w:rsidRPr="007258B7">
        <w:rPr>
          <w:rFonts w:ascii="Calibri" w:hAnsi="Calibri" w:cs="Lucida Console"/>
          <w:sz w:val="20"/>
          <w:szCs w:val="20"/>
        </w:rPr>
        <w:tab/>
        <w:t xml:space="preserve">  </w:t>
      </w:r>
      <w:r w:rsidR="009948D4">
        <w:rPr>
          <w:rFonts w:ascii="Calibri" w:hAnsi="Calibri" w:cs="Lucida Console"/>
          <w:sz w:val="20"/>
          <w:szCs w:val="20"/>
        </w:rPr>
        <w:t xml:space="preserve">  </w:t>
      </w:r>
      <w:r w:rsidRPr="007258B7">
        <w:rPr>
          <w:rFonts w:ascii="Calibri" w:hAnsi="Calibri" w:cs="Lucida Console"/>
          <w:sz w:val="20"/>
          <w:szCs w:val="20"/>
        </w:rPr>
        <w:t>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  <w:r w:rsidRPr="007258B7">
        <w:rPr>
          <w:rFonts w:ascii="Calibri" w:hAnsi="Calibri" w:cs="Lucida Console"/>
          <w:sz w:val="20"/>
          <w:szCs w:val="20"/>
        </w:rPr>
        <w:tab/>
        <w:t xml:space="preserve">  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2b. Impact of Human activities on benthos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 6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37</w:t>
      </w:r>
      <w:r w:rsidRPr="007258B7">
        <w:rPr>
          <w:rFonts w:ascii="Calibri" w:hAnsi="Calibri" w:cs="Lucida Console"/>
          <w:sz w:val="20"/>
          <w:szCs w:val="20"/>
        </w:rPr>
        <w:tab/>
        <w:t xml:space="preserve">  6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37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2c. Management measures on benthos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 6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51</w:t>
      </w:r>
      <w:r w:rsidRPr="007258B7">
        <w:rPr>
          <w:rFonts w:ascii="Calibri" w:hAnsi="Calibri" w:cs="Lucida Console"/>
          <w:sz w:val="20"/>
          <w:szCs w:val="20"/>
        </w:rPr>
        <w:tab/>
        <w:t xml:space="preserve"> 12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87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2a. Benthic ecosystem components and tools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 41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74</w:t>
      </w:r>
      <w:r w:rsidRPr="007258B7">
        <w:rPr>
          <w:rFonts w:ascii="Calibri" w:hAnsi="Calibri" w:cs="Lucida Console"/>
          <w:sz w:val="20"/>
          <w:szCs w:val="20"/>
        </w:rPr>
        <w:tab/>
        <w:t xml:space="preserve"> 54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61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1a. Benthos Considered in original designation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 45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39</w:t>
      </w:r>
      <w:r w:rsidRPr="007258B7">
        <w:rPr>
          <w:rFonts w:ascii="Calibri" w:hAnsi="Calibri" w:cs="Lucida Console"/>
          <w:sz w:val="20"/>
          <w:szCs w:val="20"/>
        </w:rPr>
        <w:tab/>
        <w:t>100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</w:p>
    <w:p w:rsidR="008D2AEE" w:rsidRDefault="008D2AEE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Group Baltic Sea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Average squared distance = 4.42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Criteria</w:t>
      </w:r>
      <w:r w:rsidRPr="00700BA3">
        <w:rPr>
          <w:rFonts w:ascii="Calibri" w:hAnsi="Calibri" w:cs="Arial"/>
          <w:i/>
          <w:iCs/>
          <w:sz w:val="20"/>
          <w:szCs w:val="20"/>
        </w:rPr>
        <w:tab/>
      </w:r>
      <w:r w:rsidR="009948D4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9948D4">
        <w:rPr>
          <w:rFonts w:ascii="Calibri" w:hAnsi="Calibri" w:cs="Arial"/>
          <w:iCs/>
          <w:sz w:val="20"/>
          <w:szCs w:val="20"/>
        </w:rPr>
        <w:t>Contrib</w:t>
      </w:r>
      <w:proofErr w:type="spellEnd"/>
      <w:r w:rsidRPr="009948D4">
        <w:rPr>
          <w:rFonts w:ascii="Calibri" w:hAnsi="Calibri" w:cs="Arial"/>
          <w:iCs/>
          <w:sz w:val="20"/>
          <w:szCs w:val="20"/>
        </w:rPr>
        <w:t>%</w:t>
      </w:r>
      <w:r w:rsidRPr="009948D4">
        <w:rPr>
          <w:rFonts w:ascii="Calibri" w:hAnsi="Calibri" w:cs="Arial"/>
          <w:iCs/>
          <w:sz w:val="20"/>
          <w:szCs w:val="20"/>
        </w:rPr>
        <w:tab/>
        <w:t xml:space="preserve"> Cum.%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2d. Benthic disturbance banned from whole MPA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 0.00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0.00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2b. Impact of Human activities on benthos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14.26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14.26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2c. Management measures on benthos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25.89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40.15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2a. Benthic ecosystem components and tools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26.44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66.59</w:t>
      </w:r>
    </w:p>
    <w:p w:rsidR="00700BA3" w:rsidRPr="00700BA3" w:rsidRDefault="00700BA3" w:rsidP="00700BA3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00BA3">
        <w:rPr>
          <w:rFonts w:ascii="Calibri" w:hAnsi="Calibri" w:cs="Arial"/>
          <w:i/>
          <w:iCs/>
          <w:sz w:val="20"/>
          <w:szCs w:val="20"/>
        </w:rPr>
        <w:t>1a. Benthos Considered in original designation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 xml:space="preserve">   33.41</w:t>
      </w:r>
      <w:r w:rsidRPr="00700BA3">
        <w:rPr>
          <w:rFonts w:ascii="Calibri" w:hAnsi="Calibri" w:cs="Arial"/>
          <w:i/>
          <w:iCs/>
          <w:sz w:val="20"/>
          <w:szCs w:val="20"/>
        </w:rPr>
        <w:tab/>
        <w:t>100.00</w:t>
      </w:r>
    </w:p>
    <w:p w:rsidR="008D2AEE" w:rsidRDefault="008D2AEE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</w:p>
    <w:p w:rsidR="00700BA3" w:rsidRDefault="00700BA3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</w:p>
    <w:p w:rsidR="00700BA3" w:rsidRDefault="00700BA3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258B7">
        <w:rPr>
          <w:rFonts w:ascii="Calibri" w:hAnsi="Calibri" w:cs="Arial"/>
          <w:i/>
          <w:iCs/>
          <w:sz w:val="20"/>
          <w:szCs w:val="20"/>
        </w:rPr>
        <w:lastRenderedPageBreak/>
        <w:t>Group Greater North Sea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7258B7">
        <w:rPr>
          <w:rFonts w:ascii="Calibri" w:hAnsi="Calibri" w:cs="Arial"/>
          <w:sz w:val="20"/>
          <w:szCs w:val="20"/>
        </w:rPr>
        <w:t>Average squared distance = 4</w:t>
      </w:r>
      <w:r w:rsidR="00B64C4F">
        <w:rPr>
          <w:rFonts w:ascii="Calibri" w:hAnsi="Calibri" w:cs="Arial"/>
          <w:sz w:val="20"/>
          <w:szCs w:val="20"/>
        </w:rPr>
        <w:t>.</w:t>
      </w:r>
      <w:r w:rsidRPr="007258B7">
        <w:rPr>
          <w:rFonts w:ascii="Calibri" w:hAnsi="Calibri" w:cs="Arial"/>
          <w:sz w:val="20"/>
          <w:szCs w:val="20"/>
        </w:rPr>
        <w:t>01</w:t>
      </w:r>
    </w:p>
    <w:p w:rsidR="00F87750" w:rsidRPr="007258B7" w:rsidRDefault="007258B7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>
        <w:rPr>
          <w:rFonts w:ascii="Calibri" w:hAnsi="Calibri" w:cs="Lucida Console"/>
          <w:sz w:val="20"/>
          <w:szCs w:val="20"/>
        </w:rPr>
        <w:t>Criteria</w:t>
      </w:r>
      <w:r w:rsidR="00F87750" w:rsidRPr="007258B7">
        <w:rPr>
          <w:rFonts w:ascii="Calibri" w:hAnsi="Calibri" w:cs="Lucida Console"/>
          <w:sz w:val="20"/>
          <w:szCs w:val="20"/>
        </w:rPr>
        <w:tab/>
      </w:r>
      <w:r w:rsidR="009948D4">
        <w:rPr>
          <w:rFonts w:ascii="Calibri" w:hAnsi="Calibri" w:cs="Lucida Console"/>
          <w:sz w:val="20"/>
          <w:szCs w:val="20"/>
        </w:rPr>
        <w:t xml:space="preserve"> </w:t>
      </w:r>
      <w:proofErr w:type="spellStart"/>
      <w:r w:rsidR="00F87750" w:rsidRPr="007258B7">
        <w:rPr>
          <w:rFonts w:ascii="Calibri" w:hAnsi="Calibri" w:cs="Lucida Console"/>
          <w:sz w:val="20"/>
          <w:szCs w:val="20"/>
        </w:rPr>
        <w:t>Contrib</w:t>
      </w:r>
      <w:proofErr w:type="spellEnd"/>
      <w:r w:rsidR="00F87750" w:rsidRPr="007258B7">
        <w:rPr>
          <w:rFonts w:ascii="Calibri" w:hAnsi="Calibri" w:cs="Lucida Console"/>
          <w:sz w:val="20"/>
          <w:szCs w:val="20"/>
        </w:rPr>
        <w:t>%</w:t>
      </w:r>
      <w:r w:rsidR="00F87750" w:rsidRPr="007258B7">
        <w:rPr>
          <w:rFonts w:ascii="Calibri" w:hAnsi="Calibri" w:cs="Lucida Console"/>
          <w:sz w:val="20"/>
          <w:szCs w:val="20"/>
        </w:rPr>
        <w:tab/>
        <w:t xml:space="preserve"> Cum.%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2d. Benthic disturbance banned from whole MPA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  <w:r w:rsidRPr="007258B7">
        <w:rPr>
          <w:rFonts w:ascii="Calibri" w:hAnsi="Calibri" w:cs="Lucida Console"/>
          <w:sz w:val="20"/>
          <w:szCs w:val="20"/>
        </w:rPr>
        <w:tab/>
        <w:t xml:space="preserve">  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1a. Benthos Considered in original designation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22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  <w:r w:rsidRPr="007258B7">
        <w:rPr>
          <w:rFonts w:ascii="Calibri" w:hAnsi="Calibri" w:cs="Lucida Console"/>
          <w:sz w:val="20"/>
          <w:szCs w:val="20"/>
        </w:rPr>
        <w:tab/>
        <w:t xml:space="preserve"> 22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2a. Benthic ec</w:t>
      </w:r>
      <w:r w:rsidR="009948D4">
        <w:rPr>
          <w:rFonts w:ascii="Calibri" w:hAnsi="Calibri" w:cs="Lucida Console"/>
          <w:sz w:val="20"/>
          <w:szCs w:val="20"/>
        </w:rPr>
        <w:t>osystem components and tools</w:t>
      </w:r>
      <w:r w:rsidR="009948D4">
        <w:rPr>
          <w:rFonts w:ascii="Calibri" w:hAnsi="Calibri" w:cs="Lucida Console"/>
          <w:sz w:val="20"/>
          <w:szCs w:val="20"/>
        </w:rPr>
        <w:tab/>
        <w:t xml:space="preserve">   </w:t>
      </w:r>
      <w:r w:rsidRPr="007258B7">
        <w:rPr>
          <w:rFonts w:ascii="Calibri" w:hAnsi="Calibri" w:cs="Lucida Console"/>
          <w:sz w:val="20"/>
          <w:szCs w:val="20"/>
        </w:rPr>
        <w:t>23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51</w:t>
      </w:r>
      <w:r w:rsidRPr="007258B7">
        <w:rPr>
          <w:rFonts w:ascii="Calibri" w:hAnsi="Calibri" w:cs="Lucida Console"/>
          <w:sz w:val="20"/>
          <w:szCs w:val="20"/>
        </w:rPr>
        <w:tab/>
        <w:t xml:space="preserve"> 45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51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2c. Management measures on benthos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26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77</w:t>
      </w:r>
      <w:r w:rsidRPr="007258B7">
        <w:rPr>
          <w:rFonts w:ascii="Calibri" w:hAnsi="Calibri" w:cs="Lucida Console"/>
          <w:sz w:val="20"/>
          <w:szCs w:val="20"/>
        </w:rPr>
        <w:tab/>
        <w:t xml:space="preserve"> 72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28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Lucida Console"/>
          <w:sz w:val="20"/>
          <w:szCs w:val="20"/>
        </w:rPr>
      </w:pPr>
      <w:r w:rsidRPr="007258B7">
        <w:rPr>
          <w:rFonts w:ascii="Calibri" w:hAnsi="Calibri" w:cs="Lucida Console"/>
          <w:sz w:val="20"/>
          <w:szCs w:val="20"/>
        </w:rPr>
        <w:t>2b. Impact of Human activities on benthos</w:t>
      </w:r>
      <w:r w:rsidRPr="007258B7">
        <w:rPr>
          <w:rFonts w:ascii="Calibri" w:hAnsi="Calibri" w:cs="Lucida Console"/>
          <w:sz w:val="20"/>
          <w:szCs w:val="20"/>
        </w:rPr>
        <w:tab/>
        <w:t xml:space="preserve">   27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72</w:t>
      </w:r>
      <w:r w:rsidRPr="007258B7">
        <w:rPr>
          <w:rFonts w:ascii="Calibri" w:hAnsi="Calibri" w:cs="Lucida Console"/>
          <w:sz w:val="20"/>
          <w:szCs w:val="20"/>
        </w:rPr>
        <w:tab/>
        <w:t>100</w:t>
      </w:r>
      <w:r w:rsidR="00B64C4F">
        <w:rPr>
          <w:rFonts w:ascii="Calibri" w:hAnsi="Calibri" w:cs="Lucida Console"/>
          <w:sz w:val="20"/>
          <w:szCs w:val="20"/>
        </w:rPr>
        <w:t>.</w:t>
      </w:r>
      <w:r w:rsidRPr="007258B7">
        <w:rPr>
          <w:rFonts w:ascii="Calibri" w:hAnsi="Calibri" w:cs="Lucida Console"/>
          <w:sz w:val="20"/>
          <w:szCs w:val="20"/>
        </w:rPr>
        <w:t>00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7258B7">
        <w:rPr>
          <w:rFonts w:ascii="Calibri" w:hAnsi="Calibri" w:cs="Arial"/>
          <w:i/>
          <w:iCs/>
          <w:sz w:val="20"/>
          <w:szCs w:val="20"/>
        </w:rPr>
        <w:t>Group Norwegian Sea</w:t>
      </w:r>
    </w:p>
    <w:p w:rsidR="00F87750" w:rsidRPr="007258B7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7258B7">
        <w:rPr>
          <w:rFonts w:ascii="Calibri" w:hAnsi="Calibri" w:cs="Arial"/>
          <w:sz w:val="20"/>
          <w:szCs w:val="20"/>
        </w:rPr>
        <w:t>All the distances are zero</w:t>
      </w:r>
    </w:p>
    <w:p w:rsidR="00F87750" w:rsidRDefault="00F87750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:rsidR="007258B7" w:rsidRPr="007258B7" w:rsidRDefault="007258B7" w:rsidP="00F87750">
      <w:pPr>
        <w:tabs>
          <w:tab w:val="left" w:pos="0"/>
          <w:tab w:val="left" w:pos="5850"/>
          <w:tab w:val="left" w:pos="6990"/>
          <w:tab w:val="left" w:pos="8370"/>
          <w:tab w:val="left" w:pos="9750"/>
          <w:tab w:val="left" w:pos="1089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7258B7">
        <w:rPr>
          <w:rFonts w:ascii="Calibri" w:hAnsi="Calibri" w:cs="Arial"/>
          <w:b/>
          <w:sz w:val="24"/>
          <w:szCs w:val="24"/>
        </w:rPr>
        <w:t>SIMPER Pairwise Comparisons for Designation Phase</w:t>
      </w:r>
    </w:p>
    <w:tbl>
      <w:tblPr>
        <w:tblW w:w="4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407"/>
        <w:gridCol w:w="1565"/>
        <w:gridCol w:w="1249"/>
        <w:gridCol w:w="1407"/>
        <w:gridCol w:w="1407"/>
        <w:gridCol w:w="1404"/>
      </w:tblGrid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Average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squared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distance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2d.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disturbance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banned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whole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MPA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Impact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activities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ecosystem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components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Management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measures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Considered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original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Celtic 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2d. Benthic disturbance banned from whole MPA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92E-2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2d. Benthic disturbance banned from whole MPA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 Impact of Human activities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W. Med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iterranean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2d. Benthic disturbance banned from whole MPA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 Impact of Human activities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2d. Benthic disturbance banned from whole MPA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A91B79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91B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 Baltic Sea  &amp;  W. Mediterranean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2d. Benthic disturbance banned from whole MPA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 Impact of Human activities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34E-2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Celtic Sea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W. Med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iterranean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2d. Benthic disturbance banned from whole MPA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92E-2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34E-2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W. Med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iterranean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2d. Benthic disturbance banned from whole MPA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 Impact of Human activities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34E-2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W. Med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iterranean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2d. Benthic disturbance banned from whole MPA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34E-2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 Sea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 Impact of Human activities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 Impact of Human activities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Average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squared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distance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=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64C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92E-2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 Impact of Human activities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700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Celtic Sea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92E-2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 Impact of Human activities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2b. Impact of Human activities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Celtic Sea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Sea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2a. Benthic ecosystem components and tools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1a. Benthos Considered in original designation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92E-2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2c. Management measures on benthos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893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51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51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86B51" w:rsidRPr="007258B7" w:rsidRDefault="00386B51" w:rsidP="00386B5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7258B7">
        <w:rPr>
          <w:rFonts w:ascii="Calibri" w:hAnsi="Calibri" w:cs="Arial"/>
          <w:b/>
          <w:sz w:val="20"/>
          <w:szCs w:val="20"/>
        </w:rPr>
        <w:t>SIMPER</w:t>
      </w:r>
      <w:r w:rsidR="007258B7">
        <w:rPr>
          <w:rFonts w:ascii="Calibri" w:hAnsi="Calibri" w:cs="Arial"/>
          <w:b/>
          <w:sz w:val="20"/>
          <w:szCs w:val="20"/>
        </w:rPr>
        <w:t>:</w:t>
      </w:r>
      <w:r w:rsidR="007D7F09">
        <w:rPr>
          <w:rFonts w:ascii="Calibri" w:hAnsi="Calibri" w:cs="Arial"/>
          <w:b/>
          <w:sz w:val="20"/>
          <w:szCs w:val="20"/>
        </w:rPr>
        <w:t xml:space="preserve"> </w:t>
      </w:r>
      <w:r w:rsidRPr="007258B7">
        <w:rPr>
          <w:rFonts w:ascii="Calibri" w:hAnsi="Calibri" w:cs="Arial"/>
          <w:b/>
          <w:sz w:val="20"/>
          <w:szCs w:val="20"/>
        </w:rPr>
        <w:t>Implementation</w:t>
      </w:r>
      <w:r w:rsidR="007D7F09">
        <w:rPr>
          <w:rFonts w:ascii="Calibri" w:hAnsi="Calibri" w:cs="Arial"/>
          <w:b/>
          <w:sz w:val="20"/>
          <w:szCs w:val="20"/>
        </w:rPr>
        <w:t xml:space="preserve"> </w:t>
      </w:r>
      <w:r w:rsidR="007258B7">
        <w:rPr>
          <w:rFonts w:ascii="Calibri" w:hAnsi="Calibri" w:cs="Arial"/>
          <w:b/>
          <w:sz w:val="20"/>
          <w:szCs w:val="20"/>
        </w:rPr>
        <w:t>Phase</w:t>
      </w:r>
    </w:p>
    <w:p w:rsidR="00A91B79" w:rsidRDefault="00A91B79" w:rsidP="00386B51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i/>
          <w:iCs/>
          <w:sz w:val="20"/>
          <w:szCs w:val="20"/>
        </w:rPr>
      </w:pP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i/>
          <w:iCs/>
          <w:sz w:val="20"/>
          <w:szCs w:val="20"/>
        </w:rPr>
      </w:pPr>
      <w:r w:rsidRPr="007258B7">
        <w:rPr>
          <w:rFonts w:ascii="Calibri" w:hAnsi="Calibri" w:cs="Courier New"/>
          <w:i/>
          <w:iCs/>
          <w:sz w:val="20"/>
          <w:szCs w:val="20"/>
        </w:rPr>
        <w:t>Group</w:t>
      </w:r>
      <w:r>
        <w:rPr>
          <w:rFonts w:ascii="Calibri" w:hAnsi="Calibri" w:cs="Courier New"/>
          <w:i/>
          <w:iCs/>
          <w:sz w:val="20"/>
          <w:szCs w:val="20"/>
        </w:rPr>
        <w:t xml:space="preserve"> W. Med</w:t>
      </w:r>
      <w:r w:rsidRPr="007258B7">
        <w:rPr>
          <w:rFonts w:ascii="Calibri" w:hAnsi="Calibri" w:cs="Courier New"/>
          <w:i/>
          <w:iCs/>
          <w:sz w:val="20"/>
          <w:szCs w:val="20"/>
        </w:rPr>
        <w:t>iterranean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8D2AEE">
        <w:rPr>
          <w:rFonts w:ascii="Calibri" w:hAnsi="Calibri" w:cs="Courier New"/>
          <w:sz w:val="20"/>
          <w:szCs w:val="20"/>
        </w:rPr>
        <w:t xml:space="preserve">Average squared distance = </w:t>
      </w:r>
      <w:r w:rsidRPr="007258B7">
        <w:rPr>
          <w:rFonts w:ascii="Calibri" w:hAnsi="Calibri" w:cs="Courier New"/>
          <w:sz w:val="20"/>
          <w:szCs w:val="20"/>
        </w:rPr>
        <w:t>1.58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Criteria</w:t>
      </w:r>
      <w:r w:rsidRPr="007258B7">
        <w:rPr>
          <w:rFonts w:ascii="Calibri" w:hAnsi="Calibri" w:cs="Courier New"/>
          <w:sz w:val="20"/>
          <w:szCs w:val="20"/>
        </w:rPr>
        <w:tab/>
      </w:r>
      <w:proofErr w:type="spellStart"/>
      <w:r w:rsidRPr="007258B7">
        <w:rPr>
          <w:rFonts w:ascii="Calibri" w:hAnsi="Calibri" w:cs="Courier New"/>
          <w:sz w:val="20"/>
          <w:szCs w:val="20"/>
        </w:rPr>
        <w:t>Contrib</w:t>
      </w:r>
      <w:proofErr w:type="spellEnd"/>
      <w:r w:rsidRPr="007258B7">
        <w:rPr>
          <w:rFonts w:ascii="Calibri" w:hAnsi="Calibri" w:cs="Courier New"/>
          <w:sz w:val="20"/>
          <w:szCs w:val="20"/>
        </w:rPr>
        <w:t>%</w:t>
      </w:r>
      <w:r w:rsidRPr="007258B7">
        <w:rPr>
          <w:rFonts w:ascii="Calibri" w:hAnsi="Calibri" w:cs="Courier New"/>
          <w:sz w:val="20"/>
          <w:szCs w:val="20"/>
        </w:rPr>
        <w:tab/>
        <w:t>Cum.%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526712">
        <w:rPr>
          <w:rFonts w:ascii="Calibri" w:hAnsi="Calibri" w:cs="Courier New"/>
          <w:sz w:val="20"/>
          <w:szCs w:val="20"/>
        </w:rPr>
        <w:t>4a. Assessment of State of benthos</w:t>
      </w:r>
      <w:r w:rsidRPr="007258B7">
        <w:rPr>
          <w:rFonts w:ascii="Calibri" w:hAnsi="Calibri" w:cs="Courier New"/>
          <w:sz w:val="20"/>
          <w:szCs w:val="20"/>
        </w:rPr>
        <w:tab/>
        <w:t>9.08</w:t>
      </w:r>
      <w:r w:rsidRPr="007258B7">
        <w:rPr>
          <w:rFonts w:ascii="Calibri" w:hAnsi="Calibri" w:cs="Courier New"/>
          <w:sz w:val="20"/>
          <w:szCs w:val="20"/>
        </w:rPr>
        <w:tab/>
        <w:t>9.08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7D7F09">
        <w:rPr>
          <w:rFonts w:ascii="Calibri" w:hAnsi="Calibri" w:cs="Courier New"/>
          <w:sz w:val="20"/>
          <w:szCs w:val="20"/>
        </w:rPr>
        <w:t>4b.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7D7F09">
        <w:rPr>
          <w:rFonts w:ascii="Calibri" w:hAnsi="Calibri" w:cs="Courier New"/>
          <w:sz w:val="20"/>
          <w:szCs w:val="20"/>
        </w:rPr>
        <w:t>Monitoring of benthos</w:t>
      </w:r>
      <w:r w:rsidRPr="007258B7">
        <w:rPr>
          <w:rFonts w:ascii="Calibri" w:hAnsi="Calibri" w:cs="Courier New"/>
          <w:sz w:val="20"/>
          <w:szCs w:val="20"/>
        </w:rPr>
        <w:tab/>
        <w:t>31.66</w:t>
      </w:r>
      <w:r w:rsidRPr="007258B7">
        <w:rPr>
          <w:rFonts w:ascii="Calibri" w:hAnsi="Calibri" w:cs="Courier New"/>
          <w:sz w:val="20"/>
          <w:szCs w:val="20"/>
        </w:rPr>
        <w:tab/>
        <w:t>40.75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526712">
        <w:rPr>
          <w:rFonts w:ascii="Calibri" w:hAnsi="Calibri" w:cs="Courier New"/>
          <w:sz w:val="20"/>
          <w:szCs w:val="20"/>
        </w:rPr>
        <w:t>3. Benthic indicators (or descriptors)</w:t>
      </w:r>
      <w:r w:rsidRPr="007258B7">
        <w:rPr>
          <w:rFonts w:ascii="Calibri" w:hAnsi="Calibri" w:cs="Courier New"/>
          <w:sz w:val="20"/>
          <w:szCs w:val="20"/>
        </w:rPr>
        <w:tab/>
        <w:t>59.25</w:t>
      </w:r>
      <w:r w:rsidRPr="007258B7">
        <w:rPr>
          <w:rFonts w:ascii="Calibri" w:hAnsi="Calibri" w:cs="Courier New"/>
          <w:sz w:val="20"/>
          <w:szCs w:val="20"/>
        </w:rPr>
        <w:tab/>
        <w:t>100.00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i/>
          <w:iCs/>
          <w:sz w:val="20"/>
          <w:szCs w:val="20"/>
        </w:rPr>
      </w:pPr>
      <w:r w:rsidRPr="007258B7">
        <w:rPr>
          <w:rFonts w:ascii="Calibri" w:hAnsi="Calibri" w:cs="Courier New"/>
          <w:i/>
          <w:iCs/>
          <w:sz w:val="20"/>
          <w:szCs w:val="20"/>
        </w:rPr>
        <w:t>Group</w:t>
      </w:r>
      <w:r>
        <w:rPr>
          <w:rFonts w:ascii="Calibri" w:hAnsi="Calibri" w:cs="Courier New"/>
          <w:i/>
          <w:iCs/>
          <w:sz w:val="20"/>
          <w:szCs w:val="20"/>
        </w:rPr>
        <w:t xml:space="preserve"> Celtic Sea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8D2AEE">
        <w:rPr>
          <w:rFonts w:ascii="Calibri" w:hAnsi="Calibri" w:cs="Courier New"/>
          <w:sz w:val="20"/>
          <w:szCs w:val="20"/>
        </w:rPr>
        <w:t xml:space="preserve">Average squared distance = </w:t>
      </w:r>
      <w:r w:rsidRPr="007258B7">
        <w:rPr>
          <w:rFonts w:ascii="Calibri" w:hAnsi="Calibri" w:cs="Courier New"/>
          <w:sz w:val="20"/>
          <w:szCs w:val="20"/>
        </w:rPr>
        <w:t>0.68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Criteria</w:t>
      </w:r>
      <w:r w:rsidRPr="007258B7">
        <w:rPr>
          <w:rFonts w:ascii="Calibri" w:hAnsi="Calibri" w:cs="Courier New"/>
          <w:sz w:val="20"/>
          <w:szCs w:val="20"/>
        </w:rPr>
        <w:tab/>
      </w:r>
      <w:proofErr w:type="spellStart"/>
      <w:r w:rsidRPr="007258B7">
        <w:rPr>
          <w:rFonts w:ascii="Calibri" w:hAnsi="Calibri" w:cs="Courier New"/>
          <w:sz w:val="20"/>
          <w:szCs w:val="20"/>
        </w:rPr>
        <w:t>Contrib</w:t>
      </w:r>
      <w:proofErr w:type="spellEnd"/>
      <w:r w:rsidRPr="007258B7">
        <w:rPr>
          <w:rFonts w:ascii="Calibri" w:hAnsi="Calibri" w:cs="Courier New"/>
          <w:sz w:val="20"/>
          <w:szCs w:val="20"/>
        </w:rPr>
        <w:t>%</w:t>
      </w:r>
      <w:r w:rsidRPr="007258B7">
        <w:rPr>
          <w:rFonts w:ascii="Calibri" w:hAnsi="Calibri" w:cs="Courier New"/>
          <w:sz w:val="20"/>
          <w:szCs w:val="20"/>
        </w:rPr>
        <w:tab/>
        <w:t>Cum.%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526712">
        <w:rPr>
          <w:rFonts w:ascii="Calibri" w:hAnsi="Calibri" w:cs="Courier New"/>
          <w:sz w:val="20"/>
          <w:szCs w:val="20"/>
        </w:rPr>
        <w:t>4a. Assessment of State of benthos</w:t>
      </w:r>
      <w:r w:rsidRPr="007258B7">
        <w:rPr>
          <w:rFonts w:ascii="Calibri" w:hAnsi="Calibri" w:cs="Courier New"/>
          <w:sz w:val="20"/>
          <w:szCs w:val="20"/>
        </w:rPr>
        <w:tab/>
        <w:t>10.40</w:t>
      </w:r>
      <w:r w:rsidRPr="007258B7">
        <w:rPr>
          <w:rFonts w:ascii="Calibri" w:hAnsi="Calibri" w:cs="Courier New"/>
          <w:sz w:val="20"/>
          <w:szCs w:val="20"/>
        </w:rPr>
        <w:tab/>
        <w:t>10.40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526712">
        <w:rPr>
          <w:rFonts w:ascii="Calibri" w:hAnsi="Calibri" w:cs="Courier New"/>
          <w:sz w:val="20"/>
          <w:szCs w:val="20"/>
        </w:rPr>
        <w:t>3. Benthic indicators (or descriptors)</w:t>
      </w:r>
      <w:r w:rsidRPr="007258B7">
        <w:rPr>
          <w:rFonts w:ascii="Calibri" w:hAnsi="Calibri" w:cs="Courier New"/>
          <w:sz w:val="20"/>
          <w:szCs w:val="20"/>
        </w:rPr>
        <w:tab/>
        <w:t>26.89</w:t>
      </w:r>
      <w:r w:rsidRPr="007258B7">
        <w:rPr>
          <w:rFonts w:ascii="Calibri" w:hAnsi="Calibri" w:cs="Courier New"/>
          <w:sz w:val="20"/>
          <w:szCs w:val="20"/>
        </w:rPr>
        <w:tab/>
        <w:t>37.29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7D7F09">
        <w:rPr>
          <w:rFonts w:ascii="Calibri" w:hAnsi="Calibri" w:cs="Courier New"/>
          <w:sz w:val="20"/>
          <w:szCs w:val="20"/>
        </w:rPr>
        <w:t>4b.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7D7F09">
        <w:rPr>
          <w:rFonts w:ascii="Calibri" w:hAnsi="Calibri" w:cs="Courier New"/>
          <w:sz w:val="20"/>
          <w:szCs w:val="20"/>
        </w:rPr>
        <w:t>Monitoring of benthos</w:t>
      </w:r>
      <w:r w:rsidRPr="007258B7">
        <w:rPr>
          <w:rFonts w:ascii="Calibri" w:hAnsi="Calibri" w:cs="Courier New"/>
          <w:sz w:val="20"/>
          <w:szCs w:val="20"/>
        </w:rPr>
        <w:tab/>
        <w:t>62.71</w:t>
      </w:r>
      <w:r w:rsidRPr="007258B7">
        <w:rPr>
          <w:rFonts w:ascii="Calibri" w:hAnsi="Calibri" w:cs="Courier New"/>
          <w:sz w:val="20"/>
          <w:szCs w:val="20"/>
        </w:rPr>
        <w:tab/>
        <w:t>100.00</w:t>
      </w:r>
    </w:p>
    <w:p w:rsidR="00B477B1" w:rsidRPr="007258B7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386B51" w:rsidRPr="007258B7" w:rsidRDefault="00386B51" w:rsidP="00386B51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i/>
          <w:iCs/>
          <w:sz w:val="20"/>
          <w:szCs w:val="20"/>
        </w:rPr>
      </w:pPr>
      <w:r w:rsidRPr="007258B7">
        <w:rPr>
          <w:rFonts w:ascii="Calibri" w:hAnsi="Calibri" w:cs="Courier New"/>
          <w:i/>
          <w:iCs/>
          <w:sz w:val="20"/>
          <w:szCs w:val="20"/>
        </w:rPr>
        <w:t>Group</w:t>
      </w:r>
      <w:r w:rsidR="007D7F09">
        <w:rPr>
          <w:rFonts w:ascii="Calibri" w:hAnsi="Calibri" w:cs="Courier New"/>
          <w:i/>
          <w:iCs/>
          <w:sz w:val="20"/>
          <w:szCs w:val="20"/>
        </w:rPr>
        <w:t xml:space="preserve"> </w:t>
      </w:r>
      <w:r w:rsidRPr="007258B7">
        <w:rPr>
          <w:rFonts w:ascii="Calibri" w:hAnsi="Calibri" w:cs="Courier New"/>
          <w:i/>
          <w:iCs/>
          <w:sz w:val="20"/>
          <w:szCs w:val="20"/>
        </w:rPr>
        <w:t>Baltic</w:t>
      </w:r>
      <w:r w:rsidR="007D7F09">
        <w:rPr>
          <w:rFonts w:ascii="Calibri" w:hAnsi="Calibri" w:cs="Courier New"/>
          <w:i/>
          <w:iCs/>
          <w:sz w:val="20"/>
          <w:szCs w:val="20"/>
        </w:rPr>
        <w:t xml:space="preserve"> </w:t>
      </w:r>
      <w:r w:rsidRPr="007258B7">
        <w:rPr>
          <w:rFonts w:ascii="Calibri" w:hAnsi="Calibri" w:cs="Courier New"/>
          <w:i/>
          <w:iCs/>
          <w:sz w:val="20"/>
          <w:szCs w:val="20"/>
        </w:rPr>
        <w:t>Sea</w:t>
      </w:r>
    </w:p>
    <w:p w:rsidR="00386B51" w:rsidRPr="007258B7" w:rsidRDefault="008D2AEE" w:rsidP="00386B51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8D2AEE">
        <w:rPr>
          <w:rFonts w:ascii="Calibri" w:hAnsi="Calibri" w:cs="Courier New"/>
          <w:sz w:val="20"/>
          <w:szCs w:val="20"/>
        </w:rPr>
        <w:t xml:space="preserve">Average squared distance = </w:t>
      </w:r>
      <w:r w:rsidR="00386B51" w:rsidRPr="007258B7">
        <w:rPr>
          <w:rFonts w:ascii="Calibri" w:hAnsi="Calibri" w:cs="Courier New"/>
          <w:sz w:val="20"/>
          <w:szCs w:val="20"/>
        </w:rPr>
        <w:t>2.22</w:t>
      </w:r>
    </w:p>
    <w:p w:rsidR="00386B51" w:rsidRPr="007258B7" w:rsidRDefault="007258B7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Criteria</w:t>
      </w:r>
      <w:r w:rsidR="00386B51" w:rsidRPr="007258B7">
        <w:rPr>
          <w:rFonts w:ascii="Calibri" w:hAnsi="Calibri" w:cs="Courier New"/>
          <w:sz w:val="20"/>
          <w:szCs w:val="20"/>
        </w:rPr>
        <w:tab/>
      </w:r>
      <w:proofErr w:type="spellStart"/>
      <w:r w:rsidR="00386B51" w:rsidRPr="007258B7">
        <w:rPr>
          <w:rFonts w:ascii="Calibri" w:hAnsi="Calibri" w:cs="Courier New"/>
          <w:sz w:val="20"/>
          <w:szCs w:val="20"/>
        </w:rPr>
        <w:t>Contrib</w:t>
      </w:r>
      <w:proofErr w:type="spellEnd"/>
      <w:r w:rsidR="00386B51" w:rsidRPr="007258B7">
        <w:rPr>
          <w:rFonts w:ascii="Calibri" w:hAnsi="Calibri" w:cs="Courier New"/>
          <w:sz w:val="20"/>
          <w:szCs w:val="20"/>
        </w:rPr>
        <w:t>%</w:t>
      </w:r>
      <w:r w:rsidR="00386B51" w:rsidRPr="007258B7">
        <w:rPr>
          <w:rFonts w:ascii="Calibri" w:hAnsi="Calibri" w:cs="Courier New"/>
          <w:sz w:val="20"/>
          <w:szCs w:val="20"/>
        </w:rPr>
        <w:tab/>
        <w:t>Cum.%</w:t>
      </w:r>
    </w:p>
    <w:p w:rsidR="00386B51" w:rsidRPr="007258B7" w:rsidRDefault="00386B51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7258B7">
        <w:rPr>
          <w:rFonts w:ascii="Calibri" w:hAnsi="Calibri" w:cs="Courier New"/>
          <w:sz w:val="20"/>
          <w:szCs w:val="20"/>
        </w:rPr>
        <w:t>4b.</w:t>
      </w:r>
      <w:r w:rsidR="00526712">
        <w:rPr>
          <w:rFonts w:ascii="Calibri" w:hAnsi="Calibri" w:cs="Courier New"/>
          <w:sz w:val="20"/>
          <w:szCs w:val="20"/>
        </w:rPr>
        <w:t xml:space="preserve"> </w:t>
      </w:r>
      <w:r w:rsidRPr="007258B7">
        <w:rPr>
          <w:rFonts w:ascii="Calibri" w:hAnsi="Calibri" w:cs="Courier New"/>
          <w:sz w:val="20"/>
          <w:szCs w:val="20"/>
        </w:rPr>
        <w:t>Monitoring</w:t>
      </w:r>
      <w:r w:rsidR="007D7F09">
        <w:rPr>
          <w:rFonts w:ascii="Calibri" w:hAnsi="Calibri" w:cs="Courier New"/>
          <w:sz w:val="20"/>
          <w:szCs w:val="20"/>
        </w:rPr>
        <w:t xml:space="preserve"> </w:t>
      </w:r>
      <w:r w:rsidRPr="007258B7">
        <w:rPr>
          <w:rFonts w:ascii="Calibri" w:hAnsi="Calibri" w:cs="Courier New"/>
          <w:sz w:val="20"/>
          <w:szCs w:val="20"/>
        </w:rPr>
        <w:t>of</w:t>
      </w:r>
      <w:r w:rsidR="007D7F09">
        <w:rPr>
          <w:rFonts w:ascii="Calibri" w:hAnsi="Calibri" w:cs="Courier New"/>
          <w:sz w:val="20"/>
          <w:szCs w:val="20"/>
        </w:rPr>
        <w:t xml:space="preserve"> </w:t>
      </w:r>
      <w:r w:rsidRPr="007258B7">
        <w:rPr>
          <w:rFonts w:ascii="Calibri" w:hAnsi="Calibri" w:cs="Courier New"/>
          <w:sz w:val="20"/>
          <w:szCs w:val="20"/>
        </w:rPr>
        <w:t>benthos</w:t>
      </w:r>
      <w:r w:rsidRPr="007258B7">
        <w:rPr>
          <w:rFonts w:ascii="Calibri" w:hAnsi="Calibri" w:cs="Courier New"/>
          <w:sz w:val="20"/>
          <w:szCs w:val="20"/>
        </w:rPr>
        <w:tab/>
        <w:t>22.86</w:t>
      </w:r>
      <w:r w:rsidRPr="007258B7">
        <w:rPr>
          <w:rFonts w:ascii="Calibri" w:hAnsi="Calibri" w:cs="Courier New"/>
          <w:sz w:val="20"/>
          <w:szCs w:val="20"/>
        </w:rPr>
        <w:tab/>
        <w:t>22.86</w:t>
      </w:r>
    </w:p>
    <w:p w:rsidR="00386B51" w:rsidRPr="007258B7" w:rsidRDefault="00526712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526712">
        <w:rPr>
          <w:rFonts w:ascii="Calibri" w:hAnsi="Calibri" w:cs="Courier New"/>
          <w:sz w:val="20"/>
          <w:szCs w:val="20"/>
        </w:rPr>
        <w:t>4a. Assessment of State of benthos</w:t>
      </w:r>
      <w:r w:rsidR="00386B51" w:rsidRPr="007258B7">
        <w:rPr>
          <w:rFonts w:ascii="Calibri" w:hAnsi="Calibri" w:cs="Courier New"/>
          <w:sz w:val="20"/>
          <w:szCs w:val="20"/>
        </w:rPr>
        <w:tab/>
        <w:t>30.21</w:t>
      </w:r>
      <w:r w:rsidR="00386B51" w:rsidRPr="007258B7">
        <w:rPr>
          <w:rFonts w:ascii="Calibri" w:hAnsi="Calibri" w:cs="Courier New"/>
          <w:sz w:val="20"/>
          <w:szCs w:val="20"/>
        </w:rPr>
        <w:tab/>
        <w:t>53.07</w:t>
      </w:r>
    </w:p>
    <w:p w:rsidR="00386B51" w:rsidRPr="007258B7" w:rsidRDefault="00386B51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7258B7">
        <w:rPr>
          <w:rFonts w:ascii="Calibri" w:hAnsi="Calibri" w:cs="Courier New"/>
          <w:sz w:val="20"/>
          <w:szCs w:val="20"/>
        </w:rPr>
        <w:t>3.</w:t>
      </w:r>
      <w:r w:rsidR="00526712">
        <w:rPr>
          <w:rFonts w:ascii="Calibri" w:hAnsi="Calibri" w:cs="Courier New"/>
          <w:sz w:val="20"/>
          <w:szCs w:val="20"/>
        </w:rPr>
        <w:t xml:space="preserve"> </w:t>
      </w:r>
      <w:r w:rsidRPr="007258B7">
        <w:rPr>
          <w:rFonts w:ascii="Calibri" w:hAnsi="Calibri" w:cs="Courier New"/>
          <w:sz w:val="20"/>
          <w:szCs w:val="20"/>
        </w:rPr>
        <w:t>Benthic</w:t>
      </w:r>
      <w:r w:rsidR="00526712">
        <w:rPr>
          <w:rFonts w:ascii="Calibri" w:hAnsi="Calibri" w:cs="Courier New"/>
          <w:sz w:val="20"/>
          <w:szCs w:val="20"/>
        </w:rPr>
        <w:t xml:space="preserve"> </w:t>
      </w:r>
      <w:r w:rsidRPr="007258B7">
        <w:rPr>
          <w:rFonts w:ascii="Calibri" w:hAnsi="Calibri" w:cs="Courier New"/>
          <w:sz w:val="20"/>
          <w:szCs w:val="20"/>
        </w:rPr>
        <w:t>indicators</w:t>
      </w:r>
      <w:r w:rsidR="00526712">
        <w:rPr>
          <w:rFonts w:ascii="Calibri" w:hAnsi="Calibri" w:cs="Courier New"/>
          <w:sz w:val="20"/>
          <w:szCs w:val="20"/>
        </w:rPr>
        <w:t xml:space="preserve"> </w:t>
      </w:r>
      <w:r w:rsidRPr="007258B7">
        <w:rPr>
          <w:rFonts w:ascii="Calibri" w:hAnsi="Calibri" w:cs="Courier New"/>
          <w:sz w:val="20"/>
          <w:szCs w:val="20"/>
        </w:rPr>
        <w:t>(or</w:t>
      </w:r>
      <w:r w:rsidR="00526712">
        <w:rPr>
          <w:rFonts w:ascii="Calibri" w:hAnsi="Calibri" w:cs="Courier New"/>
          <w:sz w:val="20"/>
          <w:szCs w:val="20"/>
        </w:rPr>
        <w:t xml:space="preserve"> </w:t>
      </w:r>
      <w:r w:rsidRPr="007258B7">
        <w:rPr>
          <w:rFonts w:ascii="Calibri" w:hAnsi="Calibri" w:cs="Courier New"/>
          <w:sz w:val="20"/>
          <w:szCs w:val="20"/>
        </w:rPr>
        <w:t>descriptors)</w:t>
      </w:r>
      <w:r w:rsidRPr="007258B7">
        <w:rPr>
          <w:rFonts w:ascii="Calibri" w:hAnsi="Calibri" w:cs="Courier New"/>
          <w:sz w:val="20"/>
          <w:szCs w:val="20"/>
        </w:rPr>
        <w:tab/>
        <w:t>46.93</w:t>
      </w:r>
      <w:r w:rsidRPr="007258B7">
        <w:rPr>
          <w:rFonts w:ascii="Calibri" w:hAnsi="Calibri" w:cs="Courier New"/>
          <w:sz w:val="20"/>
          <w:szCs w:val="20"/>
        </w:rPr>
        <w:tab/>
        <w:t>100.00</w:t>
      </w:r>
    </w:p>
    <w:p w:rsidR="00386B51" w:rsidRPr="007258B7" w:rsidRDefault="00386B51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386B51" w:rsidRPr="007258B7" w:rsidRDefault="00386B51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i/>
          <w:iCs/>
          <w:sz w:val="20"/>
          <w:szCs w:val="20"/>
        </w:rPr>
      </w:pPr>
      <w:r w:rsidRPr="007258B7">
        <w:rPr>
          <w:rFonts w:ascii="Calibri" w:hAnsi="Calibri" w:cs="Courier New"/>
          <w:i/>
          <w:iCs/>
          <w:sz w:val="20"/>
          <w:szCs w:val="20"/>
        </w:rPr>
        <w:t>Group</w:t>
      </w:r>
      <w:r w:rsidR="00526712">
        <w:rPr>
          <w:rFonts w:ascii="Calibri" w:hAnsi="Calibri" w:cs="Courier New"/>
          <w:i/>
          <w:iCs/>
          <w:sz w:val="20"/>
          <w:szCs w:val="20"/>
        </w:rPr>
        <w:t xml:space="preserve"> </w:t>
      </w:r>
      <w:r w:rsidRPr="007258B7">
        <w:rPr>
          <w:rFonts w:ascii="Calibri" w:hAnsi="Calibri" w:cs="Courier New"/>
          <w:i/>
          <w:iCs/>
          <w:sz w:val="20"/>
          <w:szCs w:val="20"/>
        </w:rPr>
        <w:t>Greater</w:t>
      </w:r>
      <w:r w:rsidR="00526712">
        <w:rPr>
          <w:rFonts w:ascii="Calibri" w:hAnsi="Calibri" w:cs="Courier New"/>
          <w:i/>
          <w:iCs/>
          <w:sz w:val="20"/>
          <w:szCs w:val="20"/>
        </w:rPr>
        <w:t xml:space="preserve"> </w:t>
      </w:r>
      <w:r w:rsidRPr="007258B7">
        <w:rPr>
          <w:rFonts w:ascii="Calibri" w:hAnsi="Calibri" w:cs="Courier New"/>
          <w:i/>
          <w:iCs/>
          <w:sz w:val="20"/>
          <w:szCs w:val="20"/>
        </w:rPr>
        <w:t>North</w:t>
      </w:r>
      <w:r w:rsidR="00526712">
        <w:rPr>
          <w:rFonts w:ascii="Calibri" w:hAnsi="Calibri" w:cs="Courier New"/>
          <w:i/>
          <w:iCs/>
          <w:sz w:val="20"/>
          <w:szCs w:val="20"/>
        </w:rPr>
        <w:t xml:space="preserve"> </w:t>
      </w:r>
      <w:r w:rsidRPr="007258B7">
        <w:rPr>
          <w:rFonts w:ascii="Calibri" w:hAnsi="Calibri" w:cs="Courier New"/>
          <w:i/>
          <w:iCs/>
          <w:sz w:val="20"/>
          <w:szCs w:val="20"/>
        </w:rPr>
        <w:t>Sea</w:t>
      </w:r>
    </w:p>
    <w:p w:rsidR="00386B51" w:rsidRPr="007258B7" w:rsidRDefault="008D2AEE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8D2AEE">
        <w:rPr>
          <w:rFonts w:ascii="Calibri" w:hAnsi="Calibri" w:cs="Courier New"/>
          <w:sz w:val="20"/>
          <w:szCs w:val="20"/>
        </w:rPr>
        <w:t xml:space="preserve">Average squared distance = </w:t>
      </w:r>
      <w:r w:rsidR="00386B51" w:rsidRPr="007258B7">
        <w:rPr>
          <w:rFonts w:ascii="Calibri" w:hAnsi="Calibri" w:cs="Courier New"/>
          <w:sz w:val="20"/>
          <w:szCs w:val="20"/>
        </w:rPr>
        <w:t>3.83</w:t>
      </w:r>
    </w:p>
    <w:p w:rsidR="00386B51" w:rsidRPr="007258B7" w:rsidRDefault="007258B7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Criteria</w:t>
      </w:r>
      <w:r w:rsidR="00386B51" w:rsidRPr="007258B7">
        <w:rPr>
          <w:rFonts w:ascii="Calibri" w:hAnsi="Calibri" w:cs="Courier New"/>
          <w:sz w:val="20"/>
          <w:szCs w:val="20"/>
        </w:rPr>
        <w:tab/>
      </w:r>
      <w:proofErr w:type="spellStart"/>
      <w:r w:rsidR="00386B51" w:rsidRPr="007258B7">
        <w:rPr>
          <w:rFonts w:ascii="Calibri" w:hAnsi="Calibri" w:cs="Courier New"/>
          <w:sz w:val="20"/>
          <w:szCs w:val="20"/>
        </w:rPr>
        <w:t>Contrib</w:t>
      </w:r>
      <w:proofErr w:type="spellEnd"/>
      <w:r w:rsidR="00386B51" w:rsidRPr="007258B7">
        <w:rPr>
          <w:rFonts w:ascii="Calibri" w:hAnsi="Calibri" w:cs="Courier New"/>
          <w:sz w:val="20"/>
          <w:szCs w:val="20"/>
        </w:rPr>
        <w:t>%</w:t>
      </w:r>
      <w:r w:rsidR="00386B51" w:rsidRPr="007258B7">
        <w:rPr>
          <w:rFonts w:ascii="Calibri" w:hAnsi="Calibri" w:cs="Courier New"/>
          <w:sz w:val="20"/>
          <w:szCs w:val="20"/>
        </w:rPr>
        <w:tab/>
        <w:t>Cum.%</w:t>
      </w:r>
    </w:p>
    <w:p w:rsidR="00386B51" w:rsidRPr="007258B7" w:rsidRDefault="00526712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526712">
        <w:rPr>
          <w:rFonts w:ascii="Calibri" w:hAnsi="Calibri" w:cs="Courier New"/>
          <w:sz w:val="20"/>
          <w:szCs w:val="20"/>
        </w:rPr>
        <w:t>3. Benthic indicators (or descriptors)</w:t>
      </w:r>
      <w:r w:rsidR="00386B51" w:rsidRPr="007258B7">
        <w:rPr>
          <w:rFonts w:ascii="Calibri" w:hAnsi="Calibri" w:cs="Courier New"/>
          <w:sz w:val="20"/>
          <w:szCs w:val="20"/>
        </w:rPr>
        <w:tab/>
        <w:t>24.69</w:t>
      </w:r>
      <w:r w:rsidR="00386B51" w:rsidRPr="007258B7">
        <w:rPr>
          <w:rFonts w:ascii="Calibri" w:hAnsi="Calibri" w:cs="Courier New"/>
          <w:sz w:val="20"/>
          <w:szCs w:val="20"/>
        </w:rPr>
        <w:tab/>
        <w:t>24.69</w:t>
      </w:r>
    </w:p>
    <w:p w:rsidR="00386B51" w:rsidRPr="007258B7" w:rsidRDefault="007D7F09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7D7F09">
        <w:rPr>
          <w:rFonts w:ascii="Calibri" w:hAnsi="Calibri" w:cs="Courier New"/>
          <w:sz w:val="20"/>
          <w:szCs w:val="20"/>
        </w:rPr>
        <w:t>4b.</w:t>
      </w:r>
      <w:r w:rsidR="00526712">
        <w:rPr>
          <w:rFonts w:ascii="Calibri" w:hAnsi="Calibri" w:cs="Courier New"/>
          <w:sz w:val="20"/>
          <w:szCs w:val="20"/>
        </w:rPr>
        <w:t xml:space="preserve"> </w:t>
      </w:r>
      <w:r w:rsidRPr="007D7F09">
        <w:rPr>
          <w:rFonts w:ascii="Calibri" w:hAnsi="Calibri" w:cs="Courier New"/>
          <w:sz w:val="20"/>
          <w:szCs w:val="20"/>
        </w:rPr>
        <w:t>Monitoring of benthos</w:t>
      </w:r>
      <w:r w:rsidR="00386B51" w:rsidRPr="007258B7">
        <w:rPr>
          <w:rFonts w:ascii="Calibri" w:hAnsi="Calibri" w:cs="Courier New"/>
          <w:sz w:val="20"/>
          <w:szCs w:val="20"/>
        </w:rPr>
        <w:tab/>
        <w:t>37.35</w:t>
      </w:r>
      <w:r w:rsidR="00386B51" w:rsidRPr="007258B7">
        <w:rPr>
          <w:rFonts w:ascii="Calibri" w:hAnsi="Calibri" w:cs="Courier New"/>
          <w:sz w:val="20"/>
          <w:szCs w:val="20"/>
        </w:rPr>
        <w:tab/>
        <w:t>62.04</w:t>
      </w:r>
    </w:p>
    <w:p w:rsidR="00386B51" w:rsidRPr="007258B7" w:rsidRDefault="00526712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526712">
        <w:rPr>
          <w:rFonts w:ascii="Calibri" w:hAnsi="Calibri" w:cs="Courier New"/>
          <w:sz w:val="20"/>
          <w:szCs w:val="20"/>
        </w:rPr>
        <w:t>4a. Assessment of State of benthos</w:t>
      </w:r>
      <w:r w:rsidR="00386B51" w:rsidRPr="007258B7">
        <w:rPr>
          <w:rFonts w:ascii="Calibri" w:hAnsi="Calibri" w:cs="Courier New"/>
          <w:sz w:val="20"/>
          <w:szCs w:val="20"/>
        </w:rPr>
        <w:tab/>
        <w:t>37.96</w:t>
      </w:r>
      <w:r w:rsidR="00386B51" w:rsidRPr="007258B7">
        <w:rPr>
          <w:rFonts w:ascii="Calibri" w:hAnsi="Calibri" w:cs="Courier New"/>
          <w:sz w:val="20"/>
          <w:szCs w:val="20"/>
        </w:rPr>
        <w:tab/>
        <w:t>100.00</w:t>
      </w:r>
    </w:p>
    <w:p w:rsidR="00386B51" w:rsidRPr="007258B7" w:rsidRDefault="00386B51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386B51" w:rsidRPr="007258B7" w:rsidRDefault="00386B51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i/>
          <w:iCs/>
          <w:sz w:val="20"/>
          <w:szCs w:val="20"/>
        </w:rPr>
      </w:pPr>
      <w:r w:rsidRPr="007258B7">
        <w:rPr>
          <w:rFonts w:ascii="Calibri" w:hAnsi="Calibri" w:cs="Courier New"/>
          <w:i/>
          <w:iCs/>
          <w:sz w:val="20"/>
          <w:szCs w:val="20"/>
        </w:rPr>
        <w:t>Group</w:t>
      </w:r>
      <w:r w:rsidR="00526712">
        <w:rPr>
          <w:rFonts w:ascii="Calibri" w:hAnsi="Calibri" w:cs="Courier New"/>
          <w:i/>
          <w:iCs/>
          <w:sz w:val="20"/>
          <w:szCs w:val="20"/>
        </w:rPr>
        <w:t xml:space="preserve"> </w:t>
      </w:r>
      <w:r w:rsidRPr="007258B7">
        <w:rPr>
          <w:rFonts w:ascii="Calibri" w:hAnsi="Calibri" w:cs="Courier New"/>
          <w:i/>
          <w:iCs/>
          <w:sz w:val="20"/>
          <w:szCs w:val="20"/>
        </w:rPr>
        <w:t>Norwegian</w:t>
      </w:r>
      <w:r w:rsidR="00526712">
        <w:rPr>
          <w:rFonts w:ascii="Calibri" w:hAnsi="Calibri" w:cs="Courier New"/>
          <w:i/>
          <w:iCs/>
          <w:sz w:val="20"/>
          <w:szCs w:val="20"/>
        </w:rPr>
        <w:t xml:space="preserve"> </w:t>
      </w:r>
      <w:r w:rsidRPr="007258B7">
        <w:rPr>
          <w:rFonts w:ascii="Calibri" w:hAnsi="Calibri" w:cs="Courier New"/>
          <w:i/>
          <w:iCs/>
          <w:sz w:val="20"/>
          <w:szCs w:val="20"/>
        </w:rPr>
        <w:t>Sea</w:t>
      </w:r>
    </w:p>
    <w:p w:rsidR="00386B51" w:rsidRPr="007258B7" w:rsidRDefault="00526712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526712">
        <w:rPr>
          <w:rFonts w:ascii="Calibri" w:hAnsi="Calibri" w:cs="Courier New"/>
          <w:sz w:val="20"/>
          <w:szCs w:val="20"/>
        </w:rPr>
        <w:t>All the distances are zero</w:t>
      </w:r>
    </w:p>
    <w:p w:rsidR="00386B51" w:rsidRDefault="00386B51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B477B1" w:rsidRPr="00B477B1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i/>
          <w:iCs/>
          <w:sz w:val="20"/>
          <w:szCs w:val="20"/>
        </w:rPr>
      </w:pPr>
      <w:r w:rsidRPr="00B477B1">
        <w:rPr>
          <w:rFonts w:ascii="Calibri" w:hAnsi="Calibri" w:cs="Courier New"/>
          <w:i/>
          <w:iCs/>
          <w:sz w:val="20"/>
          <w:szCs w:val="20"/>
        </w:rPr>
        <w:t>Group Barents Sea</w:t>
      </w:r>
    </w:p>
    <w:p w:rsidR="00B477B1" w:rsidRPr="00B477B1" w:rsidRDefault="00B477B1" w:rsidP="00B477B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  <w:r w:rsidRPr="00B477B1">
        <w:rPr>
          <w:rFonts w:ascii="Calibri" w:hAnsi="Calibri" w:cs="Courier New"/>
          <w:sz w:val="20"/>
          <w:szCs w:val="20"/>
        </w:rPr>
        <w:t>All the distances are zero</w:t>
      </w:r>
    </w:p>
    <w:p w:rsidR="007258B7" w:rsidRDefault="007258B7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7258B7" w:rsidRDefault="007258B7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A91B79" w:rsidRDefault="00A91B79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E42AC2" w:rsidRDefault="00E42AC2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A91B79" w:rsidRDefault="00A91B79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A91B79" w:rsidRDefault="00A91B79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0"/>
          <w:szCs w:val="20"/>
        </w:rPr>
      </w:pPr>
    </w:p>
    <w:p w:rsidR="00B477B1" w:rsidRDefault="00B477B1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sz w:val="20"/>
          <w:szCs w:val="20"/>
        </w:rPr>
      </w:pPr>
    </w:p>
    <w:p w:rsidR="007258B7" w:rsidRDefault="007258B7" w:rsidP="00386B51">
      <w:pPr>
        <w:tabs>
          <w:tab w:val="left" w:pos="0"/>
          <w:tab w:val="left" w:pos="4845"/>
          <w:tab w:val="left" w:pos="5970"/>
          <w:tab w:val="left" w:pos="7350"/>
          <w:tab w:val="left" w:pos="8730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sz w:val="20"/>
          <w:szCs w:val="20"/>
        </w:rPr>
      </w:pPr>
      <w:r w:rsidRPr="007258B7">
        <w:rPr>
          <w:rFonts w:ascii="Calibri" w:hAnsi="Calibri" w:cs="Courier New"/>
          <w:b/>
          <w:sz w:val="20"/>
          <w:szCs w:val="20"/>
        </w:rPr>
        <w:t>SIMPER</w:t>
      </w:r>
      <w:r w:rsidR="00A91B79">
        <w:rPr>
          <w:rFonts w:ascii="Calibri" w:hAnsi="Calibri" w:cs="Courier New"/>
          <w:b/>
          <w:sz w:val="20"/>
          <w:szCs w:val="20"/>
        </w:rPr>
        <w:t xml:space="preserve">: </w:t>
      </w:r>
      <w:r w:rsidRPr="007258B7">
        <w:rPr>
          <w:rFonts w:ascii="Calibri" w:hAnsi="Calibri" w:cs="Courier New"/>
          <w:b/>
          <w:sz w:val="20"/>
          <w:szCs w:val="20"/>
        </w:rPr>
        <w:t>Pairwise</w:t>
      </w:r>
      <w:r w:rsidR="00A91B79">
        <w:rPr>
          <w:rFonts w:ascii="Calibri" w:hAnsi="Calibri" w:cs="Courier New"/>
          <w:b/>
          <w:sz w:val="20"/>
          <w:szCs w:val="20"/>
        </w:rPr>
        <w:t xml:space="preserve"> </w:t>
      </w:r>
      <w:r w:rsidRPr="007258B7">
        <w:rPr>
          <w:rFonts w:ascii="Calibri" w:hAnsi="Calibri" w:cs="Courier New"/>
          <w:b/>
          <w:sz w:val="20"/>
          <w:szCs w:val="20"/>
        </w:rPr>
        <w:t>Comparisons</w:t>
      </w:r>
      <w:r w:rsidR="00A91B79">
        <w:rPr>
          <w:rFonts w:ascii="Calibri" w:hAnsi="Calibri" w:cs="Courier New"/>
          <w:b/>
          <w:sz w:val="20"/>
          <w:szCs w:val="20"/>
        </w:rPr>
        <w:t xml:space="preserve"> </w:t>
      </w:r>
      <w:r w:rsidRPr="007258B7">
        <w:rPr>
          <w:rFonts w:ascii="Calibri" w:hAnsi="Calibri" w:cs="Courier New"/>
          <w:b/>
          <w:sz w:val="20"/>
          <w:szCs w:val="20"/>
        </w:rPr>
        <w:t>for</w:t>
      </w:r>
      <w:r w:rsidR="00A91B79">
        <w:rPr>
          <w:rFonts w:ascii="Calibri" w:hAnsi="Calibri" w:cs="Courier New"/>
          <w:b/>
          <w:sz w:val="20"/>
          <w:szCs w:val="20"/>
        </w:rPr>
        <w:t xml:space="preserve"> </w:t>
      </w:r>
      <w:r>
        <w:rPr>
          <w:rFonts w:ascii="Calibri" w:hAnsi="Calibri" w:cs="Courier New"/>
          <w:b/>
          <w:sz w:val="20"/>
          <w:szCs w:val="20"/>
        </w:rPr>
        <w:t>Implementation</w:t>
      </w:r>
      <w:r w:rsidR="00A91B79">
        <w:rPr>
          <w:rFonts w:ascii="Calibri" w:hAnsi="Calibri" w:cs="Courier New"/>
          <w:b/>
          <w:sz w:val="20"/>
          <w:szCs w:val="20"/>
        </w:rPr>
        <w:t xml:space="preserve"> </w:t>
      </w:r>
      <w:r>
        <w:rPr>
          <w:rFonts w:ascii="Calibri" w:hAnsi="Calibri" w:cs="Courier New"/>
          <w:b/>
          <w:sz w:val="20"/>
          <w:szCs w:val="20"/>
        </w:rPr>
        <w:t>Phase</w:t>
      </w:r>
    </w:p>
    <w:tbl>
      <w:tblPr>
        <w:tblW w:w="4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328"/>
        <w:gridCol w:w="1439"/>
        <w:gridCol w:w="1327"/>
        <w:gridCol w:w="1327"/>
        <w:gridCol w:w="1327"/>
        <w:gridCol w:w="1327"/>
      </w:tblGrid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distances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zero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W. Med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iterranean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-0.406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50.42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50.42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-0.281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30.38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80.8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-6.16E-02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19.2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W. Med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iterranean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11.22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38.1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-0.818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34.92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73.03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-0.228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26.97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Celtic Sea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W. Med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iterranean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51.08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51.08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-0.248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31.4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82.48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17.52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W. Med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iterranean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4.89E-02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39.72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39.72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6.37E-02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30.22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69.93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30.07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W. Med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iterranean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11.22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 Med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38.1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-0.818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34.92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73.03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-0.228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26.97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Celtic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-0.406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-6.16E-02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34.32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75.32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-0.281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-0.248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24.68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Celtic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80.58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80.58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-0.818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-0.248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13.46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94.04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62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hideMark/>
          </w:tcPr>
          <w:p w:rsidR="00E26389" w:rsidRPr="007258B7" w:rsidRDefault="00E26389" w:rsidP="00A9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E26389" w:rsidRPr="007258B7" w:rsidRDefault="00E26389" w:rsidP="00A9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hideMark/>
          </w:tcPr>
          <w:p w:rsidR="00E26389" w:rsidRPr="007258B7" w:rsidRDefault="00E26389" w:rsidP="00A9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:rsidR="00E26389" w:rsidRPr="007258B7" w:rsidRDefault="00E26389" w:rsidP="00A9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:rsidR="00E26389" w:rsidRPr="007258B7" w:rsidRDefault="00E26389" w:rsidP="00A9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:rsidR="00E26389" w:rsidRPr="007258B7" w:rsidRDefault="00E26389" w:rsidP="00A9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:rsidR="00E26389" w:rsidRPr="007258B7" w:rsidRDefault="00E26389" w:rsidP="00A91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-6.16E-02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45.05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45.05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indicators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-0.406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-0.228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28.88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73.93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Assessment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-0.281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-0.818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26.07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-0.281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36.16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36.16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-0.406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4.89E-02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33.78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69.93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-6.16E-02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6.37E-02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30.07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6.37E-02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44.98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44.98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-0.818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83.98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-0.228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4.89E-02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Celtic Sea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8D2A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6.37E-02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38.82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38.82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-0.248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35.51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74.32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-0.297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4.89E-02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25.68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Baltic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-6.16E-02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45.05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45.05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-0.406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-0.228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28.88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73.93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-0.281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-0.818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26.07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Celtic Sea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80.58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80.58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 Assessment of State of benthos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-0.248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-0.818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13.46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94.04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7F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Average squared distance =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 North Sea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Av.Value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Av.Sq.Dist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Sq.Dist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/SD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Cum.%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Monitoring of 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6.37E-02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-1.12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44.98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44.98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4a.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Assessment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benthos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0.189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-0.818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2.43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83.98</w:t>
            </w:r>
          </w:p>
        </w:tc>
      </w:tr>
      <w:tr w:rsidR="00E26389" w:rsidRPr="007258B7" w:rsidTr="00E26389">
        <w:trPr>
          <w:trHeight w:val="300"/>
        </w:trPr>
        <w:tc>
          <w:tcPr>
            <w:tcW w:w="188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267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 Benthic indicators (or descriptors)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4.89E-02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-0.228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16.02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E26389" w:rsidRPr="007258B7" w:rsidRDefault="00E26389" w:rsidP="00F44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258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</w:tbl>
    <w:p w:rsidR="00F87750" w:rsidRPr="007258B7" w:rsidRDefault="00F87750" w:rsidP="00E26389">
      <w:pPr>
        <w:rPr>
          <w:rFonts w:ascii="Calibri" w:hAnsi="Calibri"/>
          <w:b/>
          <w:sz w:val="20"/>
          <w:szCs w:val="20"/>
        </w:rPr>
      </w:pPr>
    </w:p>
    <w:sectPr w:rsidR="00F87750" w:rsidRPr="007258B7" w:rsidSect="005156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421"/>
    <w:multiLevelType w:val="hybridMultilevel"/>
    <w:tmpl w:val="2F789232"/>
    <w:lvl w:ilvl="0" w:tplc="24E4C5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50"/>
    <w:rsid w:val="00185821"/>
    <w:rsid w:val="0024050B"/>
    <w:rsid w:val="00302A4A"/>
    <w:rsid w:val="00365619"/>
    <w:rsid w:val="00386B51"/>
    <w:rsid w:val="00410C23"/>
    <w:rsid w:val="005156A2"/>
    <w:rsid w:val="00526712"/>
    <w:rsid w:val="00700BA3"/>
    <w:rsid w:val="007258B7"/>
    <w:rsid w:val="007D7F09"/>
    <w:rsid w:val="008D2AEE"/>
    <w:rsid w:val="00977C00"/>
    <w:rsid w:val="009948D4"/>
    <w:rsid w:val="00A91B79"/>
    <w:rsid w:val="00B477B1"/>
    <w:rsid w:val="00B64C4F"/>
    <w:rsid w:val="00CD4EDD"/>
    <w:rsid w:val="00CD7F02"/>
    <w:rsid w:val="00E12E1C"/>
    <w:rsid w:val="00E26389"/>
    <w:rsid w:val="00E42AC2"/>
    <w:rsid w:val="00EC1F23"/>
    <w:rsid w:val="00F44CC6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21D0E-322C-424E-BA25-A2785E25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10C23"/>
    <w:pPr>
      <w:keepNext/>
      <w:widowControl w:val="0"/>
      <w:suppressAutoHyphens/>
      <w:overflowPunct w:val="0"/>
      <w:autoSpaceDE w:val="0"/>
      <w:autoSpaceDN w:val="0"/>
      <w:adjustRightInd w:val="0"/>
      <w:spacing w:before="240" w:after="240" w:line="240" w:lineRule="auto"/>
      <w:ind w:left="397" w:hanging="397"/>
      <w:jc w:val="both"/>
      <w:outlineLvl w:val="0"/>
    </w:pPr>
    <w:rPr>
      <w:rFonts w:ascii="Calibri" w:hAnsi="Calibr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A4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C23"/>
    <w:rPr>
      <w:rFonts w:ascii="Calibri" w:hAnsi="Calibr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2A4A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1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F23"/>
    <w:rPr>
      <w:color w:val="800080"/>
      <w:u w:val="single"/>
    </w:rPr>
  </w:style>
  <w:style w:type="paragraph" w:customStyle="1" w:styleId="xl65">
    <w:name w:val="xl65"/>
    <w:basedOn w:val="Normal"/>
    <w:rsid w:val="00EC1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C1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2305</Words>
  <Characters>13144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Greathead</dc:creator>
  <cp:lastModifiedBy>Clare Greathead</cp:lastModifiedBy>
  <cp:revision>2</cp:revision>
  <dcterms:created xsi:type="dcterms:W3CDTF">2020-06-09T10:46:00Z</dcterms:created>
  <dcterms:modified xsi:type="dcterms:W3CDTF">2020-06-09T10:46:00Z</dcterms:modified>
</cp:coreProperties>
</file>