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049B6" w14:textId="50D20C08" w:rsidR="0011472C" w:rsidRPr="00187D56" w:rsidRDefault="0011472C" w:rsidP="0011472C">
      <w:pPr>
        <w:spacing w:after="0" w:line="480" w:lineRule="auto"/>
        <w:jc w:val="center"/>
        <w:rPr>
          <w:rFonts w:ascii="Times New Roman" w:hAnsi="Times New Roman" w:cs="Times New Roman"/>
          <w:sz w:val="28"/>
          <w:szCs w:val="28"/>
          <w:lang w:val="en-US"/>
        </w:rPr>
      </w:pPr>
      <w:r w:rsidRPr="00187D56">
        <w:rPr>
          <w:rFonts w:ascii="Times New Roman" w:hAnsi="Times New Roman" w:cs="Times New Roman"/>
          <w:sz w:val="28"/>
          <w:szCs w:val="28"/>
          <w:lang w:val="en-US"/>
        </w:rPr>
        <w:t>Supplementary data</w:t>
      </w:r>
    </w:p>
    <w:p w14:paraId="37B8D8BC" w14:textId="77777777" w:rsidR="0011472C" w:rsidRPr="00187D56" w:rsidRDefault="0011472C" w:rsidP="0011472C">
      <w:pPr>
        <w:spacing w:after="0" w:line="480" w:lineRule="auto"/>
        <w:jc w:val="center"/>
        <w:rPr>
          <w:rFonts w:ascii="Times New Roman" w:hAnsi="Times New Roman" w:cs="Times New Roman"/>
          <w:sz w:val="28"/>
          <w:szCs w:val="28"/>
          <w:lang w:val="en-US"/>
        </w:rPr>
      </w:pPr>
    </w:p>
    <w:p w14:paraId="495F6376" w14:textId="77777777" w:rsidR="0011472C" w:rsidRPr="00187D56" w:rsidRDefault="0011472C" w:rsidP="0011472C">
      <w:pPr>
        <w:spacing w:after="0" w:line="480" w:lineRule="auto"/>
        <w:jc w:val="center"/>
        <w:rPr>
          <w:rFonts w:ascii="Times New Roman" w:hAnsi="Times New Roman" w:cs="Times New Roman"/>
          <w:sz w:val="28"/>
          <w:szCs w:val="28"/>
          <w:lang w:val="en-US"/>
        </w:rPr>
      </w:pPr>
      <w:r w:rsidRPr="00187D56">
        <w:rPr>
          <w:rFonts w:ascii="Times New Roman" w:hAnsi="Times New Roman" w:cs="Times New Roman"/>
          <w:sz w:val="28"/>
          <w:szCs w:val="28"/>
          <w:lang w:val="en-US"/>
        </w:rPr>
        <w:t>Amazon River propagation evidenced by a CO</w:t>
      </w:r>
      <w:r w:rsidRPr="00187D56">
        <w:rPr>
          <w:rFonts w:ascii="Times New Roman" w:hAnsi="Times New Roman" w:cs="Times New Roman"/>
          <w:sz w:val="28"/>
          <w:szCs w:val="28"/>
          <w:vertAlign w:val="subscript"/>
          <w:lang w:val="en-US"/>
        </w:rPr>
        <w:t>2</w:t>
      </w:r>
      <w:r w:rsidRPr="00187D56">
        <w:rPr>
          <w:rFonts w:ascii="Times New Roman" w:hAnsi="Times New Roman" w:cs="Times New Roman"/>
          <w:sz w:val="28"/>
          <w:szCs w:val="28"/>
          <w:lang w:val="en-US"/>
        </w:rPr>
        <w:t xml:space="preserve"> decrease at 8</w:t>
      </w:r>
      <w:r w:rsidRPr="00187D56">
        <w:rPr>
          <w:rFonts w:ascii="Times New Roman" w:hAnsi="Times New Roman" w:cs="Times New Roman"/>
          <w:sz w:val="28"/>
          <w:szCs w:val="28"/>
          <w:vertAlign w:val="superscript"/>
          <w:lang w:val="en-US"/>
        </w:rPr>
        <w:t>o</w:t>
      </w:r>
      <w:r w:rsidRPr="00187D56">
        <w:rPr>
          <w:rFonts w:ascii="Times New Roman" w:hAnsi="Times New Roman" w:cs="Times New Roman"/>
          <w:sz w:val="28"/>
          <w:szCs w:val="28"/>
          <w:lang w:val="en-US"/>
        </w:rPr>
        <w:t>N, 38</w:t>
      </w:r>
      <w:r w:rsidRPr="00187D56">
        <w:rPr>
          <w:rFonts w:ascii="Times New Roman" w:hAnsi="Times New Roman" w:cs="Times New Roman"/>
          <w:sz w:val="28"/>
          <w:szCs w:val="28"/>
          <w:vertAlign w:val="superscript"/>
          <w:lang w:val="en-US"/>
        </w:rPr>
        <w:t>o</w:t>
      </w:r>
      <w:r w:rsidRPr="00187D56">
        <w:rPr>
          <w:rFonts w:ascii="Times New Roman" w:hAnsi="Times New Roman" w:cs="Times New Roman"/>
          <w:sz w:val="28"/>
          <w:szCs w:val="28"/>
          <w:lang w:val="en-US"/>
        </w:rPr>
        <w:t>W in September 2013</w:t>
      </w:r>
    </w:p>
    <w:p w14:paraId="6B77846D" w14:textId="77777777" w:rsidR="0011472C" w:rsidRPr="00187D56" w:rsidRDefault="0011472C" w:rsidP="0011472C">
      <w:pPr>
        <w:spacing w:after="0" w:line="480" w:lineRule="auto"/>
        <w:jc w:val="center"/>
        <w:rPr>
          <w:rFonts w:ascii="Times New Roman" w:hAnsi="Times New Roman" w:cs="Times New Roman"/>
          <w:sz w:val="24"/>
          <w:szCs w:val="24"/>
          <w:lang w:val="en-US"/>
        </w:rPr>
      </w:pPr>
    </w:p>
    <w:p w14:paraId="63202C47" w14:textId="77777777" w:rsidR="0011472C" w:rsidRPr="00187D56" w:rsidRDefault="0011472C" w:rsidP="0011472C">
      <w:pPr>
        <w:spacing w:after="0" w:line="480" w:lineRule="auto"/>
        <w:jc w:val="center"/>
        <w:rPr>
          <w:rFonts w:ascii="Times New Roman" w:hAnsi="Times New Roman" w:cs="Times New Roman"/>
          <w:sz w:val="24"/>
          <w:szCs w:val="24"/>
          <w:vertAlign w:val="subscript"/>
        </w:rPr>
      </w:pPr>
      <w:r w:rsidRPr="00187D56">
        <w:rPr>
          <w:rFonts w:ascii="Times New Roman" w:hAnsi="Times New Roman" w:cs="Times New Roman"/>
          <w:sz w:val="24"/>
          <w:szCs w:val="24"/>
        </w:rPr>
        <w:t>Nathalie Lefèvre</w:t>
      </w:r>
      <w:r w:rsidRPr="00187D56">
        <w:rPr>
          <w:rFonts w:ascii="Times New Roman" w:hAnsi="Times New Roman" w:cs="Times New Roman"/>
          <w:sz w:val="24"/>
          <w:szCs w:val="24"/>
          <w:vertAlign w:val="superscript"/>
        </w:rPr>
        <w:t>1</w:t>
      </w:r>
      <w:r w:rsidRPr="00187D56">
        <w:rPr>
          <w:rFonts w:ascii="Times New Roman" w:hAnsi="Times New Roman" w:cs="Times New Roman"/>
          <w:sz w:val="24"/>
          <w:szCs w:val="24"/>
        </w:rPr>
        <w:t>, Pedro Tyaquiçã</w:t>
      </w:r>
      <w:r w:rsidRPr="00187D56">
        <w:rPr>
          <w:rFonts w:ascii="Times New Roman" w:hAnsi="Times New Roman" w:cs="Times New Roman"/>
          <w:sz w:val="24"/>
          <w:szCs w:val="24"/>
          <w:vertAlign w:val="superscript"/>
        </w:rPr>
        <w:t>1</w:t>
      </w:r>
      <w:r w:rsidRPr="00187D56">
        <w:rPr>
          <w:rFonts w:ascii="Times New Roman" w:hAnsi="Times New Roman" w:cs="Times New Roman"/>
          <w:sz w:val="24"/>
          <w:szCs w:val="24"/>
        </w:rPr>
        <w:t>, Doris Veleda</w:t>
      </w:r>
      <w:r w:rsidRPr="00187D56">
        <w:rPr>
          <w:rFonts w:ascii="Times New Roman" w:hAnsi="Times New Roman" w:cs="Times New Roman"/>
          <w:sz w:val="24"/>
          <w:szCs w:val="24"/>
          <w:vertAlign w:val="superscript"/>
        </w:rPr>
        <w:t>2</w:t>
      </w:r>
      <w:r w:rsidRPr="00187D56">
        <w:rPr>
          <w:rFonts w:ascii="Times New Roman" w:hAnsi="Times New Roman" w:cs="Times New Roman"/>
          <w:sz w:val="24"/>
          <w:szCs w:val="24"/>
        </w:rPr>
        <w:t>, Coralie Perruche</w:t>
      </w:r>
      <w:r w:rsidRPr="00187D56">
        <w:rPr>
          <w:rFonts w:ascii="Times New Roman" w:hAnsi="Times New Roman" w:cs="Times New Roman"/>
          <w:sz w:val="24"/>
          <w:szCs w:val="24"/>
          <w:vertAlign w:val="superscript"/>
        </w:rPr>
        <w:t>3</w:t>
      </w:r>
      <w:r w:rsidRPr="00187D56">
        <w:rPr>
          <w:rFonts w:ascii="Times New Roman" w:hAnsi="Times New Roman" w:cs="Times New Roman"/>
          <w:sz w:val="24"/>
          <w:szCs w:val="24"/>
          <w:vertAlign w:val="subscript"/>
        </w:rPr>
        <w:t xml:space="preserve">, </w:t>
      </w:r>
      <w:r w:rsidRPr="00187D56">
        <w:rPr>
          <w:rFonts w:ascii="Times New Roman" w:hAnsi="Times New Roman" w:cs="Times New Roman"/>
          <w:sz w:val="24"/>
          <w:szCs w:val="24"/>
        </w:rPr>
        <w:t>Simon Jan van Gennip</w:t>
      </w:r>
      <w:r w:rsidRPr="00187D56">
        <w:rPr>
          <w:rFonts w:ascii="Times New Roman" w:hAnsi="Times New Roman" w:cs="Times New Roman"/>
          <w:sz w:val="24"/>
          <w:szCs w:val="24"/>
          <w:vertAlign w:val="superscript"/>
        </w:rPr>
        <w:t>3</w:t>
      </w:r>
    </w:p>
    <w:p w14:paraId="644F822C" w14:textId="77777777" w:rsidR="0011472C" w:rsidRPr="00187D56" w:rsidRDefault="0011472C" w:rsidP="0011472C">
      <w:pPr>
        <w:spacing w:after="0" w:line="480" w:lineRule="auto"/>
        <w:jc w:val="both"/>
        <w:rPr>
          <w:rFonts w:ascii="Times New Roman" w:hAnsi="Times New Roman" w:cs="Times New Roman"/>
          <w:sz w:val="24"/>
          <w:szCs w:val="24"/>
        </w:rPr>
      </w:pPr>
    </w:p>
    <w:p w14:paraId="5941BEC7" w14:textId="77777777" w:rsidR="0011472C" w:rsidRPr="00187D56" w:rsidRDefault="0011472C" w:rsidP="0011472C">
      <w:pPr>
        <w:spacing w:after="0" w:line="480" w:lineRule="auto"/>
        <w:jc w:val="both"/>
        <w:rPr>
          <w:rFonts w:ascii="Times New Roman" w:hAnsi="Times New Roman" w:cs="Times New Roman"/>
          <w:sz w:val="24"/>
          <w:szCs w:val="24"/>
        </w:rPr>
      </w:pPr>
      <w:r w:rsidRPr="00187D56">
        <w:rPr>
          <w:rFonts w:ascii="Times New Roman" w:hAnsi="Times New Roman" w:cs="Times New Roman"/>
          <w:sz w:val="24"/>
          <w:szCs w:val="24"/>
          <w:vertAlign w:val="superscript"/>
        </w:rPr>
        <w:t>1</w:t>
      </w:r>
      <w:r w:rsidRPr="00187D56">
        <w:rPr>
          <w:rFonts w:ascii="Times New Roman" w:hAnsi="Times New Roman" w:cs="Times New Roman"/>
          <w:sz w:val="24"/>
          <w:szCs w:val="24"/>
        </w:rPr>
        <w:t>LOCEAN, Sorbonne Université (Université P. et M. Curie-IRD-CNRS-MNHN), Paris, France</w:t>
      </w:r>
    </w:p>
    <w:p w14:paraId="4A40CE9B" w14:textId="77777777" w:rsidR="0011472C" w:rsidRPr="00187D56" w:rsidRDefault="0011472C" w:rsidP="0011472C">
      <w:pPr>
        <w:spacing w:after="0" w:line="480" w:lineRule="auto"/>
        <w:jc w:val="both"/>
        <w:rPr>
          <w:rFonts w:ascii="Times New Roman" w:hAnsi="Times New Roman" w:cs="Times New Roman"/>
          <w:sz w:val="24"/>
          <w:szCs w:val="24"/>
          <w:lang w:val="en-US"/>
        </w:rPr>
      </w:pPr>
      <w:r w:rsidRPr="00187D56">
        <w:rPr>
          <w:rFonts w:ascii="Times New Roman" w:hAnsi="Times New Roman" w:cs="Times New Roman"/>
          <w:sz w:val="24"/>
          <w:szCs w:val="24"/>
          <w:vertAlign w:val="superscript"/>
          <w:lang w:val="en-US"/>
        </w:rPr>
        <w:t>2</w:t>
      </w:r>
      <w:r w:rsidRPr="00187D56">
        <w:rPr>
          <w:rFonts w:ascii="Times New Roman" w:hAnsi="Times New Roman" w:cs="Times New Roman"/>
          <w:sz w:val="24"/>
          <w:szCs w:val="24"/>
          <w:lang w:val="en-US"/>
        </w:rPr>
        <w:t>Department of Oceanography, DOCEAN, Federal University of Pernambuco (UFPE), Recife, Brazil</w:t>
      </w:r>
    </w:p>
    <w:p w14:paraId="3342E2E1" w14:textId="77777777" w:rsidR="0011472C" w:rsidRPr="00187D56" w:rsidRDefault="0011472C" w:rsidP="0011472C">
      <w:pPr>
        <w:spacing w:after="0" w:line="480" w:lineRule="auto"/>
        <w:jc w:val="both"/>
        <w:rPr>
          <w:rFonts w:ascii="Times New Roman" w:hAnsi="Times New Roman" w:cs="Times New Roman"/>
          <w:sz w:val="24"/>
          <w:szCs w:val="24"/>
        </w:rPr>
      </w:pPr>
      <w:r w:rsidRPr="00187D56">
        <w:rPr>
          <w:rFonts w:ascii="Times New Roman" w:hAnsi="Times New Roman" w:cs="Times New Roman"/>
          <w:sz w:val="24"/>
          <w:szCs w:val="24"/>
          <w:vertAlign w:val="superscript"/>
        </w:rPr>
        <w:t>3</w:t>
      </w:r>
      <w:r w:rsidRPr="00187D56">
        <w:rPr>
          <w:rFonts w:ascii="Times New Roman" w:hAnsi="Times New Roman" w:cs="Times New Roman"/>
          <w:sz w:val="24"/>
          <w:szCs w:val="24"/>
        </w:rPr>
        <w:t>Mercator-Ocean, Ramonville, Saint-</w:t>
      </w:r>
      <w:proofErr w:type="spellStart"/>
      <w:r w:rsidRPr="00187D56">
        <w:rPr>
          <w:rFonts w:ascii="Times New Roman" w:hAnsi="Times New Roman" w:cs="Times New Roman"/>
          <w:sz w:val="24"/>
          <w:szCs w:val="24"/>
        </w:rPr>
        <w:t>Agne</w:t>
      </w:r>
      <w:proofErr w:type="spellEnd"/>
      <w:r w:rsidRPr="00187D56">
        <w:rPr>
          <w:rFonts w:ascii="Times New Roman" w:hAnsi="Times New Roman" w:cs="Times New Roman"/>
          <w:sz w:val="24"/>
          <w:szCs w:val="24"/>
        </w:rPr>
        <w:t>, Haute Garonne, France</w:t>
      </w:r>
    </w:p>
    <w:p w14:paraId="2806B206" w14:textId="7795CA52" w:rsidR="00187D56" w:rsidRDefault="00187D56">
      <w:r>
        <w:br w:type="page"/>
      </w:r>
    </w:p>
    <w:p w14:paraId="487FA9AB" w14:textId="77777777" w:rsidR="0011472C" w:rsidRPr="00187D56" w:rsidRDefault="0011472C" w:rsidP="0011472C">
      <w:pPr>
        <w:spacing w:after="0" w:line="480" w:lineRule="auto"/>
      </w:pPr>
      <w:bookmarkStart w:id="0" w:name="_GoBack"/>
      <w:bookmarkEnd w:id="0"/>
    </w:p>
    <w:p w14:paraId="4ED6A7E0" w14:textId="6385D3E4" w:rsidR="005A516F" w:rsidRPr="00187D56" w:rsidRDefault="005A516F" w:rsidP="005A516F">
      <w:pPr>
        <w:spacing w:line="360" w:lineRule="auto"/>
        <w:ind w:firstLine="142"/>
        <w:jc w:val="both"/>
        <w:rPr>
          <w:rFonts w:ascii="Times New Roman" w:hAnsi="Times New Roman" w:cs="Times New Roman"/>
          <w:sz w:val="24"/>
          <w:szCs w:val="24"/>
          <w:lang w:val="en-US"/>
        </w:rPr>
      </w:pPr>
      <w:r w:rsidRPr="00187D56">
        <w:rPr>
          <w:rFonts w:ascii="Times New Roman" w:hAnsi="Times New Roman" w:cs="Times New Roman"/>
          <w:sz w:val="24"/>
          <w:szCs w:val="24"/>
          <w:lang w:val="en-US"/>
        </w:rPr>
        <w:t>The method of Foltz et al. (2015) is used to reconstruct the SSS. There is good agreement between observed and reconstructed SSS from 2006 to 2017 (Figure S1). Gaps remain when no data are available.</w:t>
      </w:r>
    </w:p>
    <w:p w14:paraId="22D11AAD" w14:textId="3875E9A9" w:rsidR="0011472C" w:rsidRPr="00187D56" w:rsidRDefault="005A516F" w:rsidP="005A516F">
      <w:pPr>
        <w:jc w:val="center"/>
        <w:rPr>
          <w:rFonts w:ascii="Times New Roman" w:hAnsi="Times New Roman" w:cs="Times New Roman"/>
          <w:sz w:val="24"/>
          <w:szCs w:val="24"/>
          <w:lang w:val="en-US"/>
        </w:rPr>
      </w:pPr>
      <w:r w:rsidRPr="00187D56">
        <w:rPr>
          <w:rFonts w:ascii="Times New Roman" w:hAnsi="Times New Roman" w:cs="Times New Roman"/>
          <w:sz w:val="24"/>
          <w:szCs w:val="24"/>
          <w:lang w:val="en-US"/>
        </w:rPr>
        <w:object w:dxaOrig="5950" w:dyaOrig="8420" w14:anchorId="495B9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190.35pt" o:ole="">
            <v:imagedata r:id="rId8" o:title="" croptop="20937f" cropbottom="21093f" cropleft="3084f" cropright="3304f"/>
          </v:shape>
          <o:OLEObject Type="Embed" ProgID="Acrobat.Document.DC" ShapeID="_x0000_i1025" DrawAspect="Content" ObjectID="_1656776671" r:id="rId9"/>
        </w:object>
      </w:r>
    </w:p>
    <w:p w14:paraId="5951F7BA" w14:textId="77777777" w:rsidR="005A516F" w:rsidRPr="00187D56" w:rsidRDefault="005A516F" w:rsidP="005A516F">
      <w:pPr>
        <w:spacing w:line="360" w:lineRule="auto"/>
        <w:ind w:firstLine="142"/>
        <w:jc w:val="both"/>
        <w:rPr>
          <w:rFonts w:ascii="Times New Roman" w:hAnsi="Times New Roman" w:cs="Times New Roman"/>
          <w:i/>
          <w:sz w:val="24"/>
          <w:szCs w:val="24"/>
          <w:lang w:val="en-US"/>
        </w:rPr>
      </w:pPr>
      <w:r w:rsidRPr="00187D56">
        <w:rPr>
          <w:rFonts w:ascii="Times New Roman" w:hAnsi="Times New Roman" w:cs="Times New Roman"/>
          <w:i/>
          <w:sz w:val="24"/>
          <w:szCs w:val="24"/>
          <w:lang w:val="en-US"/>
        </w:rPr>
        <w:t>Figure S1. Comparison of daily SSS measured at 8</w:t>
      </w:r>
      <w:r w:rsidRPr="00187D56">
        <w:rPr>
          <w:rFonts w:ascii="Times New Roman" w:hAnsi="Times New Roman" w:cs="Times New Roman"/>
          <w:i/>
          <w:sz w:val="24"/>
          <w:szCs w:val="24"/>
          <w:vertAlign w:val="superscript"/>
          <w:lang w:val="en-US"/>
        </w:rPr>
        <w:t>o</w:t>
      </w:r>
      <w:r w:rsidRPr="00187D56">
        <w:rPr>
          <w:rFonts w:ascii="Times New Roman" w:hAnsi="Times New Roman" w:cs="Times New Roman"/>
          <w:i/>
          <w:sz w:val="24"/>
          <w:szCs w:val="24"/>
          <w:lang w:val="en-US"/>
        </w:rPr>
        <w:t>N, 38</w:t>
      </w:r>
      <w:r w:rsidRPr="00187D56">
        <w:rPr>
          <w:rFonts w:ascii="Times New Roman" w:hAnsi="Times New Roman" w:cs="Times New Roman"/>
          <w:i/>
          <w:sz w:val="24"/>
          <w:szCs w:val="24"/>
          <w:vertAlign w:val="superscript"/>
          <w:lang w:val="en-US"/>
        </w:rPr>
        <w:t>o</w:t>
      </w:r>
      <w:r w:rsidRPr="00187D56">
        <w:rPr>
          <w:rFonts w:ascii="Times New Roman" w:hAnsi="Times New Roman" w:cs="Times New Roman"/>
          <w:i/>
          <w:sz w:val="24"/>
          <w:szCs w:val="24"/>
          <w:lang w:val="en-US"/>
        </w:rPr>
        <w:t>W with the reconstructed SSS (from daily observations of SSS and salinity at 20 m depth) over the years 2006 to 2017.</w:t>
      </w:r>
    </w:p>
    <w:p w14:paraId="1E91C340" w14:textId="77777777" w:rsidR="005A516F" w:rsidRPr="00187D56" w:rsidRDefault="005A516F" w:rsidP="005A516F">
      <w:pPr>
        <w:jc w:val="center"/>
        <w:rPr>
          <w:rFonts w:ascii="Times New Roman" w:hAnsi="Times New Roman" w:cs="Times New Roman"/>
          <w:sz w:val="24"/>
          <w:szCs w:val="24"/>
          <w:lang w:val="en-US"/>
        </w:rPr>
      </w:pPr>
    </w:p>
    <w:p w14:paraId="53574842" w14:textId="3B7F6168" w:rsidR="0011472C" w:rsidRPr="00187D56" w:rsidRDefault="0011472C" w:rsidP="0011472C">
      <w:pPr>
        <w:spacing w:after="0" w:line="480" w:lineRule="auto"/>
        <w:jc w:val="both"/>
        <w:rPr>
          <w:rFonts w:ascii="Times New Roman" w:hAnsi="Times New Roman" w:cs="Times New Roman"/>
          <w:sz w:val="24"/>
          <w:szCs w:val="24"/>
          <w:lang w:val="en-US"/>
        </w:rPr>
      </w:pPr>
      <w:r w:rsidRPr="00187D56">
        <w:rPr>
          <w:rFonts w:ascii="Times New Roman" w:hAnsi="Times New Roman" w:cs="Times New Roman"/>
          <w:sz w:val="24"/>
          <w:szCs w:val="24"/>
          <w:lang w:val="en-US"/>
        </w:rPr>
        <w:t xml:space="preserve">The </w:t>
      </w:r>
      <w:proofErr w:type="spellStart"/>
      <w:r w:rsidRPr="00187D56">
        <w:rPr>
          <w:rFonts w:ascii="Times New Roman" w:hAnsi="Times New Roman" w:cs="Times New Roman"/>
          <w:sz w:val="24"/>
          <w:szCs w:val="24"/>
          <w:lang w:val="en-US"/>
        </w:rPr>
        <w:t>Lagrangian</w:t>
      </w:r>
      <w:proofErr w:type="spellEnd"/>
      <w:r w:rsidRPr="00187D56">
        <w:rPr>
          <w:rFonts w:ascii="Times New Roman" w:hAnsi="Times New Roman" w:cs="Times New Roman"/>
          <w:sz w:val="24"/>
          <w:szCs w:val="24"/>
          <w:lang w:val="en-US"/>
        </w:rPr>
        <w:t xml:space="preserve"> experiment confirms that the particles released at 8</w:t>
      </w:r>
      <w:r w:rsidRPr="00187D56">
        <w:rPr>
          <w:rFonts w:ascii="Times New Roman" w:hAnsi="Times New Roman" w:cs="Times New Roman"/>
          <w:sz w:val="24"/>
          <w:szCs w:val="24"/>
          <w:vertAlign w:val="superscript"/>
          <w:lang w:val="en-US"/>
        </w:rPr>
        <w:t>o</w:t>
      </w:r>
      <w:r w:rsidRPr="00187D56">
        <w:rPr>
          <w:rFonts w:ascii="Times New Roman" w:hAnsi="Times New Roman" w:cs="Times New Roman"/>
          <w:sz w:val="24"/>
          <w:szCs w:val="24"/>
          <w:lang w:val="en-US"/>
        </w:rPr>
        <w:t>N, 38</w:t>
      </w:r>
      <w:r w:rsidRPr="00187D56">
        <w:rPr>
          <w:rFonts w:ascii="Times New Roman" w:hAnsi="Times New Roman" w:cs="Times New Roman"/>
          <w:sz w:val="24"/>
          <w:szCs w:val="24"/>
          <w:vertAlign w:val="superscript"/>
          <w:lang w:val="en-US"/>
        </w:rPr>
        <w:t>o</w:t>
      </w:r>
      <w:r w:rsidRPr="00187D56">
        <w:rPr>
          <w:rFonts w:ascii="Times New Roman" w:hAnsi="Times New Roman" w:cs="Times New Roman"/>
          <w:sz w:val="24"/>
          <w:szCs w:val="24"/>
          <w:lang w:val="en-US"/>
        </w:rPr>
        <w:t>W come from the Amazon shelf during the second part of the year. Figure S</w:t>
      </w:r>
      <w:r w:rsidR="005A516F" w:rsidRPr="00187D56">
        <w:rPr>
          <w:rFonts w:ascii="Times New Roman" w:hAnsi="Times New Roman" w:cs="Times New Roman"/>
          <w:sz w:val="24"/>
          <w:szCs w:val="24"/>
          <w:lang w:val="en-US"/>
        </w:rPr>
        <w:t>2</w:t>
      </w:r>
      <w:r w:rsidRPr="00187D56">
        <w:rPr>
          <w:rFonts w:ascii="Times New Roman" w:hAnsi="Times New Roman" w:cs="Times New Roman"/>
          <w:sz w:val="24"/>
          <w:szCs w:val="24"/>
          <w:lang w:val="en-US"/>
        </w:rPr>
        <w:t xml:space="preserve"> shows the monthly trajectories for the year 2013.</w:t>
      </w:r>
    </w:p>
    <w:p w14:paraId="567BF6F9" w14:textId="77777777" w:rsidR="0011472C" w:rsidRPr="00187D56" w:rsidRDefault="0011472C" w:rsidP="0011472C">
      <w:pPr>
        <w:spacing w:after="0" w:line="480" w:lineRule="auto"/>
        <w:jc w:val="both"/>
        <w:rPr>
          <w:rFonts w:ascii="Times New Roman" w:hAnsi="Times New Roman" w:cs="Times New Roman"/>
          <w:sz w:val="24"/>
          <w:szCs w:val="24"/>
          <w:lang w:val="en-US"/>
        </w:rPr>
      </w:pPr>
    </w:p>
    <w:p w14:paraId="66B303EE" w14:textId="41288B3A" w:rsidR="0011472C" w:rsidRPr="00187D56" w:rsidRDefault="0011472C" w:rsidP="0011472C">
      <w:pPr>
        <w:rPr>
          <w:rFonts w:ascii="Times New Roman" w:hAnsi="Times New Roman" w:cs="Times New Roman"/>
          <w:i/>
          <w:sz w:val="24"/>
          <w:szCs w:val="24"/>
          <w:lang w:val="en-US"/>
        </w:rPr>
      </w:pPr>
      <w:r w:rsidRPr="00187D56">
        <w:rPr>
          <w:noProof/>
          <w:lang w:val="en-US"/>
        </w:rPr>
        <w:lastRenderedPageBreak/>
        <w:drawing>
          <wp:inline distT="0" distB="0" distL="0" distR="0" wp14:anchorId="3D7FA6FD" wp14:editId="39A99501">
            <wp:extent cx="5676091" cy="851789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sonalVar_2013.png"/>
                    <pic:cNvPicPr/>
                  </pic:nvPicPr>
                  <pic:blipFill rotWithShape="1">
                    <a:blip r:embed="rId10" cstate="print">
                      <a:extLst>
                        <a:ext uri="{28A0092B-C50C-407E-A947-70E740481C1C}">
                          <a14:useLocalDpi xmlns:a14="http://schemas.microsoft.com/office/drawing/2010/main" val="0"/>
                        </a:ext>
                      </a:extLst>
                    </a:blip>
                    <a:srcRect t="2646"/>
                    <a:stretch/>
                  </pic:blipFill>
                  <pic:spPr bwMode="auto">
                    <a:xfrm>
                      <a:off x="0" y="0"/>
                      <a:ext cx="5676815" cy="8518977"/>
                    </a:xfrm>
                    <a:prstGeom prst="rect">
                      <a:avLst/>
                    </a:prstGeom>
                    <a:ln>
                      <a:noFill/>
                    </a:ln>
                    <a:extLst>
                      <a:ext uri="{53640926-AAD7-44D8-BBD7-CCE9431645EC}">
                        <a14:shadowObscured xmlns:a14="http://schemas.microsoft.com/office/drawing/2010/main"/>
                      </a:ext>
                    </a:extLst>
                  </pic:spPr>
                </pic:pic>
              </a:graphicData>
            </a:graphic>
          </wp:inline>
        </w:drawing>
      </w:r>
      <w:r w:rsidRPr="00187D56">
        <w:rPr>
          <w:rFonts w:ascii="Times New Roman" w:hAnsi="Times New Roman" w:cs="Times New Roman"/>
          <w:i/>
          <w:sz w:val="24"/>
          <w:szCs w:val="24"/>
          <w:lang w:val="en-US"/>
        </w:rPr>
        <w:t>Figure S</w:t>
      </w:r>
      <w:r w:rsidR="005A516F" w:rsidRPr="00187D56">
        <w:rPr>
          <w:rFonts w:ascii="Times New Roman" w:hAnsi="Times New Roman" w:cs="Times New Roman"/>
          <w:i/>
          <w:sz w:val="24"/>
          <w:szCs w:val="24"/>
          <w:lang w:val="en-US"/>
        </w:rPr>
        <w:t>2</w:t>
      </w:r>
      <w:r w:rsidRPr="00187D56">
        <w:rPr>
          <w:rFonts w:ascii="Times New Roman" w:hAnsi="Times New Roman" w:cs="Times New Roman"/>
          <w:i/>
          <w:sz w:val="24"/>
          <w:szCs w:val="24"/>
          <w:lang w:val="en-US"/>
        </w:rPr>
        <w:t>. Surface pathways of ocean model particles released uniformly within 1.75</w:t>
      </w:r>
      <w:r w:rsidRPr="00187D56">
        <w:rPr>
          <w:rFonts w:ascii="Times New Roman" w:hAnsi="Times New Roman" w:cs="Times New Roman"/>
          <w:i/>
          <w:sz w:val="24"/>
          <w:szCs w:val="24"/>
          <w:vertAlign w:val="superscript"/>
          <w:lang w:val="en-US"/>
        </w:rPr>
        <w:t>o</w:t>
      </w:r>
      <w:r w:rsidRPr="00187D56">
        <w:rPr>
          <w:rFonts w:ascii="Times New Roman" w:hAnsi="Times New Roman" w:cs="Times New Roman"/>
          <w:i/>
          <w:sz w:val="24"/>
          <w:szCs w:val="24"/>
          <w:lang w:val="en-US"/>
        </w:rPr>
        <w:t xml:space="preserve"> from </w:t>
      </w:r>
      <w:r w:rsidRPr="00187D56">
        <w:rPr>
          <w:rFonts w:ascii="Times New Roman" w:hAnsi="Times New Roman" w:cs="Times New Roman"/>
          <w:i/>
          <w:sz w:val="24"/>
          <w:szCs w:val="24"/>
          <w:lang w:val="en-US"/>
        </w:rPr>
        <w:lastRenderedPageBreak/>
        <w:t>the station 8</w:t>
      </w:r>
      <w:r w:rsidRPr="00187D56">
        <w:rPr>
          <w:rFonts w:ascii="Times New Roman" w:hAnsi="Times New Roman" w:cs="Times New Roman"/>
          <w:i/>
          <w:sz w:val="24"/>
          <w:szCs w:val="24"/>
          <w:vertAlign w:val="superscript"/>
          <w:lang w:val="en-US"/>
        </w:rPr>
        <w:t>o</w:t>
      </w:r>
      <w:r w:rsidRPr="00187D56">
        <w:rPr>
          <w:rFonts w:ascii="Times New Roman" w:hAnsi="Times New Roman" w:cs="Times New Roman"/>
          <w:i/>
          <w:sz w:val="24"/>
          <w:szCs w:val="24"/>
          <w:lang w:val="en-US"/>
        </w:rPr>
        <w:t>N, 38</w:t>
      </w:r>
      <w:r w:rsidRPr="00187D56">
        <w:rPr>
          <w:rFonts w:ascii="Times New Roman" w:hAnsi="Times New Roman" w:cs="Times New Roman"/>
          <w:i/>
          <w:sz w:val="24"/>
          <w:szCs w:val="24"/>
          <w:vertAlign w:val="superscript"/>
          <w:lang w:val="en-US"/>
        </w:rPr>
        <w:t>o</w:t>
      </w:r>
      <w:r w:rsidRPr="00187D56">
        <w:rPr>
          <w:rFonts w:ascii="Times New Roman" w:hAnsi="Times New Roman" w:cs="Times New Roman"/>
          <w:i/>
          <w:sz w:val="24"/>
          <w:szCs w:val="24"/>
          <w:lang w:val="en-US"/>
        </w:rPr>
        <w:t>W in 2013. Particles are backtracked in time for 90 days with trajectories represented in grey and particles position of origin colored according to the salinity value.</w:t>
      </w:r>
    </w:p>
    <w:p w14:paraId="50150B25" w14:textId="3C6F4D0B" w:rsidR="005A516F" w:rsidRPr="00187D56" w:rsidRDefault="005A516F" w:rsidP="0011472C">
      <w:pPr>
        <w:spacing w:after="0" w:line="480" w:lineRule="auto"/>
        <w:jc w:val="both"/>
        <w:rPr>
          <w:rFonts w:ascii="Times New Roman" w:hAnsi="Times New Roman" w:cs="Times New Roman"/>
          <w:sz w:val="24"/>
          <w:szCs w:val="24"/>
          <w:lang w:val="en-US"/>
        </w:rPr>
      </w:pPr>
    </w:p>
    <w:p w14:paraId="14EB71CB" w14:textId="77777777" w:rsidR="005A516F" w:rsidRPr="00187D56" w:rsidRDefault="005A516F" w:rsidP="0011472C">
      <w:pPr>
        <w:spacing w:after="0" w:line="480" w:lineRule="auto"/>
        <w:jc w:val="both"/>
        <w:rPr>
          <w:rFonts w:ascii="Times New Roman" w:hAnsi="Times New Roman" w:cs="Times New Roman"/>
          <w:sz w:val="24"/>
          <w:szCs w:val="24"/>
          <w:lang w:val="en-US"/>
        </w:rPr>
      </w:pPr>
    </w:p>
    <w:p w14:paraId="7CAABF43" w14:textId="6AA732C8" w:rsidR="0011472C" w:rsidRPr="00187D56" w:rsidRDefault="0011472C" w:rsidP="0011472C">
      <w:pPr>
        <w:spacing w:after="0" w:line="480" w:lineRule="auto"/>
        <w:jc w:val="both"/>
        <w:rPr>
          <w:rFonts w:ascii="Times New Roman" w:hAnsi="Times New Roman" w:cs="Times New Roman"/>
          <w:sz w:val="24"/>
          <w:szCs w:val="24"/>
          <w:lang w:val="en-US"/>
        </w:rPr>
      </w:pPr>
      <w:r w:rsidRPr="00187D56">
        <w:rPr>
          <w:rFonts w:ascii="Times New Roman" w:hAnsi="Times New Roman" w:cs="Times New Roman"/>
          <w:sz w:val="24"/>
          <w:szCs w:val="24"/>
          <w:lang w:val="en-US"/>
        </w:rPr>
        <w:t>The salinity values observed 90 days before the release of the particles exhibit the same patterns as the salinity observed at 8</w:t>
      </w:r>
      <w:r w:rsidRPr="00187D56">
        <w:rPr>
          <w:rFonts w:ascii="Times New Roman" w:hAnsi="Times New Roman" w:cs="Times New Roman"/>
          <w:sz w:val="24"/>
          <w:szCs w:val="24"/>
          <w:vertAlign w:val="superscript"/>
          <w:lang w:val="en-US"/>
        </w:rPr>
        <w:t>o</w:t>
      </w:r>
      <w:r w:rsidRPr="00187D56">
        <w:rPr>
          <w:rFonts w:ascii="Times New Roman" w:hAnsi="Times New Roman" w:cs="Times New Roman"/>
          <w:sz w:val="24"/>
          <w:szCs w:val="24"/>
          <w:lang w:val="en-US"/>
        </w:rPr>
        <w:t>N, 38</w:t>
      </w:r>
      <w:r w:rsidRPr="00187D56">
        <w:rPr>
          <w:rFonts w:ascii="Times New Roman" w:hAnsi="Times New Roman" w:cs="Times New Roman"/>
          <w:sz w:val="24"/>
          <w:szCs w:val="24"/>
          <w:vertAlign w:val="superscript"/>
          <w:lang w:val="en-US"/>
        </w:rPr>
        <w:t>o</w:t>
      </w:r>
      <w:r w:rsidR="005A516F" w:rsidRPr="00187D56">
        <w:rPr>
          <w:rFonts w:ascii="Times New Roman" w:hAnsi="Times New Roman" w:cs="Times New Roman"/>
          <w:sz w:val="24"/>
          <w:szCs w:val="24"/>
          <w:lang w:val="en-US"/>
        </w:rPr>
        <w:t>W (Figure S3</w:t>
      </w:r>
      <w:r w:rsidRPr="00187D56">
        <w:rPr>
          <w:rFonts w:ascii="Times New Roman" w:hAnsi="Times New Roman" w:cs="Times New Roman"/>
          <w:sz w:val="24"/>
          <w:szCs w:val="24"/>
          <w:lang w:val="en-US"/>
        </w:rPr>
        <w:t xml:space="preserve">) with the lowest values in 2009 and highest SSS in 2014. </w:t>
      </w:r>
    </w:p>
    <w:p w14:paraId="3D786C92" w14:textId="77777777" w:rsidR="0011472C" w:rsidRPr="00187D56" w:rsidRDefault="0011472C" w:rsidP="0011472C">
      <w:pPr>
        <w:jc w:val="both"/>
        <w:rPr>
          <w:lang w:val="en-US"/>
        </w:rPr>
      </w:pPr>
      <w:r w:rsidRPr="00187D56">
        <w:rPr>
          <w:noProof/>
          <w:lang w:val="en-US"/>
        </w:rPr>
        <w:drawing>
          <wp:inline distT="0" distB="0" distL="0" distR="0" wp14:anchorId="650C132A" wp14:editId="1B481517">
            <wp:extent cx="5759450" cy="411035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plot_at_release.png"/>
                    <pic:cNvPicPr/>
                  </pic:nvPicPr>
                  <pic:blipFill rotWithShape="1">
                    <a:blip r:embed="rId11">
                      <a:extLst>
                        <a:ext uri="{28A0092B-C50C-407E-A947-70E740481C1C}">
                          <a14:useLocalDpi xmlns:a14="http://schemas.microsoft.com/office/drawing/2010/main" val="0"/>
                        </a:ext>
                      </a:extLst>
                    </a:blip>
                    <a:srcRect t="4851"/>
                    <a:stretch/>
                  </pic:blipFill>
                  <pic:spPr bwMode="auto">
                    <a:xfrm>
                      <a:off x="0" y="0"/>
                      <a:ext cx="5759450" cy="4110355"/>
                    </a:xfrm>
                    <a:prstGeom prst="rect">
                      <a:avLst/>
                    </a:prstGeom>
                    <a:ln>
                      <a:noFill/>
                    </a:ln>
                    <a:extLst>
                      <a:ext uri="{53640926-AAD7-44D8-BBD7-CCE9431645EC}">
                        <a14:shadowObscured xmlns:a14="http://schemas.microsoft.com/office/drawing/2010/main"/>
                      </a:ext>
                    </a:extLst>
                  </pic:spPr>
                </pic:pic>
              </a:graphicData>
            </a:graphic>
          </wp:inline>
        </w:drawing>
      </w:r>
    </w:p>
    <w:p w14:paraId="4FE9E100" w14:textId="59089C9A" w:rsidR="0011472C" w:rsidRPr="00187D56" w:rsidRDefault="005A516F" w:rsidP="0011472C">
      <w:pPr>
        <w:rPr>
          <w:rFonts w:ascii="Times New Roman" w:hAnsi="Times New Roman" w:cs="Times New Roman"/>
          <w:i/>
          <w:sz w:val="24"/>
          <w:szCs w:val="24"/>
          <w:lang w:val="en-US"/>
        </w:rPr>
      </w:pPr>
      <w:r w:rsidRPr="00187D56">
        <w:rPr>
          <w:rFonts w:ascii="Times New Roman" w:hAnsi="Times New Roman" w:cs="Times New Roman"/>
          <w:i/>
          <w:sz w:val="24"/>
          <w:szCs w:val="24"/>
          <w:lang w:val="en-US"/>
        </w:rPr>
        <w:t>Figure S3</w:t>
      </w:r>
      <w:r w:rsidR="0011472C" w:rsidRPr="00187D56">
        <w:rPr>
          <w:rFonts w:ascii="Times New Roman" w:hAnsi="Times New Roman" w:cs="Times New Roman"/>
          <w:i/>
          <w:sz w:val="24"/>
          <w:szCs w:val="24"/>
          <w:lang w:val="en-US"/>
        </w:rPr>
        <w:t>. Box plot of the interannual variability of salinity levels for particles at 8</w:t>
      </w:r>
      <w:r w:rsidR="0011472C" w:rsidRPr="00187D56">
        <w:rPr>
          <w:rFonts w:ascii="Times New Roman" w:hAnsi="Times New Roman" w:cs="Times New Roman"/>
          <w:i/>
          <w:sz w:val="24"/>
          <w:szCs w:val="24"/>
          <w:vertAlign w:val="superscript"/>
          <w:lang w:val="en-US"/>
        </w:rPr>
        <w:t>o</w:t>
      </w:r>
      <w:r w:rsidR="0011472C" w:rsidRPr="00187D56">
        <w:rPr>
          <w:rFonts w:ascii="Times New Roman" w:hAnsi="Times New Roman" w:cs="Times New Roman"/>
          <w:i/>
          <w:sz w:val="24"/>
          <w:szCs w:val="24"/>
          <w:lang w:val="en-US"/>
        </w:rPr>
        <w:t>N, 38</w:t>
      </w:r>
      <w:r w:rsidR="0011472C" w:rsidRPr="00187D56">
        <w:rPr>
          <w:rFonts w:ascii="Times New Roman" w:hAnsi="Times New Roman" w:cs="Times New Roman"/>
          <w:i/>
          <w:sz w:val="24"/>
          <w:szCs w:val="24"/>
          <w:vertAlign w:val="superscript"/>
          <w:lang w:val="en-US"/>
        </w:rPr>
        <w:t>o</w:t>
      </w:r>
      <w:r w:rsidR="0011472C" w:rsidRPr="00187D56">
        <w:rPr>
          <w:rFonts w:ascii="Times New Roman" w:hAnsi="Times New Roman" w:cs="Times New Roman"/>
          <w:i/>
          <w:sz w:val="24"/>
          <w:szCs w:val="24"/>
          <w:lang w:val="en-US"/>
        </w:rPr>
        <w:t>W, the release site of the particles.</w:t>
      </w:r>
    </w:p>
    <w:p w14:paraId="5A698D2C" w14:textId="77777777" w:rsidR="0011472C" w:rsidRPr="00187D56" w:rsidRDefault="0011472C" w:rsidP="0011472C">
      <w:pPr>
        <w:spacing w:after="0" w:line="480" w:lineRule="auto"/>
        <w:rPr>
          <w:rFonts w:ascii="Times New Roman" w:hAnsi="Times New Roman" w:cs="Times New Roman"/>
          <w:sz w:val="24"/>
          <w:szCs w:val="24"/>
          <w:lang w:val="en-US"/>
        </w:rPr>
      </w:pPr>
    </w:p>
    <w:p w14:paraId="1E59B876" w14:textId="77777777" w:rsidR="0011472C" w:rsidRPr="00187D56" w:rsidRDefault="0011472C" w:rsidP="0011472C">
      <w:pPr>
        <w:spacing w:after="0" w:line="480" w:lineRule="auto"/>
        <w:rPr>
          <w:rFonts w:ascii="Times New Roman" w:hAnsi="Times New Roman" w:cs="Times New Roman"/>
          <w:sz w:val="24"/>
          <w:szCs w:val="24"/>
          <w:lang w:val="en-US"/>
        </w:rPr>
      </w:pPr>
      <w:r w:rsidRPr="00187D56">
        <w:rPr>
          <w:rFonts w:ascii="Times New Roman" w:hAnsi="Times New Roman" w:cs="Times New Roman"/>
          <w:sz w:val="24"/>
          <w:szCs w:val="24"/>
          <w:lang w:val="en-US"/>
        </w:rPr>
        <w:t>This confirms that the interannual variability of the SSS observed at 8</w:t>
      </w:r>
      <w:r w:rsidRPr="00187D56">
        <w:rPr>
          <w:rFonts w:ascii="Times New Roman" w:hAnsi="Times New Roman" w:cs="Times New Roman"/>
          <w:sz w:val="24"/>
          <w:szCs w:val="24"/>
          <w:vertAlign w:val="superscript"/>
          <w:lang w:val="en-US"/>
        </w:rPr>
        <w:t>o</w:t>
      </w:r>
      <w:r w:rsidRPr="00187D56">
        <w:rPr>
          <w:rFonts w:ascii="Times New Roman" w:hAnsi="Times New Roman" w:cs="Times New Roman"/>
          <w:sz w:val="24"/>
          <w:szCs w:val="24"/>
          <w:lang w:val="en-US"/>
        </w:rPr>
        <w:t>N, 38</w:t>
      </w:r>
      <w:r w:rsidRPr="00187D56">
        <w:rPr>
          <w:rFonts w:ascii="Times New Roman" w:hAnsi="Times New Roman" w:cs="Times New Roman"/>
          <w:sz w:val="24"/>
          <w:szCs w:val="24"/>
          <w:vertAlign w:val="superscript"/>
          <w:lang w:val="en-US"/>
        </w:rPr>
        <w:t>o</w:t>
      </w:r>
      <w:r w:rsidRPr="00187D56">
        <w:rPr>
          <w:rFonts w:ascii="Times New Roman" w:hAnsi="Times New Roman" w:cs="Times New Roman"/>
          <w:sz w:val="24"/>
          <w:szCs w:val="24"/>
          <w:lang w:val="en-US"/>
        </w:rPr>
        <w:t>W is related to ocean circulation, and especially to the conditions in the SEC and in the Amazon outflow.</w:t>
      </w:r>
    </w:p>
    <w:p w14:paraId="73065AC9" w14:textId="77777777" w:rsidR="0011472C" w:rsidRPr="00187D56" w:rsidRDefault="0011472C" w:rsidP="0011472C">
      <w:pPr>
        <w:spacing w:after="0" w:line="480" w:lineRule="auto"/>
        <w:rPr>
          <w:rFonts w:ascii="Times New Roman" w:hAnsi="Times New Roman" w:cs="Times New Roman"/>
          <w:sz w:val="24"/>
          <w:szCs w:val="24"/>
          <w:lang w:val="en-US"/>
        </w:rPr>
      </w:pPr>
    </w:p>
    <w:p w14:paraId="74730EF8" w14:textId="3BD86222" w:rsidR="0011472C" w:rsidRPr="00187D56" w:rsidRDefault="0011472C" w:rsidP="00FE56FD">
      <w:pPr>
        <w:spacing w:after="0" w:line="360" w:lineRule="auto"/>
        <w:jc w:val="both"/>
        <w:rPr>
          <w:rFonts w:ascii="Times New Roman" w:hAnsi="Times New Roman" w:cs="Times New Roman"/>
          <w:sz w:val="24"/>
          <w:szCs w:val="24"/>
          <w:lang w:val="en-US"/>
        </w:rPr>
      </w:pPr>
    </w:p>
    <w:sectPr w:rsidR="0011472C" w:rsidRPr="00187D56" w:rsidSect="00187D56">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9BD26" w14:textId="77777777" w:rsidR="002045C1" w:rsidRDefault="002045C1" w:rsidP="008D57B1">
      <w:pPr>
        <w:spacing w:after="0" w:line="240" w:lineRule="auto"/>
      </w:pPr>
      <w:r>
        <w:separator/>
      </w:r>
    </w:p>
  </w:endnote>
  <w:endnote w:type="continuationSeparator" w:id="0">
    <w:p w14:paraId="4BDC9F51" w14:textId="77777777" w:rsidR="002045C1" w:rsidRDefault="002045C1" w:rsidP="008D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30AD4" w14:textId="77777777" w:rsidR="002045C1" w:rsidRDefault="002045C1" w:rsidP="008D57B1">
      <w:pPr>
        <w:spacing w:after="0" w:line="240" w:lineRule="auto"/>
      </w:pPr>
      <w:r>
        <w:separator/>
      </w:r>
    </w:p>
  </w:footnote>
  <w:footnote w:type="continuationSeparator" w:id="0">
    <w:p w14:paraId="43C69FDE" w14:textId="77777777" w:rsidR="002045C1" w:rsidRDefault="002045C1" w:rsidP="008D5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880288"/>
      <w:docPartObj>
        <w:docPartGallery w:val="Page Numbers (Top of Page)"/>
        <w:docPartUnique/>
      </w:docPartObj>
    </w:sdtPr>
    <w:sdtEndPr/>
    <w:sdtContent>
      <w:p w14:paraId="1648E0FD" w14:textId="587ABEBA" w:rsidR="00A17274" w:rsidRDefault="00A17274">
        <w:pPr>
          <w:pStyle w:val="Header"/>
          <w:jc w:val="right"/>
        </w:pPr>
        <w:r>
          <w:fldChar w:fldCharType="begin"/>
        </w:r>
        <w:r>
          <w:instrText>PAGE   \* MERGEFORMAT</w:instrText>
        </w:r>
        <w:r>
          <w:fldChar w:fldCharType="separate"/>
        </w:r>
        <w:r w:rsidR="00187D56">
          <w:rPr>
            <w:noProof/>
          </w:rPr>
          <w:t>1</w:t>
        </w:r>
        <w:r>
          <w:fldChar w:fldCharType="end"/>
        </w:r>
      </w:p>
    </w:sdtContent>
  </w:sdt>
  <w:p w14:paraId="04EC0974" w14:textId="77777777" w:rsidR="00A17274" w:rsidRDefault="00A172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F35DE"/>
    <w:multiLevelType w:val="hybridMultilevel"/>
    <w:tmpl w:val="66CE7298"/>
    <w:lvl w:ilvl="0" w:tplc="A8E27F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E209EF"/>
    <w:multiLevelType w:val="hybridMultilevel"/>
    <w:tmpl w:val="E33C12B8"/>
    <w:lvl w:ilvl="0" w:tplc="658C493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rine System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a02sef69za28etw98xt2ffxd5e9exzvzwa&quot;&gt;co2-copy2016&lt;record-ids&gt;&lt;item&gt;17&lt;/item&gt;&lt;item&gt;89&lt;/item&gt;&lt;item&gt;104&lt;/item&gt;&lt;item&gt;193&lt;/item&gt;&lt;item&gt;212&lt;/item&gt;&lt;item&gt;217&lt;/item&gt;&lt;item&gt;236&lt;/item&gt;&lt;item&gt;289&lt;/item&gt;&lt;item&gt;314&lt;/item&gt;&lt;item&gt;350&lt;/item&gt;&lt;item&gt;361&lt;/item&gt;&lt;item&gt;362&lt;/item&gt;&lt;item&gt;378&lt;/item&gt;&lt;item&gt;415&lt;/item&gt;&lt;item&gt;416&lt;/item&gt;&lt;item&gt;491&lt;/item&gt;&lt;item&gt;497&lt;/item&gt;&lt;item&gt;526&lt;/item&gt;&lt;item&gt;570&lt;/item&gt;&lt;item&gt;571&lt;/item&gt;&lt;item&gt;588&lt;/item&gt;&lt;item&gt;606&lt;/item&gt;&lt;item&gt;607&lt;/item&gt;&lt;item&gt;648&lt;/item&gt;&lt;item&gt;721&lt;/item&gt;&lt;item&gt;738&lt;/item&gt;&lt;item&gt;739&lt;/item&gt;&lt;item&gt;744&lt;/item&gt;&lt;item&gt;759&lt;/item&gt;&lt;item&gt;777&lt;/item&gt;&lt;item&gt;793&lt;/item&gt;&lt;item&gt;822&lt;/item&gt;&lt;item&gt;828&lt;/item&gt;&lt;item&gt;829&lt;/item&gt;&lt;item&gt;830&lt;/item&gt;&lt;item&gt;831&lt;/item&gt;&lt;item&gt;834&lt;/item&gt;&lt;item&gt;835&lt;/item&gt;&lt;item&gt;838&lt;/item&gt;&lt;item&gt;839&lt;/item&gt;&lt;item&gt;840&lt;/item&gt;&lt;item&gt;841&lt;/item&gt;&lt;item&gt;843&lt;/item&gt;&lt;item&gt;844&lt;/item&gt;&lt;item&gt;845&lt;/item&gt;&lt;item&gt;846&lt;/item&gt;&lt;item&gt;847&lt;/item&gt;&lt;item&gt;848&lt;/item&gt;&lt;item&gt;851&lt;/item&gt;&lt;item&gt;853&lt;/item&gt;&lt;item&gt;854&lt;/item&gt;&lt;item&gt;855&lt;/item&gt;&lt;item&gt;861&lt;/item&gt;&lt;item&gt;862&lt;/item&gt;&lt;item&gt;863&lt;/item&gt;&lt;item&gt;864&lt;/item&gt;&lt;/record-ids&gt;&lt;/item&gt;&lt;/Libraries&gt;"/>
    <w:docVar w:name="Total_Editing_Time" w:val="7"/>
  </w:docVars>
  <w:rsids>
    <w:rsidRoot w:val="003E135A"/>
    <w:rsid w:val="00004770"/>
    <w:rsid w:val="000065B3"/>
    <w:rsid w:val="00007C6E"/>
    <w:rsid w:val="00007CC3"/>
    <w:rsid w:val="00010125"/>
    <w:rsid w:val="000209FE"/>
    <w:rsid w:val="00026CD6"/>
    <w:rsid w:val="0003132B"/>
    <w:rsid w:val="00033922"/>
    <w:rsid w:val="00034F45"/>
    <w:rsid w:val="00035573"/>
    <w:rsid w:val="00036699"/>
    <w:rsid w:val="00045A1B"/>
    <w:rsid w:val="000540C4"/>
    <w:rsid w:val="0005611E"/>
    <w:rsid w:val="000605DE"/>
    <w:rsid w:val="000655EF"/>
    <w:rsid w:val="00074BC3"/>
    <w:rsid w:val="000762C3"/>
    <w:rsid w:val="00076E3E"/>
    <w:rsid w:val="0008260B"/>
    <w:rsid w:val="0008518E"/>
    <w:rsid w:val="000857F2"/>
    <w:rsid w:val="00085AC5"/>
    <w:rsid w:val="00090A52"/>
    <w:rsid w:val="00091EFC"/>
    <w:rsid w:val="00092FC1"/>
    <w:rsid w:val="000A6250"/>
    <w:rsid w:val="000A6461"/>
    <w:rsid w:val="000B110F"/>
    <w:rsid w:val="000B176D"/>
    <w:rsid w:val="000B2048"/>
    <w:rsid w:val="000D6FBC"/>
    <w:rsid w:val="000F1B43"/>
    <w:rsid w:val="000F790A"/>
    <w:rsid w:val="00101386"/>
    <w:rsid w:val="00105152"/>
    <w:rsid w:val="00106FE1"/>
    <w:rsid w:val="0011012C"/>
    <w:rsid w:val="001101AA"/>
    <w:rsid w:val="00110286"/>
    <w:rsid w:val="00112DDE"/>
    <w:rsid w:val="0011472C"/>
    <w:rsid w:val="00120088"/>
    <w:rsid w:val="00120888"/>
    <w:rsid w:val="00126D3E"/>
    <w:rsid w:val="00130AA1"/>
    <w:rsid w:val="00134928"/>
    <w:rsid w:val="00136A29"/>
    <w:rsid w:val="001426BD"/>
    <w:rsid w:val="00143923"/>
    <w:rsid w:val="0014409A"/>
    <w:rsid w:val="00152A39"/>
    <w:rsid w:val="0015528B"/>
    <w:rsid w:val="001559DF"/>
    <w:rsid w:val="00160477"/>
    <w:rsid w:val="00161DCA"/>
    <w:rsid w:val="001625EF"/>
    <w:rsid w:val="00164F6C"/>
    <w:rsid w:val="001658B4"/>
    <w:rsid w:val="00171A8D"/>
    <w:rsid w:val="00177402"/>
    <w:rsid w:val="001817EC"/>
    <w:rsid w:val="00181A83"/>
    <w:rsid w:val="00185C13"/>
    <w:rsid w:val="00187D56"/>
    <w:rsid w:val="00191475"/>
    <w:rsid w:val="001A30A8"/>
    <w:rsid w:val="001A4B21"/>
    <w:rsid w:val="001C0801"/>
    <w:rsid w:val="001C193D"/>
    <w:rsid w:val="001D3F28"/>
    <w:rsid w:val="001D5A66"/>
    <w:rsid w:val="001E480F"/>
    <w:rsid w:val="001F04B6"/>
    <w:rsid w:val="001F098D"/>
    <w:rsid w:val="001F2FA4"/>
    <w:rsid w:val="002004B3"/>
    <w:rsid w:val="002045C1"/>
    <w:rsid w:val="002048D1"/>
    <w:rsid w:val="002301CE"/>
    <w:rsid w:val="00231675"/>
    <w:rsid w:val="00233C74"/>
    <w:rsid w:val="00235327"/>
    <w:rsid w:val="0024330A"/>
    <w:rsid w:val="00244A42"/>
    <w:rsid w:val="002506CC"/>
    <w:rsid w:val="00252A86"/>
    <w:rsid w:val="002567F1"/>
    <w:rsid w:val="002630B3"/>
    <w:rsid w:val="00265BEF"/>
    <w:rsid w:val="00267950"/>
    <w:rsid w:val="002743D5"/>
    <w:rsid w:val="00294799"/>
    <w:rsid w:val="00294F6A"/>
    <w:rsid w:val="0029672A"/>
    <w:rsid w:val="00296FFF"/>
    <w:rsid w:val="00297907"/>
    <w:rsid w:val="00297B4C"/>
    <w:rsid w:val="002A6611"/>
    <w:rsid w:val="002B1975"/>
    <w:rsid w:val="002B250C"/>
    <w:rsid w:val="002C224E"/>
    <w:rsid w:val="002C6716"/>
    <w:rsid w:val="002C72A4"/>
    <w:rsid w:val="002D0B51"/>
    <w:rsid w:val="002D2845"/>
    <w:rsid w:val="002D5841"/>
    <w:rsid w:val="002D65A3"/>
    <w:rsid w:val="002E2298"/>
    <w:rsid w:val="002E6B97"/>
    <w:rsid w:val="002F062B"/>
    <w:rsid w:val="002F278C"/>
    <w:rsid w:val="002F285E"/>
    <w:rsid w:val="002F3B23"/>
    <w:rsid w:val="002F7E8D"/>
    <w:rsid w:val="00301322"/>
    <w:rsid w:val="00302F65"/>
    <w:rsid w:val="003064E9"/>
    <w:rsid w:val="0030735D"/>
    <w:rsid w:val="00313DD7"/>
    <w:rsid w:val="00317658"/>
    <w:rsid w:val="00320523"/>
    <w:rsid w:val="003406FC"/>
    <w:rsid w:val="00351408"/>
    <w:rsid w:val="00361DA7"/>
    <w:rsid w:val="00362102"/>
    <w:rsid w:val="003624C7"/>
    <w:rsid w:val="0036525E"/>
    <w:rsid w:val="0036661C"/>
    <w:rsid w:val="0037172B"/>
    <w:rsid w:val="00371887"/>
    <w:rsid w:val="003719A1"/>
    <w:rsid w:val="003821C4"/>
    <w:rsid w:val="00385F60"/>
    <w:rsid w:val="00385F6D"/>
    <w:rsid w:val="00386562"/>
    <w:rsid w:val="00391CED"/>
    <w:rsid w:val="003A2042"/>
    <w:rsid w:val="003B4B3E"/>
    <w:rsid w:val="003D0ADF"/>
    <w:rsid w:val="003D1DFA"/>
    <w:rsid w:val="003D6EDA"/>
    <w:rsid w:val="003E135A"/>
    <w:rsid w:val="003E1647"/>
    <w:rsid w:val="003E4237"/>
    <w:rsid w:val="003E7497"/>
    <w:rsid w:val="003F31D6"/>
    <w:rsid w:val="003F5587"/>
    <w:rsid w:val="00401856"/>
    <w:rsid w:val="004060A9"/>
    <w:rsid w:val="00421B5D"/>
    <w:rsid w:val="0042533A"/>
    <w:rsid w:val="00431AA9"/>
    <w:rsid w:val="004423DD"/>
    <w:rsid w:val="00442FC0"/>
    <w:rsid w:val="00446A31"/>
    <w:rsid w:val="004504FF"/>
    <w:rsid w:val="00455189"/>
    <w:rsid w:val="0045522D"/>
    <w:rsid w:val="0046055B"/>
    <w:rsid w:val="00460E2F"/>
    <w:rsid w:val="00463BB7"/>
    <w:rsid w:val="0046423F"/>
    <w:rsid w:val="00464606"/>
    <w:rsid w:val="00466F4A"/>
    <w:rsid w:val="00470929"/>
    <w:rsid w:val="004712A5"/>
    <w:rsid w:val="00471D9B"/>
    <w:rsid w:val="00475D88"/>
    <w:rsid w:val="00477455"/>
    <w:rsid w:val="00482F07"/>
    <w:rsid w:val="00487BC2"/>
    <w:rsid w:val="00494325"/>
    <w:rsid w:val="004B0C0E"/>
    <w:rsid w:val="004B366B"/>
    <w:rsid w:val="004B4C86"/>
    <w:rsid w:val="004B783E"/>
    <w:rsid w:val="004C1335"/>
    <w:rsid w:val="004C4B68"/>
    <w:rsid w:val="004C5B0C"/>
    <w:rsid w:val="004C706E"/>
    <w:rsid w:val="004D093F"/>
    <w:rsid w:val="004D2209"/>
    <w:rsid w:val="004D4677"/>
    <w:rsid w:val="004D764A"/>
    <w:rsid w:val="004E3BE9"/>
    <w:rsid w:val="004E6806"/>
    <w:rsid w:val="004F5E74"/>
    <w:rsid w:val="00500687"/>
    <w:rsid w:val="00503F22"/>
    <w:rsid w:val="00504C55"/>
    <w:rsid w:val="00506FCC"/>
    <w:rsid w:val="0050774A"/>
    <w:rsid w:val="00507D0A"/>
    <w:rsid w:val="00514792"/>
    <w:rsid w:val="00521B51"/>
    <w:rsid w:val="00523A09"/>
    <w:rsid w:val="00527498"/>
    <w:rsid w:val="00527656"/>
    <w:rsid w:val="005347EE"/>
    <w:rsid w:val="0053598F"/>
    <w:rsid w:val="005431DC"/>
    <w:rsid w:val="00543D39"/>
    <w:rsid w:val="005460B9"/>
    <w:rsid w:val="00551F4B"/>
    <w:rsid w:val="00556DCD"/>
    <w:rsid w:val="005609AA"/>
    <w:rsid w:val="00563F0D"/>
    <w:rsid w:val="00565B18"/>
    <w:rsid w:val="00566165"/>
    <w:rsid w:val="005713B5"/>
    <w:rsid w:val="0057237F"/>
    <w:rsid w:val="00581FA8"/>
    <w:rsid w:val="00585158"/>
    <w:rsid w:val="005851EC"/>
    <w:rsid w:val="00592960"/>
    <w:rsid w:val="00594411"/>
    <w:rsid w:val="00597769"/>
    <w:rsid w:val="00597EE5"/>
    <w:rsid w:val="005A0967"/>
    <w:rsid w:val="005A1AFC"/>
    <w:rsid w:val="005A261E"/>
    <w:rsid w:val="005A2622"/>
    <w:rsid w:val="005A516F"/>
    <w:rsid w:val="005B4F8B"/>
    <w:rsid w:val="005B6C7D"/>
    <w:rsid w:val="005B79FB"/>
    <w:rsid w:val="005E0F7E"/>
    <w:rsid w:val="005E2A9D"/>
    <w:rsid w:val="005E4B76"/>
    <w:rsid w:val="005E4E1C"/>
    <w:rsid w:val="005E50FF"/>
    <w:rsid w:val="005E5B3F"/>
    <w:rsid w:val="005E6189"/>
    <w:rsid w:val="005F0FFC"/>
    <w:rsid w:val="005F4D6D"/>
    <w:rsid w:val="005F6530"/>
    <w:rsid w:val="00601962"/>
    <w:rsid w:val="00603E97"/>
    <w:rsid w:val="00604F95"/>
    <w:rsid w:val="00607290"/>
    <w:rsid w:val="00607C72"/>
    <w:rsid w:val="00607F0C"/>
    <w:rsid w:val="00611097"/>
    <w:rsid w:val="00613516"/>
    <w:rsid w:val="006145EB"/>
    <w:rsid w:val="0061485F"/>
    <w:rsid w:val="006244AC"/>
    <w:rsid w:val="00633A49"/>
    <w:rsid w:val="00637A81"/>
    <w:rsid w:val="006414C0"/>
    <w:rsid w:val="0064352A"/>
    <w:rsid w:val="006519D1"/>
    <w:rsid w:val="006543CA"/>
    <w:rsid w:val="00657391"/>
    <w:rsid w:val="006574A6"/>
    <w:rsid w:val="00657A4B"/>
    <w:rsid w:val="006879F8"/>
    <w:rsid w:val="00690396"/>
    <w:rsid w:val="00690CDA"/>
    <w:rsid w:val="006969C6"/>
    <w:rsid w:val="006A0C22"/>
    <w:rsid w:val="006A12CC"/>
    <w:rsid w:val="006A1BB5"/>
    <w:rsid w:val="006A279B"/>
    <w:rsid w:val="006A4C0D"/>
    <w:rsid w:val="006B0056"/>
    <w:rsid w:val="006B0F52"/>
    <w:rsid w:val="006B1517"/>
    <w:rsid w:val="006B1FA4"/>
    <w:rsid w:val="006B5444"/>
    <w:rsid w:val="006B5853"/>
    <w:rsid w:val="006C27B0"/>
    <w:rsid w:val="006D18CE"/>
    <w:rsid w:val="006D331E"/>
    <w:rsid w:val="006D7699"/>
    <w:rsid w:val="006E0D34"/>
    <w:rsid w:val="006E1EBD"/>
    <w:rsid w:val="006E3136"/>
    <w:rsid w:val="006F3746"/>
    <w:rsid w:val="006F591C"/>
    <w:rsid w:val="00705DBB"/>
    <w:rsid w:val="00707108"/>
    <w:rsid w:val="0071750B"/>
    <w:rsid w:val="00717A1E"/>
    <w:rsid w:val="007208E1"/>
    <w:rsid w:val="0072730F"/>
    <w:rsid w:val="00731542"/>
    <w:rsid w:val="0073269F"/>
    <w:rsid w:val="00732A1B"/>
    <w:rsid w:val="007357D3"/>
    <w:rsid w:val="007368D8"/>
    <w:rsid w:val="00736E37"/>
    <w:rsid w:val="00741990"/>
    <w:rsid w:val="007430E1"/>
    <w:rsid w:val="0074641A"/>
    <w:rsid w:val="0075541F"/>
    <w:rsid w:val="0075560F"/>
    <w:rsid w:val="00762B8B"/>
    <w:rsid w:val="00763CA9"/>
    <w:rsid w:val="007709D9"/>
    <w:rsid w:val="00770A4B"/>
    <w:rsid w:val="00773703"/>
    <w:rsid w:val="007749AA"/>
    <w:rsid w:val="00774E88"/>
    <w:rsid w:val="00781976"/>
    <w:rsid w:val="00792766"/>
    <w:rsid w:val="00793F5F"/>
    <w:rsid w:val="007A11B7"/>
    <w:rsid w:val="007A2725"/>
    <w:rsid w:val="007B0112"/>
    <w:rsid w:val="007B1849"/>
    <w:rsid w:val="007B5DB6"/>
    <w:rsid w:val="007B602F"/>
    <w:rsid w:val="007C626D"/>
    <w:rsid w:val="007D08F7"/>
    <w:rsid w:val="007D10A0"/>
    <w:rsid w:val="007D27F6"/>
    <w:rsid w:val="007D289A"/>
    <w:rsid w:val="007E5E9A"/>
    <w:rsid w:val="007F1B61"/>
    <w:rsid w:val="007F1CFA"/>
    <w:rsid w:val="00801FB6"/>
    <w:rsid w:val="00801FC4"/>
    <w:rsid w:val="008056B1"/>
    <w:rsid w:val="0081111E"/>
    <w:rsid w:val="0081338A"/>
    <w:rsid w:val="00814AA6"/>
    <w:rsid w:val="008224CD"/>
    <w:rsid w:val="00825461"/>
    <w:rsid w:val="00827338"/>
    <w:rsid w:val="00827A97"/>
    <w:rsid w:val="008372E9"/>
    <w:rsid w:val="00837930"/>
    <w:rsid w:val="00842713"/>
    <w:rsid w:val="00845C30"/>
    <w:rsid w:val="0084703C"/>
    <w:rsid w:val="00852A70"/>
    <w:rsid w:val="0085420D"/>
    <w:rsid w:val="00867739"/>
    <w:rsid w:val="00871A4F"/>
    <w:rsid w:val="008817FC"/>
    <w:rsid w:val="00881D74"/>
    <w:rsid w:val="00885868"/>
    <w:rsid w:val="00886C89"/>
    <w:rsid w:val="0089103D"/>
    <w:rsid w:val="008944E6"/>
    <w:rsid w:val="00896813"/>
    <w:rsid w:val="008973C7"/>
    <w:rsid w:val="00897551"/>
    <w:rsid w:val="008A15E5"/>
    <w:rsid w:val="008A191A"/>
    <w:rsid w:val="008A2C26"/>
    <w:rsid w:val="008A387F"/>
    <w:rsid w:val="008A3D49"/>
    <w:rsid w:val="008B5A8B"/>
    <w:rsid w:val="008B63C2"/>
    <w:rsid w:val="008D55E5"/>
    <w:rsid w:val="008D57B1"/>
    <w:rsid w:val="008D66E6"/>
    <w:rsid w:val="008E1B26"/>
    <w:rsid w:val="008E2011"/>
    <w:rsid w:val="008E31FF"/>
    <w:rsid w:val="008E3F75"/>
    <w:rsid w:val="008E59DC"/>
    <w:rsid w:val="008F464E"/>
    <w:rsid w:val="009020AA"/>
    <w:rsid w:val="00913FA0"/>
    <w:rsid w:val="009148E5"/>
    <w:rsid w:val="0091653A"/>
    <w:rsid w:val="0091720C"/>
    <w:rsid w:val="009266E4"/>
    <w:rsid w:val="00926E4F"/>
    <w:rsid w:val="00930756"/>
    <w:rsid w:val="0093292C"/>
    <w:rsid w:val="009334B9"/>
    <w:rsid w:val="00936D4D"/>
    <w:rsid w:val="00940F1D"/>
    <w:rsid w:val="00941593"/>
    <w:rsid w:val="0094638A"/>
    <w:rsid w:val="00950EAE"/>
    <w:rsid w:val="009519E0"/>
    <w:rsid w:val="00952834"/>
    <w:rsid w:val="009529B3"/>
    <w:rsid w:val="00953EE0"/>
    <w:rsid w:val="0095651E"/>
    <w:rsid w:val="0095694A"/>
    <w:rsid w:val="009800C5"/>
    <w:rsid w:val="00985585"/>
    <w:rsid w:val="009908F8"/>
    <w:rsid w:val="0099103F"/>
    <w:rsid w:val="0099220C"/>
    <w:rsid w:val="00995AB7"/>
    <w:rsid w:val="009A52D5"/>
    <w:rsid w:val="009B0381"/>
    <w:rsid w:val="009B4F03"/>
    <w:rsid w:val="009C01D2"/>
    <w:rsid w:val="009C2827"/>
    <w:rsid w:val="009D3F31"/>
    <w:rsid w:val="009D4558"/>
    <w:rsid w:val="009D5F59"/>
    <w:rsid w:val="009D6AF4"/>
    <w:rsid w:val="009E22F6"/>
    <w:rsid w:val="009E25FB"/>
    <w:rsid w:val="009E2789"/>
    <w:rsid w:val="009E48C9"/>
    <w:rsid w:val="009E5327"/>
    <w:rsid w:val="009E59DD"/>
    <w:rsid w:val="009F2B9D"/>
    <w:rsid w:val="009F3FC5"/>
    <w:rsid w:val="009F4284"/>
    <w:rsid w:val="009F5685"/>
    <w:rsid w:val="00A02692"/>
    <w:rsid w:val="00A1305F"/>
    <w:rsid w:val="00A143D8"/>
    <w:rsid w:val="00A1452A"/>
    <w:rsid w:val="00A15A0D"/>
    <w:rsid w:val="00A16A7E"/>
    <w:rsid w:val="00A17274"/>
    <w:rsid w:val="00A21204"/>
    <w:rsid w:val="00A2466A"/>
    <w:rsid w:val="00A42679"/>
    <w:rsid w:val="00A54597"/>
    <w:rsid w:val="00A62849"/>
    <w:rsid w:val="00A62A18"/>
    <w:rsid w:val="00A63628"/>
    <w:rsid w:val="00A64942"/>
    <w:rsid w:val="00A65DB8"/>
    <w:rsid w:val="00A748DB"/>
    <w:rsid w:val="00A75ABC"/>
    <w:rsid w:val="00A80438"/>
    <w:rsid w:val="00A81327"/>
    <w:rsid w:val="00A821E6"/>
    <w:rsid w:val="00A87532"/>
    <w:rsid w:val="00A93007"/>
    <w:rsid w:val="00A9302F"/>
    <w:rsid w:val="00A946FF"/>
    <w:rsid w:val="00AA0ECE"/>
    <w:rsid w:val="00AA2B27"/>
    <w:rsid w:val="00AA344B"/>
    <w:rsid w:val="00AB3E14"/>
    <w:rsid w:val="00AB4C41"/>
    <w:rsid w:val="00AB5395"/>
    <w:rsid w:val="00AB7F81"/>
    <w:rsid w:val="00AC5CCC"/>
    <w:rsid w:val="00AC7C06"/>
    <w:rsid w:val="00AD0712"/>
    <w:rsid w:val="00AD2FC5"/>
    <w:rsid w:val="00AD3E74"/>
    <w:rsid w:val="00AE5C67"/>
    <w:rsid w:val="00AE5F88"/>
    <w:rsid w:val="00AF5544"/>
    <w:rsid w:val="00AF7AB8"/>
    <w:rsid w:val="00B0639F"/>
    <w:rsid w:val="00B1044D"/>
    <w:rsid w:val="00B125E0"/>
    <w:rsid w:val="00B15093"/>
    <w:rsid w:val="00B211CC"/>
    <w:rsid w:val="00B56A44"/>
    <w:rsid w:val="00B65C05"/>
    <w:rsid w:val="00B65C9F"/>
    <w:rsid w:val="00B66D1B"/>
    <w:rsid w:val="00B72E0B"/>
    <w:rsid w:val="00B76EBA"/>
    <w:rsid w:val="00B775AC"/>
    <w:rsid w:val="00B77CD1"/>
    <w:rsid w:val="00B83B1F"/>
    <w:rsid w:val="00B83BD3"/>
    <w:rsid w:val="00B92804"/>
    <w:rsid w:val="00B93156"/>
    <w:rsid w:val="00B93D77"/>
    <w:rsid w:val="00BA08F7"/>
    <w:rsid w:val="00BA694B"/>
    <w:rsid w:val="00BB1219"/>
    <w:rsid w:val="00BB6F65"/>
    <w:rsid w:val="00BC3847"/>
    <w:rsid w:val="00BE6462"/>
    <w:rsid w:val="00BE6DD5"/>
    <w:rsid w:val="00BE74F5"/>
    <w:rsid w:val="00BF1519"/>
    <w:rsid w:val="00BF4474"/>
    <w:rsid w:val="00C01308"/>
    <w:rsid w:val="00C0161F"/>
    <w:rsid w:val="00C0494D"/>
    <w:rsid w:val="00C06C4C"/>
    <w:rsid w:val="00C07A61"/>
    <w:rsid w:val="00C11A83"/>
    <w:rsid w:val="00C14F2F"/>
    <w:rsid w:val="00C177B6"/>
    <w:rsid w:val="00C2046D"/>
    <w:rsid w:val="00C24223"/>
    <w:rsid w:val="00C24940"/>
    <w:rsid w:val="00C3139E"/>
    <w:rsid w:val="00C31BE0"/>
    <w:rsid w:val="00C34636"/>
    <w:rsid w:val="00C44BE9"/>
    <w:rsid w:val="00C45394"/>
    <w:rsid w:val="00C473C3"/>
    <w:rsid w:val="00C51D57"/>
    <w:rsid w:val="00C539BF"/>
    <w:rsid w:val="00C53C0D"/>
    <w:rsid w:val="00C572F0"/>
    <w:rsid w:val="00C62078"/>
    <w:rsid w:val="00C649E6"/>
    <w:rsid w:val="00C65356"/>
    <w:rsid w:val="00C6547B"/>
    <w:rsid w:val="00C81050"/>
    <w:rsid w:val="00C8114C"/>
    <w:rsid w:val="00C847A5"/>
    <w:rsid w:val="00C935DC"/>
    <w:rsid w:val="00CA1184"/>
    <w:rsid w:val="00CA250D"/>
    <w:rsid w:val="00CA6090"/>
    <w:rsid w:val="00CA67BC"/>
    <w:rsid w:val="00CA71D6"/>
    <w:rsid w:val="00CB598D"/>
    <w:rsid w:val="00CC0A6D"/>
    <w:rsid w:val="00CD0BC0"/>
    <w:rsid w:val="00CD4E11"/>
    <w:rsid w:val="00CE36F1"/>
    <w:rsid w:val="00CE780E"/>
    <w:rsid w:val="00D06D0B"/>
    <w:rsid w:val="00D07805"/>
    <w:rsid w:val="00D14E26"/>
    <w:rsid w:val="00D16913"/>
    <w:rsid w:val="00D2018A"/>
    <w:rsid w:val="00D20DAA"/>
    <w:rsid w:val="00D237EB"/>
    <w:rsid w:val="00D23A2D"/>
    <w:rsid w:val="00D241FF"/>
    <w:rsid w:val="00D30266"/>
    <w:rsid w:val="00D31D09"/>
    <w:rsid w:val="00D4776C"/>
    <w:rsid w:val="00D47F44"/>
    <w:rsid w:val="00D528F1"/>
    <w:rsid w:val="00D6398E"/>
    <w:rsid w:val="00D64F79"/>
    <w:rsid w:val="00D747F8"/>
    <w:rsid w:val="00D860FD"/>
    <w:rsid w:val="00D86F28"/>
    <w:rsid w:val="00D87E01"/>
    <w:rsid w:val="00D91FDB"/>
    <w:rsid w:val="00DA2071"/>
    <w:rsid w:val="00DB0006"/>
    <w:rsid w:val="00DB014F"/>
    <w:rsid w:val="00DB0274"/>
    <w:rsid w:val="00DB50B1"/>
    <w:rsid w:val="00DB7DD3"/>
    <w:rsid w:val="00DC3A38"/>
    <w:rsid w:val="00DC6224"/>
    <w:rsid w:val="00DD2A4A"/>
    <w:rsid w:val="00DD4624"/>
    <w:rsid w:val="00DD5442"/>
    <w:rsid w:val="00DD5B51"/>
    <w:rsid w:val="00DE20C7"/>
    <w:rsid w:val="00DF3D88"/>
    <w:rsid w:val="00DF4F45"/>
    <w:rsid w:val="00DF7BC0"/>
    <w:rsid w:val="00E00344"/>
    <w:rsid w:val="00E0137B"/>
    <w:rsid w:val="00E02022"/>
    <w:rsid w:val="00E10B62"/>
    <w:rsid w:val="00E110DC"/>
    <w:rsid w:val="00E12251"/>
    <w:rsid w:val="00E12517"/>
    <w:rsid w:val="00E1299F"/>
    <w:rsid w:val="00E1444D"/>
    <w:rsid w:val="00E1575A"/>
    <w:rsid w:val="00E1707F"/>
    <w:rsid w:val="00E20CEF"/>
    <w:rsid w:val="00E223CB"/>
    <w:rsid w:val="00E2777C"/>
    <w:rsid w:val="00E3520E"/>
    <w:rsid w:val="00E354DF"/>
    <w:rsid w:val="00E35E70"/>
    <w:rsid w:val="00E374D9"/>
    <w:rsid w:val="00E40CBF"/>
    <w:rsid w:val="00E452F1"/>
    <w:rsid w:val="00E517F1"/>
    <w:rsid w:val="00E53026"/>
    <w:rsid w:val="00E5452C"/>
    <w:rsid w:val="00E54AFD"/>
    <w:rsid w:val="00E57126"/>
    <w:rsid w:val="00E6081E"/>
    <w:rsid w:val="00E61FDF"/>
    <w:rsid w:val="00E71100"/>
    <w:rsid w:val="00E75A70"/>
    <w:rsid w:val="00E82B16"/>
    <w:rsid w:val="00E86ED5"/>
    <w:rsid w:val="00E87DC0"/>
    <w:rsid w:val="00E90681"/>
    <w:rsid w:val="00E955F4"/>
    <w:rsid w:val="00E96DA4"/>
    <w:rsid w:val="00EA5D47"/>
    <w:rsid w:val="00EB18ED"/>
    <w:rsid w:val="00EB29F3"/>
    <w:rsid w:val="00EB7091"/>
    <w:rsid w:val="00EC07D2"/>
    <w:rsid w:val="00EC0E27"/>
    <w:rsid w:val="00EC1C7C"/>
    <w:rsid w:val="00EC23CC"/>
    <w:rsid w:val="00EC309A"/>
    <w:rsid w:val="00EC5EDA"/>
    <w:rsid w:val="00EC5FEF"/>
    <w:rsid w:val="00ED0AB2"/>
    <w:rsid w:val="00ED20F6"/>
    <w:rsid w:val="00ED59ED"/>
    <w:rsid w:val="00EE062C"/>
    <w:rsid w:val="00EE4454"/>
    <w:rsid w:val="00EF2FFA"/>
    <w:rsid w:val="00EF5315"/>
    <w:rsid w:val="00EF6B0F"/>
    <w:rsid w:val="00F02799"/>
    <w:rsid w:val="00F044BC"/>
    <w:rsid w:val="00F04F89"/>
    <w:rsid w:val="00F26A39"/>
    <w:rsid w:val="00F27E76"/>
    <w:rsid w:val="00F30AA9"/>
    <w:rsid w:val="00F31F44"/>
    <w:rsid w:val="00F32363"/>
    <w:rsid w:val="00F34DD0"/>
    <w:rsid w:val="00F35526"/>
    <w:rsid w:val="00F36BD5"/>
    <w:rsid w:val="00F379C1"/>
    <w:rsid w:val="00F40B89"/>
    <w:rsid w:val="00F4113A"/>
    <w:rsid w:val="00F41E25"/>
    <w:rsid w:val="00F4399C"/>
    <w:rsid w:val="00F442B0"/>
    <w:rsid w:val="00F44A51"/>
    <w:rsid w:val="00F45E46"/>
    <w:rsid w:val="00F47844"/>
    <w:rsid w:val="00F4796A"/>
    <w:rsid w:val="00F509C3"/>
    <w:rsid w:val="00F73BF9"/>
    <w:rsid w:val="00F808EB"/>
    <w:rsid w:val="00F81CF5"/>
    <w:rsid w:val="00F83056"/>
    <w:rsid w:val="00F8322A"/>
    <w:rsid w:val="00F8651B"/>
    <w:rsid w:val="00F87038"/>
    <w:rsid w:val="00F901E9"/>
    <w:rsid w:val="00F9140E"/>
    <w:rsid w:val="00F9223C"/>
    <w:rsid w:val="00F96FC8"/>
    <w:rsid w:val="00F97790"/>
    <w:rsid w:val="00FA2493"/>
    <w:rsid w:val="00FA2D26"/>
    <w:rsid w:val="00FC520F"/>
    <w:rsid w:val="00FC63E1"/>
    <w:rsid w:val="00FD0FB7"/>
    <w:rsid w:val="00FD2B87"/>
    <w:rsid w:val="00FD2F4D"/>
    <w:rsid w:val="00FD3168"/>
    <w:rsid w:val="00FD5808"/>
    <w:rsid w:val="00FD5847"/>
    <w:rsid w:val="00FD6C33"/>
    <w:rsid w:val="00FE01E2"/>
    <w:rsid w:val="00FE0AD2"/>
    <w:rsid w:val="00FE1C60"/>
    <w:rsid w:val="00FE41F8"/>
    <w:rsid w:val="00FE44D1"/>
    <w:rsid w:val="00FE4677"/>
    <w:rsid w:val="00FE56FD"/>
    <w:rsid w:val="00FE5742"/>
    <w:rsid w:val="00FF1000"/>
    <w:rsid w:val="00FF32CE"/>
    <w:rsid w:val="00FF7B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6BD"/>
    <w:pPr>
      <w:ind w:left="720"/>
      <w:contextualSpacing/>
    </w:pPr>
  </w:style>
  <w:style w:type="character" w:styleId="Emphasis">
    <w:name w:val="Emphasis"/>
    <w:basedOn w:val="DefaultParagraphFont"/>
    <w:uiPriority w:val="20"/>
    <w:qFormat/>
    <w:rsid w:val="00607F0C"/>
    <w:rPr>
      <w:i/>
      <w:iCs/>
    </w:rPr>
  </w:style>
  <w:style w:type="character" w:styleId="Hyperlink">
    <w:name w:val="Hyperlink"/>
    <w:basedOn w:val="DefaultParagraphFont"/>
    <w:uiPriority w:val="99"/>
    <w:unhideWhenUsed/>
    <w:rsid w:val="00607F0C"/>
    <w:rPr>
      <w:color w:val="0563C1" w:themeColor="hyperlink"/>
      <w:u w:val="single"/>
    </w:rPr>
  </w:style>
  <w:style w:type="character" w:styleId="FollowedHyperlink">
    <w:name w:val="FollowedHyperlink"/>
    <w:basedOn w:val="DefaultParagraphFont"/>
    <w:uiPriority w:val="99"/>
    <w:semiHidden/>
    <w:unhideWhenUsed/>
    <w:rsid w:val="00C65356"/>
    <w:rPr>
      <w:color w:val="954F72" w:themeColor="followedHyperlink"/>
      <w:u w:val="single"/>
    </w:rPr>
  </w:style>
  <w:style w:type="paragraph" w:customStyle="1" w:styleId="EndNoteBibliographyTitle">
    <w:name w:val="EndNote Bibliography Title"/>
    <w:basedOn w:val="Normal"/>
    <w:link w:val="EndNoteBibliographyTitleCar"/>
    <w:rsid w:val="002D2845"/>
    <w:pPr>
      <w:spacing w:after="0"/>
      <w:jc w:val="center"/>
    </w:pPr>
    <w:rPr>
      <w:rFonts w:ascii="Times New Roman" w:hAnsi="Times New Roman" w:cs="Times New Roman"/>
      <w:noProof/>
      <w:sz w:val="24"/>
      <w:lang w:val="en-US"/>
    </w:rPr>
  </w:style>
  <w:style w:type="character" w:customStyle="1" w:styleId="EndNoteBibliographyTitleCar">
    <w:name w:val="EndNote Bibliography Title Car"/>
    <w:basedOn w:val="DefaultParagraphFont"/>
    <w:link w:val="EndNoteBibliographyTitle"/>
    <w:rsid w:val="002D2845"/>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2D2845"/>
    <w:pPr>
      <w:spacing w:line="240" w:lineRule="auto"/>
      <w:jc w:val="both"/>
    </w:pPr>
    <w:rPr>
      <w:rFonts w:ascii="Times New Roman" w:hAnsi="Times New Roman" w:cs="Times New Roman"/>
      <w:noProof/>
      <w:sz w:val="24"/>
      <w:lang w:val="en-US"/>
    </w:rPr>
  </w:style>
  <w:style w:type="character" w:customStyle="1" w:styleId="EndNoteBibliographyCar">
    <w:name w:val="EndNote Bibliography Car"/>
    <w:basedOn w:val="DefaultParagraphFont"/>
    <w:link w:val="EndNoteBibliography"/>
    <w:rsid w:val="002D2845"/>
    <w:rPr>
      <w:rFonts w:ascii="Times New Roman" w:hAnsi="Times New Roman" w:cs="Times New Roman"/>
      <w:noProof/>
      <w:sz w:val="24"/>
      <w:lang w:val="en-US"/>
    </w:rPr>
  </w:style>
  <w:style w:type="paragraph" w:styleId="Header">
    <w:name w:val="header"/>
    <w:basedOn w:val="Normal"/>
    <w:link w:val="HeaderChar"/>
    <w:uiPriority w:val="99"/>
    <w:unhideWhenUsed/>
    <w:rsid w:val="008D57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57B1"/>
  </w:style>
  <w:style w:type="paragraph" w:styleId="Footer">
    <w:name w:val="footer"/>
    <w:basedOn w:val="Normal"/>
    <w:link w:val="FooterChar"/>
    <w:uiPriority w:val="99"/>
    <w:unhideWhenUsed/>
    <w:rsid w:val="008D57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57B1"/>
  </w:style>
  <w:style w:type="character" w:styleId="LineNumber">
    <w:name w:val="line number"/>
    <w:basedOn w:val="DefaultParagraphFont"/>
    <w:uiPriority w:val="99"/>
    <w:semiHidden/>
    <w:unhideWhenUsed/>
    <w:rsid w:val="00252A86"/>
  </w:style>
  <w:style w:type="paragraph" w:styleId="HTMLPreformatted">
    <w:name w:val="HTML Preformatted"/>
    <w:basedOn w:val="Normal"/>
    <w:link w:val="HTMLPreformattedChar"/>
    <w:uiPriority w:val="99"/>
    <w:unhideWhenUsed/>
    <w:rsid w:val="00035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35573"/>
    <w:rPr>
      <w:rFonts w:ascii="Courier New" w:eastAsia="Times New Roman" w:hAnsi="Courier New" w:cs="Courier New"/>
      <w:sz w:val="20"/>
      <w:szCs w:val="20"/>
      <w:lang w:eastAsia="fr-FR"/>
    </w:rPr>
  </w:style>
  <w:style w:type="table" w:styleId="TableGrid">
    <w:name w:val="Table Grid"/>
    <w:basedOn w:val="TableNormal"/>
    <w:uiPriority w:val="39"/>
    <w:rsid w:val="0036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4F"/>
    <w:rPr>
      <w:rFonts w:ascii="Segoe UI" w:hAnsi="Segoe UI" w:cs="Segoe UI"/>
      <w:sz w:val="18"/>
      <w:szCs w:val="18"/>
    </w:rPr>
  </w:style>
  <w:style w:type="character" w:styleId="CommentReference">
    <w:name w:val="annotation reference"/>
    <w:basedOn w:val="DefaultParagraphFont"/>
    <w:uiPriority w:val="99"/>
    <w:semiHidden/>
    <w:unhideWhenUsed/>
    <w:rsid w:val="004B4C86"/>
    <w:rPr>
      <w:sz w:val="16"/>
      <w:szCs w:val="16"/>
    </w:rPr>
  </w:style>
  <w:style w:type="paragraph" w:styleId="CommentText">
    <w:name w:val="annotation text"/>
    <w:basedOn w:val="Normal"/>
    <w:link w:val="CommentTextChar"/>
    <w:uiPriority w:val="99"/>
    <w:semiHidden/>
    <w:unhideWhenUsed/>
    <w:rsid w:val="004B4C86"/>
    <w:pPr>
      <w:spacing w:line="240" w:lineRule="auto"/>
    </w:pPr>
    <w:rPr>
      <w:sz w:val="20"/>
      <w:szCs w:val="20"/>
    </w:rPr>
  </w:style>
  <w:style w:type="character" w:customStyle="1" w:styleId="CommentTextChar">
    <w:name w:val="Comment Text Char"/>
    <w:basedOn w:val="DefaultParagraphFont"/>
    <w:link w:val="CommentText"/>
    <w:uiPriority w:val="99"/>
    <w:semiHidden/>
    <w:rsid w:val="004B4C86"/>
    <w:rPr>
      <w:sz w:val="20"/>
      <w:szCs w:val="20"/>
    </w:rPr>
  </w:style>
  <w:style w:type="paragraph" w:styleId="Revision">
    <w:name w:val="Revision"/>
    <w:hidden/>
    <w:uiPriority w:val="99"/>
    <w:semiHidden/>
    <w:rsid w:val="00E82B1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6BD"/>
    <w:pPr>
      <w:ind w:left="720"/>
      <w:contextualSpacing/>
    </w:pPr>
  </w:style>
  <w:style w:type="character" w:styleId="Emphasis">
    <w:name w:val="Emphasis"/>
    <w:basedOn w:val="DefaultParagraphFont"/>
    <w:uiPriority w:val="20"/>
    <w:qFormat/>
    <w:rsid w:val="00607F0C"/>
    <w:rPr>
      <w:i/>
      <w:iCs/>
    </w:rPr>
  </w:style>
  <w:style w:type="character" w:styleId="Hyperlink">
    <w:name w:val="Hyperlink"/>
    <w:basedOn w:val="DefaultParagraphFont"/>
    <w:uiPriority w:val="99"/>
    <w:unhideWhenUsed/>
    <w:rsid w:val="00607F0C"/>
    <w:rPr>
      <w:color w:val="0563C1" w:themeColor="hyperlink"/>
      <w:u w:val="single"/>
    </w:rPr>
  </w:style>
  <w:style w:type="character" w:styleId="FollowedHyperlink">
    <w:name w:val="FollowedHyperlink"/>
    <w:basedOn w:val="DefaultParagraphFont"/>
    <w:uiPriority w:val="99"/>
    <w:semiHidden/>
    <w:unhideWhenUsed/>
    <w:rsid w:val="00C65356"/>
    <w:rPr>
      <w:color w:val="954F72" w:themeColor="followedHyperlink"/>
      <w:u w:val="single"/>
    </w:rPr>
  </w:style>
  <w:style w:type="paragraph" w:customStyle="1" w:styleId="EndNoteBibliographyTitle">
    <w:name w:val="EndNote Bibliography Title"/>
    <w:basedOn w:val="Normal"/>
    <w:link w:val="EndNoteBibliographyTitleCar"/>
    <w:rsid w:val="002D2845"/>
    <w:pPr>
      <w:spacing w:after="0"/>
      <w:jc w:val="center"/>
    </w:pPr>
    <w:rPr>
      <w:rFonts w:ascii="Times New Roman" w:hAnsi="Times New Roman" w:cs="Times New Roman"/>
      <w:noProof/>
      <w:sz w:val="24"/>
      <w:lang w:val="en-US"/>
    </w:rPr>
  </w:style>
  <w:style w:type="character" w:customStyle="1" w:styleId="EndNoteBibliographyTitleCar">
    <w:name w:val="EndNote Bibliography Title Car"/>
    <w:basedOn w:val="DefaultParagraphFont"/>
    <w:link w:val="EndNoteBibliographyTitle"/>
    <w:rsid w:val="002D2845"/>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2D2845"/>
    <w:pPr>
      <w:spacing w:line="240" w:lineRule="auto"/>
      <w:jc w:val="both"/>
    </w:pPr>
    <w:rPr>
      <w:rFonts w:ascii="Times New Roman" w:hAnsi="Times New Roman" w:cs="Times New Roman"/>
      <w:noProof/>
      <w:sz w:val="24"/>
      <w:lang w:val="en-US"/>
    </w:rPr>
  </w:style>
  <w:style w:type="character" w:customStyle="1" w:styleId="EndNoteBibliographyCar">
    <w:name w:val="EndNote Bibliography Car"/>
    <w:basedOn w:val="DefaultParagraphFont"/>
    <w:link w:val="EndNoteBibliography"/>
    <w:rsid w:val="002D2845"/>
    <w:rPr>
      <w:rFonts w:ascii="Times New Roman" w:hAnsi="Times New Roman" w:cs="Times New Roman"/>
      <w:noProof/>
      <w:sz w:val="24"/>
      <w:lang w:val="en-US"/>
    </w:rPr>
  </w:style>
  <w:style w:type="paragraph" w:styleId="Header">
    <w:name w:val="header"/>
    <w:basedOn w:val="Normal"/>
    <w:link w:val="HeaderChar"/>
    <w:uiPriority w:val="99"/>
    <w:unhideWhenUsed/>
    <w:rsid w:val="008D57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57B1"/>
  </w:style>
  <w:style w:type="paragraph" w:styleId="Footer">
    <w:name w:val="footer"/>
    <w:basedOn w:val="Normal"/>
    <w:link w:val="FooterChar"/>
    <w:uiPriority w:val="99"/>
    <w:unhideWhenUsed/>
    <w:rsid w:val="008D57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57B1"/>
  </w:style>
  <w:style w:type="character" w:styleId="LineNumber">
    <w:name w:val="line number"/>
    <w:basedOn w:val="DefaultParagraphFont"/>
    <w:uiPriority w:val="99"/>
    <w:semiHidden/>
    <w:unhideWhenUsed/>
    <w:rsid w:val="00252A86"/>
  </w:style>
  <w:style w:type="paragraph" w:styleId="HTMLPreformatted">
    <w:name w:val="HTML Preformatted"/>
    <w:basedOn w:val="Normal"/>
    <w:link w:val="HTMLPreformattedChar"/>
    <w:uiPriority w:val="99"/>
    <w:unhideWhenUsed/>
    <w:rsid w:val="00035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35573"/>
    <w:rPr>
      <w:rFonts w:ascii="Courier New" w:eastAsia="Times New Roman" w:hAnsi="Courier New" w:cs="Courier New"/>
      <w:sz w:val="20"/>
      <w:szCs w:val="20"/>
      <w:lang w:eastAsia="fr-FR"/>
    </w:rPr>
  </w:style>
  <w:style w:type="table" w:styleId="TableGrid">
    <w:name w:val="Table Grid"/>
    <w:basedOn w:val="TableNormal"/>
    <w:uiPriority w:val="39"/>
    <w:rsid w:val="0036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4F"/>
    <w:rPr>
      <w:rFonts w:ascii="Segoe UI" w:hAnsi="Segoe UI" w:cs="Segoe UI"/>
      <w:sz w:val="18"/>
      <w:szCs w:val="18"/>
    </w:rPr>
  </w:style>
  <w:style w:type="character" w:styleId="CommentReference">
    <w:name w:val="annotation reference"/>
    <w:basedOn w:val="DefaultParagraphFont"/>
    <w:uiPriority w:val="99"/>
    <w:semiHidden/>
    <w:unhideWhenUsed/>
    <w:rsid w:val="004B4C86"/>
    <w:rPr>
      <w:sz w:val="16"/>
      <w:szCs w:val="16"/>
    </w:rPr>
  </w:style>
  <w:style w:type="paragraph" w:styleId="CommentText">
    <w:name w:val="annotation text"/>
    <w:basedOn w:val="Normal"/>
    <w:link w:val="CommentTextChar"/>
    <w:uiPriority w:val="99"/>
    <w:semiHidden/>
    <w:unhideWhenUsed/>
    <w:rsid w:val="004B4C86"/>
    <w:pPr>
      <w:spacing w:line="240" w:lineRule="auto"/>
    </w:pPr>
    <w:rPr>
      <w:sz w:val="20"/>
      <w:szCs w:val="20"/>
    </w:rPr>
  </w:style>
  <w:style w:type="character" w:customStyle="1" w:styleId="CommentTextChar">
    <w:name w:val="Comment Text Char"/>
    <w:basedOn w:val="DefaultParagraphFont"/>
    <w:link w:val="CommentText"/>
    <w:uiPriority w:val="99"/>
    <w:semiHidden/>
    <w:rsid w:val="004B4C86"/>
    <w:rPr>
      <w:sz w:val="20"/>
      <w:szCs w:val="20"/>
    </w:rPr>
  </w:style>
  <w:style w:type="paragraph" w:styleId="Revision">
    <w:name w:val="Revision"/>
    <w:hidden/>
    <w:uiPriority w:val="99"/>
    <w:semiHidden/>
    <w:rsid w:val="00E82B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82955">
      <w:bodyDiv w:val="1"/>
      <w:marLeft w:val="0"/>
      <w:marRight w:val="0"/>
      <w:marTop w:val="0"/>
      <w:marBottom w:val="0"/>
      <w:divBdr>
        <w:top w:val="none" w:sz="0" w:space="0" w:color="auto"/>
        <w:left w:val="none" w:sz="0" w:space="0" w:color="auto"/>
        <w:bottom w:val="none" w:sz="0" w:space="0" w:color="auto"/>
        <w:right w:val="none" w:sz="0" w:space="0" w:color="auto"/>
      </w:divBdr>
    </w:div>
    <w:div w:id="94754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298</Words>
  <Characters>1562</Characters>
  <Application>Microsoft Office Word</Application>
  <DocSecurity>0</DocSecurity>
  <Lines>25</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ABADON</cp:lastModifiedBy>
  <cp:revision>7</cp:revision>
  <cp:lastPrinted>2019-10-17T15:38:00Z</cp:lastPrinted>
  <dcterms:created xsi:type="dcterms:W3CDTF">2020-07-07T07:37:00Z</dcterms:created>
  <dcterms:modified xsi:type="dcterms:W3CDTF">2020-07-20T10:51:00Z</dcterms:modified>
</cp:coreProperties>
</file>