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46CC4" w14:textId="77777777" w:rsidR="00901324" w:rsidRPr="00901324" w:rsidRDefault="00901324" w:rsidP="00901324">
      <w:pPr>
        <w:spacing w:line="360" w:lineRule="auto"/>
        <w:rPr>
          <w:rFonts w:ascii="Times New Roman" w:hAnsi="Times New Roman" w:cs="Times New Roman"/>
          <w:szCs w:val="24"/>
        </w:rPr>
      </w:pPr>
      <w:bookmarkStart w:id="0" w:name="_GoBack"/>
      <w:r w:rsidRPr="00901324">
        <w:rPr>
          <w:rFonts w:ascii="Times New Roman" w:hAnsi="Times New Roman" w:cs="Times New Roman"/>
          <w:b/>
          <w:bCs/>
          <w:szCs w:val="24"/>
        </w:rPr>
        <w:t>Supplementary information 1:</w:t>
      </w:r>
      <w:r w:rsidRPr="00901324">
        <w:rPr>
          <w:rFonts w:ascii="Times New Roman" w:hAnsi="Times New Roman" w:cs="Times New Roman"/>
          <w:szCs w:val="24"/>
        </w:rPr>
        <w:t xml:space="preserve"> </w:t>
      </w:r>
    </w:p>
    <w:p w14:paraId="24CD7C9D" w14:textId="77777777" w:rsidR="00901324" w:rsidRPr="00901324" w:rsidRDefault="00901324" w:rsidP="00901324">
      <w:pPr>
        <w:spacing w:line="360" w:lineRule="auto"/>
        <w:rPr>
          <w:rFonts w:ascii="Times New Roman" w:hAnsi="Times New Roman" w:cs="Times New Roman"/>
          <w:szCs w:val="24"/>
        </w:rPr>
      </w:pPr>
      <w:r w:rsidRPr="00901324">
        <w:rPr>
          <w:rFonts w:ascii="Times New Roman" w:hAnsi="Times New Roman" w:cs="Times New Roman"/>
          <w:szCs w:val="24"/>
        </w:rPr>
        <w:t>Table S1.1. Results of pairwise homoscedasticity test (PERMDISP) between the different groups of images (only significantly different combinations are shown).</w:t>
      </w:r>
    </w:p>
    <w:p w14:paraId="7A324B9A" w14:textId="77777777" w:rsidR="00901324" w:rsidRPr="00901324" w:rsidRDefault="00901324" w:rsidP="00901324">
      <w:pPr>
        <w:spacing w:line="360" w:lineRule="auto"/>
        <w:rPr>
          <w:rFonts w:ascii="Times New Roman" w:hAnsi="Times New Roman" w:cs="Times New Roman"/>
          <w:szCs w:val="24"/>
        </w:rPr>
      </w:pPr>
      <w:r w:rsidRPr="00901324">
        <w:rPr>
          <w:rFonts w:ascii="Times New Roman" w:hAnsi="Times New Roman" w:cs="Times New Roman"/>
          <w:szCs w:val="24"/>
        </w:rPr>
        <w:t>Figure S1.1. Non-metric Multidimensional Scaling (nMDS) based on Bray-Curtis similarities in community composition between samples with only the groups of images showing significant differences of variance being displayed. The spatial segregations of these different groups allow us to perform a PERMANOVA, although homoscedasticity conditions are not fully validated.</w:t>
      </w:r>
    </w:p>
    <w:bookmarkEnd w:id="0"/>
    <w:bookmarkStart w:id="1" w:name="_MON_1627213344"/>
    <w:bookmarkEnd w:id="1"/>
    <w:p w14:paraId="2D7ED5AB" w14:textId="5FEDC49B" w:rsidR="006A4686" w:rsidRDefault="00692507">
      <w:r>
        <w:object w:dxaOrig="9008" w:dyaOrig="2339" w14:anchorId="65139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pt;height:117pt" o:ole="">
            <v:imagedata r:id="rId5" o:title=""/>
          </v:shape>
          <o:OLEObject Type="Embed" ProgID="Excel.Sheet.12" ShapeID="_x0000_i1025" DrawAspect="Content" ObjectID="_1649501722" r:id="rId6"/>
        </w:object>
      </w:r>
    </w:p>
    <w:p w14:paraId="75D7CD18" w14:textId="77777777" w:rsidR="0072559F" w:rsidRDefault="0072559F">
      <w:r>
        <w:rPr>
          <w:noProof/>
        </w:rPr>
        <w:drawing>
          <wp:inline distT="0" distB="0" distL="0" distR="0" wp14:anchorId="3C74B208" wp14:editId="63DEB326">
            <wp:extent cx="5760720" cy="46672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m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667250"/>
                    </a:xfrm>
                    <a:prstGeom prst="rect">
                      <a:avLst/>
                    </a:prstGeom>
                  </pic:spPr>
                </pic:pic>
              </a:graphicData>
            </a:graphic>
          </wp:inline>
        </w:drawing>
      </w:r>
    </w:p>
    <w:sectPr w:rsidR="0072559F" w:rsidSect="00E373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IxM7I0NLO0MDMwMDBU0lEKTi0uzszPAykwrAUAApTw2ywAAAA="/>
  </w:docVars>
  <w:rsids>
    <w:rsidRoot w:val="00E62693"/>
    <w:rsid w:val="000834FB"/>
    <w:rsid w:val="000B3741"/>
    <w:rsid w:val="001C36F8"/>
    <w:rsid w:val="00692507"/>
    <w:rsid w:val="006A4686"/>
    <w:rsid w:val="00700B7E"/>
    <w:rsid w:val="0072559F"/>
    <w:rsid w:val="00752EDB"/>
    <w:rsid w:val="00901324"/>
    <w:rsid w:val="00920BFE"/>
    <w:rsid w:val="00A6687F"/>
    <w:rsid w:val="00AB6128"/>
    <w:rsid w:val="00C01A68"/>
    <w:rsid w:val="00E3731F"/>
    <w:rsid w:val="00E62693"/>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4635"/>
  <w15:chartTrackingRefBased/>
  <w15:docId w15:val="{192C6EB1-FC75-412A-A568-D47DA9D16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01A68"/>
    <w:rPr>
      <w:sz w:val="16"/>
      <w:szCs w:val="16"/>
    </w:rPr>
  </w:style>
  <w:style w:type="paragraph" w:styleId="Commentaire">
    <w:name w:val="annotation text"/>
    <w:basedOn w:val="Normal"/>
    <w:link w:val="CommentaireCar"/>
    <w:uiPriority w:val="99"/>
    <w:semiHidden/>
    <w:unhideWhenUsed/>
    <w:rsid w:val="00C01A68"/>
    <w:pPr>
      <w:spacing w:line="240" w:lineRule="auto"/>
    </w:pPr>
    <w:rPr>
      <w:sz w:val="20"/>
      <w:szCs w:val="20"/>
    </w:rPr>
  </w:style>
  <w:style w:type="character" w:customStyle="1" w:styleId="CommentaireCar">
    <w:name w:val="Commentaire Car"/>
    <w:basedOn w:val="Policepardfaut"/>
    <w:link w:val="Commentaire"/>
    <w:uiPriority w:val="99"/>
    <w:semiHidden/>
    <w:rsid w:val="00C01A68"/>
    <w:rPr>
      <w:sz w:val="20"/>
      <w:szCs w:val="20"/>
    </w:rPr>
  </w:style>
  <w:style w:type="paragraph" w:styleId="Objetducommentaire">
    <w:name w:val="annotation subject"/>
    <w:basedOn w:val="Commentaire"/>
    <w:next w:val="Commentaire"/>
    <w:link w:val="ObjetducommentaireCar"/>
    <w:uiPriority w:val="99"/>
    <w:semiHidden/>
    <w:unhideWhenUsed/>
    <w:rsid w:val="00C01A68"/>
    <w:rPr>
      <w:b/>
      <w:bCs/>
    </w:rPr>
  </w:style>
  <w:style w:type="character" w:customStyle="1" w:styleId="ObjetducommentaireCar">
    <w:name w:val="Objet du commentaire Car"/>
    <w:basedOn w:val="CommentaireCar"/>
    <w:link w:val="Objetducommentaire"/>
    <w:uiPriority w:val="99"/>
    <w:semiHidden/>
    <w:rsid w:val="00C01A68"/>
    <w:rPr>
      <w:b/>
      <w:bCs/>
      <w:sz w:val="20"/>
      <w:szCs w:val="20"/>
    </w:rPr>
  </w:style>
  <w:style w:type="paragraph" w:styleId="Textedebulles">
    <w:name w:val="Balloon Text"/>
    <w:basedOn w:val="Normal"/>
    <w:link w:val="TextedebullesCar"/>
    <w:uiPriority w:val="99"/>
    <w:semiHidden/>
    <w:unhideWhenUsed/>
    <w:rsid w:val="00C01A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1A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142FC-B67A-4C3B-9718-C8C6DBED3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500</Characters>
  <Application>Microsoft Office Word</Application>
  <DocSecurity>0</DocSecurity>
  <Lines>4</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Bastien TAORMINA, France Energies Marines Fem FR</dc:creator>
  <cp:keywords/>
  <dc:description/>
  <cp:lastModifiedBy>Bastien TAORMINA, France Energies Marines Fem FR</cp:lastModifiedBy>
  <cp:revision>6</cp:revision>
  <dcterms:created xsi:type="dcterms:W3CDTF">2019-10-08T16:46:00Z</dcterms:created>
  <dcterms:modified xsi:type="dcterms:W3CDTF">2020-04-27T12:09:00Z</dcterms:modified>
</cp:coreProperties>
</file>