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C83D39" w14:textId="77777777" w:rsidR="00FA1481" w:rsidRPr="006823F7" w:rsidRDefault="00664A12" w:rsidP="00E40896">
      <w:pPr>
        <w:jc w:val="center"/>
        <w:rPr>
          <w:szCs w:val="24"/>
        </w:rPr>
      </w:pPr>
      <w:r w:rsidRPr="006823F7">
        <w:rPr>
          <w:noProof/>
          <w:szCs w:val="24"/>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131A76CD" w:rsidR="00CE6EAA" w:rsidRPr="006823F7" w:rsidRDefault="006823F7" w:rsidP="00FF3503">
      <w:pPr>
        <w:spacing w:before="100" w:beforeAutospacing="1" w:after="100" w:afterAutospacing="1"/>
        <w:jc w:val="center"/>
        <w:rPr>
          <w:i/>
          <w:szCs w:val="24"/>
        </w:rPr>
      </w:pPr>
      <w:r w:rsidRPr="006823F7">
        <w:rPr>
          <w:i/>
          <w:szCs w:val="24"/>
        </w:rPr>
        <w:t xml:space="preserve">Global </w:t>
      </w:r>
      <w:r w:rsidR="009613A5" w:rsidRPr="006823F7">
        <w:rPr>
          <w:i/>
          <w:szCs w:val="24"/>
        </w:rPr>
        <w:t>Biogeochemical</w:t>
      </w:r>
      <w:r w:rsidRPr="006823F7">
        <w:rPr>
          <w:i/>
          <w:szCs w:val="24"/>
        </w:rPr>
        <w:t xml:space="preserve"> Cycles</w:t>
      </w:r>
    </w:p>
    <w:p w14:paraId="2CB29489" w14:textId="77777777" w:rsidR="00FF3503" w:rsidRPr="006823F7" w:rsidRDefault="00FF3503" w:rsidP="00FF3503">
      <w:pPr>
        <w:spacing w:before="100" w:beforeAutospacing="1" w:after="100" w:afterAutospacing="1"/>
        <w:jc w:val="center"/>
        <w:rPr>
          <w:szCs w:val="24"/>
        </w:rPr>
      </w:pPr>
      <w:r w:rsidRPr="006823F7">
        <w:rPr>
          <w:szCs w:val="24"/>
        </w:rPr>
        <w:t>Supporting Information for</w:t>
      </w:r>
    </w:p>
    <w:p w14:paraId="45D42B6B" w14:textId="794C4EE4" w:rsidR="006823F7" w:rsidRPr="006823F7" w:rsidRDefault="006823F7" w:rsidP="006823F7">
      <w:pPr>
        <w:jc w:val="center"/>
        <w:rPr>
          <w:b/>
          <w:szCs w:val="24"/>
        </w:rPr>
      </w:pPr>
      <w:r w:rsidRPr="006823F7">
        <w:rPr>
          <w:b/>
          <w:szCs w:val="24"/>
        </w:rPr>
        <w:t xml:space="preserve">The </w:t>
      </w:r>
      <w:r w:rsidR="009508DB">
        <w:rPr>
          <w:b/>
          <w:szCs w:val="24"/>
        </w:rPr>
        <w:t>impact</w:t>
      </w:r>
      <w:r w:rsidRPr="006823F7">
        <w:rPr>
          <w:b/>
          <w:szCs w:val="24"/>
        </w:rPr>
        <w:t xml:space="preserve"> of changing wind speeds on </w:t>
      </w:r>
      <w:r w:rsidR="009508DB">
        <w:rPr>
          <w:b/>
          <w:szCs w:val="24"/>
        </w:rPr>
        <w:t xml:space="preserve">gas transfer and its effect on </w:t>
      </w:r>
      <w:r w:rsidRPr="006823F7">
        <w:rPr>
          <w:b/>
          <w:szCs w:val="24"/>
        </w:rPr>
        <w:t>global air-sea CO</w:t>
      </w:r>
      <w:r w:rsidRPr="006823F7">
        <w:rPr>
          <w:b/>
          <w:szCs w:val="24"/>
          <w:vertAlign w:val="subscript"/>
        </w:rPr>
        <w:t>2</w:t>
      </w:r>
      <w:r w:rsidRPr="006823F7">
        <w:rPr>
          <w:b/>
          <w:szCs w:val="24"/>
        </w:rPr>
        <w:t xml:space="preserve"> fluxes</w:t>
      </w:r>
    </w:p>
    <w:p w14:paraId="5A38552A" w14:textId="55C70542" w:rsidR="006823F7" w:rsidRPr="006823F7" w:rsidRDefault="006823F7" w:rsidP="006823F7">
      <w:pPr>
        <w:pStyle w:val="Authors"/>
        <w:jc w:val="center"/>
      </w:pPr>
      <w:r w:rsidRPr="006823F7">
        <w:t>R. Wanninkhof</w:t>
      </w:r>
      <w:r w:rsidRPr="006823F7">
        <w:rPr>
          <w:vertAlign w:val="superscript"/>
        </w:rPr>
        <w:t>1</w:t>
      </w:r>
      <w:r w:rsidRPr="006823F7">
        <w:t>, J. Triñanes</w:t>
      </w:r>
      <w:r w:rsidRPr="006823F7">
        <w:rPr>
          <w:vertAlign w:val="superscript"/>
        </w:rPr>
        <w:t>2</w:t>
      </w:r>
      <w:proofErr w:type="gramStart"/>
      <w:r w:rsidRPr="006823F7">
        <w:rPr>
          <w:vertAlign w:val="superscript"/>
        </w:rPr>
        <w:t>,3</w:t>
      </w:r>
      <w:proofErr w:type="gramEnd"/>
    </w:p>
    <w:p w14:paraId="3E2820D9" w14:textId="77777777" w:rsidR="006823F7" w:rsidRPr="009508DB" w:rsidRDefault="006823F7" w:rsidP="006823F7">
      <w:pPr>
        <w:rPr>
          <w:szCs w:val="24"/>
        </w:rPr>
      </w:pPr>
      <w:r w:rsidRPr="009508DB">
        <w:rPr>
          <w:szCs w:val="24"/>
          <w:vertAlign w:val="superscript"/>
        </w:rPr>
        <w:t>1</w:t>
      </w:r>
      <w:r w:rsidRPr="009508DB">
        <w:rPr>
          <w:szCs w:val="24"/>
        </w:rPr>
        <w:t>Atlantic Oceanographic and Meteorological Laboratory, 4301 Rickenbacker Causeway, Miami FL 33149 USA</w:t>
      </w:r>
    </w:p>
    <w:p w14:paraId="2480F096" w14:textId="77777777" w:rsidR="006823F7" w:rsidRPr="009508DB" w:rsidRDefault="006823F7" w:rsidP="00EF720B">
      <w:pPr>
        <w:spacing w:before="120"/>
        <w:rPr>
          <w:szCs w:val="24"/>
        </w:rPr>
      </w:pPr>
      <w:r w:rsidRPr="009508DB">
        <w:rPr>
          <w:szCs w:val="24"/>
          <w:vertAlign w:val="superscript"/>
        </w:rPr>
        <w:t>2</w:t>
      </w:r>
      <w:r w:rsidRPr="009508DB">
        <w:rPr>
          <w:szCs w:val="24"/>
        </w:rPr>
        <w:t>Laboratory of Systems, Technological Research Institute, Universidad de Santiago de Compostela, Campus Universitario Sur, Santiago de Compostela, 15782, Spain</w:t>
      </w:r>
    </w:p>
    <w:p w14:paraId="347237BD" w14:textId="3EC75073" w:rsidR="00094365" w:rsidRPr="00EF720B" w:rsidRDefault="006823F7" w:rsidP="00EF720B">
      <w:pPr>
        <w:autoSpaceDE w:val="0"/>
        <w:autoSpaceDN w:val="0"/>
        <w:adjustRightInd w:val="0"/>
        <w:spacing w:before="120"/>
        <w:rPr>
          <w:rFonts w:eastAsiaTheme="minorHAnsi"/>
          <w:szCs w:val="24"/>
        </w:rPr>
      </w:pPr>
      <w:r w:rsidRPr="009508DB">
        <w:rPr>
          <w:szCs w:val="24"/>
          <w:vertAlign w:val="superscript"/>
        </w:rPr>
        <w:t>3</w:t>
      </w:r>
      <w:r w:rsidRPr="00EF720B">
        <w:rPr>
          <w:rFonts w:eastAsiaTheme="minorHAnsi"/>
          <w:szCs w:val="24"/>
        </w:rPr>
        <w:t>Atlantic Oceanographic and Meteorological Laboratory, National Oceanic and Atmospheric Administration, Miami, FL, USA and the Cooperative Institute for Marine and Atmospheric Studies, Rosenstiel School of Marine and Atmospheric Science, University of Miami, Miami, FL, USA</w:t>
      </w:r>
    </w:p>
    <w:p w14:paraId="38B760DB" w14:textId="77777777" w:rsidR="006823F7" w:rsidRPr="006823F7" w:rsidRDefault="006823F7" w:rsidP="006823F7">
      <w:pPr>
        <w:autoSpaceDE w:val="0"/>
        <w:autoSpaceDN w:val="0"/>
        <w:adjustRightInd w:val="0"/>
        <w:rPr>
          <w:rFonts w:ascii="AdvOT5fcf1b24" w:eastAsiaTheme="minorHAnsi" w:hAnsi="AdvOT5fcf1b24" w:cs="AdvOT5fcf1b24"/>
          <w:szCs w:val="24"/>
        </w:rPr>
      </w:pPr>
    </w:p>
    <w:p w14:paraId="1CD128B3" w14:textId="7F6632CD" w:rsidR="00111843" w:rsidRPr="006823F7" w:rsidRDefault="00111843" w:rsidP="00111843">
      <w:pPr>
        <w:rPr>
          <w:b/>
          <w:szCs w:val="24"/>
        </w:rPr>
      </w:pPr>
      <w:r w:rsidRPr="006823F7">
        <w:rPr>
          <w:b/>
          <w:szCs w:val="24"/>
        </w:rPr>
        <w:t>Contents of this file</w:t>
      </w:r>
    </w:p>
    <w:p w14:paraId="1F13291B" w14:textId="77777777" w:rsidR="00E43D2D" w:rsidRPr="006823F7" w:rsidRDefault="00E43D2D" w:rsidP="00111843">
      <w:pPr>
        <w:rPr>
          <w:szCs w:val="24"/>
        </w:rPr>
      </w:pPr>
    </w:p>
    <w:p w14:paraId="3D1CAEA0" w14:textId="3268DB7E" w:rsidR="00111843" w:rsidRPr="006823F7" w:rsidRDefault="00111843" w:rsidP="00111843">
      <w:pPr>
        <w:ind w:left="720"/>
        <w:rPr>
          <w:szCs w:val="24"/>
        </w:rPr>
      </w:pPr>
      <w:r w:rsidRPr="006823F7">
        <w:rPr>
          <w:szCs w:val="24"/>
        </w:rPr>
        <w:t>Text S1 to S</w:t>
      </w:r>
      <w:r w:rsidR="006823F7" w:rsidRPr="006823F7">
        <w:rPr>
          <w:szCs w:val="24"/>
        </w:rPr>
        <w:t>3</w:t>
      </w:r>
    </w:p>
    <w:p w14:paraId="10640459" w14:textId="07021953" w:rsidR="00111843" w:rsidRPr="006823F7" w:rsidRDefault="00111843" w:rsidP="00111843">
      <w:pPr>
        <w:ind w:left="720"/>
        <w:rPr>
          <w:szCs w:val="24"/>
        </w:rPr>
      </w:pPr>
      <w:r w:rsidRPr="006823F7">
        <w:rPr>
          <w:szCs w:val="24"/>
        </w:rPr>
        <w:t>Figures S1 to S</w:t>
      </w:r>
      <w:r w:rsidR="006823F7" w:rsidRPr="006823F7">
        <w:rPr>
          <w:szCs w:val="24"/>
        </w:rPr>
        <w:t>2</w:t>
      </w:r>
    </w:p>
    <w:p w14:paraId="6807841A" w14:textId="0EB7D950" w:rsidR="00111843" w:rsidRPr="006823F7" w:rsidRDefault="00111843" w:rsidP="00111843">
      <w:pPr>
        <w:ind w:left="720"/>
        <w:rPr>
          <w:szCs w:val="24"/>
        </w:rPr>
      </w:pPr>
      <w:r w:rsidRPr="006823F7">
        <w:rPr>
          <w:szCs w:val="24"/>
        </w:rPr>
        <w:t>Tables S1</w:t>
      </w:r>
    </w:p>
    <w:p w14:paraId="795CD27E" w14:textId="77777777" w:rsidR="00111843" w:rsidRPr="006823F7" w:rsidRDefault="00111843" w:rsidP="00FF3503">
      <w:pPr>
        <w:spacing w:before="100" w:beforeAutospacing="1" w:after="100" w:afterAutospacing="1"/>
        <w:rPr>
          <w:b/>
          <w:bCs/>
          <w:szCs w:val="24"/>
        </w:rPr>
      </w:pPr>
    </w:p>
    <w:p w14:paraId="79042C92" w14:textId="3E1888D6" w:rsidR="00FF3503" w:rsidRPr="006823F7" w:rsidRDefault="00FF3503" w:rsidP="00FF3503">
      <w:pPr>
        <w:spacing w:before="100" w:beforeAutospacing="1" w:after="100" w:afterAutospacing="1"/>
        <w:rPr>
          <w:b/>
          <w:szCs w:val="24"/>
        </w:rPr>
      </w:pPr>
      <w:r w:rsidRPr="006823F7">
        <w:rPr>
          <w:b/>
          <w:bCs/>
          <w:szCs w:val="24"/>
        </w:rPr>
        <w:t>Introduction</w:t>
      </w:r>
    </w:p>
    <w:p w14:paraId="2B074851" w14:textId="4ED77037" w:rsidR="002C030F" w:rsidRPr="006823F7" w:rsidRDefault="006823F7" w:rsidP="00F93222">
      <w:pPr>
        <w:spacing w:before="100" w:beforeAutospacing="1" w:after="100" w:afterAutospacing="1"/>
        <w:ind w:left="360"/>
        <w:rPr>
          <w:szCs w:val="24"/>
        </w:rPr>
      </w:pPr>
      <w:r w:rsidRPr="006823F7">
        <w:rPr>
          <w:szCs w:val="24"/>
        </w:rPr>
        <w:t>Supplement 1 provides the temperature trend of solubility and Schmidt number of CO</w:t>
      </w:r>
      <w:r w:rsidRPr="006823F7">
        <w:rPr>
          <w:szCs w:val="24"/>
        </w:rPr>
        <w:softHyphen/>
      </w:r>
      <w:r w:rsidRPr="006823F7">
        <w:rPr>
          <w:szCs w:val="24"/>
          <w:vertAlign w:val="subscript"/>
        </w:rPr>
        <w:t>2</w:t>
      </w:r>
      <w:r w:rsidRPr="006823F7">
        <w:rPr>
          <w:szCs w:val="24"/>
          <w:vertAlign w:val="superscript"/>
        </w:rPr>
        <w:t xml:space="preserve"> </w:t>
      </w:r>
      <w:r>
        <w:rPr>
          <w:szCs w:val="24"/>
        </w:rPr>
        <w:t>that</w:t>
      </w:r>
      <w:r w:rsidRPr="006823F7">
        <w:rPr>
          <w:szCs w:val="24"/>
        </w:rPr>
        <w:t xml:space="preserve"> are used to determine the global air-sea CO</w:t>
      </w:r>
      <w:r w:rsidRPr="006823F7">
        <w:rPr>
          <w:szCs w:val="24"/>
          <w:vertAlign w:val="subscript"/>
        </w:rPr>
        <w:t>2</w:t>
      </w:r>
      <w:r w:rsidRPr="006823F7">
        <w:rPr>
          <w:szCs w:val="24"/>
        </w:rPr>
        <w:t xml:space="preserve"> fluxes</w:t>
      </w:r>
      <w:r>
        <w:rPr>
          <w:szCs w:val="24"/>
        </w:rPr>
        <w:t xml:space="preserve"> as described in the main text. Supplement 2 provides </w:t>
      </w:r>
      <w:r w:rsidR="00DF1287">
        <w:rPr>
          <w:szCs w:val="24"/>
        </w:rPr>
        <w:t xml:space="preserve">statistical information on </w:t>
      </w:r>
      <w:r>
        <w:rPr>
          <w:szCs w:val="24"/>
        </w:rPr>
        <w:t>the trend calcu</w:t>
      </w:r>
      <w:r w:rsidR="006237E4">
        <w:rPr>
          <w:szCs w:val="24"/>
        </w:rPr>
        <w:t>la</w:t>
      </w:r>
      <w:r>
        <w:rPr>
          <w:szCs w:val="24"/>
        </w:rPr>
        <w:t xml:space="preserve">tions for the global ocean and specific regions discussed in the text. Supplement 3 gives the trends in the enhancement factor of wind </w:t>
      </w:r>
      <w:r w:rsidR="00DF1287">
        <w:rPr>
          <w:szCs w:val="24"/>
        </w:rPr>
        <w:t xml:space="preserve">speed </w:t>
      </w:r>
      <w:r>
        <w:rPr>
          <w:szCs w:val="24"/>
        </w:rPr>
        <w:t>variability.</w:t>
      </w:r>
    </w:p>
    <w:p w14:paraId="516E0BA3" w14:textId="77777777" w:rsidR="0020183F" w:rsidRPr="006823F7" w:rsidRDefault="0020183F">
      <w:pPr>
        <w:rPr>
          <w:szCs w:val="24"/>
        </w:rPr>
      </w:pPr>
    </w:p>
    <w:p w14:paraId="73056BD7" w14:textId="39F8DE99" w:rsidR="006823F7" w:rsidRPr="006823F7" w:rsidRDefault="006823F7" w:rsidP="006823F7">
      <w:pPr>
        <w:rPr>
          <w:b/>
          <w:szCs w:val="24"/>
        </w:rPr>
      </w:pPr>
      <w:r w:rsidRPr="006823F7">
        <w:rPr>
          <w:b/>
          <w:szCs w:val="24"/>
        </w:rPr>
        <w:t>Supplementary material</w:t>
      </w:r>
    </w:p>
    <w:p w14:paraId="32071B5B" w14:textId="77777777" w:rsidR="006823F7" w:rsidRPr="006823F7" w:rsidRDefault="006823F7" w:rsidP="006823F7">
      <w:pPr>
        <w:rPr>
          <w:b/>
          <w:szCs w:val="24"/>
        </w:rPr>
      </w:pPr>
    </w:p>
    <w:p w14:paraId="55B13C76" w14:textId="77777777" w:rsidR="006823F7" w:rsidRPr="006823F7" w:rsidRDefault="006823F7" w:rsidP="006823F7">
      <w:pPr>
        <w:rPr>
          <w:szCs w:val="24"/>
        </w:rPr>
      </w:pPr>
      <w:r w:rsidRPr="006823F7">
        <w:rPr>
          <w:szCs w:val="24"/>
        </w:rPr>
        <w:t>Supplement 1</w:t>
      </w:r>
    </w:p>
    <w:p w14:paraId="0B6962DF" w14:textId="77777777" w:rsidR="006823F7" w:rsidRPr="006823F7" w:rsidRDefault="006823F7" w:rsidP="006823F7">
      <w:pPr>
        <w:rPr>
          <w:szCs w:val="24"/>
        </w:rPr>
      </w:pPr>
    </w:p>
    <w:p w14:paraId="6502BCFB" w14:textId="060C65DA" w:rsidR="006823F7" w:rsidRPr="006823F7" w:rsidRDefault="006823F7" w:rsidP="006823F7">
      <w:pPr>
        <w:rPr>
          <w:szCs w:val="24"/>
        </w:rPr>
      </w:pPr>
      <w:r w:rsidRPr="006823F7">
        <w:rPr>
          <w:szCs w:val="24"/>
        </w:rPr>
        <w:t>Plot o</w:t>
      </w:r>
      <w:r w:rsidR="001818E2">
        <w:rPr>
          <w:szCs w:val="24"/>
        </w:rPr>
        <w:t xml:space="preserve">f solubility, s, </w:t>
      </w:r>
      <w:proofErr w:type="gramStart"/>
      <w:r w:rsidR="001818E2">
        <w:rPr>
          <w:szCs w:val="24"/>
        </w:rPr>
        <w:t>Schmidt number</w:t>
      </w:r>
      <w:r w:rsidRPr="006823F7">
        <w:rPr>
          <w:szCs w:val="24"/>
        </w:rPr>
        <w:t xml:space="preserve"> of CO</w:t>
      </w:r>
      <w:r w:rsidRPr="006823F7">
        <w:rPr>
          <w:szCs w:val="24"/>
          <w:vertAlign w:val="subscript"/>
        </w:rPr>
        <w:t>2</w:t>
      </w:r>
      <w:r w:rsidRPr="006823F7">
        <w:rPr>
          <w:szCs w:val="24"/>
        </w:rPr>
        <w:t xml:space="preserve">, </w:t>
      </w:r>
      <w:r w:rsidR="001818E2" w:rsidRPr="006823F7">
        <w:rPr>
          <w:szCs w:val="24"/>
        </w:rPr>
        <w:t>Sc</w:t>
      </w:r>
      <w:r w:rsidR="001818E2" w:rsidRPr="006823F7">
        <w:rPr>
          <w:szCs w:val="24"/>
          <w:vertAlign w:val="subscript"/>
        </w:rPr>
        <w:t>C</w:t>
      </w:r>
      <w:r w:rsidR="001818E2">
        <w:rPr>
          <w:szCs w:val="24"/>
          <w:vertAlign w:val="subscript"/>
        </w:rPr>
        <w:t>O</w:t>
      </w:r>
      <w:r w:rsidR="001818E2" w:rsidRPr="006823F7">
        <w:rPr>
          <w:szCs w:val="24"/>
          <w:vertAlign w:val="subscript"/>
        </w:rPr>
        <w:t>2</w:t>
      </w:r>
      <w:r w:rsidR="001818E2" w:rsidRPr="006823F7">
        <w:rPr>
          <w:szCs w:val="24"/>
        </w:rPr>
        <w:t xml:space="preserve">, </w:t>
      </w:r>
      <w:r w:rsidRPr="006823F7">
        <w:rPr>
          <w:szCs w:val="24"/>
        </w:rPr>
        <w:t>and the product (Sc</w:t>
      </w:r>
      <w:r w:rsidRPr="006823F7">
        <w:rPr>
          <w:szCs w:val="24"/>
          <w:vertAlign w:val="subscript"/>
        </w:rPr>
        <w:t>C</w:t>
      </w:r>
      <w:r w:rsidR="009508DB">
        <w:rPr>
          <w:szCs w:val="24"/>
          <w:vertAlign w:val="subscript"/>
        </w:rPr>
        <w:t>O</w:t>
      </w:r>
      <w:r w:rsidRPr="006823F7">
        <w:rPr>
          <w:szCs w:val="24"/>
          <w:vertAlign w:val="subscript"/>
        </w:rPr>
        <w:t>2</w:t>
      </w:r>
      <w:r w:rsidRPr="006823F7">
        <w:rPr>
          <w:szCs w:val="24"/>
        </w:rPr>
        <w:t>)</w:t>
      </w:r>
      <w:r w:rsidRPr="006823F7">
        <w:rPr>
          <w:szCs w:val="24"/>
          <w:vertAlign w:val="superscript"/>
        </w:rPr>
        <w:t>-1/2</w:t>
      </w:r>
      <w:r w:rsidRPr="006823F7">
        <w:rPr>
          <w:szCs w:val="24"/>
        </w:rPr>
        <w:t xml:space="preserve"> s</w:t>
      </w:r>
      <w:proofErr w:type="gramEnd"/>
      <w:r w:rsidRPr="006823F7">
        <w:rPr>
          <w:szCs w:val="24"/>
        </w:rPr>
        <w:t>. Both Sc and s of CO</w:t>
      </w:r>
      <w:r w:rsidRPr="006823F7">
        <w:rPr>
          <w:szCs w:val="24"/>
          <w:vertAlign w:val="subscript"/>
        </w:rPr>
        <w:t>2</w:t>
      </w:r>
      <w:r w:rsidRPr="006823F7">
        <w:rPr>
          <w:szCs w:val="24"/>
        </w:rPr>
        <w:t xml:space="preserve"> are strong decreasing functions with temperature. However, the effect of </w:t>
      </w:r>
      <w:proofErr w:type="gramStart"/>
      <w:r w:rsidRPr="006823F7">
        <w:rPr>
          <w:szCs w:val="24"/>
        </w:rPr>
        <w:lastRenderedPageBreak/>
        <w:t>temperature</w:t>
      </w:r>
      <w:proofErr w:type="gramEnd"/>
      <w:r w:rsidRPr="006823F7">
        <w:rPr>
          <w:szCs w:val="24"/>
        </w:rPr>
        <w:t xml:space="preserve"> on s and (Sc</w:t>
      </w:r>
      <w:r w:rsidRPr="006823F7">
        <w:rPr>
          <w:szCs w:val="24"/>
          <w:vertAlign w:val="subscript"/>
        </w:rPr>
        <w:t>C02</w:t>
      </w:r>
      <w:r w:rsidRPr="006823F7">
        <w:rPr>
          <w:szCs w:val="24"/>
        </w:rPr>
        <w:t>)</w:t>
      </w:r>
      <w:r w:rsidRPr="006823F7">
        <w:rPr>
          <w:szCs w:val="24"/>
          <w:vertAlign w:val="superscript"/>
        </w:rPr>
        <w:t>-1/2</w:t>
      </w:r>
      <w:r w:rsidRPr="006823F7">
        <w:rPr>
          <w:szCs w:val="24"/>
        </w:rPr>
        <w:t xml:space="preserve"> </w:t>
      </w:r>
      <w:r w:rsidR="009508DB">
        <w:rPr>
          <w:szCs w:val="24"/>
        </w:rPr>
        <w:t>is</w:t>
      </w:r>
      <w:r w:rsidRPr="006823F7">
        <w:rPr>
          <w:szCs w:val="24"/>
        </w:rPr>
        <w:t xml:space="preserve"> oppos</w:t>
      </w:r>
      <w:r w:rsidR="009508DB">
        <w:rPr>
          <w:szCs w:val="24"/>
        </w:rPr>
        <w:t>ite</w:t>
      </w:r>
      <w:r w:rsidRPr="006823F7">
        <w:rPr>
          <w:szCs w:val="24"/>
        </w:rPr>
        <w:t>. Therefor</w:t>
      </w:r>
      <w:r w:rsidR="00DF1287">
        <w:rPr>
          <w:szCs w:val="24"/>
        </w:rPr>
        <w:t>e</w:t>
      </w:r>
      <w:r w:rsidRPr="006823F7">
        <w:rPr>
          <w:szCs w:val="24"/>
        </w:rPr>
        <w:t xml:space="preserve">, the product of k and s </w:t>
      </w:r>
      <w:r w:rsidR="001818E2">
        <w:rPr>
          <w:szCs w:val="24"/>
        </w:rPr>
        <w:t xml:space="preserve">only </w:t>
      </w:r>
      <w:r w:rsidRPr="006823F7">
        <w:rPr>
          <w:szCs w:val="24"/>
        </w:rPr>
        <w:t xml:space="preserve">has a weak dependence </w:t>
      </w:r>
      <w:r w:rsidR="00F40167">
        <w:rPr>
          <w:szCs w:val="24"/>
        </w:rPr>
        <w:t>on</w:t>
      </w:r>
      <w:r w:rsidRPr="006823F7">
        <w:rPr>
          <w:szCs w:val="24"/>
        </w:rPr>
        <w:t xml:space="preserve"> temperature.</w:t>
      </w:r>
    </w:p>
    <w:p w14:paraId="3518DD53" w14:textId="77777777" w:rsidR="006823F7" w:rsidRPr="006823F7" w:rsidRDefault="006823F7" w:rsidP="006823F7">
      <w:pPr>
        <w:rPr>
          <w:szCs w:val="24"/>
        </w:rPr>
      </w:pPr>
    </w:p>
    <w:p w14:paraId="15EF8176" w14:textId="0EA57800" w:rsidR="006823F7" w:rsidRPr="006823F7" w:rsidRDefault="00484AA1" w:rsidP="006823F7">
      <w:pPr>
        <w:rPr>
          <w:szCs w:val="24"/>
        </w:rPr>
      </w:pPr>
      <w:r>
        <w:rPr>
          <w:noProof/>
          <w:szCs w:val="24"/>
        </w:rPr>
        <w:drawing>
          <wp:inline distT="0" distB="0" distL="0" distR="0" wp14:anchorId="09D8EF6F" wp14:editId="2B68CE44">
            <wp:extent cx="5486400" cy="45929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_solubility_Sc#CO2_ed.jpg"/>
                    <pic:cNvPicPr/>
                  </pic:nvPicPr>
                  <pic:blipFill>
                    <a:blip r:embed="rId9">
                      <a:extLst>
                        <a:ext uri="{28A0092B-C50C-407E-A947-70E740481C1C}">
                          <a14:useLocalDpi xmlns:a14="http://schemas.microsoft.com/office/drawing/2010/main" val="0"/>
                        </a:ext>
                      </a:extLst>
                    </a:blip>
                    <a:stretch>
                      <a:fillRect/>
                    </a:stretch>
                  </pic:blipFill>
                  <pic:spPr>
                    <a:xfrm>
                      <a:off x="0" y="0"/>
                      <a:ext cx="5486400" cy="4592955"/>
                    </a:xfrm>
                    <a:prstGeom prst="rect">
                      <a:avLst/>
                    </a:prstGeom>
                  </pic:spPr>
                </pic:pic>
              </a:graphicData>
            </a:graphic>
          </wp:inline>
        </w:drawing>
      </w:r>
    </w:p>
    <w:p w14:paraId="20464A36" w14:textId="045E0726" w:rsidR="006823F7" w:rsidRPr="006823F7" w:rsidRDefault="006823F7" w:rsidP="006823F7">
      <w:pPr>
        <w:rPr>
          <w:szCs w:val="24"/>
        </w:rPr>
      </w:pPr>
      <w:r w:rsidRPr="006823F7">
        <w:rPr>
          <w:b/>
          <w:szCs w:val="24"/>
        </w:rPr>
        <w:t>Figure S1.</w:t>
      </w:r>
      <w:r w:rsidRPr="006823F7">
        <w:rPr>
          <w:szCs w:val="24"/>
        </w:rPr>
        <w:t xml:space="preserve"> Schmidt number, Sc (right axis), solubility, s (left axis), and (Sc</w:t>
      </w:r>
      <w:r w:rsidRPr="006823F7">
        <w:rPr>
          <w:szCs w:val="24"/>
          <w:vertAlign w:val="superscript"/>
        </w:rPr>
        <w:t>-0.5</w:t>
      </w:r>
      <w:r w:rsidRPr="006823F7">
        <w:rPr>
          <w:szCs w:val="24"/>
        </w:rPr>
        <w:t xml:space="preserve"> s) (</w:t>
      </w:r>
      <w:r w:rsidR="00DF1287">
        <w:rPr>
          <w:szCs w:val="24"/>
        </w:rPr>
        <w:t xml:space="preserve">left </w:t>
      </w:r>
      <w:r w:rsidRPr="006823F7">
        <w:rPr>
          <w:szCs w:val="24"/>
        </w:rPr>
        <w:t xml:space="preserve">axis) </w:t>
      </w:r>
      <w:proofErr w:type="gramStart"/>
      <w:r w:rsidRPr="006823F7">
        <w:rPr>
          <w:szCs w:val="24"/>
        </w:rPr>
        <w:t>of</w:t>
      </w:r>
      <w:proofErr w:type="gramEnd"/>
      <w:r w:rsidRPr="006823F7">
        <w:rPr>
          <w:szCs w:val="24"/>
        </w:rPr>
        <w:t xml:space="preserve"> CO</w:t>
      </w:r>
      <w:r w:rsidRPr="006823F7">
        <w:rPr>
          <w:szCs w:val="24"/>
          <w:vertAlign w:val="subscript"/>
        </w:rPr>
        <w:t>2</w:t>
      </w:r>
      <w:r w:rsidRPr="006823F7">
        <w:rPr>
          <w:szCs w:val="24"/>
        </w:rPr>
        <w:t xml:space="preserve"> versus temperature.</w:t>
      </w:r>
    </w:p>
    <w:p w14:paraId="4399B1E3" w14:textId="77777777" w:rsidR="006823F7" w:rsidRPr="006823F7" w:rsidRDefault="006823F7" w:rsidP="006823F7">
      <w:pPr>
        <w:rPr>
          <w:szCs w:val="24"/>
        </w:rPr>
      </w:pPr>
    </w:p>
    <w:p w14:paraId="7A4A3B1C" w14:textId="77777777" w:rsidR="006823F7" w:rsidRPr="006823F7" w:rsidRDefault="006823F7" w:rsidP="006823F7">
      <w:pPr>
        <w:rPr>
          <w:szCs w:val="24"/>
        </w:rPr>
      </w:pPr>
    </w:p>
    <w:p w14:paraId="0CCAA5B9" w14:textId="77777777" w:rsidR="006823F7" w:rsidRPr="006823F7" w:rsidRDefault="006823F7" w:rsidP="006823F7">
      <w:pPr>
        <w:rPr>
          <w:szCs w:val="24"/>
        </w:rPr>
      </w:pPr>
      <w:r w:rsidRPr="006823F7">
        <w:rPr>
          <w:szCs w:val="24"/>
        </w:rPr>
        <w:br w:type="page"/>
      </w:r>
    </w:p>
    <w:p w14:paraId="0081DAD4" w14:textId="2644F694" w:rsidR="006823F7" w:rsidRPr="006823F7" w:rsidRDefault="006823F7" w:rsidP="006823F7">
      <w:pPr>
        <w:rPr>
          <w:szCs w:val="24"/>
        </w:rPr>
      </w:pPr>
      <w:r w:rsidRPr="006823F7">
        <w:rPr>
          <w:szCs w:val="24"/>
        </w:rPr>
        <w:lastRenderedPageBreak/>
        <w:t>Supplement 2</w:t>
      </w:r>
    </w:p>
    <w:p w14:paraId="10B49690" w14:textId="77777777" w:rsidR="006823F7" w:rsidRPr="006823F7" w:rsidRDefault="006823F7" w:rsidP="006823F7">
      <w:pPr>
        <w:rPr>
          <w:szCs w:val="24"/>
        </w:rPr>
      </w:pPr>
    </w:p>
    <w:p w14:paraId="7B00D7D8" w14:textId="7F2942BD" w:rsidR="006823F7" w:rsidRPr="006823F7" w:rsidRDefault="006823F7" w:rsidP="006823F7">
      <w:pPr>
        <w:rPr>
          <w:szCs w:val="24"/>
        </w:rPr>
      </w:pPr>
      <w:r w:rsidRPr="006823F7">
        <w:rPr>
          <w:szCs w:val="24"/>
        </w:rPr>
        <w:t xml:space="preserve">Table S1 provides a summary of </w:t>
      </w:r>
      <w:r w:rsidR="009508DB">
        <w:rPr>
          <w:szCs w:val="24"/>
        </w:rPr>
        <w:t xml:space="preserve">the </w:t>
      </w:r>
      <w:r w:rsidRPr="006823F7">
        <w:rPr>
          <w:szCs w:val="24"/>
        </w:rPr>
        <w:t>trends in wind parameters, gas exchange coefficient,</w:t>
      </w:r>
      <w:r w:rsidR="00DF1287">
        <w:rPr>
          <w:szCs w:val="24"/>
        </w:rPr>
        <w:t xml:space="preserve"> </w:t>
      </w:r>
      <w:r w:rsidR="00DF1287" w:rsidRPr="00EF720B">
        <w:rPr>
          <w:rFonts w:ascii="Symbol" w:hAnsi="Symbol"/>
          <w:szCs w:val="24"/>
        </w:rPr>
        <w:t></w:t>
      </w:r>
      <w:r w:rsidR="009508DB">
        <w:rPr>
          <w:rFonts w:ascii="Symbol" w:hAnsi="Symbol"/>
          <w:szCs w:val="24"/>
        </w:rPr>
        <w:t></w:t>
      </w:r>
      <w:r w:rsidR="00DF1287" w:rsidRPr="006823F7">
        <w:rPr>
          <w:szCs w:val="24"/>
        </w:rPr>
        <w:t xml:space="preserve"> </w:t>
      </w:r>
      <w:r w:rsidRPr="006823F7">
        <w:rPr>
          <w:szCs w:val="24"/>
        </w:rPr>
        <w:t>and air-sea flux of CO</w:t>
      </w:r>
      <w:r w:rsidRPr="006823F7">
        <w:rPr>
          <w:szCs w:val="24"/>
          <w:vertAlign w:val="subscript"/>
        </w:rPr>
        <w:t>2</w:t>
      </w:r>
      <w:r w:rsidRPr="006823F7">
        <w:rPr>
          <w:szCs w:val="24"/>
        </w:rPr>
        <w:t xml:space="preserve"> for the global ocean and select regions discussed in the text. The normal font provides the linear trend of the parameters</w:t>
      </w:r>
      <w:r w:rsidR="009508DB">
        <w:rPr>
          <w:szCs w:val="24"/>
        </w:rPr>
        <w:t>,</w:t>
      </w:r>
      <w:r w:rsidRPr="006823F7">
        <w:rPr>
          <w:szCs w:val="24"/>
        </w:rPr>
        <w:t xml:space="preserve"> while the italic</w:t>
      </w:r>
      <w:r w:rsidR="009508DB">
        <w:rPr>
          <w:szCs w:val="24"/>
        </w:rPr>
        <w:t>ized text</w:t>
      </w:r>
      <w:r w:rsidRPr="006823F7">
        <w:rPr>
          <w:szCs w:val="24"/>
        </w:rPr>
        <w:t xml:space="preserve"> indicate</w:t>
      </w:r>
      <w:r w:rsidR="009508DB">
        <w:rPr>
          <w:szCs w:val="24"/>
        </w:rPr>
        <w:t>s</w:t>
      </w:r>
      <w:r w:rsidRPr="006823F7">
        <w:rPr>
          <w:szCs w:val="24"/>
        </w:rPr>
        <w:t xml:space="preserve"> the root</w:t>
      </w:r>
      <w:r w:rsidR="00F40167">
        <w:rPr>
          <w:szCs w:val="24"/>
        </w:rPr>
        <w:t>-</w:t>
      </w:r>
      <w:r w:rsidRPr="006823F7">
        <w:rPr>
          <w:szCs w:val="24"/>
        </w:rPr>
        <w:t>mean</w:t>
      </w:r>
      <w:r w:rsidR="00F40167">
        <w:rPr>
          <w:szCs w:val="24"/>
        </w:rPr>
        <w:t>-</w:t>
      </w:r>
      <w:r w:rsidRPr="006823F7">
        <w:rPr>
          <w:szCs w:val="24"/>
        </w:rPr>
        <w:t>square error (St error) of the deviation from the linear fit.</w:t>
      </w:r>
    </w:p>
    <w:p w14:paraId="6A657463" w14:textId="77777777" w:rsidR="006823F7" w:rsidRPr="006823F7" w:rsidRDefault="006823F7" w:rsidP="006823F7">
      <w:pPr>
        <w:rPr>
          <w:szCs w:val="24"/>
        </w:rPr>
      </w:pPr>
    </w:p>
    <w:p w14:paraId="0F493770" w14:textId="77777777" w:rsidR="006823F7" w:rsidRPr="006823F7" w:rsidRDefault="006823F7" w:rsidP="006823F7">
      <w:pPr>
        <w:rPr>
          <w:szCs w:val="24"/>
        </w:rPr>
      </w:pPr>
    </w:p>
    <w:tbl>
      <w:tblPr>
        <w:tblStyle w:val="TableGrid"/>
        <w:tblW w:w="10878" w:type="dxa"/>
        <w:jc w:val="center"/>
        <w:tblLayout w:type="fixed"/>
        <w:tblLook w:val="04A0" w:firstRow="1" w:lastRow="0" w:firstColumn="1" w:lastColumn="0" w:noHBand="0" w:noVBand="1"/>
      </w:tblPr>
      <w:tblGrid>
        <w:gridCol w:w="1788"/>
        <w:gridCol w:w="1041"/>
        <w:gridCol w:w="1260"/>
        <w:gridCol w:w="1260"/>
        <w:gridCol w:w="1440"/>
        <w:gridCol w:w="1479"/>
        <w:gridCol w:w="1260"/>
        <w:gridCol w:w="1350"/>
      </w:tblGrid>
      <w:tr w:rsidR="00EB094B" w:rsidRPr="00E8309F" w14:paraId="173D3D49" w14:textId="77777777" w:rsidTr="000508DF">
        <w:trPr>
          <w:trHeight w:val="350"/>
          <w:jc w:val="center"/>
        </w:trPr>
        <w:tc>
          <w:tcPr>
            <w:tcW w:w="10878" w:type="dxa"/>
            <w:gridSpan w:val="8"/>
            <w:tcMar>
              <w:left w:w="115" w:type="dxa"/>
              <w:bottom w:w="86" w:type="dxa"/>
              <w:right w:w="115" w:type="dxa"/>
            </w:tcMar>
            <w:vAlign w:val="center"/>
          </w:tcPr>
          <w:p w14:paraId="154F1DF7" w14:textId="276ECA11" w:rsidR="00EB094B" w:rsidRPr="000508DF" w:rsidRDefault="00EB094B">
            <w:pPr>
              <w:jc w:val="both"/>
              <w:rPr>
                <w:sz w:val="20"/>
                <w:szCs w:val="20"/>
              </w:rPr>
            </w:pPr>
            <w:r w:rsidRPr="000508DF">
              <w:rPr>
                <w:b/>
                <w:sz w:val="20"/>
              </w:rPr>
              <w:t>Table S1</w:t>
            </w:r>
            <w:r w:rsidRPr="000508DF">
              <w:rPr>
                <w:sz w:val="20"/>
              </w:rPr>
              <w:t xml:space="preserve">. Summary of </w:t>
            </w:r>
            <w:r w:rsidR="009508DB">
              <w:rPr>
                <w:sz w:val="20"/>
              </w:rPr>
              <w:t xml:space="preserve">the </w:t>
            </w:r>
            <w:r w:rsidRPr="000508DF">
              <w:rPr>
                <w:sz w:val="20"/>
              </w:rPr>
              <w:t>trends in wind parameters, gas exchange coefficient</w:t>
            </w:r>
            <w:r w:rsidR="009508DB">
              <w:rPr>
                <w:sz w:val="20"/>
              </w:rPr>
              <w:t>,</w:t>
            </w:r>
            <w:r>
              <w:rPr>
                <w:sz w:val="20"/>
                <w:szCs w:val="20"/>
              </w:rPr>
              <w:t xml:space="preserve"> </w:t>
            </w:r>
            <w:r>
              <w:rPr>
                <w:rFonts w:ascii="Times New Roman" w:hAnsi="Times New Roman" w:cs="Times New Roman"/>
                <w:sz w:val="20"/>
                <w:szCs w:val="20"/>
              </w:rPr>
              <w:t>Γ</w:t>
            </w:r>
            <w:r w:rsidR="009508DB">
              <w:rPr>
                <w:rFonts w:ascii="Times New Roman" w:hAnsi="Times New Roman" w:cs="Times New Roman"/>
                <w:sz w:val="20"/>
                <w:szCs w:val="20"/>
              </w:rPr>
              <w:t>,</w:t>
            </w:r>
            <w:r w:rsidRPr="000508DF">
              <w:rPr>
                <w:sz w:val="20"/>
              </w:rPr>
              <w:t xml:space="preserve"> and flux for the global ocean and select regions discussed in the text.</w:t>
            </w:r>
          </w:p>
        </w:tc>
      </w:tr>
      <w:tr w:rsidR="00EB094B" w:rsidRPr="00E8309F" w14:paraId="339FB297" w14:textId="77777777" w:rsidTr="000508DF">
        <w:trPr>
          <w:trHeight w:val="350"/>
          <w:jc w:val="center"/>
        </w:trPr>
        <w:tc>
          <w:tcPr>
            <w:tcW w:w="1788" w:type="dxa"/>
            <w:vAlign w:val="center"/>
          </w:tcPr>
          <w:p w14:paraId="2364E7F9" w14:textId="77777777" w:rsidR="00EB094B" w:rsidRPr="000508DF" w:rsidRDefault="00EB094B" w:rsidP="000508DF">
            <w:pPr>
              <w:rPr>
                <w:b/>
                <w:sz w:val="20"/>
                <w:szCs w:val="20"/>
              </w:rPr>
            </w:pPr>
            <w:r w:rsidRPr="000508DF">
              <w:rPr>
                <w:b/>
                <w:sz w:val="20"/>
                <w:szCs w:val="20"/>
              </w:rPr>
              <w:t>Region</w:t>
            </w:r>
          </w:p>
        </w:tc>
        <w:tc>
          <w:tcPr>
            <w:tcW w:w="1041" w:type="dxa"/>
            <w:vAlign w:val="center"/>
          </w:tcPr>
          <w:p w14:paraId="7123F5C0" w14:textId="77777777" w:rsidR="00EB094B" w:rsidRPr="000508DF" w:rsidRDefault="00EB094B" w:rsidP="000508DF">
            <w:pPr>
              <w:jc w:val="center"/>
              <w:rPr>
                <w:b/>
                <w:sz w:val="20"/>
                <w:szCs w:val="20"/>
              </w:rPr>
            </w:pPr>
            <w:r w:rsidRPr="000508DF">
              <w:rPr>
                <w:b/>
                <w:sz w:val="20"/>
                <w:szCs w:val="20"/>
              </w:rPr>
              <w:t>&lt;</w:t>
            </w:r>
            <w:proofErr w:type="gramStart"/>
            <w:r w:rsidRPr="000508DF">
              <w:rPr>
                <w:b/>
                <w:sz w:val="20"/>
                <w:szCs w:val="20"/>
              </w:rPr>
              <w:t>u</w:t>
            </w:r>
            <w:proofErr w:type="gramEnd"/>
            <w:r w:rsidRPr="000508DF">
              <w:rPr>
                <w:b/>
                <w:sz w:val="20"/>
                <w:szCs w:val="20"/>
              </w:rPr>
              <w:t>&gt;</w:t>
            </w:r>
          </w:p>
          <w:p w14:paraId="0B97ACBB" w14:textId="77777777" w:rsidR="00EB094B" w:rsidRPr="000508DF" w:rsidRDefault="00EB094B" w:rsidP="000508DF">
            <w:pPr>
              <w:jc w:val="center"/>
              <w:rPr>
                <w:b/>
                <w:sz w:val="20"/>
                <w:szCs w:val="20"/>
              </w:rPr>
            </w:pPr>
            <w:proofErr w:type="gramStart"/>
            <w:r w:rsidRPr="000508DF">
              <w:rPr>
                <w:sz w:val="20"/>
                <w:szCs w:val="20"/>
              </w:rPr>
              <w:t>m</w:t>
            </w:r>
            <w:proofErr w:type="gramEnd"/>
            <w:r w:rsidRPr="000508DF">
              <w:rPr>
                <w:sz w:val="20"/>
                <w:szCs w:val="20"/>
              </w:rPr>
              <w:t xml:space="preserve"> s</w:t>
            </w:r>
            <w:r w:rsidRPr="000508DF">
              <w:rPr>
                <w:sz w:val="20"/>
                <w:szCs w:val="20"/>
                <w:vertAlign w:val="superscript"/>
              </w:rPr>
              <w:t>-1</w:t>
            </w:r>
            <w:r w:rsidRPr="000508DF">
              <w:rPr>
                <w:sz w:val="20"/>
                <w:szCs w:val="20"/>
              </w:rPr>
              <w:t>dec</w:t>
            </w:r>
            <w:r w:rsidRPr="000508DF">
              <w:rPr>
                <w:sz w:val="20"/>
                <w:szCs w:val="20"/>
                <w:vertAlign w:val="superscript"/>
              </w:rPr>
              <w:t>-1</w:t>
            </w:r>
          </w:p>
        </w:tc>
        <w:tc>
          <w:tcPr>
            <w:tcW w:w="1260" w:type="dxa"/>
            <w:vAlign w:val="center"/>
          </w:tcPr>
          <w:p w14:paraId="54CA3DA7" w14:textId="77777777" w:rsidR="00EB094B" w:rsidRPr="000508DF" w:rsidRDefault="00EB094B" w:rsidP="000508DF">
            <w:pPr>
              <w:jc w:val="center"/>
              <w:rPr>
                <w:b/>
                <w:sz w:val="20"/>
                <w:szCs w:val="20"/>
              </w:rPr>
            </w:pPr>
            <w:r w:rsidRPr="000508DF">
              <w:rPr>
                <w:b/>
                <w:sz w:val="20"/>
                <w:szCs w:val="20"/>
              </w:rPr>
              <w:t>&lt;</w:t>
            </w:r>
            <w:proofErr w:type="gramStart"/>
            <w:r w:rsidRPr="000508DF">
              <w:rPr>
                <w:b/>
                <w:sz w:val="20"/>
                <w:szCs w:val="20"/>
              </w:rPr>
              <w:t>u</w:t>
            </w:r>
            <w:r w:rsidRPr="000508DF">
              <w:rPr>
                <w:b/>
                <w:sz w:val="20"/>
                <w:szCs w:val="20"/>
                <w:vertAlign w:val="superscript"/>
              </w:rPr>
              <w:t>2</w:t>
            </w:r>
            <w:proofErr w:type="gramEnd"/>
            <w:r w:rsidRPr="000508DF">
              <w:rPr>
                <w:b/>
                <w:sz w:val="20"/>
                <w:szCs w:val="20"/>
              </w:rPr>
              <w:t>&gt;</w:t>
            </w:r>
          </w:p>
          <w:p w14:paraId="6DAC0097" w14:textId="77777777" w:rsidR="00EB094B" w:rsidRPr="000508DF" w:rsidRDefault="00EB094B" w:rsidP="000508DF">
            <w:pPr>
              <w:jc w:val="center"/>
              <w:rPr>
                <w:b/>
                <w:sz w:val="20"/>
                <w:szCs w:val="20"/>
              </w:rPr>
            </w:pPr>
            <w:r w:rsidRPr="000508DF">
              <w:rPr>
                <w:sz w:val="20"/>
                <w:szCs w:val="20"/>
              </w:rPr>
              <w:t>(</w:t>
            </w:r>
            <w:proofErr w:type="gramStart"/>
            <w:r w:rsidRPr="000508DF">
              <w:rPr>
                <w:sz w:val="20"/>
                <w:szCs w:val="20"/>
              </w:rPr>
              <w:t>m</w:t>
            </w:r>
            <w:proofErr w:type="gramEnd"/>
            <w:r w:rsidRPr="000508DF">
              <w:rPr>
                <w:sz w:val="20"/>
                <w:szCs w:val="20"/>
              </w:rPr>
              <w:t xml:space="preserve"> s</w:t>
            </w:r>
            <w:r w:rsidRPr="000508DF">
              <w:rPr>
                <w:sz w:val="20"/>
                <w:szCs w:val="20"/>
                <w:vertAlign w:val="superscript"/>
              </w:rPr>
              <w:t>-1</w:t>
            </w:r>
            <w:r w:rsidRPr="000508DF">
              <w:rPr>
                <w:sz w:val="20"/>
                <w:szCs w:val="20"/>
              </w:rPr>
              <w:t>)</w:t>
            </w:r>
            <w:r w:rsidRPr="000508DF">
              <w:rPr>
                <w:sz w:val="20"/>
                <w:szCs w:val="20"/>
                <w:vertAlign w:val="superscript"/>
              </w:rPr>
              <w:t xml:space="preserve">2 </w:t>
            </w:r>
            <w:r w:rsidRPr="000508DF">
              <w:rPr>
                <w:sz w:val="20"/>
                <w:szCs w:val="20"/>
              </w:rPr>
              <w:t>dec</w:t>
            </w:r>
            <w:r w:rsidRPr="000508DF">
              <w:rPr>
                <w:sz w:val="20"/>
                <w:szCs w:val="20"/>
                <w:vertAlign w:val="superscript"/>
              </w:rPr>
              <w:t>-1</w:t>
            </w:r>
          </w:p>
        </w:tc>
        <w:tc>
          <w:tcPr>
            <w:tcW w:w="1260" w:type="dxa"/>
            <w:vAlign w:val="center"/>
          </w:tcPr>
          <w:p w14:paraId="7A9F8149" w14:textId="77777777" w:rsidR="00EB094B" w:rsidRPr="000508DF" w:rsidRDefault="00EB094B" w:rsidP="000508DF">
            <w:pPr>
              <w:jc w:val="center"/>
              <w:rPr>
                <w:b/>
                <w:sz w:val="20"/>
                <w:szCs w:val="20"/>
              </w:rPr>
            </w:pPr>
            <w:r w:rsidRPr="000508DF">
              <w:rPr>
                <w:b/>
                <w:sz w:val="20"/>
                <w:szCs w:val="20"/>
              </w:rPr>
              <w:t>&lt;</w:t>
            </w:r>
            <w:proofErr w:type="gramStart"/>
            <w:r w:rsidRPr="000508DF">
              <w:rPr>
                <w:b/>
                <w:sz w:val="20"/>
                <w:szCs w:val="20"/>
              </w:rPr>
              <w:t>u</w:t>
            </w:r>
            <w:r w:rsidRPr="000508DF">
              <w:rPr>
                <w:b/>
                <w:sz w:val="20"/>
                <w:szCs w:val="20"/>
                <w:vertAlign w:val="superscript"/>
              </w:rPr>
              <w:t>3</w:t>
            </w:r>
            <w:proofErr w:type="gramEnd"/>
            <w:r w:rsidRPr="000508DF">
              <w:rPr>
                <w:b/>
                <w:sz w:val="20"/>
                <w:szCs w:val="20"/>
              </w:rPr>
              <w:t>&gt;</w:t>
            </w:r>
          </w:p>
          <w:p w14:paraId="542FC507" w14:textId="77777777" w:rsidR="00EB094B" w:rsidRPr="000508DF" w:rsidRDefault="00EB094B" w:rsidP="000508DF">
            <w:pPr>
              <w:jc w:val="center"/>
              <w:rPr>
                <w:b/>
                <w:sz w:val="20"/>
                <w:szCs w:val="20"/>
              </w:rPr>
            </w:pPr>
            <w:r w:rsidRPr="000508DF">
              <w:rPr>
                <w:sz w:val="20"/>
                <w:szCs w:val="20"/>
              </w:rPr>
              <w:t>(</w:t>
            </w:r>
            <w:proofErr w:type="gramStart"/>
            <w:r w:rsidRPr="000508DF">
              <w:rPr>
                <w:sz w:val="20"/>
                <w:szCs w:val="20"/>
              </w:rPr>
              <w:t>m</w:t>
            </w:r>
            <w:proofErr w:type="gramEnd"/>
            <w:r w:rsidRPr="000508DF">
              <w:rPr>
                <w:sz w:val="20"/>
                <w:szCs w:val="20"/>
              </w:rPr>
              <w:t xml:space="preserve"> s</w:t>
            </w:r>
            <w:r w:rsidRPr="000508DF">
              <w:rPr>
                <w:sz w:val="20"/>
                <w:szCs w:val="20"/>
                <w:vertAlign w:val="superscript"/>
              </w:rPr>
              <w:t>-1</w:t>
            </w:r>
            <w:r w:rsidRPr="000508DF">
              <w:rPr>
                <w:sz w:val="20"/>
                <w:szCs w:val="20"/>
              </w:rPr>
              <w:t>)</w:t>
            </w:r>
            <w:r w:rsidRPr="000508DF">
              <w:rPr>
                <w:sz w:val="20"/>
                <w:szCs w:val="20"/>
                <w:vertAlign w:val="superscript"/>
              </w:rPr>
              <w:t>3</w:t>
            </w:r>
            <w:r w:rsidRPr="000508DF">
              <w:rPr>
                <w:sz w:val="20"/>
                <w:szCs w:val="20"/>
              </w:rPr>
              <w:t>dec</w:t>
            </w:r>
            <w:r w:rsidRPr="000508DF">
              <w:rPr>
                <w:sz w:val="20"/>
                <w:szCs w:val="20"/>
                <w:vertAlign w:val="superscript"/>
              </w:rPr>
              <w:t>-1</w:t>
            </w:r>
          </w:p>
        </w:tc>
        <w:tc>
          <w:tcPr>
            <w:tcW w:w="1440" w:type="dxa"/>
            <w:vAlign w:val="center"/>
          </w:tcPr>
          <w:p w14:paraId="47A692F5" w14:textId="77777777" w:rsidR="00EB094B" w:rsidRPr="000508DF" w:rsidRDefault="00EB094B" w:rsidP="000508DF">
            <w:pPr>
              <w:jc w:val="center"/>
              <w:rPr>
                <w:b/>
                <w:sz w:val="20"/>
                <w:szCs w:val="20"/>
              </w:rPr>
            </w:pPr>
            <w:r w:rsidRPr="000508DF">
              <w:rPr>
                <w:rFonts w:ascii="Symbol" w:hAnsi="Symbol"/>
                <w:b/>
                <w:sz w:val="20"/>
              </w:rPr>
              <w:t></w:t>
            </w:r>
            <w:r w:rsidRPr="000508DF">
              <w:rPr>
                <w:b/>
                <w:sz w:val="20"/>
                <w:szCs w:val="20"/>
              </w:rPr>
              <w:t xml:space="preserve"> (quadr)</w:t>
            </w:r>
          </w:p>
          <w:p w14:paraId="5C608CAE" w14:textId="77777777" w:rsidR="00EB094B" w:rsidRPr="000508DF" w:rsidRDefault="00EB094B" w:rsidP="000508DF">
            <w:pPr>
              <w:jc w:val="center"/>
              <w:rPr>
                <w:b/>
                <w:sz w:val="20"/>
                <w:szCs w:val="20"/>
              </w:rPr>
            </w:pPr>
            <w:proofErr w:type="gramStart"/>
            <w:r w:rsidRPr="000508DF">
              <w:rPr>
                <w:sz w:val="20"/>
                <w:szCs w:val="20"/>
              </w:rPr>
              <w:t>mol</w:t>
            </w:r>
            <w:proofErr w:type="gramEnd"/>
            <w:r w:rsidRPr="000508DF">
              <w:rPr>
                <w:sz w:val="20"/>
                <w:szCs w:val="20"/>
              </w:rPr>
              <w:t xml:space="preserve"> m</w:t>
            </w:r>
            <w:r w:rsidRPr="000508DF">
              <w:rPr>
                <w:sz w:val="20"/>
                <w:szCs w:val="20"/>
                <w:vertAlign w:val="superscript"/>
              </w:rPr>
              <w:t>-2</w:t>
            </w:r>
            <w:r w:rsidRPr="000508DF">
              <w:rPr>
                <w:sz w:val="20"/>
                <w:szCs w:val="20"/>
              </w:rPr>
              <w:t xml:space="preserve"> µatm</w:t>
            </w:r>
          </w:p>
        </w:tc>
        <w:tc>
          <w:tcPr>
            <w:tcW w:w="1479" w:type="dxa"/>
            <w:vAlign w:val="center"/>
          </w:tcPr>
          <w:p w14:paraId="7F01DA94" w14:textId="77777777" w:rsidR="00EB094B" w:rsidRPr="000508DF" w:rsidRDefault="00EB094B" w:rsidP="000508DF">
            <w:pPr>
              <w:jc w:val="center"/>
              <w:rPr>
                <w:b/>
                <w:sz w:val="20"/>
                <w:szCs w:val="20"/>
              </w:rPr>
            </w:pPr>
            <w:r w:rsidRPr="000508DF">
              <w:rPr>
                <w:rFonts w:ascii="Symbol" w:hAnsi="Symbol"/>
                <w:b/>
                <w:sz w:val="20"/>
              </w:rPr>
              <w:t></w:t>
            </w:r>
            <w:r w:rsidRPr="000508DF">
              <w:rPr>
                <w:b/>
                <w:sz w:val="20"/>
                <w:szCs w:val="20"/>
              </w:rPr>
              <w:t xml:space="preserve"> (hybrid)</w:t>
            </w:r>
          </w:p>
          <w:p w14:paraId="052B6B23" w14:textId="77777777" w:rsidR="00EB094B" w:rsidRPr="000508DF" w:rsidRDefault="00EB094B" w:rsidP="000508DF">
            <w:pPr>
              <w:jc w:val="center"/>
              <w:rPr>
                <w:b/>
                <w:sz w:val="20"/>
                <w:szCs w:val="20"/>
              </w:rPr>
            </w:pPr>
            <w:proofErr w:type="gramStart"/>
            <w:r w:rsidRPr="000508DF">
              <w:rPr>
                <w:sz w:val="20"/>
                <w:szCs w:val="20"/>
              </w:rPr>
              <w:t>mol</w:t>
            </w:r>
            <w:proofErr w:type="gramEnd"/>
            <w:r w:rsidRPr="000508DF">
              <w:rPr>
                <w:sz w:val="20"/>
                <w:szCs w:val="20"/>
              </w:rPr>
              <w:t xml:space="preserve"> m</w:t>
            </w:r>
            <w:r w:rsidRPr="000508DF">
              <w:rPr>
                <w:sz w:val="20"/>
                <w:szCs w:val="20"/>
                <w:vertAlign w:val="superscript"/>
              </w:rPr>
              <w:t>-2</w:t>
            </w:r>
            <w:r w:rsidRPr="000508DF">
              <w:rPr>
                <w:sz w:val="20"/>
                <w:szCs w:val="20"/>
              </w:rPr>
              <w:t xml:space="preserve"> µatm</w:t>
            </w:r>
          </w:p>
        </w:tc>
        <w:tc>
          <w:tcPr>
            <w:tcW w:w="1260" w:type="dxa"/>
            <w:vAlign w:val="center"/>
          </w:tcPr>
          <w:p w14:paraId="6DB9CB7E" w14:textId="77777777" w:rsidR="00EB094B" w:rsidRPr="000508DF" w:rsidRDefault="00EB094B" w:rsidP="000508DF">
            <w:pPr>
              <w:jc w:val="center"/>
              <w:rPr>
                <w:b/>
                <w:sz w:val="20"/>
                <w:szCs w:val="20"/>
              </w:rPr>
            </w:pPr>
            <w:r w:rsidRPr="000508DF">
              <w:rPr>
                <w:b/>
                <w:sz w:val="20"/>
                <w:szCs w:val="20"/>
              </w:rPr>
              <w:t>Flux (quadr)</w:t>
            </w:r>
          </w:p>
          <w:p w14:paraId="0BC0A04E" w14:textId="77777777" w:rsidR="00EB094B" w:rsidRPr="000508DF" w:rsidRDefault="00EB094B" w:rsidP="000508DF">
            <w:pPr>
              <w:jc w:val="center"/>
              <w:rPr>
                <w:b/>
                <w:sz w:val="20"/>
                <w:szCs w:val="20"/>
              </w:rPr>
            </w:pPr>
            <w:r w:rsidRPr="000508DF">
              <w:rPr>
                <w:sz w:val="20"/>
                <w:szCs w:val="20"/>
              </w:rPr>
              <w:t>Pg C y</w:t>
            </w:r>
            <w:r w:rsidRPr="000508DF">
              <w:rPr>
                <w:sz w:val="20"/>
                <w:szCs w:val="20"/>
                <w:vertAlign w:val="superscript"/>
              </w:rPr>
              <w:t>-1</w:t>
            </w:r>
            <w:r w:rsidRPr="000508DF">
              <w:rPr>
                <w:sz w:val="20"/>
                <w:szCs w:val="20"/>
              </w:rPr>
              <w:t>dec</w:t>
            </w:r>
            <w:r w:rsidRPr="000508DF">
              <w:rPr>
                <w:sz w:val="20"/>
                <w:szCs w:val="20"/>
                <w:vertAlign w:val="superscript"/>
              </w:rPr>
              <w:t>-1</w:t>
            </w:r>
          </w:p>
        </w:tc>
        <w:tc>
          <w:tcPr>
            <w:tcW w:w="1350" w:type="dxa"/>
            <w:vAlign w:val="center"/>
          </w:tcPr>
          <w:p w14:paraId="77D289CE" w14:textId="77777777" w:rsidR="00EB094B" w:rsidRPr="000508DF" w:rsidRDefault="00EB094B" w:rsidP="000508DF">
            <w:pPr>
              <w:jc w:val="center"/>
              <w:rPr>
                <w:b/>
                <w:sz w:val="20"/>
                <w:szCs w:val="20"/>
              </w:rPr>
            </w:pPr>
            <w:r w:rsidRPr="000508DF">
              <w:rPr>
                <w:b/>
                <w:sz w:val="20"/>
                <w:szCs w:val="20"/>
              </w:rPr>
              <w:t>Flux (hybrid)</w:t>
            </w:r>
          </w:p>
          <w:p w14:paraId="62FD89E3" w14:textId="77777777" w:rsidR="00EB094B" w:rsidRPr="000508DF" w:rsidRDefault="00EB094B" w:rsidP="000508DF">
            <w:pPr>
              <w:jc w:val="center"/>
              <w:rPr>
                <w:b/>
                <w:sz w:val="20"/>
                <w:szCs w:val="20"/>
              </w:rPr>
            </w:pPr>
            <w:r w:rsidRPr="000508DF">
              <w:rPr>
                <w:sz w:val="20"/>
                <w:szCs w:val="20"/>
              </w:rPr>
              <w:t>Pg C y</w:t>
            </w:r>
            <w:r w:rsidRPr="000508DF">
              <w:rPr>
                <w:sz w:val="20"/>
                <w:szCs w:val="20"/>
                <w:vertAlign w:val="superscript"/>
              </w:rPr>
              <w:t>-1</w:t>
            </w:r>
            <w:r w:rsidRPr="000508DF">
              <w:rPr>
                <w:sz w:val="20"/>
                <w:szCs w:val="20"/>
              </w:rPr>
              <w:t>dec</w:t>
            </w:r>
            <w:r w:rsidRPr="000508DF">
              <w:rPr>
                <w:sz w:val="20"/>
                <w:szCs w:val="20"/>
                <w:vertAlign w:val="superscript"/>
              </w:rPr>
              <w:t>-1</w:t>
            </w:r>
          </w:p>
        </w:tc>
      </w:tr>
      <w:tr w:rsidR="00EB094B" w:rsidRPr="006823F7" w14:paraId="22AC09FD" w14:textId="77777777" w:rsidTr="000508DF">
        <w:trPr>
          <w:trHeight w:val="233"/>
          <w:jc w:val="center"/>
        </w:trPr>
        <w:tc>
          <w:tcPr>
            <w:tcW w:w="1788" w:type="dxa"/>
            <w:tcMar>
              <w:top w:w="72" w:type="dxa"/>
              <w:left w:w="115" w:type="dxa"/>
              <w:right w:w="115" w:type="dxa"/>
            </w:tcMar>
          </w:tcPr>
          <w:p w14:paraId="10931EA1" w14:textId="77777777" w:rsidR="00EB094B" w:rsidRPr="000508DF" w:rsidRDefault="00EB094B" w:rsidP="000508DF">
            <w:pPr>
              <w:rPr>
                <w:b/>
                <w:sz w:val="20"/>
                <w:szCs w:val="20"/>
              </w:rPr>
            </w:pPr>
            <w:r w:rsidRPr="000508DF">
              <w:rPr>
                <w:b/>
                <w:sz w:val="20"/>
                <w:szCs w:val="20"/>
              </w:rPr>
              <w:t>Global</w:t>
            </w:r>
          </w:p>
        </w:tc>
        <w:tc>
          <w:tcPr>
            <w:tcW w:w="1041" w:type="dxa"/>
            <w:tcMar>
              <w:top w:w="72" w:type="dxa"/>
              <w:left w:w="115" w:type="dxa"/>
              <w:right w:w="115" w:type="dxa"/>
            </w:tcMar>
          </w:tcPr>
          <w:p w14:paraId="770ABCCF" w14:textId="77777777" w:rsidR="00EB094B" w:rsidRPr="000508DF" w:rsidRDefault="00EB094B" w:rsidP="000508DF">
            <w:pPr>
              <w:jc w:val="center"/>
              <w:rPr>
                <w:sz w:val="20"/>
                <w:szCs w:val="20"/>
              </w:rPr>
            </w:pPr>
            <w:r w:rsidRPr="000508DF">
              <w:rPr>
                <w:sz w:val="20"/>
                <w:szCs w:val="20"/>
              </w:rPr>
              <w:t>0.14</w:t>
            </w:r>
          </w:p>
        </w:tc>
        <w:tc>
          <w:tcPr>
            <w:tcW w:w="1260" w:type="dxa"/>
            <w:tcMar>
              <w:top w:w="72" w:type="dxa"/>
              <w:left w:w="115" w:type="dxa"/>
              <w:right w:w="115" w:type="dxa"/>
            </w:tcMar>
          </w:tcPr>
          <w:p w14:paraId="71FA457C" w14:textId="77777777" w:rsidR="00EB094B" w:rsidRPr="000508DF" w:rsidRDefault="00EB094B" w:rsidP="000508DF">
            <w:pPr>
              <w:jc w:val="center"/>
              <w:rPr>
                <w:sz w:val="20"/>
                <w:szCs w:val="20"/>
              </w:rPr>
            </w:pPr>
            <w:r w:rsidRPr="000508DF">
              <w:rPr>
                <w:sz w:val="20"/>
                <w:szCs w:val="20"/>
              </w:rPr>
              <w:t>2.16</w:t>
            </w:r>
          </w:p>
        </w:tc>
        <w:tc>
          <w:tcPr>
            <w:tcW w:w="1260" w:type="dxa"/>
            <w:tcMar>
              <w:top w:w="72" w:type="dxa"/>
              <w:left w:w="115" w:type="dxa"/>
              <w:right w:w="115" w:type="dxa"/>
            </w:tcMar>
          </w:tcPr>
          <w:p w14:paraId="2948A2A8" w14:textId="77777777" w:rsidR="00EB094B" w:rsidRPr="000508DF" w:rsidRDefault="00EB094B" w:rsidP="000508DF">
            <w:pPr>
              <w:jc w:val="center"/>
              <w:rPr>
                <w:sz w:val="20"/>
                <w:szCs w:val="20"/>
              </w:rPr>
            </w:pPr>
            <w:r w:rsidRPr="000508DF">
              <w:rPr>
                <w:sz w:val="20"/>
                <w:szCs w:val="20"/>
              </w:rPr>
              <w:t>30.5</w:t>
            </w:r>
          </w:p>
        </w:tc>
        <w:tc>
          <w:tcPr>
            <w:tcW w:w="1440" w:type="dxa"/>
            <w:tcMar>
              <w:top w:w="72" w:type="dxa"/>
              <w:left w:w="115" w:type="dxa"/>
              <w:right w:w="115" w:type="dxa"/>
            </w:tcMar>
          </w:tcPr>
          <w:p w14:paraId="6294BD34" w14:textId="77777777" w:rsidR="00EB094B" w:rsidRPr="000508DF" w:rsidRDefault="00EB094B" w:rsidP="000508DF">
            <w:pPr>
              <w:jc w:val="center"/>
              <w:rPr>
                <w:sz w:val="20"/>
                <w:szCs w:val="20"/>
              </w:rPr>
            </w:pPr>
            <w:r w:rsidRPr="000508DF">
              <w:rPr>
                <w:sz w:val="20"/>
                <w:szCs w:val="20"/>
              </w:rPr>
              <w:t>.0015</w:t>
            </w:r>
          </w:p>
        </w:tc>
        <w:tc>
          <w:tcPr>
            <w:tcW w:w="1479" w:type="dxa"/>
            <w:tcMar>
              <w:top w:w="72" w:type="dxa"/>
              <w:left w:w="115" w:type="dxa"/>
              <w:right w:w="115" w:type="dxa"/>
            </w:tcMar>
          </w:tcPr>
          <w:p w14:paraId="7F2B5A3D" w14:textId="77777777" w:rsidR="00EB094B" w:rsidRPr="000508DF" w:rsidRDefault="00EB094B" w:rsidP="000508DF">
            <w:pPr>
              <w:jc w:val="center"/>
              <w:rPr>
                <w:sz w:val="20"/>
                <w:szCs w:val="20"/>
              </w:rPr>
            </w:pPr>
            <w:r w:rsidRPr="000508DF">
              <w:rPr>
                <w:sz w:val="20"/>
                <w:szCs w:val="20"/>
              </w:rPr>
              <w:t>.0014</w:t>
            </w:r>
          </w:p>
        </w:tc>
        <w:tc>
          <w:tcPr>
            <w:tcW w:w="1260" w:type="dxa"/>
            <w:tcMar>
              <w:top w:w="72" w:type="dxa"/>
              <w:left w:w="115" w:type="dxa"/>
              <w:right w:w="115" w:type="dxa"/>
            </w:tcMar>
          </w:tcPr>
          <w:p w14:paraId="3D31DB02" w14:textId="77777777" w:rsidR="00EB094B" w:rsidRPr="000508DF" w:rsidRDefault="00EB094B" w:rsidP="000508DF">
            <w:pPr>
              <w:jc w:val="center"/>
              <w:rPr>
                <w:sz w:val="20"/>
                <w:szCs w:val="20"/>
              </w:rPr>
            </w:pPr>
            <w:r w:rsidRPr="000508DF">
              <w:rPr>
                <w:sz w:val="20"/>
                <w:szCs w:val="20"/>
              </w:rPr>
              <w:t>0.0155</w:t>
            </w:r>
          </w:p>
        </w:tc>
        <w:tc>
          <w:tcPr>
            <w:tcW w:w="1350" w:type="dxa"/>
            <w:tcMar>
              <w:top w:w="72" w:type="dxa"/>
              <w:left w:w="115" w:type="dxa"/>
              <w:right w:w="115" w:type="dxa"/>
            </w:tcMar>
          </w:tcPr>
          <w:p w14:paraId="3CABB784" w14:textId="77777777" w:rsidR="00EB094B" w:rsidRPr="000508DF" w:rsidRDefault="00EB094B" w:rsidP="000508DF">
            <w:pPr>
              <w:jc w:val="center"/>
              <w:rPr>
                <w:sz w:val="20"/>
                <w:szCs w:val="20"/>
              </w:rPr>
            </w:pPr>
            <w:r w:rsidRPr="000508DF">
              <w:rPr>
                <w:sz w:val="20"/>
                <w:szCs w:val="20"/>
              </w:rPr>
              <w:t>-0.00137</w:t>
            </w:r>
          </w:p>
        </w:tc>
      </w:tr>
      <w:tr w:rsidR="00EB094B" w:rsidRPr="006823F7" w14:paraId="7BBF8ABE" w14:textId="77777777" w:rsidTr="000508DF">
        <w:trPr>
          <w:jc w:val="center"/>
        </w:trPr>
        <w:tc>
          <w:tcPr>
            <w:tcW w:w="1788" w:type="dxa"/>
          </w:tcPr>
          <w:p w14:paraId="3D07E9E1" w14:textId="77777777" w:rsidR="00EB094B" w:rsidRPr="000508DF" w:rsidRDefault="00EB094B" w:rsidP="000508DF">
            <w:pPr>
              <w:rPr>
                <w:sz w:val="20"/>
                <w:szCs w:val="20"/>
              </w:rPr>
            </w:pPr>
            <w:r w:rsidRPr="000508DF">
              <w:rPr>
                <w:i/>
                <w:sz w:val="20"/>
                <w:szCs w:val="20"/>
              </w:rPr>
              <w:t>St error</w:t>
            </w:r>
          </w:p>
        </w:tc>
        <w:tc>
          <w:tcPr>
            <w:tcW w:w="1041" w:type="dxa"/>
          </w:tcPr>
          <w:p w14:paraId="73A434B4" w14:textId="77777777" w:rsidR="00EB094B" w:rsidRPr="000508DF" w:rsidRDefault="00EB094B" w:rsidP="000508DF">
            <w:pPr>
              <w:jc w:val="center"/>
              <w:rPr>
                <w:sz w:val="20"/>
                <w:szCs w:val="20"/>
              </w:rPr>
            </w:pPr>
            <w:r w:rsidRPr="000508DF">
              <w:rPr>
                <w:i/>
                <w:sz w:val="20"/>
                <w:szCs w:val="20"/>
              </w:rPr>
              <w:t>0.018</w:t>
            </w:r>
          </w:p>
        </w:tc>
        <w:tc>
          <w:tcPr>
            <w:tcW w:w="1260" w:type="dxa"/>
          </w:tcPr>
          <w:p w14:paraId="7D86C0AB" w14:textId="77777777" w:rsidR="00EB094B" w:rsidRPr="000508DF" w:rsidRDefault="00EB094B" w:rsidP="000508DF">
            <w:pPr>
              <w:jc w:val="center"/>
              <w:rPr>
                <w:sz w:val="20"/>
                <w:szCs w:val="20"/>
              </w:rPr>
            </w:pPr>
            <w:r w:rsidRPr="000508DF">
              <w:rPr>
                <w:sz w:val="20"/>
                <w:szCs w:val="20"/>
              </w:rPr>
              <w:t>0.288</w:t>
            </w:r>
          </w:p>
        </w:tc>
        <w:tc>
          <w:tcPr>
            <w:tcW w:w="1260" w:type="dxa"/>
          </w:tcPr>
          <w:p w14:paraId="359A53E3" w14:textId="77777777" w:rsidR="00EB094B" w:rsidRPr="000508DF" w:rsidRDefault="00EB094B" w:rsidP="000508DF">
            <w:pPr>
              <w:jc w:val="center"/>
              <w:rPr>
                <w:sz w:val="20"/>
                <w:szCs w:val="20"/>
              </w:rPr>
            </w:pPr>
            <w:r w:rsidRPr="000508DF">
              <w:rPr>
                <w:i/>
                <w:sz w:val="20"/>
                <w:szCs w:val="20"/>
              </w:rPr>
              <w:t>4.2</w:t>
            </w:r>
          </w:p>
        </w:tc>
        <w:tc>
          <w:tcPr>
            <w:tcW w:w="1440" w:type="dxa"/>
          </w:tcPr>
          <w:p w14:paraId="7C90F75D" w14:textId="77777777" w:rsidR="00EB094B" w:rsidRPr="000508DF" w:rsidRDefault="00EB094B" w:rsidP="000508DF">
            <w:pPr>
              <w:jc w:val="center"/>
              <w:rPr>
                <w:sz w:val="20"/>
                <w:szCs w:val="20"/>
              </w:rPr>
            </w:pPr>
            <w:r w:rsidRPr="000508DF">
              <w:rPr>
                <w:i/>
                <w:sz w:val="20"/>
                <w:szCs w:val="20"/>
              </w:rPr>
              <w:t>2.12 10</w:t>
            </w:r>
            <w:r w:rsidRPr="000508DF">
              <w:rPr>
                <w:i/>
                <w:sz w:val="20"/>
                <w:szCs w:val="20"/>
                <w:vertAlign w:val="superscript"/>
              </w:rPr>
              <w:t>-4</w:t>
            </w:r>
          </w:p>
        </w:tc>
        <w:tc>
          <w:tcPr>
            <w:tcW w:w="1479" w:type="dxa"/>
          </w:tcPr>
          <w:p w14:paraId="606EAB10" w14:textId="77777777" w:rsidR="00EB094B" w:rsidRPr="000508DF" w:rsidRDefault="00EB094B" w:rsidP="000508DF">
            <w:pPr>
              <w:jc w:val="center"/>
              <w:rPr>
                <w:sz w:val="20"/>
                <w:szCs w:val="20"/>
              </w:rPr>
            </w:pPr>
            <w:r w:rsidRPr="000508DF">
              <w:rPr>
                <w:i/>
                <w:sz w:val="20"/>
                <w:szCs w:val="20"/>
              </w:rPr>
              <w:t>2.05 10</w:t>
            </w:r>
            <w:r w:rsidRPr="000508DF">
              <w:rPr>
                <w:i/>
                <w:sz w:val="20"/>
                <w:szCs w:val="20"/>
                <w:vertAlign w:val="superscript"/>
              </w:rPr>
              <w:t>-4</w:t>
            </w:r>
          </w:p>
        </w:tc>
        <w:tc>
          <w:tcPr>
            <w:tcW w:w="1260" w:type="dxa"/>
          </w:tcPr>
          <w:p w14:paraId="10A55D75" w14:textId="77777777" w:rsidR="00EB094B" w:rsidRPr="000508DF" w:rsidRDefault="00EB094B" w:rsidP="000508DF">
            <w:pPr>
              <w:jc w:val="center"/>
              <w:rPr>
                <w:sz w:val="20"/>
                <w:szCs w:val="20"/>
              </w:rPr>
            </w:pPr>
            <w:r w:rsidRPr="000508DF">
              <w:rPr>
                <w:i/>
                <w:sz w:val="20"/>
                <w:szCs w:val="20"/>
              </w:rPr>
              <w:t>0.0089</w:t>
            </w:r>
          </w:p>
        </w:tc>
        <w:tc>
          <w:tcPr>
            <w:tcW w:w="1350" w:type="dxa"/>
          </w:tcPr>
          <w:p w14:paraId="32FF0069" w14:textId="77777777" w:rsidR="00EB094B" w:rsidRPr="000508DF" w:rsidRDefault="00EB094B" w:rsidP="000508DF">
            <w:pPr>
              <w:jc w:val="center"/>
              <w:rPr>
                <w:sz w:val="20"/>
                <w:szCs w:val="20"/>
              </w:rPr>
            </w:pPr>
            <w:r w:rsidRPr="000508DF">
              <w:rPr>
                <w:sz w:val="20"/>
                <w:szCs w:val="20"/>
              </w:rPr>
              <w:t>0</w:t>
            </w:r>
            <w:r w:rsidRPr="000508DF">
              <w:rPr>
                <w:i/>
                <w:sz w:val="20"/>
                <w:szCs w:val="20"/>
              </w:rPr>
              <w:t>.0095</w:t>
            </w:r>
          </w:p>
        </w:tc>
      </w:tr>
      <w:tr w:rsidR="00EB094B" w:rsidRPr="006823F7" w14:paraId="6C18D04D" w14:textId="77777777" w:rsidTr="000508DF">
        <w:trPr>
          <w:trHeight w:val="107"/>
          <w:jc w:val="center"/>
        </w:trPr>
        <w:tc>
          <w:tcPr>
            <w:tcW w:w="1788" w:type="dxa"/>
          </w:tcPr>
          <w:p w14:paraId="7E3A899D" w14:textId="77777777" w:rsidR="00EB094B" w:rsidRPr="000508DF" w:rsidRDefault="00EB094B" w:rsidP="000508DF">
            <w:pPr>
              <w:rPr>
                <w:b/>
                <w:sz w:val="20"/>
                <w:szCs w:val="20"/>
              </w:rPr>
            </w:pPr>
          </w:p>
        </w:tc>
        <w:tc>
          <w:tcPr>
            <w:tcW w:w="1041" w:type="dxa"/>
          </w:tcPr>
          <w:p w14:paraId="26BE5023" w14:textId="77777777" w:rsidR="00EB094B" w:rsidRPr="000508DF" w:rsidRDefault="00EB094B" w:rsidP="000508DF">
            <w:pPr>
              <w:jc w:val="center"/>
              <w:rPr>
                <w:sz w:val="20"/>
                <w:szCs w:val="20"/>
              </w:rPr>
            </w:pPr>
          </w:p>
        </w:tc>
        <w:tc>
          <w:tcPr>
            <w:tcW w:w="1260" w:type="dxa"/>
          </w:tcPr>
          <w:p w14:paraId="6E150B2E" w14:textId="77777777" w:rsidR="00EB094B" w:rsidRPr="000508DF" w:rsidRDefault="00EB094B" w:rsidP="000508DF">
            <w:pPr>
              <w:jc w:val="center"/>
              <w:rPr>
                <w:sz w:val="20"/>
                <w:szCs w:val="20"/>
              </w:rPr>
            </w:pPr>
          </w:p>
        </w:tc>
        <w:tc>
          <w:tcPr>
            <w:tcW w:w="1260" w:type="dxa"/>
          </w:tcPr>
          <w:p w14:paraId="385AD3F4" w14:textId="77777777" w:rsidR="00EB094B" w:rsidRPr="000508DF" w:rsidRDefault="00EB094B" w:rsidP="000508DF">
            <w:pPr>
              <w:jc w:val="center"/>
              <w:rPr>
                <w:sz w:val="20"/>
                <w:szCs w:val="20"/>
              </w:rPr>
            </w:pPr>
          </w:p>
        </w:tc>
        <w:tc>
          <w:tcPr>
            <w:tcW w:w="1440" w:type="dxa"/>
          </w:tcPr>
          <w:p w14:paraId="0F821561" w14:textId="77777777" w:rsidR="00EB094B" w:rsidRPr="000508DF" w:rsidRDefault="00EB094B" w:rsidP="000508DF">
            <w:pPr>
              <w:jc w:val="center"/>
              <w:rPr>
                <w:sz w:val="20"/>
                <w:szCs w:val="20"/>
              </w:rPr>
            </w:pPr>
          </w:p>
        </w:tc>
        <w:tc>
          <w:tcPr>
            <w:tcW w:w="1479" w:type="dxa"/>
          </w:tcPr>
          <w:p w14:paraId="0C7AE6A2" w14:textId="77777777" w:rsidR="00EB094B" w:rsidRPr="000508DF" w:rsidRDefault="00EB094B" w:rsidP="000508DF">
            <w:pPr>
              <w:jc w:val="center"/>
              <w:rPr>
                <w:sz w:val="20"/>
                <w:szCs w:val="20"/>
              </w:rPr>
            </w:pPr>
          </w:p>
        </w:tc>
        <w:tc>
          <w:tcPr>
            <w:tcW w:w="1260" w:type="dxa"/>
          </w:tcPr>
          <w:p w14:paraId="61EE97C3" w14:textId="77777777" w:rsidR="00EB094B" w:rsidRPr="000508DF" w:rsidRDefault="00EB094B" w:rsidP="000508DF">
            <w:pPr>
              <w:jc w:val="center"/>
              <w:rPr>
                <w:sz w:val="20"/>
                <w:szCs w:val="20"/>
              </w:rPr>
            </w:pPr>
          </w:p>
        </w:tc>
        <w:tc>
          <w:tcPr>
            <w:tcW w:w="1350" w:type="dxa"/>
          </w:tcPr>
          <w:p w14:paraId="1940F58D" w14:textId="77777777" w:rsidR="00EB094B" w:rsidRPr="000508DF" w:rsidRDefault="00EB094B" w:rsidP="000508DF">
            <w:pPr>
              <w:jc w:val="center"/>
              <w:rPr>
                <w:sz w:val="20"/>
                <w:szCs w:val="20"/>
              </w:rPr>
            </w:pPr>
          </w:p>
        </w:tc>
      </w:tr>
      <w:tr w:rsidR="00EB094B" w:rsidRPr="006823F7" w14:paraId="1CCD29E1" w14:textId="77777777" w:rsidTr="000508DF">
        <w:trPr>
          <w:jc w:val="center"/>
        </w:trPr>
        <w:tc>
          <w:tcPr>
            <w:tcW w:w="1788" w:type="dxa"/>
          </w:tcPr>
          <w:p w14:paraId="0EFC0F04" w14:textId="77777777" w:rsidR="00EB094B" w:rsidRPr="000508DF" w:rsidRDefault="00EB094B" w:rsidP="000508DF">
            <w:pPr>
              <w:rPr>
                <w:sz w:val="20"/>
                <w:szCs w:val="20"/>
              </w:rPr>
            </w:pPr>
            <w:r w:rsidRPr="000508DF">
              <w:rPr>
                <w:b/>
                <w:sz w:val="20"/>
                <w:szCs w:val="20"/>
              </w:rPr>
              <w:t>&gt;62</w:t>
            </w:r>
            <w:r w:rsidRPr="00A32B42">
              <w:rPr>
                <w:b/>
                <w:sz w:val="20"/>
              </w:rPr>
              <w:t>°</w:t>
            </w:r>
            <w:r w:rsidRPr="000508DF">
              <w:rPr>
                <w:b/>
                <w:sz w:val="20"/>
                <w:szCs w:val="20"/>
              </w:rPr>
              <w:t>S</w:t>
            </w:r>
          </w:p>
        </w:tc>
        <w:tc>
          <w:tcPr>
            <w:tcW w:w="1041" w:type="dxa"/>
          </w:tcPr>
          <w:p w14:paraId="76D8B570" w14:textId="77777777" w:rsidR="00EB094B" w:rsidRPr="000508DF" w:rsidRDefault="00EB094B" w:rsidP="000508DF">
            <w:pPr>
              <w:jc w:val="center"/>
              <w:rPr>
                <w:sz w:val="20"/>
                <w:szCs w:val="20"/>
              </w:rPr>
            </w:pPr>
            <w:r w:rsidRPr="000508DF">
              <w:rPr>
                <w:sz w:val="20"/>
                <w:szCs w:val="20"/>
              </w:rPr>
              <w:t>0.053</w:t>
            </w:r>
          </w:p>
        </w:tc>
        <w:tc>
          <w:tcPr>
            <w:tcW w:w="1260" w:type="dxa"/>
          </w:tcPr>
          <w:p w14:paraId="72B5713C" w14:textId="77777777" w:rsidR="00EB094B" w:rsidRPr="000508DF" w:rsidRDefault="00EB094B" w:rsidP="000508DF">
            <w:pPr>
              <w:jc w:val="center"/>
              <w:rPr>
                <w:sz w:val="20"/>
                <w:szCs w:val="20"/>
              </w:rPr>
            </w:pPr>
            <w:r w:rsidRPr="000508DF">
              <w:rPr>
                <w:sz w:val="20"/>
                <w:szCs w:val="20"/>
              </w:rPr>
              <w:t>1.27</w:t>
            </w:r>
          </w:p>
        </w:tc>
        <w:tc>
          <w:tcPr>
            <w:tcW w:w="1260" w:type="dxa"/>
          </w:tcPr>
          <w:p w14:paraId="35C60C33" w14:textId="77777777" w:rsidR="00EB094B" w:rsidRPr="000508DF" w:rsidRDefault="00EB094B" w:rsidP="000508DF">
            <w:pPr>
              <w:jc w:val="center"/>
              <w:rPr>
                <w:sz w:val="20"/>
                <w:szCs w:val="20"/>
              </w:rPr>
            </w:pPr>
            <w:r w:rsidRPr="000508DF">
              <w:rPr>
                <w:sz w:val="20"/>
                <w:szCs w:val="20"/>
              </w:rPr>
              <w:t>26.1</w:t>
            </w:r>
          </w:p>
        </w:tc>
        <w:tc>
          <w:tcPr>
            <w:tcW w:w="1440" w:type="dxa"/>
          </w:tcPr>
          <w:p w14:paraId="09CECEAE" w14:textId="77777777" w:rsidR="00EB094B" w:rsidRPr="000508DF" w:rsidRDefault="00EB094B" w:rsidP="000508DF">
            <w:pPr>
              <w:jc w:val="center"/>
              <w:rPr>
                <w:sz w:val="20"/>
                <w:szCs w:val="20"/>
              </w:rPr>
            </w:pPr>
            <w:r w:rsidRPr="000508DF">
              <w:rPr>
                <w:sz w:val="20"/>
                <w:szCs w:val="20"/>
              </w:rPr>
              <w:t xml:space="preserve">5.92 </w:t>
            </w:r>
            <w:r w:rsidRPr="000508DF">
              <w:rPr>
                <w:i/>
                <w:sz w:val="20"/>
                <w:szCs w:val="20"/>
              </w:rPr>
              <w:t>10</w:t>
            </w:r>
            <w:r w:rsidRPr="000508DF">
              <w:rPr>
                <w:i/>
                <w:sz w:val="20"/>
                <w:szCs w:val="20"/>
                <w:vertAlign w:val="superscript"/>
              </w:rPr>
              <w:t>-4</w:t>
            </w:r>
          </w:p>
        </w:tc>
        <w:tc>
          <w:tcPr>
            <w:tcW w:w="1479" w:type="dxa"/>
          </w:tcPr>
          <w:p w14:paraId="5DDBADFE" w14:textId="77777777" w:rsidR="00EB094B" w:rsidRPr="000508DF" w:rsidRDefault="00EB094B" w:rsidP="000508DF">
            <w:pPr>
              <w:jc w:val="center"/>
              <w:rPr>
                <w:sz w:val="20"/>
                <w:szCs w:val="20"/>
              </w:rPr>
            </w:pPr>
            <w:r w:rsidRPr="000508DF">
              <w:rPr>
                <w:sz w:val="20"/>
                <w:szCs w:val="20"/>
              </w:rPr>
              <w:t xml:space="preserve">7.4 </w:t>
            </w:r>
            <w:r w:rsidRPr="000508DF">
              <w:rPr>
                <w:i/>
                <w:sz w:val="20"/>
                <w:szCs w:val="20"/>
              </w:rPr>
              <w:t>10</w:t>
            </w:r>
            <w:r w:rsidRPr="000508DF">
              <w:rPr>
                <w:i/>
                <w:sz w:val="20"/>
                <w:szCs w:val="20"/>
                <w:vertAlign w:val="superscript"/>
              </w:rPr>
              <w:t>-4</w:t>
            </w:r>
          </w:p>
        </w:tc>
        <w:tc>
          <w:tcPr>
            <w:tcW w:w="1260" w:type="dxa"/>
          </w:tcPr>
          <w:p w14:paraId="4FAEDFBC" w14:textId="77777777" w:rsidR="00EB094B" w:rsidRPr="000508DF" w:rsidRDefault="00EB094B" w:rsidP="000508DF">
            <w:pPr>
              <w:jc w:val="center"/>
              <w:rPr>
                <w:sz w:val="20"/>
                <w:szCs w:val="20"/>
              </w:rPr>
            </w:pPr>
            <w:r w:rsidRPr="000508DF">
              <w:rPr>
                <w:sz w:val="20"/>
                <w:szCs w:val="20"/>
              </w:rPr>
              <w:t>-0.0011</w:t>
            </w:r>
          </w:p>
        </w:tc>
        <w:tc>
          <w:tcPr>
            <w:tcW w:w="1350" w:type="dxa"/>
          </w:tcPr>
          <w:p w14:paraId="02CA0FCF" w14:textId="77777777" w:rsidR="00EB094B" w:rsidRPr="000508DF" w:rsidRDefault="00EB094B" w:rsidP="000508DF">
            <w:pPr>
              <w:jc w:val="center"/>
              <w:rPr>
                <w:sz w:val="20"/>
                <w:szCs w:val="20"/>
              </w:rPr>
            </w:pPr>
            <w:r w:rsidRPr="000508DF">
              <w:rPr>
                <w:sz w:val="20"/>
                <w:szCs w:val="20"/>
              </w:rPr>
              <w:t>-0.0011</w:t>
            </w:r>
          </w:p>
        </w:tc>
      </w:tr>
      <w:tr w:rsidR="00EB094B" w:rsidRPr="006823F7" w14:paraId="57D7BB10" w14:textId="77777777" w:rsidTr="000508DF">
        <w:trPr>
          <w:jc w:val="center"/>
        </w:trPr>
        <w:tc>
          <w:tcPr>
            <w:tcW w:w="1788" w:type="dxa"/>
          </w:tcPr>
          <w:p w14:paraId="05CC60A1" w14:textId="77777777" w:rsidR="00EB094B" w:rsidRPr="000508DF" w:rsidRDefault="00EB094B" w:rsidP="000508DF">
            <w:pPr>
              <w:rPr>
                <w:sz w:val="20"/>
                <w:szCs w:val="20"/>
              </w:rPr>
            </w:pPr>
            <w:r w:rsidRPr="000508DF">
              <w:rPr>
                <w:i/>
                <w:sz w:val="20"/>
                <w:szCs w:val="20"/>
              </w:rPr>
              <w:t>St error</w:t>
            </w:r>
          </w:p>
        </w:tc>
        <w:tc>
          <w:tcPr>
            <w:tcW w:w="1041" w:type="dxa"/>
          </w:tcPr>
          <w:p w14:paraId="0CA3BA56" w14:textId="77777777" w:rsidR="00EB094B" w:rsidRPr="000508DF" w:rsidRDefault="00EB094B" w:rsidP="000508DF">
            <w:pPr>
              <w:jc w:val="center"/>
              <w:rPr>
                <w:sz w:val="20"/>
                <w:szCs w:val="20"/>
              </w:rPr>
            </w:pPr>
            <w:r w:rsidRPr="000508DF">
              <w:rPr>
                <w:i/>
                <w:sz w:val="20"/>
                <w:szCs w:val="20"/>
              </w:rPr>
              <w:t>0.030</w:t>
            </w:r>
          </w:p>
        </w:tc>
        <w:tc>
          <w:tcPr>
            <w:tcW w:w="1260" w:type="dxa"/>
          </w:tcPr>
          <w:p w14:paraId="0030316A" w14:textId="77777777" w:rsidR="00EB094B" w:rsidRPr="000508DF" w:rsidRDefault="00EB094B" w:rsidP="000508DF">
            <w:pPr>
              <w:jc w:val="center"/>
              <w:rPr>
                <w:sz w:val="20"/>
                <w:szCs w:val="20"/>
              </w:rPr>
            </w:pPr>
            <w:r w:rsidRPr="000508DF">
              <w:rPr>
                <w:sz w:val="20"/>
                <w:szCs w:val="20"/>
              </w:rPr>
              <w:t>21.6</w:t>
            </w:r>
          </w:p>
        </w:tc>
        <w:tc>
          <w:tcPr>
            <w:tcW w:w="1260" w:type="dxa"/>
          </w:tcPr>
          <w:p w14:paraId="53E45D83" w14:textId="77777777" w:rsidR="00EB094B" w:rsidRPr="000508DF" w:rsidRDefault="00EB094B" w:rsidP="000508DF">
            <w:pPr>
              <w:jc w:val="center"/>
              <w:rPr>
                <w:sz w:val="20"/>
                <w:szCs w:val="20"/>
              </w:rPr>
            </w:pPr>
            <w:r w:rsidRPr="000508DF">
              <w:rPr>
                <w:i/>
                <w:sz w:val="20"/>
                <w:szCs w:val="20"/>
              </w:rPr>
              <w:t>25.8</w:t>
            </w:r>
          </w:p>
        </w:tc>
        <w:tc>
          <w:tcPr>
            <w:tcW w:w="1440" w:type="dxa"/>
          </w:tcPr>
          <w:p w14:paraId="7AE458A8" w14:textId="77777777" w:rsidR="00EB094B" w:rsidRPr="000508DF" w:rsidRDefault="00EB094B" w:rsidP="000508DF">
            <w:pPr>
              <w:jc w:val="center"/>
              <w:rPr>
                <w:sz w:val="20"/>
                <w:szCs w:val="20"/>
              </w:rPr>
            </w:pPr>
            <w:r w:rsidRPr="000508DF">
              <w:rPr>
                <w:i/>
                <w:sz w:val="20"/>
                <w:szCs w:val="20"/>
              </w:rPr>
              <w:t>1.93 10</w:t>
            </w:r>
            <w:r w:rsidRPr="000508DF">
              <w:rPr>
                <w:i/>
                <w:sz w:val="20"/>
                <w:szCs w:val="20"/>
                <w:vertAlign w:val="superscript"/>
              </w:rPr>
              <w:t>-4</w:t>
            </w:r>
          </w:p>
        </w:tc>
        <w:tc>
          <w:tcPr>
            <w:tcW w:w="1479" w:type="dxa"/>
          </w:tcPr>
          <w:p w14:paraId="252A2D1A" w14:textId="77777777" w:rsidR="00EB094B" w:rsidRPr="000508DF" w:rsidRDefault="00EB094B" w:rsidP="000508DF">
            <w:pPr>
              <w:jc w:val="center"/>
              <w:rPr>
                <w:sz w:val="20"/>
                <w:szCs w:val="20"/>
              </w:rPr>
            </w:pPr>
            <w:r w:rsidRPr="000508DF">
              <w:rPr>
                <w:i/>
                <w:sz w:val="20"/>
                <w:szCs w:val="20"/>
              </w:rPr>
              <w:t>2.1 10</w:t>
            </w:r>
            <w:r w:rsidRPr="000508DF">
              <w:rPr>
                <w:i/>
                <w:sz w:val="20"/>
                <w:szCs w:val="20"/>
                <w:vertAlign w:val="superscript"/>
              </w:rPr>
              <w:t>-4</w:t>
            </w:r>
          </w:p>
        </w:tc>
        <w:tc>
          <w:tcPr>
            <w:tcW w:w="1260" w:type="dxa"/>
          </w:tcPr>
          <w:p w14:paraId="5E1112E3" w14:textId="77777777" w:rsidR="00EB094B" w:rsidRPr="000508DF" w:rsidRDefault="00EB094B" w:rsidP="000508DF">
            <w:pPr>
              <w:jc w:val="center"/>
              <w:rPr>
                <w:sz w:val="20"/>
                <w:szCs w:val="20"/>
              </w:rPr>
            </w:pPr>
            <w:r w:rsidRPr="000508DF">
              <w:rPr>
                <w:i/>
                <w:sz w:val="20"/>
                <w:szCs w:val="20"/>
              </w:rPr>
              <w:t>8.9 10</w:t>
            </w:r>
            <w:r w:rsidRPr="000508DF">
              <w:rPr>
                <w:i/>
                <w:sz w:val="20"/>
                <w:szCs w:val="20"/>
                <w:vertAlign w:val="superscript"/>
              </w:rPr>
              <w:t>-4</w:t>
            </w:r>
          </w:p>
        </w:tc>
        <w:tc>
          <w:tcPr>
            <w:tcW w:w="1350" w:type="dxa"/>
          </w:tcPr>
          <w:p w14:paraId="500E8381" w14:textId="77777777" w:rsidR="00EB094B" w:rsidRPr="000508DF" w:rsidRDefault="00EB094B" w:rsidP="000508DF">
            <w:pPr>
              <w:jc w:val="center"/>
              <w:rPr>
                <w:sz w:val="20"/>
                <w:szCs w:val="20"/>
              </w:rPr>
            </w:pPr>
            <w:r w:rsidRPr="000508DF">
              <w:rPr>
                <w:i/>
                <w:sz w:val="20"/>
                <w:szCs w:val="20"/>
              </w:rPr>
              <w:t>9.29 10</w:t>
            </w:r>
            <w:r w:rsidRPr="000508DF">
              <w:rPr>
                <w:i/>
                <w:sz w:val="20"/>
                <w:szCs w:val="20"/>
                <w:vertAlign w:val="superscript"/>
              </w:rPr>
              <w:t>-4</w:t>
            </w:r>
          </w:p>
        </w:tc>
      </w:tr>
      <w:tr w:rsidR="00EB094B" w:rsidRPr="006823F7" w14:paraId="3D127847" w14:textId="77777777" w:rsidTr="000508DF">
        <w:trPr>
          <w:trHeight w:val="107"/>
          <w:jc w:val="center"/>
        </w:trPr>
        <w:tc>
          <w:tcPr>
            <w:tcW w:w="1788" w:type="dxa"/>
          </w:tcPr>
          <w:p w14:paraId="0A302E6E" w14:textId="77777777" w:rsidR="00EB094B" w:rsidRPr="000508DF" w:rsidRDefault="00EB094B" w:rsidP="000508DF">
            <w:pPr>
              <w:rPr>
                <w:b/>
                <w:sz w:val="20"/>
                <w:szCs w:val="20"/>
              </w:rPr>
            </w:pPr>
          </w:p>
        </w:tc>
        <w:tc>
          <w:tcPr>
            <w:tcW w:w="1041" w:type="dxa"/>
          </w:tcPr>
          <w:p w14:paraId="7571EEBA" w14:textId="77777777" w:rsidR="00EB094B" w:rsidRPr="000508DF" w:rsidRDefault="00EB094B" w:rsidP="000508DF">
            <w:pPr>
              <w:jc w:val="center"/>
              <w:rPr>
                <w:sz w:val="20"/>
                <w:szCs w:val="20"/>
              </w:rPr>
            </w:pPr>
          </w:p>
        </w:tc>
        <w:tc>
          <w:tcPr>
            <w:tcW w:w="1260" w:type="dxa"/>
          </w:tcPr>
          <w:p w14:paraId="2EE03B53" w14:textId="77777777" w:rsidR="00EB094B" w:rsidRPr="000508DF" w:rsidRDefault="00EB094B" w:rsidP="000508DF">
            <w:pPr>
              <w:jc w:val="center"/>
              <w:rPr>
                <w:sz w:val="20"/>
                <w:szCs w:val="20"/>
              </w:rPr>
            </w:pPr>
          </w:p>
        </w:tc>
        <w:tc>
          <w:tcPr>
            <w:tcW w:w="1260" w:type="dxa"/>
          </w:tcPr>
          <w:p w14:paraId="6B50AC67" w14:textId="77777777" w:rsidR="00EB094B" w:rsidRPr="000508DF" w:rsidRDefault="00EB094B" w:rsidP="000508DF">
            <w:pPr>
              <w:jc w:val="center"/>
              <w:rPr>
                <w:sz w:val="20"/>
                <w:szCs w:val="20"/>
              </w:rPr>
            </w:pPr>
          </w:p>
        </w:tc>
        <w:tc>
          <w:tcPr>
            <w:tcW w:w="1440" w:type="dxa"/>
          </w:tcPr>
          <w:p w14:paraId="10F2CFAD" w14:textId="77777777" w:rsidR="00EB094B" w:rsidRPr="000508DF" w:rsidRDefault="00EB094B" w:rsidP="000508DF">
            <w:pPr>
              <w:jc w:val="center"/>
              <w:rPr>
                <w:sz w:val="20"/>
                <w:szCs w:val="20"/>
              </w:rPr>
            </w:pPr>
          </w:p>
        </w:tc>
        <w:tc>
          <w:tcPr>
            <w:tcW w:w="1479" w:type="dxa"/>
          </w:tcPr>
          <w:p w14:paraId="4E15D4D2" w14:textId="77777777" w:rsidR="00EB094B" w:rsidRPr="000508DF" w:rsidRDefault="00EB094B" w:rsidP="000508DF">
            <w:pPr>
              <w:jc w:val="center"/>
              <w:rPr>
                <w:sz w:val="20"/>
                <w:szCs w:val="20"/>
              </w:rPr>
            </w:pPr>
          </w:p>
        </w:tc>
        <w:tc>
          <w:tcPr>
            <w:tcW w:w="1260" w:type="dxa"/>
          </w:tcPr>
          <w:p w14:paraId="3692663D" w14:textId="77777777" w:rsidR="00EB094B" w:rsidRPr="000508DF" w:rsidRDefault="00EB094B" w:rsidP="000508DF">
            <w:pPr>
              <w:jc w:val="center"/>
              <w:rPr>
                <w:sz w:val="20"/>
                <w:szCs w:val="20"/>
              </w:rPr>
            </w:pPr>
          </w:p>
        </w:tc>
        <w:tc>
          <w:tcPr>
            <w:tcW w:w="1350" w:type="dxa"/>
          </w:tcPr>
          <w:p w14:paraId="296905DB" w14:textId="77777777" w:rsidR="00EB094B" w:rsidRPr="000508DF" w:rsidRDefault="00EB094B" w:rsidP="000508DF">
            <w:pPr>
              <w:jc w:val="center"/>
              <w:rPr>
                <w:sz w:val="20"/>
                <w:szCs w:val="20"/>
              </w:rPr>
            </w:pPr>
          </w:p>
        </w:tc>
      </w:tr>
      <w:tr w:rsidR="00EB094B" w:rsidRPr="006823F7" w14:paraId="20AAB456" w14:textId="77777777" w:rsidTr="000508DF">
        <w:trPr>
          <w:trHeight w:val="233"/>
          <w:jc w:val="center"/>
        </w:trPr>
        <w:tc>
          <w:tcPr>
            <w:tcW w:w="1788" w:type="dxa"/>
          </w:tcPr>
          <w:p w14:paraId="089D0DD8" w14:textId="77777777" w:rsidR="00EB094B" w:rsidRPr="000508DF" w:rsidRDefault="00EB094B" w:rsidP="000508DF">
            <w:pPr>
              <w:rPr>
                <w:sz w:val="20"/>
                <w:szCs w:val="20"/>
              </w:rPr>
            </w:pPr>
            <w:r w:rsidRPr="000508DF">
              <w:rPr>
                <w:b/>
                <w:sz w:val="20"/>
                <w:szCs w:val="20"/>
              </w:rPr>
              <w:t>50-62°S</w:t>
            </w:r>
          </w:p>
        </w:tc>
        <w:tc>
          <w:tcPr>
            <w:tcW w:w="1041" w:type="dxa"/>
          </w:tcPr>
          <w:p w14:paraId="0C28C6FA" w14:textId="77777777" w:rsidR="00EB094B" w:rsidRPr="000508DF" w:rsidRDefault="00EB094B" w:rsidP="000508DF">
            <w:pPr>
              <w:jc w:val="center"/>
              <w:rPr>
                <w:sz w:val="20"/>
                <w:szCs w:val="20"/>
              </w:rPr>
            </w:pPr>
            <w:r w:rsidRPr="000508DF">
              <w:rPr>
                <w:sz w:val="20"/>
                <w:szCs w:val="20"/>
              </w:rPr>
              <w:t>0.11</w:t>
            </w:r>
          </w:p>
        </w:tc>
        <w:tc>
          <w:tcPr>
            <w:tcW w:w="1260" w:type="dxa"/>
          </w:tcPr>
          <w:p w14:paraId="13661E71" w14:textId="77777777" w:rsidR="00EB094B" w:rsidRPr="000508DF" w:rsidRDefault="00EB094B" w:rsidP="000508DF">
            <w:pPr>
              <w:jc w:val="center"/>
              <w:rPr>
                <w:sz w:val="20"/>
                <w:szCs w:val="20"/>
              </w:rPr>
            </w:pPr>
            <w:r w:rsidRPr="000508DF">
              <w:rPr>
                <w:sz w:val="20"/>
                <w:szCs w:val="20"/>
              </w:rPr>
              <w:t>2.77</w:t>
            </w:r>
          </w:p>
        </w:tc>
        <w:tc>
          <w:tcPr>
            <w:tcW w:w="1260" w:type="dxa"/>
          </w:tcPr>
          <w:p w14:paraId="4FAAA2AD" w14:textId="0E487E0D" w:rsidR="00EB094B" w:rsidRPr="000508DF" w:rsidRDefault="00CA447E" w:rsidP="000508DF">
            <w:pPr>
              <w:jc w:val="center"/>
              <w:rPr>
                <w:sz w:val="20"/>
                <w:szCs w:val="20"/>
              </w:rPr>
            </w:pPr>
            <w:r>
              <w:rPr>
                <w:sz w:val="20"/>
                <w:szCs w:val="20"/>
              </w:rPr>
              <w:t>5</w:t>
            </w:r>
            <w:r w:rsidR="00EB094B" w:rsidRPr="000508DF">
              <w:rPr>
                <w:sz w:val="20"/>
                <w:szCs w:val="20"/>
              </w:rPr>
              <w:t>8</w:t>
            </w:r>
            <w:r>
              <w:rPr>
                <w:sz w:val="20"/>
                <w:szCs w:val="20"/>
              </w:rPr>
              <w:t>.</w:t>
            </w:r>
            <w:r w:rsidR="00EB094B" w:rsidRPr="000508DF">
              <w:rPr>
                <w:sz w:val="20"/>
                <w:szCs w:val="20"/>
              </w:rPr>
              <w:t>5</w:t>
            </w:r>
          </w:p>
        </w:tc>
        <w:tc>
          <w:tcPr>
            <w:tcW w:w="1440" w:type="dxa"/>
          </w:tcPr>
          <w:p w14:paraId="602FA794" w14:textId="77777777" w:rsidR="00EB094B" w:rsidRPr="000508DF" w:rsidRDefault="00EB094B" w:rsidP="000508DF">
            <w:pPr>
              <w:jc w:val="center"/>
              <w:rPr>
                <w:sz w:val="20"/>
                <w:szCs w:val="20"/>
              </w:rPr>
            </w:pPr>
            <w:r w:rsidRPr="000508DF">
              <w:rPr>
                <w:sz w:val="20"/>
                <w:szCs w:val="20"/>
              </w:rPr>
              <w:t>0.0020</w:t>
            </w:r>
          </w:p>
        </w:tc>
        <w:tc>
          <w:tcPr>
            <w:tcW w:w="1479" w:type="dxa"/>
          </w:tcPr>
          <w:p w14:paraId="1F3CC5B7" w14:textId="77777777" w:rsidR="00EB094B" w:rsidRPr="000508DF" w:rsidRDefault="00EB094B" w:rsidP="000508DF">
            <w:pPr>
              <w:jc w:val="center"/>
              <w:rPr>
                <w:sz w:val="20"/>
                <w:szCs w:val="20"/>
              </w:rPr>
            </w:pPr>
            <w:r w:rsidRPr="000508DF">
              <w:rPr>
                <w:sz w:val="20"/>
                <w:szCs w:val="20"/>
              </w:rPr>
              <w:t>0.0025</w:t>
            </w:r>
          </w:p>
        </w:tc>
        <w:tc>
          <w:tcPr>
            <w:tcW w:w="1260" w:type="dxa"/>
          </w:tcPr>
          <w:p w14:paraId="7979B500" w14:textId="77777777" w:rsidR="00EB094B" w:rsidRPr="000508DF" w:rsidRDefault="00EB094B" w:rsidP="000508DF">
            <w:pPr>
              <w:jc w:val="center"/>
              <w:rPr>
                <w:sz w:val="20"/>
                <w:szCs w:val="20"/>
              </w:rPr>
            </w:pPr>
            <w:r w:rsidRPr="000508DF">
              <w:rPr>
                <w:sz w:val="20"/>
                <w:szCs w:val="20"/>
              </w:rPr>
              <w:t>-0.0036</w:t>
            </w:r>
          </w:p>
        </w:tc>
        <w:tc>
          <w:tcPr>
            <w:tcW w:w="1350" w:type="dxa"/>
          </w:tcPr>
          <w:p w14:paraId="4D21B1B1" w14:textId="77777777" w:rsidR="00EB094B" w:rsidRPr="000508DF" w:rsidRDefault="00EB094B" w:rsidP="000508DF">
            <w:pPr>
              <w:jc w:val="center"/>
              <w:rPr>
                <w:sz w:val="20"/>
                <w:szCs w:val="20"/>
              </w:rPr>
            </w:pPr>
            <w:r w:rsidRPr="000508DF">
              <w:rPr>
                <w:sz w:val="20"/>
                <w:szCs w:val="20"/>
              </w:rPr>
              <w:t>-0.0029</w:t>
            </w:r>
          </w:p>
        </w:tc>
      </w:tr>
      <w:tr w:rsidR="00EB094B" w:rsidRPr="006823F7" w14:paraId="1D68980C" w14:textId="77777777" w:rsidTr="000508DF">
        <w:trPr>
          <w:jc w:val="center"/>
        </w:trPr>
        <w:tc>
          <w:tcPr>
            <w:tcW w:w="1788" w:type="dxa"/>
          </w:tcPr>
          <w:p w14:paraId="4FD50356" w14:textId="77777777" w:rsidR="00EB094B" w:rsidRPr="000508DF" w:rsidRDefault="00EB094B" w:rsidP="000508DF">
            <w:pPr>
              <w:rPr>
                <w:sz w:val="20"/>
                <w:szCs w:val="20"/>
              </w:rPr>
            </w:pPr>
            <w:r w:rsidRPr="000508DF">
              <w:rPr>
                <w:i/>
                <w:sz w:val="20"/>
                <w:szCs w:val="20"/>
              </w:rPr>
              <w:t>St error</w:t>
            </w:r>
          </w:p>
        </w:tc>
        <w:tc>
          <w:tcPr>
            <w:tcW w:w="1041" w:type="dxa"/>
          </w:tcPr>
          <w:p w14:paraId="39EDC7A5" w14:textId="77777777" w:rsidR="00EB094B" w:rsidRPr="000508DF" w:rsidRDefault="00EB094B" w:rsidP="000508DF">
            <w:pPr>
              <w:jc w:val="center"/>
              <w:rPr>
                <w:sz w:val="20"/>
                <w:szCs w:val="20"/>
              </w:rPr>
            </w:pPr>
            <w:r w:rsidRPr="000508DF">
              <w:rPr>
                <w:i/>
                <w:sz w:val="20"/>
                <w:szCs w:val="20"/>
              </w:rPr>
              <w:t>0.05</w:t>
            </w:r>
          </w:p>
        </w:tc>
        <w:tc>
          <w:tcPr>
            <w:tcW w:w="1260" w:type="dxa"/>
          </w:tcPr>
          <w:p w14:paraId="7210D0C4" w14:textId="77777777" w:rsidR="00EB094B" w:rsidRPr="000508DF" w:rsidRDefault="00EB094B" w:rsidP="000508DF">
            <w:pPr>
              <w:jc w:val="center"/>
              <w:rPr>
                <w:sz w:val="20"/>
                <w:szCs w:val="20"/>
              </w:rPr>
            </w:pPr>
            <w:r w:rsidRPr="000508DF">
              <w:rPr>
                <w:sz w:val="20"/>
                <w:szCs w:val="20"/>
              </w:rPr>
              <w:t>1.16</w:t>
            </w:r>
          </w:p>
        </w:tc>
        <w:tc>
          <w:tcPr>
            <w:tcW w:w="1260" w:type="dxa"/>
          </w:tcPr>
          <w:p w14:paraId="0A25E884" w14:textId="46055E06" w:rsidR="00EB094B" w:rsidRPr="000508DF" w:rsidRDefault="00CA447E" w:rsidP="000508DF">
            <w:pPr>
              <w:jc w:val="center"/>
              <w:rPr>
                <w:sz w:val="20"/>
                <w:szCs w:val="20"/>
              </w:rPr>
            </w:pPr>
            <w:r>
              <w:rPr>
                <w:i/>
                <w:sz w:val="20"/>
                <w:szCs w:val="20"/>
              </w:rPr>
              <w:t>2</w:t>
            </w:r>
            <w:r w:rsidR="00EB094B" w:rsidRPr="000508DF">
              <w:rPr>
                <w:i/>
                <w:sz w:val="20"/>
                <w:szCs w:val="20"/>
              </w:rPr>
              <w:t>1</w:t>
            </w:r>
            <w:r>
              <w:rPr>
                <w:i/>
                <w:sz w:val="20"/>
                <w:szCs w:val="20"/>
              </w:rPr>
              <w:t>.</w:t>
            </w:r>
            <w:r w:rsidR="00EB094B" w:rsidRPr="000508DF">
              <w:rPr>
                <w:i/>
                <w:sz w:val="20"/>
                <w:szCs w:val="20"/>
              </w:rPr>
              <w:t>3</w:t>
            </w:r>
          </w:p>
        </w:tc>
        <w:tc>
          <w:tcPr>
            <w:tcW w:w="1440" w:type="dxa"/>
          </w:tcPr>
          <w:p w14:paraId="6B55C66C" w14:textId="77777777" w:rsidR="00EB094B" w:rsidRPr="000508DF" w:rsidRDefault="00EB094B" w:rsidP="000508DF">
            <w:pPr>
              <w:jc w:val="center"/>
              <w:rPr>
                <w:sz w:val="20"/>
                <w:szCs w:val="20"/>
              </w:rPr>
            </w:pPr>
            <w:r w:rsidRPr="000508DF">
              <w:rPr>
                <w:i/>
                <w:sz w:val="20"/>
                <w:szCs w:val="20"/>
              </w:rPr>
              <w:t>8.4 10</w:t>
            </w:r>
            <w:r w:rsidRPr="000508DF">
              <w:rPr>
                <w:i/>
                <w:sz w:val="20"/>
                <w:szCs w:val="20"/>
                <w:vertAlign w:val="superscript"/>
              </w:rPr>
              <w:t>-4</w:t>
            </w:r>
          </w:p>
        </w:tc>
        <w:tc>
          <w:tcPr>
            <w:tcW w:w="1479" w:type="dxa"/>
          </w:tcPr>
          <w:p w14:paraId="54AA1F75" w14:textId="77777777" w:rsidR="00EB094B" w:rsidRPr="000508DF" w:rsidRDefault="00EB094B" w:rsidP="000508DF">
            <w:pPr>
              <w:jc w:val="center"/>
              <w:rPr>
                <w:sz w:val="20"/>
                <w:szCs w:val="20"/>
              </w:rPr>
            </w:pPr>
            <w:r w:rsidRPr="000508DF">
              <w:rPr>
                <w:i/>
                <w:sz w:val="20"/>
                <w:szCs w:val="20"/>
              </w:rPr>
              <w:t>9.4 10</w:t>
            </w:r>
            <w:r w:rsidRPr="000508DF">
              <w:rPr>
                <w:i/>
                <w:sz w:val="20"/>
                <w:szCs w:val="20"/>
                <w:vertAlign w:val="superscript"/>
              </w:rPr>
              <w:t>-4</w:t>
            </w:r>
          </w:p>
        </w:tc>
        <w:tc>
          <w:tcPr>
            <w:tcW w:w="1260" w:type="dxa"/>
          </w:tcPr>
          <w:p w14:paraId="1D85C005" w14:textId="77777777" w:rsidR="00EB094B" w:rsidRPr="000508DF" w:rsidRDefault="00EB094B" w:rsidP="000508DF">
            <w:pPr>
              <w:jc w:val="center"/>
              <w:rPr>
                <w:sz w:val="20"/>
                <w:szCs w:val="20"/>
              </w:rPr>
            </w:pPr>
            <w:r w:rsidRPr="000508DF">
              <w:rPr>
                <w:i/>
                <w:sz w:val="20"/>
                <w:szCs w:val="20"/>
              </w:rPr>
              <w:t>0.0019</w:t>
            </w:r>
          </w:p>
        </w:tc>
        <w:tc>
          <w:tcPr>
            <w:tcW w:w="1350" w:type="dxa"/>
          </w:tcPr>
          <w:p w14:paraId="2F24449A" w14:textId="77777777" w:rsidR="00EB094B" w:rsidRPr="000508DF" w:rsidRDefault="00EB094B" w:rsidP="000508DF">
            <w:pPr>
              <w:jc w:val="center"/>
              <w:rPr>
                <w:i/>
                <w:sz w:val="20"/>
                <w:szCs w:val="20"/>
              </w:rPr>
            </w:pPr>
            <w:r w:rsidRPr="000508DF">
              <w:rPr>
                <w:i/>
                <w:sz w:val="20"/>
                <w:szCs w:val="20"/>
              </w:rPr>
              <w:t>0.0019</w:t>
            </w:r>
          </w:p>
        </w:tc>
      </w:tr>
      <w:tr w:rsidR="00EB094B" w:rsidRPr="006823F7" w14:paraId="0009D605" w14:textId="77777777" w:rsidTr="000508DF">
        <w:trPr>
          <w:jc w:val="center"/>
        </w:trPr>
        <w:tc>
          <w:tcPr>
            <w:tcW w:w="1788" w:type="dxa"/>
          </w:tcPr>
          <w:p w14:paraId="509DBE81" w14:textId="77777777" w:rsidR="00EB094B" w:rsidRPr="000508DF" w:rsidRDefault="00EB094B" w:rsidP="000508DF">
            <w:pPr>
              <w:rPr>
                <w:b/>
                <w:sz w:val="20"/>
                <w:szCs w:val="20"/>
              </w:rPr>
            </w:pPr>
          </w:p>
        </w:tc>
        <w:tc>
          <w:tcPr>
            <w:tcW w:w="1041" w:type="dxa"/>
          </w:tcPr>
          <w:p w14:paraId="4EA232E7" w14:textId="77777777" w:rsidR="00EB094B" w:rsidRPr="000508DF" w:rsidRDefault="00EB094B" w:rsidP="000508DF">
            <w:pPr>
              <w:jc w:val="center"/>
              <w:rPr>
                <w:sz w:val="20"/>
                <w:szCs w:val="20"/>
              </w:rPr>
            </w:pPr>
          </w:p>
        </w:tc>
        <w:tc>
          <w:tcPr>
            <w:tcW w:w="1260" w:type="dxa"/>
          </w:tcPr>
          <w:p w14:paraId="3F87B22B" w14:textId="77777777" w:rsidR="00EB094B" w:rsidRPr="000508DF" w:rsidRDefault="00EB094B" w:rsidP="000508DF">
            <w:pPr>
              <w:jc w:val="center"/>
              <w:rPr>
                <w:sz w:val="20"/>
                <w:szCs w:val="20"/>
              </w:rPr>
            </w:pPr>
          </w:p>
        </w:tc>
        <w:tc>
          <w:tcPr>
            <w:tcW w:w="1260" w:type="dxa"/>
          </w:tcPr>
          <w:p w14:paraId="53CAE4D3" w14:textId="77777777" w:rsidR="00EB094B" w:rsidRPr="000508DF" w:rsidRDefault="00EB094B" w:rsidP="000508DF">
            <w:pPr>
              <w:jc w:val="center"/>
              <w:rPr>
                <w:sz w:val="20"/>
                <w:szCs w:val="20"/>
              </w:rPr>
            </w:pPr>
          </w:p>
        </w:tc>
        <w:tc>
          <w:tcPr>
            <w:tcW w:w="1440" w:type="dxa"/>
          </w:tcPr>
          <w:p w14:paraId="29B95E40" w14:textId="77777777" w:rsidR="00EB094B" w:rsidRPr="000508DF" w:rsidRDefault="00EB094B" w:rsidP="000508DF">
            <w:pPr>
              <w:jc w:val="center"/>
              <w:rPr>
                <w:sz w:val="20"/>
                <w:szCs w:val="20"/>
              </w:rPr>
            </w:pPr>
          </w:p>
        </w:tc>
        <w:tc>
          <w:tcPr>
            <w:tcW w:w="1479" w:type="dxa"/>
          </w:tcPr>
          <w:p w14:paraId="476190CB" w14:textId="77777777" w:rsidR="00EB094B" w:rsidRPr="000508DF" w:rsidRDefault="00EB094B" w:rsidP="000508DF">
            <w:pPr>
              <w:jc w:val="center"/>
              <w:rPr>
                <w:sz w:val="20"/>
                <w:szCs w:val="20"/>
              </w:rPr>
            </w:pPr>
          </w:p>
        </w:tc>
        <w:tc>
          <w:tcPr>
            <w:tcW w:w="1260" w:type="dxa"/>
          </w:tcPr>
          <w:p w14:paraId="04FCA9E5" w14:textId="77777777" w:rsidR="00EB094B" w:rsidRPr="000508DF" w:rsidRDefault="00EB094B" w:rsidP="000508DF">
            <w:pPr>
              <w:jc w:val="center"/>
              <w:rPr>
                <w:sz w:val="20"/>
                <w:szCs w:val="20"/>
              </w:rPr>
            </w:pPr>
          </w:p>
        </w:tc>
        <w:tc>
          <w:tcPr>
            <w:tcW w:w="1350" w:type="dxa"/>
          </w:tcPr>
          <w:p w14:paraId="6C0E6A1D" w14:textId="77777777" w:rsidR="00EB094B" w:rsidRPr="000508DF" w:rsidRDefault="00EB094B" w:rsidP="000508DF">
            <w:pPr>
              <w:jc w:val="center"/>
              <w:rPr>
                <w:sz w:val="20"/>
                <w:szCs w:val="20"/>
              </w:rPr>
            </w:pPr>
          </w:p>
        </w:tc>
      </w:tr>
      <w:tr w:rsidR="00EB094B" w:rsidRPr="006823F7" w14:paraId="7E48C553" w14:textId="77777777" w:rsidTr="000508DF">
        <w:trPr>
          <w:jc w:val="center"/>
        </w:trPr>
        <w:tc>
          <w:tcPr>
            <w:tcW w:w="1788" w:type="dxa"/>
          </w:tcPr>
          <w:p w14:paraId="14643E7C" w14:textId="77777777" w:rsidR="00EB094B" w:rsidRPr="000508DF" w:rsidRDefault="00EB094B" w:rsidP="000508DF">
            <w:pPr>
              <w:rPr>
                <w:sz w:val="20"/>
                <w:szCs w:val="20"/>
              </w:rPr>
            </w:pPr>
            <w:r w:rsidRPr="000508DF">
              <w:rPr>
                <w:b/>
                <w:sz w:val="20"/>
                <w:szCs w:val="20"/>
              </w:rPr>
              <w:t xml:space="preserve">Eq Pac </w:t>
            </w:r>
            <w:r w:rsidRPr="000508DF">
              <w:rPr>
                <w:sz w:val="20"/>
                <w:szCs w:val="20"/>
              </w:rPr>
              <w:t>(14</w:t>
            </w:r>
            <w:r w:rsidRPr="00A32B42">
              <w:rPr>
                <w:sz w:val="20"/>
              </w:rPr>
              <w:t>°</w:t>
            </w:r>
            <w:r w:rsidRPr="000508DF">
              <w:rPr>
                <w:sz w:val="20"/>
                <w:szCs w:val="20"/>
              </w:rPr>
              <w:t>S-14</w:t>
            </w:r>
            <w:r w:rsidRPr="00A32B42">
              <w:rPr>
                <w:sz w:val="20"/>
              </w:rPr>
              <w:t>°</w:t>
            </w:r>
            <w:r w:rsidRPr="000508DF">
              <w:rPr>
                <w:sz w:val="20"/>
                <w:szCs w:val="20"/>
              </w:rPr>
              <w:t>N)</w:t>
            </w:r>
          </w:p>
        </w:tc>
        <w:tc>
          <w:tcPr>
            <w:tcW w:w="1041" w:type="dxa"/>
          </w:tcPr>
          <w:p w14:paraId="64BDC528" w14:textId="77777777" w:rsidR="00EB094B" w:rsidRPr="000508DF" w:rsidRDefault="00EB094B" w:rsidP="000508DF">
            <w:pPr>
              <w:jc w:val="center"/>
              <w:rPr>
                <w:sz w:val="20"/>
                <w:szCs w:val="20"/>
              </w:rPr>
            </w:pPr>
            <w:r w:rsidRPr="000508DF">
              <w:rPr>
                <w:sz w:val="20"/>
                <w:szCs w:val="20"/>
              </w:rPr>
              <w:t>0.28</w:t>
            </w:r>
          </w:p>
        </w:tc>
        <w:tc>
          <w:tcPr>
            <w:tcW w:w="1260" w:type="dxa"/>
          </w:tcPr>
          <w:p w14:paraId="5F417A2C" w14:textId="77777777" w:rsidR="00EB094B" w:rsidRPr="000508DF" w:rsidRDefault="00EB094B" w:rsidP="000508DF">
            <w:pPr>
              <w:jc w:val="center"/>
              <w:rPr>
                <w:sz w:val="20"/>
                <w:szCs w:val="20"/>
              </w:rPr>
            </w:pPr>
            <w:r w:rsidRPr="000508DF">
              <w:rPr>
                <w:sz w:val="20"/>
                <w:szCs w:val="20"/>
              </w:rPr>
              <w:t>3.49</w:t>
            </w:r>
          </w:p>
        </w:tc>
        <w:tc>
          <w:tcPr>
            <w:tcW w:w="1260" w:type="dxa"/>
          </w:tcPr>
          <w:p w14:paraId="6DF8CE29" w14:textId="77777777" w:rsidR="00EB094B" w:rsidRPr="000508DF" w:rsidRDefault="00EB094B" w:rsidP="000508DF">
            <w:pPr>
              <w:jc w:val="center"/>
              <w:rPr>
                <w:sz w:val="20"/>
                <w:szCs w:val="20"/>
              </w:rPr>
            </w:pPr>
            <w:r w:rsidRPr="000508DF">
              <w:rPr>
                <w:sz w:val="20"/>
                <w:szCs w:val="20"/>
              </w:rPr>
              <w:t>35.76</w:t>
            </w:r>
          </w:p>
        </w:tc>
        <w:tc>
          <w:tcPr>
            <w:tcW w:w="1440" w:type="dxa"/>
          </w:tcPr>
          <w:p w14:paraId="7D09F579" w14:textId="77777777" w:rsidR="00EB094B" w:rsidRPr="000508DF" w:rsidRDefault="00EB094B" w:rsidP="000508DF">
            <w:pPr>
              <w:jc w:val="center"/>
              <w:rPr>
                <w:sz w:val="20"/>
                <w:szCs w:val="20"/>
              </w:rPr>
            </w:pPr>
            <w:r w:rsidRPr="000508DF">
              <w:rPr>
                <w:sz w:val="20"/>
                <w:szCs w:val="20"/>
              </w:rPr>
              <w:t>0.0023</w:t>
            </w:r>
          </w:p>
        </w:tc>
        <w:tc>
          <w:tcPr>
            <w:tcW w:w="1479" w:type="dxa"/>
          </w:tcPr>
          <w:p w14:paraId="021B2975" w14:textId="77777777" w:rsidR="00EB094B" w:rsidRPr="000508DF" w:rsidRDefault="00EB094B" w:rsidP="000508DF">
            <w:pPr>
              <w:jc w:val="center"/>
              <w:rPr>
                <w:sz w:val="20"/>
                <w:szCs w:val="20"/>
              </w:rPr>
            </w:pPr>
            <w:r w:rsidRPr="000508DF">
              <w:rPr>
                <w:sz w:val="20"/>
                <w:szCs w:val="20"/>
              </w:rPr>
              <w:t>0.0018</w:t>
            </w:r>
          </w:p>
        </w:tc>
        <w:tc>
          <w:tcPr>
            <w:tcW w:w="1260" w:type="dxa"/>
          </w:tcPr>
          <w:p w14:paraId="671222C7" w14:textId="77777777" w:rsidR="00EB094B" w:rsidRPr="000508DF" w:rsidRDefault="00EB094B" w:rsidP="000508DF">
            <w:pPr>
              <w:jc w:val="center"/>
              <w:rPr>
                <w:sz w:val="20"/>
                <w:szCs w:val="20"/>
              </w:rPr>
            </w:pPr>
            <w:r w:rsidRPr="000508DF">
              <w:rPr>
                <w:sz w:val="20"/>
                <w:szCs w:val="20"/>
              </w:rPr>
              <w:t>0.043</w:t>
            </w:r>
          </w:p>
        </w:tc>
        <w:tc>
          <w:tcPr>
            <w:tcW w:w="1350" w:type="dxa"/>
          </w:tcPr>
          <w:p w14:paraId="3DCD0BC1" w14:textId="77777777" w:rsidR="00EB094B" w:rsidRPr="000508DF" w:rsidRDefault="00EB094B" w:rsidP="000508DF">
            <w:pPr>
              <w:jc w:val="center"/>
              <w:rPr>
                <w:sz w:val="20"/>
                <w:szCs w:val="20"/>
              </w:rPr>
            </w:pPr>
            <w:r w:rsidRPr="000508DF">
              <w:rPr>
                <w:sz w:val="20"/>
                <w:szCs w:val="20"/>
              </w:rPr>
              <w:t>0.033</w:t>
            </w:r>
          </w:p>
        </w:tc>
      </w:tr>
      <w:tr w:rsidR="00EB094B" w:rsidRPr="006823F7" w14:paraId="130EE27D" w14:textId="77777777" w:rsidTr="000508DF">
        <w:trPr>
          <w:jc w:val="center"/>
        </w:trPr>
        <w:tc>
          <w:tcPr>
            <w:tcW w:w="1788" w:type="dxa"/>
          </w:tcPr>
          <w:p w14:paraId="48C6F5AA" w14:textId="77777777" w:rsidR="00EB094B" w:rsidRPr="000508DF" w:rsidRDefault="00EB094B" w:rsidP="000508DF">
            <w:pPr>
              <w:rPr>
                <w:i/>
                <w:sz w:val="20"/>
                <w:szCs w:val="20"/>
              </w:rPr>
            </w:pPr>
            <w:r w:rsidRPr="000508DF">
              <w:rPr>
                <w:i/>
                <w:sz w:val="20"/>
                <w:szCs w:val="20"/>
              </w:rPr>
              <w:t>St error</w:t>
            </w:r>
          </w:p>
        </w:tc>
        <w:tc>
          <w:tcPr>
            <w:tcW w:w="1041" w:type="dxa"/>
          </w:tcPr>
          <w:p w14:paraId="13CB65FC" w14:textId="77777777" w:rsidR="00EB094B" w:rsidRPr="000508DF" w:rsidRDefault="00EB094B" w:rsidP="000508DF">
            <w:pPr>
              <w:jc w:val="center"/>
              <w:rPr>
                <w:i/>
                <w:sz w:val="20"/>
                <w:szCs w:val="20"/>
              </w:rPr>
            </w:pPr>
            <w:r w:rsidRPr="000508DF">
              <w:rPr>
                <w:i/>
                <w:sz w:val="20"/>
                <w:szCs w:val="20"/>
              </w:rPr>
              <w:t>0.039</w:t>
            </w:r>
          </w:p>
        </w:tc>
        <w:tc>
          <w:tcPr>
            <w:tcW w:w="1260" w:type="dxa"/>
          </w:tcPr>
          <w:p w14:paraId="7D14253F" w14:textId="77777777" w:rsidR="00EB094B" w:rsidRPr="000508DF" w:rsidRDefault="00EB094B" w:rsidP="000508DF">
            <w:pPr>
              <w:jc w:val="center"/>
              <w:rPr>
                <w:i/>
                <w:sz w:val="20"/>
                <w:szCs w:val="20"/>
              </w:rPr>
            </w:pPr>
            <w:r w:rsidRPr="000508DF">
              <w:rPr>
                <w:i/>
                <w:sz w:val="20"/>
                <w:szCs w:val="20"/>
              </w:rPr>
              <w:t>0.46</w:t>
            </w:r>
          </w:p>
        </w:tc>
        <w:tc>
          <w:tcPr>
            <w:tcW w:w="1260" w:type="dxa"/>
          </w:tcPr>
          <w:p w14:paraId="08E5E4A4" w14:textId="77777777" w:rsidR="00EB094B" w:rsidRPr="000508DF" w:rsidRDefault="00EB094B" w:rsidP="000508DF">
            <w:pPr>
              <w:jc w:val="center"/>
              <w:rPr>
                <w:i/>
                <w:sz w:val="20"/>
                <w:szCs w:val="20"/>
              </w:rPr>
            </w:pPr>
            <w:r w:rsidRPr="000508DF">
              <w:rPr>
                <w:i/>
                <w:sz w:val="20"/>
                <w:szCs w:val="20"/>
              </w:rPr>
              <w:t>4.79</w:t>
            </w:r>
          </w:p>
        </w:tc>
        <w:tc>
          <w:tcPr>
            <w:tcW w:w="1440" w:type="dxa"/>
          </w:tcPr>
          <w:p w14:paraId="768119B4" w14:textId="77777777" w:rsidR="00EB094B" w:rsidRPr="000508DF" w:rsidRDefault="00EB094B" w:rsidP="000508DF">
            <w:pPr>
              <w:jc w:val="center"/>
              <w:rPr>
                <w:i/>
                <w:sz w:val="20"/>
                <w:szCs w:val="20"/>
              </w:rPr>
            </w:pPr>
            <w:r w:rsidRPr="000508DF">
              <w:rPr>
                <w:i/>
                <w:sz w:val="20"/>
                <w:szCs w:val="20"/>
              </w:rPr>
              <w:t>3.20 10</w:t>
            </w:r>
            <w:r w:rsidRPr="000508DF">
              <w:rPr>
                <w:i/>
                <w:sz w:val="20"/>
                <w:szCs w:val="20"/>
                <w:vertAlign w:val="superscript"/>
              </w:rPr>
              <w:t>-4</w:t>
            </w:r>
          </w:p>
        </w:tc>
        <w:tc>
          <w:tcPr>
            <w:tcW w:w="1479" w:type="dxa"/>
          </w:tcPr>
          <w:p w14:paraId="51C3FC16" w14:textId="77777777" w:rsidR="00EB094B" w:rsidRPr="000508DF" w:rsidRDefault="00EB094B" w:rsidP="000508DF">
            <w:pPr>
              <w:jc w:val="center"/>
              <w:rPr>
                <w:i/>
                <w:sz w:val="20"/>
                <w:szCs w:val="20"/>
              </w:rPr>
            </w:pPr>
            <w:r w:rsidRPr="000508DF">
              <w:rPr>
                <w:i/>
                <w:sz w:val="20"/>
                <w:szCs w:val="20"/>
              </w:rPr>
              <w:t>2.45 10</w:t>
            </w:r>
            <w:r w:rsidRPr="000508DF">
              <w:rPr>
                <w:i/>
                <w:sz w:val="20"/>
                <w:szCs w:val="20"/>
                <w:vertAlign w:val="superscript"/>
              </w:rPr>
              <w:t>-4</w:t>
            </w:r>
          </w:p>
        </w:tc>
        <w:tc>
          <w:tcPr>
            <w:tcW w:w="1260" w:type="dxa"/>
          </w:tcPr>
          <w:p w14:paraId="66AAAED5" w14:textId="77777777" w:rsidR="00EB094B" w:rsidRPr="000508DF" w:rsidRDefault="00EB094B" w:rsidP="000508DF">
            <w:pPr>
              <w:jc w:val="center"/>
              <w:rPr>
                <w:i/>
                <w:sz w:val="20"/>
                <w:szCs w:val="20"/>
              </w:rPr>
            </w:pPr>
            <w:r w:rsidRPr="000508DF">
              <w:rPr>
                <w:i/>
                <w:sz w:val="20"/>
                <w:szCs w:val="20"/>
              </w:rPr>
              <w:t>0.0055</w:t>
            </w:r>
          </w:p>
        </w:tc>
        <w:tc>
          <w:tcPr>
            <w:tcW w:w="1350" w:type="dxa"/>
          </w:tcPr>
          <w:p w14:paraId="3D020F39" w14:textId="77777777" w:rsidR="00EB094B" w:rsidRPr="000508DF" w:rsidRDefault="00EB094B" w:rsidP="000508DF">
            <w:pPr>
              <w:jc w:val="center"/>
              <w:rPr>
                <w:i/>
                <w:sz w:val="20"/>
                <w:szCs w:val="20"/>
              </w:rPr>
            </w:pPr>
            <w:r w:rsidRPr="000508DF">
              <w:rPr>
                <w:i/>
                <w:sz w:val="20"/>
                <w:szCs w:val="20"/>
              </w:rPr>
              <w:t>0.0041</w:t>
            </w:r>
          </w:p>
        </w:tc>
      </w:tr>
      <w:tr w:rsidR="00EB094B" w:rsidRPr="006823F7" w14:paraId="57B75185" w14:textId="77777777" w:rsidTr="000508DF">
        <w:trPr>
          <w:jc w:val="center"/>
        </w:trPr>
        <w:tc>
          <w:tcPr>
            <w:tcW w:w="1788" w:type="dxa"/>
          </w:tcPr>
          <w:p w14:paraId="3D1394A6" w14:textId="77777777" w:rsidR="00EB094B" w:rsidRPr="000508DF" w:rsidRDefault="00EB094B" w:rsidP="000508DF">
            <w:pPr>
              <w:rPr>
                <w:b/>
                <w:sz w:val="20"/>
                <w:szCs w:val="20"/>
              </w:rPr>
            </w:pPr>
          </w:p>
        </w:tc>
        <w:tc>
          <w:tcPr>
            <w:tcW w:w="1041" w:type="dxa"/>
          </w:tcPr>
          <w:p w14:paraId="333A89D5" w14:textId="77777777" w:rsidR="00EB094B" w:rsidRPr="000508DF" w:rsidRDefault="00EB094B" w:rsidP="000508DF">
            <w:pPr>
              <w:jc w:val="center"/>
              <w:rPr>
                <w:sz w:val="20"/>
                <w:szCs w:val="20"/>
              </w:rPr>
            </w:pPr>
          </w:p>
        </w:tc>
        <w:tc>
          <w:tcPr>
            <w:tcW w:w="1260" w:type="dxa"/>
          </w:tcPr>
          <w:p w14:paraId="67C68EF0" w14:textId="77777777" w:rsidR="00EB094B" w:rsidRPr="000508DF" w:rsidRDefault="00EB094B" w:rsidP="000508DF">
            <w:pPr>
              <w:jc w:val="center"/>
              <w:rPr>
                <w:sz w:val="20"/>
                <w:szCs w:val="20"/>
              </w:rPr>
            </w:pPr>
          </w:p>
        </w:tc>
        <w:tc>
          <w:tcPr>
            <w:tcW w:w="1260" w:type="dxa"/>
          </w:tcPr>
          <w:p w14:paraId="47666FDE" w14:textId="77777777" w:rsidR="00EB094B" w:rsidRPr="000508DF" w:rsidRDefault="00EB094B" w:rsidP="000508DF">
            <w:pPr>
              <w:jc w:val="center"/>
              <w:rPr>
                <w:sz w:val="20"/>
                <w:szCs w:val="20"/>
              </w:rPr>
            </w:pPr>
          </w:p>
        </w:tc>
        <w:tc>
          <w:tcPr>
            <w:tcW w:w="1440" w:type="dxa"/>
          </w:tcPr>
          <w:p w14:paraId="3FDE79F4" w14:textId="77777777" w:rsidR="00EB094B" w:rsidRPr="000508DF" w:rsidRDefault="00EB094B" w:rsidP="000508DF">
            <w:pPr>
              <w:jc w:val="center"/>
              <w:rPr>
                <w:sz w:val="20"/>
                <w:szCs w:val="20"/>
              </w:rPr>
            </w:pPr>
          </w:p>
        </w:tc>
        <w:tc>
          <w:tcPr>
            <w:tcW w:w="1479" w:type="dxa"/>
          </w:tcPr>
          <w:p w14:paraId="54F96B78" w14:textId="77777777" w:rsidR="00EB094B" w:rsidRPr="000508DF" w:rsidRDefault="00EB094B" w:rsidP="000508DF">
            <w:pPr>
              <w:jc w:val="center"/>
              <w:rPr>
                <w:sz w:val="20"/>
                <w:szCs w:val="20"/>
              </w:rPr>
            </w:pPr>
          </w:p>
        </w:tc>
        <w:tc>
          <w:tcPr>
            <w:tcW w:w="1260" w:type="dxa"/>
          </w:tcPr>
          <w:p w14:paraId="7F9CAEA9" w14:textId="77777777" w:rsidR="00EB094B" w:rsidRPr="000508DF" w:rsidRDefault="00EB094B" w:rsidP="000508DF">
            <w:pPr>
              <w:jc w:val="center"/>
              <w:rPr>
                <w:sz w:val="20"/>
                <w:szCs w:val="20"/>
              </w:rPr>
            </w:pPr>
          </w:p>
        </w:tc>
        <w:tc>
          <w:tcPr>
            <w:tcW w:w="1350" w:type="dxa"/>
          </w:tcPr>
          <w:p w14:paraId="38E581F4" w14:textId="77777777" w:rsidR="00EB094B" w:rsidRPr="000508DF" w:rsidRDefault="00EB094B" w:rsidP="000508DF">
            <w:pPr>
              <w:jc w:val="center"/>
              <w:rPr>
                <w:sz w:val="20"/>
                <w:szCs w:val="20"/>
              </w:rPr>
            </w:pPr>
          </w:p>
        </w:tc>
      </w:tr>
      <w:tr w:rsidR="00EB094B" w:rsidRPr="006823F7" w14:paraId="3C6FD141" w14:textId="77777777" w:rsidTr="000508DF">
        <w:trPr>
          <w:jc w:val="center"/>
        </w:trPr>
        <w:tc>
          <w:tcPr>
            <w:tcW w:w="1788" w:type="dxa"/>
          </w:tcPr>
          <w:p w14:paraId="2EBF3A07" w14:textId="604AB20F" w:rsidR="00EB094B" w:rsidRPr="000508DF" w:rsidRDefault="00EB094B" w:rsidP="00EF720B">
            <w:pPr>
              <w:rPr>
                <w:rFonts w:ascii="Cambria" w:eastAsia="Times New Roman" w:hAnsi="Cambria" w:cs="Times New Roman"/>
                <w:sz w:val="20"/>
                <w:szCs w:val="20"/>
              </w:rPr>
            </w:pPr>
            <w:r w:rsidRPr="000508DF">
              <w:rPr>
                <w:b/>
                <w:sz w:val="20"/>
                <w:szCs w:val="20"/>
              </w:rPr>
              <w:t>N</w:t>
            </w:r>
            <w:r>
              <w:rPr>
                <w:b/>
                <w:sz w:val="20"/>
                <w:szCs w:val="20"/>
              </w:rPr>
              <w:t xml:space="preserve"> </w:t>
            </w:r>
            <w:r w:rsidRPr="000508DF">
              <w:rPr>
                <w:b/>
                <w:sz w:val="20"/>
                <w:szCs w:val="20"/>
              </w:rPr>
              <w:t xml:space="preserve">Atl </w:t>
            </w:r>
            <w:r w:rsidRPr="000508DF">
              <w:rPr>
                <w:sz w:val="20"/>
                <w:szCs w:val="20"/>
              </w:rPr>
              <w:t>(&gt;50</w:t>
            </w:r>
            <w:r w:rsidRPr="00A32B42">
              <w:rPr>
                <w:sz w:val="20"/>
              </w:rPr>
              <w:t>°</w:t>
            </w:r>
            <w:r w:rsidRPr="000508DF">
              <w:rPr>
                <w:sz w:val="20"/>
                <w:szCs w:val="20"/>
              </w:rPr>
              <w:t>N)</w:t>
            </w:r>
          </w:p>
        </w:tc>
        <w:tc>
          <w:tcPr>
            <w:tcW w:w="1041" w:type="dxa"/>
          </w:tcPr>
          <w:p w14:paraId="7921E8CB" w14:textId="77777777" w:rsidR="00EB094B" w:rsidRPr="000508DF" w:rsidRDefault="00EB094B" w:rsidP="000508DF">
            <w:pPr>
              <w:jc w:val="center"/>
              <w:rPr>
                <w:sz w:val="20"/>
                <w:szCs w:val="20"/>
              </w:rPr>
            </w:pPr>
            <w:r w:rsidRPr="000508DF">
              <w:rPr>
                <w:sz w:val="20"/>
                <w:szCs w:val="20"/>
              </w:rPr>
              <w:t>0.06</w:t>
            </w:r>
          </w:p>
        </w:tc>
        <w:tc>
          <w:tcPr>
            <w:tcW w:w="1260" w:type="dxa"/>
          </w:tcPr>
          <w:p w14:paraId="24ECB42D" w14:textId="77777777" w:rsidR="00EB094B" w:rsidRPr="000508DF" w:rsidRDefault="00EB094B" w:rsidP="000508DF">
            <w:pPr>
              <w:jc w:val="center"/>
              <w:rPr>
                <w:sz w:val="20"/>
                <w:szCs w:val="20"/>
              </w:rPr>
            </w:pPr>
            <w:r w:rsidRPr="000508DF">
              <w:rPr>
                <w:sz w:val="20"/>
                <w:szCs w:val="20"/>
              </w:rPr>
              <w:t>1.47</w:t>
            </w:r>
          </w:p>
        </w:tc>
        <w:tc>
          <w:tcPr>
            <w:tcW w:w="1260" w:type="dxa"/>
          </w:tcPr>
          <w:p w14:paraId="27C8E2B6" w14:textId="77777777" w:rsidR="00EB094B" w:rsidRPr="000508DF" w:rsidRDefault="00EB094B" w:rsidP="000508DF">
            <w:pPr>
              <w:jc w:val="center"/>
              <w:rPr>
                <w:sz w:val="20"/>
                <w:szCs w:val="20"/>
              </w:rPr>
            </w:pPr>
            <w:r w:rsidRPr="000508DF">
              <w:rPr>
                <w:sz w:val="20"/>
                <w:szCs w:val="20"/>
              </w:rPr>
              <w:t>32.18</w:t>
            </w:r>
          </w:p>
        </w:tc>
        <w:tc>
          <w:tcPr>
            <w:tcW w:w="1440" w:type="dxa"/>
          </w:tcPr>
          <w:p w14:paraId="60AE3B14" w14:textId="77777777" w:rsidR="00EB094B" w:rsidRPr="000508DF" w:rsidRDefault="00EB094B" w:rsidP="000508DF">
            <w:pPr>
              <w:jc w:val="center"/>
              <w:rPr>
                <w:sz w:val="20"/>
                <w:szCs w:val="20"/>
              </w:rPr>
            </w:pPr>
            <w:r w:rsidRPr="000508DF">
              <w:rPr>
                <w:sz w:val="20"/>
                <w:szCs w:val="20"/>
              </w:rPr>
              <w:t xml:space="preserve">7.29 </w:t>
            </w:r>
            <w:r w:rsidRPr="000508DF">
              <w:rPr>
                <w:i/>
                <w:sz w:val="20"/>
                <w:szCs w:val="20"/>
              </w:rPr>
              <w:t>10</w:t>
            </w:r>
            <w:r w:rsidRPr="000508DF">
              <w:rPr>
                <w:i/>
                <w:sz w:val="20"/>
                <w:szCs w:val="20"/>
                <w:vertAlign w:val="superscript"/>
              </w:rPr>
              <w:t>-4</w:t>
            </w:r>
          </w:p>
        </w:tc>
        <w:tc>
          <w:tcPr>
            <w:tcW w:w="1479" w:type="dxa"/>
          </w:tcPr>
          <w:p w14:paraId="171D5BBD" w14:textId="77777777" w:rsidR="00EB094B" w:rsidRPr="000508DF" w:rsidRDefault="00EB094B" w:rsidP="000508DF">
            <w:pPr>
              <w:jc w:val="center"/>
              <w:rPr>
                <w:sz w:val="20"/>
                <w:szCs w:val="20"/>
              </w:rPr>
            </w:pPr>
            <w:r w:rsidRPr="000508DF">
              <w:rPr>
                <w:sz w:val="20"/>
                <w:szCs w:val="20"/>
              </w:rPr>
              <w:t>0.001</w:t>
            </w:r>
          </w:p>
        </w:tc>
        <w:tc>
          <w:tcPr>
            <w:tcW w:w="1260" w:type="dxa"/>
          </w:tcPr>
          <w:p w14:paraId="5C552398" w14:textId="77777777" w:rsidR="00EB094B" w:rsidRPr="000508DF" w:rsidRDefault="00EB094B" w:rsidP="000508DF">
            <w:pPr>
              <w:jc w:val="center"/>
              <w:rPr>
                <w:sz w:val="20"/>
                <w:szCs w:val="20"/>
              </w:rPr>
            </w:pPr>
            <w:r w:rsidRPr="000508DF">
              <w:rPr>
                <w:sz w:val="20"/>
                <w:szCs w:val="20"/>
              </w:rPr>
              <w:t>-0.0028</w:t>
            </w:r>
          </w:p>
        </w:tc>
        <w:tc>
          <w:tcPr>
            <w:tcW w:w="1350" w:type="dxa"/>
          </w:tcPr>
          <w:p w14:paraId="4943786D" w14:textId="77777777" w:rsidR="00EB094B" w:rsidRPr="000508DF" w:rsidRDefault="00EB094B" w:rsidP="000508DF">
            <w:pPr>
              <w:jc w:val="center"/>
              <w:rPr>
                <w:sz w:val="20"/>
                <w:szCs w:val="20"/>
              </w:rPr>
            </w:pPr>
            <w:r w:rsidRPr="000508DF">
              <w:rPr>
                <w:sz w:val="20"/>
                <w:szCs w:val="20"/>
              </w:rPr>
              <w:t>-0.0041</w:t>
            </w:r>
          </w:p>
        </w:tc>
      </w:tr>
      <w:tr w:rsidR="00EB094B" w:rsidRPr="006823F7" w14:paraId="6FF992BC" w14:textId="77777777" w:rsidTr="000508DF">
        <w:trPr>
          <w:jc w:val="center"/>
        </w:trPr>
        <w:tc>
          <w:tcPr>
            <w:tcW w:w="1788" w:type="dxa"/>
          </w:tcPr>
          <w:p w14:paraId="28BB746B" w14:textId="77777777" w:rsidR="00EB094B" w:rsidRPr="000508DF" w:rsidRDefault="00EB094B" w:rsidP="000508DF">
            <w:pPr>
              <w:rPr>
                <w:i/>
                <w:sz w:val="20"/>
                <w:szCs w:val="20"/>
              </w:rPr>
            </w:pPr>
            <w:r w:rsidRPr="000508DF">
              <w:rPr>
                <w:i/>
                <w:sz w:val="20"/>
                <w:szCs w:val="20"/>
              </w:rPr>
              <w:t>St error</w:t>
            </w:r>
          </w:p>
        </w:tc>
        <w:tc>
          <w:tcPr>
            <w:tcW w:w="1041" w:type="dxa"/>
          </w:tcPr>
          <w:p w14:paraId="3A6E037D" w14:textId="77777777" w:rsidR="00EB094B" w:rsidRPr="000508DF" w:rsidRDefault="00EB094B" w:rsidP="000508DF">
            <w:pPr>
              <w:jc w:val="center"/>
              <w:rPr>
                <w:i/>
                <w:sz w:val="20"/>
                <w:szCs w:val="20"/>
              </w:rPr>
            </w:pPr>
            <w:r w:rsidRPr="000508DF">
              <w:rPr>
                <w:i/>
                <w:sz w:val="20"/>
                <w:szCs w:val="20"/>
              </w:rPr>
              <w:t>0.053</w:t>
            </w:r>
          </w:p>
        </w:tc>
        <w:tc>
          <w:tcPr>
            <w:tcW w:w="1260" w:type="dxa"/>
          </w:tcPr>
          <w:p w14:paraId="2988AB5A" w14:textId="77777777" w:rsidR="00EB094B" w:rsidRPr="000508DF" w:rsidRDefault="00EB094B" w:rsidP="000508DF">
            <w:pPr>
              <w:jc w:val="center"/>
              <w:rPr>
                <w:i/>
                <w:sz w:val="20"/>
                <w:szCs w:val="20"/>
              </w:rPr>
            </w:pPr>
            <w:r w:rsidRPr="000508DF">
              <w:rPr>
                <w:i/>
                <w:sz w:val="20"/>
                <w:szCs w:val="20"/>
              </w:rPr>
              <w:t>1.20</w:t>
            </w:r>
          </w:p>
        </w:tc>
        <w:tc>
          <w:tcPr>
            <w:tcW w:w="1260" w:type="dxa"/>
          </w:tcPr>
          <w:p w14:paraId="7B226678" w14:textId="77777777" w:rsidR="00EB094B" w:rsidRPr="000508DF" w:rsidRDefault="00EB094B" w:rsidP="000508DF">
            <w:pPr>
              <w:jc w:val="center"/>
              <w:rPr>
                <w:i/>
                <w:sz w:val="20"/>
                <w:szCs w:val="20"/>
              </w:rPr>
            </w:pPr>
            <w:r w:rsidRPr="000508DF">
              <w:rPr>
                <w:i/>
                <w:sz w:val="20"/>
                <w:szCs w:val="20"/>
              </w:rPr>
              <w:t>24.04</w:t>
            </w:r>
          </w:p>
        </w:tc>
        <w:tc>
          <w:tcPr>
            <w:tcW w:w="1440" w:type="dxa"/>
          </w:tcPr>
          <w:p w14:paraId="71C2146F" w14:textId="77777777" w:rsidR="00EB094B" w:rsidRPr="000508DF" w:rsidRDefault="00EB094B" w:rsidP="000508DF">
            <w:pPr>
              <w:jc w:val="center"/>
              <w:rPr>
                <w:i/>
                <w:sz w:val="20"/>
                <w:szCs w:val="20"/>
              </w:rPr>
            </w:pPr>
            <w:r w:rsidRPr="000508DF">
              <w:rPr>
                <w:i/>
                <w:sz w:val="20"/>
                <w:szCs w:val="20"/>
              </w:rPr>
              <w:t>7.49 10</w:t>
            </w:r>
            <w:r w:rsidRPr="000508DF">
              <w:rPr>
                <w:i/>
                <w:sz w:val="20"/>
                <w:szCs w:val="20"/>
                <w:vertAlign w:val="superscript"/>
              </w:rPr>
              <w:t>-4</w:t>
            </w:r>
          </w:p>
        </w:tc>
        <w:tc>
          <w:tcPr>
            <w:tcW w:w="1479" w:type="dxa"/>
          </w:tcPr>
          <w:p w14:paraId="3D96D67E" w14:textId="77777777" w:rsidR="00EB094B" w:rsidRPr="000508DF" w:rsidRDefault="00EB094B" w:rsidP="000508DF">
            <w:pPr>
              <w:jc w:val="center"/>
              <w:rPr>
                <w:i/>
                <w:sz w:val="20"/>
                <w:szCs w:val="20"/>
              </w:rPr>
            </w:pPr>
            <w:r w:rsidRPr="000508DF">
              <w:rPr>
                <w:i/>
                <w:sz w:val="20"/>
                <w:szCs w:val="20"/>
              </w:rPr>
              <w:t>9.20 10</w:t>
            </w:r>
            <w:r w:rsidRPr="000508DF">
              <w:rPr>
                <w:i/>
                <w:sz w:val="20"/>
                <w:szCs w:val="20"/>
                <w:vertAlign w:val="superscript"/>
              </w:rPr>
              <w:t>-4</w:t>
            </w:r>
          </w:p>
        </w:tc>
        <w:tc>
          <w:tcPr>
            <w:tcW w:w="1260" w:type="dxa"/>
          </w:tcPr>
          <w:p w14:paraId="5EAF7677" w14:textId="77777777" w:rsidR="00EB094B" w:rsidRPr="000508DF" w:rsidRDefault="00EB094B" w:rsidP="000508DF">
            <w:pPr>
              <w:jc w:val="center"/>
              <w:rPr>
                <w:i/>
                <w:sz w:val="20"/>
                <w:szCs w:val="20"/>
              </w:rPr>
            </w:pPr>
            <w:r w:rsidRPr="000508DF">
              <w:rPr>
                <w:i/>
                <w:sz w:val="20"/>
                <w:szCs w:val="20"/>
              </w:rPr>
              <w:t>0.0024</w:t>
            </w:r>
          </w:p>
        </w:tc>
        <w:tc>
          <w:tcPr>
            <w:tcW w:w="1350" w:type="dxa"/>
          </w:tcPr>
          <w:p w14:paraId="0C609324" w14:textId="77777777" w:rsidR="00EB094B" w:rsidRPr="000508DF" w:rsidRDefault="00EB094B" w:rsidP="000508DF">
            <w:pPr>
              <w:jc w:val="center"/>
              <w:rPr>
                <w:i/>
                <w:sz w:val="20"/>
                <w:szCs w:val="20"/>
              </w:rPr>
            </w:pPr>
            <w:r w:rsidRPr="000508DF">
              <w:rPr>
                <w:i/>
                <w:sz w:val="20"/>
                <w:szCs w:val="20"/>
              </w:rPr>
              <w:t>0.0028</w:t>
            </w:r>
          </w:p>
        </w:tc>
      </w:tr>
    </w:tbl>
    <w:p w14:paraId="309A991A" w14:textId="77777777" w:rsidR="006823F7" w:rsidRPr="006823F7" w:rsidRDefault="006823F7" w:rsidP="006823F7">
      <w:pPr>
        <w:rPr>
          <w:szCs w:val="24"/>
        </w:rPr>
      </w:pPr>
    </w:p>
    <w:p w14:paraId="35F04779" w14:textId="77777777" w:rsidR="006823F7" w:rsidRPr="006823F7" w:rsidRDefault="006823F7" w:rsidP="006823F7">
      <w:pPr>
        <w:rPr>
          <w:szCs w:val="24"/>
        </w:rPr>
      </w:pPr>
      <w:r w:rsidRPr="006823F7">
        <w:rPr>
          <w:szCs w:val="24"/>
        </w:rPr>
        <w:br w:type="page"/>
      </w:r>
    </w:p>
    <w:p w14:paraId="5DF2BC4E" w14:textId="77777777" w:rsidR="006823F7" w:rsidRPr="006823F7" w:rsidRDefault="006823F7" w:rsidP="006823F7">
      <w:pPr>
        <w:rPr>
          <w:szCs w:val="24"/>
        </w:rPr>
      </w:pPr>
      <w:r w:rsidRPr="006823F7">
        <w:rPr>
          <w:szCs w:val="24"/>
        </w:rPr>
        <w:lastRenderedPageBreak/>
        <w:t>Supplement 3</w:t>
      </w:r>
    </w:p>
    <w:p w14:paraId="442EE3E3" w14:textId="77777777" w:rsidR="006823F7" w:rsidRPr="006823F7" w:rsidRDefault="006823F7" w:rsidP="006823F7">
      <w:pPr>
        <w:rPr>
          <w:szCs w:val="24"/>
        </w:rPr>
      </w:pPr>
    </w:p>
    <w:p w14:paraId="55E9565A" w14:textId="2C9DD905" w:rsidR="006823F7" w:rsidRPr="006823F7" w:rsidRDefault="006823F7" w:rsidP="006823F7">
      <w:pPr>
        <w:rPr>
          <w:szCs w:val="24"/>
        </w:rPr>
      </w:pPr>
      <w:r w:rsidRPr="006823F7">
        <w:rPr>
          <w:szCs w:val="24"/>
        </w:rPr>
        <w:t>The effect of trends in wind speed variability</w:t>
      </w:r>
    </w:p>
    <w:p w14:paraId="73A2A132" w14:textId="77777777" w:rsidR="006823F7" w:rsidRPr="006823F7" w:rsidRDefault="006823F7" w:rsidP="006823F7">
      <w:pPr>
        <w:rPr>
          <w:szCs w:val="24"/>
        </w:rPr>
      </w:pPr>
    </w:p>
    <w:p w14:paraId="410EE796" w14:textId="4404890E" w:rsidR="006823F7" w:rsidRPr="006823F7" w:rsidRDefault="006823F7" w:rsidP="006823F7">
      <w:pPr>
        <w:rPr>
          <w:szCs w:val="24"/>
        </w:rPr>
      </w:pPr>
      <w:r w:rsidRPr="006823F7">
        <w:rPr>
          <w:szCs w:val="24"/>
        </w:rPr>
        <w:t>The enhancement factor, R</w:t>
      </w:r>
      <w:r w:rsidR="00F2207C">
        <w:rPr>
          <w:szCs w:val="24"/>
        </w:rPr>
        <w:t>,</w:t>
      </w:r>
      <w:r w:rsidRPr="006823F7">
        <w:rPr>
          <w:szCs w:val="24"/>
        </w:rPr>
        <w:t xml:space="preserve"> is the increase in k attributed to variability in the 6-hourly wind</w:t>
      </w:r>
      <w:r w:rsidR="00853022">
        <w:rPr>
          <w:szCs w:val="24"/>
        </w:rPr>
        <w:t>s</w:t>
      </w:r>
      <w:r w:rsidRPr="006823F7">
        <w:rPr>
          <w:szCs w:val="24"/>
        </w:rPr>
        <w:t xml:space="preserve"> </w:t>
      </w:r>
      <w:r w:rsidR="009508DB">
        <w:rPr>
          <w:szCs w:val="24"/>
        </w:rPr>
        <w:t>[</w:t>
      </w:r>
      <w:r w:rsidRPr="00EF720B">
        <w:rPr>
          <w:i/>
          <w:szCs w:val="24"/>
        </w:rPr>
        <w:t>Wanninkhof et al.,</w:t>
      </w:r>
      <w:r w:rsidRPr="006823F7">
        <w:rPr>
          <w:szCs w:val="24"/>
        </w:rPr>
        <w:t xml:space="preserve"> 2002</w:t>
      </w:r>
      <w:r w:rsidR="009508DB">
        <w:rPr>
          <w:szCs w:val="24"/>
        </w:rPr>
        <w:t>]</w:t>
      </w:r>
      <w:r w:rsidRPr="006823F7">
        <w:rPr>
          <w:szCs w:val="24"/>
        </w:rPr>
        <w:t>. It is expressed as R = &lt;u</w:t>
      </w:r>
      <w:r w:rsidRPr="006823F7">
        <w:rPr>
          <w:szCs w:val="24"/>
          <w:vertAlign w:val="subscript"/>
        </w:rPr>
        <w:t>10</w:t>
      </w:r>
      <w:r w:rsidRPr="006823F7">
        <w:rPr>
          <w:szCs w:val="24"/>
          <w:vertAlign w:val="superscript"/>
        </w:rPr>
        <w:t>2</w:t>
      </w:r>
      <w:r w:rsidRPr="006823F7">
        <w:rPr>
          <w:szCs w:val="24"/>
        </w:rPr>
        <w:t>&gt;/&lt;u</w:t>
      </w:r>
      <w:r w:rsidRPr="006823F7">
        <w:rPr>
          <w:szCs w:val="24"/>
          <w:vertAlign w:val="subscript"/>
        </w:rPr>
        <w:t>10</w:t>
      </w:r>
      <w:r w:rsidRPr="006823F7">
        <w:rPr>
          <w:szCs w:val="24"/>
        </w:rPr>
        <w:t>&gt;</w:t>
      </w:r>
      <w:r w:rsidRPr="006823F7">
        <w:rPr>
          <w:szCs w:val="24"/>
          <w:vertAlign w:val="superscript"/>
        </w:rPr>
        <w:t>2</w:t>
      </w:r>
      <w:r w:rsidRPr="006823F7">
        <w:rPr>
          <w:szCs w:val="24"/>
        </w:rPr>
        <w:t xml:space="preserve"> as an indicator of </w:t>
      </w:r>
      <w:r w:rsidR="009508DB">
        <w:rPr>
          <w:szCs w:val="24"/>
        </w:rPr>
        <w:t xml:space="preserve">the </w:t>
      </w:r>
      <w:r w:rsidRPr="006823F7">
        <w:rPr>
          <w:szCs w:val="24"/>
        </w:rPr>
        <w:t>variability of the wind</w:t>
      </w:r>
      <w:r w:rsidR="00AD394E">
        <w:rPr>
          <w:szCs w:val="24"/>
        </w:rPr>
        <w:t>.</w:t>
      </w:r>
      <w:r w:rsidRPr="006823F7">
        <w:rPr>
          <w:szCs w:val="24"/>
        </w:rPr>
        <w:t xml:space="preserve"> </w:t>
      </w:r>
      <w:r w:rsidR="00AD394E">
        <w:rPr>
          <w:szCs w:val="24"/>
        </w:rPr>
        <w:t>L</w:t>
      </w:r>
      <w:r w:rsidR="00AD394E" w:rsidRPr="006823F7">
        <w:rPr>
          <w:szCs w:val="24"/>
        </w:rPr>
        <w:t xml:space="preserve">arger </w:t>
      </w:r>
      <w:r w:rsidRPr="006823F7">
        <w:rPr>
          <w:szCs w:val="24"/>
        </w:rPr>
        <w:t xml:space="preserve">enhancement factors </w:t>
      </w:r>
      <w:r w:rsidR="00AD394E" w:rsidRPr="006823F7">
        <w:rPr>
          <w:szCs w:val="24"/>
        </w:rPr>
        <w:t>indicat</w:t>
      </w:r>
      <w:r w:rsidR="00AD394E">
        <w:rPr>
          <w:szCs w:val="24"/>
        </w:rPr>
        <w:t>e</w:t>
      </w:r>
      <w:r w:rsidR="00AD394E" w:rsidRPr="006823F7">
        <w:rPr>
          <w:szCs w:val="24"/>
        </w:rPr>
        <w:t xml:space="preserve"> </w:t>
      </w:r>
      <w:r w:rsidRPr="006823F7">
        <w:rPr>
          <w:szCs w:val="24"/>
        </w:rPr>
        <w:t>greater variability in the 6-hourly winds</w:t>
      </w:r>
      <w:r w:rsidR="00E835A9">
        <w:rPr>
          <w:szCs w:val="24"/>
        </w:rPr>
        <w:t>,</w:t>
      </w:r>
      <w:r w:rsidRPr="006823F7">
        <w:rPr>
          <w:szCs w:val="24"/>
        </w:rPr>
        <w:t xml:space="preserve"> which leads to higher gas transfer. The annual global pattern of R is shown in </w:t>
      </w:r>
      <w:r w:rsidRPr="00EF720B">
        <w:rPr>
          <w:szCs w:val="24"/>
        </w:rPr>
        <w:t>Figure S2</w:t>
      </w:r>
      <w:r w:rsidRPr="006823F7">
        <w:rPr>
          <w:szCs w:val="24"/>
        </w:rPr>
        <w:t xml:space="preserve">. The trade wind regions show low R due to the prevailing steady winds. Coastal regions show larger R, particularly along the coasts of the North Pacific and </w:t>
      </w:r>
      <w:proofErr w:type="gramStart"/>
      <w:r w:rsidR="00F2207C">
        <w:rPr>
          <w:szCs w:val="24"/>
        </w:rPr>
        <w:t>p</w:t>
      </w:r>
      <w:r w:rsidRPr="006823F7">
        <w:rPr>
          <w:szCs w:val="24"/>
        </w:rPr>
        <w:t>olar regions</w:t>
      </w:r>
      <w:proofErr w:type="gramEnd"/>
      <w:r w:rsidR="00E835A9">
        <w:rPr>
          <w:szCs w:val="24"/>
        </w:rPr>
        <w:t>,</w:t>
      </w:r>
      <w:r w:rsidRPr="006823F7">
        <w:rPr>
          <w:szCs w:val="24"/>
        </w:rPr>
        <w:t xml:space="preserve"> where temperature contrasts between land/ice and water can cause large changes in wind speed. Of note is the large R over the Gulf of Tehuantepec off the west coast of Mexico.</w:t>
      </w:r>
    </w:p>
    <w:p w14:paraId="73D73909" w14:textId="7D0AAF61" w:rsidR="006823F7" w:rsidRPr="006823F7" w:rsidRDefault="006823F7" w:rsidP="006823F7">
      <w:pPr>
        <w:rPr>
          <w:szCs w:val="24"/>
        </w:rPr>
      </w:pPr>
    </w:p>
    <w:p w14:paraId="22B3FC6B" w14:textId="3232FCC8" w:rsidR="006823F7" w:rsidRPr="006823F7" w:rsidRDefault="006823F7" w:rsidP="006823F7">
      <w:pPr>
        <w:rPr>
          <w:szCs w:val="24"/>
        </w:rPr>
      </w:pPr>
      <w:r w:rsidRPr="006823F7">
        <w:rPr>
          <w:szCs w:val="24"/>
        </w:rPr>
        <w:t>Trends in R (</w:t>
      </w:r>
      <w:r w:rsidRPr="00EF720B">
        <w:rPr>
          <w:szCs w:val="24"/>
        </w:rPr>
        <w:t>Fig</w:t>
      </w:r>
      <w:r w:rsidR="00C40BED" w:rsidRPr="00EF720B">
        <w:rPr>
          <w:szCs w:val="24"/>
        </w:rPr>
        <w:t>ure</w:t>
      </w:r>
      <w:r w:rsidRPr="00EF720B">
        <w:rPr>
          <w:szCs w:val="24"/>
        </w:rPr>
        <w:t xml:space="preserve"> S2b</w:t>
      </w:r>
      <w:r w:rsidRPr="006823F7">
        <w:rPr>
          <w:szCs w:val="24"/>
        </w:rPr>
        <w:t>) are appreciabl</w:t>
      </w:r>
      <w:r w:rsidR="00F2207C">
        <w:rPr>
          <w:szCs w:val="24"/>
        </w:rPr>
        <w:t>y</w:t>
      </w:r>
      <w:r w:rsidRPr="006823F7">
        <w:rPr>
          <w:szCs w:val="24"/>
        </w:rPr>
        <w:t xml:space="preserve"> less than the trends observed for winds</w:t>
      </w:r>
      <w:r w:rsidR="00C40BED">
        <w:rPr>
          <w:szCs w:val="24"/>
        </w:rPr>
        <w:t>,</w:t>
      </w:r>
      <w:r w:rsidRPr="006823F7">
        <w:rPr>
          <w:szCs w:val="24"/>
        </w:rPr>
        <w:t xml:space="preserve"> and negative trends prevail. This indicates slightly less variability in </w:t>
      </w:r>
      <w:r w:rsidR="00C40BED">
        <w:rPr>
          <w:szCs w:val="24"/>
        </w:rPr>
        <w:t xml:space="preserve">the </w:t>
      </w:r>
      <w:r w:rsidRPr="006823F7">
        <w:rPr>
          <w:szCs w:val="24"/>
        </w:rPr>
        <w:t xml:space="preserve">wind for large parts of the ocean over time. The regions with </w:t>
      </w:r>
      <w:r w:rsidR="00C40BED">
        <w:rPr>
          <w:szCs w:val="24"/>
        </w:rPr>
        <w:t xml:space="preserve">the </w:t>
      </w:r>
      <w:r w:rsidRPr="006823F7">
        <w:rPr>
          <w:szCs w:val="24"/>
        </w:rPr>
        <w:t>greatest positive trend in wind speed (</w:t>
      </w:r>
      <w:r w:rsidRPr="00EF720B">
        <w:rPr>
          <w:szCs w:val="24"/>
        </w:rPr>
        <w:t>Fig</w:t>
      </w:r>
      <w:r w:rsidR="00C40BED" w:rsidRPr="00EF720B">
        <w:rPr>
          <w:szCs w:val="24"/>
        </w:rPr>
        <w:t>ure</w:t>
      </w:r>
      <w:r w:rsidRPr="00EF720B">
        <w:rPr>
          <w:szCs w:val="24"/>
        </w:rPr>
        <w:t xml:space="preserve"> 3b, main text</w:t>
      </w:r>
      <w:r w:rsidRPr="006823F7">
        <w:rPr>
          <w:szCs w:val="24"/>
        </w:rPr>
        <w:t>) generally show a decreasing trend in R</w:t>
      </w:r>
      <w:r w:rsidR="00F2207C">
        <w:rPr>
          <w:szCs w:val="24"/>
        </w:rPr>
        <w:t>,</w:t>
      </w:r>
      <w:r w:rsidRPr="006823F7">
        <w:rPr>
          <w:szCs w:val="24"/>
        </w:rPr>
        <w:t xml:space="preserve"> suggesting a small offset in the increasing gas transfer associated with the decreasing magnitude of the enhancement. However, the linear trends in R over the time period do not lead to significant changes in k. The change in variability over time is implicitly accounted for</w:t>
      </w:r>
      <w:r w:rsidR="00853022">
        <w:rPr>
          <w:szCs w:val="24"/>
        </w:rPr>
        <w:t xml:space="preserve"> by</w:t>
      </w:r>
      <w:r w:rsidRPr="006823F7">
        <w:rPr>
          <w:szCs w:val="24"/>
        </w:rPr>
        <w:t xml:space="preserve"> </w:t>
      </w:r>
      <w:r w:rsidR="00C40BED">
        <w:rPr>
          <w:szCs w:val="24"/>
        </w:rPr>
        <w:t>using</w:t>
      </w:r>
      <w:r w:rsidR="00C40BED" w:rsidRPr="006823F7">
        <w:rPr>
          <w:szCs w:val="24"/>
        </w:rPr>
        <w:t xml:space="preserve"> </w:t>
      </w:r>
      <w:r w:rsidRPr="006823F7">
        <w:rPr>
          <w:szCs w:val="24"/>
        </w:rPr>
        <w:t>&lt;u</w:t>
      </w:r>
      <w:r w:rsidRPr="006823F7">
        <w:rPr>
          <w:szCs w:val="24"/>
          <w:vertAlign w:val="subscript"/>
        </w:rPr>
        <w:t>10</w:t>
      </w:r>
      <w:r w:rsidRPr="006823F7">
        <w:rPr>
          <w:szCs w:val="24"/>
        </w:rPr>
        <w:t>&gt;, &lt;u</w:t>
      </w:r>
      <w:r w:rsidRPr="006823F7">
        <w:rPr>
          <w:szCs w:val="24"/>
          <w:vertAlign w:val="subscript"/>
        </w:rPr>
        <w:t>10</w:t>
      </w:r>
      <w:r w:rsidRPr="006823F7">
        <w:rPr>
          <w:szCs w:val="24"/>
          <w:vertAlign w:val="superscript"/>
        </w:rPr>
        <w:t>2</w:t>
      </w:r>
      <w:r w:rsidRPr="006823F7">
        <w:rPr>
          <w:szCs w:val="24"/>
        </w:rPr>
        <w:t>&gt;, and &lt;u</w:t>
      </w:r>
      <w:r w:rsidRPr="006823F7">
        <w:rPr>
          <w:szCs w:val="24"/>
          <w:vertAlign w:val="subscript"/>
        </w:rPr>
        <w:t>10</w:t>
      </w:r>
      <w:r w:rsidRPr="006823F7">
        <w:rPr>
          <w:szCs w:val="24"/>
          <w:vertAlign w:val="superscript"/>
        </w:rPr>
        <w:t>3</w:t>
      </w:r>
      <w:r w:rsidRPr="006823F7">
        <w:rPr>
          <w:szCs w:val="24"/>
        </w:rPr>
        <w:t>&gt; in eq</w:t>
      </w:r>
      <w:r w:rsidR="00C40BED">
        <w:rPr>
          <w:szCs w:val="24"/>
        </w:rPr>
        <w:t>uations</w:t>
      </w:r>
      <w:r w:rsidRPr="006823F7">
        <w:rPr>
          <w:szCs w:val="24"/>
        </w:rPr>
        <w:t xml:space="preserve"> </w:t>
      </w:r>
      <w:r w:rsidR="00C40BED">
        <w:rPr>
          <w:szCs w:val="24"/>
        </w:rPr>
        <w:t>(</w:t>
      </w:r>
      <w:r w:rsidRPr="006823F7">
        <w:rPr>
          <w:szCs w:val="24"/>
        </w:rPr>
        <w:t>2</w:t>
      </w:r>
      <w:r w:rsidR="00C40BED">
        <w:rPr>
          <w:szCs w:val="24"/>
        </w:rPr>
        <w:t>)</w:t>
      </w:r>
      <w:r w:rsidRPr="006823F7">
        <w:rPr>
          <w:szCs w:val="24"/>
        </w:rPr>
        <w:t xml:space="preserve"> and </w:t>
      </w:r>
      <w:r w:rsidR="00C40BED">
        <w:rPr>
          <w:szCs w:val="24"/>
        </w:rPr>
        <w:t>(</w:t>
      </w:r>
      <w:r w:rsidRPr="006823F7">
        <w:rPr>
          <w:szCs w:val="24"/>
        </w:rPr>
        <w:t>3</w:t>
      </w:r>
      <w:r w:rsidR="00C40BED">
        <w:rPr>
          <w:szCs w:val="24"/>
        </w:rPr>
        <w:t>)</w:t>
      </w:r>
      <w:r w:rsidRPr="006823F7">
        <w:rPr>
          <w:szCs w:val="24"/>
        </w:rPr>
        <w:t xml:space="preserve"> in the main text.</w:t>
      </w:r>
    </w:p>
    <w:p w14:paraId="6DE748F2" w14:textId="77777777" w:rsidR="006823F7" w:rsidRPr="006823F7" w:rsidRDefault="006823F7" w:rsidP="006823F7">
      <w:pPr>
        <w:rPr>
          <w:szCs w:val="24"/>
        </w:rPr>
      </w:pPr>
    </w:p>
    <w:p w14:paraId="5CE64EF8" w14:textId="691865B0" w:rsidR="006823F7" w:rsidRPr="006823F7" w:rsidRDefault="00484AA1" w:rsidP="006823F7">
      <w:pPr>
        <w:rPr>
          <w:szCs w:val="24"/>
        </w:rPr>
      </w:pPr>
      <w:r>
        <w:rPr>
          <w:noProof/>
          <w:szCs w:val="24"/>
        </w:rPr>
        <w:lastRenderedPageBreak/>
        <w:drawing>
          <wp:inline distT="0" distB="0" distL="0" distR="0" wp14:anchorId="2C854458" wp14:editId="54BF3C68">
            <wp:extent cx="5486400" cy="50742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2.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5074285"/>
                    </a:xfrm>
                    <a:prstGeom prst="rect">
                      <a:avLst/>
                    </a:prstGeom>
                  </pic:spPr>
                </pic:pic>
              </a:graphicData>
            </a:graphic>
          </wp:inline>
        </w:drawing>
      </w:r>
    </w:p>
    <w:p w14:paraId="7F792F84" w14:textId="134F051B" w:rsidR="00B9440A" w:rsidRPr="006823F7" w:rsidRDefault="006823F7" w:rsidP="00EF720B">
      <w:r w:rsidRPr="006823F7">
        <w:rPr>
          <w:b/>
          <w:szCs w:val="24"/>
        </w:rPr>
        <w:t>Figure S2.</w:t>
      </w:r>
      <w:r w:rsidRPr="006823F7">
        <w:rPr>
          <w:szCs w:val="24"/>
        </w:rPr>
        <w:t xml:space="preserve"> </w:t>
      </w:r>
      <w:r w:rsidR="00C40BED">
        <w:rPr>
          <w:szCs w:val="24"/>
        </w:rPr>
        <w:t>(</w:t>
      </w:r>
      <w:r w:rsidRPr="006823F7">
        <w:rPr>
          <w:szCs w:val="24"/>
        </w:rPr>
        <w:t>a</w:t>
      </w:r>
      <w:r w:rsidR="00C40BED">
        <w:rPr>
          <w:szCs w:val="24"/>
        </w:rPr>
        <w:t>)</w:t>
      </w:r>
      <w:r w:rsidRPr="006823F7">
        <w:rPr>
          <w:szCs w:val="24"/>
        </w:rPr>
        <w:t xml:space="preserve"> </w:t>
      </w:r>
      <w:r w:rsidR="00C40BED">
        <w:rPr>
          <w:szCs w:val="24"/>
        </w:rPr>
        <w:t>M</w:t>
      </w:r>
      <w:r w:rsidR="00C40BED" w:rsidRPr="006823F7">
        <w:rPr>
          <w:szCs w:val="24"/>
        </w:rPr>
        <w:t xml:space="preserve">ap </w:t>
      </w:r>
      <w:r w:rsidRPr="006823F7">
        <w:rPr>
          <w:szCs w:val="24"/>
        </w:rPr>
        <w:t xml:space="preserve">of </w:t>
      </w:r>
      <w:r w:rsidR="00C40BED">
        <w:rPr>
          <w:szCs w:val="24"/>
        </w:rPr>
        <w:t xml:space="preserve">the </w:t>
      </w:r>
      <w:r w:rsidRPr="006823F7">
        <w:rPr>
          <w:szCs w:val="24"/>
        </w:rPr>
        <w:t>annual average enhancement factor, R =</w:t>
      </w:r>
      <w:r w:rsidR="00F2207C">
        <w:rPr>
          <w:szCs w:val="24"/>
        </w:rPr>
        <w:t xml:space="preserve"> </w:t>
      </w:r>
      <w:r w:rsidRPr="006823F7">
        <w:rPr>
          <w:szCs w:val="24"/>
        </w:rPr>
        <w:t>&lt;u</w:t>
      </w:r>
      <w:r w:rsidRPr="006823F7">
        <w:rPr>
          <w:szCs w:val="24"/>
          <w:vertAlign w:val="subscript"/>
        </w:rPr>
        <w:t>10</w:t>
      </w:r>
      <w:r w:rsidRPr="006823F7">
        <w:rPr>
          <w:szCs w:val="24"/>
          <w:vertAlign w:val="superscript"/>
        </w:rPr>
        <w:t>2</w:t>
      </w:r>
      <w:r w:rsidRPr="006823F7">
        <w:rPr>
          <w:szCs w:val="24"/>
        </w:rPr>
        <w:t>&gt;/&lt;u</w:t>
      </w:r>
      <w:r w:rsidRPr="006823F7">
        <w:rPr>
          <w:szCs w:val="24"/>
          <w:vertAlign w:val="subscript"/>
        </w:rPr>
        <w:t>10</w:t>
      </w:r>
      <w:r w:rsidRPr="006823F7">
        <w:rPr>
          <w:szCs w:val="24"/>
        </w:rPr>
        <w:t>&gt;</w:t>
      </w:r>
      <w:r w:rsidRPr="006823F7">
        <w:rPr>
          <w:szCs w:val="24"/>
          <w:vertAlign w:val="superscript"/>
        </w:rPr>
        <w:t>2</w:t>
      </w:r>
      <w:r w:rsidR="00853022">
        <w:rPr>
          <w:szCs w:val="24"/>
        </w:rPr>
        <w:t>,</w:t>
      </w:r>
      <w:r w:rsidRPr="006823F7">
        <w:rPr>
          <w:szCs w:val="24"/>
        </w:rPr>
        <w:t xml:space="preserve"> for 2014; </w:t>
      </w:r>
      <w:r w:rsidR="00C40BED">
        <w:rPr>
          <w:szCs w:val="24"/>
        </w:rPr>
        <w:t>(</w:t>
      </w:r>
      <w:r w:rsidRPr="006823F7">
        <w:rPr>
          <w:szCs w:val="24"/>
        </w:rPr>
        <w:t>b</w:t>
      </w:r>
      <w:r w:rsidR="00C40BED">
        <w:rPr>
          <w:szCs w:val="24"/>
        </w:rPr>
        <w:t>)</w:t>
      </w:r>
      <w:r w:rsidRPr="006823F7">
        <w:rPr>
          <w:szCs w:val="24"/>
        </w:rPr>
        <w:t xml:space="preserve"> </w:t>
      </w:r>
      <w:r w:rsidR="00C40BED">
        <w:rPr>
          <w:szCs w:val="24"/>
        </w:rPr>
        <w:t>L</w:t>
      </w:r>
      <w:r w:rsidRPr="006823F7">
        <w:rPr>
          <w:szCs w:val="24"/>
        </w:rPr>
        <w:t xml:space="preserve">inear trend in R*1000 </w:t>
      </w:r>
      <w:r w:rsidR="00C40BED">
        <w:rPr>
          <w:szCs w:val="24"/>
        </w:rPr>
        <w:t>for</w:t>
      </w:r>
      <w:r w:rsidR="00C40BED" w:rsidRPr="006823F7">
        <w:rPr>
          <w:szCs w:val="24"/>
        </w:rPr>
        <w:t xml:space="preserve"> </w:t>
      </w:r>
      <w:r w:rsidRPr="006823F7">
        <w:rPr>
          <w:szCs w:val="24"/>
        </w:rPr>
        <w:t>1988-2014.</w:t>
      </w:r>
      <w:bookmarkStart w:id="0" w:name="_GoBack"/>
      <w:bookmarkEnd w:id="0"/>
    </w:p>
    <w:sectPr w:rsidR="00B9440A" w:rsidRPr="006823F7" w:rsidSect="00F125EE">
      <w:headerReference w:type="default" r:id="rId11"/>
      <w:footerReference w:type="default" r:id="rId12"/>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4BBF38" w14:textId="77777777" w:rsidR="00D52C3E" w:rsidRDefault="00D52C3E">
      <w:r>
        <w:separator/>
      </w:r>
    </w:p>
  </w:endnote>
  <w:endnote w:type="continuationSeparator" w:id="0">
    <w:p w14:paraId="6C13B2E4" w14:textId="77777777" w:rsidR="00D52C3E" w:rsidRDefault="00D52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游明朝">
    <w:panose1 w:val="00000000000000000000"/>
    <w:charset w:val="80"/>
    <w:family w:val="roman"/>
    <w:notTrueType/>
    <w:pitch w:val="default"/>
  </w:font>
  <w:font w:name="AdvOT5fcf1b24">
    <w:altName w:val="Cambria"/>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8E7ED" w14:textId="77777777" w:rsidR="00F125EE" w:rsidRDefault="00114193">
    <w:pPr>
      <w:pStyle w:val="Footer"/>
      <w:jc w:val="right"/>
    </w:pPr>
    <w:r>
      <w:fldChar w:fldCharType="begin"/>
    </w:r>
    <w:r>
      <w:instrText xml:space="preserve"> PAGE   \* MERGEFORMAT </w:instrText>
    </w:r>
    <w:r>
      <w:fldChar w:fldCharType="separate"/>
    </w:r>
    <w:r w:rsidR="00647721">
      <w:rPr>
        <w:noProof/>
      </w:rPr>
      <w:t>5</w:t>
    </w:r>
    <w:r>
      <w:fldChar w:fldCharType="end"/>
    </w:r>
  </w:p>
  <w:p w14:paraId="486656F3" w14:textId="77777777" w:rsidR="00F125EE" w:rsidRDefault="00F125E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D43843" w14:textId="77777777" w:rsidR="00D52C3E" w:rsidRDefault="00D52C3E">
      <w:r>
        <w:separator/>
      </w:r>
    </w:p>
  </w:footnote>
  <w:footnote w:type="continuationSeparator" w:id="0">
    <w:p w14:paraId="5492DBA9" w14:textId="77777777" w:rsidR="00D52C3E" w:rsidRDefault="00D52C3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23C1C" w14:textId="77777777" w:rsidR="003A2FD8" w:rsidRPr="005001AC" w:rsidRDefault="003A2FD8" w:rsidP="005001AC">
    <w:pPr>
      <w:jc w:val="right"/>
      <w:rPr>
        <w:sz w:val="20"/>
      </w:rPr>
    </w:pPr>
  </w:p>
  <w:p w14:paraId="18F8F636" w14:textId="77777777" w:rsidR="003A2FD8" w:rsidRDefault="003A2FD8"/>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30F"/>
    <w:rsid w:val="00015F74"/>
    <w:rsid w:val="00043571"/>
    <w:rsid w:val="00065EBD"/>
    <w:rsid w:val="000756E1"/>
    <w:rsid w:val="00083B44"/>
    <w:rsid w:val="000850DC"/>
    <w:rsid w:val="00094365"/>
    <w:rsid w:val="000B2E64"/>
    <w:rsid w:val="000C2771"/>
    <w:rsid w:val="000D68BD"/>
    <w:rsid w:val="000F0DCE"/>
    <w:rsid w:val="00111843"/>
    <w:rsid w:val="00112C5B"/>
    <w:rsid w:val="00113908"/>
    <w:rsid w:val="00114193"/>
    <w:rsid w:val="001154E6"/>
    <w:rsid w:val="00115A38"/>
    <w:rsid w:val="0011687B"/>
    <w:rsid w:val="00124F82"/>
    <w:rsid w:val="001278E3"/>
    <w:rsid w:val="00130743"/>
    <w:rsid w:val="00130B50"/>
    <w:rsid w:val="0016337A"/>
    <w:rsid w:val="00164269"/>
    <w:rsid w:val="001818E2"/>
    <w:rsid w:val="001966FD"/>
    <w:rsid w:val="00197826"/>
    <w:rsid w:val="001A1BDE"/>
    <w:rsid w:val="001C7B4E"/>
    <w:rsid w:val="001F0876"/>
    <w:rsid w:val="001F167C"/>
    <w:rsid w:val="001F5E91"/>
    <w:rsid w:val="0020183F"/>
    <w:rsid w:val="002077B9"/>
    <w:rsid w:val="00221C70"/>
    <w:rsid w:val="002251AF"/>
    <w:rsid w:val="00227D86"/>
    <w:rsid w:val="00243B68"/>
    <w:rsid w:val="00262D72"/>
    <w:rsid w:val="002800B6"/>
    <w:rsid w:val="002B35D4"/>
    <w:rsid w:val="002C030F"/>
    <w:rsid w:val="002F3966"/>
    <w:rsid w:val="00320E2C"/>
    <w:rsid w:val="00331D75"/>
    <w:rsid w:val="00355362"/>
    <w:rsid w:val="00363E44"/>
    <w:rsid w:val="00395E86"/>
    <w:rsid w:val="003A2FD8"/>
    <w:rsid w:val="003B40E6"/>
    <w:rsid w:val="003C007A"/>
    <w:rsid w:val="003E1980"/>
    <w:rsid w:val="003F6E14"/>
    <w:rsid w:val="00405336"/>
    <w:rsid w:val="004568BC"/>
    <w:rsid w:val="004571D5"/>
    <w:rsid w:val="00462F1B"/>
    <w:rsid w:val="0046356B"/>
    <w:rsid w:val="00477182"/>
    <w:rsid w:val="004779CB"/>
    <w:rsid w:val="00481118"/>
    <w:rsid w:val="00484AA1"/>
    <w:rsid w:val="004B2481"/>
    <w:rsid w:val="004D2A8C"/>
    <w:rsid w:val="004E42D8"/>
    <w:rsid w:val="004E7BA2"/>
    <w:rsid w:val="004F7EDF"/>
    <w:rsid w:val="005001AC"/>
    <w:rsid w:val="00517016"/>
    <w:rsid w:val="00527D71"/>
    <w:rsid w:val="00527D84"/>
    <w:rsid w:val="005314B5"/>
    <w:rsid w:val="0054432F"/>
    <w:rsid w:val="00552C23"/>
    <w:rsid w:val="005607DD"/>
    <w:rsid w:val="00572DFF"/>
    <w:rsid w:val="005A558C"/>
    <w:rsid w:val="005B186E"/>
    <w:rsid w:val="005C6651"/>
    <w:rsid w:val="005D6D71"/>
    <w:rsid w:val="005E28F8"/>
    <w:rsid w:val="005E6513"/>
    <w:rsid w:val="00611F9E"/>
    <w:rsid w:val="006237D4"/>
    <w:rsid w:val="006237E4"/>
    <w:rsid w:val="00647721"/>
    <w:rsid w:val="00651114"/>
    <w:rsid w:val="006622CF"/>
    <w:rsid w:val="00664A12"/>
    <w:rsid w:val="0066722B"/>
    <w:rsid w:val="00670299"/>
    <w:rsid w:val="006823F7"/>
    <w:rsid w:val="0068469F"/>
    <w:rsid w:val="00691985"/>
    <w:rsid w:val="006962C1"/>
    <w:rsid w:val="006A1B64"/>
    <w:rsid w:val="006B03AD"/>
    <w:rsid w:val="006F602A"/>
    <w:rsid w:val="007108F5"/>
    <w:rsid w:val="00713AF2"/>
    <w:rsid w:val="00713E5B"/>
    <w:rsid w:val="007279A8"/>
    <w:rsid w:val="007402FC"/>
    <w:rsid w:val="007411A1"/>
    <w:rsid w:val="007563F2"/>
    <w:rsid w:val="00764008"/>
    <w:rsid w:val="00807D35"/>
    <w:rsid w:val="008115D9"/>
    <w:rsid w:val="00825950"/>
    <w:rsid w:val="00853022"/>
    <w:rsid w:val="00885C9B"/>
    <w:rsid w:val="008927D0"/>
    <w:rsid w:val="008D5D2A"/>
    <w:rsid w:val="008E2CF1"/>
    <w:rsid w:val="008F08DC"/>
    <w:rsid w:val="008F5A8A"/>
    <w:rsid w:val="009055D1"/>
    <w:rsid w:val="00914B63"/>
    <w:rsid w:val="00922705"/>
    <w:rsid w:val="00924546"/>
    <w:rsid w:val="00932FE5"/>
    <w:rsid w:val="009354F3"/>
    <w:rsid w:val="009447DC"/>
    <w:rsid w:val="009508DB"/>
    <w:rsid w:val="009613A5"/>
    <w:rsid w:val="00961BA5"/>
    <w:rsid w:val="009743A9"/>
    <w:rsid w:val="00975720"/>
    <w:rsid w:val="009859A7"/>
    <w:rsid w:val="009A5287"/>
    <w:rsid w:val="009B2AC5"/>
    <w:rsid w:val="009B7984"/>
    <w:rsid w:val="009F4BED"/>
    <w:rsid w:val="009F7D93"/>
    <w:rsid w:val="00A276DF"/>
    <w:rsid w:val="00A3084A"/>
    <w:rsid w:val="00A3403B"/>
    <w:rsid w:val="00A50033"/>
    <w:rsid w:val="00A51A12"/>
    <w:rsid w:val="00A627D4"/>
    <w:rsid w:val="00A74DA2"/>
    <w:rsid w:val="00A92733"/>
    <w:rsid w:val="00AA76F3"/>
    <w:rsid w:val="00AC7DA6"/>
    <w:rsid w:val="00AD394E"/>
    <w:rsid w:val="00AD499C"/>
    <w:rsid w:val="00B075B4"/>
    <w:rsid w:val="00B30334"/>
    <w:rsid w:val="00B3147F"/>
    <w:rsid w:val="00B36869"/>
    <w:rsid w:val="00B43B31"/>
    <w:rsid w:val="00B47CFA"/>
    <w:rsid w:val="00B57F00"/>
    <w:rsid w:val="00B626CB"/>
    <w:rsid w:val="00B7560C"/>
    <w:rsid w:val="00B77E40"/>
    <w:rsid w:val="00B82C22"/>
    <w:rsid w:val="00B93DBA"/>
    <w:rsid w:val="00B9440A"/>
    <w:rsid w:val="00B952C1"/>
    <w:rsid w:val="00B968D7"/>
    <w:rsid w:val="00BA3953"/>
    <w:rsid w:val="00BB2D2A"/>
    <w:rsid w:val="00BD58CF"/>
    <w:rsid w:val="00BF1BEB"/>
    <w:rsid w:val="00BF1BF9"/>
    <w:rsid w:val="00C04CC1"/>
    <w:rsid w:val="00C071FC"/>
    <w:rsid w:val="00C22C02"/>
    <w:rsid w:val="00C27F6F"/>
    <w:rsid w:val="00C30E83"/>
    <w:rsid w:val="00C40BED"/>
    <w:rsid w:val="00C47189"/>
    <w:rsid w:val="00C50C6D"/>
    <w:rsid w:val="00C600D9"/>
    <w:rsid w:val="00C634D7"/>
    <w:rsid w:val="00C73E09"/>
    <w:rsid w:val="00CA447E"/>
    <w:rsid w:val="00CC1384"/>
    <w:rsid w:val="00CD3720"/>
    <w:rsid w:val="00CE6EAA"/>
    <w:rsid w:val="00CF1848"/>
    <w:rsid w:val="00CF5C2F"/>
    <w:rsid w:val="00D04BCF"/>
    <w:rsid w:val="00D10134"/>
    <w:rsid w:val="00D143D9"/>
    <w:rsid w:val="00D4372A"/>
    <w:rsid w:val="00D52C3E"/>
    <w:rsid w:val="00D60BB0"/>
    <w:rsid w:val="00D65708"/>
    <w:rsid w:val="00D8159F"/>
    <w:rsid w:val="00DD1D04"/>
    <w:rsid w:val="00DD79D7"/>
    <w:rsid w:val="00DF1287"/>
    <w:rsid w:val="00E20431"/>
    <w:rsid w:val="00E257C8"/>
    <w:rsid w:val="00E40896"/>
    <w:rsid w:val="00E43D2D"/>
    <w:rsid w:val="00E449CB"/>
    <w:rsid w:val="00E63760"/>
    <w:rsid w:val="00E64049"/>
    <w:rsid w:val="00E835A9"/>
    <w:rsid w:val="00E9773B"/>
    <w:rsid w:val="00EB094B"/>
    <w:rsid w:val="00EC13A3"/>
    <w:rsid w:val="00EC7C85"/>
    <w:rsid w:val="00ED69CA"/>
    <w:rsid w:val="00EE35AB"/>
    <w:rsid w:val="00EF25A3"/>
    <w:rsid w:val="00EF720B"/>
    <w:rsid w:val="00F125EE"/>
    <w:rsid w:val="00F12E98"/>
    <w:rsid w:val="00F1524A"/>
    <w:rsid w:val="00F22029"/>
    <w:rsid w:val="00F2207C"/>
    <w:rsid w:val="00F23E46"/>
    <w:rsid w:val="00F3515C"/>
    <w:rsid w:val="00F40167"/>
    <w:rsid w:val="00F45BFF"/>
    <w:rsid w:val="00F47BA3"/>
    <w:rsid w:val="00F50BC6"/>
    <w:rsid w:val="00F512C9"/>
    <w:rsid w:val="00F56E67"/>
    <w:rsid w:val="00F630EA"/>
    <w:rsid w:val="00F6474F"/>
    <w:rsid w:val="00F7007E"/>
    <w:rsid w:val="00F73193"/>
    <w:rsid w:val="00F74F95"/>
    <w:rsid w:val="00F80705"/>
    <w:rsid w:val="00F93222"/>
    <w:rsid w:val="00FA1481"/>
    <w:rsid w:val="00FB1C42"/>
    <w:rsid w:val="00FB32EC"/>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1CD9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paragraph" w:customStyle="1" w:styleId="Authors">
    <w:name w:val="Authors"/>
    <w:basedOn w:val="Normal"/>
    <w:rsid w:val="006823F7"/>
    <w:pPr>
      <w:spacing w:before="120" w:after="360"/>
    </w:pPr>
    <w:rPr>
      <w:b/>
      <w:szCs w:val="24"/>
    </w:rPr>
  </w:style>
  <w:style w:type="table" w:styleId="TableGrid">
    <w:name w:val="Table Grid"/>
    <w:basedOn w:val="TableNormal"/>
    <w:uiPriority w:val="59"/>
    <w:rsid w:val="006823F7"/>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paragraph" w:customStyle="1" w:styleId="Authors">
    <w:name w:val="Authors"/>
    <w:basedOn w:val="Normal"/>
    <w:rsid w:val="006823F7"/>
    <w:pPr>
      <w:spacing w:before="120" w:after="360"/>
    </w:pPr>
    <w:rPr>
      <w:b/>
      <w:szCs w:val="24"/>
    </w:rPr>
  </w:style>
  <w:style w:type="table" w:styleId="TableGrid">
    <w:name w:val="Table Grid"/>
    <w:basedOn w:val="TableNormal"/>
    <w:uiPriority w:val="59"/>
    <w:rsid w:val="006823F7"/>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683</Words>
  <Characters>3897</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4571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Hanson;Dawit Tegbaru;Brian Sedora</dc:creator>
  <cp:lastModifiedBy>Rik Wanninkhof</cp:lastModifiedBy>
  <cp:revision>7</cp:revision>
  <cp:lastPrinted>2017-03-06T17:54:00Z</cp:lastPrinted>
  <dcterms:created xsi:type="dcterms:W3CDTF">2017-03-07T14:55:00Z</dcterms:created>
  <dcterms:modified xsi:type="dcterms:W3CDTF">2017-03-10T19:29:00Z</dcterms:modified>
</cp:coreProperties>
</file>