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2E2F" w14:textId="0B787E84" w:rsidR="000C449D" w:rsidRDefault="004D0679" w:rsidP="000C449D">
      <w:pPr>
        <w:pStyle w:val="Caption"/>
        <w:keepNext/>
        <w:rPr>
          <w:color w:val="auto"/>
        </w:rPr>
      </w:pPr>
      <w:r w:rsidRPr="00C90393">
        <w:rPr>
          <w:i w:val="0"/>
          <w:color w:val="auto"/>
        </w:rPr>
        <w:t xml:space="preserve">Supplemental </w:t>
      </w:r>
      <w:r w:rsidR="000C449D" w:rsidRPr="00C90393">
        <w:rPr>
          <w:i w:val="0"/>
          <w:color w:val="auto"/>
        </w:rPr>
        <w:t xml:space="preserve">Table </w:t>
      </w:r>
      <w:r w:rsidR="000C449D" w:rsidRPr="00C90393">
        <w:rPr>
          <w:i w:val="0"/>
          <w:color w:val="auto"/>
        </w:rPr>
        <w:fldChar w:fldCharType="begin"/>
      </w:r>
      <w:r w:rsidR="000C449D" w:rsidRPr="00C90393">
        <w:rPr>
          <w:i w:val="0"/>
          <w:color w:val="auto"/>
        </w:rPr>
        <w:instrText xml:space="preserve"> SEQ Table \* ARABIC </w:instrText>
      </w:r>
      <w:r w:rsidR="000C449D" w:rsidRPr="00C90393">
        <w:rPr>
          <w:i w:val="0"/>
          <w:color w:val="auto"/>
        </w:rPr>
        <w:fldChar w:fldCharType="separate"/>
      </w:r>
      <w:r w:rsidR="000C449D" w:rsidRPr="00C90393">
        <w:rPr>
          <w:i w:val="0"/>
          <w:noProof/>
          <w:color w:val="auto"/>
        </w:rPr>
        <w:t>1</w:t>
      </w:r>
      <w:r w:rsidR="000C449D" w:rsidRPr="00C90393">
        <w:rPr>
          <w:i w:val="0"/>
          <w:color w:val="auto"/>
        </w:rPr>
        <w:fldChar w:fldCharType="end"/>
      </w:r>
      <w:r w:rsidR="000C449D" w:rsidRPr="00C90393">
        <w:rPr>
          <w:i w:val="0"/>
          <w:color w:val="auto"/>
        </w:rPr>
        <w:t xml:space="preserve">: List of indicator species collected along the eastern Australian coastline and associated stable isotope values </w:t>
      </w:r>
      <w:r w:rsidR="00C02916" w:rsidRPr="00C02916">
        <w:rPr>
          <w:i w:val="0"/>
          <w:color w:val="auto"/>
        </w:rPr>
        <w:t>(</w:t>
      </w:r>
      <w:r w:rsidR="00C02916" w:rsidRPr="00C90393">
        <w:rPr>
          <w:i w:val="0"/>
        </w:rPr>
        <w:t>‰</w:t>
      </w:r>
      <w:r w:rsidR="00C02916">
        <w:rPr>
          <w:i w:val="0"/>
          <w:color w:val="auto"/>
        </w:rPr>
        <w:t xml:space="preserve">) </w:t>
      </w:r>
      <w:r w:rsidR="000C449D" w:rsidRPr="00C90393">
        <w:rPr>
          <w:i w:val="0"/>
          <w:color w:val="auto"/>
        </w:rPr>
        <w:t>used to develop</w:t>
      </w:r>
      <w:r w:rsidR="00AA3810" w:rsidRPr="00C90393">
        <w:rPr>
          <w:i w:val="0"/>
          <w:color w:val="auto"/>
        </w:rPr>
        <w:t xml:space="preserve"> the</w:t>
      </w:r>
      <w:r w:rsidR="000C449D" w:rsidRPr="00C90393">
        <w:rPr>
          <w:i w:val="0"/>
          <w:color w:val="auto"/>
        </w:rPr>
        <w:t xml:space="preserve"> latitudinal δ</w:t>
      </w:r>
      <w:r w:rsidR="000C449D" w:rsidRPr="00C90393">
        <w:rPr>
          <w:i w:val="0"/>
          <w:color w:val="auto"/>
          <w:vertAlign w:val="superscript"/>
        </w:rPr>
        <w:t>13</w:t>
      </w:r>
      <w:r w:rsidR="000C449D" w:rsidRPr="00C90393">
        <w:rPr>
          <w:i w:val="0"/>
          <w:color w:val="auto"/>
        </w:rPr>
        <w:t xml:space="preserve">C value model to predict habitat range for </w:t>
      </w:r>
      <w:r w:rsidR="00AA3810" w:rsidRPr="00C90393">
        <w:rPr>
          <w:i w:val="0"/>
          <w:color w:val="auto"/>
        </w:rPr>
        <w:t xml:space="preserve">the </w:t>
      </w:r>
      <w:r w:rsidR="000C449D" w:rsidRPr="00C90393">
        <w:rPr>
          <w:i w:val="0"/>
          <w:color w:val="auto"/>
        </w:rPr>
        <w:t>great hammerhead shark</w:t>
      </w:r>
      <w:r w:rsidR="00557CB2">
        <w:rPr>
          <w:color w:val="auto"/>
        </w:rPr>
        <w:t xml:space="preserve"> </w:t>
      </w:r>
      <w:r w:rsidR="00557CB2" w:rsidRPr="00AA3810">
        <w:rPr>
          <w:color w:val="auto"/>
        </w:rPr>
        <w:t xml:space="preserve">Sphyrna </w:t>
      </w:r>
      <w:proofErr w:type="spellStart"/>
      <w:r w:rsidR="00557CB2" w:rsidRPr="00AA3810">
        <w:rPr>
          <w:color w:val="auto"/>
        </w:rPr>
        <w:t>mokorran</w:t>
      </w:r>
      <w:proofErr w:type="spellEnd"/>
      <w:r w:rsidR="00557CB2" w:rsidRPr="00C90393">
        <w:rPr>
          <w:i w:val="0"/>
          <w:color w:val="auto"/>
        </w:rPr>
        <w:t>.</w:t>
      </w:r>
      <w:r w:rsidR="00AA3810" w:rsidRPr="00C90393">
        <w:rPr>
          <w:i w:val="0"/>
          <w:color w:val="auto"/>
        </w:rPr>
        <w:t xml:space="preserve"> SD = standard deviation.</w:t>
      </w:r>
      <w:r w:rsidR="00C02916">
        <w:rPr>
          <w:i w:val="0"/>
          <w:color w:val="auto"/>
        </w:rPr>
        <w:t xml:space="preserve"> NA = Not available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575"/>
        <w:gridCol w:w="1046"/>
        <w:gridCol w:w="992"/>
        <w:gridCol w:w="1994"/>
      </w:tblGrid>
      <w:tr w:rsidR="00597113" w:rsidRPr="00597113" w14:paraId="7CB1BDDD" w14:textId="77777777" w:rsidTr="0019297E">
        <w:trPr>
          <w:trHeight w:val="288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B15353" w14:textId="77777777" w:rsidR="00597113" w:rsidRPr="00597113" w:rsidRDefault="00597113" w:rsidP="0019297E">
            <w:pPr>
              <w:keepNext/>
              <w:rPr>
                <w:b/>
                <w:sz w:val="16"/>
                <w:szCs w:val="16"/>
              </w:rPr>
            </w:pPr>
            <w:r w:rsidRPr="00597113">
              <w:rPr>
                <w:b/>
                <w:sz w:val="16"/>
                <w:szCs w:val="16"/>
              </w:rPr>
              <w:lastRenderedPageBreak/>
              <w:t>Species name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D69928" w14:textId="77777777" w:rsidR="00597113" w:rsidRPr="00597113" w:rsidRDefault="00597113" w:rsidP="0019297E">
            <w:pPr>
              <w:keepNext/>
              <w:rPr>
                <w:b/>
                <w:sz w:val="16"/>
                <w:szCs w:val="16"/>
              </w:rPr>
            </w:pPr>
            <w:r w:rsidRPr="0059711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BE4CB3" w14:textId="77777777" w:rsidR="00597113" w:rsidRPr="00597113" w:rsidRDefault="00597113" w:rsidP="0019297E">
            <w:pPr>
              <w:keepNext/>
              <w:rPr>
                <w:b/>
                <w:sz w:val="16"/>
                <w:szCs w:val="16"/>
              </w:rPr>
            </w:pPr>
            <w:r w:rsidRPr="00597113">
              <w:rPr>
                <w:rFonts w:cstheme="minorHAnsi"/>
                <w:b/>
                <w:sz w:val="16"/>
                <w:szCs w:val="16"/>
              </w:rPr>
              <w:t>δ</w:t>
            </w:r>
            <w:r w:rsidRPr="00597113">
              <w:rPr>
                <w:rFonts w:cstheme="minorHAnsi"/>
                <w:b/>
                <w:sz w:val="16"/>
                <w:szCs w:val="16"/>
                <w:vertAlign w:val="superscript"/>
              </w:rPr>
              <w:t>13</w:t>
            </w:r>
            <w:r w:rsidRPr="00597113">
              <w:rPr>
                <w:rFonts w:cstheme="minorHAnsi"/>
                <w:b/>
                <w:sz w:val="16"/>
                <w:szCs w:val="16"/>
              </w:rPr>
              <w:t>C (SD)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915F91" w14:textId="77777777" w:rsidR="00597113" w:rsidRPr="00597113" w:rsidRDefault="00597113" w:rsidP="0019297E">
            <w:pPr>
              <w:keepNext/>
              <w:rPr>
                <w:b/>
                <w:sz w:val="16"/>
                <w:szCs w:val="16"/>
              </w:rPr>
            </w:pPr>
            <w:r w:rsidRPr="00597113">
              <w:rPr>
                <w:rFonts w:cstheme="minorHAnsi"/>
                <w:b/>
                <w:sz w:val="16"/>
                <w:szCs w:val="16"/>
              </w:rPr>
              <w:t>δ</w:t>
            </w:r>
            <w:r w:rsidRPr="00597113">
              <w:rPr>
                <w:rFonts w:cstheme="minorHAnsi"/>
                <w:b/>
                <w:sz w:val="16"/>
                <w:szCs w:val="16"/>
                <w:vertAlign w:val="superscript"/>
              </w:rPr>
              <w:t>15</w:t>
            </w:r>
            <w:r w:rsidRPr="00597113">
              <w:rPr>
                <w:rFonts w:cstheme="minorHAnsi"/>
                <w:b/>
                <w:sz w:val="16"/>
                <w:szCs w:val="16"/>
              </w:rPr>
              <w:t>N (SD)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0C3748" w14:textId="77777777" w:rsidR="00597113" w:rsidRPr="00597113" w:rsidRDefault="00597113" w:rsidP="0019297E">
            <w:pPr>
              <w:keepNext/>
              <w:rPr>
                <w:b/>
                <w:sz w:val="16"/>
                <w:szCs w:val="16"/>
              </w:rPr>
            </w:pPr>
            <w:r w:rsidRPr="00597113">
              <w:rPr>
                <w:rFonts w:cstheme="minorHAnsi"/>
                <w:b/>
                <w:sz w:val="16"/>
                <w:szCs w:val="16"/>
              </w:rPr>
              <w:t>Enrichment-adjusted δ</w:t>
            </w:r>
            <w:r w:rsidRPr="00597113">
              <w:rPr>
                <w:rFonts w:cstheme="minorHAnsi"/>
                <w:b/>
                <w:sz w:val="16"/>
                <w:szCs w:val="16"/>
                <w:vertAlign w:val="superscript"/>
              </w:rPr>
              <w:t>13</w:t>
            </w:r>
            <w:r w:rsidRPr="00597113">
              <w:rPr>
                <w:rFonts w:cstheme="minorHAnsi"/>
                <w:b/>
                <w:sz w:val="16"/>
                <w:szCs w:val="16"/>
              </w:rPr>
              <w:t>C</w:t>
            </w:r>
            <w:r w:rsidRPr="00597113">
              <w:rPr>
                <w:b/>
                <w:sz w:val="16"/>
                <w:szCs w:val="16"/>
              </w:rPr>
              <w:t xml:space="preserve"> (SD)</w:t>
            </w:r>
          </w:p>
        </w:tc>
      </w:tr>
      <w:tr w:rsidR="00597113" w:rsidRPr="00597113" w14:paraId="39CEECD7" w14:textId="77777777" w:rsidTr="0019297E">
        <w:trPr>
          <w:trHeight w:val="288"/>
        </w:trPr>
        <w:tc>
          <w:tcPr>
            <w:tcW w:w="2404" w:type="dxa"/>
            <w:tcBorders>
              <w:top w:val="single" w:sz="4" w:space="0" w:color="auto"/>
            </w:tcBorders>
            <w:noWrap/>
            <w:hideMark/>
          </w:tcPr>
          <w:p w14:paraId="49CDB91A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Abudefduf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bengalensis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</w:tcBorders>
            <w:noWrap/>
            <w:hideMark/>
          </w:tcPr>
          <w:p w14:paraId="7442F0F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noWrap/>
            <w:hideMark/>
          </w:tcPr>
          <w:p w14:paraId="4723EBE2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-18.8 (1.6)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81D0C27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11.3 (1.1)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noWrap/>
            <w:hideMark/>
          </w:tcPr>
          <w:p w14:paraId="1D67FFD9" w14:textId="0E990575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-20.8 (2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>)</w:t>
            </w:r>
          </w:p>
        </w:tc>
      </w:tr>
      <w:tr w:rsidR="00597113" w:rsidRPr="00597113" w14:paraId="4839471A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5260D91C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Abudefduf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sexfasciatus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6875DB50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52</w:t>
            </w:r>
          </w:p>
        </w:tc>
        <w:tc>
          <w:tcPr>
            <w:tcW w:w="1046" w:type="dxa"/>
            <w:noWrap/>
            <w:hideMark/>
          </w:tcPr>
          <w:p w14:paraId="0C6B8B98" w14:textId="176C776D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(1.7)</w:t>
            </w:r>
          </w:p>
        </w:tc>
        <w:tc>
          <w:tcPr>
            <w:tcW w:w="992" w:type="dxa"/>
            <w:noWrap/>
            <w:hideMark/>
          </w:tcPr>
          <w:p w14:paraId="14D6FF8B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9.8 (0.9)</w:t>
            </w:r>
          </w:p>
        </w:tc>
        <w:tc>
          <w:tcPr>
            <w:tcW w:w="1994" w:type="dxa"/>
            <w:noWrap/>
            <w:hideMark/>
          </w:tcPr>
          <w:p w14:paraId="17162940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-19.4 (1.9)</w:t>
            </w:r>
          </w:p>
        </w:tc>
      </w:tr>
      <w:tr w:rsidR="00597113" w:rsidRPr="00597113" w14:paraId="351EE18C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58699BE4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Abudefduf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575" w:type="dxa"/>
            <w:noWrap/>
            <w:hideMark/>
          </w:tcPr>
          <w:p w14:paraId="668E65C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</w:t>
            </w:r>
          </w:p>
        </w:tc>
        <w:tc>
          <w:tcPr>
            <w:tcW w:w="1046" w:type="dxa"/>
            <w:noWrap/>
            <w:hideMark/>
          </w:tcPr>
          <w:p w14:paraId="7FE4397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-19.5 (0.7)</w:t>
            </w:r>
          </w:p>
        </w:tc>
        <w:tc>
          <w:tcPr>
            <w:tcW w:w="992" w:type="dxa"/>
            <w:noWrap/>
            <w:hideMark/>
          </w:tcPr>
          <w:p w14:paraId="717E96A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10.2 (0.7)</w:t>
            </w:r>
          </w:p>
        </w:tc>
        <w:tc>
          <w:tcPr>
            <w:tcW w:w="1994" w:type="dxa"/>
            <w:noWrap/>
            <w:hideMark/>
          </w:tcPr>
          <w:p w14:paraId="20674716" w14:textId="070746C8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-21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(0.7)</w:t>
            </w:r>
          </w:p>
        </w:tc>
      </w:tr>
      <w:tr w:rsidR="00597113" w:rsidRPr="00597113" w14:paraId="48F1CDBD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7CBF876E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Abudefduf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vaigiensis</w:t>
            </w:r>
            <w:proofErr w:type="spellEnd"/>
          </w:p>
        </w:tc>
        <w:tc>
          <w:tcPr>
            <w:tcW w:w="575" w:type="dxa"/>
            <w:noWrap/>
            <w:hideMark/>
          </w:tcPr>
          <w:p w14:paraId="5ABB836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131</w:t>
            </w:r>
          </w:p>
        </w:tc>
        <w:tc>
          <w:tcPr>
            <w:tcW w:w="1046" w:type="dxa"/>
            <w:noWrap/>
            <w:hideMark/>
          </w:tcPr>
          <w:p w14:paraId="66AD6E7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-19.2 (0.8)</w:t>
            </w:r>
          </w:p>
        </w:tc>
        <w:tc>
          <w:tcPr>
            <w:tcW w:w="992" w:type="dxa"/>
            <w:noWrap/>
            <w:hideMark/>
          </w:tcPr>
          <w:p w14:paraId="2673E03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10.5 (1)</w:t>
            </w:r>
          </w:p>
        </w:tc>
        <w:tc>
          <w:tcPr>
            <w:tcW w:w="1994" w:type="dxa"/>
            <w:noWrap/>
            <w:hideMark/>
          </w:tcPr>
          <w:p w14:paraId="466C6F2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-20.8 (0.9)</w:t>
            </w:r>
          </w:p>
        </w:tc>
      </w:tr>
      <w:tr w:rsidR="00597113" w:rsidRPr="00597113" w14:paraId="579F033B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7F6EB4EE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Acanthurus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triostegus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5520168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</w:t>
            </w:r>
          </w:p>
        </w:tc>
        <w:tc>
          <w:tcPr>
            <w:tcW w:w="1046" w:type="dxa"/>
            <w:noWrap/>
            <w:hideMark/>
          </w:tcPr>
          <w:p w14:paraId="4B0D33D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-19.5 (0.3)</w:t>
            </w:r>
          </w:p>
        </w:tc>
        <w:tc>
          <w:tcPr>
            <w:tcW w:w="992" w:type="dxa"/>
            <w:noWrap/>
            <w:hideMark/>
          </w:tcPr>
          <w:p w14:paraId="548B00D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7.6 (1.3)</w:t>
            </w:r>
          </w:p>
        </w:tc>
        <w:tc>
          <w:tcPr>
            <w:tcW w:w="1994" w:type="dxa"/>
            <w:noWrap/>
            <w:hideMark/>
          </w:tcPr>
          <w:p w14:paraId="73AD3A35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-19.9 (0.6)</w:t>
            </w:r>
          </w:p>
        </w:tc>
      </w:tr>
      <w:tr w:rsidR="00597113" w:rsidRPr="00597113" w14:paraId="03B42E36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0A4BD191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Acanturus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dussumieri</w:t>
            </w:r>
            <w:proofErr w:type="spellEnd"/>
          </w:p>
        </w:tc>
        <w:tc>
          <w:tcPr>
            <w:tcW w:w="575" w:type="dxa"/>
            <w:noWrap/>
            <w:hideMark/>
          </w:tcPr>
          <w:p w14:paraId="19B3671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22</w:t>
            </w:r>
          </w:p>
        </w:tc>
        <w:tc>
          <w:tcPr>
            <w:tcW w:w="1046" w:type="dxa"/>
            <w:noWrap/>
            <w:hideMark/>
          </w:tcPr>
          <w:p w14:paraId="1285C448" w14:textId="6DC60D4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(1.3)</w:t>
            </w:r>
          </w:p>
        </w:tc>
        <w:tc>
          <w:tcPr>
            <w:tcW w:w="992" w:type="dxa"/>
            <w:noWrap/>
            <w:hideMark/>
          </w:tcPr>
          <w:p w14:paraId="30C7AE1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8.6 (1.6)</w:t>
            </w:r>
          </w:p>
        </w:tc>
        <w:tc>
          <w:tcPr>
            <w:tcW w:w="1994" w:type="dxa"/>
            <w:noWrap/>
            <w:hideMark/>
          </w:tcPr>
          <w:p w14:paraId="776F4B99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-19.9 (1.3)</w:t>
            </w:r>
          </w:p>
        </w:tc>
      </w:tr>
      <w:tr w:rsidR="00597113" w:rsidRPr="00597113" w14:paraId="109280B3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325D8A63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Ambassis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jacksoniensis</w:t>
            </w:r>
            <w:proofErr w:type="spellEnd"/>
          </w:p>
        </w:tc>
        <w:tc>
          <w:tcPr>
            <w:tcW w:w="575" w:type="dxa"/>
            <w:noWrap/>
            <w:hideMark/>
          </w:tcPr>
          <w:p w14:paraId="4992B75B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</w:t>
            </w:r>
          </w:p>
        </w:tc>
        <w:tc>
          <w:tcPr>
            <w:tcW w:w="1046" w:type="dxa"/>
            <w:noWrap/>
            <w:hideMark/>
          </w:tcPr>
          <w:p w14:paraId="1C90EB2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-19.2 (0.1)</w:t>
            </w:r>
          </w:p>
        </w:tc>
        <w:tc>
          <w:tcPr>
            <w:tcW w:w="992" w:type="dxa"/>
            <w:noWrap/>
            <w:hideMark/>
          </w:tcPr>
          <w:p w14:paraId="7E9A5A35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11.3 (0.2)</w:t>
            </w:r>
          </w:p>
        </w:tc>
        <w:tc>
          <w:tcPr>
            <w:tcW w:w="1994" w:type="dxa"/>
            <w:noWrap/>
            <w:hideMark/>
          </w:tcPr>
          <w:p w14:paraId="0283AD0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-21.2 (0.1)</w:t>
            </w:r>
          </w:p>
        </w:tc>
      </w:tr>
      <w:tr w:rsidR="00597113" w:rsidRPr="00597113" w14:paraId="1B7B2D99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5F60169D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Atypichthys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strigatus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04506FB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60</w:t>
            </w:r>
          </w:p>
        </w:tc>
        <w:tc>
          <w:tcPr>
            <w:tcW w:w="1046" w:type="dxa"/>
            <w:noWrap/>
            <w:hideMark/>
          </w:tcPr>
          <w:p w14:paraId="1CDB4BF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-17.7 (0.9)</w:t>
            </w:r>
          </w:p>
        </w:tc>
        <w:tc>
          <w:tcPr>
            <w:tcW w:w="992" w:type="dxa"/>
            <w:noWrap/>
            <w:hideMark/>
          </w:tcPr>
          <w:p w14:paraId="23FD7C26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12.3 (0.8)</w:t>
            </w:r>
          </w:p>
        </w:tc>
        <w:tc>
          <w:tcPr>
            <w:tcW w:w="1994" w:type="dxa"/>
            <w:noWrap/>
            <w:hideMark/>
          </w:tcPr>
          <w:p w14:paraId="4E909399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-20.1 (0.8)</w:t>
            </w:r>
          </w:p>
        </w:tc>
      </w:tr>
      <w:tr w:rsidR="00597113" w:rsidRPr="00597113" w14:paraId="54CA0F2B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5F911854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Brachaluteres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jacksonianus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5C5F2ED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4</w:t>
            </w:r>
          </w:p>
        </w:tc>
        <w:tc>
          <w:tcPr>
            <w:tcW w:w="1046" w:type="dxa"/>
            <w:noWrap/>
            <w:hideMark/>
          </w:tcPr>
          <w:p w14:paraId="4A96117B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-16.5 (1.3)</w:t>
            </w:r>
          </w:p>
        </w:tc>
        <w:tc>
          <w:tcPr>
            <w:tcW w:w="992" w:type="dxa"/>
            <w:noWrap/>
            <w:hideMark/>
          </w:tcPr>
          <w:p w14:paraId="7A2967C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11.4 (1.7)</w:t>
            </w:r>
          </w:p>
        </w:tc>
        <w:tc>
          <w:tcPr>
            <w:tcW w:w="1994" w:type="dxa"/>
            <w:noWrap/>
            <w:hideMark/>
          </w:tcPr>
          <w:p w14:paraId="21805F05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-18.6 (0.7)</w:t>
            </w:r>
          </w:p>
        </w:tc>
      </w:tr>
      <w:tr w:rsidR="00597113" w:rsidRPr="00597113" w14:paraId="638938D9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66B4C1FB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r w:rsidRPr="00597113">
              <w:rPr>
                <w:i/>
                <w:sz w:val="16"/>
                <w:szCs w:val="16"/>
              </w:rPr>
              <w:t xml:space="preserve">Chaetodon </w:t>
            </w:r>
            <w:proofErr w:type="spellStart"/>
            <w:r w:rsidRPr="00597113">
              <w:rPr>
                <w:i/>
                <w:sz w:val="16"/>
                <w:szCs w:val="16"/>
              </w:rPr>
              <w:t>auriga</w:t>
            </w:r>
            <w:proofErr w:type="spellEnd"/>
          </w:p>
        </w:tc>
        <w:tc>
          <w:tcPr>
            <w:tcW w:w="575" w:type="dxa"/>
            <w:noWrap/>
            <w:hideMark/>
          </w:tcPr>
          <w:p w14:paraId="3F82A076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21</w:t>
            </w:r>
          </w:p>
        </w:tc>
        <w:tc>
          <w:tcPr>
            <w:tcW w:w="1046" w:type="dxa"/>
            <w:noWrap/>
            <w:hideMark/>
          </w:tcPr>
          <w:p w14:paraId="1152A663" w14:textId="1DC853B5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-16.7 (2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noWrap/>
            <w:hideMark/>
          </w:tcPr>
          <w:p w14:paraId="2AC5DD70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10.3 (1.5)</w:t>
            </w:r>
          </w:p>
        </w:tc>
        <w:tc>
          <w:tcPr>
            <w:tcW w:w="1994" w:type="dxa"/>
            <w:noWrap/>
            <w:hideMark/>
          </w:tcPr>
          <w:p w14:paraId="03CCD16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-18.3 (2.2)</w:t>
            </w:r>
          </w:p>
        </w:tc>
      </w:tr>
      <w:tr w:rsidR="00597113" w:rsidRPr="00597113" w14:paraId="511C4999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2256C908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r w:rsidRPr="00597113">
              <w:rPr>
                <w:i/>
                <w:sz w:val="16"/>
                <w:szCs w:val="16"/>
              </w:rPr>
              <w:t xml:space="preserve">Chaetodon </w:t>
            </w:r>
            <w:proofErr w:type="spellStart"/>
            <w:r w:rsidRPr="00597113">
              <w:rPr>
                <w:i/>
                <w:sz w:val="16"/>
                <w:szCs w:val="16"/>
              </w:rPr>
              <w:t>citrinellus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766AF67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007E4D2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-16.9 (NA)</w:t>
            </w:r>
          </w:p>
        </w:tc>
        <w:tc>
          <w:tcPr>
            <w:tcW w:w="992" w:type="dxa"/>
            <w:noWrap/>
            <w:hideMark/>
          </w:tcPr>
          <w:p w14:paraId="0861EEC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9.6 (NA)</w:t>
            </w:r>
          </w:p>
        </w:tc>
        <w:tc>
          <w:tcPr>
            <w:tcW w:w="1994" w:type="dxa"/>
            <w:noWrap/>
            <w:hideMark/>
          </w:tcPr>
          <w:p w14:paraId="3012824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-18.2 (NA)</w:t>
            </w:r>
          </w:p>
        </w:tc>
      </w:tr>
      <w:tr w:rsidR="00597113" w:rsidRPr="00597113" w14:paraId="6025E88F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45406170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r w:rsidRPr="00597113">
              <w:rPr>
                <w:i/>
                <w:sz w:val="16"/>
                <w:szCs w:val="16"/>
              </w:rPr>
              <w:t xml:space="preserve">Chaetodon </w:t>
            </w:r>
            <w:proofErr w:type="spellStart"/>
            <w:r w:rsidRPr="00597113">
              <w:rPr>
                <w:i/>
                <w:sz w:val="16"/>
                <w:szCs w:val="16"/>
              </w:rPr>
              <w:t>flavirostris</w:t>
            </w:r>
            <w:proofErr w:type="spellEnd"/>
          </w:p>
        </w:tc>
        <w:tc>
          <w:tcPr>
            <w:tcW w:w="575" w:type="dxa"/>
            <w:noWrap/>
            <w:hideMark/>
          </w:tcPr>
          <w:p w14:paraId="51E6E89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  <w:noWrap/>
            <w:hideMark/>
          </w:tcPr>
          <w:p w14:paraId="2275E012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-16.8 (1.9)</w:t>
            </w:r>
          </w:p>
        </w:tc>
        <w:tc>
          <w:tcPr>
            <w:tcW w:w="992" w:type="dxa"/>
            <w:noWrap/>
            <w:hideMark/>
          </w:tcPr>
          <w:p w14:paraId="1F21C5A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10.8 (1.8)</w:t>
            </w:r>
          </w:p>
        </w:tc>
        <w:tc>
          <w:tcPr>
            <w:tcW w:w="1994" w:type="dxa"/>
            <w:noWrap/>
            <w:hideMark/>
          </w:tcPr>
          <w:p w14:paraId="6DA7F9C5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-18.6 (2.1)</w:t>
            </w:r>
          </w:p>
        </w:tc>
      </w:tr>
      <w:tr w:rsidR="00597113" w:rsidRPr="00597113" w14:paraId="5AEF2FF3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2957A8AB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r w:rsidRPr="00597113">
              <w:rPr>
                <w:i/>
                <w:sz w:val="16"/>
                <w:szCs w:val="16"/>
              </w:rPr>
              <w:t xml:space="preserve">Chaetodon </w:t>
            </w:r>
            <w:proofErr w:type="spellStart"/>
            <w:r w:rsidRPr="00597113">
              <w:rPr>
                <w:i/>
                <w:sz w:val="16"/>
                <w:szCs w:val="16"/>
              </w:rPr>
              <w:t>kleinii</w:t>
            </w:r>
            <w:proofErr w:type="spellEnd"/>
          </w:p>
        </w:tc>
        <w:tc>
          <w:tcPr>
            <w:tcW w:w="575" w:type="dxa"/>
            <w:noWrap/>
            <w:hideMark/>
          </w:tcPr>
          <w:p w14:paraId="22EE5F1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2DC3E82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-17.5 (NA)</w:t>
            </w:r>
          </w:p>
        </w:tc>
        <w:tc>
          <w:tcPr>
            <w:tcW w:w="992" w:type="dxa"/>
            <w:noWrap/>
            <w:hideMark/>
          </w:tcPr>
          <w:p w14:paraId="4FAEDDD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9.6 (NA)</w:t>
            </w:r>
          </w:p>
        </w:tc>
        <w:tc>
          <w:tcPr>
            <w:tcW w:w="1994" w:type="dxa"/>
            <w:noWrap/>
            <w:hideMark/>
          </w:tcPr>
          <w:p w14:paraId="0282471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-18.8 (NA)</w:t>
            </w:r>
          </w:p>
        </w:tc>
      </w:tr>
      <w:tr w:rsidR="00597113" w:rsidRPr="00597113" w14:paraId="5880B529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250F6642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r w:rsidRPr="00597113">
              <w:rPr>
                <w:i/>
                <w:sz w:val="16"/>
                <w:szCs w:val="16"/>
              </w:rPr>
              <w:t xml:space="preserve">Chaetodon </w:t>
            </w:r>
            <w:proofErr w:type="spellStart"/>
            <w:r w:rsidRPr="00597113">
              <w:rPr>
                <w:i/>
                <w:sz w:val="16"/>
                <w:szCs w:val="16"/>
              </w:rPr>
              <w:t>melannotus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5AD2A87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5E951FA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-12.8 (NA)</w:t>
            </w:r>
          </w:p>
        </w:tc>
        <w:tc>
          <w:tcPr>
            <w:tcW w:w="992" w:type="dxa"/>
            <w:noWrap/>
            <w:hideMark/>
          </w:tcPr>
          <w:p w14:paraId="19EBA495" w14:textId="1ACDA8CD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8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(NA)</w:t>
            </w:r>
          </w:p>
        </w:tc>
        <w:tc>
          <w:tcPr>
            <w:tcW w:w="1994" w:type="dxa"/>
            <w:noWrap/>
            <w:hideMark/>
          </w:tcPr>
          <w:p w14:paraId="00159EFB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-13.4 (NA)</w:t>
            </w:r>
          </w:p>
        </w:tc>
      </w:tr>
      <w:tr w:rsidR="00597113" w:rsidRPr="00597113" w14:paraId="0F5548D2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5CB2C5A7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r w:rsidRPr="00597113">
              <w:rPr>
                <w:i/>
                <w:sz w:val="16"/>
                <w:szCs w:val="16"/>
              </w:rPr>
              <w:t xml:space="preserve">Chaetodon </w:t>
            </w:r>
            <w:proofErr w:type="spellStart"/>
            <w:r w:rsidRPr="00597113">
              <w:rPr>
                <w:i/>
                <w:sz w:val="16"/>
                <w:szCs w:val="16"/>
              </w:rPr>
              <w:t>rainfordi</w:t>
            </w:r>
            <w:proofErr w:type="spellEnd"/>
          </w:p>
        </w:tc>
        <w:tc>
          <w:tcPr>
            <w:tcW w:w="575" w:type="dxa"/>
            <w:noWrap/>
            <w:hideMark/>
          </w:tcPr>
          <w:p w14:paraId="5155846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58C4B94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-13.2 (NA)</w:t>
            </w:r>
          </w:p>
        </w:tc>
        <w:tc>
          <w:tcPr>
            <w:tcW w:w="992" w:type="dxa"/>
            <w:noWrap/>
            <w:hideMark/>
          </w:tcPr>
          <w:p w14:paraId="0E05E265" w14:textId="258215A1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8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(NA)</w:t>
            </w:r>
          </w:p>
        </w:tc>
        <w:tc>
          <w:tcPr>
            <w:tcW w:w="1994" w:type="dxa"/>
            <w:noWrap/>
            <w:hideMark/>
          </w:tcPr>
          <w:p w14:paraId="12CAF63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-13.9 (NA)</w:t>
            </w:r>
          </w:p>
        </w:tc>
      </w:tr>
      <w:tr w:rsidR="00597113" w:rsidRPr="00597113" w14:paraId="3D28DCB4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55D75EC7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r w:rsidRPr="00597113">
              <w:rPr>
                <w:i/>
                <w:sz w:val="16"/>
                <w:szCs w:val="16"/>
              </w:rPr>
              <w:t xml:space="preserve">Chaetodon </w:t>
            </w:r>
            <w:proofErr w:type="spellStart"/>
            <w:r w:rsidRPr="00597113">
              <w:rPr>
                <w:i/>
                <w:sz w:val="16"/>
                <w:szCs w:val="16"/>
              </w:rPr>
              <w:t>tricinctus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425BE4D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4</w:t>
            </w:r>
          </w:p>
        </w:tc>
        <w:tc>
          <w:tcPr>
            <w:tcW w:w="1046" w:type="dxa"/>
            <w:noWrap/>
            <w:hideMark/>
          </w:tcPr>
          <w:p w14:paraId="5A67D3B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-15.2 (0.4)</w:t>
            </w:r>
          </w:p>
        </w:tc>
        <w:tc>
          <w:tcPr>
            <w:tcW w:w="992" w:type="dxa"/>
            <w:noWrap/>
            <w:hideMark/>
          </w:tcPr>
          <w:p w14:paraId="5C310C3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8.6 (0.2)</w:t>
            </w:r>
          </w:p>
        </w:tc>
        <w:tc>
          <w:tcPr>
            <w:tcW w:w="1994" w:type="dxa"/>
            <w:noWrap/>
            <w:hideMark/>
          </w:tcPr>
          <w:p w14:paraId="60AF38F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-16.1 (0.4)</w:t>
            </w:r>
          </w:p>
        </w:tc>
      </w:tr>
      <w:tr w:rsidR="00597113" w:rsidRPr="00597113" w14:paraId="171A8C31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63A7CD17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r w:rsidRPr="00597113">
              <w:rPr>
                <w:i/>
                <w:sz w:val="16"/>
                <w:szCs w:val="16"/>
              </w:rPr>
              <w:t xml:space="preserve">Chaetodon </w:t>
            </w:r>
            <w:proofErr w:type="spellStart"/>
            <w:r w:rsidRPr="00597113">
              <w:rPr>
                <w:i/>
                <w:sz w:val="16"/>
                <w:szCs w:val="16"/>
              </w:rPr>
              <w:t>vagabundus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3773D42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8</w:t>
            </w:r>
          </w:p>
        </w:tc>
        <w:tc>
          <w:tcPr>
            <w:tcW w:w="1046" w:type="dxa"/>
            <w:noWrap/>
            <w:hideMark/>
          </w:tcPr>
          <w:p w14:paraId="719FC6F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-14.5 (3.2)</w:t>
            </w:r>
          </w:p>
        </w:tc>
        <w:tc>
          <w:tcPr>
            <w:tcW w:w="992" w:type="dxa"/>
            <w:noWrap/>
            <w:hideMark/>
          </w:tcPr>
          <w:p w14:paraId="19A1054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9.1 (1.3)</w:t>
            </w:r>
          </w:p>
        </w:tc>
        <w:tc>
          <w:tcPr>
            <w:tcW w:w="1994" w:type="dxa"/>
            <w:noWrap/>
            <w:hideMark/>
          </w:tcPr>
          <w:p w14:paraId="5153CE3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-15.6 (3.6)</w:t>
            </w:r>
          </w:p>
        </w:tc>
      </w:tr>
      <w:tr w:rsidR="00597113" w:rsidRPr="00597113" w14:paraId="44C378E7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7080EB78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Chrysiptera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brownriggii</w:t>
            </w:r>
            <w:proofErr w:type="spellEnd"/>
          </w:p>
        </w:tc>
        <w:tc>
          <w:tcPr>
            <w:tcW w:w="575" w:type="dxa"/>
            <w:noWrap/>
            <w:hideMark/>
          </w:tcPr>
          <w:p w14:paraId="1CD6593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</w:t>
            </w:r>
          </w:p>
        </w:tc>
        <w:tc>
          <w:tcPr>
            <w:tcW w:w="1046" w:type="dxa"/>
            <w:noWrap/>
            <w:hideMark/>
          </w:tcPr>
          <w:p w14:paraId="6629B8A5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-15.6 (0.6)</w:t>
            </w:r>
          </w:p>
        </w:tc>
        <w:tc>
          <w:tcPr>
            <w:tcW w:w="992" w:type="dxa"/>
            <w:noWrap/>
            <w:hideMark/>
          </w:tcPr>
          <w:p w14:paraId="699D8315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8.8 (0.2)</w:t>
            </w:r>
          </w:p>
        </w:tc>
        <w:tc>
          <w:tcPr>
            <w:tcW w:w="1994" w:type="dxa"/>
            <w:noWrap/>
            <w:hideMark/>
          </w:tcPr>
          <w:p w14:paraId="5ABAA11B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-16.5 (0.7)</w:t>
            </w:r>
          </w:p>
        </w:tc>
      </w:tr>
      <w:tr w:rsidR="00597113" w:rsidRPr="00597113" w14:paraId="765F7854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1A020592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Dascyllus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aruanus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5A9C68B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4</w:t>
            </w:r>
          </w:p>
        </w:tc>
        <w:tc>
          <w:tcPr>
            <w:tcW w:w="1046" w:type="dxa"/>
            <w:noWrap/>
            <w:hideMark/>
          </w:tcPr>
          <w:p w14:paraId="3D6AE510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-12.7 (0.2)</w:t>
            </w:r>
          </w:p>
        </w:tc>
        <w:tc>
          <w:tcPr>
            <w:tcW w:w="992" w:type="dxa"/>
            <w:noWrap/>
            <w:hideMark/>
          </w:tcPr>
          <w:p w14:paraId="48E27ED0" w14:textId="1BD79C3C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9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(0.5)</w:t>
            </w:r>
          </w:p>
        </w:tc>
        <w:tc>
          <w:tcPr>
            <w:tcW w:w="1994" w:type="dxa"/>
            <w:noWrap/>
            <w:hideMark/>
          </w:tcPr>
          <w:p w14:paraId="3427CFE6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-13.7 (0.3)</w:t>
            </w:r>
          </w:p>
        </w:tc>
      </w:tr>
      <w:tr w:rsidR="00597113" w:rsidRPr="00597113" w14:paraId="39C6049C" w14:textId="77777777" w:rsidTr="0019297E">
        <w:trPr>
          <w:trHeight w:val="288"/>
        </w:trPr>
        <w:tc>
          <w:tcPr>
            <w:tcW w:w="2404" w:type="dxa"/>
            <w:noWrap/>
          </w:tcPr>
          <w:p w14:paraId="47981D2F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Emmelichthys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nitidus</w:t>
            </w:r>
            <w:proofErr w:type="spellEnd"/>
          </w:p>
        </w:tc>
        <w:tc>
          <w:tcPr>
            <w:tcW w:w="575" w:type="dxa"/>
            <w:noWrap/>
          </w:tcPr>
          <w:p w14:paraId="31A478DB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noWrap/>
          </w:tcPr>
          <w:p w14:paraId="0DBD28C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-19.6 (0.4)</w:t>
            </w:r>
          </w:p>
        </w:tc>
        <w:tc>
          <w:tcPr>
            <w:tcW w:w="992" w:type="dxa"/>
            <w:noWrap/>
          </w:tcPr>
          <w:p w14:paraId="2CD2FFA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12.0 (0.2)</w:t>
            </w:r>
          </w:p>
        </w:tc>
        <w:tc>
          <w:tcPr>
            <w:tcW w:w="1994" w:type="dxa"/>
            <w:noWrap/>
          </w:tcPr>
          <w:p w14:paraId="35A5EEC6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-23.54 (0.4)</w:t>
            </w:r>
          </w:p>
        </w:tc>
      </w:tr>
      <w:tr w:rsidR="00597113" w:rsidRPr="00597113" w14:paraId="34EE90EA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7CABB6F9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Gerres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oyena</w:t>
            </w:r>
            <w:proofErr w:type="spellEnd"/>
          </w:p>
        </w:tc>
        <w:tc>
          <w:tcPr>
            <w:tcW w:w="575" w:type="dxa"/>
            <w:noWrap/>
            <w:hideMark/>
          </w:tcPr>
          <w:p w14:paraId="62977AA5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4</w:t>
            </w:r>
          </w:p>
        </w:tc>
        <w:tc>
          <w:tcPr>
            <w:tcW w:w="1046" w:type="dxa"/>
            <w:noWrap/>
            <w:hideMark/>
          </w:tcPr>
          <w:p w14:paraId="68490672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-18.4 (0.6)</w:t>
            </w:r>
          </w:p>
        </w:tc>
        <w:tc>
          <w:tcPr>
            <w:tcW w:w="992" w:type="dxa"/>
            <w:noWrap/>
            <w:hideMark/>
          </w:tcPr>
          <w:p w14:paraId="548942F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12.2 (0.1)</w:t>
            </w:r>
          </w:p>
        </w:tc>
        <w:tc>
          <w:tcPr>
            <w:tcW w:w="1994" w:type="dxa"/>
            <w:noWrap/>
            <w:hideMark/>
          </w:tcPr>
          <w:p w14:paraId="30D9F73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-20.8 (0.6)</w:t>
            </w:r>
          </w:p>
        </w:tc>
      </w:tr>
      <w:tr w:rsidR="00597113" w:rsidRPr="00597113" w14:paraId="3215869D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3F3A2BDD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Girella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tricuspidata</w:t>
            </w:r>
            <w:proofErr w:type="spellEnd"/>
          </w:p>
        </w:tc>
        <w:tc>
          <w:tcPr>
            <w:tcW w:w="575" w:type="dxa"/>
            <w:noWrap/>
            <w:hideMark/>
          </w:tcPr>
          <w:p w14:paraId="35B1825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15</w:t>
            </w:r>
          </w:p>
        </w:tc>
        <w:tc>
          <w:tcPr>
            <w:tcW w:w="1046" w:type="dxa"/>
            <w:noWrap/>
            <w:hideMark/>
          </w:tcPr>
          <w:p w14:paraId="75E33C1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-16.1 (1.8)</w:t>
            </w:r>
          </w:p>
        </w:tc>
        <w:tc>
          <w:tcPr>
            <w:tcW w:w="992" w:type="dxa"/>
            <w:noWrap/>
            <w:hideMark/>
          </w:tcPr>
          <w:p w14:paraId="29864149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12.3 (1.3)</w:t>
            </w:r>
          </w:p>
        </w:tc>
        <w:tc>
          <w:tcPr>
            <w:tcW w:w="1994" w:type="dxa"/>
            <w:noWrap/>
            <w:hideMark/>
          </w:tcPr>
          <w:p w14:paraId="1E836710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-18.5 (1.3)</w:t>
            </w:r>
          </w:p>
        </w:tc>
      </w:tr>
      <w:tr w:rsidR="00597113" w:rsidRPr="00597113" w14:paraId="255E5843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7ED9F88B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Hyporhamphus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melanochir</w:t>
            </w:r>
            <w:proofErr w:type="spellEnd"/>
          </w:p>
        </w:tc>
        <w:tc>
          <w:tcPr>
            <w:tcW w:w="575" w:type="dxa"/>
            <w:noWrap/>
            <w:hideMark/>
          </w:tcPr>
          <w:p w14:paraId="0B20DF97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4</w:t>
            </w:r>
          </w:p>
        </w:tc>
        <w:tc>
          <w:tcPr>
            <w:tcW w:w="1046" w:type="dxa"/>
            <w:noWrap/>
            <w:hideMark/>
          </w:tcPr>
          <w:p w14:paraId="072E5756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-17.8 (0.9)</w:t>
            </w:r>
          </w:p>
        </w:tc>
        <w:tc>
          <w:tcPr>
            <w:tcW w:w="992" w:type="dxa"/>
            <w:noWrap/>
            <w:hideMark/>
          </w:tcPr>
          <w:p w14:paraId="17D9298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11.6 (0.2)</w:t>
            </w:r>
          </w:p>
        </w:tc>
        <w:tc>
          <w:tcPr>
            <w:tcW w:w="1994" w:type="dxa"/>
            <w:noWrap/>
            <w:hideMark/>
          </w:tcPr>
          <w:p w14:paraId="011BDF9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-19.9 (0.8)</w:t>
            </w:r>
          </w:p>
        </w:tc>
      </w:tr>
      <w:tr w:rsidR="00597113" w:rsidRPr="00597113" w14:paraId="7FDB3327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2F6CCE18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Labroides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dimidiatus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7C2B4632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2330DBB2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-19.9 (NA)</w:t>
            </w:r>
          </w:p>
        </w:tc>
        <w:tc>
          <w:tcPr>
            <w:tcW w:w="992" w:type="dxa"/>
            <w:noWrap/>
            <w:hideMark/>
          </w:tcPr>
          <w:p w14:paraId="246910B6" w14:textId="19B9AC56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(NA)</w:t>
            </w:r>
          </w:p>
        </w:tc>
        <w:tc>
          <w:tcPr>
            <w:tcW w:w="1994" w:type="dxa"/>
            <w:noWrap/>
            <w:hideMark/>
          </w:tcPr>
          <w:p w14:paraId="6DB2CFC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-20.1 (NA)</w:t>
            </w:r>
          </w:p>
        </w:tc>
      </w:tr>
      <w:tr w:rsidR="00597113" w:rsidRPr="00597113" w14:paraId="525F4210" w14:textId="77777777" w:rsidTr="0019297E">
        <w:trPr>
          <w:trHeight w:val="288"/>
        </w:trPr>
        <w:tc>
          <w:tcPr>
            <w:tcW w:w="2404" w:type="dxa"/>
            <w:noWrap/>
          </w:tcPr>
          <w:p w14:paraId="17466238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Mobula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alfredi</w:t>
            </w:r>
            <w:proofErr w:type="spellEnd"/>
          </w:p>
        </w:tc>
        <w:tc>
          <w:tcPr>
            <w:tcW w:w="575" w:type="dxa"/>
            <w:noWrap/>
          </w:tcPr>
          <w:p w14:paraId="0232CC59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  <w:noWrap/>
          </w:tcPr>
          <w:p w14:paraId="71D6292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-17.4 (0.5)</w:t>
            </w:r>
          </w:p>
        </w:tc>
        <w:tc>
          <w:tcPr>
            <w:tcW w:w="992" w:type="dxa"/>
            <w:noWrap/>
          </w:tcPr>
          <w:p w14:paraId="3FF6A20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8.9 (1.1)</w:t>
            </w:r>
          </w:p>
        </w:tc>
        <w:tc>
          <w:tcPr>
            <w:tcW w:w="1994" w:type="dxa"/>
            <w:noWrap/>
          </w:tcPr>
          <w:p w14:paraId="73B3C37B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-18.4 (0.5)</w:t>
            </w:r>
          </w:p>
        </w:tc>
      </w:tr>
      <w:tr w:rsidR="00597113" w:rsidRPr="00597113" w14:paraId="3BFF4D4C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2B764DBC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Microcanthus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strigatus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7490EAA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77</w:t>
            </w:r>
          </w:p>
        </w:tc>
        <w:tc>
          <w:tcPr>
            <w:tcW w:w="1046" w:type="dxa"/>
            <w:noWrap/>
            <w:hideMark/>
          </w:tcPr>
          <w:p w14:paraId="7687F6B1" w14:textId="5BB5406B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(1.2)</w:t>
            </w:r>
          </w:p>
        </w:tc>
        <w:tc>
          <w:tcPr>
            <w:tcW w:w="992" w:type="dxa"/>
            <w:noWrap/>
            <w:hideMark/>
          </w:tcPr>
          <w:p w14:paraId="590FCA47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12.6 (0.6)</w:t>
            </w:r>
          </w:p>
        </w:tc>
        <w:tc>
          <w:tcPr>
            <w:tcW w:w="1994" w:type="dxa"/>
            <w:noWrap/>
            <w:hideMark/>
          </w:tcPr>
          <w:p w14:paraId="4DCFE7E0" w14:textId="515C964C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-20.5 (1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>)</w:t>
            </w:r>
          </w:p>
        </w:tc>
      </w:tr>
      <w:tr w:rsidR="00597113" w:rsidRPr="00597113" w14:paraId="65BCD13C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4C453D0B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Neoplatycephalus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conatus</w:t>
            </w:r>
          </w:p>
        </w:tc>
        <w:tc>
          <w:tcPr>
            <w:tcW w:w="575" w:type="dxa"/>
            <w:noWrap/>
            <w:hideMark/>
          </w:tcPr>
          <w:p w14:paraId="1743A012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18609A8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-17.4 (NA)</w:t>
            </w:r>
          </w:p>
        </w:tc>
        <w:tc>
          <w:tcPr>
            <w:tcW w:w="992" w:type="dxa"/>
            <w:noWrap/>
            <w:hideMark/>
          </w:tcPr>
          <w:p w14:paraId="4D15B5B0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13.7 (NA)</w:t>
            </w:r>
          </w:p>
        </w:tc>
        <w:tc>
          <w:tcPr>
            <w:tcW w:w="1994" w:type="dxa"/>
            <w:noWrap/>
            <w:hideMark/>
          </w:tcPr>
          <w:p w14:paraId="54E8100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-20.4 (NA)</w:t>
            </w:r>
          </w:p>
        </w:tc>
      </w:tr>
      <w:tr w:rsidR="00597113" w:rsidRPr="00597113" w14:paraId="6F3EFEE4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17B3D712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Nototodarus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gouldi</w:t>
            </w:r>
            <w:proofErr w:type="spellEnd"/>
          </w:p>
        </w:tc>
        <w:tc>
          <w:tcPr>
            <w:tcW w:w="575" w:type="dxa"/>
            <w:noWrap/>
            <w:hideMark/>
          </w:tcPr>
          <w:p w14:paraId="694E9312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  <w:noWrap/>
            <w:hideMark/>
          </w:tcPr>
          <w:p w14:paraId="066D08F6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-18.4 (0.4)</w:t>
            </w:r>
          </w:p>
        </w:tc>
        <w:tc>
          <w:tcPr>
            <w:tcW w:w="992" w:type="dxa"/>
            <w:noWrap/>
            <w:hideMark/>
          </w:tcPr>
          <w:p w14:paraId="1FFD7CAB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11.8 (0.8)</w:t>
            </w:r>
          </w:p>
        </w:tc>
        <w:tc>
          <w:tcPr>
            <w:tcW w:w="1994" w:type="dxa"/>
            <w:noWrap/>
            <w:hideMark/>
          </w:tcPr>
          <w:p w14:paraId="5AA4618B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-20.7 (0.5)</w:t>
            </w:r>
          </w:p>
        </w:tc>
      </w:tr>
      <w:tr w:rsidR="00597113" w:rsidRPr="00597113" w14:paraId="76A4A353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5EC55229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Prionus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arenarius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52EDC6E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5</w:t>
            </w:r>
          </w:p>
        </w:tc>
        <w:tc>
          <w:tcPr>
            <w:tcW w:w="1046" w:type="dxa"/>
            <w:noWrap/>
            <w:hideMark/>
          </w:tcPr>
          <w:p w14:paraId="06F5A91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-16.9 (0.3)</w:t>
            </w:r>
          </w:p>
        </w:tc>
        <w:tc>
          <w:tcPr>
            <w:tcW w:w="992" w:type="dxa"/>
            <w:noWrap/>
            <w:hideMark/>
          </w:tcPr>
          <w:p w14:paraId="1964071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13.1 (0.5)</w:t>
            </w:r>
          </w:p>
        </w:tc>
        <w:tc>
          <w:tcPr>
            <w:tcW w:w="1994" w:type="dxa"/>
            <w:noWrap/>
            <w:hideMark/>
          </w:tcPr>
          <w:p w14:paraId="2D71826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-19.6 (0.3)</w:t>
            </w:r>
          </w:p>
        </w:tc>
      </w:tr>
      <w:tr w:rsidR="00597113" w:rsidRPr="00597113" w14:paraId="09C94A69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251A954D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Pagrus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auratus</w:t>
            </w:r>
          </w:p>
        </w:tc>
        <w:tc>
          <w:tcPr>
            <w:tcW w:w="575" w:type="dxa"/>
            <w:noWrap/>
            <w:hideMark/>
          </w:tcPr>
          <w:p w14:paraId="07DE5F0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25</w:t>
            </w:r>
          </w:p>
        </w:tc>
        <w:tc>
          <w:tcPr>
            <w:tcW w:w="1046" w:type="dxa"/>
            <w:noWrap/>
            <w:hideMark/>
          </w:tcPr>
          <w:p w14:paraId="78F13269" w14:textId="58006566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(1.2)</w:t>
            </w:r>
          </w:p>
        </w:tc>
        <w:tc>
          <w:tcPr>
            <w:tcW w:w="992" w:type="dxa"/>
            <w:noWrap/>
            <w:hideMark/>
          </w:tcPr>
          <w:p w14:paraId="5827EB4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13.4 (0.9)</w:t>
            </w:r>
          </w:p>
        </w:tc>
        <w:tc>
          <w:tcPr>
            <w:tcW w:w="1994" w:type="dxa"/>
            <w:noWrap/>
            <w:hideMark/>
          </w:tcPr>
          <w:p w14:paraId="0E7A6D8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-20.9 (1.4)</w:t>
            </w:r>
          </w:p>
        </w:tc>
      </w:tr>
      <w:tr w:rsidR="00597113" w:rsidRPr="00597113" w14:paraId="7871A5F9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0A385A9E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Pentaceros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richardsoni</w:t>
            </w:r>
            <w:proofErr w:type="spellEnd"/>
          </w:p>
        </w:tc>
        <w:tc>
          <w:tcPr>
            <w:tcW w:w="575" w:type="dxa"/>
            <w:noWrap/>
            <w:hideMark/>
          </w:tcPr>
          <w:p w14:paraId="2EF902E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</w:t>
            </w:r>
          </w:p>
        </w:tc>
        <w:tc>
          <w:tcPr>
            <w:tcW w:w="1046" w:type="dxa"/>
            <w:noWrap/>
            <w:hideMark/>
          </w:tcPr>
          <w:p w14:paraId="21F1A89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-17.7 (0.4)</w:t>
            </w:r>
          </w:p>
        </w:tc>
        <w:tc>
          <w:tcPr>
            <w:tcW w:w="992" w:type="dxa"/>
            <w:noWrap/>
            <w:hideMark/>
          </w:tcPr>
          <w:p w14:paraId="4EDDA409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14.1 (0.2)</w:t>
            </w:r>
          </w:p>
        </w:tc>
        <w:tc>
          <w:tcPr>
            <w:tcW w:w="1994" w:type="dxa"/>
            <w:noWrap/>
            <w:hideMark/>
          </w:tcPr>
          <w:p w14:paraId="27EADEC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-20.8 (0.4)</w:t>
            </w:r>
          </w:p>
        </w:tc>
      </w:tr>
      <w:tr w:rsidR="00597113" w:rsidRPr="00597113" w14:paraId="4BA151B8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3AF9434F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r w:rsidRPr="00597113">
              <w:rPr>
                <w:i/>
                <w:sz w:val="16"/>
                <w:szCs w:val="16"/>
              </w:rPr>
              <w:t xml:space="preserve">Parma </w:t>
            </w:r>
            <w:proofErr w:type="spellStart"/>
            <w:r w:rsidRPr="00597113">
              <w:rPr>
                <w:i/>
                <w:sz w:val="16"/>
                <w:szCs w:val="16"/>
              </w:rPr>
              <w:t>microlepis</w:t>
            </w:r>
            <w:proofErr w:type="spellEnd"/>
          </w:p>
        </w:tc>
        <w:tc>
          <w:tcPr>
            <w:tcW w:w="575" w:type="dxa"/>
            <w:noWrap/>
            <w:hideMark/>
          </w:tcPr>
          <w:p w14:paraId="0797FF4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29</w:t>
            </w:r>
          </w:p>
        </w:tc>
        <w:tc>
          <w:tcPr>
            <w:tcW w:w="1046" w:type="dxa"/>
            <w:noWrap/>
            <w:hideMark/>
          </w:tcPr>
          <w:p w14:paraId="6D29D907" w14:textId="60E637C2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-16.5 (1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noWrap/>
            <w:hideMark/>
          </w:tcPr>
          <w:p w14:paraId="7977DA40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12.5 (1.4)</w:t>
            </w:r>
          </w:p>
        </w:tc>
        <w:tc>
          <w:tcPr>
            <w:tcW w:w="1994" w:type="dxa"/>
            <w:noWrap/>
            <w:hideMark/>
          </w:tcPr>
          <w:p w14:paraId="05FCBB12" w14:textId="34A8E296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(0.8)</w:t>
            </w:r>
          </w:p>
        </w:tc>
      </w:tr>
      <w:tr w:rsidR="00597113" w:rsidRPr="00597113" w14:paraId="572A8ED7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06C8D1D2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Pempheris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affinis</w:t>
            </w:r>
            <w:proofErr w:type="spellEnd"/>
          </w:p>
        </w:tc>
        <w:tc>
          <w:tcPr>
            <w:tcW w:w="575" w:type="dxa"/>
            <w:noWrap/>
            <w:hideMark/>
          </w:tcPr>
          <w:p w14:paraId="61260DD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19</w:t>
            </w:r>
          </w:p>
        </w:tc>
        <w:tc>
          <w:tcPr>
            <w:tcW w:w="1046" w:type="dxa"/>
            <w:noWrap/>
            <w:hideMark/>
          </w:tcPr>
          <w:p w14:paraId="0BED3BC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-18.9 (0.6)</w:t>
            </w:r>
          </w:p>
        </w:tc>
        <w:tc>
          <w:tcPr>
            <w:tcW w:w="992" w:type="dxa"/>
            <w:noWrap/>
            <w:hideMark/>
          </w:tcPr>
          <w:p w14:paraId="271A4EBB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12.1 (0.3)</w:t>
            </w:r>
          </w:p>
        </w:tc>
        <w:tc>
          <w:tcPr>
            <w:tcW w:w="1994" w:type="dxa"/>
            <w:noWrap/>
            <w:hideMark/>
          </w:tcPr>
          <w:p w14:paraId="374B19D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-21.3 (0.5)</w:t>
            </w:r>
          </w:p>
        </w:tc>
      </w:tr>
      <w:tr w:rsidR="00597113" w:rsidRPr="00597113" w14:paraId="3069901D" w14:textId="77777777" w:rsidTr="0019297E">
        <w:trPr>
          <w:trHeight w:val="288"/>
        </w:trPr>
        <w:tc>
          <w:tcPr>
            <w:tcW w:w="2404" w:type="dxa"/>
            <w:noWrap/>
          </w:tcPr>
          <w:p w14:paraId="16B6AA1F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Platycephalus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aurimaculatus</w:t>
            </w:r>
            <w:proofErr w:type="spellEnd"/>
          </w:p>
        </w:tc>
        <w:tc>
          <w:tcPr>
            <w:tcW w:w="575" w:type="dxa"/>
            <w:noWrap/>
          </w:tcPr>
          <w:p w14:paraId="78A91CD5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28</w:t>
            </w:r>
          </w:p>
        </w:tc>
        <w:tc>
          <w:tcPr>
            <w:tcW w:w="1046" w:type="dxa"/>
            <w:noWrap/>
          </w:tcPr>
          <w:p w14:paraId="0AC412B7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-18.3 (0.7)</w:t>
            </w:r>
          </w:p>
        </w:tc>
        <w:tc>
          <w:tcPr>
            <w:tcW w:w="992" w:type="dxa"/>
            <w:noWrap/>
          </w:tcPr>
          <w:p w14:paraId="1F0EA95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13.7 (0.9)</w:t>
            </w:r>
          </w:p>
        </w:tc>
        <w:tc>
          <w:tcPr>
            <w:tcW w:w="1994" w:type="dxa"/>
            <w:noWrap/>
          </w:tcPr>
          <w:p w14:paraId="1083EEB7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-23.5 (0.7)</w:t>
            </w:r>
          </w:p>
        </w:tc>
      </w:tr>
      <w:tr w:rsidR="00597113" w:rsidRPr="00597113" w14:paraId="53F0311F" w14:textId="77777777" w:rsidTr="0019297E">
        <w:trPr>
          <w:trHeight w:val="288"/>
        </w:trPr>
        <w:tc>
          <w:tcPr>
            <w:tcW w:w="2404" w:type="dxa"/>
            <w:noWrap/>
          </w:tcPr>
          <w:p w14:paraId="5CCA73C3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Platycephalus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bassensis</w:t>
            </w:r>
            <w:proofErr w:type="spellEnd"/>
          </w:p>
        </w:tc>
        <w:tc>
          <w:tcPr>
            <w:tcW w:w="575" w:type="dxa"/>
            <w:noWrap/>
          </w:tcPr>
          <w:p w14:paraId="5DC7E7C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19</w:t>
            </w:r>
          </w:p>
        </w:tc>
        <w:tc>
          <w:tcPr>
            <w:tcW w:w="1046" w:type="dxa"/>
            <w:noWrap/>
          </w:tcPr>
          <w:p w14:paraId="5913219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-18.1 (0.6)</w:t>
            </w:r>
          </w:p>
        </w:tc>
        <w:tc>
          <w:tcPr>
            <w:tcW w:w="992" w:type="dxa"/>
            <w:noWrap/>
          </w:tcPr>
          <w:p w14:paraId="4DFBAFE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13.5 (0.5)</w:t>
            </w:r>
          </w:p>
        </w:tc>
        <w:tc>
          <w:tcPr>
            <w:tcW w:w="1994" w:type="dxa"/>
            <w:noWrap/>
          </w:tcPr>
          <w:p w14:paraId="4B99521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-23.1 (0.7)</w:t>
            </w:r>
          </w:p>
        </w:tc>
      </w:tr>
      <w:tr w:rsidR="00597113" w:rsidRPr="00597113" w14:paraId="72411A5B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40996580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Pomacentrus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bankanensis</w:t>
            </w:r>
            <w:proofErr w:type="spellEnd"/>
          </w:p>
        </w:tc>
        <w:tc>
          <w:tcPr>
            <w:tcW w:w="575" w:type="dxa"/>
            <w:noWrap/>
            <w:hideMark/>
          </w:tcPr>
          <w:p w14:paraId="57D7C746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noWrap/>
            <w:hideMark/>
          </w:tcPr>
          <w:p w14:paraId="0C04B83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-14.7 (1.8)</w:t>
            </w:r>
          </w:p>
        </w:tc>
        <w:tc>
          <w:tcPr>
            <w:tcW w:w="992" w:type="dxa"/>
            <w:noWrap/>
            <w:hideMark/>
          </w:tcPr>
          <w:p w14:paraId="2C1C3CD9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13.6 (0.6)</w:t>
            </w:r>
          </w:p>
        </w:tc>
        <w:tc>
          <w:tcPr>
            <w:tcW w:w="1994" w:type="dxa"/>
            <w:noWrap/>
            <w:hideMark/>
          </w:tcPr>
          <w:p w14:paraId="5257180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-17.7 (1.5)</w:t>
            </w:r>
          </w:p>
        </w:tc>
      </w:tr>
      <w:tr w:rsidR="00597113" w:rsidRPr="00597113" w14:paraId="61028FA9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469D0B25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Pomacentrus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chrysurus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11C16E79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6</w:t>
            </w:r>
          </w:p>
        </w:tc>
        <w:tc>
          <w:tcPr>
            <w:tcW w:w="1046" w:type="dxa"/>
            <w:noWrap/>
            <w:hideMark/>
          </w:tcPr>
          <w:p w14:paraId="44B7DE3D" w14:textId="466D2376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-15.2 (1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noWrap/>
            <w:hideMark/>
          </w:tcPr>
          <w:p w14:paraId="5CD5B289" w14:textId="388DCB80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(0.2)</w:t>
            </w:r>
          </w:p>
        </w:tc>
        <w:tc>
          <w:tcPr>
            <w:tcW w:w="1994" w:type="dxa"/>
            <w:noWrap/>
            <w:hideMark/>
          </w:tcPr>
          <w:p w14:paraId="0D2F0C96" w14:textId="77B4E2E8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-15.5 (1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>)</w:t>
            </w:r>
          </w:p>
        </w:tc>
      </w:tr>
      <w:tr w:rsidR="00597113" w:rsidRPr="00597113" w14:paraId="0D2D0D35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3A4E36F0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Pomacentrus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coelestis</w:t>
            </w:r>
            <w:proofErr w:type="spellEnd"/>
          </w:p>
        </w:tc>
        <w:tc>
          <w:tcPr>
            <w:tcW w:w="575" w:type="dxa"/>
            <w:noWrap/>
            <w:hideMark/>
          </w:tcPr>
          <w:p w14:paraId="659E684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14</w:t>
            </w:r>
          </w:p>
        </w:tc>
        <w:tc>
          <w:tcPr>
            <w:tcW w:w="1046" w:type="dxa"/>
            <w:noWrap/>
            <w:hideMark/>
          </w:tcPr>
          <w:p w14:paraId="09137CD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-18.4 (0.7)</w:t>
            </w:r>
          </w:p>
        </w:tc>
        <w:tc>
          <w:tcPr>
            <w:tcW w:w="992" w:type="dxa"/>
            <w:noWrap/>
            <w:hideMark/>
          </w:tcPr>
          <w:p w14:paraId="4BA9AA36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7.9 (1.8)</w:t>
            </w:r>
          </w:p>
        </w:tc>
        <w:tc>
          <w:tcPr>
            <w:tcW w:w="1994" w:type="dxa"/>
            <w:noWrap/>
            <w:hideMark/>
          </w:tcPr>
          <w:p w14:paraId="46F3AC7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-18.9 (1.3)</w:t>
            </w:r>
          </w:p>
        </w:tc>
      </w:tr>
      <w:tr w:rsidR="00597113" w:rsidRPr="00597113" w14:paraId="131D2F28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14605CE9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Pomacentrus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moluccensis</w:t>
            </w:r>
            <w:proofErr w:type="spellEnd"/>
          </w:p>
        </w:tc>
        <w:tc>
          <w:tcPr>
            <w:tcW w:w="575" w:type="dxa"/>
            <w:noWrap/>
            <w:hideMark/>
          </w:tcPr>
          <w:p w14:paraId="4FD90207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8</w:t>
            </w:r>
          </w:p>
        </w:tc>
        <w:tc>
          <w:tcPr>
            <w:tcW w:w="1046" w:type="dxa"/>
            <w:noWrap/>
            <w:hideMark/>
          </w:tcPr>
          <w:p w14:paraId="532FA6E6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-15.5 (2.3)</w:t>
            </w:r>
          </w:p>
        </w:tc>
        <w:tc>
          <w:tcPr>
            <w:tcW w:w="992" w:type="dxa"/>
            <w:noWrap/>
            <w:hideMark/>
          </w:tcPr>
          <w:p w14:paraId="6622B605" w14:textId="42AFDFD0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(0.4)</w:t>
            </w:r>
          </w:p>
        </w:tc>
        <w:tc>
          <w:tcPr>
            <w:tcW w:w="1994" w:type="dxa"/>
            <w:noWrap/>
            <w:hideMark/>
          </w:tcPr>
          <w:p w14:paraId="5CADD04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-15.7 (2.2)</w:t>
            </w:r>
          </w:p>
        </w:tc>
      </w:tr>
      <w:tr w:rsidR="00597113" w:rsidRPr="00597113" w14:paraId="430251E3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61A6DDCE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Pomacentrus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wardii</w:t>
            </w:r>
            <w:proofErr w:type="spellEnd"/>
          </w:p>
        </w:tc>
        <w:tc>
          <w:tcPr>
            <w:tcW w:w="575" w:type="dxa"/>
            <w:noWrap/>
            <w:hideMark/>
          </w:tcPr>
          <w:p w14:paraId="59982497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4</w:t>
            </w:r>
          </w:p>
        </w:tc>
        <w:tc>
          <w:tcPr>
            <w:tcW w:w="1046" w:type="dxa"/>
            <w:noWrap/>
            <w:hideMark/>
          </w:tcPr>
          <w:p w14:paraId="3CC09F4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-17.8 (0.5)</w:t>
            </w:r>
          </w:p>
        </w:tc>
        <w:tc>
          <w:tcPr>
            <w:tcW w:w="992" w:type="dxa"/>
            <w:noWrap/>
            <w:hideMark/>
          </w:tcPr>
          <w:p w14:paraId="44AA57C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7.9 (0.5)</w:t>
            </w:r>
          </w:p>
        </w:tc>
        <w:tc>
          <w:tcPr>
            <w:tcW w:w="1994" w:type="dxa"/>
            <w:noWrap/>
            <w:hideMark/>
          </w:tcPr>
          <w:p w14:paraId="55F56A7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-18.4 (0.6)</w:t>
            </w:r>
          </w:p>
        </w:tc>
      </w:tr>
      <w:tr w:rsidR="00597113" w:rsidRPr="00597113" w14:paraId="6AC336A7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4B0C5891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Scomber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australascius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33AE8A1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49F579C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-15.6 (NA)</w:t>
            </w:r>
          </w:p>
        </w:tc>
        <w:tc>
          <w:tcPr>
            <w:tcW w:w="992" w:type="dxa"/>
            <w:noWrap/>
            <w:hideMark/>
          </w:tcPr>
          <w:p w14:paraId="694D180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10.9 (NA)</w:t>
            </w:r>
          </w:p>
        </w:tc>
        <w:tc>
          <w:tcPr>
            <w:tcW w:w="1994" w:type="dxa"/>
            <w:noWrap/>
            <w:hideMark/>
          </w:tcPr>
          <w:p w14:paraId="4D9F13B0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-17.4 (NA)</w:t>
            </w:r>
          </w:p>
        </w:tc>
      </w:tr>
      <w:tr w:rsidR="00597113" w:rsidRPr="00597113" w14:paraId="2293F8BA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5E149E33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r w:rsidRPr="00597113">
              <w:rPr>
                <w:i/>
                <w:sz w:val="16"/>
                <w:szCs w:val="16"/>
              </w:rPr>
              <w:t xml:space="preserve">Sarda </w:t>
            </w:r>
            <w:proofErr w:type="spellStart"/>
            <w:r w:rsidRPr="00597113">
              <w:rPr>
                <w:i/>
                <w:sz w:val="16"/>
                <w:szCs w:val="16"/>
              </w:rPr>
              <w:t>australis</w:t>
            </w:r>
            <w:proofErr w:type="spellEnd"/>
          </w:p>
        </w:tc>
        <w:tc>
          <w:tcPr>
            <w:tcW w:w="575" w:type="dxa"/>
            <w:noWrap/>
            <w:hideMark/>
          </w:tcPr>
          <w:p w14:paraId="5805FC3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</w:t>
            </w:r>
          </w:p>
        </w:tc>
        <w:tc>
          <w:tcPr>
            <w:tcW w:w="1046" w:type="dxa"/>
            <w:noWrap/>
            <w:hideMark/>
          </w:tcPr>
          <w:p w14:paraId="78A8D2B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-17.5 (0.2)</w:t>
            </w:r>
          </w:p>
        </w:tc>
        <w:tc>
          <w:tcPr>
            <w:tcW w:w="992" w:type="dxa"/>
            <w:noWrap/>
            <w:hideMark/>
          </w:tcPr>
          <w:p w14:paraId="7FA7C9E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13 (0.3)</w:t>
            </w:r>
          </w:p>
        </w:tc>
        <w:tc>
          <w:tcPr>
            <w:tcW w:w="1994" w:type="dxa"/>
            <w:noWrap/>
            <w:hideMark/>
          </w:tcPr>
          <w:p w14:paraId="62F9C1F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-20.2 (0.1)</w:t>
            </w:r>
          </w:p>
        </w:tc>
      </w:tr>
      <w:tr w:rsidR="00597113" w:rsidRPr="00597113" w14:paraId="50902C6C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21B9CE0A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Sillago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ciliata</w:t>
            </w:r>
            <w:proofErr w:type="spellEnd"/>
          </w:p>
        </w:tc>
        <w:tc>
          <w:tcPr>
            <w:tcW w:w="575" w:type="dxa"/>
            <w:noWrap/>
            <w:hideMark/>
          </w:tcPr>
          <w:p w14:paraId="702220A2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8</w:t>
            </w:r>
          </w:p>
        </w:tc>
        <w:tc>
          <w:tcPr>
            <w:tcW w:w="1046" w:type="dxa"/>
            <w:noWrap/>
            <w:hideMark/>
          </w:tcPr>
          <w:p w14:paraId="684AE03C" w14:textId="155DC271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-18.8 (2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noWrap/>
            <w:hideMark/>
          </w:tcPr>
          <w:p w14:paraId="1B894187" w14:textId="180D359D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11.8 (1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>)</w:t>
            </w:r>
          </w:p>
        </w:tc>
        <w:tc>
          <w:tcPr>
            <w:tcW w:w="1994" w:type="dxa"/>
            <w:noWrap/>
            <w:hideMark/>
          </w:tcPr>
          <w:p w14:paraId="7BA3A8D0" w14:textId="07C0C71B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-21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(2.1)</w:t>
            </w:r>
          </w:p>
        </w:tc>
      </w:tr>
      <w:tr w:rsidR="00597113" w:rsidRPr="00597113" w14:paraId="73400A27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460504A0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Scorpis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lineolata</w:t>
            </w:r>
            <w:proofErr w:type="spellEnd"/>
          </w:p>
        </w:tc>
        <w:tc>
          <w:tcPr>
            <w:tcW w:w="575" w:type="dxa"/>
            <w:noWrap/>
            <w:hideMark/>
          </w:tcPr>
          <w:p w14:paraId="498F3C5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5</w:t>
            </w:r>
          </w:p>
        </w:tc>
        <w:tc>
          <w:tcPr>
            <w:tcW w:w="1046" w:type="dxa"/>
            <w:noWrap/>
            <w:hideMark/>
          </w:tcPr>
          <w:p w14:paraId="170B1473" w14:textId="43599601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(0.6)</w:t>
            </w:r>
          </w:p>
        </w:tc>
        <w:tc>
          <w:tcPr>
            <w:tcW w:w="992" w:type="dxa"/>
            <w:noWrap/>
            <w:hideMark/>
          </w:tcPr>
          <w:p w14:paraId="1F1C4BC2" w14:textId="222563A3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(0.6)</w:t>
            </w:r>
          </w:p>
        </w:tc>
        <w:tc>
          <w:tcPr>
            <w:tcW w:w="1994" w:type="dxa"/>
            <w:noWrap/>
            <w:hideMark/>
          </w:tcPr>
          <w:p w14:paraId="1B930C00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-20.4 (0.5)</w:t>
            </w:r>
          </w:p>
        </w:tc>
      </w:tr>
      <w:tr w:rsidR="00597113" w:rsidRPr="00597113" w14:paraId="117BF1A9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7AD2762C" w14:textId="5EDC7B5A" w:rsidR="00597113" w:rsidRPr="00C90393" w:rsidRDefault="00597113" w:rsidP="0019297E">
            <w:pPr>
              <w:keepNext/>
              <w:rPr>
                <w:sz w:val="16"/>
                <w:szCs w:val="16"/>
              </w:rPr>
            </w:pPr>
            <w:r w:rsidRPr="00C90393">
              <w:rPr>
                <w:sz w:val="16"/>
                <w:szCs w:val="16"/>
              </w:rPr>
              <w:t xml:space="preserve">silverside - </w:t>
            </w:r>
            <w:proofErr w:type="spellStart"/>
            <w:r w:rsidRPr="00C90393">
              <w:rPr>
                <w:sz w:val="16"/>
                <w:szCs w:val="16"/>
              </w:rPr>
              <w:t>hardyhead</w:t>
            </w:r>
            <w:proofErr w:type="spellEnd"/>
            <w:r w:rsidRPr="00C90393">
              <w:rPr>
                <w:sz w:val="16"/>
                <w:szCs w:val="16"/>
              </w:rPr>
              <w:t xml:space="preserve"> sp</w:t>
            </w:r>
            <w:r w:rsidR="00AA3810">
              <w:rPr>
                <w:sz w:val="16"/>
                <w:szCs w:val="16"/>
              </w:rPr>
              <w:t>.</w:t>
            </w:r>
            <w:r w:rsidRPr="00C90393">
              <w:rPr>
                <w:sz w:val="16"/>
                <w:szCs w:val="16"/>
              </w:rPr>
              <w:t>?</w:t>
            </w:r>
          </w:p>
        </w:tc>
        <w:tc>
          <w:tcPr>
            <w:tcW w:w="575" w:type="dxa"/>
            <w:noWrap/>
            <w:hideMark/>
          </w:tcPr>
          <w:p w14:paraId="770C677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19</w:t>
            </w:r>
          </w:p>
        </w:tc>
        <w:tc>
          <w:tcPr>
            <w:tcW w:w="1046" w:type="dxa"/>
            <w:noWrap/>
            <w:hideMark/>
          </w:tcPr>
          <w:p w14:paraId="31EB7A89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-18.3 (1.6)</w:t>
            </w:r>
          </w:p>
        </w:tc>
        <w:tc>
          <w:tcPr>
            <w:tcW w:w="992" w:type="dxa"/>
            <w:noWrap/>
            <w:hideMark/>
          </w:tcPr>
          <w:p w14:paraId="31C895F0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11.2 (0.3)</w:t>
            </w:r>
          </w:p>
        </w:tc>
        <w:tc>
          <w:tcPr>
            <w:tcW w:w="1994" w:type="dxa"/>
            <w:noWrap/>
            <w:hideMark/>
          </w:tcPr>
          <w:p w14:paraId="772CEC8E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-20.3 (1.6)</w:t>
            </w:r>
          </w:p>
        </w:tc>
      </w:tr>
      <w:tr w:rsidR="00597113" w:rsidRPr="00597113" w14:paraId="02C3E43F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5AF28D6D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Sufflamen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chrysopterum</w:t>
            </w:r>
            <w:proofErr w:type="spellEnd"/>
          </w:p>
        </w:tc>
        <w:tc>
          <w:tcPr>
            <w:tcW w:w="575" w:type="dxa"/>
            <w:noWrap/>
            <w:hideMark/>
          </w:tcPr>
          <w:p w14:paraId="26286ECF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782FB75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-17.5 (NA)</w:t>
            </w:r>
          </w:p>
        </w:tc>
        <w:tc>
          <w:tcPr>
            <w:tcW w:w="992" w:type="dxa"/>
            <w:noWrap/>
            <w:hideMark/>
          </w:tcPr>
          <w:p w14:paraId="599A6584" w14:textId="5146C7BD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11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(NA)</w:t>
            </w:r>
          </w:p>
        </w:tc>
        <w:tc>
          <w:tcPr>
            <w:tcW w:w="1994" w:type="dxa"/>
            <w:noWrap/>
            <w:hideMark/>
          </w:tcPr>
          <w:p w14:paraId="1335672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-19.3 (NA)</w:t>
            </w:r>
          </w:p>
        </w:tc>
      </w:tr>
      <w:tr w:rsidR="00597113" w:rsidRPr="00597113" w14:paraId="7F888663" w14:textId="77777777" w:rsidTr="0019297E">
        <w:trPr>
          <w:trHeight w:val="288"/>
        </w:trPr>
        <w:tc>
          <w:tcPr>
            <w:tcW w:w="2404" w:type="dxa"/>
            <w:noWrap/>
          </w:tcPr>
          <w:p w14:paraId="3017EF86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Thyrsites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atun</w:t>
            </w:r>
            <w:proofErr w:type="spellEnd"/>
          </w:p>
        </w:tc>
        <w:tc>
          <w:tcPr>
            <w:tcW w:w="575" w:type="dxa"/>
            <w:noWrap/>
          </w:tcPr>
          <w:p w14:paraId="214CA8B9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7</w:t>
            </w:r>
          </w:p>
        </w:tc>
        <w:tc>
          <w:tcPr>
            <w:tcW w:w="1046" w:type="dxa"/>
            <w:noWrap/>
          </w:tcPr>
          <w:p w14:paraId="14F17EC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-19.2 (0.4)</w:t>
            </w:r>
          </w:p>
        </w:tc>
        <w:tc>
          <w:tcPr>
            <w:tcW w:w="992" w:type="dxa"/>
            <w:noWrap/>
          </w:tcPr>
          <w:p w14:paraId="0F9A3DCA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12.6 (1.0)</w:t>
            </w:r>
          </w:p>
        </w:tc>
        <w:tc>
          <w:tcPr>
            <w:tcW w:w="1994" w:type="dxa"/>
            <w:noWrap/>
          </w:tcPr>
          <w:p w14:paraId="2B41348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-23.5 (0.8)</w:t>
            </w:r>
          </w:p>
        </w:tc>
      </w:tr>
      <w:tr w:rsidR="00597113" w:rsidRPr="00597113" w14:paraId="15C88CD4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33988D62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lastRenderedPageBreak/>
              <w:t>Trichogaster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fasciata</w:t>
            </w:r>
            <w:proofErr w:type="spellEnd"/>
          </w:p>
        </w:tc>
        <w:tc>
          <w:tcPr>
            <w:tcW w:w="575" w:type="dxa"/>
            <w:noWrap/>
            <w:hideMark/>
          </w:tcPr>
          <w:p w14:paraId="7E74C788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6117B1ED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-15.9 (NA)</w:t>
            </w:r>
          </w:p>
        </w:tc>
        <w:tc>
          <w:tcPr>
            <w:tcW w:w="992" w:type="dxa"/>
            <w:noWrap/>
            <w:hideMark/>
          </w:tcPr>
          <w:p w14:paraId="6511C54F" w14:textId="51D51574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13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(NA)</w:t>
            </w:r>
          </w:p>
        </w:tc>
        <w:tc>
          <w:tcPr>
            <w:tcW w:w="1994" w:type="dxa"/>
            <w:noWrap/>
            <w:hideMark/>
          </w:tcPr>
          <w:p w14:paraId="75CB5D55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-18.6 (NA)</w:t>
            </w:r>
          </w:p>
        </w:tc>
      </w:tr>
      <w:tr w:rsidR="00597113" w:rsidRPr="00597113" w14:paraId="2BF4181C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49CF59BC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Trachurus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novaezelandiae</w:t>
            </w:r>
            <w:proofErr w:type="spellEnd"/>
          </w:p>
        </w:tc>
        <w:tc>
          <w:tcPr>
            <w:tcW w:w="575" w:type="dxa"/>
            <w:noWrap/>
            <w:hideMark/>
          </w:tcPr>
          <w:p w14:paraId="32B26E65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24</w:t>
            </w:r>
          </w:p>
        </w:tc>
        <w:tc>
          <w:tcPr>
            <w:tcW w:w="1046" w:type="dxa"/>
            <w:noWrap/>
            <w:hideMark/>
          </w:tcPr>
          <w:p w14:paraId="0241DE27" w14:textId="68784FDB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-18.9 (1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noWrap/>
            <w:hideMark/>
          </w:tcPr>
          <w:p w14:paraId="33F44041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12.6 (0.6)</w:t>
            </w:r>
          </w:p>
        </w:tc>
        <w:tc>
          <w:tcPr>
            <w:tcW w:w="1994" w:type="dxa"/>
            <w:noWrap/>
            <w:hideMark/>
          </w:tcPr>
          <w:p w14:paraId="3C51DF66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-21.4 (0.9)</w:t>
            </w:r>
          </w:p>
        </w:tc>
      </w:tr>
      <w:tr w:rsidR="00597113" w:rsidRPr="00597113" w14:paraId="0A83AF31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4E4DABA9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Trachinops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taeniatus</w:t>
            </w:r>
            <w:proofErr w:type="spellEnd"/>
          </w:p>
        </w:tc>
        <w:tc>
          <w:tcPr>
            <w:tcW w:w="575" w:type="dxa"/>
            <w:noWrap/>
            <w:hideMark/>
          </w:tcPr>
          <w:p w14:paraId="14BF42CC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noWrap/>
            <w:hideMark/>
          </w:tcPr>
          <w:p w14:paraId="08723BC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-19.9 (1.4)</w:t>
            </w:r>
          </w:p>
        </w:tc>
        <w:tc>
          <w:tcPr>
            <w:tcW w:w="992" w:type="dxa"/>
            <w:noWrap/>
            <w:hideMark/>
          </w:tcPr>
          <w:p w14:paraId="216B95C3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12.8 (0.3)</w:t>
            </w:r>
          </w:p>
        </w:tc>
        <w:tc>
          <w:tcPr>
            <w:tcW w:w="1994" w:type="dxa"/>
            <w:noWrap/>
            <w:hideMark/>
          </w:tcPr>
          <w:p w14:paraId="375D1F39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-22.5 (1.3)</w:t>
            </w:r>
          </w:p>
        </w:tc>
      </w:tr>
      <w:tr w:rsidR="00597113" w:rsidRPr="00597113" w14:paraId="42636EC4" w14:textId="77777777" w:rsidTr="0019297E">
        <w:trPr>
          <w:trHeight w:val="288"/>
        </w:trPr>
        <w:tc>
          <w:tcPr>
            <w:tcW w:w="2404" w:type="dxa"/>
            <w:noWrap/>
            <w:hideMark/>
          </w:tcPr>
          <w:p w14:paraId="78E4AA56" w14:textId="77777777" w:rsidR="00597113" w:rsidRPr="00597113" w:rsidRDefault="00597113" w:rsidP="0019297E">
            <w:pPr>
              <w:keepNext/>
              <w:rPr>
                <w:i/>
                <w:sz w:val="16"/>
                <w:szCs w:val="16"/>
              </w:rPr>
            </w:pPr>
            <w:proofErr w:type="spellStart"/>
            <w:r w:rsidRPr="00597113">
              <w:rPr>
                <w:i/>
                <w:sz w:val="16"/>
                <w:szCs w:val="16"/>
              </w:rPr>
              <w:t>Uroteuthis</w:t>
            </w:r>
            <w:proofErr w:type="spellEnd"/>
            <w:r w:rsidRPr="0059711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97113">
              <w:rPr>
                <w:i/>
                <w:sz w:val="16"/>
                <w:szCs w:val="16"/>
              </w:rPr>
              <w:t>etheridgei</w:t>
            </w:r>
            <w:proofErr w:type="spellEnd"/>
          </w:p>
        </w:tc>
        <w:tc>
          <w:tcPr>
            <w:tcW w:w="575" w:type="dxa"/>
            <w:noWrap/>
            <w:hideMark/>
          </w:tcPr>
          <w:p w14:paraId="7767A6A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6</w:t>
            </w:r>
          </w:p>
        </w:tc>
        <w:tc>
          <w:tcPr>
            <w:tcW w:w="1046" w:type="dxa"/>
            <w:noWrap/>
            <w:hideMark/>
          </w:tcPr>
          <w:p w14:paraId="5E70D617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-17.3 (0.9)</w:t>
            </w:r>
          </w:p>
        </w:tc>
        <w:tc>
          <w:tcPr>
            <w:tcW w:w="992" w:type="dxa"/>
            <w:noWrap/>
            <w:hideMark/>
          </w:tcPr>
          <w:p w14:paraId="29D21B94" w14:textId="77777777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12.8 (1.1)</w:t>
            </w:r>
          </w:p>
        </w:tc>
        <w:tc>
          <w:tcPr>
            <w:tcW w:w="1994" w:type="dxa"/>
            <w:noWrap/>
            <w:hideMark/>
          </w:tcPr>
          <w:p w14:paraId="7C78D3D4" w14:textId="0DBE4B22" w:rsidR="00597113" w:rsidRPr="00597113" w:rsidRDefault="00597113" w:rsidP="0019297E">
            <w:pPr>
              <w:keepNext/>
              <w:rPr>
                <w:sz w:val="16"/>
                <w:szCs w:val="16"/>
              </w:rPr>
            </w:pPr>
            <w:r w:rsidRPr="00597113">
              <w:rPr>
                <w:sz w:val="16"/>
                <w:szCs w:val="16"/>
              </w:rPr>
              <w:t>-20</w:t>
            </w:r>
            <w:r w:rsidR="00AA3810">
              <w:rPr>
                <w:sz w:val="16"/>
                <w:szCs w:val="16"/>
              </w:rPr>
              <w:t>.0</w:t>
            </w:r>
            <w:r w:rsidRPr="00597113">
              <w:rPr>
                <w:sz w:val="16"/>
                <w:szCs w:val="16"/>
              </w:rPr>
              <w:t xml:space="preserve"> (1.2)</w:t>
            </w:r>
          </w:p>
        </w:tc>
      </w:tr>
    </w:tbl>
    <w:p w14:paraId="372BBBDF" w14:textId="23D31C53" w:rsidR="00597113" w:rsidRDefault="00597113" w:rsidP="00597113"/>
    <w:p w14:paraId="74F26C79" w14:textId="77777777" w:rsidR="00597113" w:rsidRPr="00597113" w:rsidRDefault="00597113" w:rsidP="00597113"/>
    <w:p w14:paraId="7BD32F5F" w14:textId="77777777" w:rsidR="00653670" w:rsidRDefault="00653670" w:rsidP="00653670">
      <w:pPr>
        <w:keepNext/>
        <w:spacing w:line="276" w:lineRule="auto"/>
      </w:pPr>
      <w:r>
        <w:rPr>
          <w:noProof/>
          <w:sz w:val="24"/>
        </w:rPr>
        <w:drawing>
          <wp:inline distT="0" distB="0" distL="0" distR="0" wp14:anchorId="3645AECC" wp14:editId="69CA1812">
            <wp:extent cx="54864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770D" w14:textId="7C5C291E" w:rsidR="000C449D" w:rsidRPr="00C90393" w:rsidRDefault="00653670" w:rsidP="00C90393">
      <w:pPr>
        <w:pStyle w:val="Caption"/>
        <w:rPr>
          <w:i w:val="0"/>
          <w:iCs w:val="0"/>
          <w:color w:val="auto"/>
          <w:sz w:val="24"/>
        </w:rPr>
      </w:pPr>
      <w:r w:rsidRPr="00C90393">
        <w:rPr>
          <w:i w:val="0"/>
          <w:iCs w:val="0"/>
          <w:color w:val="auto"/>
        </w:rPr>
        <w:t xml:space="preserve">Figure </w:t>
      </w:r>
      <w:r w:rsidRPr="00C90393">
        <w:rPr>
          <w:i w:val="0"/>
          <w:iCs w:val="0"/>
          <w:color w:val="auto"/>
        </w:rPr>
        <w:fldChar w:fldCharType="begin"/>
      </w:r>
      <w:r w:rsidRPr="00C90393">
        <w:rPr>
          <w:i w:val="0"/>
          <w:iCs w:val="0"/>
          <w:color w:val="auto"/>
        </w:rPr>
        <w:instrText xml:space="preserve"> SEQ Figure \* ARABIC </w:instrText>
      </w:r>
      <w:r w:rsidRPr="00C90393">
        <w:rPr>
          <w:i w:val="0"/>
          <w:iCs w:val="0"/>
          <w:color w:val="auto"/>
        </w:rPr>
        <w:fldChar w:fldCharType="separate"/>
      </w:r>
      <w:r w:rsidRPr="00C90393">
        <w:rPr>
          <w:i w:val="0"/>
          <w:iCs w:val="0"/>
          <w:noProof/>
          <w:color w:val="auto"/>
        </w:rPr>
        <w:t>1</w:t>
      </w:r>
      <w:r w:rsidRPr="00C90393">
        <w:rPr>
          <w:i w:val="0"/>
          <w:iCs w:val="0"/>
          <w:color w:val="auto"/>
        </w:rPr>
        <w:fldChar w:fldCharType="end"/>
      </w:r>
      <w:r w:rsidRPr="00C90393">
        <w:rPr>
          <w:i w:val="0"/>
          <w:iCs w:val="0"/>
          <w:color w:val="auto"/>
        </w:rPr>
        <w:t xml:space="preserve">: Difference between predicted </w:t>
      </w:r>
      <w:r w:rsidR="0081016D" w:rsidRPr="00C90393">
        <w:rPr>
          <w:rStyle w:val="normaltextrun"/>
          <w:i w:val="0"/>
          <w:iCs w:val="0"/>
          <w:color w:val="auto"/>
          <w:shd w:val="clear" w:color="auto" w:fill="FFFFFF"/>
          <w:lang w:val="en-US"/>
        </w:rPr>
        <w:t>δ</w:t>
      </w:r>
      <w:r w:rsidR="0081016D" w:rsidRPr="00C90393">
        <w:rPr>
          <w:rStyle w:val="normaltextrun"/>
          <w:i w:val="0"/>
          <w:iCs w:val="0"/>
          <w:color w:val="auto"/>
          <w:sz w:val="19"/>
          <w:szCs w:val="19"/>
          <w:shd w:val="clear" w:color="auto" w:fill="FFFFFF"/>
          <w:vertAlign w:val="superscript"/>
          <w:lang w:val="en-US"/>
        </w:rPr>
        <w:t>13</w:t>
      </w:r>
      <w:r w:rsidR="0081016D" w:rsidRPr="00C90393">
        <w:rPr>
          <w:rStyle w:val="normaltextrun"/>
          <w:i w:val="0"/>
          <w:iCs w:val="0"/>
          <w:color w:val="auto"/>
          <w:shd w:val="clear" w:color="auto" w:fill="FFFFFF"/>
          <w:lang w:val="en-US"/>
        </w:rPr>
        <w:t>C values from the sample-driven and mechanistic models</w:t>
      </w:r>
      <w:r w:rsidR="001753EB" w:rsidRPr="00C90393">
        <w:rPr>
          <w:rStyle w:val="normaltextrun"/>
          <w:i w:val="0"/>
          <w:iCs w:val="0"/>
          <w:color w:val="auto"/>
          <w:shd w:val="clear" w:color="auto" w:fill="FFFFFF"/>
          <w:lang w:val="en-US"/>
        </w:rPr>
        <w:t>.</w:t>
      </w:r>
    </w:p>
    <w:p w14:paraId="463F03D1" w14:textId="77777777" w:rsidR="000C449D" w:rsidRDefault="000C449D" w:rsidP="006F7C82">
      <w:pPr>
        <w:keepNext/>
      </w:pPr>
    </w:p>
    <w:p w14:paraId="7A823773" w14:textId="77777777" w:rsidR="000C449D" w:rsidRDefault="000C449D" w:rsidP="006F7C82">
      <w:pPr>
        <w:keepNext/>
      </w:pPr>
    </w:p>
    <w:p w14:paraId="70961E67" w14:textId="77777777" w:rsidR="000C449D" w:rsidRDefault="000C449D" w:rsidP="006F7C82">
      <w:pPr>
        <w:keepNext/>
      </w:pPr>
    </w:p>
    <w:p w14:paraId="4A193759" w14:textId="77777777" w:rsidR="006F7C82" w:rsidRPr="00001947" w:rsidRDefault="006F7C82" w:rsidP="006F7C82">
      <w:pPr>
        <w:keepNext/>
      </w:pPr>
      <w:r>
        <w:rPr>
          <w:noProof/>
        </w:rPr>
        <w:drawing>
          <wp:inline distT="0" distB="0" distL="0" distR="0" wp14:anchorId="2B2BF24F" wp14:editId="40DE4F17">
            <wp:extent cx="5731510" cy="2741930"/>
            <wp:effectExtent l="0" t="0" r="2540" b="1270"/>
            <wp:docPr id="1930114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3AC2" w14:textId="3EAE9FC5" w:rsidR="006F7C82" w:rsidRPr="00001947" w:rsidRDefault="006F7C82" w:rsidP="006F7C82">
      <w:pPr>
        <w:pStyle w:val="Caption"/>
        <w:rPr>
          <w:color w:val="auto"/>
        </w:rPr>
      </w:pPr>
      <w:r w:rsidRPr="00C90393">
        <w:rPr>
          <w:i w:val="0"/>
          <w:iCs w:val="0"/>
          <w:color w:val="auto"/>
        </w:rPr>
        <w:t xml:space="preserve">Figure </w:t>
      </w:r>
      <w:r w:rsidR="00A771EC">
        <w:rPr>
          <w:i w:val="0"/>
          <w:iCs w:val="0"/>
          <w:color w:val="auto"/>
        </w:rPr>
        <w:t>2</w:t>
      </w:r>
      <w:r w:rsidRPr="00C90393">
        <w:rPr>
          <w:i w:val="0"/>
          <w:iCs w:val="0"/>
          <w:color w:val="auto"/>
        </w:rPr>
        <w:t xml:space="preserve">: Density of catch records used to indicate </w:t>
      </w:r>
      <w:r w:rsidR="00890857" w:rsidRPr="00C90393">
        <w:rPr>
          <w:i w:val="0"/>
          <w:iCs w:val="0"/>
          <w:color w:val="auto"/>
        </w:rPr>
        <w:t>geographic range</w:t>
      </w:r>
      <w:r w:rsidRPr="00C90393">
        <w:rPr>
          <w:i w:val="0"/>
          <w:iCs w:val="0"/>
          <w:color w:val="auto"/>
        </w:rPr>
        <w:t xml:space="preserve"> for </w:t>
      </w:r>
      <w:proofErr w:type="spellStart"/>
      <w:r w:rsidRPr="00C90393">
        <w:rPr>
          <w:i w:val="0"/>
          <w:iCs w:val="0"/>
          <w:color w:val="auto"/>
        </w:rPr>
        <w:t>sawsharks</w:t>
      </w:r>
      <w:proofErr w:type="spellEnd"/>
      <w:r w:rsidR="00001947" w:rsidRPr="00C90393">
        <w:rPr>
          <w:i w:val="0"/>
          <w:iCs w:val="0"/>
          <w:color w:val="auto"/>
        </w:rPr>
        <w:t xml:space="preserve"> (</w:t>
      </w:r>
      <w:proofErr w:type="spellStart"/>
      <w:r w:rsidR="00001947" w:rsidRPr="40DE4F17">
        <w:rPr>
          <w:color w:val="auto"/>
        </w:rPr>
        <w:t>Pristiophorus</w:t>
      </w:r>
      <w:proofErr w:type="spellEnd"/>
      <w:r w:rsidR="00001947" w:rsidRPr="40DE4F17">
        <w:rPr>
          <w:color w:val="auto"/>
        </w:rPr>
        <w:t xml:space="preserve"> </w:t>
      </w:r>
      <w:proofErr w:type="spellStart"/>
      <w:r w:rsidR="00001947" w:rsidRPr="40DE4F17">
        <w:rPr>
          <w:color w:val="auto"/>
        </w:rPr>
        <w:t>nudipinnis</w:t>
      </w:r>
      <w:proofErr w:type="spellEnd"/>
      <w:r w:rsidR="00001947" w:rsidRPr="40DE4F17">
        <w:rPr>
          <w:color w:val="auto"/>
        </w:rPr>
        <w:t xml:space="preserve"> </w:t>
      </w:r>
      <w:r w:rsidR="00001947" w:rsidRPr="00C90393">
        <w:rPr>
          <w:i w:val="0"/>
          <w:iCs w:val="0"/>
          <w:color w:val="auto"/>
        </w:rPr>
        <w:t xml:space="preserve">and </w:t>
      </w:r>
      <w:r w:rsidR="00001947" w:rsidRPr="40DE4F17">
        <w:rPr>
          <w:color w:val="auto"/>
        </w:rPr>
        <w:t xml:space="preserve">P. </w:t>
      </w:r>
      <w:proofErr w:type="spellStart"/>
      <w:r w:rsidR="00001947" w:rsidRPr="40DE4F17">
        <w:rPr>
          <w:color w:val="auto"/>
        </w:rPr>
        <w:t>cirratus</w:t>
      </w:r>
      <w:proofErr w:type="spellEnd"/>
      <w:r w:rsidR="00001947" w:rsidRPr="00C90393">
        <w:rPr>
          <w:i w:val="0"/>
          <w:iCs w:val="0"/>
          <w:color w:val="auto"/>
        </w:rPr>
        <w:t>)</w:t>
      </w:r>
      <w:r w:rsidRPr="00C90393">
        <w:rPr>
          <w:i w:val="0"/>
          <w:iCs w:val="0"/>
          <w:color w:val="auto"/>
        </w:rPr>
        <w:t xml:space="preserve">, reproduced from Raoult et al. </w:t>
      </w:r>
      <w:r w:rsidR="00557CB2" w:rsidRPr="00C90393">
        <w:rPr>
          <w:i w:val="0"/>
          <w:iCs w:val="0"/>
          <w:color w:val="auto"/>
        </w:rPr>
        <w:t>(</w:t>
      </w:r>
      <w:r w:rsidRPr="00C90393">
        <w:rPr>
          <w:i w:val="0"/>
          <w:iCs w:val="0"/>
          <w:color w:val="auto"/>
        </w:rPr>
        <w:t>2020</w:t>
      </w:r>
      <w:r w:rsidR="00557CB2" w:rsidRPr="00C90393">
        <w:rPr>
          <w:i w:val="0"/>
          <w:iCs w:val="0"/>
          <w:color w:val="auto"/>
        </w:rPr>
        <w:t>)</w:t>
      </w:r>
      <w:r w:rsidRPr="00C90393">
        <w:rPr>
          <w:i w:val="0"/>
          <w:iCs w:val="0"/>
          <w:color w:val="auto"/>
        </w:rPr>
        <w:t>.</w:t>
      </w:r>
      <w:r w:rsidR="00001947" w:rsidRPr="00C90393">
        <w:rPr>
          <w:i w:val="0"/>
          <w:iCs w:val="0"/>
          <w:color w:val="auto"/>
        </w:rPr>
        <w:t xml:space="preserve"> These data do not include catches in New South Wales state waters that occur as far </w:t>
      </w:r>
      <w:r w:rsidR="00557CB2" w:rsidRPr="00C90393">
        <w:rPr>
          <w:i w:val="0"/>
          <w:iCs w:val="0"/>
          <w:color w:val="auto"/>
        </w:rPr>
        <w:t xml:space="preserve">north </w:t>
      </w:r>
      <w:r w:rsidR="00001947" w:rsidRPr="00C90393">
        <w:rPr>
          <w:i w:val="0"/>
          <w:iCs w:val="0"/>
          <w:color w:val="auto"/>
        </w:rPr>
        <w:t>as the Queensland border.</w:t>
      </w:r>
    </w:p>
    <w:p w14:paraId="2D73EDC2" w14:textId="77777777" w:rsidR="006F7C82" w:rsidRPr="00001947" w:rsidRDefault="006F7C82" w:rsidP="006F7C82"/>
    <w:p w14:paraId="5374F7AE" w14:textId="4C342D58" w:rsidR="006F7C82" w:rsidRPr="00001947" w:rsidRDefault="006F7C82" w:rsidP="006F7C82">
      <w:pPr>
        <w:keepNext/>
      </w:pPr>
      <w:r w:rsidRPr="00001947"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44BF2E91" wp14:editId="1FA33429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15602C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>
                <o:lock v:ext="edit" aspectratio="t"/>
                <w10:anchorlock/>
              </v:rect>
            </w:pict>
          </mc:Fallback>
        </mc:AlternateContent>
      </w:r>
      <w:r w:rsidRPr="00001947">
        <w:rPr>
          <w:noProof/>
        </w:rPr>
        <w:t xml:space="preserve"> </w:t>
      </w:r>
      <w:r w:rsidR="002131CB">
        <w:rPr>
          <w:noProof/>
        </w:rPr>
        <w:drawing>
          <wp:inline distT="0" distB="0" distL="0" distR="0" wp14:anchorId="1D1D1B78" wp14:editId="507EA9E7">
            <wp:extent cx="6045860" cy="483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129" cy="48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E9DA2" w14:textId="35EF9471" w:rsidR="006F7C82" w:rsidRPr="00001947" w:rsidRDefault="006F7C82" w:rsidP="006F7C82">
      <w:pPr>
        <w:pStyle w:val="Caption"/>
        <w:rPr>
          <w:color w:val="auto"/>
        </w:rPr>
      </w:pPr>
      <w:r w:rsidRPr="00001947">
        <w:rPr>
          <w:color w:val="auto"/>
        </w:rPr>
        <w:t xml:space="preserve">Figure </w:t>
      </w:r>
      <w:r w:rsidR="00A771EC">
        <w:rPr>
          <w:color w:val="auto"/>
        </w:rPr>
        <w:t>3</w:t>
      </w:r>
      <w:r w:rsidRPr="00001947">
        <w:rPr>
          <w:color w:val="auto"/>
        </w:rPr>
        <w:t xml:space="preserve">: Modelled population habitat of southern </w:t>
      </w:r>
      <w:proofErr w:type="spellStart"/>
      <w:r w:rsidRPr="00001947">
        <w:rPr>
          <w:color w:val="auto"/>
        </w:rPr>
        <w:t>sawsharks</w:t>
      </w:r>
      <w:proofErr w:type="spellEnd"/>
      <w:r w:rsidRPr="00001947">
        <w:rPr>
          <w:color w:val="auto"/>
        </w:rPr>
        <w:t xml:space="preserve"> (</w:t>
      </w:r>
      <w:proofErr w:type="spellStart"/>
      <w:r w:rsidR="00001947" w:rsidRPr="00C90393">
        <w:rPr>
          <w:i w:val="0"/>
          <w:color w:val="auto"/>
        </w:rPr>
        <w:t>Pristiophorus</w:t>
      </w:r>
      <w:proofErr w:type="spellEnd"/>
      <w:r w:rsidR="00001947" w:rsidRPr="00C90393">
        <w:rPr>
          <w:i w:val="0"/>
          <w:color w:val="auto"/>
        </w:rPr>
        <w:t xml:space="preserve"> </w:t>
      </w:r>
      <w:proofErr w:type="spellStart"/>
      <w:r w:rsidR="00001947" w:rsidRPr="00C90393">
        <w:rPr>
          <w:i w:val="0"/>
          <w:color w:val="auto"/>
        </w:rPr>
        <w:t>nudipinnis</w:t>
      </w:r>
      <w:proofErr w:type="spellEnd"/>
      <w:r w:rsidR="00001947" w:rsidRPr="00001947">
        <w:rPr>
          <w:color w:val="auto"/>
        </w:rPr>
        <w:t xml:space="preserve"> and </w:t>
      </w:r>
      <w:r w:rsidR="00001947" w:rsidRPr="00C90393">
        <w:rPr>
          <w:i w:val="0"/>
          <w:color w:val="auto"/>
        </w:rPr>
        <w:t xml:space="preserve">P. </w:t>
      </w:r>
      <w:proofErr w:type="spellStart"/>
      <w:r w:rsidR="00001947" w:rsidRPr="00C90393">
        <w:rPr>
          <w:i w:val="0"/>
          <w:color w:val="auto"/>
        </w:rPr>
        <w:t>cirratus</w:t>
      </w:r>
      <w:proofErr w:type="spellEnd"/>
      <w:r w:rsidRPr="00001947">
        <w:rPr>
          <w:color w:val="auto"/>
        </w:rPr>
        <w:t xml:space="preserve">) inferred from </w:t>
      </w:r>
      <w:r w:rsidRPr="00001947">
        <w:rPr>
          <w:rFonts w:cstheme="minorHAnsi"/>
          <w:color w:val="auto"/>
        </w:rPr>
        <w:t>δ</w:t>
      </w:r>
      <w:r w:rsidRPr="00001947">
        <w:rPr>
          <w:color w:val="auto"/>
          <w:vertAlign w:val="superscript"/>
        </w:rPr>
        <w:t>13</w:t>
      </w:r>
      <w:r w:rsidRPr="00001947">
        <w:rPr>
          <w:color w:val="auto"/>
        </w:rPr>
        <w:t xml:space="preserve">C stable isotope values of muscle tissues of </w:t>
      </w:r>
      <w:proofErr w:type="spellStart"/>
      <w:r w:rsidR="00890857">
        <w:rPr>
          <w:color w:val="auto"/>
        </w:rPr>
        <w:t>sawsharks</w:t>
      </w:r>
      <w:proofErr w:type="spellEnd"/>
      <w:r w:rsidR="00557CB2">
        <w:rPr>
          <w:color w:val="auto"/>
        </w:rPr>
        <w:t xml:space="preserve"> </w:t>
      </w:r>
      <w:r w:rsidRPr="00001947">
        <w:rPr>
          <w:color w:val="auto"/>
        </w:rPr>
        <w:t xml:space="preserve">and the various marine species used to produce a latitude - </w:t>
      </w:r>
      <w:r w:rsidRPr="00001947">
        <w:rPr>
          <w:rFonts w:cstheme="minorHAnsi"/>
          <w:color w:val="auto"/>
        </w:rPr>
        <w:t>δ</w:t>
      </w:r>
      <w:r w:rsidRPr="00001947">
        <w:rPr>
          <w:color w:val="auto"/>
          <w:vertAlign w:val="superscript"/>
        </w:rPr>
        <w:t>13</w:t>
      </w:r>
      <w:r w:rsidRPr="00001947">
        <w:rPr>
          <w:color w:val="auto"/>
        </w:rPr>
        <w:t>C value relationship</w:t>
      </w:r>
      <w:r w:rsidR="00C57922">
        <w:rPr>
          <w:color w:val="auto"/>
        </w:rPr>
        <w:t xml:space="preserve"> (purple)</w:t>
      </w:r>
      <w:r w:rsidRPr="00001947">
        <w:rPr>
          <w:color w:val="auto"/>
        </w:rPr>
        <w:t>.</w:t>
      </w:r>
      <w:r w:rsidR="00C57922">
        <w:rPr>
          <w:color w:val="auto"/>
        </w:rPr>
        <w:t xml:space="preserve"> Distribution of population </w:t>
      </w:r>
      <w:r w:rsidR="00650EAE">
        <w:rPr>
          <w:color w:val="auto"/>
        </w:rPr>
        <w:t>from latitudinally</w:t>
      </w:r>
      <w:r w:rsidR="00C57922">
        <w:rPr>
          <w:color w:val="auto"/>
        </w:rPr>
        <w:t xml:space="preserve"> </w:t>
      </w:r>
      <w:r w:rsidR="00650EAE">
        <w:rPr>
          <w:color w:val="auto"/>
        </w:rPr>
        <w:t>summed</w:t>
      </w:r>
      <w:r w:rsidR="00C57922">
        <w:rPr>
          <w:color w:val="auto"/>
        </w:rPr>
        <w:t xml:space="preserve"> mechanistic (NEMO-MEDUSA)</w:t>
      </w:r>
      <w:r w:rsidR="00650EAE">
        <w:rPr>
          <w:color w:val="auto"/>
        </w:rPr>
        <w:t xml:space="preserve"> results included for comparison (yellow).</w:t>
      </w:r>
      <w:r w:rsidR="00E6722D">
        <w:rPr>
          <w:color w:val="auto"/>
        </w:rPr>
        <w:t xml:space="preserve"> Area where </w:t>
      </w:r>
      <w:proofErr w:type="spellStart"/>
      <w:r w:rsidR="00E6722D">
        <w:rPr>
          <w:color w:val="auto"/>
        </w:rPr>
        <w:t>sawshark</w:t>
      </w:r>
      <w:proofErr w:type="spellEnd"/>
      <w:r w:rsidR="00E6722D">
        <w:rPr>
          <w:color w:val="auto"/>
        </w:rPr>
        <w:t xml:space="preserve"> samples were collected indicated in red.</w:t>
      </w:r>
    </w:p>
    <w:p w14:paraId="68023E5E" w14:textId="431E754A" w:rsidR="00CB2758" w:rsidRPr="00001947" w:rsidRDefault="00ED5077" w:rsidP="00001947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2EC1BCF3" wp14:editId="2A30C3A3">
            <wp:extent cx="5724525" cy="4581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9948" w14:textId="1E0924A8" w:rsidR="00CB2758" w:rsidRPr="00001947" w:rsidRDefault="00CB2758" w:rsidP="00CB2758">
      <w:pPr>
        <w:pStyle w:val="Caption"/>
        <w:rPr>
          <w:color w:val="auto"/>
        </w:rPr>
      </w:pPr>
      <w:r w:rsidRPr="298043B0">
        <w:rPr>
          <w:color w:val="auto"/>
        </w:rPr>
        <w:t xml:space="preserve">Figure </w:t>
      </w:r>
      <w:r w:rsidR="00A771EC">
        <w:rPr>
          <w:color w:val="auto"/>
        </w:rPr>
        <w:t>4</w:t>
      </w:r>
      <w:r w:rsidRPr="298043B0">
        <w:rPr>
          <w:color w:val="auto"/>
        </w:rPr>
        <w:t xml:space="preserve">: Modelled population habitat of </w:t>
      </w:r>
      <w:proofErr w:type="spellStart"/>
      <w:r w:rsidRPr="298043B0">
        <w:rPr>
          <w:color w:val="auto"/>
        </w:rPr>
        <w:t>sawsharks</w:t>
      </w:r>
      <w:proofErr w:type="spellEnd"/>
      <w:r w:rsidRPr="298043B0">
        <w:rPr>
          <w:color w:val="auto"/>
        </w:rPr>
        <w:t xml:space="preserve"> (</w:t>
      </w:r>
      <w:proofErr w:type="spellStart"/>
      <w:r w:rsidRPr="00C90393">
        <w:rPr>
          <w:i w:val="0"/>
          <w:color w:val="auto"/>
        </w:rPr>
        <w:t>Pristiophorus</w:t>
      </w:r>
      <w:proofErr w:type="spellEnd"/>
      <w:r w:rsidRPr="00C90393">
        <w:rPr>
          <w:i w:val="0"/>
          <w:color w:val="auto"/>
        </w:rPr>
        <w:t xml:space="preserve"> </w:t>
      </w:r>
      <w:proofErr w:type="spellStart"/>
      <w:r w:rsidRPr="00C90393">
        <w:rPr>
          <w:i w:val="0"/>
          <w:color w:val="auto"/>
        </w:rPr>
        <w:t>nudipinnis</w:t>
      </w:r>
      <w:proofErr w:type="spellEnd"/>
      <w:r w:rsidRPr="298043B0">
        <w:rPr>
          <w:color w:val="auto"/>
        </w:rPr>
        <w:t xml:space="preserve"> </w:t>
      </w:r>
      <w:r w:rsidR="4E034783" w:rsidRPr="298043B0">
        <w:rPr>
          <w:i w:val="0"/>
          <w:iCs w:val="0"/>
          <w:color w:val="auto"/>
        </w:rPr>
        <w:t>and</w:t>
      </w:r>
      <w:r w:rsidRPr="298043B0">
        <w:rPr>
          <w:color w:val="auto"/>
        </w:rPr>
        <w:t xml:space="preserve"> </w:t>
      </w:r>
      <w:r w:rsidRPr="00C90393">
        <w:rPr>
          <w:i w:val="0"/>
          <w:color w:val="auto"/>
        </w:rPr>
        <w:t xml:space="preserve">P. </w:t>
      </w:r>
      <w:proofErr w:type="spellStart"/>
      <w:r w:rsidRPr="00C90393">
        <w:rPr>
          <w:i w:val="0"/>
          <w:color w:val="auto"/>
        </w:rPr>
        <w:t>cirratus</w:t>
      </w:r>
      <w:proofErr w:type="spellEnd"/>
      <w:r w:rsidRPr="298043B0">
        <w:rPr>
          <w:color w:val="auto"/>
        </w:rPr>
        <w:t>) inferred from δ</w:t>
      </w:r>
      <w:r w:rsidRPr="298043B0">
        <w:rPr>
          <w:color w:val="auto"/>
          <w:vertAlign w:val="superscript"/>
        </w:rPr>
        <w:t>13</w:t>
      </w:r>
      <w:r w:rsidRPr="298043B0">
        <w:rPr>
          <w:color w:val="auto"/>
        </w:rPr>
        <w:t xml:space="preserve">C stable isotope values of muscle tissues of </w:t>
      </w:r>
      <w:proofErr w:type="spellStart"/>
      <w:r w:rsidR="00890857" w:rsidRPr="298043B0">
        <w:rPr>
          <w:color w:val="auto"/>
        </w:rPr>
        <w:t>sawsharks</w:t>
      </w:r>
      <w:proofErr w:type="spellEnd"/>
      <w:r w:rsidRPr="298043B0">
        <w:rPr>
          <w:color w:val="auto"/>
        </w:rPr>
        <w:t xml:space="preserve"> and NEMO-MEDUSA global data.</w:t>
      </w:r>
    </w:p>
    <w:p w14:paraId="0C481FAC" w14:textId="77777777" w:rsidR="00CB2758" w:rsidRPr="00001947" w:rsidRDefault="00CB2758" w:rsidP="00CB2758"/>
    <w:sectPr w:rsidR="00CB2758" w:rsidRPr="00001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82"/>
    <w:rsid w:val="00001947"/>
    <w:rsid w:val="00003352"/>
    <w:rsid w:val="000C042F"/>
    <w:rsid w:val="000C449D"/>
    <w:rsid w:val="001753EB"/>
    <w:rsid w:val="001819DB"/>
    <w:rsid w:val="001D3B51"/>
    <w:rsid w:val="002131CB"/>
    <w:rsid w:val="002D2D25"/>
    <w:rsid w:val="003A1BB2"/>
    <w:rsid w:val="003F4F6A"/>
    <w:rsid w:val="004D0679"/>
    <w:rsid w:val="004D0F49"/>
    <w:rsid w:val="004E0EF4"/>
    <w:rsid w:val="00502706"/>
    <w:rsid w:val="00557CB2"/>
    <w:rsid w:val="005642DF"/>
    <w:rsid w:val="00597113"/>
    <w:rsid w:val="005B0825"/>
    <w:rsid w:val="00650EAE"/>
    <w:rsid w:val="00653670"/>
    <w:rsid w:val="006F7C82"/>
    <w:rsid w:val="00747D09"/>
    <w:rsid w:val="007D28F6"/>
    <w:rsid w:val="0081016D"/>
    <w:rsid w:val="00890857"/>
    <w:rsid w:val="00947A96"/>
    <w:rsid w:val="009844EC"/>
    <w:rsid w:val="00A771EC"/>
    <w:rsid w:val="00AA3810"/>
    <w:rsid w:val="00C02916"/>
    <w:rsid w:val="00C57922"/>
    <w:rsid w:val="00C90393"/>
    <w:rsid w:val="00CB2758"/>
    <w:rsid w:val="00CB554E"/>
    <w:rsid w:val="00CF6300"/>
    <w:rsid w:val="00D27CE4"/>
    <w:rsid w:val="00D44EBD"/>
    <w:rsid w:val="00D46172"/>
    <w:rsid w:val="00DD43D7"/>
    <w:rsid w:val="00E27757"/>
    <w:rsid w:val="00E61388"/>
    <w:rsid w:val="00E6722D"/>
    <w:rsid w:val="00ED5077"/>
    <w:rsid w:val="00FC4CB9"/>
    <w:rsid w:val="07FCB987"/>
    <w:rsid w:val="14E4F144"/>
    <w:rsid w:val="298043B0"/>
    <w:rsid w:val="40DE4F17"/>
    <w:rsid w:val="4E0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D12A"/>
  <w15:chartTrackingRefBased/>
  <w15:docId w15:val="{578F80DF-5A32-473E-834D-A7264C9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F7C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B5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1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D5B133722904F8179A40E043053C6" ma:contentTypeVersion="4" ma:contentTypeDescription="Create a new document." ma:contentTypeScope="" ma:versionID="300f2973bf534deebfd16f417489e0c9">
  <xsd:schema xmlns:xsd="http://www.w3.org/2001/XMLSchema" xmlns:xs="http://www.w3.org/2001/XMLSchema" xmlns:p="http://schemas.microsoft.com/office/2006/metadata/properties" xmlns:ns2="4144cd90-07f8-4b19-8242-4ea7b19793ff" targetNamespace="http://schemas.microsoft.com/office/2006/metadata/properties" ma:root="true" ma:fieldsID="ba8d99139e251a1ea1f9de2cf7f7d496" ns2:_="">
    <xsd:import namespace="4144cd90-07f8-4b19-8242-4ea7b1979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cd90-07f8-4b19-8242-4ea7b1979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60F43-810E-4474-9C08-FB50A0403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4cd90-07f8-4b19-8242-4ea7b1979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13BBA-EB3C-4646-9653-ABABC570A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661D5D-0EFF-4D85-9BA7-CEF9E1E61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Raoult</dc:creator>
  <cp:keywords/>
  <dc:description/>
  <cp:lastModifiedBy>Vincent Raoult</cp:lastModifiedBy>
  <cp:revision>2</cp:revision>
  <dcterms:created xsi:type="dcterms:W3CDTF">2020-10-25T22:57:00Z</dcterms:created>
  <dcterms:modified xsi:type="dcterms:W3CDTF">2020-10-25T22:57:00Z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0x010100749D5B133722904F8179A40E043053C6</vt:lpwstr>
  </property>
</Properties>
</file>