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EC30E" w14:textId="1DFDE8CC" w:rsidR="003C6785" w:rsidRDefault="003C6785" w:rsidP="00370CB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Information</w:t>
      </w:r>
    </w:p>
    <w:p w14:paraId="440F979C" w14:textId="77777777" w:rsidR="00DB01BC" w:rsidRPr="003C6785" w:rsidRDefault="00DB01BC" w:rsidP="00370CB7">
      <w:pPr>
        <w:spacing w:line="480" w:lineRule="auto"/>
        <w:rPr>
          <w:rFonts w:ascii="Times New Roman" w:hAnsi="Times New Roman" w:cs="Times New Roman"/>
          <w:b/>
        </w:rPr>
      </w:pPr>
    </w:p>
    <w:p w14:paraId="59ED7DCC" w14:textId="3FB4BC35" w:rsidR="00370CB7" w:rsidRPr="00465EF6" w:rsidRDefault="000B359B" w:rsidP="00370CB7">
      <w:pPr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I. </w:t>
      </w:r>
      <w:r w:rsidR="003C6785">
        <w:rPr>
          <w:rFonts w:ascii="Times New Roman" w:hAnsi="Times New Roman" w:cs="Times New Roman"/>
          <w:b/>
          <w:i/>
        </w:rPr>
        <w:t xml:space="preserve"> </w:t>
      </w:r>
      <w:r w:rsidR="00370CB7" w:rsidRPr="00465EF6">
        <w:rPr>
          <w:rFonts w:ascii="Times New Roman" w:hAnsi="Times New Roman" w:cs="Times New Roman"/>
          <w:b/>
          <w:i/>
        </w:rPr>
        <w:t xml:space="preserve">Isolation and </w:t>
      </w:r>
      <w:r w:rsidR="00370CB7" w:rsidRPr="00465EF6">
        <w:rPr>
          <w:rFonts w:ascii="Times New Roman" w:hAnsi="Times New Roman" w:cs="Times New Roman"/>
          <w:b/>
          <w:i/>
          <w:vertAlign w:val="superscript"/>
        </w:rPr>
        <w:t>15</w:t>
      </w:r>
      <w:r w:rsidR="00370CB7" w:rsidRPr="00465EF6">
        <w:rPr>
          <w:rFonts w:ascii="Times New Roman" w:hAnsi="Times New Roman" w:cs="Times New Roman"/>
          <w:b/>
          <w:i/>
        </w:rPr>
        <w:t>N enrichment of nitrogen</w:t>
      </w:r>
      <w:r w:rsidR="00370CB7">
        <w:rPr>
          <w:rFonts w:ascii="Times New Roman" w:hAnsi="Times New Roman" w:cs="Times New Roman"/>
          <w:b/>
          <w:i/>
        </w:rPr>
        <w:t>-</w:t>
      </w:r>
      <w:r w:rsidR="00370CB7" w:rsidRPr="00465EF6">
        <w:rPr>
          <w:rFonts w:ascii="Times New Roman" w:hAnsi="Times New Roman" w:cs="Times New Roman"/>
          <w:b/>
          <w:i/>
        </w:rPr>
        <w:t xml:space="preserve">fixing bacteria </w:t>
      </w:r>
    </w:p>
    <w:p w14:paraId="60D4DC25" w14:textId="47701474" w:rsidR="00DF7C35" w:rsidRDefault="00DF7C35" w:rsidP="00DF7C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</w:rPr>
      </w:pPr>
      <w:r w:rsidRPr="00DF7C35">
        <w:rPr>
          <w:rFonts w:ascii="Times New Roman" w:hAnsi="Times New Roman" w:cs="Times New Roman"/>
          <w:i/>
        </w:rPr>
        <w:t xml:space="preserve">Coral </w:t>
      </w:r>
      <w:proofErr w:type="spellStart"/>
      <w:r w:rsidRPr="00DF7C35">
        <w:rPr>
          <w:rFonts w:ascii="Times New Roman" w:hAnsi="Times New Roman" w:cs="Times New Roman"/>
          <w:i/>
        </w:rPr>
        <w:t>diazotroph</w:t>
      </w:r>
      <w:proofErr w:type="spellEnd"/>
      <w:r w:rsidRPr="00DF7C35">
        <w:rPr>
          <w:rFonts w:ascii="Times New Roman" w:hAnsi="Times New Roman" w:cs="Times New Roman"/>
          <w:i/>
        </w:rPr>
        <w:t xml:space="preserve"> isolates</w:t>
      </w:r>
    </w:p>
    <w:p w14:paraId="6F6A86CC" w14:textId="47CD6352" w:rsidR="00DF7C35" w:rsidRPr="00465EF6" w:rsidRDefault="00DF7C35" w:rsidP="00DF7C35">
      <w:pPr>
        <w:spacing w:line="480" w:lineRule="auto"/>
        <w:ind w:firstLine="709"/>
        <w:rPr>
          <w:rFonts w:ascii="Times New Roman" w:hAnsi="Times New Roman" w:cs="Times New Roman"/>
        </w:rPr>
      </w:pPr>
      <w:r w:rsidRPr="00465EF6">
        <w:rPr>
          <w:rFonts w:ascii="Times New Roman" w:hAnsi="Times New Roman" w:cs="Times New Roman"/>
        </w:rPr>
        <w:t>Nitrogen</w:t>
      </w:r>
      <w:r>
        <w:rPr>
          <w:rFonts w:ascii="Times New Roman" w:hAnsi="Times New Roman" w:cs="Times New Roman"/>
        </w:rPr>
        <w:t>-</w:t>
      </w:r>
      <w:r w:rsidRPr="00465EF6">
        <w:rPr>
          <w:rFonts w:ascii="Times New Roman" w:hAnsi="Times New Roman" w:cs="Times New Roman"/>
        </w:rPr>
        <w:t>fixing bacteria were isolated using</w:t>
      </w:r>
      <w:r w:rsidRPr="00465EF6">
        <w:rPr>
          <w:rFonts w:ascii="Times New Roman" w:hAnsi="Times New Roman" w:cs="Times New Roman"/>
          <w:iCs/>
        </w:rPr>
        <w:t xml:space="preserve"> endophyte</w:t>
      </w:r>
      <w:r>
        <w:rPr>
          <w:rFonts w:ascii="Times New Roman" w:hAnsi="Times New Roman" w:cs="Times New Roman"/>
          <w:iCs/>
        </w:rPr>
        <w:t>,</w:t>
      </w:r>
      <w:r w:rsidRPr="00465EF6">
        <w:rPr>
          <w:rFonts w:ascii="Times New Roman" w:hAnsi="Times New Roman" w:cs="Times New Roman"/>
          <w:iCs/>
        </w:rPr>
        <w:t xml:space="preserve"> nitrogen</w:t>
      </w:r>
      <w:r>
        <w:rPr>
          <w:rFonts w:ascii="Times New Roman" w:hAnsi="Times New Roman" w:cs="Times New Roman"/>
          <w:iCs/>
        </w:rPr>
        <w:t>-</w:t>
      </w:r>
      <w:r w:rsidRPr="00465EF6">
        <w:rPr>
          <w:rFonts w:ascii="Times New Roman" w:hAnsi="Times New Roman" w:cs="Times New Roman"/>
          <w:iCs/>
        </w:rPr>
        <w:t>free selective medium (</w:t>
      </w:r>
      <w:proofErr w:type="spellStart"/>
      <w:r w:rsidRPr="00465EF6">
        <w:rPr>
          <w:rFonts w:ascii="Times New Roman" w:hAnsi="Times New Roman" w:cs="Times New Roman"/>
          <w:iCs/>
        </w:rPr>
        <w:t>NFb</w:t>
      </w:r>
      <w:proofErr w:type="spellEnd"/>
      <w:r w:rsidRPr="00465EF6"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  <w:iCs/>
        </w:rPr>
        <w:fldChar w:fldCharType="begin"/>
      </w:r>
      <w:r>
        <w:rPr>
          <w:rFonts w:ascii="Times New Roman" w:hAnsi="Times New Roman" w:cs="Times New Roman"/>
          <w:iCs/>
        </w:rPr>
        <w:instrText xml:space="preserve"> ADDIN EN.CITE &lt;EndNote&gt;&lt;Cite&gt;&lt;Author&gt;Baldani&lt;/Author&gt;&lt;Year&gt;1997&lt;/Year&gt;&lt;RecNum&gt;176&lt;/RecNum&gt;&lt;DisplayText&gt;(Baldani&lt;style face="italic"&gt; et al.&lt;/style&gt; 1997)&lt;/DisplayText&gt;&lt;record&gt;&lt;rec-number&gt;176&lt;/rec-number&gt;&lt;foreign-keys&gt;&lt;key app="EN" db-id="vxsw9ptt6vpet5evdvhvt5a99apsdtzwfr0z"&gt;176&lt;/key&gt;&lt;/foreign-keys&gt;&lt;ref-type name="Journal Article"&gt;17&lt;/ref-type&gt;&lt;contributors&gt;&lt;authors&gt;&lt;author&gt;Baldani, Jose&lt;/author&gt;&lt;author&gt;Caruso, Leonardo&lt;/author&gt;&lt;author&gt;Baldani, Vera L. D.&lt;/author&gt;&lt;author&gt;Goi, Silvia R.&lt;/author&gt;&lt;author&gt;Döbereiner, Johanna&lt;/author&gt;&lt;/authors&gt;&lt;/contributors&gt;&lt;titles&gt;&lt;title&gt;Recent advances in BNF with non-legume plants&lt;/title&gt;&lt;secondary-title&gt;Soil Biology and Biochemistry&lt;/secondary-title&gt;&lt;/titles&gt;&lt;periodical&gt;&lt;full-title&gt;Soil Biology and Biochemistry&lt;/full-title&gt;&lt;/periodical&gt;&lt;pages&gt;911-922&lt;/pages&gt;&lt;volume&gt;29&lt;/volume&gt;&lt;number&gt;5‚6&lt;/number&gt;&lt;dates&gt;&lt;year&gt;1997&lt;/year&gt;&lt;/dates&gt;&lt;isbn&gt;0038-0717&lt;/isbn&gt;&lt;urls&gt;&lt;related-urls&gt;&lt;url&gt;http://www.sciencedirect.com/science/article/pii/S0038071796002180&lt;/url&gt;&lt;/related-urls&gt;&lt;/urls&gt;&lt;electronic-resource-num&gt;http://dx.doi.org/10.1016/S0038-0717(96)00218-0&lt;/electronic-resource-num&gt;&lt;access-date&gt;1997/6//&lt;/access-date&gt;&lt;/record&gt;&lt;/Cite&gt;&lt;/EndNote&gt;</w:instrText>
      </w:r>
      <w:r>
        <w:rPr>
          <w:rFonts w:ascii="Times New Roman" w:hAnsi="Times New Roman" w:cs="Times New Roman"/>
          <w:iCs/>
        </w:rPr>
        <w:fldChar w:fldCharType="separate"/>
      </w:r>
      <w:r>
        <w:rPr>
          <w:rFonts w:ascii="Times New Roman" w:hAnsi="Times New Roman" w:cs="Times New Roman"/>
          <w:iCs/>
          <w:noProof/>
        </w:rPr>
        <w:t>(</w:t>
      </w:r>
      <w:hyperlink w:anchor="_ENREF_4" w:tooltip="Baldani, 1997 #176" w:history="1">
        <w:r w:rsidR="009E2128">
          <w:rPr>
            <w:rFonts w:ascii="Times New Roman" w:hAnsi="Times New Roman" w:cs="Times New Roman"/>
            <w:iCs/>
            <w:noProof/>
          </w:rPr>
          <w:t>Baldani</w:t>
        </w:r>
        <w:r w:rsidR="009E2128" w:rsidRPr="009E6060">
          <w:rPr>
            <w:rFonts w:ascii="Times New Roman" w:hAnsi="Times New Roman" w:cs="Times New Roman"/>
            <w:i/>
            <w:iCs/>
            <w:noProof/>
          </w:rPr>
          <w:t xml:space="preserve"> et al.</w:t>
        </w:r>
        <w:r w:rsidR="009E2128">
          <w:rPr>
            <w:rFonts w:ascii="Times New Roman" w:hAnsi="Times New Roman" w:cs="Times New Roman"/>
            <w:iCs/>
            <w:noProof/>
          </w:rPr>
          <w:t xml:space="preserve"> 1997</w:t>
        </w:r>
      </w:hyperlink>
      <w:r>
        <w:rPr>
          <w:rFonts w:ascii="Times New Roman" w:hAnsi="Times New Roman" w:cs="Times New Roman"/>
          <w:iCs/>
          <w:noProof/>
        </w:rPr>
        <w:t>)</w:t>
      </w:r>
      <w:r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</w:t>
      </w:r>
      <w:r w:rsidRPr="00465EF6">
        <w:rPr>
          <w:rFonts w:ascii="Times New Roman" w:hAnsi="Times New Roman" w:cs="Times New Roman"/>
          <w:iCs/>
        </w:rPr>
        <w:t>supplemented with 3%NaCl ( 4g.L</w:t>
      </w:r>
      <w:r w:rsidRPr="00465EF6">
        <w:rPr>
          <w:rFonts w:ascii="Times New Roman" w:hAnsi="Times New Roman" w:cs="Times New Roman"/>
          <w:iCs/>
          <w:vertAlign w:val="superscript"/>
        </w:rPr>
        <w:t>-1</w:t>
      </w:r>
      <w:r>
        <w:rPr>
          <w:rFonts w:ascii="Times New Roman" w:hAnsi="Times New Roman" w:cs="Times New Roman"/>
          <w:iCs/>
          <w:vertAlign w:val="superscript"/>
        </w:rPr>
        <w:t xml:space="preserve"> </w:t>
      </w:r>
      <w:r w:rsidRPr="00465EF6">
        <w:rPr>
          <w:rFonts w:ascii="Times New Roman" w:hAnsi="Times New Roman" w:cs="Times New Roman"/>
          <w:iCs/>
        </w:rPr>
        <w:t>mannitol; 2 g.L</w:t>
      </w:r>
      <w:r w:rsidRPr="00465EF6">
        <w:rPr>
          <w:rFonts w:ascii="Times New Roman" w:hAnsi="Times New Roman" w:cs="Times New Roman"/>
          <w:iCs/>
          <w:vertAlign w:val="superscript"/>
        </w:rPr>
        <w:t>-1</w:t>
      </w:r>
      <w:r w:rsidRPr="00465EF6">
        <w:rPr>
          <w:rFonts w:ascii="Times New Roman" w:hAnsi="Times New Roman" w:cs="Times New Roman"/>
          <w:iCs/>
        </w:rPr>
        <w:t xml:space="preserve"> MgSO</w:t>
      </w:r>
      <w:r w:rsidRPr="00465EF6">
        <w:rPr>
          <w:rFonts w:ascii="Times New Roman" w:hAnsi="Times New Roman" w:cs="Times New Roman"/>
          <w:iCs/>
          <w:vertAlign w:val="subscript"/>
        </w:rPr>
        <w:t>4</w:t>
      </w:r>
      <w:r w:rsidRPr="00465EF6">
        <w:rPr>
          <w:rFonts w:ascii="Times New Roman" w:hAnsi="Times New Roman" w:cs="Times New Roman"/>
          <w:iCs/>
        </w:rPr>
        <w:t>;</w:t>
      </w:r>
      <w:r>
        <w:rPr>
          <w:rFonts w:ascii="Times New Roman" w:hAnsi="Times New Roman" w:cs="Times New Roman"/>
          <w:iCs/>
        </w:rPr>
        <w:t xml:space="preserve"> </w:t>
      </w:r>
      <w:r w:rsidRPr="00465EF6">
        <w:rPr>
          <w:rFonts w:ascii="Times New Roman" w:hAnsi="Times New Roman" w:cs="Times New Roman"/>
          <w:iCs/>
        </w:rPr>
        <w:t>0.2 g.L</w:t>
      </w:r>
      <w:r w:rsidRPr="00465EF6">
        <w:rPr>
          <w:rFonts w:ascii="Times New Roman" w:hAnsi="Times New Roman" w:cs="Times New Roman"/>
          <w:iCs/>
          <w:vertAlign w:val="superscript"/>
        </w:rPr>
        <w:t>-1</w:t>
      </w:r>
      <w:r w:rsidRPr="00465EF6">
        <w:rPr>
          <w:rFonts w:ascii="Times New Roman" w:hAnsi="Times New Roman" w:cs="Times New Roman"/>
          <w:iCs/>
        </w:rPr>
        <w:t xml:space="preserve"> CaCl</w:t>
      </w:r>
      <w:r w:rsidRPr="00465EF6">
        <w:rPr>
          <w:rFonts w:ascii="Times New Roman" w:hAnsi="Times New Roman" w:cs="Times New Roman"/>
          <w:iCs/>
          <w:vertAlign w:val="subscript"/>
        </w:rPr>
        <w:t>2</w:t>
      </w:r>
      <w:r w:rsidRPr="00465EF6">
        <w:rPr>
          <w:rFonts w:ascii="Times New Roman" w:hAnsi="Times New Roman" w:cs="Times New Roman"/>
          <w:iCs/>
        </w:rPr>
        <w:t>; 4 g.L</w:t>
      </w:r>
      <w:r w:rsidRPr="00465EF6">
        <w:rPr>
          <w:rFonts w:ascii="Times New Roman" w:hAnsi="Times New Roman" w:cs="Times New Roman"/>
          <w:iCs/>
          <w:vertAlign w:val="superscript"/>
        </w:rPr>
        <w:t>-1</w:t>
      </w:r>
      <w:r w:rsidRPr="00465EF6">
        <w:rPr>
          <w:rFonts w:ascii="Times New Roman" w:hAnsi="Times New Roman" w:cs="Times New Roman"/>
          <w:iCs/>
        </w:rPr>
        <w:t xml:space="preserve"> KOH; 0.2 g.L</w:t>
      </w:r>
      <w:r w:rsidRPr="00465EF6">
        <w:rPr>
          <w:rFonts w:ascii="Times New Roman" w:hAnsi="Times New Roman" w:cs="Times New Roman"/>
          <w:iCs/>
          <w:vertAlign w:val="superscript"/>
        </w:rPr>
        <w:t>-1</w:t>
      </w:r>
      <w:r w:rsidRPr="00465EF6">
        <w:rPr>
          <w:rFonts w:ascii="Times New Roman" w:hAnsi="Times New Roman" w:cs="Times New Roman"/>
          <w:iCs/>
        </w:rPr>
        <w:t xml:space="preserve"> Na</w:t>
      </w:r>
      <w:r w:rsidRPr="00937986">
        <w:rPr>
          <w:rFonts w:ascii="Times New Roman" w:hAnsi="Times New Roman" w:cs="Times New Roman"/>
          <w:iCs/>
          <w:vertAlign w:val="subscript"/>
        </w:rPr>
        <w:t>2</w:t>
      </w:r>
      <w:r w:rsidRPr="00465EF6">
        <w:rPr>
          <w:rFonts w:ascii="Times New Roman" w:hAnsi="Times New Roman" w:cs="Times New Roman"/>
          <w:iCs/>
        </w:rPr>
        <w:t>MoO</w:t>
      </w:r>
      <w:r w:rsidRPr="00465EF6">
        <w:rPr>
          <w:rFonts w:ascii="Times New Roman" w:hAnsi="Times New Roman" w:cs="Times New Roman"/>
          <w:iCs/>
          <w:vertAlign w:val="subscript"/>
        </w:rPr>
        <w:t>4</w:t>
      </w:r>
      <w:r w:rsidRPr="00465EF6">
        <w:rPr>
          <w:rFonts w:ascii="Times New Roman" w:hAnsi="Times New Roman" w:cs="Times New Roman"/>
          <w:iCs/>
        </w:rPr>
        <w:t>; 0.5 g.L</w:t>
      </w:r>
      <w:r w:rsidRPr="00465EF6">
        <w:rPr>
          <w:rFonts w:ascii="Times New Roman" w:hAnsi="Times New Roman" w:cs="Times New Roman"/>
          <w:iCs/>
          <w:vertAlign w:val="superscript"/>
        </w:rPr>
        <w:t>-1</w:t>
      </w:r>
      <w:r w:rsidRPr="00465EF6">
        <w:rPr>
          <w:rFonts w:ascii="Times New Roman" w:hAnsi="Times New Roman" w:cs="Times New Roman"/>
          <w:iCs/>
        </w:rPr>
        <w:t xml:space="preserve">  K</w:t>
      </w:r>
      <w:r w:rsidRPr="00465EF6">
        <w:rPr>
          <w:rFonts w:ascii="Times New Roman" w:hAnsi="Times New Roman" w:cs="Times New Roman"/>
          <w:iCs/>
          <w:vertAlign w:val="subscript"/>
        </w:rPr>
        <w:t>2</w:t>
      </w:r>
      <w:r w:rsidRPr="00465EF6">
        <w:rPr>
          <w:rFonts w:ascii="Times New Roman" w:hAnsi="Times New Roman" w:cs="Times New Roman"/>
          <w:iCs/>
        </w:rPr>
        <w:t>HPO</w:t>
      </w:r>
      <w:r w:rsidRPr="00465EF6">
        <w:rPr>
          <w:rFonts w:ascii="Times New Roman" w:hAnsi="Times New Roman" w:cs="Times New Roman"/>
          <w:iCs/>
          <w:vertAlign w:val="subscript"/>
        </w:rPr>
        <w:t>4</w:t>
      </w:r>
      <w:r w:rsidRPr="00465EF6">
        <w:rPr>
          <w:rFonts w:ascii="Times New Roman" w:hAnsi="Times New Roman" w:cs="Times New Roman"/>
          <w:iCs/>
        </w:rPr>
        <w:t>; 0.28 g.L</w:t>
      </w:r>
      <w:r w:rsidRPr="00465EF6">
        <w:rPr>
          <w:rFonts w:ascii="Times New Roman" w:hAnsi="Times New Roman" w:cs="Times New Roman"/>
          <w:iCs/>
          <w:vertAlign w:val="superscript"/>
        </w:rPr>
        <w:t>-1</w:t>
      </w:r>
      <w:r w:rsidRPr="00465EF6">
        <w:rPr>
          <w:rFonts w:ascii="Times New Roman" w:hAnsi="Times New Roman" w:cs="Times New Roman"/>
          <w:iCs/>
        </w:rPr>
        <w:t xml:space="preserve"> H</w:t>
      </w:r>
      <w:r w:rsidRPr="00465EF6">
        <w:rPr>
          <w:rFonts w:ascii="Times New Roman" w:hAnsi="Times New Roman" w:cs="Times New Roman"/>
          <w:iCs/>
          <w:vertAlign w:val="subscript"/>
        </w:rPr>
        <w:t>3</w:t>
      </w:r>
      <w:r w:rsidRPr="00465EF6">
        <w:rPr>
          <w:rFonts w:ascii="Times New Roman" w:hAnsi="Times New Roman" w:cs="Times New Roman"/>
          <w:iCs/>
        </w:rPr>
        <w:t>BO</w:t>
      </w:r>
      <w:r w:rsidRPr="00465EF6">
        <w:rPr>
          <w:rFonts w:ascii="Times New Roman" w:hAnsi="Times New Roman" w:cs="Times New Roman"/>
          <w:iCs/>
          <w:vertAlign w:val="subscript"/>
        </w:rPr>
        <w:t>3</w:t>
      </w:r>
      <w:r w:rsidRPr="00465EF6">
        <w:rPr>
          <w:rFonts w:ascii="Times New Roman" w:hAnsi="Times New Roman" w:cs="Times New Roman"/>
          <w:iCs/>
        </w:rPr>
        <w:t>; 0.024 g.L</w:t>
      </w:r>
      <w:r w:rsidRPr="00465EF6">
        <w:rPr>
          <w:rFonts w:ascii="Times New Roman" w:hAnsi="Times New Roman" w:cs="Times New Roman"/>
          <w:iCs/>
          <w:vertAlign w:val="superscript"/>
        </w:rPr>
        <w:t>-1</w:t>
      </w:r>
      <w:r w:rsidRPr="00465EF6">
        <w:rPr>
          <w:rFonts w:ascii="Times New Roman" w:hAnsi="Times New Roman" w:cs="Times New Roman"/>
          <w:iCs/>
        </w:rPr>
        <w:t xml:space="preserve"> ZnSO</w:t>
      </w:r>
      <w:r w:rsidRPr="00465EF6">
        <w:rPr>
          <w:rFonts w:ascii="Times New Roman" w:hAnsi="Times New Roman" w:cs="Times New Roman"/>
          <w:iCs/>
          <w:vertAlign w:val="subscript"/>
        </w:rPr>
        <w:t>4</w:t>
      </w:r>
      <w:r w:rsidRPr="00465EF6">
        <w:rPr>
          <w:rFonts w:ascii="Times New Roman" w:hAnsi="Times New Roman" w:cs="Times New Roman"/>
          <w:iCs/>
        </w:rPr>
        <w:t>.7H</w:t>
      </w:r>
      <w:r w:rsidRPr="00465EF6">
        <w:rPr>
          <w:rFonts w:ascii="Times New Roman" w:hAnsi="Times New Roman" w:cs="Times New Roman"/>
          <w:iCs/>
          <w:vertAlign w:val="subscript"/>
        </w:rPr>
        <w:t>2</w:t>
      </w:r>
      <w:r w:rsidRPr="00465EF6">
        <w:rPr>
          <w:rFonts w:ascii="Times New Roman" w:hAnsi="Times New Roman" w:cs="Times New Roman"/>
          <w:iCs/>
        </w:rPr>
        <w:t>O; 0.008 g.L</w:t>
      </w:r>
      <w:r w:rsidRPr="00465EF6">
        <w:rPr>
          <w:rFonts w:ascii="Times New Roman" w:hAnsi="Times New Roman" w:cs="Times New Roman"/>
          <w:iCs/>
          <w:vertAlign w:val="superscript"/>
        </w:rPr>
        <w:t>-1</w:t>
      </w:r>
      <w:r w:rsidRPr="00465EF6">
        <w:rPr>
          <w:rFonts w:ascii="Times New Roman" w:hAnsi="Times New Roman" w:cs="Times New Roman"/>
          <w:iCs/>
        </w:rPr>
        <w:t xml:space="preserve"> CuSO</w:t>
      </w:r>
      <w:r w:rsidRPr="00465EF6">
        <w:rPr>
          <w:rFonts w:ascii="Times New Roman" w:hAnsi="Times New Roman" w:cs="Times New Roman"/>
          <w:iCs/>
          <w:vertAlign w:val="subscript"/>
        </w:rPr>
        <w:t>4</w:t>
      </w:r>
      <w:r w:rsidRPr="00465EF6">
        <w:rPr>
          <w:rFonts w:ascii="Times New Roman" w:hAnsi="Times New Roman" w:cs="Times New Roman"/>
          <w:iCs/>
        </w:rPr>
        <w:t>.5H</w:t>
      </w:r>
      <w:r w:rsidRPr="00937986">
        <w:rPr>
          <w:rFonts w:ascii="Times New Roman" w:hAnsi="Times New Roman" w:cs="Times New Roman"/>
          <w:iCs/>
          <w:vertAlign w:val="subscript"/>
        </w:rPr>
        <w:t>2</w:t>
      </w:r>
      <w:r w:rsidRPr="00465EF6">
        <w:rPr>
          <w:rFonts w:ascii="Times New Roman" w:hAnsi="Times New Roman" w:cs="Times New Roman"/>
          <w:iCs/>
        </w:rPr>
        <w:t>O; 0.235 g.L</w:t>
      </w:r>
      <w:r w:rsidRPr="00465EF6">
        <w:rPr>
          <w:rFonts w:ascii="Times New Roman" w:hAnsi="Times New Roman" w:cs="Times New Roman"/>
          <w:iCs/>
          <w:vertAlign w:val="superscript"/>
        </w:rPr>
        <w:t>-1</w:t>
      </w:r>
      <w:r w:rsidRPr="00465EF6">
        <w:rPr>
          <w:rFonts w:ascii="Times New Roman" w:hAnsi="Times New Roman" w:cs="Times New Roman"/>
          <w:iCs/>
        </w:rPr>
        <w:t xml:space="preserve">  MnSO</w:t>
      </w:r>
      <w:r w:rsidRPr="00465EF6">
        <w:rPr>
          <w:rFonts w:ascii="Times New Roman" w:hAnsi="Times New Roman" w:cs="Times New Roman"/>
          <w:iCs/>
          <w:vertAlign w:val="subscript"/>
        </w:rPr>
        <w:t>4</w:t>
      </w:r>
      <w:r w:rsidRPr="00465EF6">
        <w:rPr>
          <w:rFonts w:ascii="Times New Roman" w:hAnsi="Times New Roman" w:cs="Times New Roman"/>
          <w:iCs/>
        </w:rPr>
        <w:t>; 0.01 g.L</w:t>
      </w:r>
      <w:r w:rsidRPr="00465EF6">
        <w:rPr>
          <w:rFonts w:ascii="Times New Roman" w:hAnsi="Times New Roman" w:cs="Times New Roman"/>
          <w:iCs/>
          <w:vertAlign w:val="superscript"/>
        </w:rPr>
        <w:t>-1</w:t>
      </w:r>
      <w:r w:rsidRPr="00465EF6">
        <w:rPr>
          <w:rFonts w:ascii="Times New Roman" w:hAnsi="Times New Roman" w:cs="Times New Roman"/>
          <w:iCs/>
        </w:rPr>
        <w:t xml:space="preserve"> biotin; 0.</w:t>
      </w:r>
      <w:r>
        <w:rPr>
          <w:rFonts w:ascii="Times New Roman" w:hAnsi="Times New Roman" w:cs="Times New Roman"/>
          <w:iCs/>
        </w:rPr>
        <w:t>0</w:t>
      </w:r>
      <w:r w:rsidRPr="00465EF6">
        <w:rPr>
          <w:rFonts w:ascii="Times New Roman" w:hAnsi="Times New Roman" w:cs="Times New Roman"/>
          <w:iCs/>
        </w:rPr>
        <w:t>2 g.L</w:t>
      </w:r>
      <w:r w:rsidRPr="00465EF6">
        <w:rPr>
          <w:rFonts w:ascii="Times New Roman" w:hAnsi="Times New Roman" w:cs="Times New Roman"/>
          <w:iCs/>
          <w:vertAlign w:val="superscript"/>
        </w:rPr>
        <w:t>-1</w:t>
      </w:r>
      <w:r>
        <w:rPr>
          <w:rFonts w:ascii="Times New Roman" w:hAnsi="Times New Roman" w:cs="Times New Roman"/>
          <w:iCs/>
          <w:vertAlign w:val="superscript"/>
        </w:rPr>
        <w:t xml:space="preserve"> </w:t>
      </w:r>
      <w:proofErr w:type="spellStart"/>
      <w:r w:rsidRPr="00465EF6">
        <w:rPr>
          <w:rFonts w:ascii="Times New Roman" w:hAnsi="Times New Roman" w:cs="Times New Roman"/>
          <w:iCs/>
        </w:rPr>
        <w:t>pyridoxin</w:t>
      </w:r>
      <w:proofErr w:type="spellEnd"/>
      <w:r w:rsidRPr="00465EF6">
        <w:rPr>
          <w:rFonts w:ascii="Times New Roman" w:hAnsi="Times New Roman" w:cs="Times New Roman"/>
          <w:iCs/>
        </w:rPr>
        <w:t xml:space="preserve">; 4ml </w:t>
      </w:r>
      <w:proofErr w:type="spellStart"/>
      <w:r w:rsidRPr="00465EF6">
        <w:rPr>
          <w:rFonts w:ascii="Times New Roman" w:hAnsi="Times New Roman" w:cs="Times New Roman"/>
          <w:iCs/>
        </w:rPr>
        <w:t>FeEDTA</w:t>
      </w:r>
      <w:proofErr w:type="spellEnd"/>
      <w:r>
        <w:rPr>
          <w:rFonts w:ascii="Times New Roman" w:hAnsi="Times New Roman" w:cs="Times New Roman"/>
          <w:iCs/>
        </w:rPr>
        <w:t xml:space="preserve"> 1.6% solution</w:t>
      </w:r>
      <w:r w:rsidRPr="00465EF6">
        <w:rPr>
          <w:rFonts w:ascii="Times New Roman" w:hAnsi="Times New Roman" w:cs="Times New Roman"/>
          <w:iCs/>
        </w:rPr>
        <w:t xml:space="preserve">; </w:t>
      </w:r>
      <w:r>
        <w:rPr>
          <w:rFonts w:ascii="Times New Roman" w:hAnsi="Times New Roman" w:cs="Times New Roman"/>
          <w:iCs/>
        </w:rPr>
        <w:t>p</w:t>
      </w:r>
      <w:r w:rsidRPr="00465EF6">
        <w:rPr>
          <w:rFonts w:ascii="Times New Roman" w:hAnsi="Times New Roman" w:cs="Times New Roman"/>
          <w:iCs/>
        </w:rPr>
        <w:t>H</w:t>
      </w:r>
      <w:r>
        <w:rPr>
          <w:rFonts w:ascii="Times New Roman" w:hAnsi="Times New Roman" w:cs="Times New Roman"/>
          <w:iCs/>
        </w:rPr>
        <w:t>=</w:t>
      </w:r>
      <w:r w:rsidRPr="00465EF6">
        <w:rPr>
          <w:rFonts w:ascii="Times New Roman" w:hAnsi="Times New Roman" w:cs="Times New Roman"/>
          <w:iCs/>
        </w:rPr>
        <w:t xml:space="preserve">7.2). </w:t>
      </w:r>
      <w:proofErr w:type="spellStart"/>
      <w:r>
        <w:rPr>
          <w:rFonts w:ascii="Times New Roman" w:hAnsi="Times New Roman" w:cs="Times New Roman"/>
          <w:iCs/>
        </w:rPr>
        <w:t>D</w:t>
      </w:r>
      <w:r>
        <w:rPr>
          <w:rFonts w:ascii="Times New Roman" w:hAnsi="Times New Roman" w:cs="Times New Roman"/>
        </w:rPr>
        <w:t>iazotrophs</w:t>
      </w:r>
      <w:proofErr w:type="spellEnd"/>
      <w:r w:rsidRPr="00465EF6">
        <w:rPr>
          <w:rFonts w:ascii="Times New Roman" w:hAnsi="Times New Roman" w:cs="Times New Roman"/>
          <w:iCs/>
        </w:rPr>
        <w:t xml:space="preserve"> were isolated from coral juveniles </w:t>
      </w:r>
      <w:r>
        <w:rPr>
          <w:rFonts w:ascii="Times New Roman" w:hAnsi="Times New Roman" w:cs="Times New Roman"/>
          <w:iCs/>
        </w:rPr>
        <w:t xml:space="preserve">that had been </w:t>
      </w:r>
      <w:r w:rsidRPr="00465EF6">
        <w:rPr>
          <w:rFonts w:ascii="Times New Roman" w:hAnsi="Times New Roman" w:cs="Times New Roman"/>
          <w:iCs/>
        </w:rPr>
        <w:t>settled on</w:t>
      </w:r>
      <w:r>
        <w:rPr>
          <w:rFonts w:ascii="Times New Roman" w:hAnsi="Times New Roman" w:cs="Times New Roman"/>
          <w:iCs/>
        </w:rPr>
        <w:t>to</w:t>
      </w:r>
      <w:r w:rsidRPr="00465EF6">
        <w:rPr>
          <w:rFonts w:ascii="Times New Roman" w:hAnsi="Times New Roman" w:cs="Times New Roman"/>
          <w:iCs/>
        </w:rPr>
        <w:t xml:space="preserve"> terracotta tiles</w:t>
      </w:r>
      <w:r>
        <w:rPr>
          <w:rFonts w:ascii="Times New Roman" w:hAnsi="Times New Roman" w:cs="Times New Roman"/>
          <w:iCs/>
        </w:rPr>
        <w:t xml:space="preserve"> and</w:t>
      </w:r>
      <w:r w:rsidRPr="00465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reared for six months on the reef in </w:t>
      </w:r>
      <w:r w:rsidRPr="00465EF6">
        <w:rPr>
          <w:rFonts w:ascii="Times New Roman" w:hAnsi="Times New Roman" w:cs="Times New Roman"/>
          <w:iCs/>
        </w:rPr>
        <w:t>Nelly Bay</w:t>
      </w:r>
      <w:r>
        <w:rPr>
          <w:rFonts w:ascii="Times New Roman" w:hAnsi="Times New Roman" w:cs="Times New Roman"/>
          <w:iCs/>
        </w:rPr>
        <w:t xml:space="preserve">, </w:t>
      </w:r>
      <w:r w:rsidRPr="00465EF6">
        <w:rPr>
          <w:rFonts w:ascii="Times New Roman" w:hAnsi="Times New Roman" w:cs="Times New Roman"/>
          <w:iCs/>
        </w:rPr>
        <w:t>Magnetic Island</w:t>
      </w:r>
      <w:r>
        <w:rPr>
          <w:rFonts w:ascii="Times New Roman" w:hAnsi="Times New Roman" w:cs="Times New Roman"/>
          <w:iCs/>
        </w:rPr>
        <w:t>, Australia</w:t>
      </w:r>
      <w:r w:rsidRPr="00465EF6">
        <w:rPr>
          <w:rFonts w:ascii="Times New Roman" w:hAnsi="Times New Roman" w:cs="Times New Roman"/>
          <w:iCs/>
        </w:rPr>
        <w:t xml:space="preserve"> (S 19°10’ E </w:t>
      </w:r>
      <w:r>
        <w:rPr>
          <w:rFonts w:ascii="Times New Roman" w:hAnsi="Times New Roman" w:cs="Times New Roman"/>
          <w:iCs/>
        </w:rPr>
        <w:t>146°50’)</w:t>
      </w:r>
      <w:r w:rsidRPr="00465EF6">
        <w:rPr>
          <w:rFonts w:ascii="Times New Roman" w:hAnsi="Times New Roman" w:cs="Times New Roman"/>
          <w:iCs/>
        </w:rPr>
        <w:t xml:space="preserve"> (</w:t>
      </w:r>
      <w:r w:rsidR="004E6DBC">
        <w:rPr>
          <w:rFonts w:ascii="Times New Roman" w:hAnsi="Times New Roman" w:cs="Times New Roman"/>
          <w:iCs/>
        </w:rPr>
        <w:t xml:space="preserve">a </w:t>
      </w:r>
      <w:r w:rsidRPr="00465EF6">
        <w:rPr>
          <w:rFonts w:ascii="Times New Roman" w:hAnsi="Times New Roman" w:cs="Times New Roman"/>
          <w:iCs/>
        </w:rPr>
        <w:t>detailed description o</w:t>
      </w:r>
      <w:r>
        <w:rPr>
          <w:rFonts w:ascii="Times New Roman" w:hAnsi="Times New Roman" w:cs="Times New Roman"/>
          <w:iCs/>
        </w:rPr>
        <w:t>f</w:t>
      </w:r>
      <w:r w:rsidRPr="00465EF6">
        <w:rPr>
          <w:rFonts w:ascii="Times New Roman" w:hAnsi="Times New Roman" w:cs="Times New Roman"/>
          <w:iCs/>
        </w:rPr>
        <w:t xml:space="preserve"> coral juvenile </w:t>
      </w:r>
      <w:r w:rsidR="004E6DBC">
        <w:rPr>
          <w:rFonts w:ascii="Times New Roman" w:hAnsi="Times New Roman" w:cs="Times New Roman"/>
          <w:iCs/>
        </w:rPr>
        <w:t xml:space="preserve">rearing, </w:t>
      </w:r>
      <w:r w:rsidRPr="00465EF6">
        <w:rPr>
          <w:rFonts w:ascii="Times New Roman" w:hAnsi="Times New Roman" w:cs="Times New Roman"/>
          <w:iCs/>
        </w:rPr>
        <w:t>settlement and field deployment</w:t>
      </w:r>
      <w:r w:rsidR="004E6DBC">
        <w:rPr>
          <w:rFonts w:ascii="Times New Roman" w:hAnsi="Times New Roman" w:cs="Times New Roman"/>
          <w:iCs/>
        </w:rPr>
        <w:t xml:space="preserve"> can be found in </w:t>
      </w:r>
      <w:r w:rsidR="004E6DBC">
        <w:rPr>
          <w:rFonts w:ascii="Times New Roman" w:hAnsi="Times New Roman" w:cs="Times New Roman"/>
          <w:iCs/>
        </w:rPr>
        <w:fldChar w:fldCharType="begin"/>
      </w:r>
      <w:r w:rsidR="004E6DBC">
        <w:rPr>
          <w:rFonts w:ascii="Times New Roman" w:hAnsi="Times New Roman" w:cs="Times New Roman"/>
          <w:iCs/>
        </w:rPr>
        <w:instrText xml:space="preserve"> ADDIN EN.CITE &lt;EndNote&gt;&lt;Cite&gt;&lt;Author&gt;Lema&lt;/Author&gt;&lt;Year&gt;2014&lt;/Year&gt;&lt;RecNum&gt;266&lt;/RecNum&gt;&lt;DisplayText&gt;(Lema&lt;style face="italic"&gt; et al.&lt;/style&gt; 2014)&lt;/DisplayText&gt;&lt;record&gt;&lt;rec-number&gt;266&lt;/rec-number&gt;&lt;foreign-keys&gt;&lt;key app="EN" db-id="vxsw9ptt6vpet5evdvhvt5a99apsdtzwfr0z"&gt;266&lt;/key&gt;&lt;/foreign-keys&gt;&lt;ref-type name="Journal Article"&gt;17&lt;/ref-type&gt;&lt;contributors&gt;&lt;authors&gt;&lt;author&gt;Lema, Kimberley A.&lt;/author&gt;&lt;author&gt;Bourne, David G.&lt;/author&gt;&lt;author&gt;Willis, Bette L.&lt;/author&gt;&lt;/authors&gt;&lt;/contributors&gt;&lt;titles&gt;&lt;title&gt;Onset and establishment of diazotrophs and other bacterial associates in the early life history stages of the coral Acropora millepora&lt;/title&gt;&lt;secondary-title&gt;Molecular Ecology&lt;/secondary-title&gt;&lt;/titles&gt;&lt;periodical&gt;&lt;full-title&gt;Molecular Ecology&lt;/full-title&gt;&lt;/periodical&gt;&lt;pages&gt;4682–4695&lt;/pages&gt;&lt;volume&gt;23&lt;/volume&gt;&lt;number&gt;19&lt;/number&gt;&lt;keywords&gt;&lt;keyword&gt;coral larvae&lt;/keyword&gt;&lt;keyword&gt;coral juveniles&lt;/keyword&gt;&lt;keyword&gt;bacterial symbiosis&lt;/keyword&gt;&lt;keyword&gt;diazotrophs&lt;/keyword&gt;&lt;keyword&gt;Rhizobiales&lt;/keyword&gt;&lt;/keywords&gt;&lt;dates&gt;&lt;year&gt;2014&lt;/year&gt;&lt;/dates&gt;&lt;isbn&gt;1365-294X&lt;/isbn&gt;&lt;urls&gt;&lt;related-urls&gt;&lt;url&gt;http://dx.doi.org/10.1111/mec.12899&lt;/url&gt;&lt;/related-urls&gt;&lt;/urls&gt;&lt;electronic-resource-num&gt;10.1111/mec.12899&lt;/electronic-resource-num&gt;&lt;/record&gt;&lt;/Cite&gt;&lt;/EndNote&gt;</w:instrText>
      </w:r>
      <w:r w:rsidR="004E6DBC">
        <w:rPr>
          <w:rFonts w:ascii="Times New Roman" w:hAnsi="Times New Roman" w:cs="Times New Roman"/>
          <w:iCs/>
        </w:rPr>
        <w:fldChar w:fldCharType="separate"/>
      </w:r>
      <w:r w:rsidR="004E6DBC">
        <w:rPr>
          <w:rFonts w:ascii="Times New Roman" w:hAnsi="Times New Roman" w:cs="Times New Roman"/>
          <w:iCs/>
          <w:noProof/>
        </w:rPr>
        <w:t>(</w:t>
      </w:r>
      <w:hyperlink w:anchor="_ENREF_9" w:tooltip="Lema, 2014 #266" w:history="1">
        <w:r w:rsidR="004E6DBC">
          <w:rPr>
            <w:rFonts w:ascii="Times New Roman" w:hAnsi="Times New Roman" w:cs="Times New Roman"/>
            <w:iCs/>
            <w:noProof/>
          </w:rPr>
          <w:t>Lema</w:t>
        </w:r>
        <w:r w:rsidR="004E6DBC" w:rsidRPr="00BA59EA">
          <w:rPr>
            <w:rFonts w:ascii="Times New Roman" w:hAnsi="Times New Roman" w:cs="Times New Roman"/>
            <w:i/>
            <w:iCs/>
            <w:noProof/>
          </w:rPr>
          <w:t xml:space="preserve"> et al.</w:t>
        </w:r>
        <w:r w:rsidR="004E6DBC">
          <w:rPr>
            <w:rFonts w:ascii="Times New Roman" w:hAnsi="Times New Roman" w:cs="Times New Roman"/>
            <w:iCs/>
            <w:noProof/>
          </w:rPr>
          <w:t xml:space="preserve"> 2014</w:t>
        </w:r>
      </w:hyperlink>
      <w:r w:rsidR="004E6DBC">
        <w:rPr>
          <w:rFonts w:ascii="Times New Roman" w:hAnsi="Times New Roman" w:cs="Times New Roman"/>
          <w:iCs/>
          <w:noProof/>
        </w:rPr>
        <w:t>)</w:t>
      </w:r>
      <w:r w:rsidR="004E6DBC">
        <w:rPr>
          <w:rFonts w:ascii="Times New Roman" w:hAnsi="Times New Roman" w:cs="Times New Roman"/>
          <w:iCs/>
        </w:rPr>
        <w:fldChar w:fldCharType="end"/>
      </w:r>
      <w:r w:rsidRPr="00465EF6">
        <w:rPr>
          <w:rFonts w:ascii="Times New Roman" w:hAnsi="Times New Roman" w:cs="Times New Roman"/>
          <w:iCs/>
        </w:rPr>
        <w:t>). After thoroughly rinsing the terracotta tiles</w:t>
      </w:r>
      <w:r>
        <w:rPr>
          <w:rFonts w:ascii="Times New Roman" w:hAnsi="Times New Roman" w:cs="Times New Roman"/>
          <w:iCs/>
        </w:rPr>
        <w:t xml:space="preserve"> with artificial sea</w:t>
      </w:r>
      <w:r w:rsidRPr="00465EF6">
        <w:rPr>
          <w:rFonts w:ascii="Times New Roman" w:hAnsi="Times New Roman" w:cs="Times New Roman"/>
          <w:iCs/>
        </w:rPr>
        <w:t xml:space="preserve">water (ASW), 10 juveniles where scraped off, rinsed again with ASW and crushed with </w:t>
      </w:r>
      <w:r>
        <w:rPr>
          <w:rFonts w:ascii="Times New Roman" w:hAnsi="Times New Roman" w:cs="Times New Roman"/>
          <w:iCs/>
        </w:rPr>
        <w:t xml:space="preserve">a </w:t>
      </w:r>
      <w:r w:rsidRPr="00465EF6">
        <w:rPr>
          <w:rFonts w:ascii="Times New Roman" w:hAnsi="Times New Roman" w:cs="Times New Roman"/>
          <w:iCs/>
        </w:rPr>
        <w:t>sterile mortar and pestl</w:t>
      </w:r>
      <w:r>
        <w:rPr>
          <w:rFonts w:ascii="Times New Roman" w:hAnsi="Times New Roman" w:cs="Times New Roman"/>
          <w:iCs/>
        </w:rPr>
        <w:t>e</w:t>
      </w:r>
      <w:r w:rsidRPr="00465EF6">
        <w:rPr>
          <w:rFonts w:ascii="Times New Roman" w:hAnsi="Times New Roman" w:cs="Times New Roman"/>
          <w:iCs/>
        </w:rPr>
        <w:t>. All crushed material was vortex</w:t>
      </w:r>
      <w:r>
        <w:rPr>
          <w:rFonts w:ascii="Times New Roman" w:hAnsi="Times New Roman" w:cs="Times New Roman"/>
          <w:iCs/>
        </w:rPr>
        <w:t>ed</w:t>
      </w:r>
      <w:r w:rsidRPr="00465EF6">
        <w:rPr>
          <w:rFonts w:ascii="Times New Roman" w:hAnsi="Times New Roman" w:cs="Times New Roman"/>
          <w:iCs/>
        </w:rPr>
        <w:t xml:space="preserve"> for 10 min and serially diluted to 10</w:t>
      </w:r>
      <w:r w:rsidRPr="00465EF6">
        <w:rPr>
          <w:rFonts w:ascii="Times New Roman" w:hAnsi="Times New Roman" w:cs="Times New Roman"/>
          <w:iCs/>
          <w:vertAlign w:val="superscript"/>
        </w:rPr>
        <w:t>−6</w:t>
      </w:r>
      <w:r>
        <w:rPr>
          <w:rFonts w:ascii="Times New Roman" w:hAnsi="Times New Roman" w:cs="Times New Roman"/>
          <w:iCs/>
        </w:rPr>
        <w:t xml:space="preserve"> of its original concentration</w:t>
      </w:r>
      <w:r w:rsidRPr="00465EF6">
        <w:rPr>
          <w:rFonts w:ascii="Times New Roman" w:hAnsi="Times New Roman" w:cs="Times New Roman"/>
          <w:iCs/>
        </w:rPr>
        <w:t xml:space="preserve">. A 100 µl aliquot of each dilution was spread-plated </w:t>
      </w:r>
      <w:r>
        <w:rPr>
          <w:rFonts w:ascii="Times New Roman" w:hAnsi="Times New Roman" w:cs="Times New Roman"/>
          <w:iCs/>
        </w:rPr>
        <w:t>o</w:t>
      </w:r>
      <w:r w:rsidRPr="00465EF6">
        <w:rPr>
          <w:rFonts w:ascii="Times New Roman" w:hAnsi="Times New Roman" w:cs="Times New Roman"/>
          <w:iCs/>
        </w:rPr>
        <w:t>nto the nitrogen</w:t>
      </w:r>
      <w:r>
        <w:rPr>
          <w:rFonts w:ascii="Times New Roman" w:hAnsi="Times New Roman" w:cs="Times New Roman"/>
          <w:iCs/>
        </w:rPr>
        <w:t>-</w:t>
      </w:r>
      <w:r w:rsidRPr="00465EF6">
        <w:rPr>
          <w:rFonts w:ascii="Times New Roman" w:hAnsi="Times New Roman" w:cs="Times New Roman"/>
          <w:iCs/>
        </w:rPr>
        <w:t xml:space="preserve">free media. </w:t>
      </w:r>
    </w:p>
    <w:p w14:paraId="31CD7C89" w14:textId="3A038ADF" w:rsidR="00DF7C35" w:rsidRDefault="00DF7C35" w:rsidP="00D651D4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 xml:space="preserve">A </w:t>
      </w:r>
      <w:r w:rsidRPr="00465EF6">
        <w:rPr>
          <w:rFonts w:ascii="Times New Roman" w:hAnsi="Times New Roman" w:cs="Times New Roman"/>
        </w:rPr>
        <w:t>dominant</w:t>
      </w:r>
      <w:r>
        <w:rPr>
          <w:rFonts w:ascii="Times New Roman" w:hAnsi="Times New Roman" w:cs="Times New Roman"/>
        </w:rPr>
        <w:t>,</w:t>
      </w:r>
      <w:r w:rsidRPr="00465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465EF6">
        <w:rPr>
          <w:rFonts w:ascii="Times New Roman" w:hAnsi="Times New Roman" w:cs="Times New Roman"/>
        </w:rPr>
        <w:t>orphologically</w:t>
      </w:r>
      <w:r>
        <w:rPr>
          <w:rFonts w:ascii="Times New Roman" w:hAnsi="Times New Roman" w:cs="Times New Roman"/>
        </w:rPr>
        <w:t>-distinct</w:t>
      </w:r>
      <w:r w:rsidRPr="00465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bacterial </w:t>
      </w:r>
      <w:r w:rsidRPr="00465EF6">
        <w:rPr>
          <w:rFonts w:ascii="Times New Roman" w:hAnsi="Times New Roman" w:cs="Times New Roman"/>
        </w:rPr>
        <w:t>colon</w:t>
      </w:r>
      <w:r>
        <w:rPr>
          <w:rFonts w:ascii="Times New Roman" w:hAnsi="Times New Roman" w:cs="Times New Roman"/>
        </w:rPr>
        <w:t>y</w:t>
      </w:r>
      <w:r w:rsidRPr="00465EF6">
        <w:rPr>
          <w:rFonts w:ascii="Times New Roman" w:hAnsi="Times New Roman" w:cs="Times New Roman"/>
          <w:lang w:val="en-AU"/>
        </w:rPr>
        <w:t xml:space="preserve"> w</w:t>
      </w:r>
      <w:r>
        <w:rPr>
          <w:rFonts w:ascii="Times New Roman" w:hAnsi="Times New Roman" w:cs="Times New Roman"/>
          <w:lang w:val="en-AU"/>
        </w:rPr>
        <w:t>as</w:t>
      </w:r>
      <w:r w:rsidRPr="00465EF6">
        <w:rPr>
          <w:rFonts w:ascii="Times New Roman" w:hAnsi="Times New Roman" w:cs="Times New Roman"/>
          <w:lang w:val="en-AU"/>
        </w:rPr>
        <w:t xml:space="preserve"> isolated to purity</w:t>
      </w:r>
      <w:r>
        <w:rPr>
          <w:rFonts w:ascii="Times New Roman" w:hAnsi="Times New Roman" w:cs="Times New Roman"/>
          <w:lang w:val="en-AU"/>
        </w:rPr>
        <w:t xml:space="preserve">, and total genomic </w:t>
      </w:r>
      <w:r w:rsidRPr="00465EF6">
        <w:rPr>
          <w:rFonts w:ascii="Times New Roman" w:hAnsi="Times New Roman" w:cs="Times New Roman"/>
        </w:rPr>
        <w:t xml:space="preserve">DNA </w:t>
      </w:r>
      <w:r>
        <w:rPr>
          <w:rFonts w:ascii="Times New Roman" w:hAnsi="Times New Roman" w:cs="Times New Roman"/>
        </w:rPr>
        <w:t xml:space="preserve">was extracted </w:t>
      </w:r>
      <w:r w:rsidRPr="00465EF6">
        <w:rPr>
          <w:rFonts w:ascii="Times New Roman" w:hAnsi="Times New Roman" w:cs="Times New Roman"/>
        </w:rPr>
        <w:t>from overnight culture</w:t>
      </w:r>
      <w:r>
        <w:rPr>
          <w:rFonts w:ascii="Times New Roman" w:hAnsi="Times New Roman" w:cs="Times New Roman"/>
        </w:rPr>
        <w:t>s</w:t>
      </w:r>
      <w:r w:rsidRPr="00465EF6">
        <w:rPr>
          <w:rFonts w:ascii="Times New Roman" w:hAnsi="Times New Roman" w:cs="Times New Roman"/>
        </w:rPr>
        <w:t xml:space="preserve"> using the wizard genomic DNA extraction kit according to the manufacturers’ instructions</w:t>
      </w:r>
      <w:r>
        <w:rPr>
          <w:rFonts w:ascii="Times New Roman" w:hAnsi="Times New Roman" w:cs="Times New Roman"/>
        </w:rPr>
        <w:t xml:space="preserve"> </w:t>
      </w:r>
      <w:r w:rsidRPr="00465EF6">
        <w:rPr>
          <w:rFonts w:ascii="Times New Roman" w:hAnsi="Times New Roman" w:cs="Times New Roman"/>
        </w:rPr>
        <w:t>(</w:t>
      </w:r>
      <w:proofErr w:type="spellStart"/>
      <w:r w:rsidRPr="00465EF6">
        <w:rPr>
          <w:rFonts w:ascii="Times New Roman" w:hAnsi="Times New Roman" w:cs="Times New Roman"/>
        </w:rPr>
        <w:t>Promega</w:t>
      </w:r>
      <w:proofErr w:type="spellEnd"/>
      <w:r w:rsidRPr="00465EF6">
        <w:rPr>
          <w:rFonts w:ascii="Times New Roman" w:hAnsi="Times New Roman" w:cs="Times New Roman"/>
        </w:rPr>
        <w:t>, Madison, WI</w:t>
      </w:r>
      <w:r>
        <w:rPr>
          <w:rFonts w:ascii="Times New Roman" w:hAnsi="Times New Roman" w:cs="Times New Roman"/>
        </w:rPr>
        <w:t>, USA</w:t>
      </w:r>
      <w:r w:rsidRPr="00465E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This dominant bacterial strain was </w:t>
      </w:r>
      <w:r w:rsidRPr="00465EF6">
        <w:rPr>
          <w:rFonts w:ascii="Times New Roman" w:hAnsi="Times New Roman" w:cs="Times New Roman"/>
          <w:lang w:val="en-AU"/>
        </w:rPr>
        <w:t xml:space="preserve">identified by </w:t>
      </w:r>
      <w:r>
        <w:rPr>
          <w:rFonts w:ascii="Times New Roman" w:hAnsi="Times New Roman" w:cs="Times New Roman"/>
          <w:lang w:val="en-AU"/>
        </w:rPr>
        <w:t xml:space="preserve">amplification and sequencing of the </w:t>
      </w:r>
      <w:r w:rsidRPr="00465EF6">
        <w:rPr>
          <w:rFonts w:ascii="Times New Roman" w:hAnsi="Times New Roman" w:cs="Times New Roman"/>
          <w:lang w:val="en-AU"/>
        </w:rPr>
        <w:t>16S</w:t>
      </w:r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465EF6">
        <w:rPr>
          <w:rFonts w:ascii="Times New Roman" w:hAnsi="Times New Roman" w:cs="Times New Roman"/>
          <w:lang w:val="en-AU"/>
        </w:rPr>
        <w:t>rRNA</w:t>
      </w:r>
      <w:proofErr w:type="spellEnd"/>
      <w:r w:rsidRPr="00465EF6">
        <w:rPr>
          <w:rFonts w:ascii="Times New Roman" w:hAnsi="Times New Roman" w:cs="Times New Roman"/>
          <w:lang w:val="en-AU"/>
        </w:rPr>
        <w:t xml:space="preserve"> gene</w:t>
      </w:r>
      <w:r>
        <w:rPr>
          <w:rFonts w:ascii="Times New Roman" w:hAnsi="Times New Roman" w:cs="Times New Roman"/>
          <w:lang w:val="en-AU"/>
        </w:rPr>
        <w:t xml:space="preserve"> </w:t>
      </w:r>
      <w:r w:rsidRPr="00465EF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&lt;EndNote&gt;&lt;Cite&gt;&lt;Author&gt;Lane&lt;/Author&gt;&lt;Year&gt;1991&lt;/Year&gt;&lt;RecNum&gt;177&lt;/RecNum&gt;&lt;DisplayText&gt;(Bourne&lt;style face="italic"&gt; et al.&lt;/style&gt; 2008; Lane 1991)&lt;/DisplayText&gt;&lt;record&gt;&lt;rec-number&gt;177&lt;/rec-number&gt;&lt;foreign-keys&gt;&lt;key app="EN" db-id="vxsw9ptt6vpet5evdvhvt5a99apsdtzwfr0z"&gt;177&lt;/key&gt;&lt;/foreign-keys&gt;&lt;ref-type name="Generic"&gt;13&lt;/ref-type&gt;&lt;contributors&gt;&lt;authors&gt;&lt;author&gt;Lane, DJ&lt;/author&gt;&lt;/authors&gt;&lt;/contributors&gt;&lt;titles&gt;&lt;title&gt;16S/23S rRNA sequencing&lt;/title&gt;&lt;/titles&gt;&lt;pages&gt;177-203&lt;/pages&gt;&lt;dates&gt;&lt;year&gt;1991&lt;/year&gt;&lt;/dates&gt;&lt;publisher&gt;John Wiley and Sons: Chichester&lt;/publisher&gt;&lt;urls&gt;&lt;/urls&gt;&lt;/record&gt;&lt;/Cite&gt;&lt;Cite&gt;&lt;Author&gt;Bourne&lt;/Author&gt;&lt;Year&gt;2008&lt;/Year&gt;&lt;RecNum&gt;14&lt;/RecNum&gt;&lt;record&gt;&lt;rec-number&gt;14&lt;/rec-number&gt;&lt;foreign-keys&gt;&lt;key app="EN" db-id="vxsw9ptt6vpet5evdvhvt5a99apsdtzwfr0z"&gt;14&lt;/key&gt;&lt;/foreign-keys&gt;&lt;ref-type name="Journal Article"&gt;17&lt;/ref-type&gt;&lt;contributors&gt;&lt;authors&gt;&lt;author&gt;Bourne, D. G.&lt;/author&gt;&lt;author&gt;Iida, Y.&lt;/author&gt;&lt;author&gt;Uthicke, S.&lt;/author&gt;&lt;author&gt;Smith-Keune, C&lt;/author&gt;&lt;/authors&gt;&lt;/contributors&gt;&lt;titles&gt;&lt;title&gt;Changes in coral-associated microbial communities during a bleaching event&lt;/title&gt;&lt;secondary-title&gt;ISME journal&lt;/secondary-title&gt;&lt;/titles&gt;&lt;periodical&gt;&lt;full-title&gt;ISME journal&lt;/full-title&gt;&lt;/periodical&gt;&lt;pages&gt;350-363&lt;/pages&gt;&lt;volume&gt;2&lt;/volume&gt;&lt;section&gt;350&lt;/section&gt;&lt;keywords&gt;&lt;keyword&gt;coral,  bacteria, bleaching,Great Barrier Reef&lt;/keyword&gt;&lt;/keywords&gt;&lt;dates&gt;&lt;year&gt;2008&lt;/year&gt;&lt;/dates&gt;&lt;urls&gt;&lt;/urls&gt;&lt;/record&gt;&lt;/Cite&gt;&lt;/EndNote&gt;</w:instrText>
      </w:r>
      <w:r w:rsidRPr="00465EF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</w:t>
      </w:r>
      <w:hyperlink w:anchor="_ENREF_5" w:tooltip="Bourne, 2008 #14" w:history="1">
        <w:r w:rsidR="009E2128">
          <w:rPr>
            <w:rFonts w:ascii="Times New Roman" w:hAnsi="Times New Roman" w:cs="Times New Roman"/>
            <w:noProof/>
          </w:rPr>
          <w:t>Bourne</w:t>
        </w:r>
        <w:r w:rsidR="009E2128" w:rsidRPr="009E6060">
          <w:rPr>
            <w:rFonts w:ascii="Times New Roman" w:hAnsi="Times New Roman" w:cs="Times New Roman"/>
            <w:i/>
            <w:noProof/>
          </w:rPr>
          <w:t xml:space="preserve"> et al.</w:t>
        </w:r>
        <w:r w:rsidR="009E2128">
          <w:rPr>
            <w:rFonts w:ascii="Times New Roman" w:hAnsi="Times New Roman" w:cs="Times New Roman"/>
            <w:noProof/>
          </w:rPr>
          <w:t xml:space="preserve"> 2008</w:t>
        </w:r>
      </w:hyperlink>
      <w:r>
        <w:rPr>
          <w:rFonts w:ascii="Times New Roman" w:hAnsi="Times New Roman" w:cs="Times New Roman"/>
          <w:noProof/>
        </w:rPr>
        <w:t xml:space="preserve">; </w:t>
      </w:r>
      <w:hyperlink w:anchor="_ENREF_8" w:tooltip="Lane, 1991 #177" w:history="1">
        <w:r w:rsidR="009E2128">
          <w:rPr>
            <w:rFonts w:ascii="Times New Roman" w:hAnsi="Times New Roman" w:cs="Times New Roman"/>
            <w:noProof/>
          </w:rPr>
          <w:t>Lane 1991</w:t>
        </w:r>
      </w:hyperlink>
      <w:r>
        <w:rPr>
          <w:rFonts w:ascii="Times New Roman" w:hAnsi="Times New Roman" w:cs="Times New Roman"/>
          <w:noProof/>
        </w:rPr>
        <w:t>)</w:t>
      </w:r>
      <w:r w:rsidRPr="00465EF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,</w:t>
      </w:r>
      <w:r w:rsidRPr="00465EF6">
        <w:rPr>
          <w:rFonts w:ascii="Times New Roman" w:hAnsi="Times New Roman" w:cs="Times New Roman"/>
        </w:rPr>
        <w:t xml:space="preserve"> checked against the closest match using </w:t>
      </w:r>
      <w:r>
        <w:rPr>
          <w:rFonts w:ascii="Times New Roman" w:hAnsi="Times New Roman" w:cs="Times New Roman"/>
        </w:rPr>
        <w:t xml:space="preserve">the </w:t>
      </w:r>
      <w:r w:rsidRPr="00831F60">
        <w:rPr>
          <w:rFonts w:ascii="Times New Roman" w:hAnsi="Times New Roman"/>
          <w:lang w:val="en-GB"/>
        </w:rPr>
        <w:t>online BLASTN function</w:t>
      </w:r>
      <w:r>
        <w:rPr>
          <w:rFonts w:ascii="Times New Roman" w:hAnsi="Times New Roman"/>
          <w:lang w:val="en-GB"/>
        </w:rPr>
        <w:t xml:space="preserve"> available from </w:t>
      </w:r>
      <w:proofErr w:type="spellStart"/>
      <w:r>
        <w:rPr>
          <w:rFonts w:ascii="Times New Roman" w:hAnsi="Times New Roman"/>
          <w:lang w:val="en-GB"/>
        </w:rPr>
        <w:t>Genbank</w:t>
      </w:r>
      <w:proofErr w:type="spellEnd"/>
      <w:r w:rsidRPr="00465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&lt;EndNote&gt;&lt;Cite&gt;&lt;Author&gt;Altschul&lt;/Author&gt;&lt;Year&gt;1997&lt;/Year&gt;&lt;RecNum&gt;193&lt;/RecNum&gt;&lt;DisplayText&gt;(Altschul&lt;style face="italic"&gt; et al.&lt;/style&gt; 1997)&lt;/DisplayText&gt;&lt;record&gt;&lt;rec-number&gt;193&lt;/rec-number&gt;&lt;foreign-keys&gt;&lt;key app="EN" db-id="vxsw9ptt6vpet5evdvhvt5a99apsdtzwfr0z"&gt;193&lt;/key&gt;&lt;/foreign-keys&gt;&lt;ref-type name="Journal Article"&gt;17&lt;/ref-type&gt;&lt;contributors&gt;&lt;authors&gt;&lt;author&gt;Altschul, Stephen F.&lt;/author&gt;&lt;author&gt;Madden, Thomas L.&lt;/author&gt;&lt;author&gt;Schäffer, Alejandro A.&lt;/author&gt;&lt;author&gt;Zhang, Jinghui&lt;/author&gt;&lt;author&gt;Zhang, Zheng&lt;/author&gt;&lt;author&gt;Miller, Webb&lt;/author&gt;&lt;author&gt;Lipman, David J.&lt;/author&gt;&lt;/authors&gt;&lt;/contributors&gt;&lt;titles&gt;&lt;title&gt;Gapped BLAST and PSI-BLAST: a new generation of protein database search programs&lt;/title&gt;&lt;secondary-title&gt;Nucleic Acids Research&lt;/secondary-title&gt;&lt;/titles&gt;&lt;periodical&gt;&lt;full-title&gt;Nucleic Acids Research&lt;/full-title&gt;&lt;/periodical&gt;&lt;pages&gt;3389-3402&lt;/pages&gt;&lt;volume&gt;25&lt;/volume&gt;&lt;number&gt;17&lt;/number&gt;&lt;dates&gt;&lt;year&gt;1997&lt;/year&gt;&lt;pub-dates&gt;&lt;date&gt;September 1, 1997&lt;/date&gt;&lt;/pub-dates&gt;&lt;/dates&gt;&lt;urls&gt;&lt;related-urls&gt;&lt;url&gt;http://nar.oxfordjournals.org/content/25/17/3389.abstract&lt;/url&gt;&lt;/related-urls&gt;&lt;/urls&gt;&lt;electronic-resource-num&gt;10.1093/nar/25.17.3389&lt;/electronic-resource-num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</w:t>
      </w:r>
      <w:hyperlink w:anchor="_ENREF_1" w:tooltip="Altschul, 1997 #193" w:history="1">
        <w:r w:rsidR="009E2128">
          <w:rPr>
            <w:rFonts w:ascii="Times New Roman" w:hAnsi="Times New Roman" w:cs="Times New Roman"/>
            <w:noProof/>
          </w:rPr>
          <w:t>Altschul</w:t>
        </w:r>
        <w:r w:rsidR="009E2128" w:rsidRPr="009E6060">
          <w:rPr>
            <w:rFonts w:ascii="Times New Roman" w:hAnsi="Times New Roman" w:cs="Times New Roman"/>
            <w:i/>
            <w:noProof/>
          </w:rPr>
          <w:t xml:space="preserve"> et al.</w:t>
        </w:r>
        <w:r w:rsidR="009E2128">
          <w:rPr>
            <w:rFonts w:ascii="Times New Roman" w:hAnsi="Times New Roman" w:cs="Times New Roman"/>
            <w:noProof/>
          </w:rPr>
          <w:t xml:space="preserve"> 1997</w:t>
        </w:r>
      </w:hyperlink>
      <w:r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 w:rsidRPr="00465EF6">
        <w:rPr>
          <w:rFonts w:ascii="Times New Roman" w:hAnsi="Times New Roman" w:cs="Times New Roman"/>
        </w:rPr>
        <w:t xml:space="preserve">and affiliated to </w:t>
      </w:r>
      <w:r>
        <w:rPr>
          <w:rFonts w:ascii="Times New Roman" w:hAnsi="Times New Roman" w:cs="Times New Roman"/>
        </w:rPr>
        <w:t xml:space="preserve">a </w:t>
      </w:r>
      <w:r w:rsidRPr="00465EF6">
        <w:rPr>
          <w:rFonts w:ascii="Times New Roman" w:hAnsi="Times New Roman" w:cs="Times New Roman"/>
          <w:i/>
        </w:rPr>
        <w:t xml:space="preserve">Vibrio </w:t>
      </w:r>
      <w:r w:rsidRPr="0079248B">
        <w:rPr>
          <w:rFonts w:ascii="Times New Roman" w:hAnsi="Times New Roman" w:cs="Times New Roman"/>
        </w:rPr>
        <w:t>sp.</w:t>
      </w:r>
      <w:r>
        <w:rPr>
          <w:rFonts w:ascii="Times New Roman" w:hAnsi="Times New Roman" w:cs="Times New Roman"/>
        </w:rPr>
        <w:t xml:space="preserve"> (98</w:t>
      </w:r>
      <w:r w:rsidRPr="00465EF6">
        <w:rPr>
          <w:rFonts w:ascii="Times New Roman" w:hAnsi="Times New Roman" w:cs="Times New Roman"/>
        </w:rPr>
        <w:t>%)</w:t>
      </w:r>
      <w:r>
        <w:rPr>
          <w:rFonts w:ascii="Times New Roman" w:hAnsi="Times New Roman" w:cs="Times New Roman"/>
        </w:rPr>
        <w:t>.</w:t>
      </w:r>
      <w:r w:rsidR="004D4786">
        <w:rPr>
          <w:rFonts w:ascii="Times New Roman" w:hAnsi="Times New Roman" w:cs="Times New Roman"/>
        </w:rPr>
        <w:t xml:space="preserve"> </w:t>
      </w:r>
      <w:r w:rsidRPr="00465EF6">
        <w:rPr>
          <w:rFonts w:ascii="Times New Roman" w:hAnsi="Times New Roman" w:cs="Times New Roman"/>
          <w:lang w:val="en-AU"/>
        </w:rPr>
        <w:t xml:space="preserve">The 16S </w:t>
      </w:r>
      <w:proofErr w:type="spellStart"/>
      <w:r w:rsidRPr="00465EF6">
        <w:rPr>
          <w:rFonts w:ascii="Times New Roman" w:hAnsi="Times New Roman" w:cs="Times New Roman"/>
          <w:lang w:val="en-AU"/>
        </w:rPr>
        <w:t>rRNA</w:t>
      </w:r>
      <w:proofErr w:type="spellEnd"/>
      <w:r w:rsidRPr="00465EF6">
        <w:rPr>
          <w:rFonts w:ascii="Times New Roman" w:hAnsi="Times New Roman" w:cs="Times New Roman"/>
          <w:lang w:val="en-AU"/>
        </w:rPr>
        <w:t xml:space="preserve"> sequence of </w:t>
      </w:r>
      <w:r w:rsidRPr="00465EF6">
        <w:rPr>
          <w:rFonts w:ascii="Times New Roman" w:hAnsi="Times New Roman" w:cs="Times New Roman"/>
          <w:lang w:val="en-AU"/>
        </w:rPr>
        <w:lastRenderedPageBreak/>
        <w:t>the isolated nitrogen</w:t>
      </w:r>
      <w:r>
        <w:rPr>
          <w:rFonts w:ascii="Times New Roman" w:hAnsi="Times New Roman" w:cs="Times New Roman"/>
          <w:lang w:val="en-AU"/>
        </w:rPr>
        <w:t>-</w:t>
      </w:r>
      <w:r w:rsidRPr="00465EF6">
        <w:rPr>
          <w:rFonts w:ascii="Times New Roman" w:hAnsi="Times New Roman" w:cs="Times New Roman"/>
          <w:lang w:val="en-AU"/>
        </w:rPr>
        <w:t xml:space="preserve">fixing </w:t>
      </w:r>
      <w:r w:rsidRPr="00204F55">
        <w:rPr>
          <w:rFonts w:ascii="Times New Roman" w:hAnsi="Times New Roman" w:cs="Times New Roman"/>
          <w:i/>
          <w:lang w:val="en-AU"/>
        </w:rPr>
        <w:t xml:space="preserve">Vibrio </w:t>
      </w:r>
      <w:r w:rsidRPr="00204F55">
        <w:rPr>
          <w:rFonts w:ascii="Times New Roman" w:hAnsi="Times New Roman" w:cs="Times New Roman"/>
        </w:rPr>
        <w:t xml:space="preserve">sp. </w:t>
      </w:r>
      <w:r w:rsidRPr="00465EF6">
        <w:rPr>
          <w:rFonts w:ascii="Times New Roman" w:hAnsi="Times New Roman" w:cs="Times New Roman"/>
        </w:rPr>
        <w:t xml:space="preserve">has been deposited in </w:t>
      </w:r>
      <w:proofErr w:type="spellStart"/>
      <w:r w:rsidRPr="00465EF6">
        <w:rPr>
          <w:rFonts w:ascii="Times New Roman" w:hAnsi="Times New Roman" w:cs="Times New Roman"/>
          <w:lang w:val="en-GB"/>
        </w:rPr>
        <w:t>GenBank</w:t>
      </w:r>
      <w:proofErr w:type="spellEnd"/>
      <w:r w:rsidRPr="00465EF6">
        <w:rPr>
          <w:rFonts w:ascii="Times New Roman" w:hAnsi="Times New Roman" w:cs="Times New Roman"/>
          <w:lang w:val="en-GB"/>
        </w:rPr>
        <w:t xml:space="preserve"> under nucleotide accession number </w:t>
      </w:r>
      <w:r w:rsidRPr="00465EF6">
        <w:rPr>
          <w:rFonts w:ascii="Times New Roman" w:hAnsi="Times New Roman" w:cs="Times New Roman"/>
        </w:rPr>
        <w:t>KF691569</w:t>
      </w:r>
      <w:r w:rsidRPr="00465EF6">
        <w:rPr>
          <w:rFonts w:ascii="Times New Roman" w:hAnsi="Times New Roman" w:cs="Times New Roman"/>
          <w:lang w:val="en-AU"/>
        </w:rPr>
        <w:t xml:space="preserve">. </w:t>
      </w:r>
    </w:p>
    <w:p w14:paraId="3E25D854" w14:textId="77777777" w:rsidR="000B359B" w:rsidRPr="00DB01BC" w:rsidRDefault="000B359B" w:rsidP="00DB01BC">
      <w:pPr>
        <w:spacing w:line="480" w:lineRule="auto"/>
        <w:ind w:firstLine="709"/>
        <w:rPr>
          <w:rFonts w:ascii="Times New Roman" w:hAnsi="Times New Roman" w:cs="Times New Roman"/>
          <w:bCs/>
          <w:iCs/>
        </w:rPr>
      </w:pPr>
    </w:p>
    <w:p w14:paraId="361AB7DE" w14:textId="2FF1E5B6" w:rsidR="00DF7C35" w:rsidRPr="00DF7C35" w:rsidRDefault="00DF7C35" w:rsidP="00DF7C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15N enrichment of </w:t>
      </w:r>
      <w:proofErr w:type="spellStart"/>
      <w:r>
        <w:rPr>
          <w:rFonts w:ascii="Times New Roman" w:hAnsi="Times New Roman" w:cs="Times New Roman"/>
          <w:i/>
        </w:rPr>
        <w:t>diazotroph</w:t>
      </w:r>
      <w:proofErr w:type="spellEnd"/>
      <w:r>
        <w:rPr>
          <w:rFonts w:ascii="Times New Roman" w:hAnsi="Times New Roman" w:cs="Times New Roman"/>
          <w:i/>
        </w:rPr>
        <w:t xml:space="preserve"> isolates</w:t>
      </w:r>
    </w:p>
    <w:p w14:paraId="4F855CCA" w14:textId="00D88304" w:rsidR="00370CB7" w:rsidRDefault="00370CB7" w:rsidP="00370CB7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</w:rPr>
      </w:pPr>
      <w:r w:rsidRPr="00465EF6">
        <w:rPr>
          <w:rFonts w:ascii="Times New Roman" w:hAnsi="Times New Roman" w:cs="Times New Roman"/>
          <w:bCs/>
          <w:iCs/>
        </w:rPr>
        <w:t xml:space="preserve">For </w:t>
      </w:r>
      <w:r w:rsidRPr="00465EF6">
        <w:rPr>
          <w:rFonts w:ascii="Times New Roman" w:hAnsi="Times New Roman" w:cs="Times New Roman"/>
          <w:bCs/>
          <w:iCs/>
          <w:vertAlign w:val="superscript"/>
        </w:rPr>
        <w:t>15</w:t>
      </w:r>
      <w:r w:rsidRPr="00465EF6">
        <w:rPr>
          <w:rFonts w:ascii="Times New Roman" w:hAnsi="Times New Roman" w:cs="Times New Roman"/>
          <w:bCs/>
          <w:iCs/>
        </w:rPr>
        <w:t>N isotopic enrichment,</w:t>
      </w:r>
      <w:r>
        <w:rPr>
          <w:rFonts w:ascii="Times New Roman" w:hAnsi="Times New Roman" w:cs="Times New Roman"/>
          <w:bCs/>
          <w:iCs/>
        </w:rPr>
        <w:t xml:space="preserve"> the</w:t>
      </w:r>
      <w:r w:rsidRPr="00465EF6">
        <w:rPr>
          <w:rFonts w:ascii="Times New Roman" w:hAnsi="Times New Roman" w:cs="Times New Roman"/>
          <w:bCs/>
          <w:iCs/>
        </w:rPr>
        <w:t xml:space="preserve"> </w:t>
      </w:r>
      <w:r w:rsidRPr="00465EF6">
        <w:rPr>
          <w:rFonts w:ascii="Times New Roman" w:hAnsi="Times New Roman" w:cs="Times New Roman"/>
          <w:bCs/>
          <w:i/>
          <w:iCs/>
        </w:rPr>
        <w:t>Vibrio</w:t>
      </w:r>
      <w:r w:rsidRPr="003F477D">
        <w:rPr>
          <w:rFonts w:ascii="Times New Roman" w:hAnsi="Times New Roman" w:cs="Times New Roman"/>
          <w:bCs/>
          <w:iCs/>
        </w:rPr>
        <w:t xml:space="preserve"> sp</w:t>
      </w:r>
      <w:r w:rsidRPr="00465EF6">
        <w:rPr>
          <w:rFonts w:ascii="Times New Roman" w:hAnsi="Times New Roman" w:cs="Times New Roman"/>
          <w:bCs/>
          <w:i/>
          <w:iCs/>
        </w:rPr>
        <w:t>.</w:t>
      </w:r>
      <w:r w:rsidR="001B091B" w:rsidRPr="001B091B">
        <w:rPr>
          <w:rFonts w:ascii="Times New Roman" w:hAnsi="Times New Roman" w:cs="Times New Roman"/>
        </w:rPr>
        <w:t xml:space="preserve"> </w:t>
      </w:r>
      <w:r w:rsidR="001B091B">
        <w:rPr>
          <w:rFonts w:ascii="Times New Roman" w:hAnsi="Times New Roman" w:cs="Times New Roman"/>
        </w:rPr>
        <w:t xml:space="preserve">(acc. Num. </w:t>
      </w:r>
      <w:r w:rsidR="001B091B" w:rsidRPr="00465EF6">
        <w:rPr>
          <w:rFonts w:ascii="Times New Roman" w:hAnsi="Times New Roman" w:cs="Times New Roman"/>
        </w:rPr>
        <w:t>KF691569</w:t>
      </w:r>
      <w:r w:rsidR="001B09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465EF6">
        <w:rPr>
          <w:rFonts w:ascii="Times New Roman" w:hAnsi="Times New Roman" w:cs="Times New Roman"/>
          <w:bCs/>
          <w:iCs/>
        </w:rPr>
        <w:t>isolate was grown in 125</w:t>
      </w:r>
      <w:r>
        <w:rPr>
          <w:rFonts w:ascii="Times New Roman" w:hAnsi="Times New Roman" w:cs="Times New Roman"/>
          <w:bCs/>
          <w:iCs/>
        </w:rPr>
        <w:t xml:space="preserve"> </w:t>
      </w:r>
      <w:r w:rsidRPr="00465EF6">
        <w:rPr>
          <w:rFonts w:ascii="Times New Roman" w:hAnsi="Times New Roman" w:cs="Times New Roman"/>
          <w:bCs/>
          <w:iCs/>
        </w:rPr>
        <w:t>m</w:t>
      </w:r>
      <w:r>
        <w:rPr>
          <w:rFonts w:ascii="Times New Roman" w:hAnsi="Times New Roman" w:cs="Times New Roman"/>
          <w:bCs/>
          <w:iCs/>
        </w:rPr>
        <w:t>L</w:t>
      </w:r>
      <w:r w:rsidRPr="00465EF6">
        <w:rPr>
          <w:rFonts w:ascii="Times New Roman" w:hAnsi="Times New Roman" w:cs="Times New Roman"/>
          <w:bCs/>
          <w:iCs/>
        </w:rPr>
        <w:t xml:space="preserve"> </w:t>
      </w:r>
      <w:r w:rsidRPr="00465EF6">
        <w:rPr>
          <w:rFonts w:ascii="Times New Roman" w:hAnsi="Times New Roman" w:cs="Times New Roman"/>
        </w:rPr>
        <w:t>serum vials with crimp-seal silicone rubber closures</w:t>
      </w:r>
      <w:r>
        <w:rPr>
          <w:rFonts w:ascii="Times New Roman" w:hAnsi="Times New Roman" w:cs="Times New Roman"/>
        </w:rPr>
        <w:t xml:space="preserve"> that were </w:t>
      </w:r>
      <w:r w:rsidRPr="00465EF6">
        <w:rPr>
          <w:rFonts w:ascii="Times New Roman" w:hAnsi="Times New Roman" w:cs="Times New Roman"/>
        </w:rPr>
        <w:t xml:space="preserve">filled </w:t>
      </w:r>
      <w:r>
        <w:rPr>
          <w:rFonts w:ascii="Times New Roman" w:hAnsi="Times New Roman" w:cs="Times New Roman"/>
        </w:rPr>
        <w:t xml:space="preserve">to the top </w:t>
      </w:r>
      <w:r w:rsidRPr="00465EF6">
        <w:rPr>
          <w:rFonts w:ascii="Times New Roman" w:hAnsi="Times New Roman" w:cs="Times New Roman"/>
        </w:rPr>
        <w:t xml:space="preserve">with liquid </w:t>
      </w:r>
      <w:proofErr w:type="spellStart"/>
      <w:r w:rsidRPr="00465EF6">
        <w:rPr>
          <w:rFonts w:ascii="Times New Roman" w:hAnsi="Times New Roman" w:cs="Times New Roman"/>
        </w:rPr>
        <w:t>NFb</w:t>
      </w:r>
      <w:proofErr w:type="spellEnd"/>
      <w:r w:rsidRPr="00465EF6">
        <w:rPr>
          <w:rFonts w:ascii="Times New Roman" w:hAnsi="Times New Roman" w:cs="Times New Roman"/>
        </w:rPr>
        <w:t xml:space="preserve"> media</w:t>
      </w:r>
      <w:r>
        <w:rPr>
          <w:rFonts w:ascii="Times New Roman" w:hAnsi="Times New Roman" w:cs="Times New Roman"/>
        </w:rPr>
        <w:t>,</w:t>
      </w:r>
      <w:r w:rsidRPr="00465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thus </w:t>
      </w:r>
      <w:r w:rsidRPr="00465EF6">
        <w:rPr>
          <w:rFonts w:ascii="Times New Roman" w:hAnsi="Times New Roman" w:cs="Times New Roman"/>
        </w:rPr>
        <w:t xml:space="preserve">without </w:t>
      </w:r>
      <w:r>
        <w:rPr>
          <w:rFonts w:ascii="Times New Roman" w:hAnsi="Times New Roman" w:cs="Times New Roman"/>
        </w:rPr>
        <w:t>head space</w:t>
      </w:r>
      <w:r w:rsidRPr="00465E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Incubations were </w:t>
      </w:r>
      <w:r w:rsidRPr="00465EF6">
        <w:rPr>
          <w:rFonts w:ascii="Times New Roman" w:hAnsi="Times New Roman" w:cs="Times New Roman"/>
        </w:rPr>
        <w:t>initiated by injecting 1</w:t>
      </w:r>
      <w:r>
        <w:rPr>
          <w:rFonts w:ascii="Times New Roman" w:hAnsi="Times New Roman" w:cs="Times New Roman"/>
        </w:rPr>
        <w:t xml:space="preserve"> </w:t>
      </w:r>
      <w:r w:rsidRPr="00465EF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L</w:t>
      </w:r>
      <w:r w:rsidRPr="00465EF6">
        <w:rPr>
          <w:rFonts w:ascii="Times New Roman" w:hAnsi="Times New Roman" w:cs="Times New Roman"/>
        </w:rPr>
        <w:t xml:space="preserve"> of 99% </w:t>
      </w:r>
      <w:r w:rsidRPr="00465EF6">
        <w:rPr>
          <w:rFonts w:ascii="Times New Roman" w:hAnsi="Times New Roman" w:cs="Times New Roman"/>
          <w:vertAlign w:val="superscript"/>
        </w:rPr>
        <w:t>15</w:t>
      </w:r>
      <w:r w:rsidRPr="00465EF6">
        <w:rPr>
          <w:rFonts w:ascii="Times New Roman" w:hAnsi="Times New Roman" w:cs="Times New Roman"/>
        </w:rPr>
        <w:t>N</w:t>
      </w:r>
      <w:r w:rsidRPr="00465EF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465EF6">
        <w:rPr>
          <w:rFonts w:ascii="Times New Roman" w:hAnsi="Times New Roman" w:cs="Times New Roman"/>
          <w:bCs/>
          <w:iCs/>
        </w:rPr>
        <w:t xml:space="preserve">Gas </w:t>
      </w:r>
      <w:r w:rsidRPr="00465EF6">
        <w:rPr>
          <w:rFonts w:ascii="Times New Roman" w:hAnsi="Times New Roman" w:cs="Times New Roman"/>
        </w:rPr>
        <w:t xml:space="preserve">(Cambridge Isotope Laboratories Inc., Cambridge, MA, USA; gas cylinder) directly into </w:t>
      </w:r>
      <w:r>
        <w:rPr>
          <w:rFonts w:ascii="Times New Roman" w:hAnsi="Times New Roman" w:cs="Times New Roman"/>
        </w:rPr>
        <w:t>the vial’s septa</w:t>
      </w:r>
      <w:r w:rsidRPr="00465EF6">
        <w:rPr>
          <w:rFonts w:ascii="Times New Roman" w:hAnsi="Times New Roman" w:cs="Times New Roman"/>
        </w:rPr>
        <w:t xml:space="preserve"> with gas-tight Hamilton syringes</w:t>
      </w:r>
      <w:r>
        <w:rPr>
          <w:rFonts w:ascii="Times New Roman" w:hAnsi="Times New Roman" w:cs="Times New Roman"/>
        </w:rPr>
        <w:t xml:space="preserve"> and grown for ~36 hours</w:t>
      </w:r>
      <w:r w:rsidRPr="00465E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</w:t>
      </w:r>
      <w:r w:rsidRPr="00465EF6">
        <w:rPr>
          <w:rFonts w:ascii="Times New Roman" w:hAnsi="Times New Roman" w:cs="Times New Roman"/>
        </w:rPr>
        <w:t>xperimental controls</w:t>
      </w:r>
      <w:r>
        <w:rPr>
          <w:rFonts w:ascii="Times New Roman" w:hAnsi="Times New Roman" w:cs="Times New Roman"/>
        </w:rPr>
        <w:t xml:space="preserve"> consisted of </w:t>
      </w:r>
      <w:r w:rsidRPr="00465EF6">
        <w:rPr>
          <w:rFonts w:ascii="Times New Roman" w:hAnsi="Times New Roman" w:cs="Times New Roman"/>
        </w:rPr>
        <w:t xml:space="preserve">cultures grown </w:t>
      </w:r>
      <w:r>
        <w:rPr>
          <w:rFonts w:ascii="Times New Roman" w:hAnsi="Times New Roman" w:cs="Times New Roman"/>
        </w:rPr>
        <w:t xml:space="preserve">in the same type of serum vials but </w:t>
      </w:r>
      <w:r w:rsidRPr="00465EF6">
        <w:rPr>
          <w:rFonts w:ascii="Times New Roman" w:hAnsi="Times New Roman" w:cs="Times New Roman"/>
        </w:rPr>
        <w:t xml:space="preserve">without </w:t>
      </w:r>
      <w:r w:rsidRPr="00465EF6">
        <w:rPr>
          <w:rFonts w:ascii="Times New Roman" w:hAnsi="Times New Roman" w:cs="Times New Roman"/>
          <w:vertAlign w:val="superscript"/>
        </w:rPr>
        <w:t>15</w:t>
      </w:r>
      <w:r w:rsidRPr="00465EF6">
        <w:rPr>
          <w:rFonts w:ascii="Times New Roman" w:hAnsi="Times New Roman" w:cs="Times New Roman"/>
        </w:rPr>
        <w:t>N injection</w:t>
      </w:r>
      <w:r>
        <w:rPr>
          <w:rFonts w:ascii="Times New Roman" w:hAnsi="Times New Roman" w:cs="Times New Roman"/>
        </w:rPr>
        <w:t xml:space="preserve"> or aeration (no crimp-sealed closure, and not filled with </w:t>
      </w:r>
      <w:proofErr w:type="spellStart"/>
      <w:r>
        <w:rPr>
          <w:rFonts w:ascii="Times New Roman" w:hAnsi="Times New Roman" w:cs="Times New Roman"/>
        </w:rPr>
        <w:t>NFb</w:t>
      </w:r>
      <w:proofErr w:type="spellEnd"/>
      <w:r>
        <w:rPr>
          <w:rFonts w:ascii="Times New Roman" w:hAnsi="Times New Roman" w:cs="Times New Roman"/>
        </w:rPr>
        <w:t xml:space="preserve"> media to top)</w:t>
      </w:r>
      <w:r w:rsidRPr="00465E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B</w:t>
      </w:r>
      <w:r w:rsidRPr="00465EF6">
        <w:rPr>
          <w:rFonts w:ascii="Times New Roman" w:hAnsi="Times New Roman" w:cs="Times New Roman"/>
        </w:rPr>
        <w:t xml:space="preserve">acterial </w:t>
      </w:r>
      <w:r>
        <w:rPr>
          <w:rFonts w:ascii="Times New Roman" w:hAnsi="Times New Roman" w:cs="Times New Roman"/>
          <w:lang w:val="en-AU"/>
        </w:rPr>
        <w:t xml:space="preserve">cultures were then transferred into sterile 50 mL falcon tubes, pelleted </w:t>
      </w:r>
      <w:r>
        <w:rPr>
          <w:rFonts w:ascii="Times New Roman" w:hAnsi="Times New Roman" w:cs="Times New Roman"/>
        </w:rPr>
        <w:t xml:space="preserve">through </w:t>
      </w:r>
      <w:r w:rsidRPr="00BC2A60">
        <w:rPr>
          <w:rFonts w:ascii="Times New Roman" w:hAnsi="Times New Roman" w:cs="Times New Roman"/>
        </w:rPr>
        <w:t>centrifug</w:t>
      </w:r>
      <w:r>
        <w:rPr>
          <w:rFonts w:ascii="Times New Roman" w:hAnsi="Times New Roman" w:cs="Times New Roman"/>
        </w:rPr>
        <w:t>ation</w:t>
      </w:r>
      <w:r w:rsidRPr="00BC2A60"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(</w:t>
      </w:r>
      <w:proofErr w:type="gramStart"/>
      <w:r w:rsidRPr="00465EF6">
        <w:rPr>
          <w:rFonts w:ascii="Times New Roman" w:hAnsi="Times New Roman" w:cs="Times New Roman"/>
          <w:lang w:val="en-AU"/>
        </w:rPr>
        <w:t xml:space="preserve">3,000 </w:t>
      </w:r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r.c.f</w:t>
      </w:r>
      <w:proofErr w:type="spellEnd"/>
      <w:proofErr w:type="gramEnd"/>
      <w:r>
        <w:rPr>
          <w:rFonts w:ascii="Times New Roman" w:hAnsi="Times New Roman" w:cs="Times New Roman"/>
          <w:lang w:val="en-AU"/>
        </w:rPr>
        <w:t xml:space="preserve"> for 10 min), and </w:t>
      </w:r>
      <w:r w:rsidRPr="00465EF6">
        <w:rPr>
          <w:rFonts w:ascii="Times New Roman" w:hAnsi="Times New Roman" w:cs="Times New Roman"/>
          <w:lang w:val="en-AU"/>
        </w:rPr>
        <w:t>washed three times by resuspending the pellet in phosphate saline buffer (PBS)</w:t>
      </w:r>
      <w:r>
        <w:rPr>
          <w:rFonts w:ascii="Times New Roman" w:hAnsi="Times New Roman" w:cs="Times New Roman"/>
          <w:lang w:val="en-AU"/>
        </w:rPr>
        <w:t xml:space="preserve"> p</w:t>
      </w:r>
      <w:proofErr w:type="spellStart"/>
      <w:r w:rsidRPr="00465EF6">
        <w:rPr>
          <w:rFonts w:ascii="Times New Roman" w:hAnsi="Times New Roman" w:cs="Times New Roman"/>
        </w:rPr>
        <w:t>rior</w:t>
      </w:r>
      <w:proofErr w:type="spellEnd"/>
      <w:r w:rsidRPr="00465EF6">
        <w:rPr>
          <w:rFonts w:ascii="Times New Roman" w:hAnsi="Times New Roman" w:cs="Times New Roman"/>
        </w:rPr>
        <w:t xml:space="preserve"> to experimental incubations with coral</w:t>
      </w:r>
      <w:r>
        <w:rPr>
          <w:rFonts w:ascii="Times New Roman" w:hAnsi="Times New Roman" w:cs="Times New Roman"/>
        </w:rPr>
        <w:t xml:space="preserve"> larvae. </w:t>
      </w:r>
    </w:p>
    <w:p w14:paraId="0D26ED4C" w14:textId="77777777" w:rsidR="001B091B" w:rsidRDefault="001B091B" w:rsidP="00370CB7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b/>
          <w:i/>
        </w:rPr>
      </w:pPr>
    </w:p>
    <w:p w14:paraId="3E945CB6" w14:textId="13A50736" w:rsidR="000B359B" w:rsidRPr="009D6D83" w:rsidRDefault="000B359B" w:rsidP="00370C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II.</w:t>
      </w:r>
      <w:r w:rsidR="001B091B">
        <w:rPr>
          <w:rFonts w:ascii="Times New Roman" w:hAnsi="Times New Roman" w:cs="Times New Roman"/>
          <w:b/>
          <w:i/>
        </w:rPr>
        <w:t xml:space="preserve"> </w:t>
      </w:r>
      <w:r w:rsidR="00370CB7" w:rsidRPr="00465EF6">
        <w:rPr>
          <w:rFonts w:ascii="Times New Roman" w:hAnsi="Times New Roman" w:cs="Times New Roman"/>
          <w:b/>
          <w:i/>
        </w:rPr>
        <w:t xml:space="preserve">Rearing of </w:t>
      </w:r>
      <w:proofErr w:type="spellStart"/>
      <w:r w:rsidR="00370CB7" w:rsidRPr="00465EF6">
        <w:rPr>
          <w:rFonts w:ascii="Times New Roman" w:hAnsi="Times New Roman" w:cs="Times New Roman"/>
          <w:b/>
          <w:i/>
        </w:rPr>
        <w:t>A.millepora</w:t>
      </w:r>
      <w:proofErr w:type="spellEnd"/>
      <w:r w:rsidR="00370CB7">
        <w:rPr>
          <w:rFonts w:ascii="Times New Roman" w:hAnsi="Times New Roman" w:cs="Times New Roman"/>
          <w:b/>
          <w:i/>
        </w:rPr>
        <w:t xml:space="preserve"> larvae</w:t>
      </w:r>
    </w:p>
    <w:p w14:paraId="08A1A3DF" w14:textId="3BB2AAFA" w:rsidR="00F02577" w:rsidRPr="00DB6AE3" w:rsidRDefault="00370CB7" w:rsidP="00DB6AE3">
      <w:pPr>
        <w:spacing w:line="48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Larvae </w:t>
      </w:r>
      <w:r w:rsidRPr="00465EF6">
        <w:rPr>
          <w:rFonts w:ascii="Times New Roman" w:hAnsi="Times New Roman" w:cs="Times New Roman"/>
        </w:rPr>
        <w:t xml:space="preserve">of </w:t>
      </w:r>
      <w:proofErr w:type="spellStart"/>
      <w:r w:rsidRPr="00465EF6">
        <w:rPr>
          <w:rFonts w:ascii="Times New Roman" w:hAnsi="Times New Roman" w:cs="Times New Roman"/>
          <w:i/>
        </w:rPr>
        <w:t>Acropora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465EF6">
        <w:rPr>
          <w:rFonts w:ascii="Times New Roman" w:hAnsi="Times New Roman" w:cs="Times New Roman"/>
          <w:i/>
        </w:rPr>
        <w:t>millepora</w:t>
      </w:r>
      <w:proofErr w:type="spellEnd"/>
      <w:r w:rsidRPr="00465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were reared </w:t>
      </w:r>
      <w:r w:rsidRPr="00465EF6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described </w:t>
      </w:r>
      <w:r w:rsidRPr="00465EF6">
        <w:rPr>
          <w:rFonts w:ascii="Times New Roman" w:hAnsi="Times New Roman" w:cs="Times New Roman"/>
        </w:rPr>
        <w:t xml:space="preserve">in </w:t>
      </w:r>
      <w:r w:rsidR="009E2128">
        <w:rPr>
          <w:rFonts w:ascii="Times New Roman" w:hAnsi="Times New Roman" w:cs="Times New Roman"/>
        </w:rPr>
        <w:t xml:space="preserve">Lema et al., </w:t>
      </w:r>
      <w:r w:rsidR="004E6DBC">
        <w:rPr>
          <w:rFonts w:ascii="Times New Roman" w:hAnsi="Times New Roman" w:cs="Times New Roman"/>
        </w:rPr>
        <w:t>(2014)</w:t>
      </w:r>
      <w:r w:rsidRPr="00465EF6">
        <w:rPr>
          <w:rFonts w:ascii="Times New Roman" w:hAnsi="Times New Roman" w:cs="Times New Roman"/>
        </w:rPr>
        <w:t xml:space="preserve">. Briefly, gametes released from </w:t>
      </w:r>
      <w:r>
        <w:rPr>
          <w:rFonts w:ascii="Times New Roman" w:hAnsi="Times New Roman" w:cs="Times New Roman"/>
        </w:rPr>
        <w:t xml:space="preserve">adult </w:t>
      </w:r>
      <w:r w:rsidRPr="00465EF6">
        <w:rPr>
          <w:rFonts w:ascii="Times New Roman" w:hAnsi="Times New Roman" w:cs="Times New Roman"/>
        </w:rPr>
        <w:t xml:space="preserve">coral colonies </w:t>
      </w:r>
      <w:r>
        <w:rPr>
          <w:rFonts w:ascii="Times New Roman" w:hAnsi="Times New Roman" w:cs="Times New Roman"/>
        </w:rPr>
        <w:t>(11</w:t>
      </w:r>
      <w:r w:rsidRPr="00F20CC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 2011) </w:t>
      </w:r>
      <w:r w:rsidRPr="00465EF6">
        <w:rPr>
          <w:rFonts w:ascii="Times New Roman" w:hAnsi="Times New Roman" w:cs="Times New Roman"/>
        </w:rPr>
        <w:t>were randomly mixed</w:t>
      </w:r>
      <w:r>
        <w:rPr>
          <w:rFonts w:ascii="Times New Roman" w:hAnsi="Times New Roman" w:cs="Times New Roman"/>
        </w:rPr>
        <w:t xml:space="preserve"> and the f</w:t>
      </w:r>
      <w:r w:rsidRPr="00465EF6">
        <w:rPr>
          <w:rFonts w:ascii="Times New Roman" w:hAnsi="Times New Roman" w:cs="Times New Roman"/>
        </w:rPr>
        <w:t>ertilized embryos reared in 500</w:t>
      </w:r>
      <w:r>
        <w:rPr>
          <w:rFonts w:ascii="Times New Roman" w:hAnsi="Times New Roman" w:cs="Times New Roman"/>
        </w:rPr>
        <w:t xml:space="preserve"> </w:t>
      </w:r>
      <w:r w:rsidRPr="00465EF6">
        <w:rPr>
          <w:rFonts w:ascii="Times New Roman" w:hAnsi="Times New Roman" w:cs="Times New Roman"/>
        </w:rPr>
        <w:t xml:space="preserve">L tanks containing 1 </w:t>
      </w:r>
      <w:r w:rsidRPr="00465EF6">
        <w:rPr>
          <w:rFonts w:ascii="Times New Roman" w:hAnsi="Times New Roman" w:cs="Times New Roman"/>
        </w:rPr>
        <w:sym w:font="Symbol" w:char="F06D"/>
      </w:r>
      <w:r w:rsidRPr="00465EF6">
        <w:rPr>
          <w:rFonts w:ascii="Times New Roman" w:hAnsi="Times New Roman" w:cs="Times New Roman"/>
        </w:rPr>
        <w:t>m filtered and UV</w:t>
      </w:r>
      <w:r>
        <w:rPr>
          <w:rFonts w:ascii="Times New Roman" w:hAnsi="Times New Roman" w:cs="Times New Roman"/>
        </w:rPr>
        <w:t>-</w:t>
      </w:r>
      <w:r w:rsidRPr="00465EF6">
        <w:rPr>
          <w:rFonts w:ascii="Times New Roman" w:hAnsi="Times New Roman" w:cs="Times New Roman"/>
        </w:rPr>
        <w:t>treated seawater. Five days after spawnin</w:t>
      </w:r>
      <w:r>
        <w:rPr>
          <w:rFonts w:ascii="Times New Roman" w:hAnsi="Times New Roman" w:cs="Times New Roman"/>
        </w:rPr>
        <w:t xml:space="preserve">g, larvae </w:t>
      </w:r>
      <w:r w:rsidRPr="00465EF6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>removed</w:t>
      </w:r>
      <w:r w:rsidRPr="00465EF6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 xml:space="preserve">the </w:t>
      </w:r>
      <w:r w:rsidRPr="00465EF6">
        <w:rPr>
          <w:rFonts w:ascii="Times New Roman" w:hAnsi="Times New Roman" w:cs="Times New Roman"/>
        </w:rPr>
        <w:t>rearing tanks and observed microscop</w:t>
      </w:r>
      <w:r>
        <w:rPr>
          <w:rFonts w:ascii="Times New Roman" w:hAnsi="Times New Roman" w:cs="Times New Roman"/>
        </w:rPr>
        <w:t xml:space="preserve">ically. </w:t>
      </w:r>
      <w:r w:rsidRPr="00465EF6">
        <w:rPr>
          <w:rFonts w:ascii="Times New Roman" w:hAnsi="Times New Roman" w:cs="Times New Roman"/>
        </w:rPr>
        <w:t xml:space="preserve"> </w:t>
      </w:r>
      <w:r w:rsidR="001F7F85">
        <w:rPr>
          <w:rFonts w:ascii="Times New Roman" w:hAnsi="Times New Roman" w:cs="Times New Roman"/>
        </w:rPr>
        <w:t>L</w:t>
      </w:r>
      <w:r w:rsidRPr="00460F12">
        <w:rPr>
          <w:rFonts w:ascii="Times New Roman" w:hAnsi="Times New Roman" w:cs="Times New Roman"/>
        </w:rPr>
        <w:t>arvae</w:t>
      </w:r>
      <w:r>
        <w:rPr>
          <w:rFonts w:ascii="Times New Roman" w:hAnsi="Times New Roman" w:cs="Times New Roman"/>
        </w:rPr>
        <w:t xml:space="preserve"> </w:t>
      </w:r>
      <w:r w:rsidRPr="00465EF6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a </w:t>
      </w:r>
      <w:r w:rsidRPr="00465EF6">
        <w:rPr>
          <w:rFonts w:ascii="Times New Roman" w:hAnsi="Times New Roman" w:cs="Times New Roman"/>
        </w:rPr>
        <w:t>similar developmental stage (i.e. elongated with</w:t>
      </w:r>
      <w:r>
        <w:rPr>
          <w:rFonts w:ascii="Times New Roman" w:hAnsi="Times New Roman" w:cs="Times New Roman"/>
        </w:rPr>
        <w:t xml:space="preserve"> a distinct oral pore </w:t>
      </w:r>
      <w:r w:rsidR="00243808">
        <w:rPr>
          <w:rFonts w:ascii="Times New Roman" w:hAnsi="Times New Roman" w:cs="Times New Roman"/>
        </w:rPr>
        <w:t xml:space="preserve">starting to </w:t>
      </w:r>
      <w:r>
        <w:rPr>
          <w:rFonts w:ascii="Times New Roman" w:hAnsi="Times New Roman" w:cs="Times New Roman"/>
        </w:rPr>
        <w:t>devel</w:t>
      </w:r>
      <w:r w:rsidR="00243808">
        <w:rPr>
          <w:rFonts w:ascii="Times New Roman" w:hAnsi="Times New Roman" w:cs="Times New Roman"/>
        </w:rPr>
        <w:t>op</w:t>
      </w:r>
      <w:r w:rsidRPr="00465EF6">
        <w:rPr>
          <w:rFonts w:ascii="Times New Roman" w:hAnsi="Times New Roman" w:cs="Times New Roman"/>
        </w:rPr>
        <w:t xml:space="preserve">) were </w:t>
      </w:r>
      <w:r>
        <w:rPr>
          <w:rFonts w:ascii="Times New Roman" w:hAnsi="Times New Roman" w:cs="Times New Roman"/>
        </w:rPr>
        <w:t xml:space="preserve">selected </w:t>
      </w:r>
      <w:r w:rsidR="004E6DBC">
        <w:rPr>
          <w:rFonts w:ascii="Times New Roman" w:hAnsi="Times New Roman" w:cs="Times New Roman"/>
        </w:rPr>
        <w:t>for the experiment</w:t>
      </w:r>
      <w:r w:rsidR="00F12FFC">
        <w:rPr>
          <w:rFonts w:ascii="Times New Roman" w:hAnsi="Times New Roman" w:cs="Times New Roman"/>
        </w:rPr>
        <w:t>.</w:t>
      </w:r>
    </w:p>
    <w:p w14:paraId="3C184EBF" w14:textId="77777777" w:rsidR="00F02577" w:rsidRPr="004C7CC8" w:rsidRDefault="00F02577" w:rsidP="00F02577">
      <w:pPr>
        <w:pStyle w:val="ListParagraph"/>
        <w:keepNext/>
        <w:numPr>
          <w:ilvl w:val="0"/>
          <w:numId w:val="2"/>
        </w:numPr>
        <w:tabs>
          <w:tab w:val="clear" w:pos="851"/>
        </w:tabs>
        <w:spacing w:before="240" w:after="60"/>
        <w:ind w:left="357" w:hanging="357"/>
        <w:contextualSpacing w:val="0"/>
        <w:outlineLvl w:val="0"/>
        <w:rPr>
          <w:rFonts w:eastAsia="Times New Roman" w:cs="Arial"/>
          <w:b/>
          <w:bCs/>
          <w:vanish/>
          <w:kern w:val="32"/>
          <w:sz w:val="32"/>
          <w:szCs w:val="32"/>
        </w:rPr>
      </w:pPr>
    </w:p>
    <w:p w14:paraId="0B91B9BA" w14:textId="77777777" w:rsidR="00F02577" w:rsidRPr="004C7CC8" w:rsidRDefault="00F02577" w:rsidP="00F02577">
      <w:pPr>
        <w:pStyle w:val="ListParagraph"/>
        <w:keepNext/>
        <w:numPr>
          <w:ilvl w:val="1"/>
          <w:numId w:val="2"/>
        </w:numPr>
        <w:tabs>
          <w:tab w:val="clear" w:pos="851"/>
        </w:tabs>
        <w:spacing w:before="240" w:after="60"/>
        <w:ind w:left="431" w:hanging="431"/>
        <w:contextualSpacing w:val="0"/>
        <w:outlineLvl w:val="1"/>
        <w:rPr>
          <w:rFonts w:eastAsia="Times New Roman" w:cs="Arial"/>
          <w:b/>
          <w:bCs/>
          <w:iCs/>
          <w:vanish/>
          <w:sz w:val="28"/>
          <w:szCs w:val="28"/>
        </w:rPr>
      </w:pPr>
    </w:p>
    <w:p w14:paraId="708EBADB" w14:textId="77777777" w:rsidR="00F02577" w:rsidRPr="004C7CC8" w:rsidRDefault="00F02577" w:rsidP="00F02577">
      <w:pPr>
        <w:pStyle w:val="ListParagraph"/>
        <w:keepNext/>
        <w:numPr>
          <w:ilvl w:val="1"/>
          <w:numId w:val="2"/>
        </w:numPr>
        <w:tabs>
          <w:tab w:val="clear" w:pos="851"/>
        </w:tabs>
        <w:spacing w:before="240" w:after="60"/>
        <w:ind w:left="431" w:hanging="431"/>
        <w:contextualSpacing w:val="0"/>
        <w:outlineLvl w:val="1"/>
        <w:rPr>
          <w:rFonts w:eastAsia="Times New Roman" w:cs="Arial"/>
          <w:b/>
          <w:bCs/>
          <w:iCs/>
          <w:vanish/>
          <w:sz w:val="28"/>
          <w:szCs w:val="28"/>
        </w:rPr>
      </w:pPr>
    </w:p>
    <w:p w14:paraId="2EA35CCB" w14:textId="77777777" w:rsidR="00F02577" w:rsidRPr="004C7CC8" w:rsidRDefault="00F02577" w:rsidP="00F02577">
      <w:pPr>
        <w:pStyle w:val="ListParagraph"/>
        <w:keepNext/>
        <w:keepLines/>
        <w:numPr>
          <w:ilvl w:val="2"/>
          <w:numId w:val="2"/>
        </w:numPr>
        <w:tabs>
          <w:tab w:val="clear" w:pos="851"/>
        </w:tabs>
        <w:spacing w:before="240" w:after="60" w:line="480" w:lineRule="auto"/>
        <w:ind w:left="1134" w:hanging="709"/>
        <w:contextualSpacing w:val="0"/>
        <w:outlineLvl w:val="2"/>
        <w:rPr>
          <w:rFonts w:eastAsiaTheme="majorEastAsia" w:cstheme="majorBidi"/>
          <w:b/>
          <w:bCs/>
          <w:i/>
          <w:vanish/>
        </w:rPr>
      </w:pPr>
    </w:p>
    <w:p w14:paraId="608A6364" w14:textId="77777777" w:rsidR="00370CB7" w:rsidRPr="00465EF6" w:rsidRDefault="00370CB7" w:rsidP="00370CB7">
      <w:pPr>
        <w:spacing w:line="480" w:lineRule="auto"/>
        <w:rPr>
          <w:rFonts w:ascii="Times New Roman" w:hAnsi="Times New Roman" w:cs="Times New Roman"/>
          <w:b/>
          <w:i/>
        </w:rPr>
      </w:pPr>
    </w:p>
    <w:p w14:paraId="3813EC7D" w14:textId="20070416" w:rsidR="00370CB7" w:rsidRPr="00465EF6" w:rsidRDefault="000B359B" w:rsidP="00370CB7">
      <w:pPr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III.</w:t>
      </w:r>
      <w:r w:rsidR="00DB6AE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="00370CB7" w:rsidRPr="00465EF6">
        <w:rPr>
          <w:rFonts w:ascii="Times New Roman" w:hAnsi="Times New Roman" w:cs="Times New Roman"/>
          <w:b/>
          <w:i/>
        </w:rPr>
        <w:t>Experimental set up and sampling</w:t>
      </w:r>
    </w:p>
    <w:p w14:paraId="6F64463B" w14:textId="4D162932" w:rsidR="00370CB7" w:rsidRPr="00465EF6" w:rsidRDefault="00370CB7" w:rsidP="00370CB7">
      <w:pPr>
        <w:spacing w:line="48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Larvae selected from the</w:t>
      </w:r>
      <w:r w:rsidRPr="00465EF6">
        <w:rPr>
          <w:rFonts w:ascii="Times New Roman" w:hAnsi="Times New Roman" w:cs="Times New Roman"/>
        </w:rPr>
        <w:t xml:space="preserve"> large rearing tanks were thoroughly rinsed (</w:t>
      </w:r>
      <w:r w:rsidR="00702D62">
        <w:rPr>
          <w:rFonts w:ascii="Times New Roman" w:hAnsi="Times New Roman" w:cs="Times New Roman"/>
        </w:rPr>
        <w:t xml:space="preserve">UV treated and </w:t>
      </w:r>
      <w:r w:rsidRPr="00465EF6">
        <w:rPr>
          <w:rFonts w:ascii="Times New Roman" w:hAnsi="Times New Roman" w:cs="Times New Roman"/>
        </w:rPr>
        <w:t xml:space="preserve">0.2 </w:t>
      </w:r>
      <w:r w:rsidRPr="00465EF6">
        <w:rPr>
          <w:rFonts w:ascii="Times New Roman" w:hAnsi="Times New Roman" w:cs="Times New Roman"/>
        </w:rPr>
        <w:sym w:font="Symbol" w:char="F06D"/>
      </w:r>
      <w:r w:rsidRPr="00465EF6">
        <w:rPr>
          <w:rFonts w:ascii="Times New Roman" w:hAnsi="Times New Roman" w:cs="Times New Roman"/>
        </w:rPr>
        <w:t xml:space="preserve">m </w:t>
      </w:r>
      <w:r w:rsidR="000B359B">
        <w:rPr>
          <w:rFonts w:ascii="Times New Roman" w:hAnsi="Times New Roman" w:cs="Times New Roman"/>
        </w:rPr>
        <w:t xml:space="preserve">filtered sea water, </w:t>
      </w:r>
      <w:r w:rsidRPr="00465EF6">
        <w:rPr>
          <w:rFonts w:ascii="Times New Roman" w:hAnsi="Times New Roman" w:cs="Times New Roman"/>
        </w:rPr>
        <w:t xml:space="preserve">FSW) and transferred into 6 well sterile plates (10 </w:t>
      </w:r>
      <w:r>
        <w:rPr>
          <w:rFonts w:ascii="Times New Roman" w:hAnsi="Times New Roman" w:cs="Times New Roman"/>
        </w:rPr>
        <w:t>larvae</w:t>
      </w:r>
      <w:r w:rsidR="004D4786">
        <w:rPr>
          <w:rFonts w:ascii="Times New Roman" w:hAnsi="Times New Roman" w:cs="Times New Roman"/>
        </w:rPr>
        <w:t xml:space="preserve"> per </w:t>
      </w:r>
      <w:r w:rsidRPr="00465EF6">
        <w:rPr>
          <w:rFonts w:ascii="Times New Roman" w:hAnsi="Times New Roman" w:cs="Times New Roman"/>
        </w:rPr>
        <w:t xml:space="preserve">well) </w:t>
      </w:r>
      <w:r w:rsidRPr="00465EF6">
        <w:rPr>
          <w:rFonts w:ascii="Times New Roman" w:hAnsi="Times New Roman" w:cs="Times New Roman"/>
          <w:lang w:val="en-AU"/>
        </w:rPr>
        <w:t xml:space="preserve">(BD Falcon) </w:t>
      </w:r>
      <w:r w:rsidRPr="00465EF6">
        <w:rPr>
          <w:rFonts w:ascii="Times New Roman" w:hAnsi="Times New Roman" w:cs="Times New Roman"/>
        </w:rPr>
        <w:t xml:space="preserve">filled with 0.2 </w:t>
      </w:r>
      <w:r w:rsidRPr="00465EF6">
        <w:rPr>
          <w:rFonts w:ascii="Times New Roman" w:hAnsi="Times New Roman" w:cs="Times New Roman"/>
        </w:rPr>
        <w:sym w:font="Symbol" w:char="F06D"/>
      </w:r>
      <w:r w:rsidRPr="00465EF6">
        <w:rPr>
          <w:rFonts w:ascii="Times New Roman" w:hAnsi="Times New Roman" w:cs="Times New Roman"/>
        </w:rPr>
        <w:t>m FSW</w:t>
      </w:r>
      <w:r w:rsidR="00AC405A">
        <w:rPr>
          <w:rFonts w:ascii="Times New Roman" w:hAnsi="Times New Roman" w:cs="Times New Roman"/>
        </w:rPr>
        <w:t xml:space="preserve"> (n=10 larvae per well and 4 wells</w:t>
      </w:r>
      <w:r w:rsidR="00097221">
        <w:rPr>
          <w:rFonts w:ascii="Times New Roman" w:hAnsi="Times New Roman" w:cs="Times New Roman"/>
        </w:rPr>
        <w:t xml:space="preserve"> per </w:t>
      </w:r>
      <w:r w:rsidR="00AC405A">
        <w:rPr>
          <w:rFonts w:ascii="Times New Roman" w:hAnsi="Times New Roman" w:cs="Times New Roman"/>
        </w:rPr>
        <w:t>treatment)</w:t>
      </w:r>
      <w:r w:rsidRPr="00465E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Larvae</w:t>
      </w:r>
      <w:r w:rsidRPr="00465EF6">
        <w:rPr>
          <w:rFonts w:ascii="Times New Roman" w:hAnsi="Times New Roman" w:cs="Times New Roman"/>
        </w:rPr>
        <w:t xml:space="preserve"> were incubated with </w:t>
      </w:r>
      <w:r>
        <w:rPr>
          <w:rFonts w:ascii="Times New Roman" w:hAnsi="Times New Roman" w:cs="Times New Roman"/>
        </w:rPr>
        <w:t xml:space="preserve">one of </w:t>
      </w:r>
      <w:r w:rsidR="003B7940">
        <w:rPr>
          <w:rFonts w:ascii="Times New Roman" w:hAnsi="Times New Roman" w:cs="Times New Roman"/>
        </w:rPr>
        <w:t xml:space="preserve">three </w:t>
      </w:r>
      <w:r w:rsidRPr="00465EF6">
        <w:rPr>
          <w:rFonts w:ascii="Times New Roman" w:hAnsi="Times New Roman" w:cs="Times New Roman"/>
        </w:rPr>
        <w:t>bacteria</w:t>
      </w:r>
      <w:r>
        <w:rPr>
          <w:rFonts w:ascii="Times New Roman" w:hAnsi="Times New Roman" w:cs="Times New Roman"/>
        </w:rPr>
        <w:t>l</w:t>
      </w:r>
      <w:r w:rsidRPr="00465EF6">
        <w:rPr>
          <w:rFonts w:ascii="Times New Roman" w:hAnsi="Times New Roman" w:cs="Times New Roman"/>
        </w:rPr>
        <w:t xml:space="preserve"> </w:t>
      </w:r>
      <w:proofErr w:type="gramStart"/>
      <w:r w:rsidRPr="00465EF6">
        <w:rPr>
          <w:rFonts w:ascii="Times New Roman" w:hAnsi="Times New Roman" w:cs="Times New Roman"/>
        </w:rPr>
        <w:t>treatments</w:t>
      </w:r>
      <w:r w:rsidR="00AC405A">
        <w:rPr>
          <w:rFonts w:ascii="Times New Roman" w:hAnsi="Times New Roman" w:cs="Times New Roman"/>
        </w:rPr>
        <w:t xml:space="preserve"> </w:t>
      </w:r>
      <w:r w:rsidRPr="00465EF6">
        <w:rPr>
          <w:rFonts w:ascii="Times New Roman" w:hAnsi="Times New Roman" w:cs="Times New Roman"/>
        </w:rPr>
        <w:t>:</w:t>
      </w:r>
      <w:proofErr w:type="gramEnd"/>
      <w:r w:rsidRPr="00465EF6">
        <w:rPr>
          <w:rFonts w:ascii="Times New Roman" w:hAnsi="Times New Roman" w:cs="Times New Roman"/>
        </w:rPr>
        <w:t xml:space="preserve"> </w:t>
      </w:r>
      <w:r w:rsidR="00DB6AE3">
        <w:rPr>
          <w:rFonts w:ascii="Times New Roman" w:hAnsi="Times New Roman" w:cs="Times New Roman"/>
        </w:rPr>
        <w:t>1</w:t>
      </w:r>
      <w:r w:rsidRPr="00465EF6">
        <w:rPr>
          <w:rFonts w:ascii="Times New Roman" w:hAnsi="Times New Roman" w:cs="Times New Roman"/>
        </w:rPr>
        <w:t xml:space="preserve">) </w:t>
      </w:r>
      <w:r w:rsidRPr="00465EF6">
        <w:rPr>
          <w:rFonts w:ascii="Times New Roman" w:hAnsi="Times New Roman" w:cs="Times New Roman"/>
          <w:iCs/>
          <w:vertAlign w:val="superscript"/>
        </w:rPr>
        <w:t>15</w:t>
      </w:r>
      <w:r w:rsidRPr="00465EF6">
        <w:rPr>
          <w:rFonts w:ascii="Times New Roman" w:hAnsi="Times New Roman" w:cs="Times New Roman"/>
          <w:iCs/>
        </w:rPr>
        <w:t>N</w:t>
      </w:r>
      <w:r w:rsidRPr="00465EF6">
        <w:rPr>
          <w:rFonts w:ascii="Times New Roman" w:hAnsi="Times New Roman" w:cs="Times New Roman"/>
          <w:i/>
          <w:iCs/>
        </w:rPr>
        <w:t xml:space="preserve"> </w:t>
      </w:r>
      <w:r w:rsidRPr="00465EF6">
        <w:rPr>
          <w:rFonts w:ascii="Times New Roman" w:hAnsi="Times New Roman" w:cs="Times New Roman"/>
        </w:rPr>
        <w:t>labeled</w:t>
      </w:r>
      <w:r>
        <w:rPr>
          <w:rFonts w:ascii="Times New Roman" w:hAnsi="Times New Roman" w:cs="Times New Roman"/>
        </w:rPr>
        <w:t xml:space="preserve"> </w:t>
      </w:r>
      <w:r w:rsidRPr="00465EF6">
        <w:rPr>
          <w:rFonts w:ascii="Times New Roman" w:hAnsi="Times New Roman" w:cs="Times New Roman"/>
          <w:i/>
          <w:iCs/>
        </w:rPr>
        <w:t xml:space="preserve">Vibrio </w:t>
      </w:r>
      <w:r w:rsidRPr="003F477D">
        <w:rPr>
          <w:rFonts w:ascii="Times New Roman" w:hAnsi="Times New Roman" w:cs="Times New Roman"/>
          <w:iCs/>
        </w:rPr>
        <w:t>sp</w:t>
      </w:r>
      <w:r w:rsidRPr="00465EF6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Pr="00465EF6">
        <w:rPr>
          <w:rFonts w:ascii="Times New Roman" w:hAnsi="Times New Roman" w:cs="Times New Roman"/>
          <w:iCs/>
        </w:rPr>
        <w:t>cells</w:t>
      </w:r>
      <w:r w:rsidRPr="00465EF6">
        <w:rPr>
          <w:rFonts w:ascii="Times New Roman" w:hAnsi="Times New Roman" w:cs="Times New Roman"/>
        </w:rPr>
        <w:t xml:space="preserve"> (1 x10</w:t>
      </w:r>
      <w:r w:rsidRPr="00465EF6">
        <w:rPr>
          <w:rFonts w:ascii="Times New Roman" w:hAnsi="Times New Roman" w:cs="Times New Roman"/>
          <w:vertAlign w:val="superscript"/>
        </w:rPr>
        <w:t>6</w:t>
      </w:r>
      <w:r w:rsidRPr="00465EF6">
        <w:rPr>
          <w:rFonts w:ascii="Times New Roman" w:hAnsi="Times New Roman" w:cs="Times New Roman"/>
        </w:rPr>
        <w:t xml:space="preserve"> bacteria m</w:t>
      </w:r>
      <w:r>
        <w:rPr>
          <w:rFonts w:ascii="Times New Roman" w:hAnsi="Times New Roman" w:cs="Times New Roman"/>
        </w:rPr>
        <w:t>L</w:t>
      </w:r>
      <w:r w:rsidRPr="00465EF6">
        <w:rPr>
          <w:rFonts w:ascii="Times New Roman" w:hAnsi="Times New Roman" w:cs="Times New Roman"/>
          <w:vertAlign w:val="superscript"/>
        </w:rPr>
        <w:t>-1</w:t>
      </w:r>
      <w:r w:rsidRPr="00465EF6">
        <w:rPr>
          <w:rFonts w:ascii="Times New Roman" w:hAnsi="Times New Roman" w:cs="Times New Roman"/>
        </w:rPr>
        <w:t xml:space="preserve"> FSW)</w:t>
      </w:r>
      <w:r>
        <w:rPr>
          <w:rFonts w:ascii="Times New Roman" w:hAnsi="Times New Roman" w:cs="Times New Roman"/>
        </w:rPr>
        <w:t xml:space="preserve"> (Positive treatment (</w:t>
      </w:r>
      <w:r w:rsidRPr="00460F12">
        <w:rPr>
          <w:rFonts w:ascii="Times New Roman" w:hAnsi="Times New Roman" w:cs="Times New Roman"/>
          <w:b/>
        </w:rPr>
        <w:t>PT</w:t>
      </w:r>
      <w:r>
        <w:rPr>
          <w:rFonts w:ascii="Times New Roman" w:hAnsi="Times New Roman" w:cs="Times New Roman"/>
        </w:rPr>
        <w:t>))</w:t>
      </w:r>
      <w:r w:rsidRPr="00465EF6">
        <w:rPr>
          <w:rFonts w:ascii="Times New Roman" w:hAnsi="Times New Roman" w:cs="Times New Roman"/>
        </w:rPr>
        <w:t xml:space="preserve">; </w:t>
      </w:r>
      <w:r w:rsidR="00DB6AE3">
        <w:rPr>
          <w:rFonts w:ascii="Times New Roman" w:hAnsi="Times New Roman" w:cs="Times New Roman"/>
        </w:rPr>
        <w:t>2</w:t>
      </w:r>
      <w:r w:rsidRPr="00465EF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Cs/>
        </w:rPr>
        <w:t xml:space="preserve">unlabeled </w:t>
      </w:r>
      <w:r w:rsidRPr="00465EF6">
        <w:rPr>
          <w:rFonts w:ascii="Times New Roman" w:hAnsi="Times New Roman" w:cs="Times New Roman"/>
          <w:i/>
          <w:iCs/>
        </w:rPr>
        <w:t xml:space="preserve">Vibrio </w:t>
      </w:r>
      <w:r w:rsidRPr="003F477D">
        <w:rPr>
          <w:rFonts w:ascii="Times New Roman" w:hAnsi="Times New Roman" w:cs="Times New Roman"/>
          <w:iCs/>
        </w:rPr>
        <w:t>sp</w:t>
      </w:r>
      <w:r w:rsidRPr="00465EF6">
        <w:rPr>
          <w:rFonts w:ascii="Times New Roman" w:hAnsi="Times New Roman" w:cs="Times New Roman"/>
          <w:iCs/>
        </w:rPr>
        <w:t>.</w:t>
      </w:r>
      <w:r w:rsidRPr="00465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cells </w:t>
      </w:r>
      <w:r w:rsidRPr="00465EF6">
        <w:rPr>
          <w:rFonts w:ascii="Times New Roman" w:hAnsi="Times New Roman" w:cs="Times New Roman"/>
        </w:rPr>
        <w:t>(1 x10</w:t>
      </w:r>
      <w:r w:rsidRPr="00465EF6">
        <w:rPr>
          <w:rFonts w:ascii="Times New Roman" w:hAnsi="Times New Roman" w:cs="Times New Roman"/>
          <w:vertAlign w:val="superscript"/>
        </w:rPr>
        <w:t>6</w:t>
      </w:r>
      <w:r w:rsidRPr="00465EF6">
        <w:rPr>
          <w:rFonts w:ascii="Times New Roman" w:hAnsi="Times New Roman" w:cs="Times New Roman"/>
        </w:rPr>
        <w:t xml:space="preserve"> bacteria mL</w:t>
      </w:r>
      <w:r w:rsidRPr="00465EF6">
        <w:rPr>
          <w:rFonts w:ascii="Times New Roman" w:hAnsi="Times New Roman" w:cs="Times New Roman"/>
          <w:vertAlign w:val="superscript"/>
        </w:rPr>
        <w:t>-1</w:t>
      </w:r>
      <w:r w:rsidRPr="00465EF6">
        <w:rPr>
          <w:rFonts w:ascii="Times New Roman" w:hAnsi="Times New Roman" w:cs="Times New Roman"/>
        </w:rPr>
        <w:t xml:space="preserve"> FSW)</w:t>
      </w:r>
      <w:r>
        <w:rPr>
          <w:rFonts w:ascii="Times New Roman" w:hAnsi="Times New Roman" w:cs="Times New Roman"/>
        </w:rPr>
        <w:t xml:space="preserve"> (Control 1 (</w:t>
      </w:r>
      <w:r w:rsidRPr="00460F12">
        <w:rPr>
          <w:rFonts w:ascii="Times New Roman" w:hAnsi="Times New Roman" w:cs="Times New Roman"/>
          <w:b/>
        </w:rPr>
        <w:t>C1</w:t>
      </w:r>
      <w:r>
        <w:rPr>
          <w:rFonts w:ascii="Times New Roman" w:hAnsi="Times New Roman" w:cs="Times New Roman"/>
        </w:rPr>
        <w:t>))</w:t>
      </w:r>
      <w:r w:rsidRPr="00465EF6">
        <w:rPr>
          <w:rFonts w:ascii="Times New Roman" w:hAnsi="Times New Roman" w:cs="Times New Roman"/>
        </w:rPr>
        <w:t xml:space="preserve">; </w:t>
      </w:r>
      <w:r w:rsidR="00DB6AE3">
        <w:rPr>
          <w:rFonts w:ascii="Times New Roman" w:hAnsi="Times New Roman" w:cs="Times New Roman"/>
        </w:rPr>
        <w:t>3</w:t>
      </w:r>
      <w:r w:rsidRPr="00465EF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a </w:t>
      </w:r>
      <w:r w:rsidRPr="00465EF6">
        <w:rPr>
          <w:rFonts w:ascii="Times New Roman" w:hAnsi="Times New Roman" w:cs="Times New Roman"/>
        </w:rPr>
        <w:t xml:space="preserve">supernatant of dead </w:t>
      </w:r>
      <w:r w:rsidRPr="00465EF6">
        <w:rPr>
          <w:rFonts w:ascii="Times New Roman" w:hAnsi="Times New Roman" w:cs="Times New Roman"/>
          <w:vertAlign w:val="superscript"/>
        </w:rPr>
        <w:t>15</w:t>
      </w:r>
      <w:r w:rsidRPr="00465EF6">
        <w:rPr>
          <w:rFonts w:ascii="Times New Roman" w:hAnsi="Times New Roman" w:cs="Times New Roman"/>
        </w:rPr>
        <w:t xml:space="preserve">N labeled </w:t>
      </w:r>
      <w:r w:rsidRPr="00465EF6">
        <w:rPr>
          <w:rFonts w:ascii="Times New Roman" w:hAnsi="Times New Roman" w:cs="Times New Roman"/>
          <w:i/>
          <w:iCs/>
        </w:rPr>
        <w:t xml:space="preserve">Vibrio </w:t>
      </w:r>
      <w:r w:rsidRPr="003F477D">
        <w:rPr>
          <w:rFonts w:ascii="Times New Roman" w:hAnsi="Times New Roman" w:cs="Times New Roman"/>
          <w:iCs/>
        </w:rPr>
        <w:t>sp.</w:t>
      </w:r>
      <w:r w:rsidRPr="00465EF6">
        <w:rPr>
          <w:rFonts w:ascii="Times New Roman" w:hAnsi="Times New Roman" w:cs="Times New Roman"/>
          <w:iCs/>
        </w:rPr>
        <w:t xml:space="preserve"> cells</w:t>
      </w:r>
      <w:r>
        <w:rPr>
          <w:rFonts w:ascii="Times New Roman" w:hAnsi="Times New Roman" w:cs="Times New Roman"/>
          <w:iCs/>
        </w:rPr>
        <w:t xml:space="preserve">, where </w:t>
      </w:r>
      <w:r w:rsidRPr="00465EF6">
        <w:rPr>
          <w:rFonts w:ascii="Times New Roman" w:hAnsi="Times New Roman" w:cs="Times New Roman"/>
          <w:iCs/>
        </w:rPr>
        <w:t>cells</w:t>
      </w:r>
      <w:r>
        <w:rPr>
          <w:rFonts w:ascii="Times New Roman" w:hAnsi="Times New Roman" w:cs="Times New Roman"/>
          <w:iCs/>
        </w:rPr>
        <w:t xml:space="preserve"> </w:t>
      </w:r>
      <w:r w:rsidRPr="00465EF6">
        <w:rPr>
          <w:rFonts w:ascii="Times New Roman" w:hAnsi="Times New Roman" w:cs="Times New Roman"/>
          <w:iCs/>
        </w:rPr>
        <w:t>were sonicated at 80</w:t>
      </w:r>
      <w:r>
        <w:rPr>
          <w:rFonts w:ascii="Times New Roman" w:hAnsi="Times New Roman" w:cs="Times New Roman"/>
          <w:iCs/>
        </w:rPr>
        <w:t xml:space="preserve"> </w:t>
      </w:r>
      <w:r w:rsidRPr="00465EF6">
        <w:rPr>
          <w:rFonts w:ascii="Times New Roman" w:hAnsi="Times New Roman" w:cs="Times New Roman"/>
          <w:iCs/>
        </w:rPr>
        <w:t xml:space="preserve">watts </w:t>
      </w:r>
      <w:r>
        <w:rPr>
          <w:rFonts w:ascii="Times New Roman" w:hAnsi="Times New Roman" w:cs="Times New Roman"/>
          <w:iCs/>
        </w:rPr>
        <w:t>(</w:t>
      </w:r>
      <w:proofErr w:type="spellStart"/>
      <w:r>
        <w:rPr>
          <w:rFonts w:ascii="Times New Roman" w:hAnsi="Times New Roman" w:cs="Times New Roman"/>
          <w:iCs/>
        </w:rPr>
        <w:t>UltraSonic</w:t>
      </w:r>
      <w:proofErr w:type="spellEnd"/>
      <w:r>
        <w:rPr>
          <w:rFonts w:ascii="Times New Roman" w:hAnsi="Times New Roman" w:cs="Times New Roman"/>
          <w:iCs/>
        </w:rPr>
        <w:t xml:space="preserve"> Processor, </w:t>
      </w:r>
      <w:r w:rsidRPr="00C71A38">
        <w:rPr>
          <w:rFonts w:ascii="Times New Roman" w:hAnsi="Times New Roman" w:cs="Times New Roman"/>
          <w:iCs/>
        </w:rPr>
        <w:t>Cole Palmer</w:t>
      </w:r>
      <w:r>
        <w:rPr>
          <w:rFonts w:ascii="Times New Roman" w:hAnsi="Times New Roman" w:cs="Times New Roman"/>
          <w:iCs/>
        </w:rPr>
        <w:t xml:space="preserve"> Inc.,  IL, USA</w:t>
      </w:r>
      <w:r w:rsidRPr="00C71A38"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  <w:iCs/>
        </w:rPr>
        <w:t xml:space="preserve">6 times </w:t>
      </w:r>
      <w:r w:rsidRPr="00465EF6">
        <w:rPr>
          <w:rFonts w:ascii="Times New Roman" w:hAnsi="Times New Roman" w:cs="Times New Roman"/>
          <w:iCs/>
        </w:rPr>
        <w:t xml:space="preserve">for </w:t>
      </w:r>
      <w:r>
        <w:rPr>
          <w:rFonts w:ascii="Times New Roman" w:hAnsi="Times New Roman" w:cs="Times New Roman"/>
          <w:iCs/>
        </w:rPr>
        <w:t xml:space="preserve">30 seconds </w:t>
      </w:r>
      <w:r w:rsidRPr="00465EF6">
        <w:rPr>
          <w:rFonts w:ascii="Times New Roman" w:hAnsi="Times New Roman" w:cs="Times New Roman"/>
          <w:iCs/>
        </w:rPr>
        <w:t xml:space="preserve"> and centrifuged at 13,000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r.c.f</w:t>
      </w:r>
      <w:proofErr w:type="spellEnd"/>
      <w:r>
        <w:rPr>
          <w:rFonts w:ascii="Times New Roman" w:hAnsi="Times New Roman" w:cs="Times New Roman"/>
          <w:iCs/>
        </w:rPr>
        <w:t xml:space="preserve"> for 20 min</w:t>
      </w:r>
      <w:r w:rsidRPr="00310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65EF6">
        <w:rPr>
          <w:rFonts w:ascii="Times New Roman" w:hAnsi="Times New Roman" w:cs="Times New Roman"/>
        </w:rPr>
        <w:t>Control 2 (</w:t>
      </w:r>
      <w:r w:rsidRPr="00460F12">
        <w:rPr>
          <w:rFonts w:ascii="Times New Roman" w:hAnsi="Times New Roman" w:cs="Times New Roman"/>
          <w:b/>
        </w:rPr>
        <w:t>C2</w:t>
      </w:r>
      <w:r w:rsidRPr="00465E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  <w:r w:rsidRPr="00465EF6">
        <w:rPr>
          <w:rFonts w:ascii="Times New Roman" w:hAnsi="Times New Roman" w:cs="Times New Roman"/>
        </w:rPr>
        <w:t>.</w:t>
      </w:r>
    </w:p>
    <w:p w14:paraId="74E748EE" w14:textId="58986E20" w:rsidR="00370CB7" w:rsidRPr="00465EF6" w:rsidRDefault="00DE7061" w:rsidP="00370CB7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</w:t>
      </w:r>
      <w:r w:rsidR="00BE2269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4</w:t>
      </w:r>
      <w:r w:rsidR="00BE2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hour incubation</w:t>
      </w:r>
      <w:r w:rsidR="00370CB7" w:rsidRPr="00465EF6">
        <w:rPr>
          <w:rFonts w:ascii="Times New Roman" w:hAnsi="Times New Roman" w:cs="Times New Roman"/>
        </w:rPr>
        <w:t xml:space="preserve"> </w:t>
      </w:r>
      <w:r w:rsidR="00370CB7">
        <w:rPr>
          <w:rFonts w:ascii="Times New Roman" w:hAnsi="Times New Roman" w:cs="Times New Roman"/>
        </w:rPr>
        <w:t xml:space="preserve">larvae </w:t>
      </w:r>
      <w:r w:rsidR="00370CB7" w:rsidRPr="00465EF6">
        <w:rPr>
          <w:rFonts w:ascii="Times New Roman" w:hAnsi="Times New Roman" w:cs="Times New Roman"/>
        </w:rPr>
        <w:t xml:space="preserve">were sampled and </w:t>
      </w:r>
      <w:r w:rsidR="00370CB7" w:rsidRPr="00465EF6">
        <w:rPr>
          <w:rFonts w:ascii="Times New Roman" w:hAnsi="Times New Roman" w:cs="Times New Roman"/>
          <w:lang w:val="en-AU"/>
        </w:rPr>
        <w:t xml:space="preserve">thoroughly rinsed in PBS </w:t>
      </w:r>
      <w:r w:rsidR="00370CB7" w:rsidRPr="00465EF6">
        <w:rPr>
          <w:rFonts w:ascii="Times New Roman" w:hAnsi="Times New Roman" w:cs="Times New Roman"/>
        </w:rPr>
        <w:t xml:space="preserve">prior to fixation. </w:t>
      </w:r>
      <w:r w:rsidR="00370CB7">
        <w:rPr>
          <w:rFonts w:ascii="Times New Roman" w:hAnsi="Times New Roman" w:cs="Times New Roman"/>
        </w:rPr>
        <w:t xml:space="preserve">Larvae </w:t>
      </w:r>
      <w:r w:rsidR="00370CB7" w:rsidRPr="00465EF6">
        <w:rPr>
          <w:rFonts w:ascii="Times New Roman" w:hAnsi="Times New Roman" w:cs="Times New Roman"/>
        </w:rPr>
        <w:t>were fixed in</w:t>
      </w:r>
      <w:r w:rsidR="00370CB7">
        <w:rPr>
          <w:rFonts w:ascii="Times New Roman" w:hAnsi="Times New Roman" w:cs="Times New Roman"/>
        </w:rPr>
        <w:t xml:space="preserve"> </w:t>
      </w:r>
      <w:r w:rsidR="00370CB7" w:rsidRPr="00465EF6">
        <w:rPr>
          <w:rFonts w:ascii="Times New Roman" w:hAnsi="Times New Roman" w:cs="Times New Roman"/>
        </w:rPr>
        <w:t>ice cold</w:t>
      </w:r>
      <w:r w:rsidR="00370CB7">
        <w:rPr>
          <w:rFonts w:ascii="Times New Roman" w:hAnsi="Times New Roman" w:cs="Times New Roman"/>
        </w:rPr>
        <w:t xml:space="preserve"> </w:t>
      </w:r>
      <w:r w:rsidR="000B359B">
        <w:rPr>
          <w:rFonts w:ascii="Times New Roman" w:hAnsi="Times New Roman" w:cs="Times New Roman"/>
        </w:rPr>
        <w:t xml:space="preserve">4% </w:t>
      </w:r>
      <w:r w:rsidR="00370CB7" w:rsidRPr="00465EF6">
        <w:rPr>
          <w:rFonts w:ascii="Times New Roman" w:hAnsi="Times New Roman" w:cs="Times New Roman"/>
        </w:rPr>
        <w:t>paraformaldehyde in PBS and refrigerated overnight at 4</w:t>
      </w:r>
      <w:r w:rsidR="00370CB7" w:rsidRPr="00465EF6">
        <w:rPr>
          <w:rFonts w:ascii="Times New Roman" w:hAnsi="Times New Roman" w:cs="Times New Roman"/>
          <w:vertAlign w:val="superscript"/>
        </w:rPr>
        <w:t>o</w:t>
      </w:r>
      <w:r w:rsidR="00370CB7" w:rsidRPr="00465EF6">
        <w:rPr>
          <w:rFonts w:ascii="Times New Roman" w:hAnsi="Times New Roman" w:cs="Times New Roman"/>
        </w:rPr>
        <w:t>C, washed 3 times</w:t>
      </w:r>
      <w:r w:rsidR="000B359B">
        <w:rPr>
          <w:rFonts w:ascii="Times New Roman" w:hAnsi="Times New Roman" w:cs="Times New Roman"/>
        </w:rPr>
        <w:t xml:space="preserve"> in PBS</w:t>
      </w:r>
      <w:r w:rsidR="00370CB7" w:rsidRPr="00465EF6">
        <w:rPr>
          <w:rFonts w:ascii="Times New Roman" w:hAnsi="Times New Roman" w:cs="Times New Roman"/>
        </w:rPr>
        <w:t xml:space="preserve">, and </w:t>
      </w:r>
      <w:r w:rsidR="00370CB7">
        <w:rPr>
          <w:rFonts w:ascii="Times New Roman" w:hAnsi="Times New Roman" w:cs="Times New Roman"/>
        </w:rPr>
        <w:t xml:space="preserve">then </w:t>
      </w:r>
      <w:r w:rsidR="00370CB7" w:rsidRPr="00465EF6">
        <w:rPr>
          <w:rFonts w:ascii="Times New Roman" w:hAnsi="Times New Roman" w:cs="Times New Roman"/>
        </w:rPr>
        <w:t>stored in 1:1 PBS/</w:t>
      </w:r>
      <w:r w:rsidR="00370CB7">
        <w:rPr>
          <w:rFonts w:ascii="Times New Roman" w:hAnsi="Times New Roman" w:cs="Times New Roman"/>
        </w:rPr>
        <w:t>e</w:t>
      </w:r>
      <w:r w:rsidR="00370CB7" w:rsidRPr="00465EF6">
        <w:rPr>
          <w:rFonts w:ascii="Times New Roman" w:hAnsi="Times New Roman" w:cs="Times New Roman"/>
        </w:rPr>
        <w:t xml:space="preserve">thanol for long-term preservation </w:t>
      </w:r>
      <w:r w:rsidR="00BE7EC8">
        <w:rPr>
          <w:rFonts w:ascii="Times New Roman" w:hAnsi="Times New Roman" w:cs="Times New Roman"/>
        </w:rPr>
        <w:t xml:space="preserve">at </w:t>
      </w:r>
      <w:r w:rsidR="00370CB7" w:rsidRPr="00465EF6">
        <w:rPr>
          <w:rFonts w:ascii="Times New Roman" w:hAnsi="Times New Roman" w:cs="Times New Roman"/>
        </w:rPr>
        <w:t>-20</w:t>
      </w:r>
      <w:r w:rsidR="00370CB7" w:rsidRPr="00465EF6">
        <w:rPr>
          <w:rFonts w:ascii="Times New Roman" w:hAnsi="Times New Roman" w:cs="Times New Roman"/>
          <w:vertAlign w:val="superscript"/>
        </w:rPr>
        <w:t>o</w:t>
      </w:r>
      <w:r w:rsidR="00370CB7" w:rsidRPr="00465EF6">
        <w:rPr>
          <w:rFonts w:ascii="Times New Roman" w:hAnsi="Times New Roman" w:cs="Times New Roman"/>
        </w:rPr>
        <w:t>C.</w:t>
      </w:r>
      <w:r w:rsidR="00370CB7">
        <w:rPr>
          <w:rFonts w:ascii="Times New Roman" w:hAnsi="Times New Roman" w:cs="Times New Roman"/>
          <w:lang w:val="en-AU"/>
        </w:rPr>
        <w:t xml:space="preserve"> </w:t>
      </w:r>
      <w:r w:rsidR="00370CB7" w:rsidRPr="00465EF6">
        <w:rPr>
          <w:rFonts w:ascii="Times New Roman" w:hAnsi="Times New Roman" w:cs="Times New Roman"/>
          <w:lang w:val="en-AU"/>
        </w:rPr>
        <w:t>Additional samples containing only bacteria</w:t>
      </w:r>
      <w:r w:rsidR="00370CB7">
        <w:rPr>
          <w:rFonts w:ascii="Times New Roman" w:hAnsi="Times New Roman" w:cs="Times New Roman"/>
          <w:lang w:val="en-AU"/>
        </w:rPr>
        <w:t>l</w:t>
      </w:r>
      <w:r w:rsidR="00370CB7" w:rsidRPr="00465EF6">
        <w:rPr>
          <w:rFonts w:ascii="Times New Roman" w:hAnsi="Times New Roman" w:cs="Times New Roman"/>
          <w:lang w:val="en-AU"/>
        </w:rPr>
        <w:t xml:space="preserve"> cells were collected and fixed just prior to experimental incubations </w:t>
      </w:r>
      <w:r w:rsidR="00370CB7">
        <w:rPr>
          <w:rFonts w:ascii="Times New Roman" w:hAnsi="Times New Roman" w:cs="Times New Roman"/>
          <w:lang w:val="en-AU"/>
        </w:rPr>
        <w:t xml:space="preserve">to enable testing of </w:t>
      </w:r>
      <w:r w:rsidR="00370CB7" w:rsidRPr="00465EF6">
        <w:rPr>
          <w:rFonts w:ascii="Times New Roman" w:hAnsi="Times New Roman" w:cs="Times New Roman"/>
          <w:lang w:val="en-AU"/>
        </w:rPr>
        <w:t xml:space="preserve">fluorescence </w:t>
      </w:r>
      <w:r w:rsidR="00370CB7" w:rsidRPr="00465EF6">
        <w:rPr>
          <w:rFonts w:ascii="Times New Roman" w:hAnsi="Times New Roman" w:cs="Times New Roman"/>
          <w:i/>
          <w:iCs/>
          <w:lang w:val="en-AU"/>
        </w:rPr>
        <w:t xml:space="preserve">in situ </w:t>
      </w:r>
      <w:r w:rsidR="00370CB7" w:rsidRPr="00465EF6">
        <w:rPr>
          <w:rFonts w:ascii="Times New Roman" w:hAnsi="Times New Roman" w:cs="Times New Roman"/>
          <w:lang w:val="en-AU"/>
        </w:rPr>
        <w:t xml:space="preserve">hybridization (FISH) </w:t>
      </w:r>
      <w:r w:rsidR="00370CB7">
        <w:rPr>
          <w:rFonts w:ascii="Times New Roman" w:hAnsi="Times New Roman" w:cs="Times New Roman"/>
          <w:lang w:val="en-AU"/>
        </w:rPr>
        <w:t xml:space="preserve">techniques and as </w:t>
      </w:r>
      <w:r w:rsidR="00370CB7" w:rsidRPr="00465EF6">
        <w:rPr>
          <w:rFonts w:ascii="Times New Roman" w:hAnsi="Times New Roman" w:cs="Times New Roman"/>
          <w:vertAlign w:val="superscript"/>
          <w:lang w:val="en-AU"/>
        </w:rPr>
        <w:t>15</w:t>
      </w:r>
      <w:r w:rsidR="00370CB7" w:rsidRPr="00465EF6">
        <w:rPr>
          <w:rFonts w:ascii="Times New Roman" w:hAnsi="Times New Roman" w:cs="Times New Roman"/>
          <w:lang w:val="en-AU"/>
        </w:rPr>
        <w:t>N uptake control</w:t>
      </w:r>
      <w:r w:rsidR="00370CB7">
        <w:rPr>
          <w:rFonts w:ascii="Times New Roman" w:hAnsi="Times New Roman" w:cs="Times New Roman"/>
          <w:lang w:val="en-AU"/>
        </w:rPr>
        <w:t>s</w:t>
      </w:r>
      <w:r w:rsidR="00370CB7" w:rsidRPr="00465EF6">
        <w:rPr>
          <w:rFonts w:ascii="Times New Roman" w:hAnsi="Times New Roman" w:cs="Times New Roman"/>
          <w:lang w:val="en-AU"/>
        </w:rPr>
        <w:t xml:space="preserve"> </w:t>
      </w:r>
      <w:r w:rsidR="00370CB7">
        <w:rPr>
          <w:rFonts w:ascii="Times New Roman" w:hAnsi="Times New Roman" w:cs="Times New Roman"/>
          <w:lang w:val="en-AU"/>
        </w:rPr>
        <w:t xml:space="preserve">for </w:t>
      </w:r>
      <w:proofErr w:type="spellStart"/>
      <w:r w:rsidR="00370CB7">
        <w:rPr>
          <w:rFonts w:ascii="Times New Roman" w:hAnsi="Times New Roman" w:cs="Times New Roman"/>
          <w:lang w:val="en-AU"/>
        </w:rPr>
        <w:t>NanoSIMS</w:t>
      </w:r>
      <w:proofErr w:type="spellEnd"/>
      <w:r w:rsidR="00370CB7">
        <w:rPr>
          <w:rFonts w:ascii="Times New Roman" w:hAnsi="Times New Roman" w:cs="Times New Roman"/>
          <w:lang w:val="en-AU"/>
        </w:rPr>
        <w:t xml:space="preserve"> </w:t>
      </w:r>
      <w:r w:rsidR="00370CB7" w:rsidRPr="005F003B">
        <w:rPr>
          <w:rFonts w:ascii="Times New Roman" w:hAnsi="Times New Roman" w:cs="Times New Roman"/>
          <w:lang w:val="en-AU"/>
        </w:rPr>
        <w:t>(</w:t>
      </w:r>
      <w:r w:rsidR="003E0715">
        <w:rPr>
          <w:rFonts w:ascii="Times New Roman" w:hAnsi="Times New Roman" w:cs="Times New Roman"/>
          <w:lang w:val="en-AU"/>
        </w:rPr>
        <w:t>s</w:t>
      </w:r>
      <w:r w:rsidR="00370CB7" w:rsidRPr="005F003B">
        <w:rPr>
          <w:rFonts w:ascii="Times New Roman" w:hAnsi="Times New Roman" w:cs="Times New Roman"/>
          <w:lang w:val="en-AU"/>
        </w:rPr>
        <w:t xml:space="preserve">upplementary </w:t>
      </w:r>
      <w:r w:rsidR="004D4786">
        <w:rPr>
          <w:rFonts w:ascii="Times New Roman" w:hAnsi="Times New Roman" w:cs="Times New Roman"/>
          <w:lang w:val="en-AU"/>
        </w:rPr>
        <w:t>F</w:t>
      </w:r>
      <w:r w:rsidR="00370CB7" w:rsidRPr="005F003B">
        <w:rPr>
          <w:rFonts w:ascii="Times New Roman" w:hAnsi="Times New Roman" w:cs="Times New Roman"/>
          <w:lang w:val="en-AU"/>
        </w:rPr>
        <w:t>igure 1).</w:t>
      </w:r>
      <w:r w:rsidR="00370CB7" w:rsidRPr="00465EF6">
        <w:rPr>
          <w:rFonts w:ascii="Times New Roman" w:hAnsi="Times New Roman" w:cs="Times New Roman"/>
          <w:lang w:val="en-AU"/>
        </w:rPr>
        <w:t xml:space="preserve"> </w:t>
      </w:r>
    </w:p>
    <w:p w14:paraId="67E5CA45" w14:textId="77777777" w:rsidR="00370CB7" w:rsidRPr="00465EF6" w:rsidRDefault="00370CB7" w:rsidP="00370CB7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758DA3FC" w14:textId="49E5442D" w:rsidR="00370CB7" w:rsidRDefault="000B359B" w:rsidP="00370CB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IV. </w:t>
      </w:r>
      <w:r w:rsidR="004E39D3">
        <w:rPr>
          <w:rFonts w:ascii="Times New Roman" w:hAnsi="Times New Roman" w:cs="Times New Roman"/>
          <w:b/>
          <w:i/>
        </w:rPr>
        <w:t xml:space="preserve"> </w:t>
      </w:r>
      <w:r w:rsidR="00BE7EC8" w:rsidRPr="00465EF6">
        <w:rPr>
          <w:rFonts w:ascii="Times New Roman" w:hAnsi="Times New Roman" w:cs="Times New Roman"/>
          <w:b/>
          <w:i/>
          <w:lang w:val="en-AU"/>
        </w:rPr>
        <w:t>Fluorescence in situ hybridization</w:t>
      </w:r>
      <w:r w:rsidR="00BE7EC8">
        <w:rPr>
          <w:rFonts w:ascii="Times New Roman" w:hAnsi="Times New Roman" w:cs="Times New Roman"/>
          <w:b/>
          <w:i/>
          <w:lang w:val="en-AU"/>
        </w:rPr>
        <w:t xml:space="preserve"> </w:t>
      </w:r>
      <w:r w:rsidR="00BE7EC8" w:rsidRPr="00465EF6">
        <w:rPr>
          <w:rFonts w:ascii="Times New Roman" w:hAnsi="Times New Roman" w:cs="Times New Roman"/>
          <w:b/>
          <w:i/>
          <w:lang w:val="en-AU"/>
        </w:rPr>
        <w:t>(FISH)</w:t>
      </w:r>
      <w:r w:rsidR="00BE7EC8" w:rsidRPr="00465EF6">
        <w:rPr>
          <w:rFonts w:ascii="Times New Roman" w:hAnsi="Times New Roman" w:cs="Times New Roman"/>
          <w:b/>
          <w:i/>
        </w:rPr>
        <w:t xml:space="preserve"> and </w:t>
      </w:r>
      <w:r w:rsidR="00BE7EC8">
        <w:rPr>
          <w:rFonts w:ascii="Times New Roman" w:hAnsi="Times New Roman" w:cs="Times New Roman"/>
          <w:b/>
          <w:i/>
        </w:rPr>
        <w:t xml:space="preserve">confocal laser scanning </w:t>
      </w:r>
      <w:r w:rsidR="00BE7EC8" w:rsidRPr="00465EF6">
        <w:rPr>
          <w:rFonts w:ascii="Times New Roman" w:hAnsi="Times New Roman" w:cs="Times New Roman"/>
          <w:b/>
          <w:i/>
        </w:rPr>
        <w:t xml:space="preserve">microscopy </w:t>
      </w:r>
      <w:r w:rsidR="00BE7EC8">
        <w:rPr>
          <w:rFonts w:ascii="Times New Roman" w:hAnsi="Times New Roman" w:cs="Times New Roman"/>
          <w:b/>
          <w:i/>
        </w:rPr>
        <w:t xml:space="preserve">(CLSM) </w:t>
      </w:r>
      <w:r w:rsidR="00BE7EC8" w:rsidRPr="00465EF6">
        <w:rPr>
          <w:rFonts w:ascii="Times New Roman" w:hAnsi="Times New Roman" w:cs="Times New Roman"/>
          <w:b/>
          <w:i/>
        </w:rPr>
        <w:t>analys</w:t>
      </w:r>
      <w:r w:rsidR="00BE7EC8">
        <w:rPr>
          <w:rFonts w:ascii="Times New Roman" w:hAnsi="Times New Roman" w:cs="Times New Roman"/>
          <w:b/>
          <w:i/>
        </w:rPr>
        <w:t>e</w:t>
      </w:r>
      <w:r w:rsidR="00BE7EC8" w:rsidRPr="00465EF6">
        <w:rPr>
          <w:rFonts w:ascii="Times New Roman" w:hAnsi="Times New Roman" w:cs="Times New Roman"/>
          <w:b/>
          <w:i/>
        </w:rPr>
        <w:t>s</w:t>
      </w:r>
    </w:p>
    <w:p w14:paraId="0F34F0D5" w14:textId="1073DF04" w:rsidR="004E39D3" w:rsidRDefault="004E39D3" w:rsidP="009472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/>
        </w:rPr>
      </w:pPr>
      <w:r w:rsidRPr="009472CB">
        <w:rPr>
          <w:rFonts w:ascii="Times New Roman" w:hAnsi="Times New Roman" w:cs="Times New Roman"/>
          <w:i/>
        </w:rPr>
        <w:t>FISH preparation</w:t>
      </w:r>
    </w:p>
    <w:p w14:paraId="39802ED6" w14:textId="3550D8F0" w:rsidR="002A251D" w:rsidRDefault="009472CB" w:rsidP="002A251D">
      <w:pPr>
        <w:spacing w:line="480" w:lineRule="auto"/>
        <w:ind w:firstLine="709"/>
        <w:rPr>
          <w:rFonts w:ascii="Times New Roman" w:hAnsi="Times New Roman" w:cs="Times New Roman"/>
        </w:rPr>
      </w:pPr>
      <w:r w:rsidRPr="00465EF6">
        <w:rPr>
          <w:rFonts w:ascii="Times New Roman" w:hAnsi="Times New Roman" w:cs="Times New Roman"/>
        </w:rPr>
        <w:t xml:space="preserve">FISH was performed on whole </w:t>
      </w:r>
      <w:r>
        <w:rPr>
          <w:rFonts w:ascii="Times New Roman" w:hAnsi="Times New Roman" w:cs="Times New Roman"/>
        </w:rPr>
        <w:t xml:space="preserve">larval </w:t>
      </w:r>
      <w:r w:rsidR="00FA6421" w:rsidRPr="00465EF6">
        <w:rPr>
          <w:rFonts w:ascii="Times New Roman" w:hAnsi="Times New Roman" w:cs="Times New Roman"/>
        </w:rPr>
        <w:t>samples</w:t>
      </w:r>
      <w:r w:rsidR="00FA6421">
        <w:rPr>
          <w:rFonts w:ascii="Times New Roman" w:hAnsi="Times New Roman" w:cs="Times New Roman"/>
        </w:rPr>
        <w:t xml:space="preserve"> carefully</w:t>
      </w:r>
      <w:r w:rsidRPr="00465EF6">
        <w:rPr>
          <w:rFonts w:ascii="Times New Roman" w:hAnsi="Times New Roman" w:cs="Times New Roman"/>
        </w:rPr>
        <w:t xml:space="preserve"> </w:t>
      </w:r>
      <w:r w:rsidRPr="00465EF6">
        <w:rPr>
          <w:rFonts w:ascii="Times New Roman" w:hAnsi="Times New Roman" w:cs="Times New Roman"/>
          <w:lang w:val="en-AU"/>
        </w:rPr>
        <w:t>placed on microscopy slides (a ring was drawn around</w:t>
      </w:r>
      <w:r>
        <w:rPr>
          <w:rFonts w:ascii="Times New Roman" w:hAnsi="Times New Roman" w:cs="Times New Roman"/>
          <w:lang w:val="en-AU"/>
        </w:rPr>
        <w:t xml:space="preserve"> larvae</w:t>
      </w:r>
      <w:r w:rsidRPr="00465EF6">
        <w:rPr>
          <w:rFonts w:ascii="Times New Roman" w:hAnsi="Times New Roman" w:cs="Times New Roman"/>
          <w:lang w:val="en-AU"/>
        </w:rPr>
        <w:t xml:space="preserve"> with a liquid wax pen to ensure reagents remained in contact with the sample)</w:t>
      </w:r>
      <w:r>
        <w:rPr>
          <w:rFonts w:ascii="Times New Roman" w:hAnsi="Times New Roman" w:cs="Times New Roman"/>
          <w:lang w:val="en-AU"/>
        </w:rPr>
        <w:t>, which were then</w:t>
      </w:r>
      <w:r>
        <w:rPr>
          <w:rFonts w:ascii="Times New Roman" w:hAnsi="Times New Roman" w:cs="Times New Roman"/>
        </w:rPr>
        <w:t xml:space="preserve"> </w:t>
      </w:r>
      <w:r w:rsidRPr="00D95DF2">
        <w:rPr>
          <w:rFonts w:ascii="Times New Roman" w:hAnsi="Times New Roman" w:cs="Times New Roman"/>
        </w:rPr>
        <w:t>dehydrated in a dilution series of 50%, 80% an</w:t>
      </w:r>
      <w:r>
        <w:rPr>
          <w:rFonts w:ascii="Times New Roman" w:hAnsi="Times New Roman" w:cs="Times New Roman"/>
        </w:rPr>
        <w:t xml:space="preserve">d </w:t>
      </w:r>
      <w:r w:rsidRPr="00D95DF2">
        <w:rPr>
          <w:rFonts w:ascii="Times New Roman" w:hAnsi="Times New Roman" w:cs="Times New Roman"/>
        </w:rPr>
        <w:t>100% ethanol</w:t>
      </w:r>
      <w:r>
        <w:rPr>
          <w:rFonts w:ascii="Times New Roman" w:hAnsi="Times New Roman" w:cs="Times New Roman"/>
        </w:rPr>
        <w:t xml:space="preserve"> </w:t>
      </w:r>
      <w:r w:rsidR="00BE7EC8">
        <w:rPr>
          <w:rFonts w:ascii="Times New Roman" w:hAnsi="Times New Roman" w:cs="Times New Roman"/>
        </w:rPr>
        <w:t xml:space="preserve">at </w:t>
      </w:r>
      <w:r w:rsidRPr="00D95DF2">
        <w:rPr>
          <w:rFonts w:ascii="Times New Roman" w:hAnsi="Times New Roman" w:cs="Times New Roman"/>
        </w:rPr>
        <w:t>3 min intervals</w:t>
      </w:r>
      <w:r>
        <w:rPr>
          <w:rFonts w:ascii="Times New Roman" w:hAnsi="Times New Roman" w:cs="Times New Roman"/>
        </w:rPr>
        <w:t xml:space="preserve">. </w:t>
      </w:r>
      <w:r w:rsidRPr="00D95DF2">
        <w:rPr>
          <w:rFonts w:ascii="Times New Roman" w:hAnsi="Times New Roman" w:cs="Times New Roman"/>
          <w:lang w:val="en-AU"/>
        </w:rPr>
        <w:t xml:space="preserve"> </w:t>
      </w:r>
      <w:r w:rsidRPr="00465EF6">
        <w:rPr>
          <w:rFonts w:ascii="Times New Roman" w:hAnsi="Times New Roman" w:cs="Times New Roman"/>
          <w:lang w:val="en-AU"/>
        </w:rPr>
        <w:t xml:space="preserve">Following dehydration, </w:t>
      </w:r>
      <w:r w:rsidRPr="00465EF6">
        <w:rPr>
          <w:rFonts w:ascii="Times New Roman" w:hAnsi="Times New Roman" w:cs="Times New Roman"/>
          <w:lang w:val="en-AU"/>
        </w:rPr>
        <w:lastRenderedPageBreak/>
        <w:t xml:space="preserve">hybridization was conducted in buffer (0.9M </w:t>
      </w:r>
      <w:proofErr w:type="spellStart"/>
      <w:r w:rsidRPr="00465EF6">
        <w:rPr>
          <w:rFonts w:ascii="Times New Roman" w:hAnsi="Times New Roman" w:cs="Times New Roman"/>
          <w:lang w:val="en-AU"/>
        </w:rPr>
        <w:t>NaCl</w:t>
      </w:r>
      <w:proofErr w:type="spellEnd"/>
      <w:r w:rsidRPr="00465EF6">
        <w:rPr>
          <w:rFonts w:ascii="Times New Roman" w:hAnsi="Times New Roman" w:cs="Times New Roman"/>
          <w:lang w:val="en-AU"/>
        </w:rPr>
        <w:t xml:space="preserve">, 0.01% sodium dodecyl sulphate (SDS), 20 </w:t>
      </w:r>
      <w:proofErr w:type="spellStart"/>
      <w:r w:rsidRPr="00465EF6">
        <w:rPr>
          <w:rFonts w:ascii="Times New Roman" w:hAnsi="Times New Roman" w:cs="Times New Roman"/>
          <w:lang w:val="en-AU"/>
        </w:rPr>
        <w:t>mM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465EF6">
        <w:rPr>
          <w:rFonts w:ascii="Times New Roman" w:hAnsi="Times New Roman" w:cs="Times New Roman"/>
          <w:lang w:val="en-AU"/>
        </w:rPr>
        <w:t>Tris-</w:t>
      </w:r>
      <w:proofErr w:type="gramStart"/>
      <w:r w:rsidRPr="00465EF6">
        <w:rPr>
          <w:rFonts w:ascii="Times New Roman" w:hAnsi="Times New Roman" w:cs="Times New Roman"/>
          <w:lang w:val="en-AU"/>
        </w:rPr>
        <w:t>HCl</w:t>
      </w:r>
      <w:proofErr w:type="spellEnd"/>
      <w:r w:rsidRPr="00465EF6">
        <w:rPr>
          <w:rFonts w:ascii="Times New Roman" w:hAnsi="Times New Roman" w:cs="Times New Roman"/>
          <w:lang w:val="en-AU"/>
        </w:rPr>
        <w:t xml:space="preserve"> ,</w:t>
      </w:r>
      <w:proofErr w:type="gramEnd"/>
      <w:r w:rsidRPr="00465EF6">
        <w:rPr>
          <w:rFonts w:ascii="Times New Roman" w:hAnsi="Times New Roman" w:cs="Times New Roman"/>
          <w:lang w:val="en-AU"/>
        </w:rPr>
        <w:t xml:space="preserve"> pH 7.4) with 30% </w:t>
      </w:r>
      <w:proofErr w:type="spellStart"/>
      <w:r w:rsidRPr="00465EF6">
        <w:rPr>
          <w:rFonts w:ascii="Times New Roman" w:hAnsi="Times New Roman" w:cs="Times New Roman"/>
          <w:lang w:val="en-AU"/>
        </w:rPr>
        <w:t>formamide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r w:rsidRPr="00465EF6">
        <w:rPr>
          <w:rFonts w:ascii="Times New Roman" w:hAnsi="Times New Roman" w:cs="Times New Roman"/>
          <w:lang w:val="en-AU"/>
        </w:rPr>
        <w:t>for 90</w:t>
      </w:r>
      <w:r>
        <w:rPr>
          <w:rFonts w:ascii="Times New Roman" w:hAnsi="Times New Roman" w:cs="Times New Roman"/>
          <w:lang w:val="en-AU"/>
        </w:rPr>
        <w:t xml:space="preserve"> </w:t>
      </w:r>
      <w:r w:rsidRPr="00465EF6">
        <w:rPr>
          <w:rFonts w:ascii="Times New Roman" w:hAnsi="Times New Roman" w:cs="Times New Roman"/>
          <w:lang w:val="en-AU"/>
        </w:rPr>
        <w:t xml:space="preserve">min at 46°C. Samples were probed with </w:t>
      </w:r>
      <w:r>
        <w:rPr>
          <w:rFonts w:ascii="Times New Roman" w:hAnsi="Times New Roman" w:cs="Times New Roman"/>
          <w:lang w:val="en-AU"/>
        </w:rPr>
        <w:t xml:space="preserve">either </w:t>
      </w:r>
      <w:r w:rsidRPr="00465EF6">
        <w:rPr>
          <w:rFonts w:ascii="Times New Roman" w:hAnsi="Times New Roman" w:cs="Times New Roman"/>
          <w:lang w:val="en-AU"/>
        </w:rPr>
        <w:t xml:space="preserve">a mix of universal eubacterial EUB338 (5’-GCT GCC TCC CGT AGG AGT -3’) </w:t>
      </w:r>
      <w:r>
        <w:rPr>
          <w:rFonts w:ascii="Times New Roman" w:hAnsi="Times New Roman" w:cs="Times New Roman"/>
          <w:lang w:val="en-AU"/>
        </w:rPr>
        <w:fldChar w:fldCharType="begin"/>
      </w:r>
      <w:r>
        <w:rPr>
          <w:rFonts w:ascii="Times New Roman" w:hAnsi="Times New Roman" w:cs="Times New Roman"/>
          <w:lang w:val="en-AU"/>
        </w:rPr>
        <w:instrText xml:space="preserve"> ADDIN EN.CITE &lt;EndNote&gt;&lt;Cite&gt;&lt;Author&gt;Amann&lt;/Author&gt;&lt;Year&gt;1990&lt;/Year&gt;&lt;RecNum&gt;196&lt;/RecNum&gt;&lt;DisplayText&gt;(Amann&lt;style face="italic"&gt; et al.&lt;/style&gt; 1990)&lt;/DisplayText&gt;&lt;record&gt;&lt;rec-number&gt;196&lt;/rec-number&gt;&lt;foreign-keys&gt;&lt;key app="EN" db-id="vxsw9ptt6vpet5evdvhvt5a99apsdtzwfr0z"&gt;196&lt;/key&gt;&lt;/foreign-keys&gt;&lt;ref-type name="Journal Article"&gt;17&lt;/ref-type&gt;&lt;contributors&gt;&lt;authors&gt;&lt;author&gt;Amann, R. I.&lt;/author&gt;&lt;author&gt;Binder, B. J.&lt;/author&gt;&lt;author&gt;Olson, R. J.&lt;/author&gt;&lt;author&gt;Chisholm, S.W.&lt;/author&gt;&lt;author&gt;Devereux, R.&lt;/author&gt;&lt;author&gt;Stahl, D. A.&lt;/author&gt;&lt;/authors&gt;&lt;/contributors&gt;&lt;titles&gt;&lt;title&gt;Combination of 16S rRNA-targeted oligonucleotide probes with flow&amp;#xD;cytometry for analyzing mixed microbial populations&lt;/title&gt;&lt;secondary-title&gt;Applied and Environmental Microbiology&lt;/secondary-title&gt;&lt;/titles&gt;&lt;periodical&gt;&lt;full-title&gt;Applied and Environmental Microbiology&lt;/full-title&gt;&lt;/periodical&gt;&lt;pages&gt;1919-1925&lt;/pages&gt;&lt;volume&gt;56&lt;/volume&gt;&lt;number&gt;6&lt;/number&gt;&lt;dates&gt;&lt;year&gt;1990&lt;/year&gt;&lt;/dates&gt;&lt;urls&gt;&lt;/urls&gt;&lt;/record&gt;&lt;/Cite&gt;&lt;/EndNote&gt;</w:instrText>
      </w:r>
      <w:r>
        <w:rPr>
          <w:rFonts w:ascii="Times New Roman" w:hAnsi="Times New Roman" w:cs="Times New Roman"/>
          <w:lang w:val="en-AU"/>
        </w:rPr>
        <w:fldChar w:fldCharType="separate"/>
      </w:r>
      <w:r>
        <w:rPr>
          <w:rFonts w:ascii="Times New Roman" w:hAnsi="Times New Roman" w:cs="Times New Roman"/>
          <w:noProof/>
          <w:lang w:val="en-AU"/>
        </w:rPr>
        <w:t>(</w:t>
      </w:r>
      <w:hyperlink w:anchor="_ENREF_2" w:tooltip="Amann, 1990 #196" w:history="1">
        <w:r>
          <w:rPr>
            <w:rFonts w:ascii="Times New Roman" w:hAnsi="Times New Roman" w:cs="Times New Roman"/>
            <w:noProof/>
            <w:lang w:val="en-AU"/>
          </w:rPr>
          <w:t>Amann</w:t>
        </w:r>
        <w:r w:rsidRPr="009E6060">
          <w:rPr>
            <w:rFonts w:ascii="Times New Roman" w:hAnsi="Times New Roman" w:cs="Times New Roman"/>
            <w:i/>
            <w:noProof/>
            <w:lang w:val="en-AU"/>
          </w:rPr>
          <w:t xml:space="preserve"> et al.</w:t>
        </w:r>
        <w:r>
          <w:rPr>
            <w:rFonts w:ascii="Times New Roman" w:hAnsi="Times New Roman" w:cs="Times New Roman"/>
            <w:noProof/>
            <w:lang w:val="en-AU"/>
          </w:rPr>
          <w:t xml:space="preserve"> 1990</w:t>
        </w:r>
      </w:hyperlink>
      <w:r>
        <w:rPr>
          <w:rFonts w:ascii="Times New Roman" w:hAnsi="Times New Roman" w:cs="Times New Roman"/>
          <w:noProof/>
          <w:lang w:val="en-AU"/>
        </w:rPr>
        <w:t>)</w:t>
      </w:r>
      <w:r>
        <w:rPr>
          <w:rFonts w:ascii="Times New Roman" w:hAnsi="Times New Roman" w:cs="Times New Roman"/>
          <w:lang w:val="en-AU"/>
        </w:rPr>
        <w:fldChar w:fldCharType="end"/>
      </w:r>
      <w:r w:rsidRPr="00465EF6">
        <w:rPr>
          <w:rFonts w:ascii="Times New Roman" w:hAnsi="Times New Roman" w:cs="Times New Roman"/>
          <w:lang w:val="en-AU"/>
        </w:rPr>
        <w:t xml:space="preserve"> and specific </w:t>
      </w:r>
      <w:r w:rsidRPr="00D651D4">
        <w:rPr>
          <w:rFonts w:ascii="Times New Roman" w:hAnsi="Times New Roman" w:cs="Times New Roman"/>
          <w:lang w:val="en-AU"/>
        </w:rPr>
        <w:t>Vibrio</w:t>
      </w:r>
      <w:r w:rsidR="003725A3">
        <w:rPr>
          <w:rFonts w:ascii="Times New Roman" w:hAnsi="Times New Roman" w:cs="Times New Roman"/>
          <w:lang w:val="en-AU"/>
        </w:rPr>
        <w:t>-</w:t>
      </w:r>
      <w:r w:rsidRPr="00465EF6">
        <w:rPr>
          <w:rFonts w:ascii="Times New Roman" w:hAnsi="Times New Roman" w:cs="Times New Roman"/>
          <w:lang w:val="en-AU"/>
        </w:rPr>
        <w:t>GV (5'- AGG CCA CAA CCT CCA AGT AG -3')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fldChar w:fldCharType="begin"/>
      </w:r>
      <w:r>
        <w:rPr>
          <w:rFonts w:ascii="Times New Roman" w:hAnsi="Times New Roman" w:cs="Times New Roman"/>
          <w:lang w:val="en-AU"/>
        </w:rPr>
        <w:instrText xml:space="preserve"> ADDIN EN.CITE &lt;EndNote&gt;&lt;Cite&gt;&lt;Author&gt;Eilers&lt;/Author&gt;&lt;Year&gt;2000&lt;/Year&gt;&lt;RecNum&gt;197&lt;/RecNum&gt;&lt;DisplayText&gt;(Eilers&lt;style face="italic"&gt; et al.&lt;/style&gt; 2000)&lt;/DisplayText&gt;&lt;record&gt;&lt;rec-number&gt;197&lt;/rec-number&gt;&lt;foreign-keys&gt;&lt;key app="EN" db-id="vxsw9ptt6vpet5evdvhvt5a99apsdtzwfr0z"&gt;197&lt;/key&gt;&lt;/foreign-keys&gt;&lt;ref-type name="Journal Article"&gt;17&lt;/ref-type&gt;&lt;contributors&gt;&lt;authors&gt;&lt;author&gt;Eilers, Heike&lt;/author&gt;&lt;author&gt;Pernthaler, Jakob&lt;/author&gt;&lt;author&gt;Glöckner, Frank Oliver&lt;/author&gt;&lt;author&gt;Amann, Rudolf&lt;/author&gt;&lt;/authors&gt;&lt;/contributors&gt;&lt;titles&gt;&lt;title&gt;Culturability and in situ abundance of pelagic bacteria from the North Sea&lt;/title&gt;&lt;secondary-title&gt;Applied and Environmental Microbiology&lt;/secondary-title&gt;&lt;/titles&gt;&lt;periodical&gt;&lt;full-title&gt;Applied and Environmental Microbiology&lt;/full-title&gt;&lt;/periodical&gt;&lt;pages&gt;3044-3051&lt;/pages&gt;&lt;volume&gt;66&lt;/volume&gt;&lt;number&gt;7&lt;/number&gt;&lt;dates&gt;&lt;year&gt;2000&lt;/year&gt;&lt;/dates&gt;&lt;isbn&gt;0099-2240&lt;/isbn&gt;&lt;urls&gt;&lt;/urls&gt;&lt;/record&gt;&lt;/Cite&gt;&lt;/EndNote&gt;</w:instrText>
      </w:r>
      <w:r>
        <w:rPr>
          <w:rFonts w:ascii="Times New Roman" w:hAnsi="Times New Roman" w:cs="Times New Roman"/>
          <w:lang w:val="en-AU"/>
        </w:rPr>
        <w:fldChar w:fldCharType="separate"/>
      </w:r>
      <w:r>
        <w:rPr>
          <w:rFonts w:ascii="Times New Roman" w:hAnsi="Times New Roman" w:cs="Times New Roman"/>
          <w:noProof/>
          <w:lang w:val="en-AU"/>
        </w:rPr>
        <w:t>(</w:t>
      </w:r>
      <w:hyperlink w:anchor="_ENREF_6" w:tooltip="Eilers, 2000 #197" w:history="1">
        <w:r>
          <w:rPr>
            <w:rFonts w:ascii="Times New Roman" w:hAnsi="Times New Roman" w:cs="Times New Roman"/>
            <w:noProof/>
            <w:lang w:val="en-AU"/>
          </w:rPr>
          <w:t>Eilers</w:t>
        </w:r>
        <w:r w:rsidRPr="009E6060">
          <w:rPr>
            <w:rFonts w:ascii="Times New Roman" w:hAnsi="Times New Roman" w:cs="Times New Roman"/>
            <w:i/>
            <w:noProof/>
            <w:lang w:val="en-AU"/>
          </w:rPr>
          <w:t xml:space="preserve"> et al.</w:t>
        </w:r>
        <w:r>
          <w:rPr>
            <w:rFonts w:ascii="Times New Roman" w:hAnsi="Times New Roman" w:cs="Times New Roman"/>
            <w:noProof/>
            <w:lang w:val="en-AU"/>
          </w:rPr>
          <w:t xml:space="preserve"> 2000</w:t>
        </w:r>
      </w:hyperlink>
      <w:r>
        <w:rPr>
          <w:rFonts w:ascii="Times New Roman" w:hAnsi="Times New Roman" w:cs="Times New Roman"/>
          <w:noProof/>
          <w:lang w:val="en-AU"/>
        </w:rPr>
        <w:t>)</w:t>
      </w:r>
      <w:r>
        <w:rPr>
          <w:rFonts w:ascii="Times New Roman" w:hAnsi="Times New Roman" w:cs="Times New Roman"/>
          <w:lang w:val="en-AU"/>
        </w:rPr>
        <w:fldChar w:fldCharType="end"/>
      </w:r>
      <w:r>
        <w:rPr>
          <w:rFonts w:ascii="Times New Roman" w:hAnsi="Times New Roman" w:cs="Times New Roman"/>
          <w:lang w:val="en-AU"/>
        </w:rPr>
        <w:t xml:space="preserve"> </w:t>
      </w:r>
      <w:r w:rsidRPr="00465EF6">
        <w:rPr>
          <w:rFonts w:ascii="Times New Roman" w:hAnsi="Times New Roman" w:cs="Times New Roman"/>
          <w:lang w:val="en-AU"/>
        </w:rPr>
        <w:t>probes</w:t>
      </w:r>
      <w:r>
        <w:rPr>
          <w:rFonts w:ascii="Times New Roman" w:hAnsi="Times New Roman" w:cs="Times New Roman"/>
          <w:lang w:val="en-AU"/>
        </w:rPr>
        <w:t>,</w:t>
      </w:r>
      <w:r w:rsidRPr="00465EF6">
        <w:rPr>
          <w:rFonts w:ascii="Times New Roman" w:hAnsi="Times New Roman" w:cs="Times New Roman"/>
          <w:lang w:val="en-AU"/>
        </w:rPr>
        <w:t xml:space="preserve"> or </w:t>
      </w:r>
      <w:r>
        <w:rPr>
          <w:rFonts w:ascii="Times New Roman" w:hAnsi="Times New Roman" w:cs="Times New Roman"/>
          <w:lang w:val="en-AU"/>
        </w:rPr>
        <w:t xml:space="preserve">a </w:t>
      </w:r>
      <w:r w:rsidRPr="00465EF6">
        <w:rPr>
          <w:rFonts w:ascii="Times New Roman" w:hAnsi="Times New Roman" w:cs="Times New Roman"/>
          <w:lang w:val="en-AU"/>
        </w:rPr>
        <w:t xml:space="preserve">negative control </w:t>
      </w:r>
      <w:r>
        <w:rPr>
          <w:rFonts w:ascii="Times New Roman" w:hAnsi="Times New Roman" w:cs="Times New Roman"/>
          <w:lang w:val="en-AU"/>
        </w:rPr>
        <w:t>non</w:t>
      </w:r>
      <w:r w:rsidRPr="00465EF6">
        <w:rPr>
          <w:rFonts w:ascii="Times New Roman" w:hAnsi="Times New Roman" w:cs="Times New Roman"/>
          <w:lang w:val="en-AU"/>
        </w:rPr>
        <w:t>EUB338 probe (5’-ACT CCT ACG GGA GGC AGC-3’)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fldChar w:fldCharType="begin"/>
      </w:r>
      <w:r>
        <w:rPr>
          <w:rFonts w:ascii="Times New Roman" w:hAnsi="Times New Roman" w:cs="Times New Roman"/>
          <w:lang w:val="en-AU"/>
        </w:rPr>
        <w:instrText xml:space="preserve"> ADDIN EN.CITE &lt;EndNote&gt;&lt;Cite&gt;&lt;Author&gt;Manz&lt;/Author&gt;&lt;Year&gt;1992&lt;/Year&gt;&lt;RecNum&gt;198&lt;/RecNum&gt;&lt;DisplayText&gt;(Manz&lt;style face="italic"&gt; et al.&lt;/style&gt; 1992)&lt;/DisplayText&gt;&lt;record&gt;&lt;rec-number&gt;198&lt;/rec-number&gt;&lt;foreign-keys&gt;&lt;key app="EN" db-id="vxsw9ptt6vpet5evdvhvt5a99apsdtzwfr0z"&gt;198&lt;/key&gt;&lt;/foreign-keys&gt;&lt;ref-type name="Journal Article"&gt;17&lt;/ref-type&gt;&lt;contributors&gt;&lt;authors&gt;&lt;author&gt;Manz, Werner&lt;/author&gt;&lt;author&gt;Amann, Rudolf&lt;/author&gt;&lt;author&gt;Ludwig, Wolfgang&lt;/author&gt;&lt;author&gt;Wagner, Michael&lt;/author&gt;&lt;author&gt;Schleifer, Karl-Heinz&lt;/author&gt;&lt;/authors&gt;&lt;/contributors&gt;&lt;titles&gt;&lt;title&gt;Phylogenetic Oligodeoxynucleotide Probes for the Major Subclasses of Proteobacteria: Problems and Solutions&lt;/title&gt;&lt;secondary-title&gt;Systematic and Applied Microbiology&lt;/secondary-title&gt;&lt;/titles&gt;&lt;periodical&gt;&lt;full-title&gt;Systematic and Applied Microbiology&lt;/full-title&gt;&lt;/periodical&gt;&lt;pages&gt;593-600&lt;/pages&gt;&lt;volume&gt;15&lt;/volume&gt;&lt;number&gt;4&lt;/number&gt;&lt;keywords&gt;&lt;keyword&gt;Phylogenetic probes&lt;/keyword&gt;&lt;keyword&gt;16S and 23S rRNA&lt;/keyword&gt;&lt;keyword&gt;Proteobacteria&lt;/keyword&gt;&lt;keyword&gt;Whole cell hybridization&lt;/keyword&gt;&lt;keyword&gt;Single-mismatch discrimination&lt;/keyword&gt;&lt;/keywords&gt;&lt;dates&gt;&lt;year&gt;1992&lt;/year&gt;&lt;/dates&gt;&lt;isbn&gt;0723-2020&lt;/isbn&gt;&lt;urls&gt;&lt;related-urls&gt;&lt;url&gt;http://www.sciencedirect.com/science/article/pii/S0723202011801219&lt;/url&gt;&lt;/related-urls&gt;&lt;/urls&gt;&lt;electronic-resource-num&gt;http://dx.doi.org/10.1016/S0723-2020(11)80121-9&lt;/electronic-resource-num&gt;&lt;/record&gt;&lt;/Cite&gt;&lt;/EndNote&gt;</w:instrText>
      </w:r>
      <w:r>
        <w:rPr>
          <w:rFonts w:ascii="Times New Roman" w:hAnsi="Times New Roman" w:cs="Times New Roman"/>
          <w:lang w:val="en-AU"/>
        </w:rPr>
        <w:fldChar w:fldCharType="separate"/>
      </w:r>
      <w:r>
        <w:rPr>
          <w:rFonts w:ascii="Times New Roman" w:hAnsi="Times New Roman" w:cs="Times New Roman"/>
          <w:noProof/>
          <w:lang w:val="en-AU"/>
        </w:rPr>
        <w:t>(</w:t>
      </w:r>
      <w:hyperlink w:anchor="_ENREF_11" w:tooltip="Manz, 1992 #198" w:history="1">
        <w:r>
          <w:rPr>
            <w:rFonts w:ascii="Times New Roman" w:hAnsi="Times New Roman" w:cs="Times New Roman"/>
            <w:noProof/>
            <w:lang w:val="en-AU"/>
          </w:rPr>
          <w:t>Manz</w:t>
        </w:r>
        <w:r w:rsidRPr="009E6060">
          <w:rPr>
            <w:rFonts w:ascii="Times New Roman" w:hAnsi="Times New Roman" w:cs="Times New Roman"/>
            <w:i/>
            <w:noProof/>
            <w:lang w:val="en-AU"/>
          </w:rPr>
          <w:t xml:space="preserve"> et al.</w:t>
        </w:r>
        <w:r>
          <w:rPr>
            <w:rFonts w:ascii="Times New Roman" w:hAnsi="Times New Roman" w:cs="Times New Roman"/>
            <w:noProof/>
            <w:lang w:val="en-AU"/>
          </w:rPr>
          <w:t xml:space="preserve"> 1992</w:t>
        </w:r>
      </w:hyperlink>
      <w:r>
        <w:rPr>
          <w:rFonts w:ascii="Times New Roman" w:hAnsi="Times New Roman" w:cs="Times New Roman"/>
          <w:noProof/>
          <w:lang w:val="en-AU"/>
        </w:rPr>
        <w:t>)</w:t>
      </w:r>
      <w:r>
        <w:rPr>
          <w:rFonts w:ascii="Times New Roman" w:hAnsi="Times New Roman" w:cs="Times New Roman"/>
          <w:lang w:val="en-AU"/>
        </w:rPr>
        <w:fldChar w:fldCharType="end"/>
      </w:r>
      <w:r w:rsidR="000465AB">
        <w:rPr>
          <w:rFonts w:ascii="Times New Roman" w:hAnsi="Times New Roman" w:cs="Times New Roman"/>
          <w:lang w:val="en-AU"/>
        </w:rPr>
        <w:t xml:space="preserve"> at a final concentration of 5</w:t>
      </w:r>
      <w:r w:rsidR="004D4786">
        <w:rPr>
          <w:rFonts w:ascii="Times New Roman" w:hAnsi="Times New Roman" w:cs="Times New Roman"/>
          <w:lang w:val="en-AU"/>
        </w:rPr>
        <w:t xml:space="preserve"> </w:t>
      </w:r>
      <w:r w:rsidR="000465AB">
        <w:rPr>
          <w:rFonts w:ascii="Times New Roman" w:hAnsi="Times New Roman" w:cs="Times New Roman"/>
          <w:lang w:val="en-AU"/>
        </w:rPr>
        <w:t>ng</w:t>
      </w:r>
      <w:r w:rsidR="00097221">
        <w:rPr>
          <w:rFonts w:ascii="Times New Roman" w:hAnsi="Times New Roman" w:cs="Times New Roman"/>
          <w:lang w:val="en-AU"/>
        </w:rPr>
        <w:t xml:space="preserve"> </w:t>
      </w:r>
      <w:r w:rsidR="000465AB" w:rsidRPr="00465EF6">
        <w:rPr>
          <w:rFonts w:ascii="Times New Roman" w:hAnsi="Times New Roman" w:cs="Times New Roman"/>
        </w:rPr>
        <w:sym w:font="Symbol" w:char="F06D"/>
      </w:r>
      <w:r w:rsidR="000465AB">
        <w:rPr>
          <w:rFonts w:ascii="Times New Roman" w:hAnsi="Times New Roman" w:cs="Times New Roman"/>
          <w:lang w:val="en-AU"/>
        </w:rPr>
        <w:t>l</w:t>
      </w:r>
      <w:r w:rsidR="00097221" w:rsidRPr="000B359B">
        <w:rPr>
          <w:rFonts w:ascii="Times New Roman" w:hAnsi="Times New Roman" w:cs="Times New Roman"/>
          <w:vertAlign w:val="superscript"/>
          <w:lang w:val="en-AU"/>
        </w:rPr>
        <w:t>-1</w:t>
      </w:r>
      <w:r w:rsidR="000465AB">
        <w:rPr>
          <w:rFonts w:ascii="Times New Roman" w:hAnsi="Times New Roman" w:cs="Times New Roman"/>
          <w:lang w:val="en-AU"/>
        </w:rPr>
        <w:t xml:space="preserve"> (i.e</w:t>
      </w:r>
      <w:r w:rsidR="004D4786">
        <w:rPr>
          <w:rFonts w:ascii="Times New Roman" w:hAnsi="Times New Roman" w:cs="Times New Roman"/>
          <w:lang w:val="en-AU"/>
        </w:rPr>
        <w:t>.</w:t>
      </w:r>
      <w:r w:rsidR="000465AB">
        <w:rPr>
          <w:rFonts w:ascii="Times New Roman" w:hAnsi="Times New Roman" w:cs="Times New Roman"/>
          <w:lang w:val="en-AU"/>
        </w:rPr>
        <w:t xml:space="preserve"> to cover a larvae ~50</w:t>
      </w:r>
      <w:r w:rsidR="00097221">
        <w:rPr>
          <w:rFonts w:ascii="Times New Roman" w:hAnsi="Times New Roman" w:cs="Times New Roman"/>
          <w:lang w:val="en-AU"/>
        </w:rPr>
        <w:t xml:space="preserve"> </w:t>
      </w:r>
      <w:r w:rsidR="000465AB" w:rsidRPr="00465EF6">
        <w:rPr>
          <w:rFonts w:ascii="Times New Roman" w:hAnsi="Times New Roman" w:cs="Times New Roman"/>
        </w:rPr>
        <w:sym w:font="Symbol" w:char="F06D"/>
      </w:r>
      <w:r w:rsidR="000465AB">
        <w:rPr>
          <w:rFonts w:ascii="Times New Roman" w:hAnsi="Times New Roman" w:cs="Times New Roman"/>
        </w:rPr>
        <w:t xml:space="preserve">l of </w:t>
      </w:r>
      <w:r w:rsidR="00CC07D4" w:rsidRPr="00465EF6">
        <w:rPr>
          <w:rFonts w:ascii="Times New Roman" w:hAnsi="Times New Roman" w:cs="Times New Roman"/>
          <w:lang w:val="en-AU"/>
        </w:rPr>
        <w:t>hybridization</w:t>
      </w:r>
      <w:r w:rsidR="000465AB">
        <w:rPr>
          <w:rFonts w:ascii="Times New Roman" w:hAnsi="Times New Roman" w:cs="Times New Roman"/>
        </w:rPr>
        <w:t xml:space="preserve"> buffer was used</w:t>
      </w:r>
      <w:r w:rsidR="00CC07D4">
        <w:rPr>
          <w:rFonts w:ascii="Times New Roman" w:hAnsi="Times New Roman" w:cs="Times New Roman"/>
        </w:rPr>
        <w:t>)</w:t>
      </w:r>
      <w:r w:rsidR="000465AB">
        <w:rPr>
          <w:rFonts w:ascii="Times New Roman" w:hAnsi="Times New Roman" w:cs="Times New Roman"/>
          <w:lang w:val="en-AU"/>
        </w:rPr>
        <w:t>.</w:t>
      </w:r>
      <w:r w:rsidRPr="00D651D4">
        <w:rPr>
          <w:rFonts w:ascii="Times New Roman" w:hAnsi="Times New Roman" w:cs="Times New Roman"/>
          <w:lang w:val="en-AU"/>
        </w:rPr>
        <w:t>Vibrio</w:t>
      </w:r>
      <w:r w:rsidR="003725A3">
        <w:rPr>
          <w:rFonts w:ascii="Times New Roman" w:hAnsi="Times New Roman" w:cs="Times New Roman"/>
          <w:lang w:val="en-AU"/>
        </w:rPr>
        <w:t>-</w:t>
      </w:r>
      <w:r w:rsidRPr="00465EF6">
        <w:rPr>
          <w:rFonts w:ascii="Times New Roman" w:hAnsi="Times New Roman" w:cs="Times New Roman"/>
          <w:lang w:val="en-AU"/>
        </w:rPr>
        <w:t xml:space="preserve">GV and </w:t>
      </w:r>
      <w:r>
        <w:rPr>
          <w:rFonts w:ascii="Times New Roman" w:hAnsi="Times New Roman" w:cs="Times New Roman"/>
          <w:lang w:val="en-AU"/>
        </w:rPr>
        <w:t xml:space="preserve">nonEUB338 probes </w:t>
      </w:r>
      <w:r w:rsidRPr="00465EF6">
        <w:rPr>
          <w:rFonts w:ascii="Times New Roman" w:hAnsi="Times New Roman" w:cs="Times New Roman"/>
          <w:lang w:val="en-AU"/>
        </w:rPr>
        <w:t>were fluorescently</w:t>
      </w:r>
      <w:r>
        <w:rPr>
          <w:rFonts w:ascii="Times New Roman" w:hAnsi="Times New Roman" w:cs="Times New Roman"/>
          <w:lang w:val="en-AU"/>
        </w:rPr>
        <w:t>-</w:t>
      </w:r>
      <w:r w:rsidRPr="00465EF6">
        <w:rPr>
          <w:rFonts w:ascii="Times New Roman" w:hAnsi="Times New Roman" w:cs="Times New Roman"/>
          <w:lang w:val="en-AU"/>
        </w:rPr>
        <w:t xml:space="preserve">labelled </w:t>
      </w:r>
      <w:r>
        <w:rPr>
          <w:rFonts w:ascii="Times New Roman" w:hAnsi="Times New Roman" w:cs="Times New Roman"/>
          <w:lang w:val="en-AU"/>
        </w:rPr>
        <w:t>with</w:t>
      </w:r>
      <w:r w:rsidRPr="00465EF6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702D62">
        <w:rPr>
          <w:rFonts w:ascii="Times New Roman" w:hAnsi="Times New Roman" w:cs="Times New Roman"/>
          <w:lang w:val="en-AU"/>
        </w:rPr>
        <w:t>fluorophore</w:t>
      </w:r>
      <w:proofErr w:type="spellEnd"/>
      <w:r w:rsidR="00702D62">
        <w:rPr>
          <w:rFonts w:ascii="Times New Roman" w:hAnsi="Times New Roman" w:cs="Times New Roman"/>
          <w:lang w:val="en-AU"/>
        </w:rPr>
        <w:t xml:space="preserve"> </w:t>
      </w:r>
      <w:r w:rsidRPr="00465EF6">
        <w:rPr>
          <w:rFonts w:ascii="Times New Roman" w:hAnsi="Times New Roman" w:cs="Times New Roman"/>
          <w:lang w:val="en-AU"/>
        </w:rPr>
        <w:t xml:space="preserve">ATTO647 (Thermo Fisher </w:t>
      </w:r>
      <w:proofErr w:type="spellStart"/>
      <w:r w:rsidRPr="00465EF6">
        <w:rPr>
          <w:rFonts w:ascii="Times New Roman" w:hAnsi="Times New Roman" w:cs="Times New Roman"/>
          <w:lang w:val="en-AU"/>
        </w:rPr>
        <w:t>Scientific,ULM</w:t>
      </w:r>
      <w:proofErr w:type="spellEnd"/>
      <w:r w:rsidRPr="00465EF6">
        <w:rPr>
          <w:rFonts w:ascii="Times New Roman" w:hAnsi="Times New Roman" w:cs="Times New Roman"/>
          <w:lang w:val="en-AU"/>
        </w:rPr>
        <w:t xml:space="preserve">, Germany) </w:t>
      </w:r>
      <w:r>
        <w:rPr>
          <w:rFonts w:ascii="Times New Roman" w:hAnsi="Times New Roman" w:cs="Times New Roman"/>
          <w:lang w:val="en-AU"/>
        </w:rPr>
        <w:t xml:space="preserve">and the </w:t>
      </w:r>
      <w:r w:rsidRPr="00465EF6">
        <w:rPr>
          <w:rFonts w:ascii="Times New Roman" w:hAnsi="Times New Roman" w:cs="Times New Roman"/>
          <w:lang w:val="en-AU"/>
        </w:rPr>
        <w:t>general EUB338</w:t>
      </w:r>
      <w:r>
        <w:rPr>
          <w:rFonts w:ascii="Times New Roman" w:hAnsi="Times New Roman" w:cs="Times New Roman"/>
          <w:lang w:val="en-AU"/>
        </w:rPr>
        <w:t xml:space="preserve"> was labelled with </w:t>
      </w:r>
      <w:r w:rsidR="00BE7EC8">
        <w:rPr>
          <w:rFonts w:ascii="Times New Roman" w:hAnsi="Times New Roman" w:cs="Times New Roman"/>
          <w:lang w:val="en-AU"/>
        </w:rPr>
        <w:t xml:space="preserve">fluorophore </w:t>
      </w:r>
      <w:proofErr w:type="spellStart"/>
      <w:r>
        <w:rPr>
          <w:rFonts w:ascii="Times New Roman" w:hAnsi="Times New Roman" w:cs="Times New Roman"/>
          <w:lang w:val="en-AU"/>
        </w:rPr>
        <w:t>AlexaFluor</w:t>
      </w:r>
      <w:proofErr w:type="spellEnd"/>
      <w:r>
        <w:rPr>
          <w:rFonts w:ascii="Times New Roman" w:hAnsi="Times New Roman" w:cs="Times New Roman"/>
          <w:lang w:val="en-AU"/>
        </w:rPr>
        <w:t xml:space="preserve"> 546 (</w:t>
      </w:r>
      <w:r w:rsidRPr="00465EF6">
        <w:rPr>
          <w:rFonts w:ascii="Times New Roman" w:hAnsi="Times New Roman" w:cs="Times New Roman"/>
          <w:lang w:val="en-AU"/>
        </w:rPr>
        <w:t xml:space="preserve">Invitrogen life </w:t>
      </w:r>
      <w:proofErr w:type="spellStart"/>
      <w:r w:rsidRPr="00465EF6">
        <w:rPr>
          <w:rFonts w:ascii="Times New Roman" w:hAnsi="Times New Roman" w:cs="Times New Roman"/>
          <w:lang w:val="en-AU"/>
        </w:rPr>
        <w:t>technologies,Vic</w:t>
      </w:r>
      <w:proofErr w:type="spellEnd"/>
      <w:r w:rsidRPr="00465EF6">
        <w:rPr>
          <w:rFonts w:ascii="Times New Roman" w:hAnsi="Times New Roman" w:cs="Times New Roman"/>
          <w:lang w:val="en-AU"/>
        </w:rPr>
        <w:t>, Australia</w:t>
      </w:r>
      <w:r>
        <w:rPr>
          <w:rFonts w:ascii="Times New Roman" w:hAnsi="Times New Roman" w:cs="Times New Roman"/>
          <w:lang w:val="en-AU"/>
        </w:rPr>
        <w:t xml:space="preserve">; see supplementary </w:t>
      </w:r>
      <w:r w:rsidRPr="00650166">
        <w:rPr>
          <w:rFonts w:ascii="Times New Roman" w:hAnsi="Times New Roman" w:cs="Times New Roman"/>
          <w:lang w:val="en-AU"/>
        </w:rPr>
        <w:t xml:space="preserve">Table </w:t>
      </w:r>
      <w:r w:rsidR="00DE7061">
        <w:rPr>
          <w:rFonts w:ascii="Times New Roman" w:hAnsi="Times New Roman" w:cs="Times New Roman"/>
          <w:lang w:val="en-AU"/>
        </w:rPr>
        <w:t xml:space="preserve">1 </w:t>
      </w:r>
      <w:r>
        <w:rPr>
          <w:rFonts w:ascii="Times New Roman" w:hAnsi="Times New Roman" w:cs="Times New Roman"/>
          <w:lang w:val="en-AU"/>
        </w:rPr>
        <w:t xml:space="preserve">for </w:t>
      </w:r>
      <w:r w:rsidRPr="00465EF6">
        <w:rPr>
          <w:rFonts w:ascii="Times New Roman" w:hAnsi="Times New Roman" w:cs="Times New Roman"/>
          <w:lang w:val="en-AU"/>
        </w:rPr>
        <w:t>details o</w:t>
      </w:r>
      <w:r>
        <w:rPr>
          <w:rFonts w:ascii="Times New Roman" w:hAnsi="Times New Roman" w:cs="Times New Roman"/>
          <w:lang w:val="en-AU"/>
        </w:rPr>
        <w:t>f</w:t>
      </w:r>
      <w:r w:rsidRPr="00465EF6">
        <w:rPr>
          <w:rFonts w:ascii="Times New Roman" w:hAnsi="Times New Roman" w:cs="Times New Roman"/>
          <w:lang w:val="en-AU"/>
        </w:rPr>
        <w:t xml:space="preserve"> the emission </w:t>
      </w:r>
      <w:r>
        <w:rPr>
          <w:rFonts w:ascii="Times New Roman" w:hAnsi="Times New Roman" w:cs="Times New Roman"/>
          <w:lang w:val="en-AU"/>
        </w:rPr>
        <w:t xml:space="preserve">spectra of </w:t>
      </w:r>
      <w:r w:rsidRPr="00465EF6">
        <w:rPr>
          <w:rFonts w:ascii="Times New Roman" w:hAnsi="Times New Roman" w:cs="Times New Roman"/>
          <w:lang w:val="en-AU"/>
        </w:rPr>
        <w:t xml:space="preserve">these probes). After hybridization, samples </w:t>
      </w:r>
      <w:r>
        <w:rPr>
          <w:rFonts w:ascii="Times New Roman" w:hAnsi="Times New Roman" w:cs="Times New Roman"/>
          <w:lang w:val="en-AU"/>
        </w:rPr>
        <w:t xml:space="preserve">were washed for </w:t>
      </w:r>
      <w:r w:rsidRPr="00465EF6">
        <w:rPr>
          <w:rFonts w:ascii="Times New Roman" w:hAnsi="Times New Roman" w:cs="Times New Roman"/>
          <w:lang w:val="en-AU"/>
        </w:rPr>
        <w:t>15</w:t>
      </w:r>
      <w:r>
        <w:rPr>
          <w:rFonts w:ascii="Times New Roman" w:hAnsi="Times New Roman" w:cs="Times New Roman"/>
          <w:lang w:val="en-AU"/>
        </w:rPr>
        <w:t xml:space="preserve"> </w:t>
      </w:r>
      <w:r w:rsidRPr="00465EF6">
        <w:rPr>
          <w:rFonts w:ascii="Times New Roman" w:hAnsi="Times New Roman" w:cs="Times New Roman"/>
          <w:lang w:val="en-AU"/>
        </w:rPr>
        <w:t xml:space="preserve">min in pre-warmed buffer (0.1M </w:t>
      </w:r>
      <w:proofErr w:type="spellStart"/>
      <w:r w:rsidRPr="00465EF6">
        <w:rPr>
          <w:rFonts w:ascii="Times New Roman" w:hAnsi="Times New Roman" w:cs="Times New Roman"/>
          <w:lang w:val="en-AU"/>
        </w:rPr>
        <w:t>NaCl</w:t>
      </w:r>
      <w:proofErr w:type="spellEnd"/>
      <w:r w:rsidRPr="00465EF6">
        <w:rPr>
          <w:rFonts w:ascii="Times New Roman" w:hAnsi="Times New Roman" w:cs="Times New Roman"/>
          <w:lang w:val="en-AU"/>
        </w:rPr>
        <w:t xml:space="preserve">, 0.01% SDS, 20 </w:t>
      </w:r>
      <w:proofErr w:type="spellStart"/>
      <w:r w:rsidRPr="00465EF6">
        <w:rPr>
          <w:rFonts w:ascii="Times New Roman" w:hAnsi="Times New Roman" w:cs="Times New Roman"/>
          <w:lang w:val="en-AU"/>
        </w:rPr>
        <w:t>mM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465EF6">
        <w:rPr>
          <w:rFonts w:ascii="Times New Roman" w:hAnsi="Times New Roman" w:cs="Times New Roman"/>
          <w:lang w:val="en-AU"/>
        </w:rPr>
        <w:t>Tris-HCl</w:t>
      </w:r>
      <w:proofErr w:type="spellEnd"/>
      <w:r w:rsidRPr="00465EF6">
        <w:rPr>
          <w:rFonts w:ascii="Times New Roman" w:hAnsi="Times New Roman" w:cs="Times New Roman"/>
          <w:lang w:val="en-AU"/>
        </w:rPr>
        <w:t>, 5mM EDTA) at 48°C. Fluorescently</w:t>
      </w:r>
      <w:r>
        <w:rPr>
          <w:rFonts w:ascii="Times New Roman" w:hAnsi="Times New Roman" w:cs="Times New Roman"/>
          <w:lang w:val="en-AU"/>
        </w:rPr>
        <w:t>-</w:t>
      </w:r>
      <w:r w:rsidRPr="00465EF6">
        <w:rPr>
          <w:rFonts w:ascii="Times New Roman" w:hAnsi="Times New Roman" w:cs="Times New Roman"/>
          <w:lang w:val="en-AU"/>
        </w:rPr>
        <w:t xml:space="preserve">labelled </w:t>
      </w:r>
      <w:r>
        <w:rPr>
          <w:rFonts w:ascii="Times New Roman" w:hAnsi="Times New Roman" w:cs="Times New Roman"/>
          <w:lang w:val="en-AU"/>
        </w:rPr>
        <w:t xml:space="preserve">larvae </w:t>
      </w:r>
      <w:r w:rsidRPr="00465EF6">
        <w:rPr>
          <w:rFonts w:ascii="Times New Roman" w:hAnsi="Times New Roman" w:cs="Times New Roman"/>
          <w:lang w:val="en-AU"/>
        </w:rPr>
        <w:t xml:space="preserve">were rinsed and preserved in PBS at 4°C </w:t>
      </w:r>
      <w:r>
        <w:rPr>
          <w:rFonts w:ascii="Times New Roman" w:hAnsi="Times New Roman" w:cs="Times New Roman"/>
          <w:lang w:val="en-AU"/>
        </w:rPr>
        <w:t xml:space="preserve">in the </w:t>
      </w:r>
      <w:r w:rsidRPr="00465EF6">
        <w:rPr>
          <w:rFonts w:ascii="Times New Roman" w:hAnsi="Times New Roman" w:cs="Times New Roman"/>
          <w:lang w:val="en-AU"/>
        </w:rPr>
        <w:t xml:space="preserve">dark until </w:t>
      </w:r>
      <w:r w:rsidR="00BE7EC8">
        <w:rPr>
          <w:rFonts w:ascii="Times New Roman" w:hAnsi="Times New Roman" w:cs="Times New Roman"/>
          <w:lang w:val="en-AU"/>
        </w:rPr>
        <w:t>analysis using CLSM</w:t>
      </w:r>
      <w:r w:rsidRPr="00465EF6"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en-AU"/>
        </w:rPr>
        <w:t xml:space="preserve"> </w:t>
      </w:r>
      <w:r w:rsidR="002A251D">
        <w:rPr>
          <w:rFonts w:ascii="Times New Roman" w:hAnsi="Times New Roman" w:cs="Times New Roman"/>
          <w:lang w:val="en-AU"/>
        </w:rPr>
        <w:t xml:space="preserve">Because negative controls hybridized with </w:t>
      </w:r>
      <w:r w:rsidR="004D4786">
        <w:rPr>
          <w:rFonts w:ascii="Times New Roman" w:hAnsi="Times New Roman" w:cs="Times New Roman"/>
          <w:lang w:val="en-AU"/>
        </w:rPr>
        <w:t xml:space="preserve">the </w:t>
      </w:r>
      <w:r w:rsidR="002A251D">
        <w:rPr>
          <w:rFonts w:ascii="Times New Roman" w:hAnsi="Times New Roman" w:cs="Times New Roman"/>
          <w:lang w:val="en-AU"/>
        </w:rPr>
        <w:t>non</w:t>
      </w:r>
      <w:r w:rsidR="002A251D" w:rsidRPr="00465EF6">
        <w:rPr>
          <w:rFonts w:ascii="Times New Roman" w:hAnsi="Times New Roman" w:cs="Times New Roman"/>
          <w:lang w:val="en-AU"/>
        </w:rPr>
        <w:t>EUB338</w:t>
      </w:r>
      <w:r w:rsidR="002A251D">
        <w:rPr>
          <w:rFonts w:ascii="Times New Roman" w:hAnsi="Times New Roman" w:cs="Times New Roman"/>
          <w:lang w:val="en-AU"/>
        </w:rPr>
        <w:t xml:space="preserve"> </w:t>
      </w:r>
      <w:r w:rsidR="002A251D" w:rsidRPr="00E037C6">
        <w:rPr>
          <w:rFonts w:ascii="Times New Roman" w:hAnsi="Times New Roman" w:cs="Times New Roman"/>
          <w:lang w:val="en-AU"/>
        </w:rPr>
        <w:t>(</w:t>
      </w:r>
      <w:r w:rsidR="002A251D" w:rsidRPr="00E037C6">
        <w:rPr>
          <w:rFonts w:ascii="Times New Roman" w:hAnsi="Times New Roman" w:cs="Times New Roman"/>
        </w:rPr>
        <w:t xml:space="preserve">ATTO647) probe showed unspecific binding </w:t>
      </w:r>
      <w:r w:rsidR="002A251D" w:rsidRPr="00E037C6">
        <w:rPr>
          <w:rFonts w:ascii="Times New Roman" w:hAnsi="Times New Roman" w:cs="Times New Roman"/>
          <w:lang w:val="en-AU"/>
        </w:rPr>
        <w:t>(</w:t>
      </w:r>
      <w:r w:rsidR="003E0715">
        <w:rPr>
          <w:rFonts w:ascii="Times New Roman" w:hAnsi="Times New Roman" w:cs="Times New Roman"/>
          <w:lang w:val="en-AU"/>
        </w:rPr>
        <w:t>s</w:t>
      </w:r>
      <w:r w:rsidR="002A251D" w:rsidRPr="00E037C6">
        <w:rPr>
          <w:rFonts w:ascii="Times New Roman" w:hAnsi="Times New Roman" w:cs="Times New Roman"/>
          <w:lang w:val="en-AU"/>
        </w:rPr>
        <w:t xml:space="preserve">upplementary Figure </w:t>
      </w:r>
      <w:r w:rsidR="00E037C6" w:rsidRPr="00E037C6">
        <w:rPr>
          <w:rFonts w:ascii="Times New Roman" w:hAnsi="Times New Roman" w:cs="Times New Roman"/>
          <w:lang w:val="en-AU"/>
        </w:rPr>
        <w:t>2</w:t>
      </w:r>
      <w:r w:rsidR="009E30D5">
        <w:rPr>
          <w:rFonts w:ascii="Times New Roman" w:hAnsi="Times New Roman" w:cs="Times New Roman"/>
          <w:lang w:val="en-AU"/>
        </w:rPr>
        <w:t xml:space="preserve">, </w:t>
      </w:r>
      <w:r w:rsidR="00E037C6" w:rsidRPr="00E037C6">
        <w:rPr>
          <w:rFonts w:ascii="Times New Roman" w:hAnsi="Times New Roman" w:cs="Times New Roman"/>
          <w:lang w:val="en-AU"/>
        </w:rPr>
        <w:t>3</w:t>
      </w:r>
      <w:r w:rsidR="009E30D5">
        <w:rPr>
          <w:rFonts w:ascii="Times New Roman" w:hAnsi="Times New Roman" w:cs="Times New Roman"/>
          <w:lang w:val="en-AU"/>
        </w:rPr>
        <w:t xml:space="preserve"> and 4</w:t>
      </w:r>
      <w:r w:rsidR="002A251D" w:rsidRPr="00E037C6">
        <w:rPr>
          <w:rFonts w:ascii="Times New Roman" w:hAnsi="Times New Roman" w:cs="Times New Roman"/>
          <w:lang w:val="en-AU"/>
        </w:rPr>
        <w:t>)</w:t>
      </w:r>
      <w:r w:rsidR="002A251D" w:rsidRPr="00E037C6">
        <w:rPr>
          <w:rFonts w:ascii="Times New Roman" w:hAnsi="Times New Roman" w:cs="Times New Roman"/>
        </w:rPr>
        <w:t xml:space="preserve">, </w:t>
      </w:r>
      <w:r w:rsidR="002A251D" w:rsidRPr="00E037C6">
        <w:rPr>
          <w:rFonts w:ascii="Times New Roman" w:hAnsi="Times New Roman" w:cs="Times New Roman"/>
          <w:lang w:val="en-AU"/>
        </w:rPr>
        <w:t>a</w:t>
      </w:r>
      <w:r w:rsidRPr="00E037C6">
        <w:rPr>
          <w:rFonts w:ascii="Times New Roman" w:hAnsi="Times New Roman" w:cs="Times New Roman"/>
          <w:lang w:val="en-AU"/>
        </w:rPr>
        <w:t xml:space="preserve">dditional inhibition assays were carried out as described by </w:t>
      </w:r>
      <w:r w:rsidRPr="00E037C6">
        <w:rPr>
          <w:rFonts w:ascii="Times New Roman" w:hAnsi="Times New Roman" w:cs="Times New Roman"/>
          <w:lang w:val="en-AU"/>
        </w:rPr>
        <w:fldChar w:fldCharType="begin"/>
      </w:r>
      <w:r w:rsidRPr="00E037C6">
        <w:rPr>
          <w:rFonts w:ascii="Times New Roman" w:hAnsi="Times New Roman" w:cs="Times New Roman"/>
          <w:lang w:val="en-AU"/>
        </w:rPr>
        <w:instrText xml:space="preserve"> ADDIN EN.CITE &lt;EndNote&gt;&lt;Cite&gt;&lt;Author&gt;Heiniger&lt;/Author&gt;&lt;Year&gt;2007&lt;/Year&gt;&lt;RecNum&gt;195&lt;/RecNum&gt;&lt;DisplayText&gt;(Heiniger&lt;style face="italic"&gt; et al.&lt;/style&gt; 2007)&lt;/DisplayText&gt;&lt;record&gt;&lt;rec-number&gt;195&lt;/rec-number&gt;&lt;foreign-keys&gt;&lt;key app="EN" db-id="vxsw9ptt6vpet5evdvhvt5a99apsdtzwfr0z"&gt;195&lt;/key&gt;&lt;/foreign-keys&gt;&lt;ref-type name="Journal Article"&gt;17&lt;/ref-type&gt;&lt;contributors&gt;&lt;authors&gt;&lt;author&gt;Heiniger, Nadja&lt;/author&gt;&lt;author&gt;Spaniol, Violeta&lt;/author&gt;&lt;author&gt;Troller, Rolf&lt;/author&gt;&lt;author&gt;Vischer, Mattheus&lt;/author&gt;&lt;author&gt;Aebi, Christoph&lt;/author&gt;&lt;/authors&gt;&lt;/contributors&gt;&lt;titles&gt;&lt;title&gt;A Reservoir of Moraxella catarrhalis in Human Pharyngeal Lymphoid Tissue&lt;/title&gt;&lt;secondary-title&gt;Journal of Infectious Diseases&lt;/secondary-title&gt;&lt;/titles&gt;&lt;periodical&gt;&lt;full-title&gt;Journal of Infectious Diseases&lt;/full-title&gt;&lt;/periodical&gt;&lt;pages&gt;1080-1087&lt;/pages&gt;&lt;volume&gt;196&lt;/volume&gt;&lt;number&gt;7&lt;/number&gt;&lt;dates&gt;&lt;year&gt;2007&lt;/year&gt;&lt;pub-dates&gt;&lt;date&gt;October 1, 2007&lt;/date&gt;&lt;/pub-dates&gt;&lt;/dates&gt;&lt;urls&gt;&lt;related-urls&gt;&lt;url&gt;http://jid.oxfordjournals.org/content/196/7/1080.abstract&lt;/url&gt;&lt;/related-urls&gt;&lt;/urls&gt;&lt;electronic-resource-num&gt;10.1086/521194&lt;/electronic-resource-num&gt;&lt;/record&gt;&lt;/Cite&gt;&lt;/EndNote&gt;</w:instrText>
      </w:r>
      <w:r w:rsidRPr="00E037C6">
        <w:rPr>
          <w:rFonts w:ascii="Times New Roman" w:hAnsi="Times New Roman" w:cs="Times New Roman"/>
          <w:lang w:val="en-AU"/>
        </w:rPr>
        <w:fldChar w:fldCharType="separate"/>
      </w:r>
      <w:r w:rsidRPr="00E037C6">
        <w:rPr>
          <w:rFonts w:ascii="Times New Roman" w:hAnsi="Times New Roman" w:cs="Times New Roman"/>
          <w:noProof/>
          <w:lang w:val="en-AU"/>
        </w:rPr>
        <w:t>(</w:t>
      </w:r>
      <w:hyperlink w:anchor="_ENREF_7" w:tooltip="Heiniger, 2007 #195" w:history="1">
        <w:r w:rsidRPr="00E037C6">
          <w:rPr>
            <w:rFonts w:ascii="Times New Roman" w:hAnsi="Times New Roman" w:cs="Times New Roman"/>
            <w:noProof/>
            <w:lang w:val="en-AU"/>
          </w:rPr>
          <w:t>Heiniger</w:t>
        </w:r>
        <w:r w:rsidRPr="00E037C6">
          <w:rPr>
            <w:rFonts w:ascii="Times New Roman" w:hAnsi="Times New Roman" w:cs="Times New Roman"/>
            <w:i/>
            <w:noProof/>
            <w:lang w:val="en-AU"/>
          </w:rPr>
          <w:t xml:space="preserve"> et al.</w:t>
        </w:r>
        <w:r w:rsidRPr="00E037C6">
          <w:rPr>
            <w:rFonts w:ascii="Times New Roman" w:hAnsi="Times New Roman" w:cs="Times New Roman"/>
            <w:noProof/>
            <w:lang w:val="en-AU"/>
          </w:rPr>
          <w:t xml:space="preserve"> 2007</w:t>
        </w:r>
      </w:hyperlink>
      <w:r w:rsidRPr="00E037C6">
        <w:rPr>
          <w:rFonts w:ascii="Times New Roman" w:hAnsi="Times New Roman" w:cs="Times New Roman"/>
          <w:noProof/>
          <w:lang w:val="en-AU"/>
        </w:rPr>
        <w:t>)</w:t>
      </w:r>
      <w:r w:rsidRPr="00E037C6">
        <w:rPr>
          <w:rFonts w:ascii="Times New Roman" w:hAnsi="Times New Roman" w:cs="Times New Roman"/>
          <w:lang w:val="en-AU"/>
        </w:rPr>
        <w:fldChar w:fldCharType="end"/>
      </w:r>
      <w:r w:rsidRPr="00E037C6">
        <w:rPr>
          <w:rFonts w:ascii="Times New Roman" w:hAnsi="Times New Roman" w:cs="Times New Roman"/>
          <w:lang w:val="en-AU"/>
        </w:rPr>
        <w:t xml:space="preserve"> to further assess probe specificity and non-specific binding of the ATTO 647 </w:t>
      </w:r>
      <w:r w:rsidR="00BE7EC8" w:rsidRPr="00E037C6">
        <w:rPr>
          <w:rFonts w:ascii="Times New Roman" w:hAnsi="Times New Roman" w:cs="Times New Roman"/>
          <w:lang w:val="en-AU"/>
        </w:rPr>
        <w:t>fluoro</w:t>
      </w:r>
      <w:r w:rsidR="00BE7EC8">
        <w:rPr>
          <w:rFonts w:ascii="Times New Roman" w:hAnsi="Times New Roman" w:cs="Times New Roman"/>
          <w:lang w:val="en-AU"/>
        </w:rPr>
        <w:t>phore</w:t>
      </w:r>
      <w:r w:rsidR="00BE7EC8" w:rsidRPr="00E037C6">
        <w:rPr>
          <w:rFonts w:ascii="Times New Roman" w:hAnsi="Times New Roman" w:cs="Times New Roman"/>
          <w:lang w:val="en-AU"/>
        </w:rPr>
        <w:t xml:space="preserve"> </w:t>
      </w:r>
      <w:r w:rsidRPr="00E037C6">
        <w:rPr>
          <w:rFonts w:ascii="Times New Roman" w:hAnsi="Times New Roman" w:cs="Times New Roman"/>
          <w:lang w:val="en-AU"/>
        </w:rPr>
        <w:t>to other coral cellular structures (</w:t>
      </w:r>
      <w:proofErr w:type="spellStart"/>
      <w:r w:rsidR="009E30D5">
        <w:rPr>
          <w:rFonts w:ascii="Times New Roman" w:hAnsi="Times New Roman" w:cs="Times New Roman"/>
          <w:lang w:val="en-AU"/>
        </w:rPr>
        <w:t>i.e</w:t>
      </w:r>
      <w:proofErr w:type="spellEnd"/>
      <w:r w:rsidRPr="00E037C6">
        <w:rPr>
          <w:rFonts w:ascii="Times New Roman" w:hAnsi="Times New Roman" w:cs="Times New Roman"/>
          <w:lang w:val="en-AU"/>
        </w:rPr>
        <w:t xml:space="preserve"> nematocysts and g</w:t>
      </w:r>
      <w:r w:rsidR="00BE7EC8">
        <w:rPr>
          <w:rFonts w:ascii="Times New Roman" w:hAnsi="Times New Roman" w:cs="Times New Roman"/>
          <w:lang w:val="en-AU"/>
        </w:rPr>
        <w:t>l</w:t>
      </w:r>
      <w:r w:rsidRPr="00E037C6">
        <w:rPr>
          <w:rFonts w:ascii="Times New Roman" w:hAnsi="Times New Roman" w:cs="Times New Roman"/>
          <w:lang w:val="en-AU"/>
        </w:rPr>
        <w:t>an</w:t>
      </w:r>
      <w:r w:rsidR="000B359B">
        <w:rPr>
          <w:rFonts w:ascii="Times New Roman" w:hAnsi="Times New Roman" w:cs="Times New Roman"/>
          <w:lang w:val="en-AU"/>
        </w:rPr>
        <w:t>d</w:t>
      </w:r>
      <w:r w:rsidRPr="00E037C6">
        <w:rPr>
          <w:rFonts w:ascii="Times New Roman" w:hAnsi="Times New Roman" w:cs="Times New Roman"/>
          <w:lang w:val="en-AU"/>
        </w:rPr>
        <w:t xml:space="preserve"> cells</w:t>
      </w:r>
      <w:r w:rsidR="00CD0C93">
        <w:rPr>
          <w:rFonts w:ascii="Times New Roman" w:hAnsi="Times New Roman" w:cs="Times New Roman"/>
          <w:lang w:val="en-AU"/>
        </w:rPr>
        <w:t xml:space="preserve"> morphologically different to bacteria</w:t>
      </w:r>
      <w:r w:rsidRPr="00E037C6">
        <w:rPr>
          <w:rFonts w:ascii="Times New Roman" w:hAnsi="Times New Roman" w:cs="Times New Roman"/>
          <w:lang w:val="en-AU"/>
        </w:rPr>
        <w:t>).</w:t>
      </w:r>
      <w:r w:rsidR="008B1366" w:rsidRPr="008B1366">
        <w:rPr>
          <w:rFonts w:ascii="Times New Roman" w:hAnsi="Times New Roman" w:cs="Times New Roman"/>
          <w:lang w:val="en-AU"/>
        </w:rPr>
        <w:t xml:space="preserve"> </w:t>
      </w:r>
      <w:r w:rsidR="008B1366">
        <w:rPr>
          <w:rFonts w:ascii="Times New Roman" w:hAnsi="Times New Roman" w:cs="Times New Roman"/>
          <w:lang w:val="en-AU"/>
        </w:rPr>
        <w:t>Briefly, inhibition assay</w:t>
      </w:r>
      <w:r w:rsidR="004D4786">
        <w:rPr>
          <w:rFonts w:ascii="Times New Roman" w:hAnsi="Times New Roman" w:cs="Times New Roman"/>
          <w:lang w:val="en-AU"/>
        </w:rPr>
        <w:t>s</w:t>
      </w:r>
      <w:r w:rsidR="008B1366" w:rsidRPr="00E037C6">
        <w:rPr>
          <w:rFonts w:ascii="Times New Roman" w:hAnsi="Times New Roman" w:cs="Times New Roman"/>
          <w:lang w:val="en-AU"/>
        </w:rPr>
        <w:t xml:space="preserve"> </w:t>
      </w:r>
      <w:r w:rsidR="008B1366">
        <w:rPr>
          <w:rFonts w:ascii="Times New Roman" w:hAnsi="Times New Roman" w:cs="Times New Roman"/>
          <w:lang w:val="en-AU"/>
        </w:rPr>
        <w:t xml:space="preserve">consisted of </w:t>
      </w:r>
      <w:r w:rsidR="008B1366" w:rsidRPr="00E037C6">
        <w:rPr>
          <w:rFonts w:ascii="Times New Roman" w:hAnsi="Times New Roman" w:cs="Times New Roman"/>
          <w:lang w:val="en-AU"/>
        </w:rPr>
        <w:t xml:space="preserve">larval samples </w:t>
      </w:r>
      <w:r w:rsidR="008B1366" w:rsidRPr="00E037C6">
        <w:rPr>
          <w:rFonts w:ascii="Times New Roman" w:hAnsi="Times New Roman" w:cs="Times New Roman"/>
        </w:rPr>
        <w:t>hybridized with a non-fluorescently-tagged sequence probe</w:t>
      </w:r>
      <w:r w:rsidR="009E30D5">
        <w:rPr>
          <w:rFonts w:ascii="Times New Roman" w:hAnsi="Times New Roman" w:cs="Times New Roman"/>
        </w:rPr>
        <w:t xml:space="preserve"> (</w:t>
      </w:r>
      <w:proofErr w:type="spellStart"/>
      <w:r w:rsidR="009E30D5">
        <w:rPr>
          <w:rFonts w:ascii="Times New Roman" w:hAnsi="Times New Roman" w:cs="Times New Roman"/>
        </w:rPr>
        <w:t>i.e</w:t>
      </w:r>
      <w:proofErr w:type="spellEnd"/>
      <w:r w:rsidR="009E30D5">
        <w:rPr>
          <w:rFonts w:ascii="Times New Roman" w:hAnsi="Times New Roman" w:cs="Times New Roman"/>
        </w:rPr>
        <w:t xml:space="preserve"> sequence Vibrio-GV and negative control nonEUB338 sequence)</w:t>
      </w:r>
      <w:r w:rsidR="008B1366" w:rsidRPr="00E037C6">
        <w:rPr>
          <w:rFonts w:ascii="Times New Roman" w:hAnsi="Times New Roman" w:cs="Times New Roman"/>
        </w:rPr>
        <w:t xml:space="preserve"> using the same con</w:t>
      </w:r>
      <w:r w:rsidR="008B1366">
        <w:rPr>
          <w:rFonts w:ascii="Times New Roman" w:hAnsi="Times New Roman" w:cs="Times New Roman"/>
        </w:rPr>
        <w:t>dition</w:t>
      </w:r>
      <w:r w:rsidR="008B1366" w:rsidRPr="00E037C6">
        <w:rPr>
          <w:rFonts w:ascii="Times New Roman" w:hAnsi="Times New Roman" w:cs="Times New Roman"/>
        </w:rPr>
        <w:t xml:space="preserve">s </w:t>
      </w:r>
      <w:r w:rsidR="008B1366">
        <w:rPr>
          <w:rFonts w:ascii="Times New Roman" w:hAnsi="Times New Roman" w:cs="Times New Roman"/>
        </w:rPr>
        <w:t xml:space="preserve">as </w:t>
      </w:r>
      <w:r w:rsidR="008B1366" w:rsidRPr="00E037C6">
        <w:rPr>
          <w:rFonts w:ascii="Times New Roman" w:hAnsi="Times New Roman" w:cs="Times New Roman"/>
        </w:rPr>
        <w:t>previously detailed</w:t>
      </w:r>
      <w:r w:rsidR="008B1366">
        <w:rPr>
          <w:rFonts w:ascii="Times New Roman" w:hAnsi="Times New Roman" w:cs="Times New Roman"/>
        </w:rPr>
        <w:t>. Following this hybridization with the unlabeled probe, samples underwent treatment</w:t>
      </w:r>
      <w:r w:rsidR="008B1366" w:rsidRPr="00E037C6">
        <w:rPr>
          <w:rFonts w:ascii="Times New Roman" w:hAnsi="Times New Roman" w:cs="Times New Roman"/>
        </w:rPr>
        <w:t xml:space="preserve"> with the </w:t>
      </w:r>
      <w:proofErr w:type="gramStart"/>
      <w:r w:rsidR="008B1366" w:rsidRPr="00E037C6">
        <w:rPr>
          <w:rFonts w:ascii="Times New Roman" w:hAnsi="Times New Roman" w:cs="Times New Roman"/>
        </w:rPr>
        <w:t>fluorescently-labeled</w:t>
      </w:r>
      <w:proofErr w:type="gramEnd"/>
      <w:r w:rsidR="008B1366" w:rsidRPr="00E037C6">
        <w:rPr>
          <w:rFonts w:ascii="Times New Roman" w:hAnsi="Times New Roman" w:cs="Times New Roman"/>
        </w:rPr>
        <w:t xml:space="preserve"> ATTO 647 probes. </w:t>
      </w:r>
      <w:r w:rsidR="008B1366">
        <w:rPr>
          <w:rFonts w:ascii="Times New Roman" w:hAnsi="Times New Roman" w:cs="Times New Roman"/>
        </w:rPr>
        <w:t>T</w:t>
      </w:r>
      <w:r w:rsidR="008B1366" w:rsidRPr="00E037C6">
        <w:rPr>
          <w:rFonts w:ascii="Times New Roman" w:hAnsi="Times New Roman" w:cs="Times New Roman"/>
        </w:rPr>
        <w:t>he outer layer of the nematocyst and g</w:t>
      </w:r>
      <w:r w:rsidR="004D4786">
        <w:rPr>
          <w:rFonts w:ascii="Times New Roman" w:hAnsi="Times New Roman" w:cs="Times New Roman"/>
        </w:rPr>
        <w:t>l</w:t>
      </w:r>
      <w:r w:rsidR="008B1366" w:rsidRPr="00E037C6">
        <w:rPr>
          <w:rFonts w:ascii="Times New Roman" w:hAnsi="Times New Roman" w:cs="Times New Roman"/>
        </w:rPr>
        <w:t>an</w:t>
      </w:r>
      <w:r w:rsidR="008B1366">
        <w:rPr>
          <w:rFonts w:ascii="Times New Roman" w:hAnsi="Times New Roman" w:cs="Times New Roman"/>
        </w:rPr>
        <w:t>d</w:t>
      </w:r>
      <w:r w:rsidR="008B1366" w:rsidRPr="00E037C6">
        <w:rPr>
          <w:rFonts w:ascii="Times New Roman" w:hAnsi="Times New Roman" w:cs="Times New Roman"/>
        </w:rPr>
        <w:t xml:space="preserve"> cells stained with the </w:t>
      </w:r>
      <w:r w:rsidR="008B1366">
        <w:rPr>
          <w:rFonts w:ascii="Times New Roman" w:hAnsi="Times New Roman" w:cs="Times New Roman"/>
        </w:rPr>
        <w:t>fluorophore</w:t>
      </w:r>
      <w:r w:rsidR="008B1366" w:rsidRPr="00E037C6">
        <w:rPr>
          <w:rFonts w:ascii="Times New Roman" w:hAnsi="Times New Roman" w:cs="Times New Roman"/>
        </w:rPr>
        <w:t xml:space="preserve"> (</w:t>
      </w:r>
      <w:r w:rsidR="003E0715">
        <w:rPr>
          <w:rFonts w:ascii="Times New Roman" w:hAnsi="Times New Roman" w:cs="Times New Roman"/>
        </w:rPr>
        <w:t>s</w:t>
      </w:r>
      <w:r w:rsidR="008B1366" w:rsidRPr="00E037C6">
        <w:rPr>
          <w:rFonts w:ascii="Times New Roman" w:hAnsi="Times New Roman" w:cs="Times New Roman"/>
        </w:rPr>
        <w:t xml:space="preserve">upplementary </w:t>
      </w:r>
      <w:r w:rsidR="00FD3235">
        <w:rPr>
          <w:rFonts w:ascii="Times New Roman" w:hAnsi="Times New Roman" w:cs="Times New Roman"/>
        </w:rPr>
        <w:lastRenderedPageBreak/>
        <w:t>F</w:t>
      </w:r>
      <w:r w:rsidR="008B1366" w:rsidRPr="00E037C6">
        <w:rPr>
          <w:rFonts w:ascii="Times New Roman" w:hAnsi="Times New Roman" w:cs="Times New Roman"/>
        </w:rPr>
        <w:t>igure 5)</w:t>
      </w:r>
      <w:r w:rsidR="008B1366">
        <w:rPr>
          <w:rFonts w:ascii="Times New Roman" w:hAnsi="Times New Roman" w:cs="Times New Roman"/>
        </w:rPr>
        <w:t xml:space="preserve"> </w:t>
      </w:r>
      <w:r w:rsidR="008B1366">
        <w:rPr>
          <w:rFonts w:ascii="Times New Roman" w:hAnsi="Times New Roman" w:cs="Times New Roman"/>
          <w:lang w:val="en-AU"/>
        </w:rPr>
        <w:t>i</w:t>
      </w:r>
      <w:r w:rsidR="008B1366" w:rsidRPr="00E037C6">
        <w:rPr>
          <w:rFonts w:ascii="Times New Roman" w:hAnsi="Times New Roman" w:cs="Times New Roman"/>
          <w:lang w:val="en-AU"/>
        </w:rPr>
        <w:t xml:space="preserve">n both </w:t>
      </w:r>
      <w:r w:rsidR="008B1366">
        <w:rPr>
          <w:rFonts w:ascii="Times New Roman" w:hAnsi="Times New Roman" w:cs="Times New Roman"/>
          <w:lang w:val="en-AU"/>
        </w:rPr>
        <w:t xml:space="preserve">the </w:t>
      </w:r>
      <w:r w:rsidR="008B1366" w:rsidRPr="00E037C6">
        <w:rPr>
          <w:rFonts w:ascii="Times New Roman" w:hAnsi="Times New Roman" w:cs="Times New Roman"/>
          <w:lang w:val="en-AU"/>
        </w:rPr>
        <w:t xml:space="preserve">negative controls </w:t>
      </w:r>
      <w:r w:rsidR="008B1366">
        <w:rPr>
          <w:rFonts w:ascii="Times New Roman" w:hAnsi="Times New Roman" w:cs="Times New Roman"/>
          <w:lang w:val="en-AU"/>
        </w:rPr>
        <w:t>in which</w:t>
      </w:r>
      <w:r w:rsidR="008B1366" w:rsidRPr="00E037C6">
        <w:rPr>
          <w:rFonts w:ascii="Times New Roman" w:hAnsi="Times New Roman" w:cs="Times New Roman"/>
          <w:lang w:val="en-AU"/>
        </w:rPr>
        <w:t xml:space="preserve"> larvae were probed with nonEUB338</w:t>
      </w:r>
      <w:r w:rsidR="008B1366">
        <w:rPr>
          <w:rFonts w:ascii="Times New Roman" w:hAnsi="Times New Roman" w:cs="Times New Roman"/>
          <w:lang w:val="en-AU"/>
        </w:rPr>
        <w:t>-</w:t>
      </w:r>
      <w:r w:rsidR="008B1366" w:rsidRPr="00E037C6">
        <w:rPr>
          <w:rFonts w:ascii="Times New Roman" w:hAnsi="Times New Roman" w:cs="Times New Roman"/>
        </w:rPr>
        <w:t xml:space="preserve">ATTO647 and in </w:t>
      </w:r>
      <w:r w:rsidR="008B1366">
        <w:rPr>
          <w:rFonts w:ascii="Times New Roman" w:hAnsi="Times New Roman" w:cs="Times New Roman"/>
        </w:rPr>
        <w:t xml:space="preserve">the </w:t>
      </w:r>
      <w:r w:rsidR="008B1366" w:rsidRPr="00E037C6">
        <w:rPr>
          <w:rFonts w:ascii="Times New Roman" w:hAnsi="Times New Roman" w:cs="Times New Roman"/>
        </w:rPr>
        <w:t xml:space="preserve">inhibition </w:t>
      </w:r>
      <w:r w:rsidR="008B1366">
        <w:rPr>
          <w:rFonts w:ascii="Times New Roman" w:hAnsi="Times New Roman" w:cs="Times New Roman"/>
        </w:rPr>
        <w:t>a</w:t>
      </w:r>
      <w:r w:rsidR="008B1366" w:rsidRPr="00E037C6">
        <w:rPr>
          <w:rFonts w:ascii="Times New Roman" w:hAnsi="Times New Roman" w:cs="Times New Roman"/>
        </w:rPr>
        <w:t xml:space="preserve">ssays. </w:t>
      </w:r>
      <w:r w:rsidR="008B1366">
        <w:rPr>
          <w:rFonts w:ascii="Times New Roman" w:hAnsi="Times New Roman" w:cs="Times New Roman"/>
        </w:rPr>
        <w:t>From this apparent unspecific binding, w</w:t>
      </w:r>
      <w:r w:rsidR="008B1366" w:rsidRPr="00E037C6">
        <w:rPr>
          <w:rFonts w:ascii="Times New Roman" w:hAnsi="Times New Roman" w:cs="Times New Roman"/>
        </w:rPr>
        <w:t>e conclude that there is a compound in the outer layer of nematocyst and in gl</w:t>
      </w:r>
      <w:r w:rsidR="008B1366">
        <w:rPr>
          <w:rFonts w:ascii="Times New Roman" w:hAnsi="Times New Roman" w:cs="Times New Roman"/>
        </w:rPr>
        <w:t>and</w:t>
      </w:r>
      <w:r w:rsidR="008B1366" w:rsidRPr="00E037C6">
        <w:rPr>
          <w:rFonts w:ascii="Times New Roman" w:hAnsi="Times New Roman" w:cs="Times New Roman"/>
        </w:rPr>
        <w:t xml:space="preserve"> cells </w:t>
      </w:r>
      <w:r w:rsidR="008B1366">
        <w:rPr>
          <w:rFonts w:ascii="Times New Roman" w:hAnsi="Times New Roman" w:cs="Times New Roman"/>
        </w:rPr>
        <w:t>which</w:t>
      </w:r>
      <w:r w:rsidR="008B1366" w:rsidRPr="00E037C6">
        <w:rPr>
          <w:rFonts w:ascii="Times New Roman" w:hAnsi="Times New Roman" w:cs="Times New Roman"/>
        </w:rPr>
        <w:t xml:space="preserve"> bind</w:t>
      </w:r>
      <w:r w:rsidR="008B1366">
        <w:rPr>
          <w:rFonts w:ascii="Times New Roman" w:hAnsi="Times New Roman" w:cs="Times New Roman"/>
        </w:rPr>
        <w:t>s</w:t>
      </w:r>
      <w:r w:rsidR="008B1366" w:rsidRPr="00E037C6">
        <w:rPr>
          <w:rFonts w:ascii="Times New Roman" w:hAnsi="Times New Roman" w:cs="Times New Roman"/>
        </w:rPr>
        <w:t xml:space="preserve"> to </w:t>
      </w:r>
      <w:r w:rsidR="008B1366">
        <w:rPr>
          <w:rFonts w:ascii="Times New Roman" w:hAnsi="Times New Roman" w:cs="Times New Roman"/>
        </w:rPr>
        <w:t>a compound</w:t>
      </w:r>
      <w:r w:rsidR="008B1366" w:rsidRPr="00E037C6">
        <w:rPr>
          <w:rFonts w:ascii="Times New Roman" w:hAnsi="Times New Roman" w:cs="Times New Roman"/>
        </w:rPr>
        <w:t xml:space="preserve"> </w:t>
      </w:r>
      <w:r w:rsidR="008B1366">
        <w:rPr>
          <w:rFonts w:ascii="Times New Roman" w:hAnsi="Times New Roman" w:cs="Times New Roman"/>
        </w:rPr>
        <w:t>within</w:t>
      </w:r>
      <w:r w:rsidR="008B1366" w:rsidRPr="00E037C6">
        <w:rPr>
          <w:rFonts w:ascii="Times New Roman" w:hAnsi="Times New Roman" w:cs="Times New Roman"/>
        </w:rPr>
        <w:t xml:space="preserve"> the fluorophore</w:t>
      </w:r>
      <w:r w:rsidR="008B1366">
        <w:rPr>
          <w:rFonts w:ascii="Times New Roman" w:hAnsi="Times New Roman" w:cs="Times New Roman"/>
        </w:rPr>
        <w:t xml:space="preserve"> rather than to the hybridization probe itself. Unspecific binding </w:t>
      </w:r>
      <w:r w:rsidR="000F1025">
        <w:rPr>
          <w:rFonts w:ascii="Times New Roman" w:hAnsi="Times New Roman" w:cs="Times New Roman"/>
        </w:rPr>
        <w:t>has been</w:t>
      </w:r>
      <w:r w:rsidR="008B1366">
        <w:rPr>
          <w:rFonts w:ascii="Times New Roman" w:hAnsi="Times New Roman" w:cs="Times New Roman"/>
        </w:rPr>
        <w:t xml:space="preserve"> recognized in</w:t>
      </w:r>
      <w:r w:rsidR="000F1025">
        <w:rPr>
          <w:rFonts w:ascii="Times New Roman" w:hAnsi="Times New Roman" w:cs="Times New Roman"/>
        </w:rPr>
        <w:t xml:space="preserve"> previous</w:t>
      </w:r>
      <w:r w:rsidR="008B1366">
        <w:rPr>
          <w:rFonts w:ascii="Times New Roman" w:hAnsi="Times New Roman" w:cs="Times New Roman"/>
        </w:rPr>
        <w:t xml:space="preserve"> coral studies (</w:t>
      </w:r>
      <w:proofErr w:type="spellStart"/>
      <w:r w:rsidR="008B1366">
        <w:rPr>
          <w:rFonts w:ascii="Times New Roman" w:hAnsi="Times New Roman" w:cs="Times New Roman"/>
        </w:rPr>
        <w:t>e.g</w:t>
      </w:r>
      <w:proofErr w:type="spellEnd"/>
      <w:r w:rsidR="008B1366">
        <w:rPr>
          <w:rFonts w:ascii="Times New Roman" w:hAnsi="Times New Roman" w:cs="Times New Roman"/>
        </w:rPr>
        <w:t xml:space="preserve"> Apprill </w:t>
      </w:r>
      <w:r w:rsidR="008B1366" w:rsidRPr="00DC4A95">
        <w:rPr>
          <w:rFonts w:ascii="Times New Roman" w:hAnsi="Times New Roman" w:cs="Times New Roman"/>
          <w:i/>
        </w:rPr>
        <w:t>et al</w:t>
      </w:r>
      <w:r w:rsidR="008B1366">
        <w:rPr>
          <w:rFonts w:ascii="Times New Roman" w:hAnsi="Times New Roman" w:cs="Times New Roman"/>
        </w:rPr>
        <w:t>.</w:t>
      </w:r>
      <w:r w:rsidR="00EF349F">
        <w:rPr>
          <w:rFonts w:ascii="Times New Roman" w:hAnsi="Times New Roman" w:cs="Times New Roman"/>
        </w:rPr>
        <w:t xml:space="preserve"> 2009; Sharp </w:t>
      </w:r>
      <w:r w:rsidR="00EF349F" w:rsidRPr="00DC4A95">
        <w:rPr>
          <w:rFonts w:ascii="Times New Roman" w:hAnsi="Times New Roman" w:cs="Times New Roman"/>
          <w:i/>
        </w:rPr>
        <w:t>et al</w:t>
      </w:r>
      <w:r w:rsidR="00EF349F">
        <w:rPr>
          <w:rFonts w:ascii="Times New Roman" w:hAnsi="Times New Roman" w:cs="Times New Roman"/>
          <w:i/>
        </w:rPr>
        <w:t>.</w:t>
      </w:r>
      <w:r w:rsidR="00EF349F">
        <w:rPr>
          <w:rFonts w:ascii="Times New Roman" w:hAnsi="Times New Roman" w:cs="Times New Roman"/>
        </w:rPr>
        <w:t xml:space="preserve"> 2010).</w:t>
      </w:r>
      <w:r w:rsidR="008B1366">
        <w:rPr>
          <w:rFonts w:ascii="Times New Roman" w:hAnsi="Times New Roman" w:cs="Times New Roman"/>
        </w:rPr>
        <w:t xml:space="preserve"> F</w:t>
      </w:r>
      <w:r w:rsidR="008B1366" w:rsidRPr="00E037C6">
        <w:rPr>
          <w:rFonts w:ascii="Times New Roman" w:hAnsi="Times New Roman" w:cs="Times New Roman"/>
        </w:rPr>
        <w:t xml:space="preserve">urther studies </w:t>
      </w:r>
      <w:r w:rsidR="008B1366">
        <w:rPr>
          <w:rFonts w:ascii="Times New Roman" w:hAnsi="Times New Roman" w:cs="Times New Roman"/>
        </w:rPr>
        <w:t>assessing the bonding properties of these structures to specific components of the fluorophores will be essential to enable specific labelling within corals in the future</w:t>
      </w:r>
      <w:r w:rsidR="008B1366" w:rsidRPr="00E037C6">
        <w:rPr>
          <w:rFonts w:ascii="Times New Roman" w:hAnsi="Times New Roman" w:cs="Times New Roman"/>
        </w:rPr>
        <w:t xml:space="preserve">. Importantly, </w:t>
      </w:r>
      <w:r w:rsidR="008B1366">
        <w:rPr>
          <w:rFonts w:ascii="Times New Roman" w:hAnsi="Times New Roman" w:cs="Times New Roman"/>
        </w:rPr>
        <w:t xml:space="preserve">the </w:t>
      </w:r>
      <w:r w:rsidR="008B1366" w:rsidRPr="00E037C6">
        <w:rPr>
          <w:rFonts w:ascii="Times New Roman" w:hAnsi="Times New Roman" w:cs="Times New Roman"/>
        </w:rPr>
        <w:t xml:space="preserve">PT showed </w:t>
      </w:r>
      <w:r w:rsidR="008B1366">
        <w:rPr>
          <w:rFonts w:ascii="Times New Roman" w:hAnsi="Times New Roman" w:cs="Times New Roman"/>
        </w:rPr>
        <w:t>specific bacterial</w:t>
      </w:r>
      <w:r w:rsidR="008B1366" w:rsidRPr="00E037C6" w:rsidDel="004D610E">
        <w:rPr>
          <w:rFonts w:ascii="Times New Roman" w:hAnsi="Times New Roman" w:cs="Times New Roman"/>
        </w:rPr>
        <w:t xml:space="preserve"> </w:t>
      </w:r>
      <w:r w:rsidR="008B1366">
        <w:rPr>
          <w:rFonts w:ascii="Times New Roman" w:hAnsi="Times New Roman" w:cs="Times New Roman"/>
        </w:rPr>
        <w:t xml:space="preserve">hybridization only </w:t>
      </w:r>
      <w:r w:rsidR="008B1366" w:rsidRPr="00E037C6">
        <w:rPr>
          <w:rFonts w:ascii="Times New Roman" w:hAnsi="Times New Roman" w:cs="Times New Roman"/>
        </w:rPr>
        <w:t xml:space="preserve">in </w:t>
      </w:r>
      <w:r w:rsidR="008B1366">
        <w:rPr>
          <w:rFonts w:ascii="Times New Roman" w:hAnsi="Times New Roman" w:cs="Times New Roman"/>
        </w:rPr>
        <w:t xml:space="preserve">those </w:t>
      </w:r>
      <w:r w:rsidR="008B1366" w:rsidRPr="00E037C6">
        <w:rPr>
          <w:rFonts w:ascii="Times New Roman" w:hAnsi="Times New Roman" w:cs="Times New Roman"/>
        </w:rPr>
        <w:t xml:space="preserve">samples </w:t>
      </w:r>
      <w:r w:rsidR="008B1366">
        <w:rPr>
          <w:rFonts w:ascii="Times New Roman" w:hAnsi="Times New Roman" w:cs="Times New Roman"/>
        </w:rPr>
        <w:t xml:space="preserve">treated </w:t>
      </w:r>
      <w:r w:rsidR="008B1366" w:rsidRPr="00E037C6">
        <w:rPr>
          <w:rFonts w:ascii="Times New Roman" w:hAnsi="Times New Roman" w:cs="Times New Roman"/>
        </w:rPr>
        <w:t xml:space="preserve">with </w:t>
      </w:r>
      <w:r w:rsidR="008B1366">
        <w:rPr>
          <w:rFonts w:ascii="Times New Roman" w:hAnsi="Times New Roman" w:cs="Times New Roman"/>
        </w:rPr>
        <w:t xml:space="preserve">the </w:t>
      </w:r>
      <w:r w:rsidR="008B1366" w:rsidRPr="00D651D4">
        <w:rPr>
          <w:rFonts w:ascii="Times New Roman" w:hAnsi="Times New Roman" w:cs="Times New Roman"/>
        </w:rPr>
        <w:t>Vibrio</w:t>
      </w:r>
      <w:r w:rsidR="003725A3">
        <w:rPr>
          <w:rFonts w:ascii="Times New Roman" w:hAnsi="Times New Roman" w:cs="Times New Roman"/>
        </w:rPr>
        <w:t>-</w:t>
      </w:r>
      <w:r w:rsidR="008B1366" w:rsidRPr="00E037C6">
        <w:rPr>
          <w:rFonts w:ascii="Times New Roman" w:hAnsi="Times New Roman" w:cs="Times New Roman"/>
        </w:rPr>
        <w:t>G</w:t>
      </w:r>
      <w:r w:rsidR="00466753">
        <w:rPr>
          <w:rFonts w:ascii="Times New Roman" w:hAnsi="Times New Roman" w:cs="Times New Roman"/>
        </w:rPr>
        <w:t>V</w:t>
      </w:r>
      <w:r w:rsidR="008B1366" w:rsidRPr="00E037C6">
        <w:rPr>
          <w:rFonts w:ascii="Times New Roman" w:hAnsi="Times New Roman" w:cs="Times New Roman"/>
        </w:rPr>
        <w:t xml:space="preserve"> probe.</w:t>
      </w:r>
      <w:r w:rsidR="008B1366">
        <w:rPr>
          <w:rFonts w:ascii="Times New Roman" w:hAnsi="Times New Roman" w:cs="Times New Roman"/>
        </w:rPr>
        <w:t xml:space="preserve"> </w:t>
      </w:r>
      <w:r w:rsidR="005F003B">
        <w:rPr>
          <w:rFonts w:ascii="Times New Roman" w:hAnsi="Times New Roman" w:cs="Times New Roman"/>
        </w:rPr>
        <w:t xml:space="preserve"> </w:t>
      </w:r>
    </w:p>
    <w:p w14:paraId="0021A8A3" w14:textId="77777777" w:rsidR="00E037C6" w:rsidRPr="002A251D" w:rsidRDefault="00E037C6" w:rsidP="002A251D">
      <w:pPr>
        <w:spacing w:line="480" w:lineRule="auto"/>
        <w:ind w:firstLine="709"/>
        <w:rPr>
          <w:rFonts w:ascii="Times New Roman" w:hAnsi="Times New Roman" w:cs="Times New Roman"/>
          <w:lang w:val="en-AU"/>
        </w:rPr>
      </w:pPr>
    </w:p>
    <w:p w14:paraId="2026ED8C" w14:textId="1521E455" w:rsidR="009472CB" w:rsidRPr="00E037C6" w:rsidRDefault="00EF349F" w:rsidP="009472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CLSM</w:t>
      </w:r>
      <w:r w:rsidR="009472CB" w:rsidRPr="00E037C6">
        <w:rPr>
          <w:rFonts w:ascii="Times New Roman" w:hAnsi="Times New Roman" w:cs="Times New Roman"/>
          <w:i/>
        </w:rPr>
        <w:t xml:space="preserve"> preparation and observation</w:t>
      </w:r>
    </w:p>
    <w:p w14:paraId="63D13A04" w14:textId="0AB36115" w:rsidR="00370CB7" w:rsidRDefault="00370CB7" w:rsidP="00B307C6">
      <w:pPr>
        <w:spacing w:line="480" w:lineRule="auto"/>
        <w:ind w:firstLine="709"/>
        <w:rPr>
          <w:rFonts w:ascii="Times New Roman" w:hAnsi="Times New Roman" w:cs="Times New Roman"/>
          <w:lang w:val="en-AU"/>
        </w:rPr>
      </w:pPr>
      <w:r w:rsidRPr="00E037C6">
        <w:rPr>
          <w:rFonts w:ascii="Times New Roman" w:hAnsi="Times New Roman" w:cs="Times New Roman"/>
          <w:lang w:val="en-AU"/>
        </w:rPr>
        <w:t>Single whole larvae</w:t>
      </w:r>
      <w:r w:rsidR="006D3313" w:rsidRPr="00E037C6">
        <w:rPr>
          <w:rFonts w:ascii="Times New Roman" w:hAnsi="Times New Roman" w:cs="Times New Roman"/>
          <w:lang w:val="en-AU"/>
        </w:rPr>
        <w:t xml:space="preserve"> (n=</w:t>
      </w:r>
      <w:r w:rsidR="00734C0F" w:rsidRPr="00E037C6">
        <w:rPr>
          <w:rFonts w:ascii="Times New Roman" w:hAnsi="Times New Roman" w:cs="Times New Roman"/>
          <w:lang w:val="en-AU"/>
        </w:rPr>
        <w:t>16</w:t>
      </w:r>
      <w:r w:rsidR="006D3313" w:rsidRPr="00E037C6">
        <w:rPr>
          <w:rFonts w:ascii="Times New Roman" w:hAnsi="Times New Roman" w:cs="Times New Roman"/>
          <w:lang w:val="en-AU"/>
        </w:rPr>
        <w:t>)</w:t>
      </w:r>
      <w:r w:rsidRPr="00E037C6">
        <w:rPr>
          <w:rFonts w:ascii="Times New Roman" w:hAnsi="Times New Roman" w:cs="Times New Roman"/>
          <w:lang w:val="en-AU"/>
        </w:rPr>
        <w:t xml:space="preserve"> were carefully placed in a </w:t>
      </w:r>
      <w:r w:rsidRPr="00E037C6">
        <w:rPr>
          <w:rFonts w:ascii="Times New Roman" w:hAnsi="Times New Roman" w:cs="Times New Roman"/>
        </w:rPr>
        <w:t>cover slip chamber with 1 drop</w:t>
      </w:r>
      <w:r w:rsidRPr="00E037C6">
        <w:rPr>
          <w:rFonts w:ascii="Times New Roman" w:hAnsi="Times New Roman" w:cs="Times New Roman"/>
          <w:lang w:val="en-AU"/>
        </w:rPr>
        <w:t xml:space="preserve"> of 30% glycerol low-fade mounting media (20% Polyvinyl alcohol (PVA), 1</w:t>
      </w:r>
      <w:r w:rsidRPr="00E037C6">
        <w:rPr>
          <w:rFonts w:ascii="Times New Roman" w:hAnsi="Times New Roman" w:cs="Times New Roman"/>
          <w:iCs/>
        </w:rPr>
        <w:t>g.L</w:t>
      </w:r>
      <w:r w:rsidRPr="00E037C6">
        <w:rPr>
          <w:rFonts w:ascii="Times New Roman" w:hAnsi="Times New Roman" w:cs="Times New Roman"/>
          <w:iCs/>
          <w:vertAlign w:val="superscript"/>
        </w:rPr>
        <w:t>-1</w:t>
      </w:r>
      <w:proofErr w:type="spellStart"/>
      <w:r w:rsidRPr="00E037C6">
        <w:rPr>
          <w:rFonts w:ascii="Times New Roman" w:hAnsi="Times New Roman" w:cs="Times New Roman"/>
          <w:lang w:val="en-AU"/>
        </w:rPr>
        <w:t>Chlorobutanol</w:t>
      </w:r>
      <w:proofErr w:type="spellEnd"/>
      <w:r w:rsidRPr="00E037C6">
        <w:rPr>
          <w:rFonts w:ascii="Times New Roman" w:hAnsi="Times New Roman" w:cs="Times New Roman"/>
          <w:lang w:val="en-AU"/>
        </w:rPr>
        <w:t xml:space="preserve">, 50ml Tris-PO4 Buffer) and observed </w:t>
      </w:r>
      <w:r w:rsidR="00BE2269" w:rsidRPr="00E037C6">
        <w:rPr>
          <w:rFonts w:ascii="Times New Roman" w:hAnsi="Times New Roman" w:cs="Times New Roman"/>
          <w:lang w:val="en-AU"/>
        </w:rPr>
        <w:t>using</w:t>
      </w:r>
      <w:r w:rsidRPr="00E037C6">
        <w:rPr>
          <w:rFonts w:ascii="Times New Roman" w:hAnsi="Times New Roman" w:cs="Times New Roman"/>
          <w:lang w:val="en-AU"/>
        </w:rPr>
        <w:t xml:space="preserve"> a </w:t>
      </w:r>
      <w:r w:rsidRPr="00E037C6">
        <w:rPr>
          <w:rFonts w:ascii="Times New Roman" w:hAnsi="Times New Roman" w:cs="Times New Roman"/>
          <w:bCs/>
          <w:lang w:val="en-AU"/>
        </w:rPr>
        <w:t xml:space="preserve">Nikon A1Si </w:t>
      </w:r>
      <w:r w:rsidR="009D6D83" w:rsidRPr="009D6D83">
        <w:rPr>
          <w:rFonts w:ascii="Times New Roman" w:hAnsi="Times New Roman" w:cs="Times New Roman"/>
        </w:rPr>
        <w:t>CLSM</w:t>
      </w:r>
      <w:r w:rsidR="009D6D83" w:rsidRPr="00E037C6" w:rsidDel="009D6D83">
        <w:rPr>
          <w:rFonts w:ascii="Times New Roman" w:hAnsi="Times New Roman" w:cs="Times New Roman"/>
          <w:bCs/>
          <w:lang w:val="en-AU"/>
        </w:rPr>
        <w:t xml:space="preserve"> </w:t>
      </w:r>
      <w:r w:rsidRPr="00E037C6">
        <w:rPr>
          <w:rFonts w:ascii="Times New Roman" w:hAnsi="Times New Roman" w:cs="Times New Roman"/>
          <w:bCs/>
          <w:lang w:val="en-AU"/>
        </w:rPr>
        <w:t>(</w:t>
      </w:r>
      <w:r w:rsidRPr="00E037C6">
        <w:rPr>
          <w:rFonts w:ascii="Times New Roman" w:hAnsi="Times New Roman" w:cs="Times New Roman"/>
          <w:lang w:val="en-AU"/>
        </w:rPr>
        <w:t xml:space="preserve">Nikon Instruments, Japan) for </w:t>
      </w:r>
      <w:r w:rsidR="00AF2FBC" w:rsidRPr="00E037C6">
        <w:rPr>
          <w:rFonts w:ascii="Times New Roman" w:hAnsi="Times New Roman" w:cs="Times New Roman"/>
          <w:lang w:val="en-AU"/>
        </w:rPr>
        <w:t xml:space="preserve">3 dimensional (3D) </w:t>
      </w:r>
      <w:r w:rsidRPr="00E037C6">
        <w:rPr>
          <w:rFonts w:ascii="Times New Roman" w:hAnsi="Times New Roman" w:cs="Times New Roman"/>
          <w:lang w:val="en-AU"/>
        </w:rPr>
        <w:t>imaging (40x oil lens).</w:t>
      </w:r>
      <w:r w:rsidR="006D3313" w:rsidRPr="00E037C6">
        <w:rPr>
          <w:rFonts w:ascii="Times New Roman" w:hAnsi="Times New Roman" w:cs="Times New Roman"/>
          <w:lang w:val="en-AU"/>
        </w:rPr>
        <w:t xml:space="preserve"> </w:t>
      </w:r>
      <w:r w:rsidR="00734C0F" w:rsidRPr="00E037C6">
        <w:rPr>
          <w:rFonts w:ascii="Times New Roman" w:hAnsi="Times New Roman" w:cs="Times New Roman"/>
          <w:lang w:val="en-AU"/>
        </w:rPr>
        <w:t>Eight</w:t>
      </w:r>
      <w:r w:rsidR="006D3313" w:rsidRPr="00E037C6">
        <w:rPr>
          <w:rFonts w:ascii="Times New Roman" w:hAnsi="Times New Roman" w:cs="Times New Roman"/>
          <w:lang w:val="en-AU"/>
        </w:rPr>
        <w:t xml:space="preserve"> larvae</w:t>
      </w:r>
      <w:r w:rsidR="00734C0F" w:rsidRPr="00E037C6">
        <w:rPr>
          <w:rFonts w:ascii="Times New Roman" w:hAnsi="Times New Roman" w:cs="Times New Roman"/>
          <w:lang w:val="en-AU"/>
        </w:rPr>
        <w:t xml:space="preserve">, 6 PT and 2 C1, </w:t>
      </w:r>
      <w:r w:rsidR="006D3313" w:rsidRPr="00E037C6">
        <w:rPr>
          <w:rFonts w:ascii="Times New Roman" w:hAnsi="Times New Roman" w:cs="Times New Roman"/>
          <w:lang w:val="en-AU"/>
        </w:rPr>
        <w:t>were observed with their respective negative controls (</w:t>
      </w:r>
      <w:r w:rsidR="003E0715">
        <w:rPr>
          <w:rFonts w:ascii="Times New Roman" w:hAnsi="Times New Roman" w:cs="Times New Roman"/>
          <w:lang w:val="en-AU"/>
        </w:rPr>
        <w:t>s</w:t>
      </w:r>
      <w:r w:rsidR="00734C0F" w:rsidRPr="00E037C6">
        <w:rPr>
          <w:rFonts w:ascii="Times New Roman" w:hAnsi="Times New Roman" w:cs="Times New Roman"/>
          <w:lang w:val="en-AU"/>
        </w:rPr>
        <w:t>upplementary</w:t>
      </w:r>
      <w:r w:rsidR="006D3313" w:rsidRPr="00E037C6">
        <w:rPr>
          <w:rFonts w:ascii="Times New Roman" w:hAnsi="Times New Roman" w:cs="Times New Roman"/>
          <w:lang w:val="en-AU"/>
        </w:rPr>
        <w:t xml:space="preserve"> Figure</w:t>
      </w:r>
      <w:r w:rsidR="00734C0F" w:rsidRPr="00E037C6">
        <w:rPr>
          <w:rFonts w:ascii="Times New Roman" w:hAnsi="Times New Roman" w:cs="Times New Roman"/>
          <w:lang w:val="en-AU"/>
        </w:rPr>
        <w:t>s</w:t>
      </w:r>
      <w:r w:rsidR="006D3313" w:rsidRPr="00E037C6">
        <w:rPr>
          <w:rFonts w:ascii="Times New Roman" w:hAnsi="Times New Roman" w:cs="Times New Roman"/>
          <w:lang w:val="en-AU"/>
        </w:rPr>
        <w:t xml:space="preserve"> 3 </w:t>
      </w:r>
      <w:r w:rsidR="003E0715">
        <w:rPr>
          <w:rFonts w:ascii="Times New Roman" w:hAnsi="Times New Roman" w:cs="Times New Roman"/>
          <w:lang w:val="en-AU"/>
        </w:rPr>
        <w:t>and</w:t>
      </w:r>
      <w:r w:rsidR="006D3313" w:rsidRPr="00E037C6">
        <w:rPr>
          <w:rFonts w:ascii="Times New Roman" w:hAnsi="Times New Roman" w:cs="Times New Roman"/>
          <w:lang w:val="en-AU"/>
        </w:rPr>
        <w:t xml:space="preserve"> 4).</w:t>
      </w:r>
      <w:r w:rsidRPr="00465EF6"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Images of s</w:t>
      </w:r>
      <w:r w:rsidRPr="00465EF6">
        <w:rPr>
          <w:rFonts w:ascii="Times New Roman" w:hAnsi="Times New Roman" w:cs="Times New Roman"/>
          <w:lang w:val="en-AU"/>
        </w:rPr>
        <w:t xml:space="preserve">ingle </w:t>
      </w:r>
      <w:r>
        <w:rPr>
          <w:rFonts w:ascii="Times New Roman" w:hAnsi="Times New Roman" w:cs="Times New Roman"/>
          <w:lang w:val="en-AU"/>
        </w:rPr>
        <w:t xml:space="preserve">larvae were recorded in </w:t>
      </w:r>
      <w:r w:rsidRPr="00465EF6">
        <w:rPr>
          <w:rFonts w:ascii="Times New Roman" w:hAnsi="Times New Roman" w:cs="Times New Roman"/>
          <w:lang w:val="en-AU"/>
        </w:rPr>
        <w:t xml:space="preserve">a XY stack series that covered the whole individual and a Z stack that could penetrate </w:t>
      </w:r>
      <w:r>
        <w:rPr>
          <w:rFonts w:ascii="Times New Roman" w:hAnsi="Times New Roman" w:cs="Times New Roman"/>
          <w:lang w:val="en-AU"/>
        </w:rPr>
        <w:t>to a depth of</w:t>
      </w:r>
      <w:r w:rsidRPr="00465EF6">
        <w:rPr>
          <w:rFonts w:ascii="Times New Roman" w:hAnsi="Times New Roman" w:cs="Times New Roman"/>
          <w:lang w:val="en-AU"/>
        </w:rPr>
        <w:t xml:space="preserve"> 50</w:t>
      </w:r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465EF6">
        <w:rPr>
          <w:rFonts w:ascii="Times New Roman" w:hAnsi="Times New Roman" w:cs="Times New Roman"/>
          <w:lang w:val="en-AU"/>
        </w:rPr>
        <w:t>μm</w:t>
      </w:r>
      <w:proofErr w:type="spellEnd"/>
      <w:r w:rsidRPr="00465EF6">
        <w:rPr>
          <w:rFonts w:ascii="Times New Roman" w:hAnsi="Times New Roman" w:cs="Times New Roman"/>
          <w:lang w:val="en-AU"/>
        </w:rPr>
        <w:t xml:space="preserve"> (3</w:t>
      </w:r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465EF6">
        <w:rPr>
          <w:rFonts w:ascii="Times New Roman" w:hAnsi="Times New Roman" w:cs="Times New Roman"/>
          <w:lang w:val="en-AU"/>
        </w:rPr>
        <w:t>μm</w:t>
      </w:r>
      <w:proofErr w:type="spellEnd"/>
      <w:r w:rsidRPr="00465EF6">
        <w:rPr>
          <w:rFonts w:ascii="Times New Roman" w:hAnsi="Times New Roman" w:cs="Times New Roman"/>
          <w:lang w:val="en-AU"/>
        </w:rPr>
        <w:t xml:space="preserve"> step)</w:t>
      </w:r>
      <w:r>
        <w:rPr>
          <w:rFonts w:ascii="Times New Roman" w:hAnsi="Times New Roman" w:cs="Times New Roman"/>
          <w:lang w:val="en-AU"/>
        </w:rPr>
        <w:t xml:space="preserve"> into a larva</w:t>
      </w:r>
      <w:r w:rsidR="000465AB">
        <w:rPr>
          <w:rFonts w:ascii="Times New Roman" w:hAnsi="Times New Roman" w:cs="Times New Roman"/>
          <w:lang w:val="en-AU"/>
        </w:rPr>
        <w:t>e</w:t>
      </w:r>
      <w:r w:rsidRPr="00465EF6">
        <w:rPr>
          <w:rFonts w:ascii="Times New Roman" w:hAnsi="Times New Roman" w:cs="Times New Roman"/>
          <w:lang w:val="en-AU"/>
        </w:rPr>
        <w:t xml:space="preserve"> (~16 to 17 images per sample). All images were set to the same optimized settings for each channel of interest (</w:t>
      </w:r>
      <w:r w:rsidR="0087523F" w:rsidRPr="00650166">
        <w:rPr>
          <w:rFonts w:ascii="Times New Roman" w:hAnsi="Times New Roman" w:cs="Times New Roman"/>
          <w:lang w:val="en-AU"/>
        </w:rPr>
        <w:t xml:space="preserve">Supplementary Table </w:t>
      </w:r>
      <w:r w:rsidR="00DE7061">
        <w:rPr>
          <w:rFonts w:ascii="Times New Roman" w:hAnsi="Times New Roman" w:cs="Times New Roman"/>
          <w:lang w:val="en-AU"/>
        </w:rPr>
        <w:t>1</w:t>
      </w:r>
      <w:r w:rsidRPr="00650166">
        <w:rPr>
          <w:rFonts w:ascii="Times New Roman" w:hAnsi="Times New Roman" w:cs="Times New Roman"/>
          <w:lang w:val="en-AU"/>
        </w:rPr>
        <w:t>)</w:t>
      </w:r>
      <w:r w:rsidRPr="00465EF6">
        <w:rPr>
          <w:rFonts w:ascii="Times New Roman" w:hAnsi="Times New Roman" w:cs="Times New Roman"/>
          <w:lang w:val="en-AU"/>
        </w:rPr>
        <w:t xml:space="preserve"> and automatically </w:t>
      </w:r>
      <w:r>
        <w:rPr>
          <w:rFonts w:ascii="Times New Roman" w:hAnsi="Times New Roman" w:cs="Times New Roman"/>
          <w:lang w:val="en-AU"/>
        </w:rPr>
        <w:t>processed</w:t>
      </w:r>
      <w:r w:rsidRPr="00465EF6">
        <w:rPr>
          <w:rFonts w:ascii="Times New Roman" w:hAnsi="Times New Roman" w:cs="Times New Roman"/>
          <w:lang w:val="en-AU"/>
        </w:rPr>
        <w:t xml:space="preserve"> through the Nikon NIS element software (version 3.22). Regions of interest were identified and further imaged at higher magnification. For analysis of each</w:t>
      </w:r>
      <w:r>
        <w:rPr>
          <w:rFonts w:ascii="Times New Roman" w:hAnsi="Times New Roman" w:cs="Times New Roman"/>
          <w:lang w:val="en-AU"/>
        </w:rPr>
        <w:t xml:space="preserve"> larval</w:t>
      </w:r>
      <w:r w:rsidRPr="00465EF6">
        <w:rPr>
          <w:rFonts w:ascii="Times New Roman" w:hAnsi="Times New Roman" w:cs="Times New Roman"/>
          <w:lang w:val="en-AU"/>
        </w:rPr>
        <w:t xml:space="preserve"> sample, all Z stacks were </w:t>
      </w:r>
      <w:r>
        <w:rPr>
          <w:rFonts w:ascii="Times New Roman" w:hAnsi="Times New Roman" w:cs="Times New Roman"/>
          <w:lang w:val="en-AU"/>
        </w:rPr>
        <w:t>combined</w:t>
      </w:r>
      <w:r w:rsidRPr="00465EF6">
        <w:rPr>
          <w:rFonts w:ascii="Times New Roman" w:hAnsi="Times New Roman" w:cs="Times New Roman"/>
          <w:lang w:val="en-AU"/>
        </w:rPr>
        <w:t xml:space="preserve"> into a single maximum </w:t>
      </w:r>
      <w:r w:rsidRPr="00465EF6">
        <w:rPr>
          <w:rFonts w:ascii="Times New Roman" w:hAnsi="Times New Roman" w:cs="Times New Roman"/>
          <w:lang w:val="en-AU"/>
        </w:rPr>
        <w:lastRenderedPageBreak/>
        <w:t xml:space="preserve">intensity projection image </w:t>
      </w:r>
      <w:r>
        <w:rPr>
          <w:rFonts w:ascii="Times New Roman" w:hAnsi="Times New Roman" w:cs="Times New Roman"/>
          <w:lang w:val="en-AU"/>
        </w:rPr>
        <w:t>using</w:t>
      </w:r>
      <w:r w:rsidRPr="00465EF6">
        <w:rPr>
          <w:rFonts w:ascii="Times New Roman" w:hAnsi="Times New Roman" w:cs="Times New Roman"/>
          <w:lang w:val="en-AU"/>
        </w:rPr>
        <w:t xml:space="preserve"> the Nikon NIS element software (version 3.22</w:t>
      </w:r>
      <w:r w:rsidRPr="00482E0F">
        <w:rPr>
          <w:rFonts w:ascii="Times New Roman" w:hAnsi="Times New Roman" w:cs="Times New Roman"/>
          <w:lang w:val="en-AU"/>
        </w:rPr>
        <w:t xml:space="preserve">; </w:t>
      </w:r>
      <w:r w:rsidR="0087523F" w:rsidRPr="00482E0F">
        <w:rPr>
          <w:rFonts w:ascii="Times New Roman" w:hAnsi="Times New Roman" w:cs="Times New Roman"/>
          <w:lang w:val="en-AU"/>
        </w:rPr>
        <w:t xml:space="preserve">see </w:t>
      </w:r>
      <w:r w:rsidR="00DE7061">
        <w:rPr>
          <w:rFonts w:ascii="Times New Roman" w:hAnsi="Times New Roman" w:cs="Times New Roman"/>
          <w:lang w:val="en-AU"/>
        </w:rPr>
        <w:t>S</w:t>
      </w:r>
      <w:r w:rsidR="0087523F" w:rsidRPr="00482E0F">
        <w:rPr>
          <w:rFonts w:ascii="Times New Roman" w:hAnsi="Times New Roman" w:cs="Times New Roman"/>
          <w:lang w:val="en-AU"/>
        </w:rPr>
        <w:t xml:space="preserve">upplementary </w:t>
      </w:r>
      <w:r w:rsidR="00DE7061">
        <w:rPr>
          <w:rFonts w:ascii="Times New Roman" w:hAnsi="Times New Roman" w:cs="Times New Roman"/>
          <w:lang w:val="en-AU"/>
        </w:rPr>
        <w:t>T</w:t>
      </w:r>
      <w:r w:rsidR="0087523F" w:rsidRPr="00482E0F">
        <w:rPr>
          <w:rFonts w:ascii="Times New Roman" w:hAnsi="Times New Roman" w:cs="Times New Roman"/>
          <w:lang w:val="en-AU"/>
        </w:rPr>
        <w:t xml:space="preserve">able </w:t>
      </w:r>
      <w:r w:rsidR="00DE7061">
        <w:rPr>
          <w:rFonts w:ascii="Times New Roman" w:hAnsi="Times New Roman" w:cs="Times New Roman"/>
          <w:lang w:val="en-AU"/>
        </w:rPr>
        <w:t>1</w:t>
      </w:r>
      <w:r w:rsidRPr="00482E0F">
        <w:rPr>
          <w:rFonts w:ascii="Times New Roman" w:hAnsi="Times New Roman" w:cs="Times New Roman"/>
          <w:lang w:val="en-AU"/>
        </w:rPr>
        <w:t>for details of emission wavelengths for each probe</w:t>
      </w:r>
      <w:r w:rsidRPr="00465EF6">
        <w:rPr>
          <w:rFonts w:ascii="Times New Roman" w:hAnsi="Times New Roman" w:cs="Times New Roman"/>
          <w:lang w:val="en-AU"/>
        </w:rPr>
        <w:t>).</w:t>
      </w:r>
    </w:p>
    <w:p w14:paraId="055C4A98" w14:textId="77777777" w:rsidR="00E037C6" w:rsidRPr="00465EF6" w:rsidRDefault="00E037C6" w:rsidP="00B307C6">
      <w:pPr>
        <w:spacing w:line="480" w:lineRule="auto"/>
        <w:ind w:firstLine="709"/>
        <w:rPr>
          <w:lang w:val="en-AU"/>
        </w:rPr>
      </w:pPr>
    </w:p>
    <w:p w14:paraId="120714BB" w14:textId="3B9F5622" w:rsidR="0087523F" w:rsidRDefault="009D6D83" w:rsidP="0087523F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i/>
        </w:rPr>
      </w:pPr>
      <w:r w:rsidRPr="009D6D83">
        <w:rPr>
          <w:rFonts w:ascii="Times New Roman" w:hAnsi="Times New Roman" w:cs="Times New Roman"/>
          <w:b/>
          <w:lang w:val="en-AU"/>
        </w:rPr>
        <w:t>V.</w:t>
      </w:r>
      <w:r w:rsidR="0087523F">
        <w:rPr>
          <w:rFonts w:ascii="Times New Roman" w:hAnsi="Times New Roman" w:cs="Times New Roman"/>
          <w:b/>
          <w:i/>
          <w:lang w:val="en-AU"/>
        </w:rPr>
        <w:t xml:space="preserve"> </w:t>
      </w:r>
      <w:r w:rsidR="00370CB7" w:rsidRPr="00465EF6">
        <w:rPr>
          <w:rFonts w:ascii="Times New Roman" w:hAnsi="Times New Roman" w:cs="Times New Roman"/>
          <w:b/>
          <w:i/>
          <w:lang w:val="en-AU"/>
        </w:rPr>
        <w:t>NanoSIMS sample preparation and analysis</w:t>
      </w:r>
    </w:p>
    <w:p w14:paraId="54B2D428" w14:textId="4A95B636" w:rsidR="0087523F" w:rsidRPr="0087523F" w:rsidRDefault="0087523F" w:rsidP="0087523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lang w:val="en-AU"/>
        </w:rPr>
      </w:pPr>
      <w:r w:rsidRPr="0087523F">
        <w:rPr>
          <w:rFonts w:ascii="Times New Roman" w:hAnsi="Times New Roman" w:cs="Times New Roman"/>
          <w:i/>
          <w:lang w:val="en-AU"/>
        </w:rPr>
        <w:t>Sample preparation</w:t>
      </w:r>
    </w:p>
    <w:p w14:paraId="3ADF9833" w14:textId="77777777" w:rsidR="00881BCA" w:rsidRDefault="009205FB" w:rsidP="00130061">
      <w:pPr>
        <w:spacing w:line="480" w:lineRule="auto"/>
        <w:ind w:firstLine="709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One l</w:t>
      </w:r>
      <w:r w:rsidR="0087523F" w:rsidRPr="0087523F">
        <w:rPr>
          <w:rFonts w:ascii="Times New Roman" w:hAnsi="Times New Roman" w:cs="Times New Roman"/>
          <w:lang w:val="en-AU"/>
        </w:rPr>
        <w:t xml:space="preserve">arval sample containing </w:t>
      </w:r>
      <w:r w:rsidR="009344BC">
        <w:rPr>
          <w:rFonts w:ascii="Times New Roman" w:hAnsi="Times New Roman" w:cs="Times New Roman"/>
          <w:lang w:val="en-AU"/>
        </w:rPr>
        <w:t xml:space="preserve">numerous </w:t>
      </w:r>
      <w:r w:rsidR="0087523F" w:rsidRPr="0087523F">
        <w:rPr>
          <w:rFonts w:ascii="Times New Roman" w:hAnsi="Times New Roman" w:cs="Times New Roman"/>
          <w:i/>
          <w:lang w:val="en-AU"/>
        </w:rPr>
        <w:t xml:space="preserve">Vibrio </w:t>
      </w:r>
      <w:r w:rsidR="0087523F" w:rsidRPr="0087523F">
        <w:rPr>
          <w:rFonts w:ascii="Times New Roman" w:hAnsi="Times New Roman" w:cs="Times New Roman"/>
          <w:lang w:val="en-AU"/>
        </w:rPr>
        <w:t>sp. detected through FISH and confocal analysis</w:t>
      </w:r>
      <w:r>
        <w:rPr>
          <w:rFonts w:ascii="Times New Roman" w:hAnsi="Times New Roman" w:cs="Times New Roman"/>
          <w:lang w:val="en-AU"/>
        </w:rPr>
        <w:t xml:space="preserve"> </w:t>
      </w:r>
      <w:r w:rsidRPr="0087523F">
        <w:rPr>
          <w:rFonts w:ascii="Times New Roman" w:hAnsi="Times New Roman" w:cs="Times New Roman"/>
          <w:lang w:val="en-AU"/>
        </w:rPr>
        <w:t>w</w:t>
      </w:r>
      <w:r>
        <w:rPr>
          <w:rFonts w:ascii="Times New Roman" w:hAnsi="Times New Roman" w:cs="Times New Roman"/>
          <w:lang w:val="en-AU"/>
        </w:rPr>
        <w:t xml:space="preserve">as </w:t>
      </w:r>
      <w:r w:rsidR="009344BC">
        <w:rPr>
          <w:rFonts w:ascii="Times New Roman" w:hAnsi="Times New Roman" w:cs="Times New Roman"/>
          <w:lang w:val="en-AU"/>
        </w:rPr>
        <w:t xml:space="preserve">selected and </w:t>
      </w:r>
      <w:r w:rsidR="0087523F" w:rsidRPr="0087523F">
        <w:rPr>
          <w:rFonts w:ascii="Times New Roman" w:hAnsi="Times New Roman" w:cs="Times New Roman"/>
          <w:lang w:val="en-AU"/>
        </w:rPr>
        <w:t xml:space="preserve">subsequently prepared for </w:t>
      </w:r>
      <w:r w:rsidR="0087523F" w:rsidRPr="0087523F">
        <w:rPr>
          <w:rFonts w:ascii="Times New Roman" w:hAnsi="Times New Roman" w:cs="Times New Roman"/>
          <w:vertAlign w:val="superscript"/>
          <w:lang w:val="en-AU"/>
        </w:rPr>
        <w:t>15</w:t>
      </w:r>
      <w:r w:rsidR="0087523F" w:rsidRPr="0087523F">
        <w:rPr>
          <w:rFonts w:ascii="Times New Roman" w:hAnsi="Times New Roman" w:cs="Times New Roman"/>
          <w:lang w:val="en-AU"/>
        </w:rPr>
        <w:t xml:space="preserve">N analysis </w:t>
      </w:r>
      <w:r w:rsidR="00AF2FBC">
        <w:rPr>
          <w:rFonts w:ascii="Times New Roman" w:hAnsi="Times New Roman" w:cs="Times New Roman"/>
          <w:lang w:val="en-AU"/>
        </w:rPr>
        <w:t>by</w:t>
      </w:r>
      <w:r w:rsidR="00AF2FBC" w:rsidRPr="0087523F">
        <w:rPr>
          <w:rFonts w:ascii="Times New Roman" w:hAnsi="Times New Roman" w:cs="Times New Roman"/>
          <w:lang w:val="en-AU"/>
        </w:rPr>
        <w:t xml:space="preserve"> </w:t>
      </w:r>
      <w:r w:rsidR="0087523F" w:rsidRPr="0087523F">
        <w:rPr>
          <w:rFonts w:ascii="Times New Roman" w:hAnsi="Times New Roman" w:cs="Times New Roman"/>
          <w:lang w:val="en-AU"/>
        </w:rPr>
        <w:t xml:space="preserve">NanoSIMS, together with </w:t>
      </w:r>
      <w:r w:rsidR="009344BC">
        <w:rPr>
          <w:rFonts w:ascii="Times New Roman" w:hAnsi="Times New Roman" w:cs="Times New Roman"/>
          <w:lang w:val="en-AU"/>
        </w:rPr>
        <w:t>its</w:t>
      </w:r>
      <w:r w:rsidR="009344BC" w:rsidRPr="0087523F">
        <w:rPr>
          <w:rFonts w:ascii="Times New Roman" w:hAnsi="Times New Roman" w:cs="Times New Roman"/>
          <w:lang w:val="en-AU"/>
        </w:rPr>
        <w:t xml:space="preserve"> </w:t>
      </w:r>
      <w:r w:rsidR="0087523F" w:rsidRPr="0087523F">
        <w:rPr>
          <w:rFonts w:ascii="Times New Roman" w:hAnsi="Times New Roman" w:cs="Times New Roman"/>
          <w:lang w:val="en-AU"/>
        </w:rPr>
        <w:t>two respective control samples, C1 and C2</w:t>
      </w:r>
      <w:r w:rsidR="00DE7061">
        <w:rPr>
          <w:rFonts w:ascii="Times New Roman" w:hAnsi="Times New Roman" w:cs="Times New Roman"/>
          <w:lang w:val="en-AU"/>
        </w:rPr>
        <w:t xml:space="preserve">. </w:t>
      </w:r>
      <w:r w:rsidR="009344BC">
        <w:rPr>
          <w:rFonts w:ascii="Times New Roman" w:hAnsi="Times New Roman" w:cs="Times New Roman"/>
          <w:lang w:val="en-AU"/>
        </w:rPr>
        <w:t xml:space="preserve">All three </w:t>
      </w:r>
      <w:r w:rsidR="009344BC">
        <w:rPr>
          <w:rFonts w:ascii="Times New Roman" w:hAnsi="Times New Roman" w:cs="Times New Roman"/>
          <w:iCs/>
        </w:rPr>
        <w:t>s</w:t>
      </w:r>
      <w:r w:rsidR="0087523F" w:rsidRPr="0087523F">
        <w:rPr>
          <w:rFonts w:ascii="Times New Roman" w:hAnsi="Times New Roman" w:cs="Times New Roman"/>
          <w:iCs/>
        </w:rPr>
        <w:t>ample</w:t>
      </w:r>
      <w:r w:rsidR="009344BC">
        <w:rPr>
          <w:rFonts w:ascii="Times New Roman" w:hAnsi="Times New Roman" w:cs="Times New Roman"/>
          <w:iCs/>
        </w:rPr>
        <w:t>s</w:t>
      </w:r>
      <w:r w:rsidR="0087523F" w:rsidRPr="0087523F">
        <w:rPr>
          <w:rFonts w:ascii="Times New Roman" w:hAnsi="Times New Roman" w:cs="Times New Roman"/>
          <w:iCs/>
        </w:rPr>
        <w:t xml:space="preserve"> were </w:t>
      </w:r>
      <w:r w:rsidR="0087523F" w:rsidRPr="0087523F">
        <w:rPr>
          <w:rFonts w:ascii="Times New Roman" w:hAnsi="Times New Roman" w:cs="Times New Roman"/>
          <w:lang w:val="en-AU"/>
        </w:rPr>
        <w:t>dehydrated in a graded series of ethanol</w:t>
      </w:r>
      <w:r w:rsidR="0087523F" w:rsidRPr="0087523F">
        <w:rPr>
          <w:rFonts w:ascii="Times New Roman" w:hAnsi="Times New Roman" w:cs="Times New Roman"/>
          <w:iCs/>
        </w:rPr>
        <w:t xml:space="preserve"> </w:t>
      </w:r>
      <w:r w:rsidR="0087523F" w:rsidRPr="0087523F">
        <w:rPr>
          <w:rFonts w:ascii="Times New Roman" w:hAnsi="Times New Roman" w:cs="Times New Roman"/>
          <w:lang w:val="en-AU"/>
        </w:rPr>
        <w:t>(50%, 70%, 90%, 100%, anhydrous 100%) and anhydrous acetone (100%). After dehydration, samples were</w:t>
      </w:r>
      <w:r w:rsidR="0087523F" w:rsidRPr="0087523F">
        <w:rPr>
          <w:rFonts w:ascii="Times New Roman" w:hAnsi="Times New Roman" w:cs="Times New Roman"/>
        </w:rPr>
        <w:t xml:space="preserve"> gradually</w:t>
      </w:r>
      <w:r w:rsidR="0087523F" w:rsidRPr="0087523F">
        <w:rPr>
          <w:rFonts w:ascii="Times New Roman" w:hAnsi="Times New Roman" w:cs="Times New Roman"/>
          <w:lang w:val="en-AU"/>
        </w:rPr>
        <w:t xml:space="preserve"> i</w:t>
      </w:r>
      <w:r w:rsidR="00130061">
        <w:rPr>
          <w:rFonts w:ascii="Times New Roman" w:hAnsi="Times New Roman" w:cs="Times New Roman"/>
          <w:lang w:val="en-AU"/>
        </w:rPr>
        <w:t>nfiltrated in anhydrous acetone</w:t>
      </w:r>
      <w:r w:rsidR="0087523F" w:rsidRPr="0087523F">
        <w:rPr>
          <w:rFonts w:ascii="Times New Roman" w:hAnsi="Times New Roman" w:cs="Times New Roman"/>
          <w:lang w:val="en-AU"/>
        </w:rPr>
        <w:t xml:space="preserve">: araldite resin mixtures until total resin </w:t>
      </w:r>
      <w:r w:rsidR="0087523F" w:rsidRPr="0087523F">
        <w:rPr>
          <w:rFonts w:ascii="Times New Roman" w:hAnsi="Times New Roman" w:cs="Times New Roman"/>
        </w:rPr>
        <w:t>embedding (100%</w:t>
      </w:r>
      <w:r w:rsidR="0087523F" w:rsidRPr="0087523F">
        <w:rPr>
          <w:rFonts w:ascii="Times New Roman" w:hAnsi="Times New Roman" w:cs="Times New Roman"/>
          <w:lang w:val="en-AU"/>
        </w:rPr>
        <w:t xml:space="preserve"> </w:t>
      </w:r>
      <w:r w:rsidR="0087523F" w:rsidRPr="0087523F">
        <w:rPr>
          <w:rFonts w:ascii="Times New Roman" w:hAnsi="Times New Roman" w:cs="Times New Roman"/>
        </w:rPr>
        <w:t>araldite concentration). Samples were mounted</w:t>
      </w:r>
      <w:r w:rsidR="0087523F" w:rsidRPr="0087523F">
        <w:rPr>
          <w:rFonts w:ascii="Times New Roman" w:hAnsi="Times New Roman" w:cs="Times New Roman"/>
          <w:lang w:val="en-AU"/>
        </w:rPr>
        <w:t xml:space="preserve"> and cured for 36 h at 60°C. Resin blocks with intact larvae were sectioned to 600 nm on a Leica EM UC6 </w:t>
      </w:r>
      <w:proofErr w:type="spellStart"/>
      <w:r w:rsidR="0087523F" w:rsidRPr="0087523F">
        <w:rPr>
          <w:rFonts w:ascii="Times New Roman" w:hAnsi="Times New Roman" w:cs="Times New Roman"/>
          <w:lang w:val="en-AU"/>
        </w:rPr>
        <w:t>Ultramicrotome</w:t>
      </w:r>
      <w:proofErr w:type="spellEnd"/>
      <w:r w:rsidR="0087523F" w:rsidRPr="0087523F">
        <w:rPr>
          <w:rFonts w:ascii="Times New Roman" w:hAnsi="Times New Roman" w:cs="Times New Roman"/>
          <w:lang w:val="en-AU"/>
        </w:rPr>
        <w:t xml:space="preserve"> (Leica Microsystems, </w:t>
      </w:r>
      <w:proofErr w:type="spellStart"/>
      <w:r w:rsidR="0087523F" w:rsidRPr="0087523F">
        <w:rPr>
          <w:rFonts w:ascii="Times New Roman" w:hAnsi="Times New Roman" w:cs="Times New Roman"/>
          <w:lang w:val="en-AU"/>
        </w:rPr>
        <w:t>Wetzlar</w:t>
      </w:r>
      <w:proofErr w:type="spellEnd"/>
      <w:r w:rsidR="0087523F" w:rsidRPr="0087523F">
        <w:rPr>
          <w:rFonts w:ascii="Times New Roman" w:hAnsi="Times New Roman" w:cs="Times New Roman"/>
          <w:lang w:val="en-AU"/>
        </w:rPr>
        <w:t xml:space="preserve">, Germany), with a diamond knife and mounted on silicon wafer disks. Disks were coated with 5 nm gold for </w:t>
      </w:r>
      <w:r w:rsidR="00AF2FBC">
        <w:rPr>
          <w:rFonts w:ascii="Times New Roman" w:hAnsi="Times New Roman" w:cs="Times New Roman"/>
          <w:lang w:val="en-AU"/>
        </w:rPr>
        <w:t xml:space="preserve">subsequent </w:t>
      </w:r>
      <w:r w:rsidR="0087523F" w:rsidRPr="0087523F">
        <w:rPr>
          <w:rFonts w:ascii="Times New Roman" w:hAnsi="Times New Roman" w:cs="Times New Roman"/>
          <w:lang w:val="en-AU"/>
        </w:rPr>
        <w:t xml:space="preserve">analysis in a </w:t>
      </w:r>
      <w:r w:rsidR="00B4220C">
        <w:rPr>
          <w:rFonts w:ascii="Times New Roman" w:hAnsi="Times New Roman" w:cs="Times New Roman"/>
          <w:lang w:val="en-AU"/>
        </w:rPr>
        <w:t>CAMECA</w:t>
      </w:r>
      <w:r w:rsidR="00B4220C" w:rsidRPr="0087523F">
        <w:rPr>
          <w:rFonts w:ascii="Times New Roman" w:hAnsi="Times New Roman" w:cs="Times New Roman"/>
          <w:lang w:val="en-AU"/>
        </w:rPr>
        <w:t xml:space="preserve"> </w:t>
      </w:r>
      <w:r w:rsidR="0087523F" w:rsidRPr="0087523F">
        <w:rPr>
          <w:rFonts w:ascii="Times New Roman" w:hAnsi="Times New Roman" w:cs="Times New Roman"/>
          <w:lang w:val="en-AU"/>
        </w:rPr>
        <w:t>NanoSIMS 50 ion microprobe (</w:t>
      </w:r>
      <w:r w:rsidR="00B4220C">
        <w:rPr>
          <w:rFonts w:ascii="Times New Roman" w:hAnsi="Times New Roman" w:cs="Times New Roman"/>
          <w:lang w:val="en-AU"/>
        </w:rPr>
        <w:t>CAMECA</w:t>
      </w:r>
      <w:r w:rsidR="0087523F" w:rsidRPr="0087523F">
        <w:rPr>
          <w:rFonts w:ascii="Times New Roman" w:hAnsi="Times New Roman" w:cs="Times New Roman"/>
          <w:lang w:val="en-AU"/>
        </w:rPr>
        <w:t xml:space="preserve">, France) at the </w:t>
      </w:r>
      <w:r w:rsidR="00B307C6">
        <w:rPr>
          <w:rFonts w:ascii="Times New Roman" w:hAnsi="Times New Roman" w:cs="Times New Roman"/>
          <w:lang w:val="en-AU"/>
        </w:rPr>
        <w:t>Cent</w:t>
      </w:r>
      <w:r w:rsidR="00B4220C">
        <w:rPr>
          <w:rFonts w:ascii="Times New Roman" w:hAnsi="Times New Roman" w:cs="Times New Roman"/>
          <w:lang w:val="en-AU"/>
        </w:rPr>
        <w:t>re</w:t>
      </w:r>
      <w:r w:rsidR="00B307C6">
        <w:rPr>
          <w:rFonts w:ascii="Times New Roman" w:hAnsi="Times New Roman" w:cs="Times New Roman"/>
          <w:lang w:val="en-AU"/>
        </w:rPr>
        <w:t xml:space="preserve"> </w:t>
      </w:r>
      <w:r w:rsidR="00B4220C">
        <w:rPr>
          <w:rFonts w:ascii="Times New Roman" w:hAnsi="Times New Roman" w:cs="Times New Roman"/>
          <w:lang w:val="en-AU"/>
        </w:rPr>
        <w:t>for</w:t>
      </w:r>
      <w:r w:rsidR="00B307C6">
        <w:rPr>
          <w:rFonts w:ascii="Times New Roman" w:hAnsi="Times New Roman" w:cs="Times New Roman"/>
          <w:lang w:val="en-AU"/>
        </w:rPr>
        <w:t xml:space="preserve"> Microscopy</w:t>
      </w:r>
      <w:r w:rsidR="00B4220C">
        <w:rPr>
          <w:rFonts w:ascii="Times New Roman" w:hAnsi="Times New Roman" w:cs="Times New Roman"/>
          <w:lang w:val="en-AU"/>
        </w:rPr>
        <w:t>, Characterisation</w:t>
      </w:r>
      <w:r w:rsidR="00B307C6">
        <w:rPr>
          <w:rFonts w:ascii="Times New Roman" w:hAnsi="Times New Roman" w:cs="Times New Roman"/>
          <w:lang w:val="en-AU"/>
        </w:rPr>
        <w:t xml:space="preserve"> and Analysis (CMCA), </w:t>
      </w:r>
      <w:r w:rsidR="0087523F" w:rsidRPr="0087523F">
        <w:rPr>
          <w:rFonts w:ascii="Times New Roman" w:hAnsi="Times New Roman" w:cs="Times New Roman"/>
          <w:lang w:val="en-AU"/>
        </w:rPr>
        <w:t xml:space="preserve">University of Western Australia. Distributions of the secondary ion species </w:t>
      </w:r>
      <w:r w:rsidR="0087523F" w:rsidRPr="0087523F">
        <w:rPr>
          <w:rFonts w:ascii="Times New Roman" w:hAnsi="Times New Roman" w:cs="Times New Roman"/>
          <w:vertAlign w:val="superscript"/>
          <w:lang w:val="en-AU"/>
        </w:rPr>
        <w:t>12</w:t>
      </w:r>
      <w:r w:rsidR="0087523F" w:rsidRPr="0087523F">
        <w:rPr>
          <w:rFonts w:ascii="Times New Roman" w:hAnsi="Times New Roman" w:cs="Times New Roman"/>
          <w:lang w:val="en-AU"/>
        </w:rPr>
        <w:t>C</w:t>
      </w:r>
      <w:r w:rsidR="0087523F" w:rsidRPr="0087523F">
        <w:rPr>
          <w:rFonts w:ascii="Times New Roman" w:hAnsi="Times New Roman" w:cs="Times New Roman"/>
          <w:vertAlign w:val="superscript"/>
          <w:lang w:val="en-AU"/>
        </w:rPr>
        <w:t>15</w:t>
      </w:r>
      <w:r w:rsidR="0087523F" w:rsidRPr="0087523F">
        <w:rPr>
          <w:rFonts w:ascii="Times New Roman" w:hAnsi="Times New Roman" w:cs="Times New Roman"/>
          <w:lang w:val="en-AU"/>
        </w:rPr>
        <w:t xml:space="preserve">N and </w:t>
      </w:r>
      <w:r w:rsidR="0087523F" w:rsidRPr="0087523F">
        <w:rPr>
          <w:rFonts w:ascii="Times New Roman" w:hAnsi="Times New Roman" w:cs="Times New Roman"/>
          <w:vertAlign w:val="superscript"/>
          <w:lang w:val="en-AU"/>
        </w:rPr>
        <w:t>12</w:t>
      </w:r>
      <w:r w:rsidR="0087523F" w:rsidRPr="0087523F">
        <w:rPr>
          <w:rFonts w:ascii="Times New Roman" w:hAnsi="Times New Roman" w:cs="Times New Roman"/>
          <w:lang w:val="en-AU"/>
        </w:rPr>
        <w:t>C</w:t>
      </w:r>
      <w:r w:rsidR="0087523F" w:rsidRPr="0087523F">
        <w:rPr>
          <w:rFonts w:ascii="Times New Roman" w:hAnsi="Times New Roman" w:cs="Times New Roman"/>
          <w:vertAlign w:val="superscript"/>
          <w:lang w:val="en-AU"/>
        </w:rPr>
        <w:t>14</w:t>
      </w:r>
      <w:r w:rsidR="0087523F" w:rsidRPr="0087523F">
        <w:rPr>
          <w:rFonts w:ascii="Times New Roman" w:hAnsi="Times New Roman" w:cs="Times New Roman"/>
          <w:lang w:val="en-AU"/>
        </w:rPr>
        <w:t>N were determined in the exact same areas where bacteria were observed in FISH analysis. For controls C1 and C2, similar areas (</w:t>
      </w:r>
      <w:proofErr w:type="spellStart"/>
      <w:r w:rsidR="005A6B0A" w:rsidRPr="0087523F">
        <w:rPr>
          <w:rFonts w:ascii="Times New Roman" w:hAnsi="Times New Roman" w:cs="Times New Roman"/>
          <w:lang w:val="en-AU"/>
        </w:rPr>
        <w:t>e</w:t>
      </w:r>
      <w:r w:rsidR="005A6B0A">
        <w:rPr>
          <w:rFonts w:ascii="Times New Roman" w:hAnsi="Times New Roman" w:cs="Times New Roman"/>
          <w:lang w:val="en-AU"/>
        </w:rPr>
        <w:t>piderm</w:t>
      </w:r>
      <w:proofErr w:type="spellEnd"/>
      <w:r w:rsidR="005A6B0A" w:rsidRPr="0087523F">
        <w:rPr>
          <w:rFonts w:ascii="Times New Roman" w:hAnsi="Times New Roman" w:cs="Times New Roman"/>
          <w:lang w:val="en-AU"/>
        </w:rPr>
        <w:t xml:space="preserve"> </w:t>
      </w:r>
      <w:r w:rsidR="0087523F" w:rsidRPr="0087523F">
        <w:rPr>
          <w:rFonts w:ascii="Times New Roman" w:hAnsi="Times New Roman" w:cs="Times New Roman"/>
          <w:lang w:val="en-AU"/>
        </w:rPr>
        <w:t xml:space="preserve">at the </w:t>
      </w:r>
      <w:proofErr w:type="spellStart"/>
      <w:r w:rsidR="0087523F" w:rsidRPr="0087523F">
        <w:rPr>
          <w:rFonts w:ascii="Times New Roman" w:hAnsi="Times New Roman" w:cs="Times New Roman"/>
          <w:lang w:val="en-AU"/>
        </w:rPr>
        <w:t>aboral</w:t>
      </w:r>
      <w:proofErr w:type="spellEnd"/>
      <w:r w:rsidR="0087523F" w:rsidRPr="0087523F">
        <w:rPr>
          <w:rFonts w:ascii="Times New Roman" w:hAnsi="Times New Roman" w:cs="Times New Roman"/>
          <w:lang w:val="en-AU"/>
        </w:rPr>
        <w:t xml:space="preserve"> ends of larvae) were scanned.</w:t>
      </w:r>
      <w:r w:rsidR="00B4220C">
        <w:rPr>
          <w:rFonts w:ascii="Times New Roman" w:hAnsi="Times New Roman" w:cs="Times New Roman"/>
          <w:lang w:val="en-AU"/>
        </w:rPr>
        <w:t xml:space="preserve"> </w:t>
      </w:r>
    </w:p>
    <w:p w14:paraId="56CDB6E6" w14:textId="37956D26" w:rsidR="00881BCA" w:rsidRDefault="00755819" w:rsidP="00AE0C9B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AE0C9B">
        <w:rPr>
          <w:rFonts w:ascii="Times New Roman" w:hAnsi="Times New Roman" w:cs="Times New Roman"/>
        </w:rPr>
        <w:t xml:space="preserve">Vibrio </w:t>
      </w:r>
      <w:r>
        <w:rPr>
          <w:rFonts w:ascii="Times New Roman" w:hAnsi="Times New Roman" w:cs="Times New Roman"/>
        </w:rPr>
        <w:t xml:space="preserve">sp. cells incubated under </w:t>
      </w:r>
      <w:r w:rsidRPr="00465EF6">
        <w:rPr>
          <w:rFonts w:ascii="Times New Roman" w:hAnsi="Times New Roman" w:cs="Times New Roman"/>
          <w:vertAlign w:val="superscript"/>
        </w:rPr>
        <w:t>15</w:t>
      </w:r>
      <w:r w:rsidRPr="00465EF6">
        <w:rPr>
          <w:rFonts w:ascii="Times New Roman" w:hAnsi="Times New Roman" w:cs="Times New Roman"/>
        </w:rPr>
        <w:t>N</w:t>
      </w:r>
      <w:r w:rsidRPr="00465EF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gas were isolated on Si wafers and </w:t>
      </w:r>
      <w:proofErr w:type="spellStart"/>
      <w:r>
        <w:rPr>
          <w:rFonts w:ascii="Times New Roman" w:hAnsi="Times New Roman" w:cs="Times New Roman"/>
          <w:bCs/>
          <w:iCs/>
        </w:rPr>
        <w:t>analysed</w:t>
      </w:r>
      <w:proofErr w:type="spellEnd"/>
      <w:r>
        <w:rPr>
          <w:rFonts w:ascii="Times New Roman" w:hAnsi="Times New Roman" w:cs="Times New Roman"/>
          <w:bCs/>
          <w:iCs/>
        </w:rPr>
        <w:t xml:space="preserve"> by </w:t>
      </w:r>
      <w:proofErr w:type="spellStart"/>
      <w:r>
        <w:rPr>
          <w:rFonts w:ascii="Times New Roman" w:hAnsi="Times New Roman" w:cs="Times New Roman"/>
          <w:bCs/>
          <w:iCs/>
        </w:rPr>
        <w:t>NanoSIMS</w:t>
      </w:r>
      <w:proofErr w:type="spellEnd"/>
      <w:r>
        <w:rPr>
          <w:rFonts w:ascii="Times New Roman" w:hAnsi="Times New Roman" w:cs="Times New Roman"/>
          <w:bCs/>
          <w:iCs/>
        </w:rPr>
        <w:t xml:space="preserve"> to determine the enrichment levels prior to incubation with the larvae. The cells were found to be highly enriched with </w:t>
      </w:r>
      <w:r w:rsidRPr="00CD093D">
        <w:rPr>
          <w:rFonts w:ascii="Times New Roman" w:hAnsi="Times New Roman" w:cs="Times New Roman"/>
          <w:bCs/>
          <w:iCs/>
          <w:vertAlign w:val="superscript"/>
        </w:rPr>
        <w:t>15</w:t>
      </w:r>
      <w:r>
        <w:rPr>
          <w:rFonts w:ascii="Times New Roman" w:hAnsi="Times New Roman" w:cs="Times New Roman"/>
          <w:bCs/>
          <w:iCs/>
        </w:rPr>
        <w:t xml:space="preserve">N, </w:t>
      </w:r>
      <w:r>
        <w:rPr>
          <w:rFonts w:ascii="Times New Roman" w:hAnsi="Times New Roman" w:cs="Times New Roman"/>
        </w:rPr>
        <w:t>with values ranging from ~</w:t>
      </w:r>
      <w:r w:rsidR="0033485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to </w:t>
      </w:r>
      <w:r w:rsidR="0033485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atom% (Supplementary Table 2). It should be noted that these isolated </w:t>
      </w:r>
      <w:r>
        <w:rPr>
          <w:rFonts w:ascii="Times New Roman" w:hAnsi="Times New Roman" w:cs="Times New Roman"/>
        </w:rPr>
        <w:lastRenderedPageBreak/>
        <w:t xml:space="preserve">bacteria were not embedded in resin, and represent the enrichment level of the bacteria at the start of the experiment. </w:t>
      </w:r>
    </w:p>
    <w:p w14:paraId="43CB395A" w14:textId="36E578F4" w:rsidR="0087523F" w:rsidRDefault="0087523F" w:rsidP="00130061">
      <w:pPr>
        <w:spacing w:line="480" w:lineRule="auto"/>
        <w:ind w:firstLine="709"/>
        <w:rPr>
          <w:rFonts w:ascii="Times New Roman" w:hAnsi="Times New Roman" w:cs="Times New Roman"/>
          <w:lang w:val="en-AU"/>
        </w:rPr>
      </w:pPr>
    </w:p>
    <w:p w14:paraId="12A6A15C" w14:textId="77777777" w:rsidR="004D4786" w:rsidRPr="0087523F" w:rsidRDefault="004D4786" w:rsidP="00130061">
      <w:pPr>
        <w:spacing w:line="480" w:lineRule="auto"/>
        <w:ind w:firstLine="709"/>
        <w:rPr>
          <w:rFonts w:ascii="Times New Roman" w:hAnsi="Times New Roman" w:cs="Times New Roman"/>
          <w:lang w:val="en-AU"/>
        </w:rPr>
      </w:pPr>
    </w:p>
    <w:p w14:paraId="546BE74F" w14:textId="0DDB00B9" w:rsidR="0087523F" w:rsidRDefault="0087523F" w:rsidP="0087523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lang w:val="en-AU"/>
        </w:rPr>
      </w:pPr>
      <w:r w:rsidRPr="0087523F">
        <w:rPr>
          <w:rFonts w:ascii="Times New Roman" w:hAnsi="Times New Roman" w:cs="Times New Roman"/>
          <w:i/>
          <w:lang w:val="en-AU"/>
        </w:rPr>
        <w:t>Image analysis</w:t>
      </w:r>
    </w:p>
    <w:p w14:paraId="7F704F25" w14:textId="2528FA6E" w:rsidR="0087523F" w:rsidRPr="00465EF6" w:rsidRDefault="00755819" w:rsidP="0087523F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The </w:t>
      </w:r>
      <w:proofErr w:type="spellStart"/>
      <w:r>
        <w:rPr>
          <w:rFonts w:ascii="Times New Roman" w:hAnsi="Times New Roman" w:cs="Times New Roman"/>
          <w:lang w:val="en-AU"/>
        </w:rPr>
        <w:t>NanoSIMS</w:t>
      </w:r>
      <w:proofErr w:type="spellEnd"/>
      <w:r>
        <w:rPr>
          <w:rFonts w:ascii="Times New Roman" w:hAnsi="Times New Roman" w:cs="Times New Roman"/>
          <w:lang w:val="en-AU"/>
        </w:rPr>
        <w:t xml:space="preserve"> instrument was</w:t>
      </w:r>
      <w:r w:rsidR="0087523F" w:rsidRPr="00A37FE9">
        <w:rPr>
          <w:rFonts w:ascii="Times New Roman" w:hAnsi="Times New Roman" w:cs="Times New Roman"/>
          <w:lang w:val="en-AU"/>
        </w:rPr>
        <w:t xml:space="preserve"> </w:t>
      </w:r>
      <w:r w:rsidR="00A37FE9">
        <w:rPr>
          <w:rFonts w:ascii="Times New Roman" w:hAnsi="Times New Roman" w:cs="Times New Roman"/>
          <w:lang w:val="en-AU"/>
        </w:rPr>
        <w:t>calibrated</w:t>
      </w:r>
      <w:r w:rsidR="00A37FE9" w:rsidRPr="00A37FE9"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using</w:t>
      </w:r>
      <w:r w:rsidRPr="00A37FE9">
        <w:rPr>
          <w:rFonts w:ascii="Times New Roman" w:hAnsi="Times New Roman" w:cs="Times New Roman"/>
          <w:lang w:val="en-AU"/>
        </w:rPr>
        <w:t xml:space="preserve"> </w:t>
      </w:r>
      <w:r w:rsidR="0087523F" w:rsidRPr="00A37FE9">
        <w:rPr>
          <w:rFonts w:ascii="Times New Roman" w:hAnsi="Times New Roman" w:cs="Times New Roman"/>
          <w:lang w:val="en-AU"/>
        </w:rPr>
        <w:t>a yeast standard with a known abundance ratio for naturally occurring</w:t>
      </w:r>
      <w:r w:rsidR="0087523F" w:rsidRPr="00A37FE9">
        <w:rPr>
          <w:rFonts w:ascii="Times New Roman" w:hAnsi="Times New Roman" w:cs="Times New Roman"/>
          <w:vertAlign w:val="superscript"/>
          <w:lang w:val="en-AU"/>
        </w:rPr>
        <w:t>15</w:t>
      </w:r>
      <w:r w:rsidR="0087523F" w:rsidRPr="00A37FE9">
        <w:rPr>
          <w:rFonts w:ascii="Times New Roman" w:hAnsi="Times New Roman" w:cs="Times New Roman"/>
          <w:lang w:val="en-AU"/>
        </w:rPr>
        <w:t>N/</w:t>
      </w:r>
      <w:r w:rsidR="0087523F" w:rsidRPr="00A37FE9">
        <w:rPr>
          <w:rFonts w:ascii="Times New Roman" w:hAnsi="Times New Roman" w:cs="Times New Roman"/>
          <w:vertAlign w:val="superscript"/>
          <w:lang w:val="en-AU"/>
        </w:rPr>
        <w:t>14</w:t>
      </w:r>
      <w:r w:rsidR="0087523F" w:rsidRPr="00A37FE9">
        <w:rPr>
          <w:rFonts w:ascii="Times New Roman" w:hAnsi="Times New Roman" w:cs="Times New Roman"/>
          <w:lang w:val="en-AU"/>
        </w:rPr>
        <w:t>N</w:t>
      </w:r>
      <w:r w:rsidR="0087523F" w:rsidRPr="00465EF6">
        <w:rPr>
          <w:rFonts w:ascii="Times New Roman" w:hAnsi="Times New Roman" w:cs="Times New Roman"/>
          <w:lang w:val="en-AU"/>
        </w:rPr>
        <w:t>.</w:t>
      </w:r>
      <w:r w:rsidR="0087523F">
        <w:rPr>
          <w:rFonts w:ascii="Times New Roman" w:hAnsi="Times New Roman" w:cs="Times New Roman"/>
          <w:lang w:val="en-AU"/>
        </w:rPr>
        <w:t xml:space="preserve">  </w:t>
      </w:r>
      <w:r w:rsidR="0087523F" w:rsidRPr="00465EF6">
        <w:rPr>
          <w:rFonts w:ascii="Times New Roman" w:hAnsi="Times New Roman" w:cs="Times New Roman"/>
          <w:lang w:val="en-AU"/>
        </w:rPr>
        <w:t>Images were acquired at a 256x256 pixel resolution across an area of 40</w:t>
      </w:r>
      <w:r w:rsidR="004D4786">
        <w:rPr>
          <w:rFonts w:ascii="Times New Roman" w:hAnsi="Times New Roman" w:cs="Times New Roman"/>
          <w:lang w:val="en-AU"/>
        </w:rPr>
        <w:t xml:space="preserve"> </w:t>
      </w:r>
      <w:r w:rsidR="0087523F" w:rsidRPr="00465EF6">
        <w:rPr>
          <w:rFonts w:ascii="Times New Roman" w:hAnsi="Times New Roman" w:cs="Times New Roman"/>
        </w:rPr>
        <w:sym w:font="Symbol" w:char="F06D"/>
      </w:r>
      <w:r w:rsidR="0087523F" w:rsidRPr="00465EF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x </w:t>
      </w:r>
      <w:r w:rsidRPr="00465EF6">
        <w:rPr>
          <w:rFonts w:ascii="Times New Roman" w:hAnsi="Times New Roman" w:cs="Times New Roman"/>
          <w:lang w:val="en-AU"/>
        </w:rPr>
        <w:t>40</w:t>
      </w:r>
      <w:r>
        <w:rPr>
          <w:rFonts w:ascii="Times New Roman" w:hAnsi="Times New Roman" w:cs="Times New Roman"/>
          <w:lang w:val="en-AU"/>
        </w:rPr>
        <w:t xml:space="preserve"> </w:t>
      </w:r>
      <w:r w:rsidRPr="00465EF6">
        <w:rPr>
          <w:rFonts w:ascii="Times New Roman" w:hAnsi="Times New Roman" w:cs="Times New Roman"/>
        </w:rPr>
        <w:sym w:font="Symbol" w:char="F06D"/>
      </w:r>
      <w:r w:rsidRPr="00465EF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="0087523F">
        <w:rPr>
          <w:rFonts w:ascii="Times New Roman" w:hAnsi="Times New Roman" w:cs="Times New Roman"/>
        </w:rPr>
        <w:t xml:space="preserve"> </w:t>
      </w:r>
      <w:r w:rsidR="0087523F" w:rsidRPr="00465EF6">
        <w:rPr>
          <w:rFonts w:ascii="Times New Roman" w:hAnsi="Times New Roman" w:cs="Times New Roman"/>
        </w:rPr>
        <w:t>(</w:t>
      </w:r>
      <w:r w:rsidR="0087523F" w:rsidRPr="00465EF6">
        <w:rPr>
          <w:rFonts w:ascii="Times New Roman" w:hAnsi="Times New Roman" w:cs="Times New Roman"/>
          <w:lang w:val="en-AU"/>
        </w:rPr>
        <w:t xml:space="preserve">detailed images were </w:t>
      </w:r>
      <w:r w:rsidR="0087523F">
        <w:rPr>
          <w:rFonts w:ascii="Times New Roman" w:hAnsi="Times New Roman" w:cs="Times New Roman"/>
          <w:lang w:val="en-AU"/>
        </w:rPr>
        <w:t xml:space="preserve">acquired </w:t>
      </w:r>
      <w:r w:rsidR="00FD3235">
        <w:rPr>
          <w:rFonts w:ascii="Times New Roman" w:hAnsi="Times New Roman" w:cs="Times New Roman"/>
          <w:lang w:val="en-AU"/>
        </w:rPr>
        <w:t>across a</w:t>
      </w:r>
      <w:r w:rsidR="00FD3235" w:rsidRPr="00465EF6">
        <w:rPr>
          <w:rFonts w:ascii="Times New Roman" w:hAnsi="Times New Roman" w:cs="Times New Roman"/>
          <w:lang w:val="en-AU"/>
        </w:rPr>
        <w:t xml:space="preserve"> </w:t>
      </w:r>
      <w:r w:rsidR="0087523F" w:rsidRPr="00465EF6">
        <w:rPr>
          <w:rFonts w:ascii="Times New Roman" w:hAnsi="Times New Roman" w:cs="Times New Roman"/>
          <w:lang w:val="en-AU"/>
        </w:rPr>
        <w:t>15</w:t>
      </w:r>
      <w:r w:rsidR="004D4786">
        <w:rPr>
          <w:rFonts w:ascii="Times New Roman" w:hAnsi="Times New Roman" w:cs="Times New Roman"/>
          <w:lang w:val="en-AU"/>
        </w:rPr>
        <w:t xml:space="preserve"> </w:t>
      </w:r>
      <w:r w:rsidR="0087523F" w:rsidRPr="00465EF6">
        <w:rPr>
          <w:rFonts w:ascii="Times New Roman" w:hAnsi="Times New Roman" w:cs="Times New Roman"/>
        </w:rPr>
        <w:sym w:font="Symbol" w:char="F06D"/>
      </w:r>
      <w:r w:rsidR="0087523F" w:rsidRPr="00465EF6">
        <w:rPr>
          <w:rFonts w:ascii="Times New Roman" w:hAnsi="Times New Roman" w:cs="Times New Roman"/>
        </w:rPr>
        <w:t>m</w:t>
      </w:r>
      <w:r w:rsidR="0087523F">
        <w:rPr>
          <w:rFonts w:ascii="Times New Roman" w:hAnsi="Times New Roman" w:cs="Times New Roman"/>
          <w:vertAlign w:val="superscript"/>
        </w:rPr>
        <w:t>2</w:t>
      </w:r>
      <w:r w:rsidR="0087523F" w:rsidRPr="00465EF6">
        <w:rPr>
          <w:rFonts w:ascii="Times New Roman" w:hAnsi="Times New Roman" w:cs="Times New Roman"/>
        </w:rPr>
        <w:t xml:space="preserve"> area). </w:t>
      </w:r>
      <w:r w:rsidR="0087523F" w:rsidRPr="00465EF6">
        <w:rPr>
          <w:rFonts w:ascii="Times New Roman" w:hAnsi="Times New Roman" w:cs="Times New Roman"/>
          <w:lang w:val="en-AU"/>
        </w:rPr>
        <w:t xml:space="preserve">Images were processed and analysed using the </w:t>
      </w:r>
      <w:proofErr w:type="spellStart"/>
      <w:r w:rsidR="0087523F" w:rsidRPr="00465EF6">
        <w:rPr>
          <w:rFonts w:ascii="Times New Roman" w:hAnsi="Times New Roman" w:cs="Times New Roman"/>
          <w:lang w:val="en-AU"/>
        </w:rPr>
        <w:t>OpenMIMS</w:t>
      </w:r>
      <w:proofErr w:type="spellEnd"/>
      <w:r w:rsidR="0087523F" w:rsidRPr="00465EF6">
        <w:rPr>
          <w:rFonts w:ascii="Times New Roman" w:hAnsi="Times New Roman" w:cs="Times New Roman"/>
          <w:lang w:val="en-AU"/>
        </w:rPr>
        <w:t xml:space="preserve"> data analysis software plugin in </w:t>
      </w:r>
      <w:proofErr w:type="spellStart"/>
      <w:r w:rsidR="0087523F" w:rsidRPr="00465EF6">
        <w:rPr>
          <w:rFonts w:ascii="Times New Roman" w:hAnsi="Times New Roman" w:cs="Times New Roman"/>
          <w:lang w:val="en-AU"/>
        </w:rPr>
        <w:t>ImageJ</w:t>
      </w:r>
      <w:proofErr w:type="spellEnd"/>
      <w:r w:rsidR="0087523F" w:rsidRPr="00465EF6">
        <w:rPr>
          <w:rFonts w:ascii="Times New Roman" w:hAnsi="Times New Roman" w:cs="Times New Roman"/>
          <w:lang w:val="en-AU"/>
        </w:rPr>
        <w:t xml:space="preserve"> (http://www.nrims.hms.harvard.edu/software.php). Individual images </w:t>
      </w:r>
      <w:r w:rsidR="0087523F">
        <w:rPr>
          <w:rFonts w:ascii="Times New Roman" w:hAnsi="Times New Roman" w:cs="Times New Roman"/>
          <w:lang w:val="en-AU"/>
        </w:rPr>
        <w:t xml:space="preserve">were first processed using </w:t>
      </w:r>
      <w:r w:rsidR="0087523F" w:rsidRPr="00465EF6">
        <w:rPr>
          <w:rFonts w:ascii="Times New Roman" w:hAnsi="Times New Roman" w:cs="Times New Roman"/>
          <w:lang w:val="en-AU"/>
        </w:rPr>
        <w:t xml:space="preserve">a pixel-by-pixel </w:t>
      </w:r>
      <w:r w:rsidR="00DC4A95">
        <w:rPr>
          <w:rFonts w:ascii="Times New Roman" w:hAnsi="Times New Roman" w:cs="Times New Roman"/>
          <w:lang w:val="en-AU"/>
        </w:rPr>
        <w:t xml:space="preserve">detector </w:t>
      </w:r>
      <w:r w:rsidR="0087523F" w:rsidRPr="00465EF6">
        <w:rPr>
          <w:rFonts w:ascii="Times New Roman" w:hAnsi="Times New Roman" w:cs="Times New Roman"/>
          <w:lang w:val="en-AU"/>
        </w:rPr>
        <w:t>dead time correction</w:t>
      </w:r>
      <w:r w:rsidR="00DC4A95">
        <w:rPr>
          <w:rFonts w:ascii="Times New Roman" w:hAnsi="Times New Roman" w:cs="Times New Roman"/>
          <w:lang w:val="en-AU"/>
        </w:rPr>
        <w:t xml:space="preserve"> (44ns)</w:t>
      </w:r>
      <w:r w:rsidR="0087523F" w:rsidRPr="00465EF6">
        <w:rPr>
          <w:rFonts w:ascii="Times New Roman" w:hAnsi="Times New Roman" w:cs="Times New Roman"/>
          <w:lang w:val="en-AU"/>
        </w:rPr>
        <w:t>, and data w</w:t>
      </w:r>
      <w:r w:rsidR="0087523F">
        <w:rPr>
          <w:rFonts w:ascii="Times New Roman" w:hAnsi="Times New Roman" w:cs="Times New Roman"/>
          <w:lang w:val="en-AU"/>
        </w:rPr>
        <w:t>ere</w:t>
      </w:r>
      <w:r w:rsidR="0087523F" w:rsidRPr="00465EF6">
        <w:rPr>
          <w:rFonts w:ascii="Times New Roman" w:hAnsi="Times New Roman" w:cs="Times New Roman"/>
          <w:lang w:val="en-AU"/>
        </w:rPr>
        <w:t xml:space="preserve"> extracted from pixels within manually drawn regions-of-interest (ROI) </w:t>
      </w:r>
      <w:r w:rsidR="0087523F">
        <w:rPr>
          <w:rFonts w:ascii="Times New Roman" w:hAnsi="Times New Roman" w:cs="Times New Roman"/>
          <w:lang w:val="en-AU"/>
        </w:rPr>
        <w:t>encircling</w:t>
      </w:r>
      <w:r w:rsidR="0087523F" w:rsidRPr="00465EF6">
        <w:rPr>
          <w:rFonts w:ascii="Times New Roman" w:hAnsi="Times New Roman" w:cs="Times New Roman"/>
          <w:lang w:val="en-AU"/>
        </w:rPr>
        <w:t xml:space="preserve"> enriched bacteria for quantification of </w:t>
      </w:r>
      <w:r w:rsidR="0087523F" w:rsidRPr="00465EF6">
        <w:rPr>
          <w:rFonts w:ascii="Times New Roman" w:hAnsi="Times New Roman" w:cs="Times New Roman"/>
          <w:vertAlign w:val="superscript"/>
          <w:lang w:val="en-AU"/>
        </w:rPr>
        <w:t>12</w:t>
      </w:r>
      <w:r w:rsidR="0087523F" w:rsidRPr="00465EF6">
        <w:rPr>
          <w:rFonts w:ascii="Times New Roman" w:hAnsi="Times New Roman" w:cs="Times New Roman"/>
          <w:lang w:val="en-AU"/>
        </w:rPr>
        <w:t>C</w:t>
      </w:r>
      <w:r w:rsidR="0087523F" w:rsidRPr="00465EF6">
        <w:rPr>
          <w:rFonts w:ascii="Times New Roman" w:hAnsi="Times New Roman" w:cs="Times New Roman"/>
          <w:vertAlign w:val="superscript"/>
          <w:lang w:val="en-AU"/>
        </w:rPr>
        <w:t>15</w:t>
      </w:r>
      <w:r w:rsidR="0087523F" w:rsidRPr="00465EF6">
        <w:rPr>
          <w:rFonts w:ascii="Times New Roman" w:hAnsi="Times New Roman" w:cs="Times New Roman"/>
          <w:lang w:val="en-AU"/>
        </w:rPr>
        <w:t>N /</w:t>
      </w:r>
      <w:r w:rsidR="0087523F" w:rsidRPr="00465EF6">
        <w:rPr>
          <w:rFonts w:ascii="Times New Roman" w:hAnsi="Times New Roman" w:cs="Times New Roman"/>
          <w:vertAlign w:val="superscript"/>
          <w:lang w:val="en-AU"/>
        </w:rPr>
        <w:t>12</w:t>
      </w:r>
      <w:r w:rsidR="0087523F" w:rsidRPr="00465EF6">
        <w:rPr>
          <w:rFonts w:ascii="Times New Roman" w:hAnsi="Times New Roman" w:cs="Times New Roman"/>
          <w:lang w:val="en-AU"/>
        </w:rPr>
        <w:t>C</w:t>
      </w:r>
      <w:r w:rsidR="0087523F" w:rsidRPr="00465EF6">
        <w:rPr>
          <w:rFonts w:ascii="Times New Roman" w:hAnsi="Times New Roman" w:cs="Times New Roman"/>
          <w:vertAlign w:val="superscript"/>
          <w:lang w:val="en-AU"/>
        </w:rPr>
        <w:t>14</w:t>
      </w:r>
      <w:r w:rsidR="0087523F" w:rsidRPr="00465EF6">
        <w:rPr>
          <w:rFonts w:ascii="Times New Roman" w:hAnsi="Times New Roman" w:cs="Times New Roman"/>
          <w:lang w:val="en-AU"/>
        </w:rPr>
        <w:t>N ratio</w:t>
      </w:r>
      <w:r w:rsidR="0087523F">
        <w:rPr>
          <w:rFonts w:ascii="Times New Roman" w:hAnsi="Times New Roman" w:cs="Times New Roman"/>
          <w:lang w:val="en-AU"/>
        </w:rPr>
        <w:t>s</w:t>
      </w:r>
      <w:r w:rsidR="007B2053">
        <w:rPr>
          <w:rFonts w:ascii="Times New Roman" w:hAnsi="Times New Roman" w:cs="Times New Roman"/>
          <w:lang w:val="en-AU"/>
        </w:rPr>
        <w:t xml:space="preserve"> (</w:t>
      </w:r>
      <w:r w:rsidR="007B2053" w:rsidRPr="007B2053">
        <w:rPr>
          <w:rFonts w:ascii="Times New Roman" w:hAnsi="Times New Roman" w:cs="Times New Roman"/>
          <w:i/>
          <w:lang w:val="en-AU"/>
        </w:rPr>
        <w:t>n</w:t>
      </w:r>
      <w:r w:rsidR="007B2053">
        <w:rPr>
          <w:rFonts w:ascii="Times New Roman" w:hAnsi="Times New Roman" w:cs="Times New Roman"/>
          <w:lang w:val="en-AU"/>
        </w:rPr>
        <w:t>=29)</w:t>
      </w:r>
      <w:r w:rsidR="0087523F">
        <w:rPr>
          <w:rFonts w:ascii="Times New Roman" w:hAnsi="Times New Roman" w:cs="Times New Roman"/>
          <w:lang w:val="en-AU"/>
        </w:rPr>
        <w:t xml:space="preserve"> </w:t>
      </w:r>
      <w:r w:rsidR="0087523F" w:rsidRPr="00465EF6">
        <w:rPr>
          <w:rFonts w:ascii="Times New Roman" w:hAnsi="Times New Roman" w:cs="Times New Roman"/>
          <w:lang w:val="en-AU"/>
        </w:rPr>
        <w:t xml:space="preserve">(data shown as </w:t>
      </w:r>
      <w:r w:rsidR="0087523F" w:rsidRPr="00465EF6">
        <w:rPr>
          <w:rFonts w:ascii="Times New Roman" w:hAnsi="Times New Roman" w:cs="Times New Roman"/>
          <w:vertAlign w:val="superscript"/>
          <w:lang w:val="en-AU"/>
        </w:rPr>
        <w:t>15</w:t>
      </w:r>
      <w:r w:rsidR="0087523F" w:rsidRPr="00465EF6">
        <w:rPr>
          <w:rFonts w:ascii="Times New Roman" w:hAnsi="Times New Roman" w:cs="Times New Roman"/>
          <w:lang w:val="en-AU"/>
        </w:rPr>
        <w:t>N Atom %).</w:t>
      </w:r>
    </w:p>
    <w:p w14:paraId="1299470B" w14:textId="764FF4EC" w:rsidR="0087523F" w:rsidRPr="00465EF6" w:rsidRDefault="0087523F" w:rsidP="0087523F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lang w:val="en-AU"/>
        </w:rPr>
      </w:pPr>
      <w:r w:rsidRPr="00465EF6">
        <w:rPr>
          <w:rFonts w:ascii="Times New Roman" w:hAnsi="Times New Roman" w:cs="Times New Roman"/>
          <w:lang w:val="en-AU"/>
        </w:rPr>
        <w:t>Additional regions of interest were also randomly dr</w:t>
      </w:r>
      <w:r>
        <w:rPr>
          <w:rFonts w:ascii="Times New Roman" w:hAnsi="Times New Roman" w:cs="Times New Roman"/>
          <w:lang w:val="en-AU"/>
        </w:rPr>
        <w:t xml:space="preserve">awn </w:t>
      </w:r>
      <w:r w:rsidR="00A3399A">
        <w:rPr>
          <w:rFonts w:ascii="Times New Roman" w:hAnsi="Times New Roman" w:cs="Times New Roman"/>
          <w:lang w:val="en-AU"/>
        </w:rPr>
        <w:t xml:space="preserve">next to enriched areas, </w:t>
      </w:r>
      <w:r w:rsidRPr="00465EF6">
        <w:rPr>
          <w:rFonts w:ascii="Times New Roman" w:hAnsi="Times New Roman" w:cs="Times New Roman"/>
          <w:lang w:val="en-AU"/>
        </w:rPr>
        <w:t>on</w:t>
      </w:r>
      <w:r>
        <w:rPr>
          <w:rFonts w:ascii="Times New Roman" w:hAnsi="Times New Roman" w:cs="Times New Roman"/>
          <w:lang w:val="en-AU"/>
        </w:rPr>
        <w:t xml:space="preserve"> non-</w:t>
      </w:r>
      <w:r w:rsidRPr="00465EF6">
        <w:rPr>
          <w:rFonts w:ascii="Times New Roman" w:hAnsi="Times New Roman" w:cs="Times New Roman"/>
          <w:lang w:val="en-AU"/>
        </w:rPr>
        <w:t xml:space="preserve">enriched coral tissue areas to test possible </w:t>
      </w:r>
      <w:r w:rsidRPr="00465EF6">
        <w:rPr>
          <w:rFonts w:ascii="Times New Roman" w:hAnsi="Times New Roman" w:cs="Times New Roman"/>
          <w:vertAlign w:val="superscript"/>
          <w:lang w:val="en-AU"/>
        </w:rPr>
        <w:t>15</w:t>
      </w:r>
      <w:r w:rsidRPr="00465EF6">
        <w:rPr>
          <w:rFonts w:ascii="Times New Roman" w:hAnsi="Times New Roman" w:cs="Times New Roman"/>
          <w:lang w:val="en-AU"/>
        </w:rPr>
        <w:t>N translocation</w:t>
      </w:r>
      <w:r>
        <w:rPr>
          <w:rFonts w:ascii="Times New Roman" w:hAnsi="Times New Roman" w:cs="Times New Roman"/>
          <w:lang w:val="en-AU"/>
        </w:rPr>
        <w:t xml:space="preserve"> </w:t>
      </w:r>
      <w:r w:rsidRPr="00465EF6">
        <w:rPr>
          <w:rFonts w:ascii="Times New Roman" w:hAnsi="Times New Roman" w:cs="Times New Roman"/>
          <w:lang w:val="en-AU"/>
        </w:rPr>
        <w:t xml:space="preserve">into tissues in </w:t>
      </w:r>
      <w:r>
        <w:rPr>
          <w:rFonts w:ascii="Times New Roman" w:hAnsi="Times New Roman" w:cs="Times New Roman"/>
          <w:lang w:val="en-AU"/>
        </w:rPr>
        <w:t xml:space="preserve">the </w:t>
      </w:r>
      <w:r w:rsidRPr="00465EF6">
        <w:rPr>
          <w:rFonts w:ascii="Times New Roman" w:hAnsi="Times New Roman" w:cs="Times New Roman"/>
          <w:lang w:val="en-AU"/>
        </w:rPr>
        <w:t>same positive samples</w:t>
      </w:r>
      <w:r>
        <w:rPr>
          <w:rFonts w:ascii="Times New Roman" w:hAnsi="Times New Roman" w:cs="Times New Roman"/>
          <w:lang w:val="en-AU"/>
        </w:rPr>
        <w:t xml:space="preserve"> (ROI </w:t>
      </w:r>
      <w:r w:rsidRPr="005341F2">
        <w:rPr>
          <w:rFonts w:ascii="Times New Roman" w:hAnsi="Times New Roman" w:cs="Times New Roman"/>
          <w:i/>
          <w:lang w:val="en-AU"/>
        </w:rPr>
        <w:t>n</w:t>
      </w:r>
      <w:r>
        <w:rPr>
          <w:rFonts w:ascii="Times New Roman" w:hAnsi="Times New Roman" w:cs="Times New Roman"/>
          <w:lang w:val="en-AU"/>
        </w:rPr>
        <w:t xml:space="preserve"> =</w:t>
      </w:r>
      <w:r w:rsidR="007B2053">
        <w:rPr>
          <w:rFonts w:ascii="Times New Roman" w:hAnsi="Times New Roman" w:cs="Times New Roman"/>
          <w:lang w:val="en-AU"/>
        </w:rPr>
        <w:t>29</w:t>
      </w:r>
      <w:r>
        <w:rPr>
          <w:rFonts w:ascii="Times New Roman" w:hAnsi="Times New Roman" w:cs="Times New Roman"/>
          <w:lang w:val="en-AU"/>
        </w:rPr>
        <w:t>)</w:t>
      </w:r>
      <w:r w:rsidR="00DC4A95">
        <w:rPr>
          <w:rFonts w:ascii="Times New Roman" w:hAnsi="Times New Roman" w:cs="Times New Roman"/>
          <w:lang w:val="en-AU"/>
        </w:rPr>
        <w:t xml:space="preserve"> (</w:t>
      </w:r>
      <w:r w:rsidR="003E0715">
        <w:rPr>
          <w:rFonts w:ascii="Times New Roman" w:hAnsi="Times New Roman" w:cs="Times New Roman"/>
          <w:lang w:val="en-AU"/>
        </w:rPr>
        <w:t>s</w:t>
      </w:r>
      <w:r w:rsidR="00DC4A95">
        <w:rPr>
          <w:rFonts w:ascii="Times New Roman" w:hAnsi="Times New Roman" w:cs="Times New Roman"/>
          <w:lang w:val="en-AU"/>
        </w:rPr>
        <w:t xml:space="preserve">upplementary </w:t>
      </w:r>
      <w:r w:rsidR="00FD3235">
        <w:rPr>
          <w:rFonts w:ascii="Times New Roman" w:hAnsi="Times New Roman" w:cs="Times New Roman"/>
          <w:lang w:val="en-AU"/>
        </w:rPr>
        <w:t>F</w:t>
      </w:r>
      <w:r w:rsidR="00DC4A95">
        <w:rPr>
          <w:rFonts w:ascii="Times New Roman" w:hAnsi="Times New Roman" w:cs="Times New Roman"/>
          <w:lang w:val="en-AU"/>
        </w:rPr>
        <w:t>igure 6</w:t>
      </w:r>
      <w:r w:rsidR="00A3399A">
        <w:rPr>
          <w:rFonts w:ascii="Times New Roman" w:hAnsi="Times New Roman" w:cs="Times New Roman"/>
          <w:lang w:val="en-AU"/>
        </w:rPr>
        <w:t>)</w:t>
      </w:r>
      <w:r w:rsidRPr="00465EF6"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en-AU"/>
        </w:rPr>
        <w:t xml:space="preserve"> </w:t>
      </w:r>
      <w:r w:rsidRPr="00465EF6">
        <w:rPr>
          <w:rFonts w:ascii="Times New Roman" w:hAnsi="Times New Roman" w:cs="Times New Roman"/>
          <w:lang w:val="en-AU"/>
        </w:rPr>
        <w:t>Control samples</w:t>
      </w:r>
      <w:r>
        <w:rPr>
          <w:rFonts w:ascii="Times New Roman" w:hAnsi="Times New Roman" w:cs="Times New Roman"/>
          <w:lang w:val="en-AU"/>
        </w:rPr>
        <w:t xml:space="preserve"> (C1 and C2) </w:t>
      </w:r>
      <w:r w:rsidRPr="00465EF6">
        <w:rPr>
          <w:rFonts w:ascii="Times New Roman" w:hAnsi="Times New Roman" w:cs="Times New Roman"/>
          <w:lang w:val="en-AU"/>
        </w:rPr>
        <w:t>were also measured for</w:t>
      </w:r>
      <w:r>
        <w:rPr>
          <w:rFonts w:ascii="Times New Roman" w:hAnsi="Times New Roman" w:cs="Times New Roman"/>
          <w:lang w:val="en-AU"/>
        </w:rPr>
        <w:t xml:space="preserve"> isotope enrichment in random</w:t>
      </w:r>
      <w:r w:rsidR="00452FD0">
        <w:rPr>
          <w:rFonts w:ascii="Times New Roman" w:hAnsi="Times New Roman" w:cs="Times New Roman"/>
          <w:lang w:val="en-AU"/>
        </w:rPr>
        <w:t xml:space="preserve"> tissue</w:t>
      </w:r>
      <w:r>
        <w:rPr>
          <w:rFonts w:ascii="Times New Roman" w:hAnsi="Times New Roman" w:cs="Times New Roman"/>
          <w:lang w:val="en-AU"/>
        </w:rPr>
        <w:t xml:space="preserve"> areas (ROI </w:t>
      </w:r>
      <w:r w:rsidRPr="005341F2">
        <w:rPr>
          <w:rFonts w:ascii="Times New Roman" w:hAnsi="Times New Roman" w:cs="Times New Roman"/>
          <w:i/>
          <w:lang w:val="en-AU"/>
        </w:rPr>
        <w:t>n</w:t>
      </w:r>
      <w:r>
        <w:rPr>
          <w:rFonts w:ascii="Times New Roman" w:hAnsi="Times New Roman" w:cs="Times New Roman"/>
          <w:lang w:val="en-AU"/>
        </w:rPr>
        <w:t xml:space="preserve"> =</w:t>
      </w:r>
      <w:r w:rsidR="007B2053">
        <w:rPr>
          <w:rFonts w:ascii="Times New Roman" w:hAnsi="Times New Roman" w:cs="Times New Roman"/>
          <w:lang w:val="en-AU"/>
        </w:rPr>
        <w:t>29</w:t>
      </w:r>
      <w:r>
        <w:rPr>
          <w:rFonts w:ascii="Times New Roman" w:hAnsi="Times New Roman" w:cs="Times New Roman"/>
          <w:lang w:val="en-AU"/>
        </w:rPr>
        <w:t xml:space="preserve">) in similar </w:t>
      </w:r>
      <w:r w:rsidRPr="00465EF6">
        <w:rPr>
          <w:rFonts w:ascii="Times New Roman" w:hAnsi="Times New Roman" w:cs="Times New Roman"/>
          <w:lang w:val="en-AU"/>
        </w:rPr>
        <w:t xml:space="preserve">ectodermal layers </w:t>
      </w:r>
      <w:r>
        <w:rPr>
          <w:rFonts w:ascii="Times New Roman" w:hAnsi="Times New Roman" w:cs="Times New Roman"/>
          <w:lang w:val="en-AU"/>
        </w:rPr>
        <w:t xml:space="preserve">at the </w:t>
      </w:r>
      <w:proofErr w:type="spellStart"/>
      <w:r>
        <w:rPr>
          <w:rFonts w:ascii="Times New Roman" w:hAnsi="Times New Roman" w:cs="Times New Roman"/>
          <w:lang w:val="en-AU"/>
        </w:rPr>
        <w:t>aboral</w:t>
      </w:r>
      <w:proofErr w:type="spellEnd"/>
      <w:r>
        <w:rPr>
          <w:rFonts w:ascii="Times New Roman" w:hAnsi="Times New Roman" w:cs="Times New Roman"/>
          <w:lang w:val="en-AU"/>
        </w:rPr>
        <w:t xml:space="preserve"> end of larvae</w:t>
      </w:r>
      <w:r w:rsidR="00FB57B9">
        <w:rPr>
          <w:rFonts w:ascii="Times New Roman" w:hAnsi="Times New Roman" w:cs="Times New Roman"/>
          <w:lang w:val="en-AU"/>
        </w:rPr>
        <w:t xml:space="preserve"> (see supplementary Table 2 for data</w:t>
      </w:r>
      <w:r w:rsidR="00DC4A95">
        <w:rPr>
          <w:rFonts w:ascii="Times New Roman" w:hAnsi="Times New Roman" w:cs="Times New Roman"/>
          <w:lang w:val="en-AU"/>
        </w:rPr>
        <w:t xml:space="preserve">, </w:t>
      </w:r>
      <w:r w:rsidR="003E0715">
        <w:rPr>
          <w:rFonts w:ascii="Times New Roman" w:hAnsi="Times New Roman" w:cs="Times New Roman"/>
          <w:lang w:val="en-AU"/>
        </w:rPr>
        <w:t>s</w:t>
      </w:r>
      <w:r w:rsidR="00DC4A95">
        <w:rPr>
          <w:rFonts w:ascii="Times New Roman" w:hAnsi="Times New Roman" w:cs="Times New Roman"/>
          <w:lang w:val="en-AU"/>
        </w:rPr>
        <w:t xml:space="preserve">upplementary </w:t>
      </w:r>
      <w:r w:rsidR="00FD3235">
        <w:rPr>
          <w:rFonts w:ascii="Times New Roman" w:hAnsi="Times New Roman" w:cs="Times New Roman"/>
          <w:lang w:val="en-AU"/>
        </w:rPr>
        <w:t>F</w:t>
      </w:r>
      <w:r w:rsidR="00DC4A95">
        <w:rPr>
          <w:rFonts w:ascii="Times New Roman" w:hAnsi="Times New Roman" w:cs="Times New Roman"/>
          <w:lang w:val="en-AU"/>
        </w:rPr>
        <w:t>igure 6</w:t>
      </w:r>
      <w:r w:rsidR="00FB57B9">
        <w:rPr>
          <w:rFonts w:ascii="Times New Roman" w:hAnsi="Times New Roman" w:cs="Times New Roman"/>
          <w:lang w:val="en-AU"/>
        </w:rPr>
        <w:t>)</w:t>
      </w:r>
      <w:r>
        <w:rPr>
          <w:rFonts w:ascii="Times New Roman" w:hAnsi="Times New Roman" w:cs="Times New Roman"/>
          <w:lang w:val="en-AU"/>
        </w:rPr>
        <w:t xml:space="preserve">. </w:t>
      </w:r>
    </w:p>
    <w:p w14:paraId="4A7E6700" w14:textId="6AF8DF2F" w:rsidR="00DC4A95" w:rsidRDefault="0087523F" w:rsidP="00DC4A95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E</w:t>
      </w:r>
      <w:r w:rsidRPr="00465EF6">
        <w:rPr>
          <w:rFonts w:ascii="Times New Roman" w:hAnsi="Times New Roman" w:cs="Times New Roman"/>
          <w:lang w:val="en-AU"/>
        </w:rPr>
        <w:t xml:space="preserve">nrichment of </w:t>
      </w:r>
      <w:r>
        <w:rPr>
          <w:rFonts w:ascii="Times New Roman" w:hAnsi="Times New Roman" w:cs="Times New Roman"/>
          <w:lang w:val="en-AU"/>
        </w:rPr>
        <w:t xml:space="preserve">the </w:t>
      </w:r>
      <w:r w:rsidRPr="00465EF6">
        <w:rPr>
          <w:rFonts w:ascii="Times New Roman" w:hAnsi="Times New Roman" w:cs="Times New Roman"/>
          <w:vertAlign w:val="superscript"/>
          <w:lang w:val="en-AU"/>
        </w:rPr>
        <w:t>15</w:t>
      </w:r>
      <w:r w:rsidRPr="00465EF6">
        <w:rPr>
          <w:rFonts w:ascii="Times New Roman" w:hAnsi="Times New Roman" w:cs="Times New Roman"/>
          <w:lang w:val="en-AU"/>
        </w:rPr>
        <w:t xml:space="preserve">N isotope in ratio images is expressed as colour on a Hue </w:t>
      </w:r>
      <w:r w:rsidR="00755819">
        <w:rPr>
          <w:rFonts w:ascii="Times New Roman" w:hAnsi="Times New Roman" w:cs="Times New Roman"/>
          <w:lang w:val="en-AU"/>
        </w:rPr>
        <w:t>S</w:t>
      </w:r>
      <w:r w:rsidR="00755819" w:rsidRPr="00465EF6">
        <w:rPr>
          <w:rFonts w:ascii="Times New Roman" w:hAnsi="Times New Roman" w:cs="Times New Roman"/>
          <w:lang w:val="en-AU"/>
        </w:rPr>
        <w:t xml:space="preserve">aturation </w:t>
      </w:r>
      <w:r w:rsidRPr="00465EF6">
        <w:rPr>
          <w:rFonts w:ascii="Times New Roman" w:hAnsi="Times New Roman" w:cs="Times New Roman"/>
          <w:lang w:val="en-AU"/>
        </w:rPr>
        <w:t xml:space="preserve">and </w:t>
      </w:r>
      <w:r w:rsidR="00755819">
        <w:rPr>
          <w:rFonts w:ascii="Times New Roman" w:hAnsi="Times New Roman" w:cs="Times New Roman"/>
          <w:lang w:val="en-AU"/>
        </w:rPr>
        <w:t>I</w:t>
      </w:r>
      <w:r w:rsidR="00755819" w:rsidRPr="00465EF6">
        <w:rPr>
          <w:rFonts w:ascii="Times New Roman" w:hAnsi="Times New Roman" w:cs="Times New Roman"/>
          <w:lang w:val="en-AU"/>
        </w:rPr>
        <w:t xml:space="preserve">ntensity </w:t>
      </w:r>
      <w:r w:rsidRPr="00465EF6">
        <w:rPr>
          <w:rFonts w:ascii="Times New Roman" w:hAnsi="Times New Roman" w:cs="Times New Roman"/>
          <w:lang w:val="en-AU"/>
        </w:rPr>
        <w:t>(HSI) scale</w:t>
      </w:r>
      <w:r>
        <w:rPr>
          <w:rFonts w:ascii="Times New Roman" w:hAnsi="Times New Roman" w:cs="Times New Roman"/>
          <w:lang w:val="en-AU"/>
        </w:rPr>
        <w:t>,</w:t>
      </w:r>
      <w:r w:rsidRPr="00465EF6">
        <w:rPr>
          <w:rFonts w:ascii="Times New Roman" w:hAnsi="Times New Roman" w:cs="Times New Roman"/>
          <w:lang w:val="en-AU"/>
        </w:rPr>
        <w:t xml:space="preserve"> where </w:t>
      </w:r>
      <w:r>
        <w:rPr>
          <w:rFonts w:ascii="Times New Roman" w:hAnsi="Times New Roman" w:cs="Times New Roman"/>
          <w:lang w:val="en-AU"/>
        </w:rPr>
        <w:t xml:space="preserve">the </w:t>
      </w:r>
      <w:r w:rsidRPr="00465EF6">
        <w:rPr>
          <w:rFonts w:ascii="Times New Roman" w:hAnsi="Times New Roman" w:cs="Times New Roman"/>
          <w:lang w:val="en-AU"/>
        </w:rPr>
        <w:t>minimum</w:t>
      </w:r>
      <w:r>
        <w:rPr>
          <w:rFonts w:ascii="Times New Roman" w:hAnsi="Times New Roman" w:cs="Times New Roman"/>
          <w:lang w:val="en-AU"/>
        </w:rPr>
        <w:t xml:space="preserve"> (blue)</w:t>
      </w:r>
      <w:r w:rsidRPr="00465EF6">
        <w:rPr>
          <w:rFonts w:ascii="Times New Roman" w:hAnsi="Times New Roman" w:cs="Times New Roman"/>
          <w:lang w:val="en-AU"/>
        </w:rPr>
        <w:t xml:space="preserve"> was set to natural isotopic abundance of nitrogen (0.</w:t>
      </w:r>
      <w:r>
        <w:rPr>
          <w:rFonts w:ascii="Times New Roman" w:hAnsi="Times New Roman" w:cs="Times New Roman"/>
          <w:lang w:val="en-AU"/>
        </w:rPr>
        <w:t>00</w:t>
      </w:r>
      <w:r w:rsidRPr="00465EF6">
        <w:rPr>
          <w:rFonts w:ascii="Times New Roman" w:hAnsi="Times New Roman" w:cs="Times New Roman"/>
          <w:lang w:val="en-AU"/>
        </w:rPr>
        <w:t>37)</w:t>
      </w:r>
      <w:r w:rsidR="00DC4A95">
        <w:rPr>
          <w:rFonts w:ascii="Times New Roman" w:hAnsi="Times New Roman" w:cs="Times New Roman"/>
          <w:lang w:val="en-AU"/>
        </w:rPr>
        <w:t xml:space="preserve">, and the maximum (magenta) was set to an arbitrary ratio value of </w:t>
      </w:r>
      <w:r w:rsidR="00DC4A95" w:rsidRPr="00B10038">
        <w:rPr>
          <w:rFonts w:ascii="Times New Roman" w:hAnsi="Times New Roman" w:cs="Times New Roman"/>
          <w:lang w:val="en-AU"/>
        </w:rPr>
        <w:t>0.01</w:t>
      </w:r>
      <w:r w:rsidR="00DC4A95">
        <w:rPr>
          <w:rFonts w:ascii="Times New Roman" w:hAnsi="Times New Roman" w:cs="Times New Roman"/>
          <w:lang w:val="en-AU"/>
        </w:rPr>
        <w:t xml:space="preserve">0. The HSI image uses a ratio scale factor of 10,000, </w:t>
      </w:r>
      <w:r w:rsidR="00DC4A95">
        <w:rPr>
          <w:rFonts w:ascii="Times New Roman" w:hAnsi="Times New Roman" w:cs="Times New Roman"/>
          <w:lang w:val="en-AU"/>
        </w:rPr>
        <w:lastRenderedPageBreak/>
        <w:t xml:space="preserve">which emphasises very small changes in the </w:t>
      </w:r>
      <w:r w:rsidR="00DC4A95" w:rsidRPr="00B10038">
        <w:rPr>
          <w:rFonts w:ascii="Times New Roman" w:hAnsi="Times New Roman" w:cs="Times New Roman"/>
          <w:vertAlign w:val="superscript"/>
          <w:lang w:val="en-AU"/>
        </w:rPr>
        <w:t>15</w:t>
      </w:r>
      <w:r w:rsidR="00DC4A95">
        <w:rPr>
          <w:rFonts w:ascii="Times New Roman" w:hAnsi="Times New Roman" w:cs="Times New Roman"/>
          <w:lang w:val="en-AU"/>
        </w:rPr>
        <w:t>N/</w:t>
      </w:r>
      <w:r w:rsidR="00DC4A95" w:rsidRPr="00B10038">
        <w:rPr>
          <w:rFonts w:ascii="Times New Roman" w:hAnsi="Times New Roman" w:cs="Times New Roman"/>
          <w:vertAlign w:val="superscript"/>
          <w:lang w:val="en-AU"/>
        </w:rPr>
        <w:t>14</w:t>
      </w:r>
      <w:r w:rsidR="00DC4A95">
        <w:rPr>
          <w:rFonts w:ascii="Times New Roman" w:hAnsi="Times New Roman" w:cs="Times New Roman"/>
          <w:lang w:val="en-AU"/>
        </w:rPr>
        <w:t xml:space="preserve">N by expanding the digital scale between the maximum and minimum – </w:t>
      </w:r>
      <w:proofErr w:type="spellStart"/>
      <w:r w:rsidR="00DC4A95">
        <w:rPr>
          <w:rFonts w:ascii="Times New Roman" w:hAnsi="Times New Roman" w:cs="Times New Roman"/>
          <w:lang w:val="en-AU"/>
        </w:rPr>
        <w:t>i.e</w:t>
      </w:r>
      <w:proofErr w:type="spellEnd"/>
      <w:r w:rsidR="00DC4A95">
        <w:rPr>
          <w:rFonts w:ascii="Times New Roman" w:hAnsi="Times New Roman" w:cs="Times New Roman"/>
          <w:lang w:val="en-AU"/>
        </w:rPr>
        <w:t xml:space="preserve">, 0.0037 becomes 37 and 0.010 becomes 100, giving a </w:t>
      </w:r>
      <w:r w:rsidR="00755819">
        <w:rPr>
          <w:rFonts w:ascii="Times New Roman" w:hAnsi="Times New Roman" w:cs="Times New Roman"/>
          <w:lang w:val="en-AU"/>
        </w:rPr>
        <w:t xml:space="preserve">dynamic </w:t>
      </w:r>
      <w:r w:rsidR="00DC4A95">
        <w:rPr>
          <w:rFonts w:ascii="Times New Roman" w:hAnsi="Times New Roman" w:cs="Times New Roman"/>
          <w:lang w:val="en-AU"/>
        </w:rPr>
        <w:t xml:space="preserve">range of 63 </w:t>
      </w:r>
      <w:r w:rsidR="00755819">
        <w:rPr>
          <w:rFonts w:ascii="Times New Roman" w:hAnsi="Times New Roman" w:cs="Times New Roman"/>
          <w:lang w:val="en-AU"/>
        </w:rPr>
        <w:t>units</w:t>
      </w:r>
      <w:r w:rsidR="00DC4A95">
        <w:rPr>
          <w:rFonts w:ascii="Times New Roman" w:hAnsi="Times New Roman" w:cs="Times New Roman"/>
          <w:lang w:val="en-AU"/>
        </w:rPr>
        <w:t xml:space="preserve">. A median filter radius of 1 pixel was also used to smooth out noise. Unenriched areas appear blue, and any increase in the </w:t>
      </w:r>
      <w:r w:rsidR="00DC4A95" w:rsidRPr="00B10038">
        <w:rPr>
          <w:rFonts w:ascii="Times New Roman" w:hAnsi="Times New Roman" w:cs="Times New Roman"/>
          <w:vertAlign w:val="superscript"/>
          <w:lang w:val="en-AU"/>
        </w:rPr>
        <w:t>15</w:t>
      </w:r>
      <w:r w:rsidR="00DC4A95">
        <w:rPr>
          <w:rFonts w:ascii="Times New Roman" w:hAnsi="Times New Roman" w:cs="Times New Roman"/>
          <w:lang w:val="en-AU"/>
        </w:rPr>
        <w:t>N/</w:t>
      </w:r>
      <w:r w:rsidR="00DC4A95" w:rsidRPr="00B10038">
        <w:rPr>
          <w:rFonts w:ascii="Times New Roman" w:hAnsi="Times New Roman" w:cs="Times New Roman"/>
          <w:vertAlign w:val="superscript"/>
          <w:lang w:val="en-AU"/>
        </w:rPr>
        <w:t>14</w:t>
      </w:r>
      <w:r w:rsidR="00DC4A95">
        <w:rPr>
          <w:rFonts w:ascii="Times New Roman" w:hAnsi="Times New Roman" w:cs="Times New Roman"/>
          <w:lang w:val="en-AU"/>
        </w:rPr>
        <w:t xml:space="preserve">N ratio would be seen as a shift along the colour scale to magenta. </w:t>
      </w:r>
      <w:r w:rsidR="00725849">
        <w:rPr>
          <w:rFonts w:ascii="Times New Roman" w:hAnsi="Times New Roman" w:cs="Times New Roman"/>
          <w:lang w:val="en-AU"/>
        </w:rPr>
        <w:t>Any</w:t>
      </w:r>
      <w:r w:rsidR="00DC4A95">
        <w:rPr>
          <w:rFonts w:ascii="Times New Roman" w:hAnsi="Times New Roman" w:cs="Times New Roman"/>
          <w:lang w:val="en-AU"/>
        </w:rPr>
        <w:t xml:space="preserve"> </w:t>
      </w:r>
      <w:r w:rsidR="00DC4A95" w:rsidRPr="00B10038">
        <w:rPr>
          <w:rFonts w:ascii="Times New Roman" w:hAnsi="Times New Roman" w:cs="Times New Roman"/>
          <w:vertAlign w:val="superscript"/>
          <w:lang w:val="en-AU"/>
        </w:rPr>
        <w:t>15</w:t>
      </w:r>
      <w:r w:rsidR="00DC4A95">
        <w:rPr>
          <w:rFonts w:ascii="Times New Roman" w:hAnsi="Times New Roman" w:cs="Times New Roman"/>
          <w:lang w:val="en-AU"/>
        </w:rPr>
        <w:t xml:space="preserve">N hotspots enriched to a value above the 0.01 maximum therefore appear magenta. The HSI images are only used to identify regions of enrichment; data extracted from the image ROIs are not affected by any image processing, and the actual ratios are derived from the </w:t>
      </w:r>
      <w:proofErr w:type="spellStart"/>
      <w:r w:rsidR="00DC4A95">
        <w:rPr>
          <w:rFonts w:ascii="Times New Roman" w:hAnsi="Times New Roman" w:cs="Times New Roman"/>
          <w:lang w:val="en-AU"/>
        </w:rPr>
        <w:t>deadtime</w:t>
      </w:r>
      <w:proofErr w:type="spellEnd"/>
      <w:r w:rsidR="00DC4A95">
        <w:rPr>
          <w:rFonts w:ascii="Times New Roman" w:hAnsi="Times New Roman" w:cs="Times New Roman"/>
          <w:lang w:val="en-AU"/>
        </w:rPr>
        <w:t>-correct total counts within a ROI for each isotope. The ratio is converted to atom % using the formula:</w:t>
      </w:r>
    </w:p>
    <w:p w14:paraId="6E424A15" w14:textId="77777777" w:rsidR="00DC4A95" w:rsidRDefault="00DC4A95" w:rsidP="00DC4A95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lang w:val="en-AU"/>
        </w:rPr>
      </w:pPr>
    </w:p>
    <w:p w14:paraId="6401F676" w14:textId="65F5E782" w:rsidR="0087523F" w:rsidRDefault="00DC4A95" w:rsidP="0087523F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Atom% = 15N/(15N + 14N) x 100</w:t>
      </w:r>
    </w:p>
    <w:p w14:paraId="1086EF2F" w14:textId="51C77B38" w:rsidR="00DC4A95" w:rsidRPr="0087523F" w:rsidRDefault="00725849" w:rsidP="00CD093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The </w:t>
      </w:r>
      <w:proofErr w:type="gramStart"/>
      <w:r>
        <w:rPr>
          <w:rFonts w:ascii="Times New Roman" w:hAnsi="Times New Roman" w:cs="Times New Roman"/>
          <w:lang w:val="en-AU"/>
        </w:rPr>
        <w:t>values displayed along the colour scale for all HSI images is</w:t>
      </w:r>
      <w:proofErr w:type="gramEnd"/>
      <w:r>
        <w:rPr>
          <w:rFonts w:ascii="Times New Roman" w:hAnsi="Times New Roman" w:cs="Times New Roman"/>
          <w:lang w:val="en-AU"/>
        </w:rPr>
        <w:t xml:space="preserve"> in atom %.</w:t>
      </w:r>
    </w:p>
    <w:p w14:paraId="5C358FD0" w14:textId="5227EDBF" w:rsidR="0087523F" w:rsidRPr="0087523F" w:rsidRDefault="0087523F" w:rsidP="0087523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lang w:val="en-AU"/>
        </w:rPr>
      </w:pPr>
      <w:r w:rsidRPr="0087523F">
        <w:rPr>
          <w:rFonts w:ascii="Times New Roman" w:hAnsi="Times New Roman" w:cs="Times New Roman"/>
          <w:i/>
          <w:lang w:val="en-AU"/>
        </w:rPr>
        <w:t>Statistical analysis</w:t>
      </w:r>
    </w:p>
    <w:p w14:paraId="386FA2CF" w14:textId="4360DC2C" w:rsidR="009D6D83" w:rsidRDefault="00370CB7" w:rsidP="00370CB7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lang w:val="en-AU"/>
        </w:rPr>
      </w:pPr>
      <w:r w:rsidRPr="00465EF6">
        <w:rPr>
          <w:rFonts w:ascii="Times New Roman" w:hAnsi="Times New Roman" w:cs="Times New Roman"/>
          <w:lang w:val="en-AU"/>
        </w:rPr>
        <w:t xml:space="preserve">For </w:t>
      </w:r>
      <w:r>
        <w:rPr>
          <w:rFonts w:ascii="Times New Roman" w:hAnsi="Times New Roman" w:cs="Times New Roman"/>
          <w:lang w:val="en-AU"/>
        </w:rPr>
        <w:t>N</w:t>
      </w:r>
      <w:r w:rsidRPr="00465EF6">
        <w:rPr>
          <w:rFonts w:ascii="Times New Roman" w:hAnsi="Times New Roman" w:cs="Times New Roman"/>
          <w:lang w:val="en-AU"/>
        </w:rPr>
        <w:t>anoSIM</w:t>
      </w:r>
      <w:r>
        <w:rPr>
          <w:rFonts w:ascii="Times New Roman" w:hAnsi="Times New Roman" w:cs="Times New Roman"/>
          <w:lang w:val="en-AU"/>
        </w:rPr>
        <w:t>S</w:t>
      </w:r>
      <w:r w:rsidRPr="00465EF6">
        <w:rPr>
          <w:rFonts w:ascii="Times New Roman" w:hAnsi="Times New Roman" w:cs="Times New Roman"/>
          <w:lang w:val="en-AU"/>
        </w:rPr>
        <w:t xml:space="preserve"> images, </w:t>
      </w:r>
      <w:r>
        <w:rPr>
          <w:rFonts w:ascii="Times New Roman" w:hAnsi="Times New Roman" w:cs="Times New Roman"/>
        </w:rPr>
        <w:t>d</w:t>
      </w:r>
      <w:r w:rsidRPr="009473F1">
        <w:rPr>
          <w:rFonts w:ascii="Times New Roman" w:hAnsi="Times New Roman" w:cs="Times New Roman"/>
        </w:rPr>
        <w:t xml:space="preserve">ifferences </w:t>
      </w:r>
      <w:r>
        <w:rPr>
          <w:rFonts w:ascii="Times New Roman" w:hAnsi="Times New Roman" w:cs="Times New Roman"/>
        </w:rPr>
        <w:t xml:space="preserve">in </w:t>
      </w:r>
      <w:r w:rsidRPr="00465EF6">
        <w:rPr>
          <w:rFonts w:ascii="Times New Roman" w:hAnsi="Times New Roman" w:cs="Times New Roman"/>
          <w:vertAlign w:val="superscript"/>
          <w:lang w:val="en-AU"/>
        </w:rPr>
        <w:t>15</w:t>
      </w:r>
      <w:r w:rsidRPr="00465EF6">
        <w:rPr>
          <w:rFonts w:ascii="Times New Roman" w:hAnsi="Times New Roman" w:cs="Times New Roman"/>
          <w:lang w:val="en-AU"/>
        </w:rPr>
        <w:t>N atom</w:t>
      </w:r>
      <w:r>
        <w:rPr>
          <w:rFonts w:ascii="Times New Roman" w:hAnsi="Times New Roman" w:cs="Times New Roman"/>
          <w:lang w:val="en-AU"/>
        </w:rPr>
        <w:t xml:space="preserve"> %</w:t>
      </w:r>
      <w:r w:rsidRPr="00465EF6">
        <w:rPr>
          <w:rFonts w:ascii="Times New Roman" w:hAnsi="Times New Roman" w:cs="Times New Roman"/>
          <w:lang w:val="en-AU"/>
        </w:rPr>
        <w:t xml:space="preserve"> abundances between enriched versus non-enriched and control regions</w:t>
      </w:r>
      <w:r w:rsidR="00130061">
        <w:rPr>
          <w:rFonts w:ascii="Times New Roman" w:hAnsi="Times New Roman" w:cs="Times New Roman"/>
          <w:lang w:val="en-AU"/>
        </w:rPr>
        <w:t xml:space="preserve"> were tested using </w:t>
      </w:r>
      <w:proofErr w:type="spellStart"/>
      <w:r>
        <w:rPr>
          <w:rFonts w:ascii="Times New Roman" w:hAnsi="Times New Roman" w:cs="Times New Roman"/>
          <w:lang w:val="en-AU"/>
        </w:rPr>
        <w:t>permutational</w:t>
      </w:r>
      <w:proofErr w:type="spellEnd"/>
      <w:r>
        <w:rPr>
          <w:rFonts w:ascii="Times New Roman" w:hAnsi="Times New Roman" w:cs="Times New Roman"/>
          <w:lang w:val="en-AU"/>
        </w:rPr>
        <w:t xml:space="preserve"> analysis of variance PERMANOVA </w:t>
      </w:r>
      <w:r>
        <w:rPr>
          <w:rFonts w:ascii="Times New Roman" w:hAnsi="Times New Roman" w:cs="Times New Roman"/>
          <w:lang w:val="en-AU"/>
        </w:rPr>
        <w:fldChar w:fldCharType="begin"/>
      </w:r>
      <w:r w:rsidR="009E6060">
        <w:rPr>
          <w:rFonts w:ascii="Times New Roman" w:hAnsi="Times New Roman" w:cs="Times New Roman"/>
          <w:lang w:val="en-AU"/>
        </w:rPr>
        <w:instrText xml:space="preserve"> ADDIN EN.CITE &lt;EndNote&gt;&lt;Cite&gt;&lt;Author&gt;Anderson&lt;/Author&gt;&lt;Year&gt;2001&lt;/Year&gt;&lt;RecNum&gt;199&lt;/RecNum&gt;&lt;DisplayText&gt;(Anderson 2001)&lt;/DisplayText&gt;&lt;record&gt;&lt;rec-number&gt;199&lt;/rec-number&gt;&lt;foreign-keys&gt;&lt;key app="EN" db-id="vxsw9ptt6vpet5evdvhvt5a99apsdtzwfr0z"&gt;199&lt;/key&gt;&lt;/foreign-keys&gt;&lt;ref-type name="Journal Article"&gt;17&lt;/ref-type&gt;&lt;contributors&gt;&lt;authors&gt;&lt;author&gt;Anderson, Marti J.&lt;/author&gt;&lt;/authors&gt;&lt;/contributors&gt;&lt;titles&gt;&lt;title&gt;A new method for non-parametric multivariate analysis of variance&lt;/title&gt;&lt;secondary-title&gt;Austral Ecology&lt;/secondary-title&gt;&lt;/titles&gt;&lt;periodical&gt;&lt;full-title&gt;Austral Ecology&lt;/full-title&gt;&lt;/periodical&gt;&lt;pages&gt;32-46&lt;/pages&gt;&lt;volume&gt;26&lt;/volume&gt;&lt;number&gt;1&lt;/number&gt;&lt;keywords&gt;&lt;keyword&gt;ANOVA&lt;/keyword&gt;&lt;keyword&gt;distance measure&lt;/keyword&gt;&lt;keyword&gt;experimental design&lt;/keyword&gt;&lt;keyword&gt;linear model&lt;/keyword&gt;&lt;keyword&gt;multifactorial&lt;/keyword&gt;&lt;keyword&gt;multivariate dissimilarity&lt;/keyword&gt;&lt;keyword&gt;partitioning&lt;/keyword&gt;&lt;keyword&gt;permutation tests&lt;/keyword&gt;&lt;keyword&gt;statistics&lt;/keyword&gt;&lt;/keywords&gt;&lt;dates&gt;&lt;year&gt;2001&lt;/year&gt;&lt;/dates&gt;&lt;publisher&gt;Blackwell Science Pty&lt;/publisher&gt;&lt;isbn&gt;1442-9993&lt;/isbn&gt;&lt;urls&gt;&lt;related-urls&gt;&lt;url&gt;http://dx.doi.org/10.1111/j.1442-9993.2001.01070.pp.x&lt;/url&gt;&lt;/related-urls&gt;&lt;/urls&gt;&lt;electronic-resource-num&gt;10.1111/j.1442-9993.2001.01070.pp.x&lt;/electronic-resource-num&gt;&lt;/record&gt;&lt;/Cite&gt;&lt;/EndNote&gt;</w:instrText>
      </w:r>
      <w:r>
        <w:rPr>
          <w:rFonts w:ascii="Times New Roman" w:hAnsi="Times New Roman" w:cs="Times New Roman"/>
          <w:lang w:val="en-AU"/>
        </w:rPr>
        <w:fldChar w:fldCharType="separate"/>
      </w:r>
      <w:r w:rsidR="009E6060">
        <w:rPr>
          <w:rFonts w:ascii="Times New Roman" w:hAnsi="Times New Roman" w:cs="Times New Roman"/>
          <w:noProof/>
          <w:lang w:val="en-AU"/>
        </w:rPr>
        <w:t>(</w:t>
      </w:r>
      <w:hyperlink w:anchor="_ENREF_3" w:tooltip="Anderson, 2001 #199" w:history="1">
        <w:r w:rsidR="009E2128">
          <w:rPr>
            <w:rFonts w:ascii="Times New Roman" w:hAnsi="Times New Roman" w:cs="Times New Roman"/>
            <w:noProof/>
            <w:lang w:val="en-AU"/>
          </w:rPr>
          <w:t>Anderson 2001</w:t>
        </w:r>
      </w:hyperlink>
      <w:r w:rsidR="009E6060">
        <w:rPr>
          <w:rFonts w:ascii="Times New Roman" w:hAnsi="Times New Roman" w:cs="Times New Roman"/>
          <w:noProof/>
          <w:lang w:val="en-AU"/>
        </w:rPr>
        <w:t>)</w:t>
      </w:r>
      <w:r>
        <w:rPr>
          <w:rFonts w:ascii="Times New Roman" w:hAnsi="Times New Roman" w:cs="Times New Roman"/>
          <w:lang w:val="en-AU"/>
        </w:rPr>
        <w:fldChar w:fldCharType="end"/>
      </w:r>
      <w:r>
        <w:rPr>
          <w:rFonts w:ascii="Times New Roman" w:hAnsi="Times New Roman" w:cs="Times New Roman"/>
          <w:lang w:val="en-AU"/>
        </w:rPr>
        <w:t xml:space="preserve"> (since </w:t>
      </w:r>
      <w:r w:rsidRPr="009473F1">
        <w:rPr>
          <w:rFonts w:ascii="Times New Roman" w:hAnsi="Times New Roman" w:cs="Times New Roman"/>
          <w:vertAlign w:val="superscript"/>
          <w:lang w:val="en-AU"/>
        </w:rPr>
        <w:t>15</w:t>
      </w:r>
      <w:r>
        <w:rPr>
          <w:rFonts w:ascii="Times New Roman" w:hAnsi="Times New Roman" w:cs="Times New Roman"/>
          <w:lang w:val="en-AU"/>
        </w:rPr>
        <w:t>N enriched bacteria in larvae resulted in abundances with high variance) in Primer 6 (</w:t>
      </w:r>
      <w:r w:rsidRPr="00050138">
        <w:rPr>
          <w:rFonts w:ascii="Times New Roman" w:hAnsi="Times New Roman" w:cs="Times New Roman"/>
        </w:rPr>
        <w:t>PRIMER-E Ltd, Plymouth, UK</w:t>
      </w:r>
      <w:r>
        <w:rPr>
          <w:rFonts w:ascii="Times New Roman" w:hAnsi="Times New Roman" w:cs="Times New Roman"/>
        </w:rPr>
        <w:t>) with the</w:t>
      </w:r>
      <w:r>
        <w:rPr>
          <w:rFonts w:ascii="Times New Roman" w:hAnsi="Times New Roman" w:cs="Times New Roman"/>
          <w:lang w:val="en-AU"/>
        </w:rPr>
        <w:t xml:space="preserve"> PERMANOVA+ add-on.</w:t>
      </w:r>
    </w:p>
    <w:p w14:paraId="3CD310F0" w14:textId="77777777" w:rsidR="009D6D83" w:rsidRDefault="009D6D83" w:rsidP="00370CB7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lang w:val="en-AU"/>
        </w:rPr>
      </w:pPr>
    </w:p>
    <w:p w14:paraId="006F88B3" w14:textId="77777777" w:rsidR="00FD05F4" w:rsidRPr="00FD05F4" w:rsidRDefault="00FD05F4" w:rsidP="009D6D83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b/>
          <w:lang w:val="en-AU"/>
        </w:rPr>
      </w:pPr>
    </w:p>
    <w:p w14:paraId="24ED105B" w14:textId="3801ABB6" w:rsidR="009E6060" w:rsidRPr="0087523F" w:rsidRDefault="0087523F" w:rsidP="00370CB7">
      <w:pPr>
        <w:rPr>
          <w:b/>
        </w:rPr>
      </w:pPr>
      <w:r w:rsidRPr="0087523F">
        <w:rPr>
          <w:b/>
        </w:rPr>
        <w:t>Supplementary References</w:t>
      </w:r>
    </w:p>
    <w:p w14:paraId="550286E8" w14:textId="77777777" w:rsidR="009E6060" w:rsidRDefault="009E6060" w:rsidP="00370CB7"/>
    <w:p w14:paraId="5769D20A" w14:textId="77777777" w:rsidR="009E2128" w:rsidRPr="009E2128" w:rsidRDefault="009E6060" w:rsidP="009E2128">
      <w:pPr>
        <w:ind w:left="720" w:hanging="720"/>
        <w:rPr>
          <w:rFonts w:ascii="Cambria" w:hAnsi="Cambria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9E2128" w:rsidRPr="009E2128">
        <w:rPr>
          <w:rFonts w:ascii="Cambria" w:hAnsi="Cambria"/>
          <w:noProof/>
        </w:rPr>
        <w:t>Altschul SF, Madden TL, Schäffer AA</w:t>
      </w:r>
      <w:r w:rsidR="009E2128" w:rsidRPr="009E2128">
        <w:rPr>
          <w:rFonts w:ascii="Cambria" w:hAnsi="Cambria"/>
          <w:i/>
          <w:noProof/>
        </w:rPr>
        <w:t>, et al.</w:t>
      </w:r>
      <w:r w:rsidR="009E2128" w:rsidRPr="009E2128">
        <w:rPr>
          <w:rFonts w:ascii="Cambria" w:hAnsi="Cambria"/>
          <w:noProof/>
        </w:rPr>
        <w:t xml:space="preserve"> (1997) Gapped BLAST and PSI-BLAST: a new generation of protein database search programs. </w:t>
      </w:r>
      <w:r w:rsidR="009E2128" w:rsidRPr="009E2128">
        <w:rPr>
          <w:rFonts w:ascii="Cambria" w:hAnsi="Cambria"/>
          <w:i/>
          <w:noProof/>
        </w:rPr>
        <w:t>Nucleic Acids Research</w:t>
      </w:r>
      <w:r w:rsidR="009E2128" w:rsidRPr="009E2128">
        <w:rPr>
          <w:rFonts w:ascii="Cambria" w:hAnsi="Cambria"/>
          <w:noProof/>
        </w:rPr>
        <w:t xml:space="preserve"> </w:t>
      </w:r>
      <w:r w:rsidR="009E2128" w:rsidRPr="009E2128">
        <w:rPr>
          <w:rFonts w:ascii="Cambria" w:hAnsi="Cambria"/>
          <w:b/>
          <w:noProof/>
        </w:rPr>
        <w:t>25</w:t>
      </w:r>
      <w:r w:rsidR="009E2128" w:rsidRPr="009E2128">
        <w:rPr>
          <w:rFonts w:ascii="Cambria" w:hAnsi="Cambria"/>
          <w:noProof/>
        </w:rPr>
        <w:t>, 3389-3402.</w:t>
      </w:r>
      <w:bookmarkEnd w:id="1"/>
    </w:p>
    <w:p w14:paraId="5C63B39C" w14:textId="3FCE2BD2" w:rsidR="009E2128" w:rsidRPr="009E2128" w:rsidRDefault="009E2128">
      <w:pPr>
        <w:ind w:left="720" w:hanging="720"/>
        <w:rPr>
          <w:rFonts w:ascii="Cambria" w:hAnsi="Cambria"/>
          <w:noProof/>
        </w:rPr>
      </w:pPr>
      <w:bookmarkStart w:id="2" w:name="_ENREF_2"/>
      <w:r w:rsidRPr="009E2128">
        <w:rPr>
          <w:rFonts w:ascii="Cambria" w:hAnsi="Cambria"/>
          <w:noProof/>
        </w:rPr>
        <w:t>Amann RI, Binder BJ, Olson RJ</w:t>
      </w:r>
      <w:r w:rsidRPr="009E2128">
        <w:rPr>
          <w:rFonts w:ascii="Cambria" w:hAnsi="Cambria"/>
          <w:i/>
          <w:noProof/>
        </w:rPr>
        <w:t>, et al.</w:t>
      </w:r>
      <w:r w:rsidRPr="009E2128">
        <w:rPr>
          <w:rFonts w:ascii="Cambria" w:hAnsi="Cambria"/>
          <w:noProof/>
        </w:rPr>
        <w:t xml:space="preserve"> (1990) Combination of 16S rRNA-targeted oligonucleotide probes with flow</w:t>
      </w:r>
      <w:r w:rsidR="005265EE">
        <w:rPr>
          <w:rFonts w:ascii="Cambria" w:hAnsi="Cambria"/>
          <w:noProof/>
        </w:rPr>
        <w:t xml:space="preserve"> </w:t>
      </w:r>
      <w:r w:rsidRPr="009E2128">
        <w:rPr>
          <w:rFonts w:ascii="Cambria" w:hAnsi="Cambria"/>
          <w:noProof/>
        </w:rPr>
        <w:t xml:space="preserve">cytometry for analyzing mixed </w:t>
      </w:r>
      <w:r w:rsidRPr="009E2128">
        <w:rPr>
          <w:rFonts w:ascii="Cambria" w:hAnsi="Cambria"/>
          <w:noProof/>
        </w:rPr>
        <w:lastRenderedPageBreak/>
        <w:t xml:space="preserve">microbial populations. </w:t>
      </w:r>
      <w:r w:rsidRPr="009E2128">
        <w:rPr>
          <w:rFonts w:ascii="Cambria" w:hAnsi="Cambria"/>
          <w:i/>
          <w:noProof/>
        </w:rPr>
        <w:t>Applied and Environmental Microbiology</w:t>
      </w:r>
      <w:r w:rsidRPr="009E2128">
        <w:rPr>
          <w:rFonts w:ascii="Cambria" w:hAnsi="Cambria"/>
          <w:noProof/>
        </w:rPr>
        <w:t xml:space="preserve"> </w:t>
      </w:r>
      <w:r w:rsidRPr="009E2128">
        <w:rPr>
          <w:rFonts w:ascii="Cambria" w:hAnsi="Cambria"/>
          <w:b/>
          <w:noProof/>
        </w:rPr>
        <w:t>56</w:t>
      </w:r>
      <w:r w:rsidRPr="009E2128">
        <w:rPr>
          <w:rFonts w:ascii="Cambria" w:hAnsi="Cambria"/>
          <w:noProof/>
        </w:rPr>
        <w:t>, 1919-1925.</w:t>
      </w:r>
      <w:bookmarkEnd w:id="2"/>
    </w:p>
    <w:p w14:paraId="4F5BF708" w14:textId="77777777" w:rsidR="00EF349F" w:rsidRDefault="009E2128" w:rsidP="009E2128">
      <w:pPr>
        <w:ind w:left="720" w:hanging="720"/>
        <w:rPr>
          <w:rFonts w:ascii="Cambria" w:hAnsi="Cambria"/>
          <w:noProof/>
        </w:rPr>
      </w:pPr>
      <w:bookmarkStart w:id="3" w:name="_ENREF_3"/>
      <w:r w:rsidRPr="009E2128">
        <w:rPr>
          <w:rFonts w:ascii="Cambria" w:hAnsi="Cambria"/>
          <w:noProof/>
        </w:rPr>
        <w:t xml:space="preserve">Anderson MJ (2001) A new method for non-parametric multivariate analysis of variance. </w:t>
      </w:r>
      <w:r w:rsidRPr="009E2128">
        <w:rPr>
          <w:rFonts w:ascii="Cambria" w:hAnsi="Cambria"/>
          <w:i/>
          <w:noProof/>
        </w:rPr>
        <w:t>Austral Ecology</w:t>
      </w:r>
      <w:r w:rsidRPr="009E2128">
        <w:rPr>
          <w:rFonts w:ascii="Cambria" w:hAnsi="Cambria"/>
          <w:noProof/>
        </w:rPr>
        <w:t xml:space="preserve"> </w:t>
      </w:r>
      <w:r w:rsidRPr="009E2128">
        <w:rPr>
          <w:rFonts w:ascii="Cambria" w:hAnsi="Cambria"/>
          <w:b/>
          <w:noProof/>
        </w:rPr>
        <w:t>26</w:t>
      </w:r>
      <w:r w:rsidRPr="009E2128">
        <w:rPr>
          <w:rFonts w:ascii="Cambria" w:hAnsi="Cambria"/>
          <w:noProof/>
        </w:rPr>
        <w:t>, 32-46</w:t>
      </w:r>
    </w:p>
    <w:p w14:paraId="0BD81ECE" w14:textId="1E0FB28F" w:rsidR="009E2128" w:rsidRPr="009E2128" w:rsidRDefault="00EF349F" w:rsidP="009E2128">
      <w:pPr>
        <w:ind w:left="720" w:hanging="720"/>
        <w:rPr>
          <w:rFonts w:ascii="Cambria" w:hAnsi="Cambria"/>
          <w:noProof/>
        </w:rPr>
      </w:pPr>
      <w:r w:rsidRPr="00EF349F">
        <w:rPr>
          <w:rFonts w:ascii="Cambria" w:hAnsi="Cambria"/>
          <w:noProof/>
        </w:rPr>
        <w:t>Apprill A, Marlow HQ, Martindale MQ, and Rappé MS (2009) The onset of</w:t>
      </w:r>
      <w:r>
        <w:rPr>
          <w:rFonts w:ascii="Cambria" w:hAnsi="Cambria"/>
          <w:noProof/>
        </w:rPr>
        <w:t xml:space="preserve"> </w:t>
      </w:r>
      <w:r w:rsidRPr="00EF349F">
        <w:rPr>
          <w:rFonts w:ascii="Cambria" w:hAnsi="Cambria"/>
          <w:noProof/>
        </w:rPr>
        <w:t xml:space="preserve">microbial associations in the coral </w:t>
      </w:r>
      <w:r w:rsidRPr="00EF349F">
        <w:rPr>
          <w:rFonts w:ascii="Cambria" w:hAnsi="Cambria"/>
          <w:i/>
          <w:iCs/>
          <w:noProof/>
        </w:rPr>
        <w:t>Pocillopora meandrina</w:t>
      </w:r>
      <w:r w:rsidRPr="00EF349F">
        <w:rPr>
          <w:rFonts w:ascii="Cambria" w:hAnsi="Cambria"/>
          <w:noProof/>
        </w:rPr>
        <w:t xml:space="preserve">. </w:t>
      </w:r>
      <w:r w:rsidRPr="00EF349F">
        <w:rPr>
          <w:rFonts w:ascii="Cambria" w:hAnsi="Cambria"/>
          <w:i/>
          <w:iCs/>
          <w:noProof/>
        </w:rPr>
        <w:t xml:space="preserve">ISME J </w:t>
      </w:r>
      <w:r w:rsidRPr="00EF349F">
        <w:rPr>
          <w:rFonts w:ascii="Cambria" w:hAnsi="Cambria"/>
          <w:b/>
          <w:bCs/>
          <w:noProof/>
        </w:rPr>
        <w:t>3</w:t>
      </w:r>
      <w:r w:rsidRPr="00EF349F">
        <w:rPr>
          <w:rFonts w:ascii="Cambria" w:hAnsi="Cambria"/>
          <w:noProof/>
        </w:rPr>
        <w:t>: 685-699</w:t>
      </w:r>
      <w:bookmarkEnd w:id="3"/>
    </w:p>
    <w:p w14:paraId="0D2B7C5B" w14:textId="77777777" w:rsidR="009E2128" w:rsidRPr="009E2128" w:rsidRDefault="009E2128" w:rsidP="009E2128">
      <w:pPr>
        <w:ind w:left="720" w:hanging="720"/>
        <w:rPr>
          <w:rFonts w:ascii="Cambria" w:hAnsi="Cambria"/>
          <w:noProof/>
        </w:rPr>
      </w:pPr>
      <w:bookmarkStart w:id="4" w:name="_ENREF_4"/>
      <w:r w:rsidRPr="009E2128">
        <w:rPr>
          <w:rFonts w:ascii="Cambria" w:hAnsi="Cambria"/>
          <w:noProof/>
        </w:rPr>
        <w:t xml:space="preserve">Baldani J, Caruso L, Baldani VLD, Goi SR, Döbereiner J (1997) Recent advances in BNF with non-legume plants. </w:t>
      </w:r>
      <w:r w:rsidRPr="009E2128">
        <w:rPr>
          <w:rFonts w:ascii="Cambria" w:hAnsi="Cambria"/>
          <w:i/>
          <w:noProof/>
        </w:rPr>
        <w:t>Soil Biology and Biochemistry</w:t>
      </w:r>
      <w:r w:rsidRPr="009E2128">
        <w:rPr>
          <w:rFonts w:ascii="Cambria" w:hAnsi="Cambria"/>
          <w:noProof/>
        </w:rPr>
        <w:t xml:space="preserve"> </w:t>
      </w:r>
      <w:r w:rsidRPr="009E2128">
        <w:rPr>
          <w:rFonts w:ascii="Cambria" w:hAnsi="Cambria"/>
          <w:b/>
          <w:noProof/>
        </w:rPr>
        <w:t>29</w:t>
      </w:r>
      <w:r w:rsidRPr="009E2128">
        <w:rPr>
          <w:rFonts w:ascii="Cambria" w:hAnsi="Cambria"/>
          <w:noProof/>
        </w:rPr>
        <w:t>, 911-922.</w:t>
      </w:r>
      <w:bookmarkEnd w:id="4"/>
    </w:p>
    <w:p w14:paraId="50DD6DAD" w14:textId="77777777" w:rsidR="009E2128" w:rsidRPr="009E2128" w:rsidRDefault="009E2128" w:rsidP="009E2128">
      <w:pPr>
        <w:ind w:left="720" w:hanging="720"/>
        <w:rPr>
          <w:rFonts w:ascii="Cambria" w:hAnsi="Cambria"/>
          <w:noProof/>
        </w:rPr>
      </w:pPr>
      <w:bookmarkStart w:id="5" w:name="_ENREF_5"/>
      <w:r w:rsidRPr="009E2128">
        <w:rPr>
          <w:rFonts w:ascii="Cambria" w:hAnsi="Cambria"/>
          <w:noProof/>
        </w:rPr>
        <w:t xml:space="preserve">Bourne DG, Iida Y, Uthicke S, Smith-Keune C (2008) Changes in coral-associated microbial communities during a bleaching event. </w:t>
      </w:r>
      <w:r w:rsidRPr="009E2128">
        <w:rPr>
          <w:rFonts w:ascii="Cambria" w:hAnsi="Cambria"/>
          <w:i/>
          <w:noProof/>
        </w:rPr>
        <w:t>ISME journal</w:t>
      </w:r>
      <w:r w:rsidRPr="009E2128">
        <w:rPr>
          <w:rFonts w:ascii="Cambria" w:hAnsi="Cambria"/>
          <w:noProof/>
        </w:rPr>
        <w:t xml:space="preserve"> </w:t>
      </w:r>
      <w:r w:rsidRPr="009E2128">
        <w:rPr>
          <w:rFonts w:ascii="Cambria" w:hAnsi="Cambria"/>
          <w:b/>
          <w:noProof/>
        </w:rPr>
        <w:t>2</w:t>
      </w:r>
      <w:r w:rsidRPr="009E2128">
        <w:rPr>
          <w:rFonts w:ascii="Cambria" w:hAnsi="Cambria"/>
          <w:noProof/>
        </w:rPr>
        <w:t>, 350-363.</w:t>
      </w:r>
      <w:bookmarkEnd w:id="5"/>
    </w:p>
    <w:p w14:paraId="06339ABF" w14:textId="77777777" w:rsidR="009E2128" w:rsidRPr="009E2128" w:rsidRDefault="009E2128" w:rsidP="009E2128">
      <w:pPr>
        <w:ind w:left="720" w:hanging="720"/>
        <w:rPr>
          <w:rFonts w:ascii="Cambria" w:hAnsi="Cambria"/>
          <w:noProof/>
        </w:rPr>
      </w:pPr>
      <w:bookmarkStart w:id="6" w:name="_ENREF_6"/>
      <w:r w:rsidRPr="009E2128">
        <w:rPr>
          <w:rFonts w:ascii="Cambria" w:hAnsi="Cambria"/>
          <w:noProof/>
        </w:rPr>
        <w:t xml:space="preserve">Eilers H, Pernthaler J, Glöckner FO, Amann R (2000) Culturability and in situ abundance of pelagic bacteria from the North Sea. </w:t>
      </w:r>
      <w:r w:rsidRPr="009E2128">
        <w:rPr>
          <w:rFonts w:ascii="Cambria" w:hAnsi="Cambria"/>
          <w:i/>
          <w:noProof/>
        </w:rPr>
        <w:t>Applied and Environmental Microbiology</w:t>
      </w:r>
      <w:r w:rsidRPr="009E2128">
        <w:rPr>
          <w:rFonts w:ascii="Cambria" w:hAnsi="Cambria"/>
          <w:noProof/>
        </w:rPr>
        <w:t xml:space="preserve"> </w:t>
      </w:r>
      <w:r w:rsidRPr="009E2128">
        <w:rPr>
          <w:rFonts w:ascii="Cambria" w:hAnsi="Cambria"/>
          <w:b/>
          <w:noProof/>
        </w:rPr>
        <w:t>66</w:t>
      </w:r>
      <w:r w:rsidRPr="009E2128">
        <w:rPr>
          <w:rFonts w:ascii="Cambria" w:hAnsi="Cambria"/>
          <w:noProof/>
        </w:rPr>
        <w:t>, 3044-3051.</w:t>
      </w:r>
      <w:bookmarkEnd w:id="6"/>
    </w:p>
    <w:p w14:paraId="4F9F7F2F" w14:textId="77777777" w:rsidR="009E2128" w:rsidRPr="009E2128" w:rsidRDefault="009E2128" w:rsidP="009E2128">
      <w:pPr>
        <w:ind w:left="720" w:hanging="720"/>
        <w:rPr>
          <w:rFonts w:ascii="Cambria" w:hAnsi="Cambria"/>
          <w:noProof/>
        </w:rPr>
      </w:pPr>
      <w:bookmarkStart w:id="7" w:name="_ENREF_7"/>
      <w:r w:rsidRPr="009E2128">
        <w:rPr>
          <w:rFonts w:ascii="Cambria" w:hAnsi="Cambria"/>
          <w:noProof/>
        </w:rPr>
        <w:t xml:space="preserve">Heiniger N, Spaniol V, Troller R, Vischer M, Aebi C (2007) A Reservoir of Moraxella catarrhalis in Human Pharyngeal Lymphoid Tissue. </w:t>
      </w:r>
      <w:r w:rsidRPr="009E2128">
        <w:rPr>
          <w:rFonts w:ascii="Cambria" w:hAnsi="Cambria"/>
          <w:i/>
          <w:noProof/>
        </w:rPr>
        <w:t>Journal of Infectious Diseases</w:t>
      </w:r>
      <w:r w:rsidRPr="009E2128">
        <w:rPr>
          <w:rFonts w:ascii="Cambria" w:hAnsi="Cambria"/>
          <w:noProof/>
        </w:rPr>
        <w:t xml:space="preserve"> </w:t>
      </w:r>
      <w:r w:rsidRPr="009E2128">
        <w:rPr>
          <w:rFonts w:ascii="Cambria" w:hAnsi="Cambria"/>
          <w:b/>
          <w:noProof/>
        </w:rPr>
        <w:t>196</w:t>
      </w:r>
      <w:r w:rsidRPr="009E2128">
        <w:rPr>
          <w:rFonts w:ascii="Cambria" w:hAnsi="Cambria"/>
          <w:noProof/>
        </w:rPr>
        <w:t>, 1080-1087.</w:t>
      </w:r>
      <w:bookmarkEnd w:id="7"/>
    </w:p>
    <w:p w14:paraId="6C815F31" w14:textId="77777777" w:rsidR="009E2128" w:rsidRPr="009E2128" w:rsidRDefault="009E2128" w:rsidP="009E2128">
      <w:pPr>
        <w:ind w:left="720" w:hanging="720"/>
        <w:rPr>
          <w:rFonts w:ascii="Cambria" w:hAnsi="Cambria"/>
          <w:noProof/>
        </w:rPr>
      </w:pPr>
      <w:bookmarkStart w:id="8" w:name="_ENREF_8"/>
      <w:r w:rsidRPr="009E2128">
        <w:rPr>
          <w:rFonts w:ascii="Cambria" w:hAnsi="Cambria"/>
          <w:noProof/>
        </w:rPr>
        <w:t>Lane D (1991) 16S/23S rRNA sequencing, pp. 177-203. John Wiley and Sons: Chichester.</w:t>
      </w:r>
      <w:bookmarkEnd w:id="8"/>
    </w:p>
    <w:p w14:paraId="4F3A03EF" w14:textId="77777777" w:rsidR="009E2128" w:rsidRPr="009E2128" w:rsidRDefault="009E2128" w:rsidP="009E2128">
      <w:pPr>
        <w:ind w:left="720" w:hanging="720"/>
        <w:rPr>
          <w:rFonts w:ascii="Cambria" w:hAnsi="Cambria"/>
          <w:noProof/>
        </w:rPr>
      </w:pPr>
      <w:bookmarkStart w:id="9" w:name="_ENREF_9"/>
      <w:r w:rsidRPr="009E2128">
        <w:rPr>
          <w:rFonts w:ascii="Cambria" w:hAnsi="Cambria"/>
          <w:noProof/>
        </w:rPr>
        <w:t xml:space="preserve">Lema KA, Bourne DG, Willis BL (2014) Onset and establishment of diazotrophs and other bacterial associates in the early life history stages of the coral Acropora millepora. </w:t>
      </w:r>
      <w:r w:rsidRPr="009E2128">
        <w:rPr>
          <w:rFonts w:ascii="Cambria" w:hAnsi="Cambria"/>
          <w:i/>
          <w:noProof/>
        </w:rPr>
        <w:t>Molecular Ecology</w:t>
      </w:r>
      <w:r w:rsidRPr="009E2128">
        <w:rPr>
          <w:rFonts w:ascii="Cambria" w:hAnsi="Cambria"/>
          <w:noProof/>
        </w:rPr>
        <w:t xml:space="preserve"> </w:t>
      </w:r>
      <w:r w:rsidRPr="009E2128">
        <w:rPr>
          <w:rFonts w:ascii="Cambria" w:hAnsi="Cambria"/>
          <w:b/>
          <w:noProof/>
        </w:rPr>
        <w:t>23</w:t>
      </w:r>
      <w:r w:rsidRPr="009E2128">
        <w:rPr>
          <w:rFonts w:ascii="Cambria" w:hAnsi="Cambria"/>
          <w:noProof/>
        </w:rPr>
        <w:t>, 4682–4695.</w:t>
      </w:r>
      <w:bookmarkEnd w:id="9"/>
    </w:p>
    <w:p w14:paraId="50298882" w14:textId="77777777" w:rsidR="009E2128" w:rsidRPr="009E2128" w:rsidRDefault="009E2128" w:rsidP="009E2128">
      <w:pPr>
        <w:ind w:left="720" w:hanging="720"/>
        <w:rPr>
          <w:rFonts w:ascii="Cambria" w:hAnsi="Cambria"/>
          <w:noProof/>
        </w:rPr>
      </w:pPr>
      <w:bookmarkStart w:id="10" w:name="_ENREF_10"/>
      <w:r w:rsidRPr="009E2128">
        <w:rPr>
          <w:rFonts w:ascii="Cambria" w:hAnsi="Cambria"/>
          <w:noProof/>
        </w:rPr>
        <w:t xml:space="preserve">Littman RA, Willis BL, Bourne DG (2009) Bacterial communities of juvenile corals infected with different Symbiodinium (dinoflagellate) clades. </w:t>
      </w:r>
      <w:r w:rsidRPr="009E2128">
        <w:rPr>
          <w:rFonts w:ascii="Cambria" w:hAnsi="Cambria"/>
          <w:i/>
          <w:noProof/>
        </w:rPr>
        <w:t>Marine Ecology Progress Series</w:t>
      </w:r>
      <w:r w:rsidRPr="009E2128">
        <w:rPr>
          <w:rFonts w:ascii="Cambria" w:hAnsi="Cambria"/>
          <w:noProof/>
        </w:rPr>
        <w:t xml:space="preserve"> </w:t>
      </w:r>
      <w:r w:rsidRPr="009E2128">
        <w:rPr>
          <w:rFonts w:ascii="Cambria" w:hAnsi="Cambria"/>
          <w:b/>
          <w:noProof/>
        </w:rPr>
        <w:t>389</w:t>
      </w:r>
      <w:r w:rsidRPr="009E2128">
        <w:rPr>
          <w:rFonts w:ascii="Cambria" w:hAnsi="Cambria"/>
          <w:noProof/>
        </w:rPr>
        <w:t>, 45-59.</w:t>
      </w:r>
      <w:bookmarkEnd w:id="10"/>
    </w:p>
    <w:p w14:paraId="3477222C" w14:textId="3BE84D5F" w:rsidR="009E2128" w:rsidRDefault="009E2128" w:rsidP="009D6D83">
      <w:pPr>
        <w:ind w:left="720" w:hanging="720"/>
        <w:rPr>
          <w:rFonts w:ascii="Cambria" w:hAnsi="Cambria"/>
          <w:noProof/>
        </w:rPr>
      </w:pPr>
      <w:bookmarkStart w:id="11" w:name="_ENREF_11"/>
      <w:r w:rsidRPr="009E2128">
        <w:rPr>
          <w:rFonts w:ascii="Cambria" w:hAnsi="Cambria"/>
          <w:noProof/>
        </w:rPr>
        <w:t xml:space="preserve">Manz W, Amann R, Ludwig W, Wagner M, Schleifer K-H (1992) Phylogenetic Oligodeoxynucleotide Probes for the Major Subclasses of Proteobacteria: Problems and Solutions. </w:t>
      </w:r>
      <w:r w:rsidRPr="009E2128">
        <w:rPr>
          <w:rFonts w:ascii="Cambria" w:hAnsi="Cambria"/>
          <w:i/>
          <w:noProof/>
        </w:rPr>
        <w:t>Systematic and Applied Microbiology</w:t>
      </w:r>
      <w:r w:rsidRPr="009E2128">
        <w:rPr>
          <w:rFonts w:ascii="Cambria" w:hAnsi="Cambria"/>
          <w:noProof/>
        </w:rPr>
        <w:t xml:space="preserve"> </w:t>
      </w:r>
      <w:r w:rsidRPr="009E2128">
        <w:rPr>
          <w:rFonts w:ascii="Cambria" w:hAnsi="Cambria"/>
          <w:b/>
          <w:noProof/>
        </w:rPr>
        <w:t>15</w:t>
      </w:r>
      <w:r w:rsidRPr="009E2128">
        <w:rPr>
          <w:rFonts w:ascii="Cambria" w:hAnsi="Cambria"/>
          <w:noProof/>
        </w:rPr>
        <w:t>, 593-600.</w:t>
      </w:r>
      <w:bookmarkEnd w:id="11"/>
    </w:p>
    <w:p w14:paraId="33EFDCCD" w14:textId="42BA1A5E" w:rsidR="00370CB7" w:rsidRDefault="009E6060" w:rsidP="009D6D83">
      <w:pPr>
        <w:ind w:left="709" w:hanging="709"/>
      </w:pPr>
      <w:r>
        <w:fldChar w:fldCharType="end"/>
      </w:r>
      <w:r w:rsidR="00EF349F" w:rsidRPr="00EF349F">
        <w:rPr>
          <w:rFonts w:ascii="TimesNewRomanPSMT" w:hAnsi="TimesNewRomanPSMT" w:cs="TimesNewRomanPSMT"/>
          <w:lang w:eastAsia="en-US"/>
        </w:rPr>
        <w:t xml:space="preserve"> </w:t>
      </w:r>
      <w:r w:rsidR="00EF349F">
        <w:t xml:space="preserve">Sharp KH, Ritchie KB, </w:t>
      </w:r>
      <w:proofErr w:type="spellStart"/>
      <w:r w:rsidR="00EF349F">
        <w:t>Schupp</w:t>
      </w:r>
      <w:proofErr w:type="spellEnd"/>
      <w:r w:rsidR="00EF349F">
        <w:t xml:space="preserve"> PJ, </w:t>
      </w:r>
      <w:proofErr w:type="spellStart"/>
      <w:r w:rsidR="00EF349F">
        <w:t>Ritson</w:t>
      </w:r>
      <w:proofErr w:type="spellEnd"/>
      <w:r w:rsidR="00EF349F">
        <w:t>-Williams R, and Paul VJ</w:t>
      </w:r>
      <w:r w:rsidR="00EF349F" w:rsidRPr="00EF349F">
        <w:t xml:space="preserve"> (2010)</w:t>
      </w:r>
      <w:r w:rsidR="00EF349F">
        <w:t xml:space="preserve"> </w:t>
      </w:r>
      <w:r w:rsidR="00EF349F" w:rsidRPr="00EF349F">
        <w:t>Bacterial Acquisition in Juveniles of Several Broadcast Spawning Coral Species.</w:t>
      </w:r>
      <w:r w:rsidR="00EF349F">
        <w:t xml:space="preserve"> </w:t>
      </w:r>
      <w:proofErr w:type="spellStart"/>
      <w:r w:rsidR="00EF349F" w:rsidRPr="00EF349F">
        <w:rPr>
          <w:i/>
          <w:iCs/>
        </w:rPr>
        <w:t>PloS</w:t>
      </w:r>
      <w:proofErr w:type="spellEnd"/>
      <w:r w:rsidR="00EF349F" w:rsidRPr="00EF349F">
        <w:rPr>
          <w:i/>
          <w:iCs/>
        </w:rPr>
        <w:t xml:space="preserve"> One </w:t>
      </w:r>
      <w:r w:rsidR="00EF349F" w:rsidRPr="00EF349F">
        <w:rPr>
          <w:b/>
          <w:bCs/>
        </w:rPr>
        <w:t>5</w:t>
      </w:r>
      <w:r w:rsidR="00EF349F" w:rsidRPr="00EF349F">
        <w:t>: e10898.</w:t>
      </w:r>
    </w:p>
    <w:sectPr w:rsidR="00370CB7" w:rsidSect="00E32845">
      <w:pgSz w:w="11900" w:h="16840"/>
      <w:pgMar w:top="1440" w:right="1800" w:bottom="1440" w:left="1800" w:header="708" w:footer="708" w:gutter="0"/>
      <w:lnNumType w:countBy="1" w:restart="continuous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B392C4" w15:done="0"/>
  <w15:commentEx w15:paraId="54F252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E8E"/>
    <w:multiLevelType w:val="hybridMultilevel"/>
    <w:tmpl w:val="092411B0"/>
    <w:lvl w:ilvl="0" w:tplc="0F48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608CB"/>
    <w:multiLevelType w:val="hybridMultilevel"/>
    <w:tmpl w:val="DCB0F20A"/>
    <w:lvl w:ilvl="0" w:tplc="F1587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C1DD5"/>
    <w:multiLevelType w:val="multilevel"/>
    <w:tmpl w:val="04D26F9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">
    <w:nsid w:val="483E40FA"/>
    <w:multiLevelType w:val="hybridMultilevel"/>
    <w:tmpl w:val="9F38B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B7100"/>
    <w:multiLevelType w:val="hybridMultilevel"/>
    <w:tmpl w:val="4CC0C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th Thornton">
    <w15:presenceInfo w15:providerId="AD" w15:userId="S-1-5-21-117609710-2147000589-725345543-15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Ec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xsw9ptt6vpet5evdvhvt5a99apsdtzwfr0z&quot;&gt;Kim Lema endnote Library&lt;record-ids&gt;&lt;item&gt;14&lt;/item&gt;&lt;item&gt;158&lt;/item&gt;&lt;item&gt;176&lt;/item&gt;&lt;item&gt;177&lt;/item&gt;&lt;item&gt;193&lt;/item&gt;&lt;item&gt;195&lt;/item&gt;&lt;item&gt;196&lt;/item&gt;&lt;item&gt;197&lt;/item&gt;&lt;item&gt;198&lt;/item&gt;&lt;item&gt;199&lt;/item&gt;&lt;item&gt;266&lt;/item&gt;&lt;/record-ids&gt;&lt;/item&gt;&lt;/Libraries&gt;"/>
  </w:docVars>
  <w:rsids>
    <w:rsidRoot w:val="00053512"/>
    <w:rsid w:val="00000AA5"/>
    <w:rsid w:val="000465AB"/>
    <w:rsid w:val="00053512"/>
    <w:rsid w:val="00097221"/>
    <w:rsid w:val="000976B4"/>
    <w:rsid w:val="000B359B"/>
    <w:rsid w:val="000E4151"/>
    <w:rsid w:val="000F1025"/>
    <w:rsid w:val="00130061"/>
    <w:rsid w:val="00177F80"/>
    <w:rsid w:val="001A2EDE"/>
    <w:rsid w:val="001B091B"/>
    <w:rsid w:val="001F4119"/>
    <w:rsid w:val="001F5E79"/>
    <w:rsid w:val="001F7F85"/>
    <w:rsid w:val="0020645D"/>
    <w:rsid w:val="00243808"/>
    <w:rsid w:val="002569DD"/>
    <w:rsid w:val="00276507"/>
    <w:rsid w:val="00295526"/>
    <w:rsid w:val="002A251D"/>
    <w:rsid w:val="00313B12"/>
    <w:rsid w:val="00334852"/>
    <w:rsid w:val="00337F55"/>
    <w:rsid w:val="003545AA"/>
    <w:rsid w:val="00370CB7"/>
    <w:rsid w:val="003725A3"/>
    <w:rsid w:val="003B7940"/>
    <w:rsid w:val="003C6785"/>
    <w:rsid w:val="003D38CD"/>
    <w:rsid w:val="003E0715"/>
    <w:rsid w:val="00436C0D"/>
    <w:rsid w:val="00452FD0"/>
    <w:rsid w:val="004538F9"/>
    <w:rsid w:val="00460F12"/>
    <w:rsid w:val="00466753"/>
    <w:rsid w:val="00470C23"/>
    <w:rsid w:val="00482E0F"/>
    <w:rsid w:val="004D4786"/>
    <w:rsid w:val="004D6004"/>
    <w:rsid w:val="004E39D3"/>
    <w:rsid w:val="004E6DBC"/>
    <w:rsid w:val="005145D0"/>
    <w:rsid w:val="005218D0"/>
    <w:rsid w:val="005265EE"/>
    <w:rsid w:val="00551ED4"/>
    <w:rsid w:val="005A1FF7"/>
    <w:rsid w:val="005A6B0A"/>
    <w:rsid w:val="005B406D"/>
    <w:rsid w:val="005F003B"/>
    <w:rsid w:val="00602B29"/>
    <w:rsid w:val="0062387F"/>
    <w:rsid w:val="00650166"/>
    <w:rsid w:val="006C1DEC"/>
    <w:rsid w:val="006D3313"/>
    <w:rsid w:val="00702D62"/>
    <w:rsid w:val="00725849"/>
    <w:rsid w:val="00734C0F"/>
    <w:rsid w:val="0073566C"/>
    <w:rsid w:val="00743822"/>
    <w:rsid w:val="00747E51"/>
    <w:rsid w:val="00755819"/>
    <w:rsid w:val="00776E11"/>
    <w:rsid w:val="007B2053"/>
    <w:rsid w:val="00810BF8"/>
    <w:rsid w:val="008550D1"/>
    <w:rsid w:val="0087523F"/>
    <w:rsid w:val="00881BCA"/>
    <w:rsid w:val="008B1366"/>
    <w:rsid w:val="009205FB"/>
    <w:rsid w:val="009344BC"/>
    <w:rsid w:val="009472CB"/>
    <w:rsid w:val="009D6D83"/>
    <w:rsid w:val="009E2128"/>
    <w:rsid w:val="009E30D5"/>
    <w:rsid w:val="009E6060"/>
    <w:rsid w:val="00A11227"/>
    <w:rsid w:val="00A3399A"/>
    <w:rsid w:val="00A37FE9"/>
    <w:rsid w:val="00AB3905"/>
    <w:rsid w:val="00AC27A2"/>
    <w:rsid w:val="00AC405A"/>
    <w:rsid w:val="00AE0C9B"/>
    <w:rsid w:val="00AF2FBC"/>
    <w:rsid w:val="00B307C6"/>
    <w:rsid w:val="00B4220C"/>
    <w:rsid w:val="00B80C85"/>
    <w:rsid w:val="00BA4ECE"/>
    <w:rsid w:val="00BA59EA"/>
    <w:rsid w:val="00BD135D"/>
    <w:rsid w:val="00BE2269"/>
    <w:rsid w:val="00BE7EC8"/>
    <w:rsid w:val="00BF1E4A"/>
    <w:rsid w:val="00BF6D3A"/>
    <w:rsid w:val="00C119F6"/>
    <w:rsid w:val="00C338C9"/>
    <w:rsid w:val="00CC07D4"/>
    <w:rsid w:val="00CD093D"/>
    <w:rsid w:val="00CD0C93"/>
    <w:rsid w:val="00D2237B"/>
    <w:rsid w:val="00D651D4"/>
    <w:rsid w:val="00DB01BC"/>
    <w:rsid w:val="00DB5BA2"/>
    <w:rsid w:val="00DB6AE3"/>
    <w:rsid w:val="00DC4A95"/>
    <w:rsid w:val="00DE7061"/>
    <w:rsid w:val="00DF7C35"/>
    <w:rsid w:val="00E037C6"/>
    <w:rsid w:val="00E06D05"/>
    <w:rsid w:val="00E32845"/>
    <w:rsid w:val="00E422EE"/>
    <w:rsid w:val="00EA0DA6"/>
    <w:rsid w:val="00EF349F"/>
    <w:rsid w:val="00F02577"/>
    <w:rsid w:val="00F04829"/>
    <w:rsid w:val="00F12FFC"/>
    <w:rsid w:val="00F44F25"/>
    <w:rsid w:val="00FA6421"/>
    <w:rsid w:val="00FB1E81"/>
    <w:rsid w:val="00FB57B9"/>
    <w:rsid w:val="00FD05F4"/>
    <w:rsid w:val="00FD3235"/>
    <w:rsid w:val="00FE6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0AF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B7"/>
    <w:rPr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02577"/>
    <w:pPr>
      <w:keepNext/>
      <w:numPr>
        <w:numId w:val="2"/>
      </w:numPr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F02577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F02577"/>
    <w:pPr>
      <w:keepNext/>
      <w:keepLines/>
      <w:numPr>
        <w:ilvl w:val="2"/>
        <w:numId w:val="2"/>
      </w:numPr>
      <w:spacing w:before="240" w:after="60" w:line="480" w:lineRule="auto"/>
      <w:outlineLvl w:val="2"/>
    </w:pPr>
    <w:rPr>
      <w:rFonts w:ascii="Times New Roman" w:eastAsiaTheme="majorEastAsia" w:hAnsi="Times New Roman" w:cstheme="majorBidi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02577"/>
    <w:rPr>
      <w:rFonts w:ascii="Times New Roman" w:eastAsia="Times New Roman" w:hAnsi="Times New Roman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F02577"/>
    <w:rPr>
      <w:rFonts w:ascii="Times New Roman" w:eastAsia="Times New Roman" w:hAnsi="Times New Roman" w:cs="Arial"/>
      <w:b/>
      <w:bCs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F02577"/>
    <w:rPr>
      <w:rFonts w:ascii="Times New Roman" w:eastAsiaTheme="majorEastAsia" w:hAnsi="Times New Roman" w:cstheme="majorBidi"/>
      <w:b/>
      <w:bCs/>
      <w:i/>
    </w:rPr>
  </w:style>
  <w:style w:type="character" w:styleId="CommentReference">
    <w:name w:val="annotation reference"/>
    <w:unhideWhenUsed/>
    <w:rsid w:val="00F02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76E11"/>
  </w:style>
  <w:style w:type="character" w:customStyle="1" w:styleId="CommentTextChar">
    <w:name w:val="Comment Text Char"/>
    <w:basedOn w:val="DefaultParagraphFont"/>
    <w:link w:val="CommentText"/>
    <w:uiPriority w:val="99"/>
    <w:rsid w:val="00776E1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11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11"/>
    <w:rPr>
      <w:rFonts w:ascii="Lucida Grande" w:hAnsi="Lucida Grande" w:cs="Lucida Grande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1F5E79"/>
    <w:rPr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06D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B7"/>
    <w:rPr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02577"/>
    <w:pPr>
      <w:keepNext/>
      <w:numPr>
        <w:numId w:val="2"/>
      </w:numPr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F02577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F02577"/>
    <w:pPr>
      <w:keepNext/>
      <w:keepLines/>
      <w:numPr>
        <w:ilvl w:val="2"/>
        <w:numId w:val="2"/>
      </w:numPr>
      <w:spacing w:before="240" w:after="60" w:line="480" w:lineRule="auto"/>
      <w:outlineLvl w:val="2"/>
    </w:pPr>
    <w:rPr>
      <w:rFonts w:ascii="Times New Roman" w:eastAsiaTheme="majorEastAsia" w:hAnsi="Times New Roman" w:cstheme="majorBidi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02577"/>
    <w:rPr>
      <w:rFonts w:ascii="Times New Roman" w:eastAsia="Times New Roman" w:hAnsi="Times New Roman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F02577"/>
    <w:rPr>
      <w:rFonts w:ascii="Times New Roman" w:eastAsia="Times New Roman" w:hAnsi="Times New Roman" w:cs="Arial"/>
      <w:b/>
      <w:bCs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F02577"/>
    <w:rPr>
      <w:rFonts w:ascii="Times New Roman" w:eastAsiaTheme="majorEastAsia" w:hAnsi="Times New Roman" w:cstheme="majorBidi"/>
      <w:b/>
      <w:bCs/>
      <w:i/>
    </w:rPr>
  </w:style>
  <w:style w:type="character" w:styleId="CommentReference">
    <w:name w:val="annotation reference"/>
    <w:unhideWhenUsed/>
    <w:rsid w:val="00F02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76E11"/>
  </w:style>
  <w:style w:type="character" w:customStyle="1" w:styleId="CommentTextChar">
    <w:name w:val="Comment Text Char"/>
    <w:basedOn w:val="DefaultParagraphFont"/>
    <w:link w:val="CommentText"/>
    <w:uiPriority w:val="99"/>
    <w:rsid w:val="00776E1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11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11"/>
    <w:rPr>
      <w:rFonts w:ascii="Lucida Grande" w:hAnsi="Lucida Grande" w:cs="Lucida Grande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1F5E79"/>
    <w:rPr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0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4055</Words>
  <Characters>23116</Characters>
  <Application>Microsoft Macintosh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Lema</dc:creator>
  <cp:lastModifiedBy>Kim Lema</cp:lastModifiedBy>
  <cp:revision>2</cp:revision>
  <dcterms:created xsi:type="dcterms:W3CDTF">2015-10-26T11:51:00Z</dcterms:created>
  <dcterms:modified xsi:type="dcterms:W3CDTF">2015-10-26T11:51:00Z</dcterms:modified>
</cp:coreProperties>
</file>