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462C" w14:textId="06446CB1" w:rsidR="006B07D7" w:rsidRPr="006B07D7" w:rsidRDefault="006B07D7" w:rsidP="006B07D7">
      <w:pPr>
        <w:pStyle w:val="Title"/>
        <w:jc w:val="center"/>
      </w:pPr>
      <w:bookmarkStart w:id="0" w:name="_Hlk56795931"/>
      <w:bookmarkEnd w:id="0"/>
      <w:r w:rsidRPr="006B07D7">
        <w:t>Supplementary Materials</w:t>
      </w:r>
    </w:p>
    <w:p w14:paraId="69EA5CEF" w14:textId="77777777" w:rsidR="006B07D7" w:rsidRPr="006B07D7" w:rsidRDefault="006B07D7" w:rsidP="006B07D7">
      <w:pPr>
        <w:pStyle w:val="Subtitle"/>
        <w:jc w:val="center"/>
        <w:rPr>
          <w:sz w:val="32"/>
          <w:szCs w:val="32"/>
          <w:lang w:val="en-US"/>
        </w:rPr>
      </w:pPr>
      <w:r w:rsidRPr="006B07D7">
        <w:rPr>
          <w:sz w:val="32"/>
          <w:szCs w:val="32"/>
          <w:lang w:val="en-US"/>
        </w:rPr>
        <w:t>Intensified organic carbon burial on the Australian Shelf after the Middle Pleistocene Transition</w:t>
      </w:r>
    </w:p>
    <w:p w14:paraId="5EFC3B9A" w14:textId="77777777" w:rsidR="006B07D7" w:rsidRPr="006B07D7" w:rsidRDefault="006B07D7" w:rsidP="006B07D7">
      <w:pPr>
        <w:rPr>
          <w:lang w:val="en-US"/>
        </w:rPr>
      </w:pPr>
    </w:p>
    <w:p w14:paraId="0D8769AD" w14:textId="77777777" w:rsidR="006B07D7" w:rsidRPr="006B07D7" w:rsidRDefault="006B07D7" w:rsidP="006B07D7">
      <w:pPr>
        <w:jc w:val="center"/>
        <w:rPr>
          <w:lang w:val="en-US"/>
        </w:rPr>
      </w:pPr>
      <w:r w:rsidRPr="006B07D7">
        <w:rPr>
          <w:lang w:val="en-US"/>
        </w:rPr>
        <w:t>Gerald Auer</w:t>
      </w:r>
      <w:r w:rsidRPr="006B07D7">
        <w:rPr>
          <w:vertAlign w:val="superscript"/>
          <w:lang w:val="en-US"/>
        </w:rPr>
        <w:t>1,2</w:t>
      </w:r>
      <w:r w:rsidRPr="006B07D7">
        <w:rPr>
          <w:lang w:val="en-US"/>
        </w:rPr>
        <w:t>, Benjamin Petrick</w:t>
      </w:r>
      <w:r w:rsidRPr="006B07D7">
        <w:rPr>
          <w:vertAlign w:val="superscript"/>
          <w:lang w:val="en-US"/>
        </w:rPr>
        <w:t>3</w:t>
      </w:r>
      <w:r w:rsidRPr="006B07D7">
        <w:rPr>
          <w:lang w:val="en-US"/>
        </w:rPr>
        <w:t>, Toshihiro Yoshimura</w:t>
      </w:r>
      <w:r w:rsidRPr="006B07D7">
        <w:rPr>
          <w:vertAlign w:val="superscript"/>
          <w:lang w:val="en-US"/>
        </w:rPr>
        <w:t>2</w:t>
      </w:r>
      <w:r w:rsidRPr="006B07D7">
        <w:rPr>
          <w:lang w:val="en-US"/>
        </w:rPr>
        <w:t>, Briony L. Mamo</w:t>
      </w:r>
      <w:r w:rsidRPr="006B07D7">
        <w:rPr>
          <w:vertAlign w:val="superscript"/>
          <w:lang w:val="en-US"/>
        </w:rPr>
        <w:t>4</w:t>
      </w:r>
      <w:r w:rsidRPr="006B07D7">
        <w:rPr>
          <w:lang w:val="en-US"/>
        </w:rPr>
        <w:t>, Lars Reuning</w:t>
      </w:r>
      <w:r w:rsidRPr="006B07D7">
        <w:rPr>
          <w:vertAlign w:val="superscript"/>
          <w:lang w:val="en-US"/>
        </w:rPr>
        <w:t>5</w:t>
      </w:r>
      <w:r w:rsidRPr="006B07D7">
        <w:rPr>
          <w:lang w:val="en-US"/>
        </w:rPr>
        <w:t>, Hideko Takayanagi</w:t>
      </w:r>
      <w:r w:rsidRPr="006B07D7">
        <w:rPr>
          <w:vertAlign w:val="superscript"/>
          <w:lang w:val="en-US"/>
        </w:rPr>
        <w:t>6</w:t>
      </w:r>
      <w:r w:rsidRPr="006B07D7">
        <w:rPr>
          <w:lang w:val="en-US"/>
        </w:rPr>
        <w:t>, David De Vleeschouwer</w:t>
      </w:r>
      <w:r w:rsidRPr="006B07D7">
        <w:rPr>
          <w:vertAlign w:val="superscript"/>
          <w:lang w:val="en-US"/>
        </w:rPr>
        <w:t>7</w:t>
      </w:r>
      <w:r w:rsidRPr="006B07D7">
        <w:rPr>
          <w:lang w:val="en-US"/>
        </w:rPr>
        <w:t>, Alfredo Martinez-Garcia</w:t>
      </w:r>
      <w:r w:rsidRPr="006B07D7">
        <w:rPr>
          <w:vertAlign w:val="superscript"/>
          <w:lang w:val="en-US"/>
        </w:rPr>
        <w:t>3</w:t>
      </w:r>
    </w:p>
    <w:p w14:paraId="1EEDC673" w14:textId="77777777" w:rsidR="006B07D7" w:rsidRPr="006B07D7" w:rsidRDefault="006B07D7" w:rsidP="006B07D7">
      <w:pPr>
        <w:rPr>
          <w:lang w:val="en-US"/>
        </w:rPr>
      </w:pPr>
    </w:p>
    <w:p w14:paraId="22E2F0E3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1</w:t>
      </w:r>
      <w:r w:rsidRPr="006B07D7">
        <w:rPr>
          <w:lang w:val="en-US"/>
        </w:rPr>
        <w:t xml:space="preserve">University of Graz, Institute of Earth Sciences (Geology and Paleontology), NAWI Graz </w:t>
      </w:r>
      <w:proofErr w:type="spellStart"/>
      <w:r w:rsidRPr="006B07D7">
        <w:rPr>
          <w:lang w:val="en-US"/>
        </w:rPr>
        <w:t>Geocenter</w:t>
      </w:r>
      <w:proofErr w:type="spellEnd"/>
      <w:r w:rsidRPr="006B07D7">
        <w:rPr>
          <w:lang w:val="en-US"/>
        </w:rPr>
        <w:t xml:space="preserve">, </w:t>
      </w:r>
      <w:proofErr w:type="spellStart"/>
      <w:r w:rsidRPr="006B07D7">
        <w:rPr>
          <w:lang w:val="en-US"/>
        </w:rPr>
        <w:t>Heinrichstraße</w:t>
      </w:r>
      <w:proofErr w:type="spellEnd"/>
      <w:r w:rsidRPr="006B07D7">
        <w:rPr>
          <w:lang w:val="en-US"/>
        </w:rPr>
        <w:t xml:space="preserve"> 26, 8010 Graz, Austria.</w:t>
      </w:r>
    </w:p>
    <w:p w14:paraId="773FF666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2</w:t>
      </w:r>
      <w:r w:rsidRPr="006B07D7">
        <w:rPr>
          <w:lang w:val="en-US"/>
        </w:rPr>
        <w:t xml:space="preserve">Research Institute for Marine Resources Utilization (Biogeochemistry Research Center), Japan Agency for Marine-Earth Science and Technology (JAMSTEC), 2-15 </w:t>
      </w:r>
      <w:proofErr w:type="spellStart"/>
      <w:r w:rsidRPr="006B07D7">
        <w:rPr>
          <w:lang w:val="en-US"/>
        </w:rPr>
        <w:t>Natsushima</w:t>
      </w:r>
      <w:proofErr w:type="spellEnd"/>
      <w:r w:rsidRPr="006B07D7">
        <w:rPr>
          <w:lang w:val="en-US"/>
        </w:rPr>
        <w:t xml:space="preserve">- </w:t>
      </w:r>
      <w:proofErr w:type="spellStart"/>
      <w:r w:rsidRPr="006B07D7">
        <w:rPr>
          <w:lang w:val="en-US"/>
        </w:rPr>
        <w:t>cho</w:t>
      </w:r>
      <w:proofErr w:type="spellEnd"/>
      <w:r w:rsidRPr="006B07D7">
        <w:rPr>
          <w:lang w:val="en-US"/>
        </w:rPr>
        <w:t>, Yokosuka, Kanagawa 237-0061, Japan.</w:t>
      </w:r>
    </w:p>
    <w:p w14:paraId="6BDCA143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3</w:t>
      </w:r>
      <w:r w:rsidRPr="006B07D7">
        <w:rPr>
          <w:lang w:val="en-US"/>
        </w:rPr>
        <w:t>Max Planck Institute for Chemistry, Climate Geochemistry Department, Hahn-Meitner-</w:t>
      </w:r>
      <w:proofErr w:type="spellStart"/>
      <w:r w:rsidRPr="006B07D7">
        <w:rPr>
          <w:lang w:val="en-US"/>
        </w:rPr>
        <w:t>Weg</w:t>
      </w:r>
      <w:proofErr w:type="spellEnd"/>
      <w:r w:rsidRPr="006B07D7">
        <w:rPr>
          <w:lang w:val="en-US"/>
        </w:rPr>
        <w:t xml:space="preserve"> 1, 55128, Mainz, Germany</w:t>
      </w:r>
    </w:p>
    <w:p w14:paraId="0A236B13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4</w:t>
      </w:r>
      <w:r w:rsidRPr="006B07D7">
        <w:rPr>
          <w:rStyle w:val="normaltextrun"/>
          <w:shd w:val="clear" w:color="auto" w:fill="FFFFFF"/>
          <w:lang w:val="en-US"/>
        </w:rPr>
        <w:t>Macquarie University, Department of Biological Sciences, North Ryde, 2109, NSW Australia</w:t>
      </w:r>
    </w:p>
    <w:p w14:paraId="0BCF6264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5</w:t>
      </w:r>
      <w:r w:rsidRPr="006B07D7">
        <w:rPr>
          <w:lang w:val="en-US"/>
        </w:rPr>
        <w:t xml:space="preserve">Kiel University, Institute for Geosciences, </w:t>
      </w:r>
      <w:proofErr w:type="spellStart"/>
      <w:r w:rsidRPr="006B07D7">
        <w:rPr>
          <w:lang w:val="en-US"/>
        </w:rPr>
        <w:t>Ludewig</w:t>
      </w:r>
      <w:proofErr w:type="spellEnd"/>
      <w:r w:rsidRPr="006B07D7">
        <w:rPr>
          <w:lang w:val="en-US"/>
        </w:rPr>
        <w:t>-</w:t>
      </w:r>
      <w:proofErr w:type="spellStart"/>
      <w:r w:rsidRPr="006B07D7">
        <w:rPr>
          <w:lang w:val="en-US"/>
        </w:rPr>
        <w:t>Meyn</w:t>
      </w:r>
      <w:proofErr w:type="spellEnd"/>
      <w:r w:rsidRPr="006B07D7">
        <w:rPr>
          <w:lang w:val="en-US"/>
        </w:rPr>
        <w:t>-Str. 10, 24118, Kiel, Germany</w:t>
      </w:r>
    </w:p>
    <w:p w14:paraId="2DFE496E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6</w:t>
      </w:r>
      <w:r w:rsidRPr="006B07D7">
        <w:rPr>
          <w:lang w:val="en-US"/>
        </w:rPr>
        <w:t xml:space="preserve">Institute of Geology and Paleontology, Tohoku University, </w:t>
      </w:r>
      <w:proofErr w:type="spellStart"/>
      <w:r w:rsidRPr="006B07D7">
        <w:rPr>
          <w:lang w:val="en-US"/>
        </w:rPr>
        <w:t>Aobayama</w:t>
      </w:r>
      <w:proofErr w:type="spellEnd"/>
      <w:r w:rsidRPr="006B07D7">
        <w:rPr>
          <w:lang w:val="en-US"/>
        </w:rPr>
        <w:t>, Sendai, 980-8578, Japan</w:t>
      </w:r>
    </w:p>
    <w:p w14:paraId="0F53D628" w14:textId="77777777" w:rsidR="006B07D7" w:rsidRPr="006B07D7" w:rsidRDefault="006B07D7" w:rsidP="006B07D7">
      <w:pPr>
        <w:spacing w:after="120"/>
        <w:jc w:val="center"/>
        <w:rPr>
          <w:lang w:val="en-US"/>
        </w:rPr>
      </w:pPr>
      <w:r w:rsidRPr="006B07D7">
        <w:rPr>
          <w:vertAlign w:val="superscript"/>
          <w:lang w:val="en-US"/>
        </w:rPr>
        <w:t>7</w:t>
      </w:r>
      <w:r w:rsidRPr="006B07D7">
        <w:rPr>
          <w:lang w:val="en-US"/>
        </w:rPr>
        <w:t xml:space="preserve">MARUM-Center for Marine and Environmental Sciences, </w:t>
      </w:r>
      <w:proofErr w:type="spellStart"/>
      <w:r w:rsidRPr="006B07D7">
        <w:rPr>
          <w:lang w:val="en-US"/>
        </w:rPr>
        <w:t>Klagenfurterstraße</w:t>
      </w:r>
      <w:proofErr w:type="spellEnd"/>
      <w:r w:rsidRPr="006B07D7">
        <w:rPr>
          <w:lang w:val="en-US"/>
        </w:rPr>
        <w:t xml:space="preserve"> 2-4, Bremen, 28359, Germany</w:t>
      </w:r>
    </w:p>
    <w:p w14:paraId="3ABB8D6F" w14:textId="0A0A81FE" w:rsidR="006B07D7" w:rsidRPr="006B07D7" w:rsidRDefault="006B07D7">
      <w:pPr>
        <w:rPr>
          <w:lang w:val="en-US"/>
        </w:rPr>
      </w:pPr>
      <w:r w:rsidRPr="006B07D7">
        <w:rPr>
          <w:lang w:val="en-US"/>
        </w:rPr>
        <w:br w:type="page"/>
      </w:r>
    </w:p>
    <w:p w14:paraId="27FEA9BF" w14:textId="3AF7883E" w:rsidR="003C341C" w:rsidRDefault="003C341C">
      <w:pPr>
        <w:rPr>
          <w:lang w:val="en-US"/>
        </w:rPr>
      </w:pPr>
      <w:r>
        <w:rPr>
          <w:lang w:val="en-US"/>
        </w:rPr>
        <w:lastRenderedPageBreak/>
        <w:t>The following file contains supplementary Figures S1, showing the original REDFIT analysis outputs and figure S2, showing the compar</w:t>
      </w:r>
      <w:r w:rsidR="00A30AFD">
        <w:rPr>
          <w:lang w:val="en-US"/>
        </w:rPr>
        <w:t>is</w:t>
      </w:r>
      <w:r>
        <w:rPr>
          <w:lang w:val="en-US"/>
        </w:rPr>
        <w:t>on between the pacific surface water temperature gradient between ODP Site 806 and DSDP 593.</w:t>
      </w:r>
    </w:p>
    <w:p w14:paraId="7AFEA661" w14:textId="09A12649" w:rsidR="00BF46F8" w:rsidRDefault="00BF46F8">
      <w:pPr>
        <w:rPr>
          <w:lang w:val="en-US"/>
        </w:rPr>
      </w:pPr>
      <w:r>
        <w:rPr>
          <w:lang w:val="en-US"/>
        </w:rPr>
        <w:t>All presented data</w:t>
      </w:r>
      <w:r w:rsidR="00A30AFD">
        <w:rPr>
          <w:lang w:val="en-US"/>
        </w:rPr>
        <w:t>,</w:t>
      </w:r>
      <w:r>
        <w:rPr>
          <w:lang w:val="en-US"/>
        </w:rPr>
        <w:t xml:space="preserve"> including the tie points of the age</w:t>
      </w:r>
      <w:r w:rsidR="00A30AFD">
        <w:rPr>
          <w:lang w:val="en-US"/>
        </w:rPr>
        <w:t>-</w:t>
      </w:r>
      <w:r>
        <w:rPr>
          <w:lang w:val="en-US"/>
        </w:rPr>
        <w:t>depth model</w:t>
      </w:r>
      <w:r w:rsidR="00A30AFD">
        <w:rPr>
          <w:lang w:val="en-US"/>
        </w:rPr>
        <w:t>,</w:t>
      </w:r>
      <w:r>
        <w:rPr>
          <w:lang w:val="en-US"/>
        </w:rPr>
        <w:t xml:space="preserve"> are available in the supplementary data file (“</w:t>
      </w:r>
      <w:r w:rsidRPr="00BF46F8">
        <w:rPr>
          <w:lang w:val="en-US"/>
        </w:rPr>
        <w:t>Supplementary-DataFile</w:t>
      </w:r>
      <w:r>
        <w:rPr>
          <w:lang w:val="en-US"/>
        </w:rPr>
        <w:t>.xlsx”):</w:t>
      </w:r>
    </w:p>
    <w:p w14:paraId="1F3F7308" w14:textId="77777777" w:rsidR="00C9386D" w:rsidRDefault="00C9386D">
      <w:pPr>
        <w:rPr>
          <w:lang w:val="en-US"/>
        </w:rPr>
      </w:pPr>
    </w:p>
    <w:p w14:paraId="39CD5AFC" w14:textId="72E39325" w:rsidR="00C9386D" w:rsidRDefault="00C9386D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“Age </w:t>
      </w:r>
      <w:r w:rsidR="004A3CC4">
        <w:rPr>
          <w:lang w:val="en-US"/>
        </w:rPr>
        <w:t>Depth</w:t>
      </w:r>
      <w:r>
        <w:rPr>
          <w:lang w:val="en-US"/>
        </w:rPr>
        <w:t xml:space="preserve"> Model”</w:t>
      </w:r>
      <w:r w:rsidR="00BF46F8">
        <w:rPr>
          <w:lang w:val="en-US"/>
        </w:rPr>
        <w:t>:</w:t>
      </w:r>
      <w:r>
        <w:rPr>
          <w:lang w:val="en-US"/>
        </w:rPr>
        <w:t xml:space="preserve"> This datasheet contains the final 19 tie points of the </w:t>
      </w:r>
      <w:r w:rsidRPr="00C9386D">
        <w:rPr>
          <w:lang w:val="en-US"/>
        </w:rPr>
        <w:t xml:space="preserve">parsimonious tuning </w:t>
      </w:r>
      <w:r>
        <w:rPr>
          <w:lang w:val="en-US"/>
        </w:rPr>
        <w:t>approach described in section</w:t>
      </w:r>
      <w:r w:rsidR="00BF46F8">
        <w:rPr>
          <w:lang w:val="en-US"/>
        </w:rPr>
        <w:t xml:space="preserve"> </w:t>
      </w:r>
      <w:r>
        <w:rPr>
          <w:lang w:val="en-US"/>
        </w:rPr>
        <w:t>4.1 of the main manuscript.</w:t>
      </w:r>
    </w:p>
    <w:p w14:paraId="21D98D64" w14:textId="77777777" w:rsidR="00C9386D" w:rsidRDefault="00C9386D">
      <w:pPr>
        <w:rPr>
          <w:lang w:val="en-US"/>
        </w:rPr>
      </w:pPr>
    </w:p>
    <w:p w14:paraId="22CE1F33" w14:textId="101D51B2" w:rsidR="00A10431" w:rsidRDefault="00C9386D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“Nannofossils”: Limited assemblage and total nannofossil abundance data together with the total nannofossil and alkenone producing nannofossil accumulation rates</w:t>
      </w:r>
      <w:r w:rsidR="00A52E52">
        <w:rPr>
          <w:lang w:val="en-US"/>
        </w:rPr>
        <w:t xml:space="preserve"> collected on samples derived from Hole U1460A.</w:t>
      </w:r>
    </w:p>
    <w:p w14:paraId="1D92897A" w14:textId="77777777" w:rsidR="00A10431" w:rsidRDefault="00A10431">
      <w:pPr>
        <w:rPr>
          <w:lang w:val="en-US"/>
        </w:rPr>
      </w:pPr>
    </w:p>
    <w:p w14:paraId="0B18D54A" w14:textId="1F90ED1A" w:rsidR="005167E1" w:rsidRDefault="00A10431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</w:t>
      </w:r>
      <w:proofErr w:type="spellStart"/>
      <w:r>
        <w:rPr>
          <w:lang w:val="en-US"/>
        </w:rPr>
        <w:t>GeoChem</w:t>
      </w:r>
      <w:proofErr w:type="spellEnd"/>
      <w:r>
        <w:rPr>
          <w:lang w:val="en-US"/>
        </w:rPr>
        <w:t>”: Geochemistry data used in the present study</w:t>
      </w:r>
      <w:r w:rsidR="00A30AFD">
        <w:rPr>
          <w:lang w:val="en-US"/>
        </w:rPr>
        <w:t>,</w:t>
      </w:r>
      <w:r>
        <w:rPr>
          <w:lang w:val="en-US"/>
        </w:rPr>
        <w:t xml:space="preserve"> including total organic carbon (TOC), calcite equivalent carbonate content (CaCO3eq.) and TOC mass accumulation rates</w:t>
      </w:r>
      <w:r w:rsidR="006D0D88">
        <w:rPr>
          <w:lang w:val="en-US"/>
        </w:rPr>
        <w:t xml:space="preserve"> measured on samples derived from Hole U1460A</w:t>
      </w:r>
      <w:r>
        <w:rPr>
          <w:lang w:val="en-US"/>
        </w:rPr>
        <w:t>.</w:t>
      </w:r>
    </w:p>
    <w:p w14:paraId="71D17636" w14:textId="77777777" w:rsidR="005167E1" w:rsidRDefault="005167E1">
      <w:pPr>
        <w:rPr>
          <w:lang w:val="en-US"/>
        </w:rPr>
      </w:pPr>
    </w:p>
    <w:p w14:paraId="22B98C30" w14:textId="65C91BB5" w:rsidR="002D45DD" w:rsidRDefault="005167E1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“Org-</w:t>
      </w:r>
      <w:proofErr w:type="spellStart"/>
      <w:r>
        <w:rPr>
          <w:lang w:val="en-US"/>
        </w:rPr>
        <w:t>Geo</w:t>
      </w:r>
      <w:r w:rsidR="00546183">
        <w:rPr>
          <w:lang w:val="en-US"/>
        </w:rPr>
        <w:t>C</w:t>
      </w:r>
      <w:r>
        <w:rPr>
          <w:lang w:val="en-US"/>
        </w:rPr>
        <w:t>hem</w:t>
      </w:r>
      <w:proofErr w:type="spellEnd"/>
      <w:r>
        <w:rPr>
          <w:lang w:val="en-US"/>
        </w:rPr>
        <w:t xml:space="preserve">”: </w:t>
      </w:r>
      <w:r w:rsidR="00C54AEE">
        <w:rPr>
          <w:lang w:val="en-US"/>
        </w:rPr>
        <w:t>C</w:t>
      </w:r>
      <w:r w:rsidR="00C54AEE" w:rsidRPr="00C54AEE">
        <w:rPr>
          <w:vertAlign w:val="subscript"/>
          <w:lang w:val="en-US"/>
        </w:rPr>
        <w:t>37</w:t>
      </w:r>
      <w:r w:rsidR="00C54AEE">
        <w:rPr>
          <w:lang w:val="en-US"/>
        </w:rPr>
        <w:t xml:space="preserve"> Alkenone Data as well as the TEX</w:t>
      </w:r>
      <w:r w:rsidR="00C54AEE" w:rsidRPr="00C54AEE">
        <w:rPr>
          <w:vertAlign w:val="subscript"/>
          <w:lang w:val="en-US"/>
        </w:rPr>
        <w:t>86</w:t>
      </w:r>
      <w:r w:rsidR="00C54AEE">
        <w:rPr>
          <w:lang w:val="en-US"/>
        </w:rPr>
        <w:t xml:space="preserve"> </w:t>
      </w:r>
      <w:proofErr w:type="spellStart"/>
      <w:r w:rsidR="00C54AEE">
        <w:rPr>
          <w:lang w:val="en-US"/>
        </w:rPr>
        <w:t>Bayspar</w:t>
      </w:r>
      <w:proofErr w:type="spellEnd"/>
      <w:r w:rsidR="00C54AEE">
        <w:rPr>
          <w:lang w:val="en-US"/>
        </w:rPr>
        <w:t xml:space="preserve"> Sea Surface Temperature (SST) data derived from data initially generated for Petrick et al. (2019). Note that this data was generated from Hole U1460B.</w:t>
      </w:r>
      <w:r w:rsidR="00275DA8">
        <w:rPr>
          <w:lang w:val="en-US"/>
        </w:rPr>
        <w:t xml:space="preserve"> Finally</w:t>
      </w:r>
      <w:r w:rsidR="00A30AFD">
        <w:rPr>
          <w:lang w:val="en-US"/>
        </w:rPr>
        <w:t>,</w:t>
      </w:r>
      <w:r w:rsidR="00275DA8">
        <w:rPr>
          <w:lang w:val="en-US"/>
        </w:rPr>
        <w:t xml:space="preserve"> the SST gradie</w:t>
      </w:r>
      <w:bookmarkStart w:id="1" w:name="_GoBack"/>
      <w:bookmarkEnd w:id="1"/>
      <w:r w:rsidR="00275DA8">
        <w:rPr>
          <w:lang w:val="en-US"/>
        </w:rPr>
        <w:t xml:space="preserve">nt between published data from DSDP Site 593 and ODP Site 806 </w:t>
      </w:r>
      <w:r w:rsidR="002D45DD">
        <w:rPr>
          <w:lang w:val="en-US"/>
        </w:rPr>
        <w:t xml:space="preserve">(see Fig. S2 below) </w:t>
      </w:r>
      <w:r w:rsidR="00275DA8">
        <w:rPr>
          <w:lang w:val="en-US"/>
        </w:rPr>
        <w:t>is contained in this sheet.</w:t>
      </w:r>
    </w:p>
    <w:p w14:paraId="1CC7BA97" w14:textId="77777777" w:rsidR="002D45DD" w:rsidRDefault="002D45DD">
      <w:pPr>
        <w:rPr>
          <w:lang w:val="en-US"/>
        </w:rPr>
      </w:pPr>
    </w:p>
    <w:p w14:paraId="3727DE4A" w14:textId="1ED02BC5" w:rsidR="006D0D88" w:rsidRDefault="002D45DD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</w:t>
      </w:r>
      <w:r w:rsidR="00313D43">
        <w:rPr>
          <w:lang w:val="en-US"/>
        </w:rPr>
        <w:t>Uranium</w:t>
      </w:r>
      <w:r>
        <w:rPr>
          <w:lang w:val="en-US"/>
        </w:rPr>
        <w:t xml:space="preserve">”: </w:t>
      </w:r>
      <w:r w:rsidR="00313D43">
        <w:rPr>
          <w:lang w:val="en-US"/>
        </w:rPr>
        <w:t>This sheet contains the natural gamma radiation (NGR) derived (see De Vleeschouwer et al., 2016 for the methodology) Uranium content in µg/g</w:t>
      </w:r>
      <w:r w:rsidR="006D0D88">
        <w:rPr>
          <w:lang w:val="en-US"/>
        </w:rPr>
        <w:t xml:space="preserve"> measured from core sections of Hole U1460A</w:t>
      </w:r>
      <w:r w:rsidR="00313D43">
        <w:rPr>
          <w:lang w:val="en-US"/>
        </w:rPr>
        <w:t>.</w:t>
      </w:r>
    </w:p>
    <w:p w14:paraId="5F6BEBDA" w14:textId="77777777" w:rsidR="006D0D88" w:rsidRDefault="006D0D88">
      <w:pPr>
        <w:rPr>
          <w:lang w:val="en-US"/>
        </w:rPr>
      </w:pPr>
    </w:p>
    <w:p w14:paraId="309A336C" w14:textId="6F38D94D" w:rsidR="00BF46F8" w:rsidRDefault="006D0D88">
      <w:pPr>
        <w:rPr>
          <w:lang w:val="en-US"/>
        </w:rPr>
      </w:pPr>
      <w:proofErr w:type="spellStart"/>
      <w:r>
        <w:rPr>
          <w:lang w:val="en-US"/>
        </w:rPr>
        <w:t>ExcelFile</w:t>
      </w:r>
      <w:proofErr w:type="spellEnd"/>
      <w:r>
        <w:rPr>
          <w:lang w:val="en-US"/>
        </w:rPr>
        <w:t xml:space="preserve"> Sheet “XRF-Proxies”: X-ray fluorescence derived elemental ratios ln((</w:t>
      </w:r>
      <w:proofErr w:type="spellStart"/>
      <w:r>
        <w:rPr>
          <w:lang w:val="en-US"/>
        </w:rPr>
        <w:t>Al+K</w:t>
      </w:r>
      <w:proofErr w:type="spellEnd"/>
      <w:r>
        <w:rPr>
          <w:lang w:val="en-US"/>
        </w:rPr>
        <w:t xml:space="preserve">)/Ca) and </w:t>
      </w:r>
      <w:proofErr w:type="gramStart"/>
      <w:r>
        <w:rPr>
          <w:lang w:val="en-US"/>
        </w:rPr>
        <w:t>ln(</w:t>
      </w:r>
      <w:proofErr w:type="gramEnd"/>
      <w:r>
        <w:rPr>
          <w:lang w:val="en-US"/>
        </w:rPr>
        <w:t>Si/(</w:t>
      </w:r>
      <w:proofErr w:type="spellStart"/>
      <w:r>
        <w:rPr>
          <w:lang w:val="en-US"/>
        </w:rPr>
        <w:t>Al+Ca</w:t>
      </w:r>
      <w:proofErr w:type="spellEnd"/>
      <w:r>
        <w:rPr>
          <w:lang w:val="en-US"/>
        </w:rPr>
        <w:t>) calculated from data originally published in Petrick et al</w:t>
      </w:r>
      <w:r w:rsidR="00A30AFD">
        <w:rPr>
          <w:lang w:val="en-US"/>
        </w:rPr>
        <w:t>.</w:t>
      </w:r>
      <w:r>
        <w:rPr>
          <w:lang w:val="en-US"/>
        </w:rPr>
        <w:t xml:space="preserve"> (2019). Note that this data was generated for Hole U1460B</w:t>
      </w:r>
      <w:r w:rsidR="00BF46F8">
        <w:rPr>
          <w:lang w:val="en-US"/>
        </w:rPr>
        <w:br w:type="page"/>
      </w:r>
    </w:p>
    <w:p w14:paraId="7D9F93BB" w14:textId="77777777" w:rsidR="003C341C" w:rsidRDefault="003C341C">
      <w:pPr>
        <w:rPr>
          <w:lang w:val="en-US"/>
        </w:rPr>
      </w:pPr>
    </w:p>
    <w:p w14:paraId="610B1EFF" w14:textId="77777777" w:rsidR="00BF46F8" w:rsidRDefault="00BF46F8">
      <w:pPr>
        <w:rPr>
          <w:lang w:val="en-US"/>
        </w:rPr>
      </w:pPr>
    </w:p>
    <w:p w14:paraId="5029AFE2" w14:textId="3091A623" w:rsidR="006B07D7" w:rsidRPr="006B07D7" w:rsidRDefault="004B0C8B" w:rsidP="00F0097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E9F65BA" wp14:editId="2290E992">
            <wp:extent cx="5731510" cy="5427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9999" w14:textId="0B43BF14" w:rsidR="00882514" w:rsidRDefault="006B07D7" w:rsidP="009567AE">
      <w:pPr>
        <w:jc w:val="both"/>
        <w:rPr>
          <w:sz w:val="20"/>
          <w:szCs w:val="20"/>
          <w:lang w:val="en-US"/>
        </w:rPr>
      </w:pPr>
      <w:r w:rsidRPr="009567AE">
        <w:rPr>
          <w:b/>
          <w:bCs/>
          <w:sz w:val="20"/>
          <w:szCs w:val="20"/>
          <w:lang w:val="en-US"/>
        </w:rPr>
        <w:t xml:space="preserve">Supplementary Figure S1: </w:t>
      </w:r>
      <w:r w:rsidRPr="009567AE">
        <w:rPr>
          <w:sz w:val="20"/>
          <w:szCs w:val="20"/>
          <w:lang w:val="en-US"/>
        </w:rPr>
        <w:t xml:space="preserve">REDFIT </w:t>
      </w:r>
      <w:r w:rsidR="003A6E95" w:rsidRPr="009567AE">
        <w:rPr>
          <w:sz w:val="20"/>
          <w:szCs w:val="20"/>
          <w:lang w:val="en-US"/>
        </w:rPr>
        <w:t xml:space="preserve">power </w:t>
      </w:r>
      <w:r w:rsidRPr="009567AE">
        <w:rPr>
          <w:sz w:val="20"/>
          <w:szCs w:val="20"/>
          <w:lang w:val="en-US"/>
        </w:rPr>
        <w:t>spectra of the sea level data from Elderfield et al. (2012), natural gam</w:t>
      </w:r>
      <w:r w:rsidR="003061FD">
        <w:rPr>
          <w:sz w:val="20"/>
          <w:szCs w:val="20"/>
          <w:lang w:val="en-US"/>
        </w:rPr>
        <w:t>ma-</w:t>
      </w:r>
      <w:r w:rsidRPr="009567AE">
        <w:rPr>
          <w:sz w:val="20"/>
          <w:szCs w:val="20"/>
          <w:lang w:val="en-US"/>
        </w:rPr>
        <w:t xml:space="preserve">ray derived U content (µg/g) as well as the relative </w:t>
      </w:r>
      <w:r w:rsidR="00BD4FD8" w:rsidRPr="009567AE">
        <w:rPr>
          <w:sz w:val="20"/>
          <w:szCs w:val="20"/>
          <w:lang w:val="en-US"/>
        </w:rPr>
        <w:t>abundance</w:t>
      </w:r>
      <w:r w:rsidRPr="009567AE">
        <w:rPr>
          <w:sz w:val="20"/>
          <w:szCs w:val="20"/>
          <w:lang w:val="en-US"/>
        </w:rPr>
        <w:t xml:space="preserve"> of small </w:t>
      </w:r>
      <w:r w:rsidR="00BD4FD8" w:rsidRPr="009567AE">
        <w:rPr>
          <w:i/>
          <w:iCs/>
          <w:sz w:val="20"/>
          <w:szCs w:val="20"/>
          <w:lang w:val="en-US"/>
        </w:rPr>
        <w:t>Gephyrocapsa</w:t>
      </w:r>
      <w:r w:rsidRPr="009567AE">
        <w:rPr>
          <w:sz w:val="20"/>
          <w:szCs w:val="20"/>
          <w:lang w:val="en-US"/>
        </w:rPr>
        <w:t xml:space="preserve"> </w:t>
      </w:r>
      <w:r w:rsidR="00BD4FD8" w:rsidRPr="009567AE">
        <w:rPr>
          <w:sz w:val="20"/>
          <w:szCs w:val="20"/>
          <w:lang w:val="en-US"/>
        </w:rPr>
        <w:t xml:space="preserve">spp. </w:t>
      </w:r>
      <w:r w:rsidRPr="009567AE">
        <w:rPr>
          <w:sz w:val="20"/>
          <w:szCs w:val="20"/>
          <w:lang w:val="en-US"/>
        </w:rPr>
        <w:t>specimen</w:t>
      </w:r>
      <w:r w:rsidR="00FB571E">
        <w:rPr>
          <w:sz w:val="20"/>
          <w:szCs w:val="20"/>
          <w:lang w:val="en-US"/>
        </w:rPr>
        <w:t>s</w:t>
      </w:r>
      <w:r w:rsidRPr="009567AE">
        <w:rPr>
          <w:sz w:val="20"/>
          <w:szCs w:val="20"/>
          <w:lang w:val="en-US"/>
        </w:rPr>
        <w:t xml:space="preserve"> in the calcareous nannofossil assemblage. </w:t>
      </w:r>
      <w:r w:rsidR="00582D09" w:rsidRPr="009567AE">
        <w:rPr>
          <w:sz w:val="20"/>
          <w:szCs w:val="20"/>
          <w:lang w:val="en-US"/>
        </w:rPr>
        <w:t xml:space="preserve">REDFIT analysis </w:t>
      </w:r>
      <w:r w:rsidR="00552440">
        <w:rPr>
          <w:sz w:val="20"/>
          <w:szCs w:val="20"/>
          <w:lang w:val="en-US"/>
        </w:rPr>
        <w:t xml:space="preserve">was </w:t>
      </w:r>
      <w:r w:rsidR="005C294B">
        <w:rPr>
          <w:sz w:val="20"/>
          <w:szCs w:val="20"/>
          <w:lang w:val="en-US"/>
        </w:rPr>
        <w:t>performed</w:t>
      </w:r>
      <w:r w:rsidR="00582D09" w:rsidRPr="009567AE">
        <w:rPr>
          <w:sz w:val="20"/>
          <w:szCs w:val="20"/>
          <w:lang w:val="en-US"/>
        </w:rPr>
        <w:t xml:space="preserve"> </w:t>
      </w:r>
      <w:r w:rsidR="005A7AFF">
        <w:rPr>
          <w:sz w:val="20"/>
          <w:szCs w:val="20"/>
          <w:lang w:val="en-US"/>
        </w:rPr>
        <w:t xml:space="preserve">using </w:t>
      </w:r>
      <w:r w:rsidR="00582D09" w:rsidRPr="009567AE">
        <w:rPr>
          <w:sz w:val="20"/>
          <w:szCs w:val="20"/>
          <w:lang w:val="en-US"/>
        </w:rPr>
        <w:t>a rectangle window</w:t>
      </w:r>
      <w:r w:rsidR="00A71747">
        <w:rPr>
          <w:sz w:val="20"/>
          <w:szCs w:val="20"/>
          <w:lang w:val="en-US"/>
        </w:rPr>
        <w:t>,</w:t>
      </w:r>
      <w:r w:rsidR="00582D09" w:rsidRPr="009567AE">
        <w:rPr>
          <w:sz w:val="20"/>
          <w:szCs w:val="20"/>
          <w:lang w:val="en-US"/>
        </w:rPr>
        <w:t xml:space="preserve"> </w:t>
      </w:r>
      <w:r w:rsidR="005A7AFF">
        <w:rPr>
          <w:sz w:val="20"/>
          <w:szCs w:val="20"/>
          <w:lang w:val="en-US"/>
        </w:rPr>
        <w:t xml:space="preserve">a standard oversampling </w:t>
      </w:r>
      <w:r w:rsidR="00A71747">
        <w:rPr>
          <w:sz w:val="20"/>
          <w:szCs w:val="20"/>
          <w:lang w:val="en-US"/>
        </w:rPr>
        <w:t xml:space="preserve">setting of </w:t>
      </w:r>
      <w:r w:rsidR="005A7AFF">
        <w:rPr>
          <w:sz w:val="20"/>
          <w:szCs w:val="20"/>
          <w:lang w:val="en-US"/>
        </w:rPr>
        <w:t>3</w:t>
      </w:r>
      <w:r w:rsidR="006D2008">
        <w:rPr>
          <w:sz w:val="20"/>
          <w:szCs w:val="20"/>
          <w:lang w:val="en-US"/>
        </w:rPr>
        <w:t xml:space="preserve">, </w:t>
      </w:r>
      <w:r w:rsidR="00A71747">
        <w:rPr>
          <w:sz w:val="20"/>
          <w:szCs w:val="20"/>
          <w:lang w:val="en-US"/>
        </w:rPr>
        <w:t xml:space="preserve">for two </w:t>
      </w:r>
      <w:r w:rsidR="00082674">
        <w:rPr>
          <w:sz w:val="20"/>
          <w:szCs w:val="20"/>
          <w:lang w:val="en-US"/>
        </w:rPr>
        <w:t>runs</w:t>
      </w:r>
      <w:r w:rsidR="00A71747">
        <w:rPr>
          <w:sz w:val="20"/>
          <w:szCs w:val="20"/>
          <w:lang w:val="en-US"/>
        </w:rPr>
        <w:t xml:space="preserve"> with</w:t>
      </w:r>
      <w:r w:rsidR="006D2008">
        <w:rPr>
          <w:sz w:val="20"/>
          <w:szCs w:val="20"/>
          <w:lang w:val="en-US"/>
        </w:rPr>
        <w:t xml:space="preserve"> </w:t>
      </w:r>
      <w:r w:rsidR="00082674">
        <w:rPr>
          <w:sz w:val="20"/>
          <w:szCs w:val="20"/>
          <w:lang w:val="en-US"/>
        </w:rPr>
        <w:t xml:space="preserve">a segmentation of </w:t>
      </w:r>
      <w:r w:rsidR="00A71747">
        <w:rPr>
          <w:sz w:val="20"/>
          <w:szCs w:val="20"/>
          <w:lang w:val="en-US"/>
        </w:rPr>
        <w:t>2</w:t>
      </w:r>
      <w:r w:rsidR="006D2008">
        <w:rPr>
          <w:sz w:val="20"/>
          <w:szCs w:val="20"/>
          <w:lang w:val="en-US"/>
        </w:rPr>
        <w:t xml:space="preserve"> (black line) and </w:t>
      </w:r>
      <w:r w:rsidR="00A71747">
        <w:rPr>
          <w:sz w:val="20"/>
          <w:szCs w:val="20"/>
          <w:lang w:val="en-US"/>
        </w:rPr>
        <w:t>3</w:t>
      </w:r>
      <w:r w:rsidR="006D2008">
        <w:rPr>
          <w:sz w:val="20"/>
          <w:szCs w:val="20"/>
          <w:lang w:val="en-US"/>
        </w:rPr>
        <w:t xml:space="preserve"> (red line), respectively</w:t>
      </w:r>
      <w:r w:rsidR="00582D09" w:rsidRPr="009567AE">
        <w:rPr>
          <w:sz w:val="20"/>
          <w:szCs w:val="20"/>
          <w:lang w:val="en-US"/>
        </w:rPr>
        <w:t xml:space="preserve">. </w:t>
      </w:r>
      <w:r w:rsidR="005A7AFF" w:rsidRPr="009567AE">
        <w:rPr>
          <w:sz w:val="20"/>
          <w:szCs w:val="20"/>
          <w:lang w:val="en-US"/>
        </w:rPr>
        <w:t xml:space="preserve">All power spectra show the 99% </w:t>
      </w:r>
      <w:r w:rsidR="002C789B">
        <w:rPr>
          <w:sz w:val="20"/>
          <w:szCs w:val="20"/>
          <w:lang w:val="en-US"/>
        </w:rPr>
        <w:t xml:space="preserve">(green) </w:t>
      </w:r>
      <w:r w:rsidR="005A7AFF" w:rsidRPr="009567AE">
        <w:rPr>
          <w:sz w:val="20"/>
          <w:szCs w:val="20"/>
          <w:lang w:val="en-US"/>
        </w:rPr>
        <w:t>and 95%</w:t>
      </w:r>
      <w:r w:rsidR="002C789B">
        <w:rPr>
          <w:sz w:val="20"/>
          <w:szCs w:val="20"/>
          <w:lang w:val="en-US"/>
        </w:rPr>
        <w:t xml:space="preserve"> (orange)</w:t>
      </w:r>
      <w:r w:rsidR="005A7AFF" w:rsidRPr="009567AE">
        <w:rPr>
          <w:sz w:val="20"/>
          <w:szCs w:val="20"/>
          <w:lang w:val="en-US"/>
        </w:rPr>
        <w:t xml:space="preserve"> </w:t>
      </w:r>
      <w:r w:rsidR="002C789B">
        <w:rPr>
          <w:sz w:val="20"/>
          <w:szCs w:val="20"/>
          <w:lang w:val="en-US"/>
        </w:rPr>
        <w:t xml:space="preserve">Monte Carlo analysis corrected </w:t>
      </w:r>
      <w:r w:rsidR="005A7AFF" w:rsidRPr="009567AE">
        <w:rPr>
          <w:sz w:val="20"/>
          <w:szCs w:val="20"/>
          <w:lang w:val="en-US"/>
        </w:rPr>
        <w:t xml:space="preserve">confidence level (CL) </w:t>
      </w:r>
      <w:r w:rsidR="005A7AFF">
        <w:rPr>
          <w:sz w:val="20"/>
          <w:szCs w:val="20"/>
          <w:lang w:val="en-US"/>
        </w:rPr>
        <w:t xml:space="preserve">for </w:t>
      </w:r>
      <w:r w:rsidR="002C789B">
        <w:rPr>
          <w:sz w:val="20"/>
          <w:szCs w:val="20"/>
          <w:lang w:val="en-US"/>
        </w:rPr>
        <w:t xml:space="preserve">the </w:t>
      </w:r>
      <w:r w:rsidR="005A7AFF">
        <w:rPr>
          <w:sz w:val="20"/>
          <w:szCs w:val="20"/>
          <w:lang w:val="en-US"/>
        </w:rPr>
        <w:t xml:space="preserve">analysis with </w:t>
      </w:r>
      <w:r w:rsidR="00F4256B">
        <w:rPr>
          <w:sz w:val="20"/>
          <w:szCs w:val="20"/>
          <w:lang w:val="en-US"/>
        </w:rPr>
        <w:t>two</w:t>
      </w:r>
      <w:r w:rsidR="005A7AFF">
        <w:rPr>
          <w:sz w:val="20"/>
          <w:szCs w:val="20"/>
          <w:lang w:val="en-US"/>
        </w:rPr>
        <w:t xml:space="preserve"> </w:t>
      </w:r>
      <w:r w:rsidR="00F4256B">
        <w:rPr>
          <w:sz w:val="20"/>
          <w:szCs w:val="20"/>
          <w:lang w:val="en-US"/>
        </w:rPr>
        <w:t>segments</w:t>
      </w:r>
      <w:r w:rsidR="005A7AFF" w:rsidRPr="009567AE">
        <w:rPr>
          <w:sz w:val="20"/>
          <w:szCs w:val="20"/>
          <w:lang w:val="en-US"/>
        </w:rPr>
        <w:t>.</w:t>
      </w:r>
      <w:r w:rsidR="005A7AFF">
        <w:rPr>
          <w:sz w:val="20"/>
          <w:szCs w:val="20"/>
          <w:lang w:val="en-US"/>
        </w:rPr>
        <w:t xml:space="preserve"> </w:t>
      </w:r>
      <w:r w:rsidR="003A6E95" w:rsidRPr="009567AE">
        <w:rPr>
          <w:sz w:val="20"/>
          <w:szCs w:val="20"/>
          <w:lang w:val="en-US"/>
        </w:rPr>
        <w:t xml:space="preserve">Significant peaks </w:t>
      </w:r>
      <w:r w:rsidR="00790721" w:rsidRPr="009567AE">
        <w:rPr>
          <w:sz w:val="20"/>
          <w:szCs w:val="20"/>
          <w:lang w:val="en-US"/>
        </w:rPr>
        <w:t xml:space="preserve">in each spectrum </w:t>
      </w:r>
      <w:r w:rsidR="003A6E95" w:rsidRPr="009567AE">
        <w:rPr>
          <w:sz w:val="20"/>
          <w:szCs w:val="20"/>
          <w:lang w:val="en-US"/>
        </w:rPr>
        <w:t xml:space="preserve">are </w:t>
      </w:r>
      <w:r w:rsidR="003C7ECC" w:rsidRPr="009567AE">
        <w:rPr>
          <w:sz w:val="20"/>
          <w:szCs w:val="20"/>
          <w:lang w:val="en-US"/>
        </w:rPr>
        <w:t>labeled</w:t>
      </w:r>
      <w:r w:rsidR="003A6E95" w:rsidRPr="009567AE">
        <w:rPr>
          <w:sz w:val="20"/>
          <w:szCs w:val="20"/>
          <w:lang w:val="en-US"/>
        </w:rPr>
        <w:t xml:space="preserve"> in </w:t>
      </w:r>
      <w:r w:rsidR="00BD4FD8" w:rsidRPr="009567AE">
        <w:rPr>
          <w:sz w:val="20"/>
          <w:szCs w:val="20"/>
          <w:lang w:val="en-US"/>
        </w:rPr>
        <w:t>kyr as listed in table 1 in the main text.</w:t>
      </w:r>
      <w:r w:rsidR="00610C07">
        <w:rPr>
          <w:sz w:val="20"/>
          <w:szCs w:val="20"/>
          <w:lang w:val="en-US"/>
        </w:rPr>
        <w:t xml:space="preserve"> </w:t>
      </w:r>
      <w:proofErr w:type="spellStart"/>
      <w:r w:rsidR="00610C07">
        <w:rPr>
          <w:sz w:val="20"/>
          <w:szCs w:val="20"/>
          <w:lang w:val="en-US"/>
        </w:rPr>
        <w:t>Bandwith</w:t>
      </w:r>
      <w:proofErr w:type="spellEnd"/>
      <w:r w:rsidR="00610C07">
        <w:rPr>
          <w:sz w:val="20"/>
          <w:szCs w:val="20"/>
          <w:lang w:val="en-US"/>
        </w:rPr>
        <w:t xml:space="preserve"> is shown for both analys</w:t>
      </w:r>
      <w:r w:rsidR="00F4256B">
        <w:rPr>
          <w:sz w:val="20"/>
          <w:szCs w:val="20"/>
          <w:lang w:val="en-US"/>
        </w:rPr>
        <w:t>e</w:t>
      </w:r>
      <w:r w:rsidR="00610C07">
        <w:rPr>
          <w:sz w:val="20"/>
          <w:szCs w:val="20"/>
          <w:lang w:val="en-US"/>
        </w:rPr>
        <w:t>s in their respective colors (black = 2 segments; red = 3 segments).</w:t>
      </w:r>
    </w:p>
    <w:p w14:paraId="3D74CDBB" w14:textId="77777777" w:rsidR="00882514" w:rsidRDefault="008825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062AE64" w14:textId="41BE2C7F" w:rsidR="00882514" w:rsidRDefault="009D1997" w:rsidP="009567AE">
      <w:pPr>
        <w:jc w:val="both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7BDDD87" wp14:editId="0B211197">
            <wp:extent cx="5731510" cy="2674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AC51" w14:textId="322A20DA" w:rsidR="00882514" w:rsidRPr="00882514" w:rsidRDefault="00882514" w:rsidP="00882514">
      <w:pPr>
        <w:jc w:val="both"/>
        <w:rPr>
          <w:sz w:val="20"/>
          <w:szCs w:val="20"/>
          <w:lang w:val="en-US"/>
        </w:rPr>
      </w:pPr>
      <w:r w:rsidRPr="009567AE">
        <w:rPr>
          <w:b/>
          <w:bCs/>
          <w:sz w:val="20"/>
          <w:szCs w:val="20"/>
          <w:lang w:val="en-US"/>
        </w:rPr>
        <w:t>Supplementary Figure S</w:t>
      </w:r>
      <w:r w:rsidR="003C1B7C">
        <w:rPr>
          <w:b/>
          <w:bCs/>
          <w:sz w:val="20"/>
          <w:szCs w:val="20"/>
          <w:lang w:val="en-US"/>
        </w:rPr>
        <w:t>2</w:t>
      </w:r>
      <w:r w:rsidRPr="009567AE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Comparison of U1460 productivity records C</w:t>
      </w:r>
      <w:r w:rsidRPr="00882514">
        <w:rPr>
          <w:sz w:val="20"/>
          <w:szCs w:val="20"/>
          <w:vertAlign w:val="subscript"/>
          <w:lang w:val="en-US"/>
        </w:rPr>
        <w:t>37</w:t>
      </w:r>
      <w:r>
        <w:rPr>
          <w:sz w:val="20"/>
          <w:szCs w:val="20"/>
          <w:lang w:val="en-US"/>
        </w:rPr>
        <w:t xml:space="preserve"> Alkenones (Petrick et al., 2019) and the natural gamma radiation derived U mass accumulation rates with the southern hemisphere sea surface temperature gradient </w:t>
      </w:r>
      <w:r w:rsidRPr="00882514">
        <w:rPr>
          <w:sz w:val="20"/>
          <w:szCs w:val="20"/>
          <w:lang w:val="en-US"/>
        </w:rPr>
        <w:t>(Δ</w:t>
      </w:r>
      <w:r>
        <w:rPr>
          <w:sz w:val="20"/>
          <w:szCs w:val="20"/>
          <w:lang w:val="en-US"/>
        </w:rPr>
        <w:t xml:space="preserve">T in </w:t>
      </w:r>
      <w:r w:rsidRPr="00882514">
        <w:rPr>
          <w:sz w:val="20"/>
          <w:szCs w:val="20"/>
          <w:lang w:val="en-US"/>
        </w:rPr>
        <w:t>°C)</w:t>
      </w:r>
      <w:r>
        <w:rPr>
          <w:sz w:val="20"/>
          <w:szCs w:val="20"/>
          <w:lang w:val="en-US"/>
        </w:rPr>
        <w:t xml:space="preserve"> between Pacific tropical site ODP 806 (McClymont and </w:t>
      </w:r>
      <w:proofErr w:type="spellStart"/>
      <w:r w:rsidRPr="00882514">
        <w:rPr>
          <w:sz w:val="20"/>
          <w:szCs w:val="20"/>
          <w:lang w:val="en-US"/>
        </w:rPr>
        <w:t>Rosell</w:t>
      </w:r>
      <w:proofErr w:type="spellEnd"/>
      <w:r w:rsidRPr="00882514">
        <w:rPr>
          <w:sz w:val="20"/>
          <w:szCs w:val="20"/>
          <w:lang w:val="en-US"/>
        </w:rPr>
        <w:t>-Mele</w:t>
      </w:r>
      <w:r>
        <w:rPr>
          <w:sz w:val="20"/>
          <w:szCs w:val="20"/>
          <w:lang w:val="en-US"/>
        </w:rPr>
        <w:t xml:space="preserve">, 2005) and sub-tropical Site DSDP 593 (McClymont et al., 2016). The </w:t>
      </w:r>
      <w:r w:rsidRPr="00882514">
        <w:rPr>
          <w:sz w:val="20"/>
          <w:szCs w:val="20"/>
          <w:lang w:val="en-US"/>
        </w:rPr>
        <w:t>Δ</w:t>
      </w:r>
      <w:r>
        <w:rPr>
          <w:sz w:val="20"/>
          <w:szCs w:val="20"/>
          <w:lang w:val="en-US"/>
        </w:rPr>
        <w:t xml:space="preserve">T between </w:t>
      </w:r>
      <w:r w:rsidR="00FB571E">
        <w:rPr>
          <w:sz w:val="20"/>
          <w:szCs w:val="20"/>
          <w:lang w:val="en-US"/>
        </w:rPr>
        <w:t>both sites</w:t>
      </w:r>
      <w:r>
        <w:rPr>
          <w:sz w:val="20"/>
          <w:szCs w:val="20"/>
          <w:lang w:val="en-US"/>
        </w:rPr>
        <w:t xml:space="preserve"> was calculated after interpolating the age data of both sites to a 5kyr resolution.</w:t>
      </w:r>
    </w:p>
    <w:p w14:paraId="56F69B52" w14:textId="0878CA29" w:rsidR="006B07D7" w:rsidRPr="009567AE" w:rsidRDefault="006B07D7" w:rsidP="009567AE">
      <w:pPr>
        <w:jc w:val="both"/>
        <w:rPr>
          <w:sz w:val="20"/>
          <w:szCs w:val="20"/>
          <w:lang w:val="en-US"/>
        </w:rPr>
      </w:pPr>
    </w:p>
    <w:sectPr w:rsidR="006B07D7" w:rsidRPr="0095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zYxtDAyNTa1MLdU0lEKTi0uzszPAymwqAUA2aPMHywAAAA="/>
  </w:docVars>
  <w:rsids>
    <w:rsidRoot w:val="006B07D7"/>
    <w:rsid w:val="00082674"/>
    <w:rsid w:val="000A2A55"/>
    <w:rsid w:val="00275DA8"/>
    <w:rsid w:val="002C789B"/>
    <w:rsid w:val="002D45DD"/>
    <w:rsid w:val="003061FD"/>
    <w:rsid w:val="00313D43"/>
    <w:rsid w:val="003A6E95"/>
    <w:rsid w:val="003C1B7C"/>
    <w:rsid w:val="003C341C"/>
    <w:rsid w:val="003C7ECC"/>
    <w:rsid w:val="004A3CC4"/>
    <w:rsid w:val="004B0C8B"/>
    <w:rsid w:val="005167E1"/>
    <w:rsid w:val="00546183"/>
    <w:rsid w:val="00552440"/>
    <w:rsid w:val="00582D09"/>
    <w:rsid w:val="005A7AFF"/>
    <w:rsid w:val="005C294B"/>
    <w:rsid w:val="00610C07"/>
    <w:rsid w:val="006B07D7"/>
    <w:rsid w:val="006B6965"/>
    <w:rsid w:val="006D0D88"/>
    <w:rsid w:val="006D2008"/>
    <w:rsid w:val="00763AF9"/>
    <w:rsid w:val="00790721"/>
    <w:rsid w:val="00882514"/>
    <w:rsid w:val="008A335D"/>
    <w:rsid w:val="009567AE"/>
    <w:rsid w:val="0097572B"/>
    <w:rsid w:val="009D1997"/>
    <w:rsid w:val="00A10431"/>
    <w:rsid w:val="00A233AA"/>
    <w:rsid w:val="00A30AFD"/>
    <w:rsid w:val="00A52E52"/>
    <w:rsid w:val="00A71747"/>
    <w:rsid w:val="00BD4FD8"/>
    <w:rsid w:val="00BF46F8"/>
    <w:rsid w:val="00C54AEE"/>
    <w:rsid w:val="00C9386D"/>
    <w:rsid w:val="00DA3C40"/>
    <w:rsid w:val="00EC5322"/>
    <w:rsid w:val="00F00979"/>
    <w:rsid w:val="00F4256B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C052"/>
  <w15:chartTrackingRefBased/>
  <w15:docId w15:val="{1CACEE50-B404-1743-B24B-3E1D31C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7D7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B07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rmaltextrun">
    <w:name w:val="normaltextrun"/>
    <w:basedOn w:val="DefaultParagraphFont"/>
    <w:rsid w:val="006B07D7"/>
  </w:style>
  <w:style w:type="paragraph" w:styleId="Subtitle">
    <w:name w:val="Subtitle"/>
    <w:basedOn w:val="Normal"/>
    <w:next w:val="Normal"/>
    <w:link w:val="SubtitleChar"/>
    <w:uiPriority w:val="11"/>
    <w:qFormat/>
    <w:rsid w:val="006B07D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07D7"/>
    <w:rPr>
      <w:color w:val="5A5A5A" w:themeColor="text1" w:themeTint="A5"/>
      <w:spacing w:val="15"/>
      <w:sz w:val="22"/>
      <w:szCs w:val="22"/>
    </w:rPr>
  </w:style>
  <w:style w:type="character" w:customStyle="1" w:styleId="acopre">
    <w:name w:val="acopre"/>
    <w:basedOn w:val="DefaultParagraphFont"/>
    <w:rsid w:val="0088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Japan Agency for Marine-Earth Science and Technolog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Auer</dc:creator>
  <cp:keywords/>
  <dc:description/>
  <cp:lastModifiedBy>Gerald Auer (gerald.auer@uni-graz.at)</cp:lastModifiedBy>
  <cp:revision>45</cp:revision>
  <dcterms:created xsi:type="dcterms:W3CDTF">2020-09-25T12:30:00Z</dcterms:created>
  <dcterms:modified xsi:type="dcterms:W3CDTF">2021-04-19T07:11:00Z</dcterms:modified>
</cp:coreProperties>
</file>