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40" w:rsidRDefault="00361BC3" w:rsidP="00B45F98">
      <w:pPr>
        <w:pStyle w:val="Titre1"/>
        <w:jc w:val="center"/>
        <w:rPr>
          <w:rFonts w:ascii="Arial" w:hAnsi="Arial" w:cs="Arial"/>
          <w:lang w:val="en-GB"/>
        </w:rPr>
      </w:pPr>
      <w:r w:rsidRPr="00413440">
        <w:rPr>
          <w:rFonts w:ascii="Arial" w:hAnsi="Arial" w:cs="Arial"/>
          <w:lang w:val="en-GB"/>
        </w:rPr>
        <w:t>Supplemen</w:t>
      </w:r>
      <w:bookmarkStart w:id="0" w:name="_GoBack"/>
      <w:bookmarkEnd w:id="0"/>
      <w:r w:rsidRPr="00413440">
        <w:rPr>
          <w:rFonts w:ascii="Arial" w:hAnsi="Arial" w:cs="Arial"/>
          <w:lang w:val="en-GB"/>
        </w:rPr>
        <w:t xml:space="preserve">tary Material </w:t>
      </w:r>
      <w:r w:rsidR="008222CC">
        <w:rPr>
          <w:rFonts w:ascii="Arial" w:hAnsi="Arial" w:cs="Arial"/>
          <w:lang w:val="en-GB"/>
        </w:rPr>
        <w:t>8</w:t>
      </w:r>
    </w:p>
    <w:p w:rsidR="006309CF" w:rsidRDefault="00413440" w:rsidP="00B45F98">
      <w:pPr>
        <w:pStyle w:val="Titre1"/>
        <w:jc w:val="center"/>
        <w:rPr>
          <w:lang w:val="en-GB"/>
        </w:rPr>
      </w:pPr>
      <w:r w:rsidRPr="0041344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List of assessment reports produced in New Caledonia and Indian Ocean</w:t>
      </w:r>
    </w:p>
    <w:p w:rsidR="00361BC3" w:rsidRDefault="00361BC3">
      <w:pPr>
        <w:rPr>
          <w:lang w:val="en-GB"/>
        </w:rPr>
      </w:pPr>
    </w:p>
    <w:p w:rsidR="00361BC3" w:rsidRDefault="00413440" w:rsidP="00413440">
      <w:pPr>
        <w:pStyle w:val="Titre2"/>
      </w:pPr>
      <w:r>
        <w:t xml:space="preserve">New </w:t>
      </w:r>
      <w:r w:rsidRPr="00413440">
        <w:t>Caledonia</w:t>
      </w:r>
    </w:p>
    <w:p w:rsidR="00413440" w:rsidRDefault="00413440" w:rsidP="00413440">
      <w:pPr>
        <w:rPr>
          <w:lang w:val="en-GB"/>
        </w:rPr>
      </w:pPr>
    </w:p>
    <w:p w:rsidR="00413440" w:rsidRPr="00413440" w:rsidRDefault="00413440" w:rsidP="00413440">
      <w:pPr>
        <w:rPr>
          <w:rFonts w:ascii="Times New Roman" w:hAnsi="Times New Roman" w:cs="Times New Roman"/>
          <w:sz w:val="24"/>
          <w:lang w:val="en-GB"/>
        </w:rPr>
      </w:pPr>
      <w:r w:rsidRPr="00413440">
        <w:rPr>
          <w:rFonts w:ascii="Times New Roman" w:hAnsi="Times New Roman" w:cs="Times New Roman"/>
          <w:sz w:val="24"/>
          <w:lang w:val="en-GB"/>
        </w:rPr>
        <w:t>Assessment reports are in French with an English abstract.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78"/>
        <w:gridCol w:w="4784"/>
      </w:tblGrid>
      <w:tr w:rsidR="00413440" w:rsidRPr="00413440" w:rsidTr="007A03CD">
        <w:tc>
          <w:tcPr>
            <w:tcW w:w="4278" w:type="dxa"/>
            <w:tcBorders>
              <w:left w:val="nil"/>
              <w:bottom w:val="single" w:sz="4" w:space="0" w:color="auto"/>
              <w:right w:val="nil"/>
            </w:tcBorders>
          </w:tcPr>
          <w:p w:rsidR="00413440" w:rsidRPr="00413440" w:rsidRDefault="00413440" w:rsidP="004770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13440">
              <w:rPr>
                <w:rFonts w:ascii="Times New Roman" w:hAnsi="Times New Roman" w:cs="Times New Roman"/>
                <w:b/>
                <w:sz w:val="24"/>
              </w:rPr>
              <w:t>Surveyed</w:t>
            </w:r>
            <w:proofErr w:type="spellEnd"/>
            <w:r w:rsidRPr="00413440">
              <w:rPr>
                <w:rFonts w:ascii="Times New Roman" w:hAnsi="Times New Roman" w:cs="Times New Roman"/>
                <w:b/>
                <w:sz w:val="24"/>
              </w:rPr>
              <w:t xml:space="preserve"> area and </w:t>
            </w:r>
            <w:proofErr w:type="spellStart"/>
            <w:r w:rsidRPr="00413440">
              <w:rPr>
                <w:rFonts w:ascii="Times New Roman" w:hAnsi="Times New Roman" w:cs="Times New Roman"/>
                <w:b/>
                <w:sz w:val="24"/>
              </w:rPr>
              <w:t>year</w:t>
            </w:r>
            <w:proofErr w:type="spellEnd"/>
          </w:p>
        </w:tc>
        <w:tc>
          <w:tcPr>
            <w:tcW w:w="4784" w:type="dxa"/>
            <w:tcBorders>
              <w:left w:val="nil"/>
              <w:bottom w:val="single" w:sz="4" w:space="0" w:color="auto"/>
              <w:right w:val="nil"/>
            </w:tcBorders>
          </w:tcPr>
          <w:p w:rsidR="00413440" w:rsidRPr="00413440" w:rsidRDefault="00413440" w:rsidP="004770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3440">
              <w:rPr>
                <w:rFonts w:ascii="Times New Roman" w:hAnsi="Times New Roman" w:cs="Times New Roman"/>
                <w:b/>
                <w:sz w:val="24"/>
              </w:rPr>
              <w:t>DOI</w:t>
            </w:r>
          </w:p>
        </w:tc>
      </w:tr>
      <w:tr w:rsidR="00413440" w:rsidRPr="00413440" w:rsidTr="007A03CD">
        <w:tc>
          <w:tcPr>
            <w:tcW w:w="4278" w:type="dxa"/>
            <w:tcBorders>
              <w:left w:val="nil"/>
              <w:bottom w:val="nil"/>
              <w:right w:val="nil"/>
            </w:tcBorders>
          </w:tcPr>
          <w:p w:rsidR="00413440" w:rsidRPr="00413440" w:rsidRDefault="00413440" w:rsidP="007A03CD">
            <w:pPr>
              <w:spacing w:before="60" w:after="60"/>
              <w:ind w:left="56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13440">
              <w:rPr>
                <w:rFonts w:ascii="Times New Roman" w:hAnsi="Times New Roman" w:cs="Times New Roman"/>
                <w:sz w:val="24"/>
              </w:rPr>
              <w:t>Borendy</w:t>
            </w:r>
            <w:proofErr w:type="spellEnd"/>
            <w:r w:rsidRPr="00413440">
              <w:rPr>
                <w:rFonts w:ascii="Times New Roman" w:hAnsi="Times New Roman" w:cs="Times New Roman"/>
                <w:sz w:val="24"/>
              </w:rPr>
              <w:t xml:space="preserve"> 2012</w:t>
            </w:r>
          </w:p>
        </w:tc>
        <w:tc>
          <w:tcPr>
            <w:tcW w:w="4784" w:type="dxa"/>
            <w:tcBorders>
              <w:left w:val="nil"/>
              <w:bottom w:val="nil"/>
              <w:right w:val="nil"/>
            </w:tcBorders>
          </w:tcPr>
          <w:p w:rsidR="00413440" w:rsidRPr="00413440" w:rsidRDefault="00802CCD" w:rsidP="007A03CD">
            <w:pPr>
              <w:spacing w:before="60" w:after="60"/>
              <w:ind w:left="567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413440" w:rsidRPr="00413440">
                <w:rPr>
                  <w:rStyle w:val="Lienhypertexte"/>
                  <w:rFonts w:ascii="Times New Roman" w:hAnsi="Times New Roman" w:cs="Times New Roman"/>
                  <w:sz w:val="24"/>
                </w:rPr>
                <w:t>http://doi.org/10.13155/38523</w:t>
              </w:r>
            </w:hyperlink>
          </w:p>
        </w:tc>
      </w:tr>
      <w:tr w:rsidR="00413440" w:rsidRPr="00413440" w:rsidTr="007A03CD"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413440" w:rsidRPr="00413440" w:rsidRDefault="00413440" w:rsidP="007A03CD">
            <w:pPr>
              <w:spacing w:before="60" w:after="60"/>
              <w:ind w:left="56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13440">
              <w:rPr>
                <w:rFonts w:ascii="Times New Roman" w:hAnsi="Times New Roman" w:cs="Times New Roman"/>
                <w:sz w:val="24"/>
              </w:rPr>
              <w:t>Pweevo</w:t>
            </w:r>
            <w:proofErr w:type="spellEnd"/>
            <w:r w:rsidRPr="00413440">
              <w:rPr>
                <w:rFonts w:ascii="Times New Roman" w:hAnsi="Times New Roman" w:cs="Times New Roman"/>
                <w:sz w:val="24"/>
              </w:rPr>
              <w:t xml:space="preserve"> 2012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13440" w:rsidRPr="00413440" w:rsidRDefault="00802CCD" w:rsidP="007A03CD">
            <w:pPr>
              <w:tabs>
                <w:tab w:val="left" w:pos="1331"/>
              </w:tabs>
              <w:spacing w:before="60" w:after="60"/>
              <w:ind w:left="567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413440" w:rsidRPr="00413440">
                <w:rPr>
                  <w:rStyle w:val="Lienhypertexte"/>
                  <w:rFonts w:ascii="Times New Roman" w:hAnsi="Times New Roman" w:cs="Times New Roman"/>
                  <w:sz w:val="24"/>
                </w:rPr>
                <w:t>http://doi.org/10.13155/38522</w:t>
              </w:r>
            </w:hyperlink>
          </w:p>
        </w:tc>
      </w:tr>
      <w:tr w:rsidR="00413440" w:rsidRPr="00413440" w:rsidTr="007A03CD"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413440" w:rsidRPr="00413440" w:rsidRDefault="00413440" w:rsidP="007A03CD">
            <w:pPr>
              <w:tabs>
                <w:tab w:val="left" w:pos="1476"/>
              </w:tabs>
              <w:spacing w:before="60" w:after="60"/>
              <w:ind w:left="56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13440">
              <w:rPr>
                <w:rFonts w:ascii="Times New Roman" w:hAnsi="Times New Roman" w:cs="Times New Roman"/>
                <w:sz w:val="24"/>
              </w:rPr>
              <w:t>Hyehen</w:t>
            </w:r>
            <w:proofErr w:type="spellEnd"/>
            <w:r w:rsidRPr="00413440">
              <w:rPr>
                <w:rFonts w:ascii="Times New Roman" w:hAnsi="Times New Roman" w:cs="Times New Roman"/>
                <w:sz w:val="24"/>
              </w:rPr>
              <w:t xml:space="preserve"> 2012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13440" w:rsidRPr="00413440" w:rsidRDefault="00802CCD" w:rsidP="007A03CD">
            <w:pPr>
              <w:spacing w:before="60" w:after="60"/>
              <w:ind w:left="567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413440" w:rsidRPr="00413440">
                <w:rPr>
                  <w:rStyle w:val="Lienhypertexte"/>
                  <w:rFonts w:ascii="Times New Roman" w:hAnsi="Times New Roman" w:cs="Times New Roman"/>
                  <w:sz w:val="24"/>
                </w:rPr>
                <w:t>http://doi.org/10.13155/38521</w:t>
              </w:r>
            </w:hyperlink>
          </w:p>
        </w:tc>
      </w:tr>
      <w:tr w:rsidR="00413440" w:rsidRPr="00413440" w:rsidTr="007A03CD"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413440" w:rsidRPr="00413440" w:rsidRDefault="00413440" w:rsidP="007A03CD">
            <w:pPr>
              <w:spacing w:before="60" w:after="60"/>
              <w:ind w:left="567"/>
              <w:rPr>
                <w:rFonts w:ascii="Times New Roman" w:hAnsi="Times New Roman" w:cs="Times New Roman"/>
                <w:sz w:val="24"/>
              </w:rPr>
            </w:pPr>
            <w:r w:rsidRPr="00413440">
              <w:rPr>
                <w:rFonts w:ascii="Times New Roman" w:hAnsi="Times New Roman" w:cs="Times New Roman"/>
                <w:sz w:val="24"/>
              </w:rPr>
              <w:t>Bourail 2012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13440" w:rsidRPr="00413440" w:rsidRDefault="00802CCD" w:rsidP="007A03CD">
            <w:pPr>
              <w:spacing w:before="60" w:after="60"/>
              <w:ind w:left="567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413440" w:rsidRPr="00413440">
                <w:rPr>
                  <w:rStyle w:val="Lienhypertexte"/>
                  <w:rFonts w:ascii="Times New Roman" w:eastAsia="Calibri" w:hAnsi="Times New Roman" w:cs="Times New Roman"/>
                  <w:sz w:val="24"/>
                </w:rPr>
                <w:t>http://doi.org/10.13155/38083</w:t>
              </w:r>
            </w:hyperlink>
          </w:p>
        </w:tc>
      </w:tr>
      <w:tr w:rsidR="00413440" w:rsidRPr="00413440" w:rsidTr="007A03CD"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413440" w:rsidRPr="00413440" w:rsidRDefault="00413440" w:rsidP="007A03CD">
            <w:pPr>
              <w:spacing w:before="60" w:after="60"/>
              <w:ind w:left="567"/>
              <w:rPr>
                <w:rFonts w:ascii="Times New Roman" w:hAnsi="Times New Roman" w:cs="Times New Roman"/>
                <w:sz w:val="24"/>
              </w:rPr>
            </w:pPr>
            <w:r w:rsidRPr="00413440">
              <w:rPr>
                <w:rFonts w:ascii="Times New Roman" w:hAnsi="Times New Roman" w:cs="Times New Roman"/>
                <w:sz w:val="24"/>
              </w:rPr>
              <w:t>Matthew-Hunter 2014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13440" w:rsidRPr="00413440" w:rsidRDefault="00802CCD" w:rsidP="007A03CD">
            <w:pPr>
              <w:spacing w:before="60" w:after="60"/>
              <w:ind w:left="567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413440" w:rsidRPr="00413440">
                <w:rPr>
                  <w:rStyle w:val="Lienhypertexte"/>
                  <w:rFonts w:ascii="Times New Roman" w:hAnsi="Times New Roman" w:cs="Times New Roman"/>
                  <w:sz w:val="24"/>
                </w:rPr>
                <w:t>http://doi.org/10.13155/38084</w:t>
              </w:r>
            </w:hyperlink>
          </w:p>
        </w:tc>
      </w:tr>
      <w:tr w:rsidR="00413440" w:rsidRPr="00413440" w:rsidTr="007A03CD"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413440" w:rsidRPr="00413440" w:rsidRDefault="00413440" w:rsidP="007A03CD">
            <w:pPr>
              <w:spacing w:before="60" w:after="60"/>
              <w:ind w:left="567"/>
              <w:rPr>
                <w:rFonts w:ascii="Times New Roman" w:hAnsi="Times New Roman" w:cs="Times New Roman"/>
                <w:sz w:val="24"/>
              </w:rPr>
            </w:pPr>
            <w:r w:rsidRPr="00413440">
              <w:rPr>
                <w:rFonts w:ascii="Times New Roman" w:hAnsi="Times New Roman" w:cs="Times New Roman"/>
                <w:sz w:val="24"/>
              </w:rPr>
              <w:t>Chesterfield-</w:t>
            </w:r>
            <w:proofErr w:type="spellStart"/>
            <w:r w:rsidRPr="00413440">
              <w:rPr>
                <w:rFonts w:ascii="Times New Roman" w:hAnsi="Times New Roman" w:cs="Times New Roman"/>
                <w:sz w:val="24"/>
              </w:rPr>
              <w:t>Bellona</w:t>
            </w:r>
            <w:proofErr w:type="spellEnd"/>
            <w:r w:rsidRPr="00413440">
              <w:rPr>
                <w:rFonts w:ascii="Times New Roman" w:hAnsi="Times New Roman" w:cs="Times New Roman"/>
                <w:sz w:val="24"/>
              </w:rPr>
              <w:t xml:space="preserve"> 2013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13440" w:rsidRPr="00413440" w:rsidRDefault="00802CCD" w:rsidP="007A03CD">
            <w:pPr>
              <w:spacing w:before="60" w:after="60"/>
              <w:ind w:left="567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413440" w:rsidRPr="00413440">
                <w:rPr>
                  <w:rStyle w:val="Lienhypertexte"/>
                  <w:rFonts w:ascii="Times New Roman" w:hAnsi="Times New Roman" w:cs="Times New Roman"/>
                  <w:sz w:val="24"/>
                </w:rPr>
                <w:t>http://doi.org/10.13155/49247</w:t>
              </w:r>
            </w:hyperlink>
          </w:p>
        </w:tc>
      </w:tr>
      <w:tr w:rsidR="00413440" w:rsidRPr="00413440" w:rsidTr="007A03CD"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413440" w:rsidRPr="00413440" w:rsidRDefault="00413440" w:rsidP="007A03CD">
            <w:pPr>
              <w:spacing w:before="60" w:after="60"/>
              <w:ind w:left="567"/>
              <w:rPr>
                <w:rFonts w:ascii="Times New Roman" w:hAnsi="Times New Roman" w:cs="Times New Roman"/>
                <w:sz w:val="24"/>
              </w:rPr>
            </w:pPr>
            <w:r w:rsidRPr="00413440">
              <w:rPr>
                <w:rFonts w:ascii="Times New Roman" w:hAnsi="Times New Roman" w:cs="Times New Roman"/>
                <w:sz w:val="24"/>
              </w:rPr>
              <w:t>Koné 2007-2013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13440" w:rsidRPr="00413440" w:rsidRDefault="00413440" w:rsidP="007A03CD">
            <w:pPr>
              <w:spacing w:before="60" w:after="60"/>
              <w:ind w:left="567"/>
              <w:rPr>
                <w:rFonts w:ascii="Times New Roman" w:hAnsi="Times New Roman" w:cs="Times New Roman"/>
                <w:color w:val="0000FF"/>
                <w:sz w:val="24"/>
                <w:u w:val="single"/>
              </w:rPr>
            </w:pPr>
            <w:r w:rsidRPr="00413440">
              <w:rPr>
                <w:rFonts w:ascii="Times New Roman" w:hAnsi="Times New Roman" w:cs="Times New Roman"/>
                <w:color w:val="0000FF"/>
                <w:sz w:val="24"/>
                <w:u w:val="single"/>
              </w:rPr>
              <w:t>http://doi.org/10.13155/47109</w:t>
            </w:r>
          </w:p>
        </w:tc>
      </w:tr>
      <w:tr w:rsidR="00413440" w:rsidRPr="00413440" w:rsidTr="007A03CD"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413440" w:rsidRPr="00413440" w:rsidRDefault="00413440" w:rsidP="007A03CD">
            <w:pPr>
              <w:spacing w:before="60" w:after="60"/>
              <w:ind w:left="567"/>
              <w:rPr>
                <w:rFonts w:ascii="Times New Roman" w:hAnsi="Times New Roman" w:cs="Times New Roman"/>
                <w:sz w:val="24"/>
              </w:rPr>
            </w:pPr>
            <w:r w:rsidRPr="00413440">
              <w:rPr>
                <w:rFonts w:ascii="Times New Roman" w:hAnsi="Times New Roman" w:cs="Times New Roman"/>
                <w:sz w:val="24"/>
              </w:rPr>
              <w:t>Lifou 2014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13440" w:rsidRPr="00413440" w:rsidRDefault="00802CCD" w:rsidP="007A03CD">
            <w:pPr>
              <w:spacing w:before="60" w:after="60"/>
              <w:ind w:left="567"/>
              <w:rPr>
                <w:rFonts w:ascii="Times New Roman" w:hAnsi="Times New Roman" w:cs="Times New Roman"/>
                <w:color w:val="0000FF"/>
                <w:sz w:val="24"/>
                <w:u w:val="single"/>
              </w:rPr>
            </w:pPr>
            <w:hyperlink r:id="rId11" w:history="1">
              <w:r w:rsidR="00413440" w:rsidRPr="00413440">
                <w:rPr>
                  <w:rStyle w:val="Lienhypertexte"/>
                  <w:rFonts w:ascii="Times New Roman" w:hAnsi="Times New Roman" w:cs="Times New Roman"/>
                  <w:sz w:val="24"/>
                </w:rPr>
                <w:t>http://doi.org/10.13155/47348</w:t>
              </w:r>
            </w:hyperlink>
          </w:p>
        </w:tc>
      </w:tr>
      <w:tr w:rsidR="00413440" w:rsidRPr="00413440" w:rsidTr="007A03CD"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413440" w:rsidRPr="00413440" w:rsidRDefault="00413440" w:rsidP="007A03CD">
            <w:pPr>
              <w:spacing w:before="60" w:after="60"/>
              <w:ind w:left="567"/>
              <w:rPr>
                <w:rFonts w:ascii="Times New Roman" w:hAnsi="Times New Roman" w:cs="Times New Roman"/>
                <w:sz w:val="24"/>
              </w:rPr>
            </w:pPr>
            <w:r w:rsidRPr="00413440">
              <w:rPr>
                <w:rFonts w:ascii="Times New Roman" w:hAnsi="Times New Roman" w:cs="Times New Roman"/>
                <w:sz w:val="24"/>
              </w:rPr>
              <w:t>Entrecasteaux 2015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13440" w:rsidRPr="00413440" w:rsidRDefault="00802CCD" w:rsidP="007A03CD">
            <w:pPr>
              <w:spacing w:before="60" w:after="60"/>
              <w:ind w:left="567"/>
              <w:rPr>
                <w:rFonts w:ascii="Times New Roman" w:hAnsi="Times New Roman" w:cs="Times New Roman"/>
                <w:color w:val="0000FF"/>
                <w:sz w:val="24"/>
                <w:u w:val="single"/>
              </w:rPr>
            </w:pPr>
            <w:hyperlink r:id="rId12" w:history="1">
              <w:r w:rsidR="00413440" w:rsidRPr="00413440">
                <w:rPr>
                  <w:rStyle w:val="Lienhypertexte"/>
                  <w:rFonts w:ascii="Times New Roman" w:hAnsi="Times New Roman" w:cs="Times New Roman"/>
                  <w:sz w:val="24"/>
                </w:rPr>
                <w:t>http://doi.org/10.13155/51760</w:t>
              </w:r>
            </w:hyperlink>
          </w:p>
        </w:tc>
      </w:tr>
      <w:tr w:rsidR="00413440" w:rsidRPr="00413440" w:rsidTr="007A03CD"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413440" w:rsidRPr="00413440" w:rsidRDefault="00413440" w:rsidP="007A03CD">
            <w:pPr>
              <w:spacing w:before="60" w:after="60"/>
              <w:ind w:left="567"/>
              <w:rPr>
                <w:rFonts w:ascii="Times New Roman" w:hAnsi="Times New Roman" w:cs="Times New Roman"/>
                <w:sz w:val="24"/>
              </w:rPr>
            </w:pPr>
            <w:r w:rsidRPr="00413440">
              <w:rPr>
                <w:rFonts w:ascii="Times New Roman" w:hAnsi="Times New Roman" w:cs="Times New Roman"/>
                <w:sz w:val="24"/>
              </w:rPr>
              <w:t>Petrie-Astrolabe-Walpole</w:t>
            </w:r>
            <w:r w:rsidR="00477090">
              <w:rPr>
                <w:rFonts w:ascii="Times New Roman" w:hAnsi="Times New Roman" w:cs="Times New Roman"/>
                <w:sz w:val="24"/>
              </w:rPr>
              <w:t xml:space="preserve"> 2014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13440" w:rsidRPr="00413440" w:rsidRDefault="00802CCD" w:rsidP="007A03CD">
            <w:pPr>
              <w:spacing w:before="60" w:after="60"/>
              <w:ind w:left="567"/>
              <w:rPr>
                <w:rFonts w:ascii="Times New Roman" w:hAnsi="Times New Roman" w:cs="Times New Roman"/>
                <w:color w:val="0000FF"/>
                <w:sz w:val="24"/>
                <w:u w:val="single"/>
              </w:rPr>
            </w:pPr>
            <w:hyperlink r:id="rId13" w:history="1">
              <w:r w:rsidR="00413440" w:rsidRPr="00413440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http://doi.org/10.13155/51738</w:t>
              </w:r>
            </w:hyperlink>
          </w:p>
        </w:tc>
      </w:tr>
      <w:tr w:rsidR="00413440" w:rsidRPr="00413440" w:rsidTr="007A03CD"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413440" w:rsidRPr="00413440" w:rsidRDefault="00413440" w:rsidP="007A03CD">
            <w:pPr>
              <w:spacing w:before="60" w:after="60"/>
              <w:ind w:left="567"/>
              <w:rPr>
                <w:rFonts w:ascii="Times New Roman" w:hAnsi="Times New Roman" w:cs="Times New Roman"/>
                <w:sz w:val="24"/>
              </w:rPr>
            </w:pPr>
            <w:r w:rsidRPr="00413440">
              <w:rPr>
                <w:rFonts w:ascii="Times New Roman" w:hAnsi="Times New Roman" w:cs="Times New Roman"/>
                <w:sz w:val="24"/>
              </w:rPr>
              <w:t>Corne Sud</w:t>
            </w:r>
            <w:r w:rsidR="00477090">
              <w:rPr>
                <w:rFonts w:ascii="Times New Roman" w:hAnsi="Times New Roman" w:cs="Times New Roman"/>
                <w:sz w:val="24"/>
              </w:rPr>
              <w:t xml:space="preserve"> 2013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13440" w:rsidRPr="00413440" w:rsidRDefault="00413440" w:rsidP="007A03CD">
            <w:pPr>
              <w:spacing w:before="60" w:after="60"/>
              <w:ind w:left="567"/>
              <w:rPr>
                <w:rFonts w:ascii="Times New Roman" w:hAnsi="Times New Roman" w:cs="Times New Roman"/>
                <w:color w:val="0000FF"/>
                <w:sz w:val="24"/>
                <w:u w:val="single"/>
              </w:rPr>
            </w:pPr>
            <w:r w:rsidRPr="00413440">
              <w:rPr>
                <w:rFonts w:ascii="Times New Roman" w:hAnsi="Times New Roman" w:cs="Times New Roman"/>
                <w:color w:val="0000FF"/>
                <w:sz w:val="24"/>
                <w:u w:val="single"/>
              </w:rPr>
              <w:t>http://doi.org/10.13155/51758</w:t>
            </w:r>
          </w:p>
        </w:tc>
      </w:tr>
      <w:tr w:rsidR="00413440" w:rsidRPr="00413440" w:rsidTr="007A03CD">
        <w:tc>
          <w:tcPr>
            <w:tcW w:w="4278" w:type="dxa"/>
            <w:tcBorders>
              <w:top w:val="nil"/>
              <w:left w:val="nil"/>
              <w:right w:val="nil"/>
            </w:tcBorders>
          </w:tcPr>
          <w:p w:rsidR="00413440" w:rsidRPr="00413440" w:rsidRDefault="00413440" w:rsidP="007A03CD">
            <w:pPr>
              <w:spacing w:before="60" w:after="60"/>
              <w:ind w:left="56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13440">
              <w:rPr>
                <w:rFonts w:ascii="Times New Roman" w:hAnsi="Times New Roman" w:cs="Times New Roman"/>
                <w:sz w:val="24"/>
              </w:rPr>
              <w:t>Merlet</w:t>
            </w:r>
            <w:proofErr w:type="spellEnd"/>
            <w:r w:rsidRPr="00413440">
              <w:rPr>
                <w:rFonts w:ascii="Times New Roman" w:hAnsi="Times New Roman" w:cs="Times New Roman"/>
                <w:sz w:val="24"/>
              </w:rPr>
              <w:t xml:space="preserve"> Reserve</w:t>
            </w:r>
            <w:r w:rsidR="00477090">
              <w:rPr>
                <w:rFonts w:ascii="Times New Roman" w:hAnsi="Times New Roman" w:cs="Times New Roman"/>
                <w:sz w:val="24"/>
              </w:rPr>
              <w:t xml:space="preserve"> 2013</w:t>
            </w:r>
          </w:p>
        </w:tc>
        <w:tc>
          <w:tcPr>
            <w:tcW w:w="4784" w:type="dxa"/>
            <w:tcBorders>
              <w:top w:val="nil"/>
              <w:left w:val="nil"/>
              <w:right w:val="nil"/>
            </w:tcBorders>
          </w:tcPr>
          <w:p w:rsidR="00413440" w:rsidRPr="00413440" w:rsidRDefault="00413440" w:rsidP="007A03CD">
            <w:pPr>
              <w:spacing w:before="60" w:after="60"/>
              <w:ind w:left="567"/>
              <w:rPr>
                <w:rFonts w:ascii="Times New Roman" w:hAnsi="Times New Roman" w:cs="Times New Roman"/>
                <w:color w:val="0000FF"/>
                <w:sz w:val="24"/>
                <w:u w:val="single"/>
              </w:rPr>
            </w:pPr>
            <w:r w:rsidRPr="00413440">
              <w:rPr>
                <w:rFonts w:ascii="Times New Roman" w:hAnsi="Times New Roman" w:cs="Times New Roman"/>
                <w:color w:val="0000FF"/>
                <w:sz w:val="24"/>
                <w:u w:val="single"/>
              </w:rPr>
              <w:t>http://doi.org/10.13155/51756</w:t>
            </w:r>
          </w:p>
        </w:tc>
      </w:tr>
    </w:tbl>
    <w:p w:rsidR="00413440" w:rsidRDefault="00413440" w:rsidP="00413440">
      <w:pPr>
        <w:spacing w:before="60" w:after="60"/>
        <w:rPr>
          <w:rFonts w:ascii="Times New Roman" w:hAnsi="Times New Roman" w:cs="Times New Roman"/>
          <w:sz w:val="24"/>
        </w:rPr>
      </w:pPr>
      <w:r w:rsidRPr="00413440">
        <w:rPr>
          <w:rFonts w:ascii="Times New Roman" w:hAnsi="Times New Roman" w:cs="Times New Roman"/>
          <w:sz w:val="24"/>
        </w:rPr>
        <w:t xml:space="preserve"> </w:t>
      </w:r>
    </w:p>
    <w:p w:rsidR="00413440" w:rsidRDefault="00413440" w:rsidP="00413440">
      <w:pPr>
        <w:pStyle w:val="Titre2"/>
      </w:pPr>
      <w:r>
        <w:t>Indian Ocean</w:t>
      </w:r>
    </w:p>
    <w:p w:rsidR="005C2654" w:rsidRPr="005C2654" w:rsidRDefault="005C2654" w:rsidP="005C2654">
      <w:pPr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61"/>
        <w:gridCol w:w="5009"/>
      </w:tblGrid>
      <w:tr w:rsidR="007A03CD" w:rsidRPr="00413440" w:rsidTr="005C2654">
        <w:tc>
          <w:tcPr>
            <w:tcW w:w="4063" w:type="dxa"/>
            <w:tcBorders>
              <w:left w:val="nil"/>
              <w:bottom w:val="single" w:sz="4" w:space="0" w:color="auto"/>
              <w:right w:val="nil"/>
            </w:tcBorders>
          </w:tcPr>
          <w:p w:rsidR="007A03CD" w:rsidRPr="00413440" w:rsidRDefault="007A03CD" w:rsidP="004770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13440">
              <w:rPr>
                <w:rFonts w:ascii="Times New Roman" w:hAnsi="Times New Roman" w:cs="Times New Roman"/>
                <w:b/>
                <w:sz w:val="24"/>
              </w:rPr>
              <w:t>Surveyed</w:t>
            </w:r>
            <w:proofErr w:type="spellEnd"/>
            <w:r w:rsidRPr="00413440">
              <w:rPr>
                <w:rFonts w:ascii="Times New Roman" w:hAnsi="Times New Roman" w:cs="Times New Roman"/>
                <w:b/>
                <w:sz w:val="24"/>
              </w:rPr>
              <w:t xml:space="preserve"> area and </w:t>
            </w:r>
            <w:proofErr w:type="spellStart"/>
            <w:r w:rsidRPr="00413440">
              <w:rPr>
                <w:rFonts w:ascii="Times New Roman" w:hAnsi="Times New Roman" w:cs="Times New Roman"/>
                <w:b/>
                <w:sz w:val="24"/>
              </w:rPr>
              <w:t>year</w:t>
            </w:r>
            <w:proofErr w:type="spellEnd"/>
          </w:p>
        </w:tc>
        <w:tc>
          <w:tcPr>
            <w:tcW w:w="5009" w:type="dxa"/>
            <w:tcBorders>
              <w:left w:val="nil"/>
              <w:bottom w:val="single" w:sz="4" w:space="0" w:color="auto"/>
              <w:right w:val="nil"/>
            </w:tcBorders>
          </w:tcPr>
          <w:p w:rsidR="007A03CD" w:rsidRPr="00413440" w:rsidRDefault="007A03CD" w:rsidP="004770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3440">
              <w:rPr>
                <w:rFonts w:ascii="Times New Roman" w:hAnsi="Times New Roman" w:cs="Times New Roman"/>
                <w:b/>
                <w:sz w:val="24"/>
              </w:rPr>
              <w:t>DOI</w:t>
            </w:r>
          </w:p>
        </w:tc>
      </w:tr>
      <w:tr w:rsidR="007A03CD" w:rsidRPr="00413440" w:rsidTr="005C2654">
        <w:tc>
          <w:tcPr>
            <w:tcW w:w="4063" w:type="dxa"/>
            <w:tcBorders>
              <w:left w:val="nil"/>
              <w:bottom w:val="nil"/>
              <w:right w:val="nil"/>
            </w:tcBorders>
          </w:tcPr>
          <w:p w:rsidR="005C2654" w:rsidRDefault="005C2654" w:rsidP="00477090">
            <w:pPr>
              <w:spacing w:before="60" w:after="60"/>
              <w:ind w:left="3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Réunion Island Natural Marine Reserve :</w:t>
            </w:r>
          </w:p>
          <w:p w:rsidR="007A03CD" w:rsidRDefault="005C2654" w:rsidP="005C2654">
            <w:pPr>
              <w:spacing w:before="60" w:after="60"/>
              <w:ind w:left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 and 2016</w:t>
            </w:r>
          </w:p>
          <w:p w:rsidR="005C2654" w:rsidRPr="00413440" w:rsidRDefault="00477090" w:rsidP="00477090">
            <w:pPr>
              <w:spacing w:before="60" w:after="60"/>
              <w:ind w:left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5009" w:type="dxa"/>
            <w:tcBorders>
              <w:left w:val="nil"/>
              <w:bottom w:val="nil"/>
              <w:right w:val="nil"/>
            </w:tcBorders>
          </w:tcPr>
          <w:p w:rsidR="002C7AA0" w:rsidRPr="00477090" w:rsidRDefault="002C7AA0" w:rsidP="00477090">
            <w:pPr>
              <w:spacing w:before="60" w:after="60"/>
              <w:ind w:left="567"/>
              <w:rPr>
                <w:rStyle w:val="Lienhypertexte"/>
                <w:rFonts w:ascii="Times New Roman" w:hAnsi="Times New Roman" w:cs="Times New Roman"/>
                <w:sz w:val="24"/>
                <w:szCs w:val="24"/>
              </w:rPr>
            </w:pPr>
          </w:p>
          <w:p w:rsidR="00477090" w:rsidRPr="00477090" w:rsidRDefault="00477090" w:rsidP="00477090">
            <w:pPr>
              <w:spacing w:before="60" w:after="60"/>
              <w:ind w:left="567"/>
              <w:rPr>
                <w:rStyle w:val="Lienhypertexte"/>
                <w:rFonts w:ascii="Times New Roman" w:hAnsi="Times New Roman" w:cs="Times New Roman"/>
                <w:sz w:val="24"/>
                <w:szCs w:val="24"/>
              </w:rPr>
            </w:pPr>
          </w:p>
          <w:p w:rsidR="002C7AA0" w:rsidRPr="00477090" w:rsidRDefault="00802CCD" w:rsidP="00477090">
            <w:pPr>
              <w:spacing w:before="60" w:after="60"/>
              <w:ind w:left="567"/>
              <w:rPr>
                <w:rStyle w:val="Lienhypertexte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C2654" w:rsidRPr="00477090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http://archimer.ifremer.fr/doc/00410/52122/</w:t>
              </w:r>
            </w:hyperlink>
          </w:p>
          <w:p w:rsidR="002C7AA0" w:rsidRPr="00477090" w:rsidRDefault="002C7AA0" w:rsidP="00477090">
            <w:pPr>
              <w:spacing w:before="60" w:after="60"/>
              <w:ind w:left="567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477090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https://doi.org/10.13155/62474</w:t>
            </w:r>
          </w:p>
        </w:tc>
      </w:tr>
      <w:tr w:rsidR="007A03CD" w:rsidRPr="00413440" w:rsidTr="005C2654"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7A03CD" w:rsidRPr="00413440" w:rsidRDefault="005C2654" w:rsidP="00477090">
            <w:pPr>
              <w:tabs>
                <w:tab w:val="left" w:pos="1476"/>
              </w:tabs>
              <w:spacing w:before="60" w:after="60"/>
              <w:ind w:left="3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Geyser and Iris Banks 2016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7A03CD" w:rsidRPr="00477090" w:rsidRDefault="00802CCD" w:rsidP="00477090">
            <w:pPr>
              <w:spacing w:before="60" w:after="6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C2654" w:rsidRPr="00477090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https://doi.org/10.13155/54549</w:t>
              </w:r>
            </w:hyperlink>
          </w:p>
        </w:tc>
      </w:tr>
      <w:tr w:rsidR="007A03CD" w:rsidRPr="00413440" w:rsidTr="005C2654"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7A03CD" w:rsidRPr="00413440" w:rsidRDefault="005C2654" w:rsidP="00477090">
            <w:pPr>
              <w:spacing w:before="60" w:after="60"/>
              <w:ind w:left="3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Mayotte Natural Marine Park 2017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7A03CD" w:rsidRPr="00477090" w:rsidRDefault="00802CCD" w:rsidP="00477090">
            <w:pPr>
              <w:spacing w:before="60" w:after="6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C2654" w:rsidRPr="00477090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https://doi.org/10.13155/59659</w:t>
              </w:r>
            </w:hyperlink>
          </w:p>
        </w:tc>
      </w:tr>
      <w:tr w:rsidR="005C2654" w:rsidRPr="005C2654" w:rsidTr="005C2654"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5C2654" w:rsidRDefault="005C2654" w:rsidP="00477090">
            <w:pPr>
              <w:spacing w:before="60" w:after="60"/>
              <w:ind w:left="3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Mayotte Natural Marine Park 2014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5C2654" w:rsidRPr="00477090" w:rsidRDefault="00802CCD" w:rsidP="00477090">
            <w:pPr>
              <w:spacing w:before="60" w:after="60"/>
              <w:ind w:left="508"/>
              <w:rPr>
                <w:rStyle w:val="Lienhypertexte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C2654" w:rsidRPr="00477090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http://archimer.ifremer.fr/doc/00373/48421/</w:t>
              </w:r>
            </w:hyperlink>
          </w:p>
          <w:p w:rsidR="005C2654" w:rsidRPr="00477090" w:rsidRDefault="00802CCD" w:rsidP="00477090">
            <w:pPr>
              <w:spacing w:before="60" w:after="60"/>
              <w:ind w:left="508"/>
              <w:rPr>
                <w:rStyle w:val="Lienhypertexte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C2654" w:rsidRPr="00477090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http://archimer.ifremer.fr/doc/00373/48423/</w:t>
              </w:r>
            </w:hyperlink>
          </w:p>
          <w:p w:rsidR="005C2654" w:rsidRPr="00477090" w:rsidRDefault="00802CCD" w:rsidP="00477090">
            <w:pPr>
              <w:spacing w:before="60" w:after="60"/>
              <w:ind w:left="5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C2654" w:rsidRPr="00477090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http://archimer.ifremer.fr/doc/00373/48422/</w:t>
              </w:r>
            </w:hyperlink>
          </w:p>
        </w:tc>
      </w:tr>
    </w:tbl>
    <w:p w:rsidR="007A03CD" w:rsidRPr="005C2654" w:rsidRDefault="007A03CD" w:rsidP="006E14E2">
      <w:pPr>
        <w:spacing w:before="120" w:after="240"/>
        <w:rPr>
          <w:rFonts w:ascii="Times New Roman" w:hAnsi="Times New Roman" w:cs="Times New Roman"/>
        </w:rPr>
      </w:pPr>
    </w:p>
    <w:sectPr w:rsidR="007A03CD" w:rsidRPr="005C2654" w:rsidSect="00802CC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496C"/>
    <w:multiLevelType w:val="hybridMultilevel"/>
    <w:tmpl w:val="EC1EF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A306D"/>
    <w:multiLevelType w:val="hybridMultilevel"/>
    <w:tmpl w:val="F74019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C3"/>
    <w:rsid w:val="00020C21"/>
    <w:rsid w:val="000C5AC6"/>
    <w:rsid w:val="00161EA2"/>
    <w:rsid w:val="00170962"/>
    <w:rsid w:val="002A343A"/>
    <w:rsid w:val="002C301D"/>
    <w:rsid w:val="002C7AA0"/>
    <w:rsid w:val="00361BC3"/>
    <w:rsid w:val="00413440"/>
    <w:rsid w:val="00477090"/>
    <w:rsid w:val="0058187E"/>
    <w:rsid w:val="005C2654"/>
    <w:rsid w:val="006309CF"/>
    <w:rsid w:val="006E14E2"/>
    <w:rsid w:val="007A03CD"/>
    <w:rsid w:val="00802CCD"/>
    <w:rsid w:val="00813275"/>
    <w:rsid w:val="008222CC"/>
    <w:rsid w:val="00884CC5"/>
    <w:rsid w:val="00B45F98"/>
    <w:rsid w:val="00D0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42FF"/>
  <w15:chartTrackingRefBased/>
  <w15:docId w15:val="{3EEF0B9F-0177-40B5-AF9A-79F72D87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45F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34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  <w:lang w:val="en-GB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134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1BC3"/>
    <w:pPr>
      <w:spacing w:after="0" w:line="240" w:lineRule="auto"/>
      <w:ind w:left="720"/>
      <w:jc w:val="both"/>
    </w:pPr>
    <w:rPr>
      <w:rFonts w:ascii="Palatino Linotype" w:eastAsia="Times New Roman" w:hAnsi="Palatino Linotype" w:cs="Arial"/>
      <w:color w:val="1F4E79" w:themeColor="accent1" w:themeShade="8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45F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13440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  <w:lang w:val="en-GB"/>
    </w:rPr>
  </w:style>
  <w:style w:type="table" w:styleId="Grilledutableau">
    <w:name w:val="Table Grid"/>
    <w:basedOn w:val="TableauNormal"/>
    <w:uiPriority w:val="59"/>
    <w:rsid w:val="006E14E2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41344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Lienhypertexte">
    <w:name w:val="Hyperlink"/>
    <w:basedOn w:val="Policepardfaut"/>
    <w:uiPriority w:val="99"/>
    <w:unhideWhenUsed/>
    <w:rsid w:val="0041344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770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icile.ifremer.fr/10.13155/,DanaInfo=doi.org+38083" TargetMode="External"/><Relationship Id="rId13" Type="http://schemas.openxmlformats.org/officeDocument/2006/relationships/hyperlink" Target="https://domicile.ifremer.fr/10.13155/,DanaInfo=doi.org+51738" TargetMode="External"/><Relationship Id="rId18" Type="http://schemas.openxmlformats.org/officeDocument/2006/relationships/hyperlink" Target="http://archimer.ifremer.fr/doc/00373/48423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micile.ifremer.fr/10.13155/,DanaInfo=doi.org+38521" TargetMode="External"/><Relationship Id="rId12" Type="http://schemas.openxmlformats.org/officeDocument/2006/relationships/hyperlink" Target="https://domicile.ifremer.fr/10.13155/,DanaInfo=doi.org+51760" TargetMode="External"/><Relationship Id="rId17" Type="http://schemas.openxmlformats.org/officeDocument/2006/relationships/hyperlink" Target="http://archimer.ifremer.fr/doc/00373/4842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3155/5965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micile.ifremer.fr/10.13155/,DanaInfo=doi.org+38522" TargetMode="External"/><Relationship Id="rId11" Type="http://schemas.openxmlformats.org/officeDocument/2006/relationships/hyperlink" Target="https://domicile.ifremer.fr/10.13155/,DanaInfo=doi.org+47348" TargetMode="External"/><Relationship Id="rId5" Type="http://schemas.openxmlformats.org/officeDocument/2006/relationships/hyperlink" Target="http://doi.org/10.13155/38523" TargetMode="External"/><Relationship Id="rId15" Type="http://schemas.openxmlformats.org/officeDocument/2006/relationships/hyperlink" Target="https://doi.org/10.13155/54549" TargetMode="External"/><Relationship Id="rId10" Type="http://schemas.openxmlformats.org/officeDocument/2006/relationships/hyperlink" Target="https://domicile.ifremer.fr/10.13155/,DanaInfo=doi.org+49247" TargetMode="External"/><Relationship Id="rId19" Type="http://schemas.openxmlformats.org/officeDocument/2006/relationships/hyperlink" Target="http://archimer.ifremer.fr/doc/00373/484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micile.ifremer.fr/10.13155/,DanaInfo=doi.org+38084" TargetMode="External"/><Relationship Id="rId14" Type="http://schemas.openxmlformats.org/officeDocument/2006/relationships/hyperlink" Target="http://archimer.ifremer.fr/doc/00410/52122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EMH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PELLETIER, Ifremer Nantes PDG-RBE-EMH,</dc:creator>
  <cp:keywords/>
  <dc:description/>
  <cp:lastModifiedBy>Dominique PELLETIER, Ifremer Nantes PDG-RBE-EMH,</cp:lastModifiedBy>
  <cp:revision>9</cp:revision>
  <dcterms:created xsi:type="dcterms:W3CDTF">2021-03-19T10:17:00Z</dcterms:created>
  <dcterms:modified xsi:type="dcterms:W3CDTF">2021-06-21T17:09:00Z</dcterms:modified>
</cp:coreProperties>
</file>