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B4CF33" w14:textId="77777777" w:rsidR="00BD3D5C" w:rsidRDefault="00BD3D5C" w:rsidP="00BD3D5C">
      <w:pPr>
        <w:pStyle w:val="BodyText"/>
        <w:kinsoku w:val="0"/>
        <w:overflowPunct w:val="0"/>
        <w:spacing w:before="43" w:line="258" w:lineRule="auto"/>
        <w:ind w:left="428" w:right="230" w:hanging="8"/>
        <w:jc w:val="center"/>
      </w:pPr>
      <w:bookmarkStart w:id="0" w:name="Supplementary_Material_for_Vendettuoli_e"/>
      <w:bookmarkEnd w:id="0"/>
      <w:r>
        <w:rPr>
          <w:b/>
          <w:bCs/>
          <w:spacing w:val="-1"/>
        </w:rPr>
        <w:t>Supplementary</w:t>
      </w:r>
      <w:r>
        <w:rPr>
          <w:b/>
          <w:bCs/>
          <w:spacing w:val="-7"/>
        </w:rPr>
        <w:t xml:space="preserve"> </w:t>
      </w:r>
      <w:r>
        <w:rPr>
          <w:b/>
          <w:bCs/>
        </w:rPr>
        <w:t>Material</w:t>
      </w:r>
      <w:r>
        <w:rPr>
          <w:b/>
          <w:bCs/>
          <w:spacing w:val="-7"/>
        </w:rPr>
        <w:t xml:space="preserve"> </w:t>
      </w:r>
      <w:r>
        <w:rPr>
          <w:b/>
          <w:bCs/>
          <w:spacing w:val="1"/>
        </w:rPr>
        <w:t>for</w:t>
      </w:r>
      <w:r>
        <w:rPr>
          <w:b/>
          <w:bCs/>
          <w:spacing w:val="-7"/>
        </w:rPr>
        <w:t xml:space="preserve"> </w:t>
      </w:r>
      <w:r>
        <w:rPr>
          <w:b/>
          <w:bCs/>
          <w:spacing w:val="-1"/>
        </w:rPr>
        <w:t>Vendettuoli</w:t>
      </w:r>
      <w:r>
        <w:rPr>
          <w:b/>
          <w:bCs/>
          <w:spacing w:val="-6"/>
        </w:rPr>
        <w:t xml:space="preserve"> </w:t>
      </w:r>
      <w:r>
        <w:rPr>
          <w:b/>
          <w:bCs/>
        </w:rPr>
        <w:t>et</w:t>
      </w:r>
      <w:r>
        <w:rPr>
          <w:b/>
          <w:bCs/>
          <w:spacing w:val="-7"/>
        </w:rPr>
        <w:t xml:space="preserve"> </w:t>
      </w:r>
      <w:r>
        <w:rPr>
          <w:b/>
          <w:bCs/>
        </w:rPr>
        <w:t>al.</w:t>
      </w:r>
      <w:r>
        <w:rPr>
          <w:b/>
          <w:bCs/>
          <w:spacing w:val="-10"/>
        </w:rPr>
        <w:t xml:space="preserve"> </w:t>
      </w:r>
      <w:r>
        <w:rPr>
          <w:b/>
          <w:bCs/>
        </w:rPr>
        <w:t>“Daily</w:t>
      </w:r>
      <w:r>
        <w:rPr>
          <w:b/>
          <w:bCs/>
          <w:spacing w:val="-7"/>
        </w:rPr>
        <w:t xml:space="preserve"> </w:t>
      </w:r>
      <w:r>
        <w:rPr>
          <w:b/>
          <w:bCs/>
          <w:spacing w:val="-1"/>
        </w:rPr>
        <w:t>bathymetric</w:t>
      </w:r>
      <w:r>
        <w:rPr>
          <w:b/>
          <w:bCs/>
          <w:spacing w:val="-7"/>
        </w:rPr>
        <w:t xml:space="preserve"> </w:t>
      </w:r>
      <w:r>
        <w:rPr>
          <w:b/>
          <w:bCs/>
          <w:spacing w:val="-1"/>
        </w:rPr>
        <w:t>surveys</w:t>
      </w:r>
      <w:r>
        <w:rPr>
          <w:b/>
          <w:bCs/>
          <w:spacing w:val="-7"/>
        </w:rPr>
        <w:t xml:space="preserve"> </w:t>
      </w:r>
      <w:r>
        <w:rPr>
          <w:b/>
          <w:bCs/>
          <w:spacing w:val="-1"/>
        </w:rPr>
        <w:t>document</w:t>
      </w:r>
      <w:r>
        <w:rPr>
          <w:b/>
          <w:bCs/>
          <w:spacing w:val="-7"/>
        </w:rPr>
        <w:t xml:space="preserve"> </w:t>
      </w:r>
      <w:r>
        <w:rPr>
          <w:b/>
          <w:bCs/>
          <w:spacing w:val="-1"/>
        </w:rPr>
        <w:t>how</w:t>
      </w:r>
      <w:r>
        <w:rPr>
          <w:b/>
          <w:bCs/>
          <w:spacing w:val="85"/>
        </w:rPr>
        <w:t xml:space="preserve"> </w:t>
      </w:r>
      <w:r>
        <w:rPr>
          <w:b/>
          <w:bCs/>
          <w:spacing w:val="-2"/>
        </w:rPr>
        <w:t>stratigraphy</w:t>
      </w:r>
      <w:r>
        <w:rPr>
          <w:b/>
          <w:bCs/>
          <w:spacing w:val="-12"/>
        </w:rPr>
        <w:t xml:space="preserve"> </w:t>
      </w:r>
      <w:r>
        <w:rPr>
          <w:b/>
          <w:bCs/>
        </w:rPr>
        <w:t>is</w:t>
      </w:r>
      <w:r>
        <w:rPr>
          <w:b/>
          <w:bCs/>
          <w:spacing w:val="-9"/>
        </w:rPr>
        <w:t xml:space="preserve"> </w:t>
      </w:r>
      <w:r>
        <w:rPr>
          <w:b/>
          <w:bCs/>
          <w:spacing w:val="-2"/>
        </w:rPr>
        <w:t>built</w:t>
      </w:r>
      <w:r>
        <w:rPr>
          <w:b/>
          <w:bCs/>
          <w:spacing w:val="-7"/>
        </w:rPr>
        <w:t xml:space="preserve"> </w:t>
      </w:r>
      <w:r>
        <w:rPr>
          <w:b/>
          <w:bCs/>
          <w:spacing w:val="-2"/>
        </w:rPr>
        <w:t>and</w:t>
      </w:r>
      <w:r>
        <w:rPr>
          <w:b/>
          <w:bCs/>
          <w:spacing w:val="-13"/>
        </w:rPr>
        <w:t xml:space="preserve"> </w:t>
      </w:r>
      <w:r>
        <w:rPr>
          <w:b/>
          <w:bCs/>
          <w:spacing w:val="-2"/>
        </w:rPr>
        <w:t>its</w:t>
      </w:r>
      <w:r>
        <w:rPr>
          <w:b/>
          <w:bCs/>
          <w:spacing w:val="-9"/>
        </w:rPr>
        <w:t xml:space="preserve"> </w:t>
      </w:r>
      <w:r>
        <w:rPr>
          <w:b/>
          <w:bCs/>
          <w:spacing w:val="-2"/>
        </w:rPr>
        <w:t>extreme</w:t>
      </w:r>
      <w:r>
        <w:rPr>
          <w:b/>
          <w:bCs/>
          <w:spacing w:val="-12"/>
        </w:rPr>
        <w:t xml:space="preserve"> </w:t>
      </w:r>
      <w:r>
        <w:rPr>
          <w:b/>
          <w:bCs/>
          <w:spacing w:val="-2"/>
        </w:rPr>
        <w:t>incompleteness:</w:t>
      </w:r>
      <w:r>
        <w:rPr>
          <w:b/>
          <w:bCs/>
          <w:spacing w:val="-11"/>
        </w:rPr>
        <w:t xml:space="preserve"> </w:t>
      </w:r>
      <w:r>
        <w:rPr>
          <w:b/>
          <w:bCs/>
        </w:rPr>
        <w:t>One</w:t>
      </w:r>
      <w:r>
        <w:rPr>
          <w:b/>
          <w:bCs/>
          <w:spacing w:val="-12"/>
        </w:rPr>
        <w:t xml:space="preserve"> </w:t>
      </w:r>
      <w:r>
        <w:rPr>
          <w:b/>
          <w:bCs/>
          <w:spacing w:val="-2"/>
        </w:rPr>
        <w:t>summer</w:t>
      </w:r>
      <w:r>
        <w:rPr>
          <w:b/>
          <w:bCs/>
          <w:spacing w:val="-7"/>
        </w:rPr>
        <w:t xml:space="preserve"> </w:t>
      </w:r>
      <w:r>
        <w:rPr>
          <w:b/>
          <w:bCs/>
          <w:spacing w:val="-2"/>
        </w:rPr>
        <w:t>offshore</w:t>
      </w:r>
      <w:r>
        <w:rPr>
          <w:b/>
          <w:bCs/>
          <w:spacing w:val="-9"/>
        </w:rPr>
        <w:t xml:space="preserve"> </w:t>
      </w:r>
      <w:r>
        <w:rPr>
          <w:b/>
          <w:bCs/>
          <w:spacing w:val="-2"/>
        </w:rPr>
        <w:t>Squamish</w:t>
      </w:r>
      <w:r>
        <w:rPr>
          <w:b/>
          <w:bCs/>
          <w:spacing w:val="-8"/>
        </w:rPr>
        <w:t xml:space="preserve"> </w:t>
      </w:r>
      <w:r>
        <w:rPr>
          <w:b/>
          <w:bCs/>
          <w:spacing w:val="-2"/>
        </w:rPr>
        <w:t>Delta,</w:t>
      </w:r>
      <w:r>
        <w:rPr>
          <w:b/>
          <w:bCs/>
          <w:spacing w:val="69"/>
        </w:rPr>
        <w:t xml:space="preserve"> </w:t>
      </w:r>
      <w:r>
        <w:rPr>
          <w:b/>
          <w:bCs/>
          <w:spacing w:val="-2"/>
        </w:rPr>
        <w:t>British</w:t>
      </w:r>
      <w:r>
        <w:rPr>
          <w:b/>
          <w:bCs/>
          <w:spacing w:val="-20"/>
        </w:rPr>
        <w:t xml:space="preserve"> </w:t>
      </w:r>
      <w:r>
        <w:rPr>
          <w:b/>
          <w:bCs/>
          <w:spacing w:val="-2"/>
        </w:rPr>
        <w:t>Columbia”</w:t>
      </w:r>
    </w:p>
    <w:p w14:paraId="7E7DA3BA" w14:textId="77777777" w:rsidR="00BD3D5C" w:rsidRDefault="00BD3D5C" w:rsidP="00BD3D5C">
      <w:pPr>
        <w:pStyle w:val="BodyText"/>
        <w:kinsoku w:val="0"/>
        <w:overflowPunct w:val="0"/>
        <w:spacing w:before="160"/>
        <w:ind w:left="119" w:firstLine="0"/>
      </w:pPr>
      <w:r>
        <w:rPr>
          <w:b/>
          <w:bCs/>
          <w:spacing w:val="-1"/>
        </w:rPr>
        <w:t>The</w:t>
      </w:r>
      <w:r>
        <w:rPr>
          <w:b/>
          <w:bCs/>
          <w:spacing w:val="-9"/>
        </w:rPr>
        <w:t xml:space="preserve"> </w:t>
      </w:r>
      <w:r>
        <w:rPr>
          <w:b/>
          <w:bCs/>
          <w:spacing w:val="-2"/>
        </w:rPr>
        <w:t>supplementary</w:t>
      </w:r>
      <w:r>
        <w:rPr>
          <w:b/>
          <w:bCs/>
          <w:spacing w:val="-12"/>
        </w:rPr>
        <w:t xml:space="preserve"> </w:t>
      </w:r>
      <w:r>
        <w:rPr>
          <w:b/>
          <w:bCs/>
          <w:spacing w:val="-2"/>
        </w:rPr>
        <w:t>material</w:t>
      </w:r>
      <w:r>
        <w:rPr>
          <w:b/>
          <w:bCs/>
          <w:spacing w:val="-11"/>
        </w:rPr>
        <w:t xml:space="preserve"> </w:t>
      </w:r>
      <w:r>
        <w:rPr>
          <w:b/>
          <w:bCs/>
        </w:rPr>
        <w:t>is</w:t>
      </w:r>
      <w:r>
        <w:rPr>
          <w:b/>
          <w:bCs/>
          <w:spacing w:val="-9"/>
        </w:rPr>
        <w:t xml:space="preserve"> </w:t>
      </w:r>
      <w:r>
        <w:rPr>
          <w:b/>
          <w:bCs/>
          <w:spacing w:val="-3"/>
        </w:rPr>
        <w:t>provided</w:t>
      </w:r>
      <w:r>
        <w:rPr>
          <w:b/>
          <w:bCs/>
          <w:spacing w:val="-15"/>
        </w:rPr>
        <w:t xml:space="preserve"> </w:t>
      </w:r>
      <w:r>
        <w:rPr>
          <w:b/>
          <w:bCs/>
        </w:rPr>
        <w:t>as</w:t>
      </w:r>
      <w:r>
        <w:rPr>
          <w:b/>
          <w:bCs/>
          <w:spacing w:val="-12"/>
        </w:rPr>
        <w:t xml:space="preserve"> </w:t>
      </w:r>
      <w:r>
        <w:rPr>
          <w:b/>
          <w:bCs/>
          <w:spacing w:val="-2"/>
        </w:rPr>
        <w:t>follows:</w:t>
      </w:r>
    </w:p>
    <w:p w14:paraId="34FF0C5C" w14:textId="77777777" w:rsidR="00BD3D5C" w:rsidRDefault="00BD3D5C" w:rsidP="00BD3D5C">
      <w:pPr>
        <w:pStyle w:val="BodyText"/>
        <w:kinsoku w:val="0"/>
        <w:overflowPunct w:val="0"/>
        <w:spacing w:before="7"/>
        <w:ind w:left="0" w:firstLine="0"/>
        <w:rPr>
          <w:b/>
          <w:bCs/>
          <w:sz w:val="19"/>
          <w:szCs w:val="19"/>
        </w:rPr>
      </w:pPr>
    </w:p>
    <w:p w14:paraId="3789ED94" w14:textId="77777777" w:rsidR="00BD3D5C" w:rsidRDefault="00BD3D5C" w:rsidP="00BD3D5C">
      <w:pPr>
        <w:pStyle w:val="BodyText"/>
        <w:numPr>
          <w:ilvl w:val="0"/>
          <w:numId w:val="1"/>
        </w:numPr>
        <w:tabs>
          <w:tab w:val="left" w:pos="840"/>
        </w:tabs>
        <w:kinsoku w:val="0"/>
        <w:overflowPunct w:val="0"/>
        <w:spacing w:line="269" w:lineRule="auto"/>
        <w:ind w:right="301" w:hanging="359"/>
        <w:rPr>
          <w:spacing w:val="-3"/>
        </w:rPr>
      </w:pPr>
      <w:r>
        <w:rPr>
          <w:spacing w:val="-2"/>
        </w:rPr>
        <w:t>Table</w:t>
      </w:r>
      <w:r>
        <w:rPr>
          <w:spacing w:val="-7"/>
        </w:rPr>
        <w:t xml:space="preserve"> </w:t>
      </w:r>
      <w:r>
        <w:rPr>
          <w:spacing w:val="-3"/>
        </w:rPr>
        <w:t>S1:</w:t>
      </w:r>
      <w:r>
        <w:rPr>
          <w:spacing w:val="-9"/>
        </w:rPr>
        <w:t xml:space="preserve"> </w:t>
      </w:r>
      <w:r>
        <w:rPr>
          <w:spacing w:val="-2"/>
        </w:rPr>
        <w:t>Summary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spacing w:val="-2"/>
        </w:rPr>
        <w:t>previous</w:t>
      </w:r>
      <w:r>
        <w:rPr>
          <w:spacing w:val="-9"/>
        </w:rPr>
        <w:t xml:space="preserve"> </w:t>
      </w:r>
      <w:r>
        <w:rPr>
          <w:spacing w:val="-2"/>
        </w:rPr>
        <w:t>repeat</w:t>
      </w:r>
      <w:r>
        <w:rPr>
          <w:spacing w:val="-9"/>
        </w:rPr>
        <w:t xml:space="preserve"> </w:t>
      </w:r>
      <w:r>
        <w:rPr>
          <w:spacing w:val="-3"/>
        </w:rPr>
        <w:t>bathymetric</w:t>
      </w:r>
      <w:r>
        <w:rPr>
          <w:spacing w:val="-10"/>
        </w:rPr>
        <w:t xml:space="preserve"> </w:t>
      </w:r>
      <w:r>
        <w:rPr>
          <w:spacing w:val="-2"/>
        </w:rPr>
        <w:t>mapping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spacing w:val="-2"/>
        </w:rPr>
        <w:t>areas</w:t>
      </w:r>
      <w:r>
        <w:rPr>
          <w:spacing w:val="-7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spacing w:val="-2"/>
        </w:rPr>
        <w:t>active</w:t>
      </w:r>
      <w:r>
        <w:rPr>
          <w:spacing w:val="-7"/>
        </w:rPr>
        <w:t xml:space="preserve"> </w:t>
      </w:r>
      <w:r>
        <w:rPr>
          <w:spacing w:val="-2"/>
        </w:rPr>
        <w:t>submarine</w:t>
      </w:r>
      <w:r>
        <w:rPr>
          <w:spacing w:val="71"/>
        </w:rPr>
        <w:t xml:space="preserve"> </w:t>
      </w:r>
      <w:r>
        <w:rPr>
          <w:spacing w:val="-2"/>
        </w:rPr>
        <w:t>landslides</w:t>
      </w:r>
      <w:r>
        <w:rPr>
          <w:spacing w:val="-7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3"/>
        </w:rPr>
        <w:t>turbidity</w:t>
      </w:r>
      <w:r>
        <w:rPr>
          <w:spacing w:val="-10"/>
        </w:rPr>
        <w:t xml:space="preserve"> </w:t>
      </w:r>
      <w:r>
        <w:rPr>
          <w:spacing w:val="-2"/>
        </w:rPr>
        <w:t>currents.</w:t>
      </w:r>
      <w:r>
        <w:rPr>
          <w:spacing w:val="-15"/>
        </w:rPr>
        <w:t xml:space="preserve"> </w:t>
      </w:r>
      <w:r>
        <w:rPr>
          <w:spacing w:val="-2"/>
        </w:rPr>
        <w:t>References</w:t>
      </w:r>
      <w:r>
        <w:rPr>
          <w:spacing w:val="-5"/>
        </w:rPr>
        <w:t xml:space="preserve"> </w:t>
      </w:r>
      <w:r>
        <w:rPr>
          <w:spacing w:val="-2"/>
        </w:rPr>
        <w:t>cited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t>Table</w:t>
      </w:r>
      <w:r>
        <w:rPr>
          <w:spacing w:val="-7"/>
        </w:rPr>
        <w:t xml:space="preserve"> </w:t>
      </w:r>
      <w:r>
        <w:rPr>
          <w:spacing w:val="-1"/>
        </w:rPr>
        <w:t>S1</w:t>
      </w:r>
      <w:r>
        <w:rPr>
          <w:spacing w:val="-10"/>
        </w:rPr>
        <w:t xml:space="preserve"> </w:t>
      </w:r>
      <w:r>
        <w:rPr>
          <w:spacing w:val="-2"/>
        </w:rPr>
        <w:t>are</w:t>
      </w:r>
      <w:r>
        <w:rPr>
          <w:spacing w:val="-7"/>
        </w:rPr>
        <w:t xml:space="preserve"> </w:t>
      </w:r>
      <w:r>
        <w:rPr>
          <w:spacing w:val="-2"/>
        </w:rPr>
        <w:t>included</w:t>
      </w:r>
      <w:r>
        <w:rPr>
          <w:spacing w:val="-8"/>
        </w:rPr>
        <w:t xml:space="preserve"> </w:t>
      </w:r>
      <w:r>
        <w:rPr>
          <w:spacing w:val="-1"/>
        </w:rPr>
        <w:t>at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end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this</w:t>
      </w:r>
      <w:r>
        <w:rPr>
          <w:spacing w:val="59"/>
        </w:rPr>
        <w:t xml:space="preserve"> </w:t>
      </w:r>
      <w:r>
        <w:rPr>
          <w:spacing w:val="-3"/>
        </w:rPr>
        <w:t>document.</w:t>
      </w:r>
    </w:p>
    <w:p w14:paraId="416C1D88" w14:textId="77777777" w:rsidR="00BD3D5C" w:rsidRDefault="00BD3D5C" w:rsidP="00BD3D5C">
      <w:pPr>
        <w:pStyle w:val="BodyText"/>
        <w:numPr>
          <w:ilvl w:val="0"/>
          <w:numId w:val="1"/>
        </w:numPr>
        <w:tabs>
          <w:tab w:val="left" w:pos="840"/>
        </w:tabs>
        <w:kinsoku w:val="0"/>
        <w:overflowPunct w:val="0"/>
        <w:spacing w:before="13" w:line="264" w:lineRule="auto"/>
        <w:ind w:right="428" w:hanging="359"/>
        <w:rPr>
          <w:spacing w:val="-2"/>
        </w:rPr>
      </w:pPr>
      <w:r>
        <w:rPr>
          <w:spacing w:val="-2"/>
        </w:rPr>
        <w:t>Figure</w:t>
      </w:r>
      <w:r>
        <w:rPr>
          <w:spacing w:val="-9"/>
        </w:rPr>
        <w:t xml:space="preserve"> </w:t>
      </w:r>
      <w:r>
        <w:rPr>
          <w:spacing w:val="-2"/>
        </w:rPr>
        <w:t>S1:</w:t>
      </w:r>
      <w:r>
        <w:rPr>
          <w:spacing w:val="-7"/>
        </w:rPr>
        <w:t xml:space="preserve"> </w:t>
      </w:r>
      <w:r>
        <w:rPr>
          <w:spacing w:val="-3"/>
        </w:rPr>
        <w:t>Seafloor</w:t>
      </w:r>
      <w:r>
        <w:rPr>
          <w:spacing w:val="-7"/>
        </w:rPr>
        <w:t xml:space="preserve"> </w:t>
      </w:r>
      <w:r>
        <w:rPr>
          <w:spacing w:val="-2"/>
        </w:rPr>
        <w:t>elevation</w:t>
      </w:r>
      <w:r>
        <w:rPr>
          <w:spacing w:val="-5"/>
        </w:rPr>
        <w:t xml:space="preserve"> </w:t>
      </w:r>
      <w:r>
        <w:rPr>
          <w:spacing w:val="-2"/>
        </w:rPr>
        <w:t>changes</w:t>
      </w:r>
      <w:r>
        <w:rPr>
          <w:spacing w:val="-10"/>
        </w:rPr>
        <w:t xml:space="preserve"> </w:t>
      </w:r>
      <w:r>
        <w:rPr>
          <w:spacing w:val="-2"/>
        </w:rPr>
        <w:t>through</w:t>
      </w:r>
      <w:r>
        <w:rPr>
          <w:spacing w:val="-12"/>
        </w:rPr>
        <w:t xml:space="preserve"> </w:t>
      </w:r>
      <w:r>
        <w:rPr>
          <w:spacing w:val="-1"/>
        </w:rPr>
        <w:t>time,</w:t>
      </w:r>
      <w:r>
        <w:rPr>
          <w:spacing w:val="-10"/>
        </w:rPr>
        <w:t xml:space="preserve"> </w:t>
      </w:r>
      <w:r>
        <w:rPr>
          <w:spacing w:val="-1"/>
        </w:rPr>
        <w:t>taken</w:t>
      </w:r>
      <w:r>
        <w:rPr>
          <w:spacing w:val="-8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rPr>
          <w:spacing w:val="-1"/>
        </w:rPr>
        <w:t>100</w:t>
      </w:r>
      <w:r>
        <w:rPr>
          <w:spacing w:val="-5"/>
        </w:rPr>
        <w:t xml:space="preserve"> </w:t>
      </w:r>
      <w:r>
        <w:t>m</w:t>
      </w:r>
      <w:r>
        <w:rPr>
          <w:spacing w:val="-16"/>
        </w:rPr>
        <w:t xml:space="preserve"> </w:t>
      </w:r>
      <w:r>
        <w:rPr>
          <w:spacing w:val="-2"/>
        </w:rPr>
        <w:t>intervals</w:t>
      </w:r>
      <w:r>
        <w:rPr>
          <w:spacing w:val="-7"/>
        </w:rPr>
        <w:t xml:space="preserve"> </w:t>
      </w:r>
      <w:r>
        <w:rPr>
          <w:spacing w:val="-1"/>
        </w:rPr>
        <w:t>along</w:t>
      </w:r>
      <w:r>
        <w:rPr>
          <w:spacing w:val="-15"/>
        </w:rPr>
        <w:t xml:space="preserve"> </w:t>
      </w:r>
      <w:r>
        <w:t>each</w:t>
      </w:r>
      <w:r>
        <w:rPr>
          <w:spacing w:val="-8"/>
        </w:rPr>
        <w:t xml:space="preserve"> </w:t>
      </w:r>
      <w:r>
        <w:rPr>
          <w:spacing w:val="-3"/>
        </w:rPr>
        <w:t>of</w:t>
      </w:r>
      <w:r>
        <w:rPr>
          <w:spacing w:val="44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2"/>
        </w:rPr>
        <w:t>channel</w:t>
      </w:r>
      <w:r>
        <w:rPr>
          <w:spacing w:val="-7"/>
        </w:rPr>
        <w:t xml:space="preserve"> </w:t>
      </w:r>
      <w:r>
        <w:rPr>
          <w:spacing w:val="-1"/>
        </w:rPr>
        <w:t>axes</w:t>
      </w:r>
      <w:r>
        <w:rPr>
          <w:spacing w:val="-7"/>
        </w:rPr>
        <w:t xml:space="preserve"> </w:t>
      </w:r>
      <w:r>
        <w:rPr>
          <w:spacing w:val="-1"/>
        </w:rPr>
        <w:t>at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4"/>
        </w:rPr>
        <w:t>Squamish</w:t>
      </w:r>
      <w:r>
        <w:rPr>
          <w:spacing w:val="-10"/>
        </w:rPr>
        <w:t xml:space="preserve"> </w:t>
      </w:r>
      <w:r>
        <w:rPr>
          <w:spacing w:val="-2"/>
        </w:rPr>
        <w:t>prodelta</w:t>
      </w:r>
    </w:p>
    <w:p w14:paraId="6BB5D148" w14:textId="77777777" w:rsidR="00BD3D5C" w:rsidRDefault="00BD3D5C" w:rsidP="00BD3D5C">
      <w:pPr>
        <w:pStyle w:val="BodyText"/>
        <w:numPr>
          <w:ilvl w:val="0"/>
          <w:numId w:val="1"/>
        </w:numPr>
        <w:tabs>
          <w:tab w:val="left" w:pos="840"/>
        </w:tabs>
        <w:kinsoku w:val="0"/>
        <w:overflowPunct w:val="0"/>
        <w:spacing w:before="16" w:line="264" w:lineRule="auto"/>
        <w:ind w:left="840" w:right="804"/>
        <w:rPr>
          <w:spacing w:val="-2"/>
        </w:rPr>
      </w:pPr>
      <w:r>
        <w:rPr>
          <w:spacing w:val="-2"/>
        </w:rPr>
        <w:t>Figures</w:t>
      </w:r>
      <w:r>
        <w:rPr>
          <w:spacing w:val="-7"/>
        </w:rPr>
        <w:t xml:space="preserve"> </w:t>
      </w:r>
      <w:r>
        <w:rPr>
          <w:spacing w:val="-4"/>
        </w:rPr>
        <w:t>S2-7:</w:t>
      </w:r>
      <w:r>
        <w:rPr>
          <w:spacing w:val="-9"/>
        </w:rPr>
        <w:t xml:space="preserve"> </w:t>
      </w:r>
      <w:r>
        <w:rPr>
          <w:spacing w:val="-1"/>
        </w:rPr>
        <w:t>Across</w:t>
      </w:r>
      <w:r>
        <w:rPr>
          <w:spacing w:val="-9"/>
        </w:rPr>
        <w:t xml:space="preserve"> </w:t>
      </w:r>
      <w:r>
        <w:rPr>
          <w:spacing w:val="-2"/>
        </w:rPr>
        <w:t>channel</w:t>
      </w:r>
      <w:r>
        <w:rPr>
          <w:spacing w:val="-7"/>
        </w:rPr>
        <w:t xml:space="preserve"> </w:t>
      </w:r>
      <w:r>
        <w:rPr>
          <w:spacing w:val="-2"/>
        </w:rPr>
        <w:t>profiles</w:t>
      </w:r>
      <w:r>
        <w:rPr>
          <w:spacing w:val="-9"/>
        </w:rPr>
        <w:t xml:space="preserve"> </w:t>
      </w:r>
      <w:r>
        <w:rPr>
          <w:spacing w:val="-2"/>
        </w:rPr>
        <w:t>illustrating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stratigraphic</w:t>
      </w:r>
      <w:r>
        <w:rPr>
          <w:spacing w:val="-7"/>
        </w:rPr>
        <w:t xml:space="preserve"> </w:t>
      </w:r>
      <w:r>
        <w:rPr>
          <w:spacing w:val="-2"/>
        </w:rPr>
        <w:t>evolution</w:t>
      </w:r>
      <w:r>
        <w:rPr>
          <w:spacing w:val="-10"/>
        </w:rPr>
        <w:t xml:space="preserve"> </w:t>
      </w:r>
      <w:r>
        <w:rPr>
          <w:spacing w:val="-1"/>
        </w:rPr>
        <w:t>for</w:t>
      </w:r>
      <w:r>
        <w:rPr>
          <w:spacing w:val="-11"/>
        </w:rPr>
        <w:t xml:space="preserve"> </w:t>
      </w:r>
      <w:r>
        <w:rPr>
          <w:spacing w:val="-2"/>
        </w:rPr>
        <w:t>across</w:t>
      </w:r>
      <w:r>
        <w:rPr>
          <w:spacing w:val="63"/>
        </w:rPr>
        <w:t xml:space="preserve"> </w:t>
      </w:r>
      <w:r>
        <w:rPr>
          <w:spacing w:val="-2"/>
        </w:rPr>
        <w:t>channel</w:t>
      </w:r>
      <w:r>
        <w:rPr>
          <w:spacing w:val="-7"/>
        </w:rPr>
        <w:t xml:space="preserve"> </w:t>
      </w:r>
      <w:r>
        <w:rPr>
          <w:spacing w:val="-2"/>
        </w:rPr>
        <w:t>profiles</w:t>
      </w:r>
      <w:r>
        <w:rPr>
          <w:spacing w:val="-7"/>
        </w:rPr>
        <w:t xml:space="preserve"> </w:t>
      </w:r>
      <w:r>
        <w:rPr>
          <w:spacing w:val="-8"/>
        </w:rPr>
        <w:t>B-C-D-E-G</w:t>
      </w:r>
      <w:r>
        <w:rPr>
          <w:spacing w:val="-18"/>
        </w:rPr>
        <w:t xml:space="preserve"> </w:t>
      </w:r>
      <w:r>
        <w:rPr>
          <w:spacing w:val="-4"/>
        </w:rPr>
        <w:t>and</w:t>
      </w:r>
      <w:r>
        <w:rPr>
          <w:spacing w:val="-17"/>
        </w:rPr>
        <w:t xml:space="preserve"> </w:t>
      </w:r>
      <w:r>
        <w:t>H</w:t>
      </w:r>
      <w:r>
        <w:rPr>
          <w:spacing w:val="-13"/>
        </w:rPr>
        <w:t xml:space="preserve"> </w:t>
      </w:r>
      <w:r>
        <w:rPr>
          <w:spacing w:val="-1"/>
        </w:rPr>
        <w:t>at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3"/>
        </w:rPr>
        <w:t>Squamish</w:t>
      </w:r>
      <w:r>
        <w:rPr>
          <w:spacing w:val="-10"/>
        </w:rPr>
        <w:t xml:space="preserve"> </w:t>
      </w:r>
      <w:r>
        <w:rPr>
          <w:spacing w:val="-2"/>
        </w:rPr>
        <w:t>prodelta</w:t>
      </w:r>
    </w:p>
    <w:p w14:paraId="392AA00E" w14:textId="53A942EB" w:rsidR="00BD3D5C" w:rsidRPr="00CC11D4" w:rsidRDefault="00BD3D5C" w:rsidP="00BD3D5C">
      <w:pPr>
        <w:pStyle w:val="BodyText"/>
        <w:numPr>
          <w:ilvl w:val="0"/>
          <w:numId w:val="1"/>
        </w:numPr>
        <w:tabs>
          <w:tab w:val="left" w:pos="840"/>
        </w:tabs>
        <w:kinsoku w:val="0"/>
        <w:overflowPunct w:val="0"/>
        <w:spacing w:before="11" w:line="268" w:lineRule="auto"/>
        <w:ind w:left="840" w:right="350"/>
      </w:pPr>
      <w:r>
        <w:rPr>
          <w:spacing w:val="-2"/>
        </w:rPr>
        <w:t>Figure</w:t>
      </w:r>
      <w:r>
        <w:rPr>
          <w:spacing w:val="-9"/>
        </w:rPr>
        <w:t xml:space="preserve"> </w:t>
      </w:r>
      <w:r>
        <w:rPr>
          <w:spacing w:val="-2"/>
        </w:rPr>
        <w:t>S8:</w:t>
      </w:r>
      <w:r>
        <w:rPr>
          <w:spacing w:val="-11"/>
        </w:rPr>
        <w:t xml:space="preserve"> </w:t>
      </w:r>
      <w:r>
        <w:rPr>
          <w:spacing w:val="-3"/>
        </w:rPr>
        <w:t>Evolution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7"/>
        </w:rPr>
        <w:t xml:space="preserve"> </w:t>
      </w:r>
      <w:r>
        <w:rPr>
          <w:spacing w:val="-2"/>
        </w:rPr>
        <w:t>stratigraphic</w:t>
      </w:r>
      <w:r>
        <w:rPr>
          <w:spacing w:val="-9"/>
        </w:rPr>
        <w:t xml:space="preserve"> </w:t>
      </w:r>
      <w:r>
        <w:rPr>
          <w:spacing w:val="-3"/>
        </w:rPr>
        <w:t>completeness</w:t>
      </w:r>
      <w:r>
        <w:rPr>
          <w:spacing w:val="-10"/>
        </w:rPr>
        <w:t xml:space="preserve"> </w:t>
      </w:r>
      <w:r>
        <w:rPr>
          <w:spacing w:val="-2"/>
        </w:rPr>
        <w:t>over</w:t>
      </w:r>
      <w:r>
        <w:rPr>
          <w:spacing w:val="-9"/>
        </w:rPr>
        <w:t xml:space="preserve"> </w:t>
      </w:r>
      <w:r>
        <w:rPr>
          <w:spacing w:val="-2"/>
        </w:rPr>
        <w:t>time</w:t>
      </w:r>
      <w:r>
        <w:rPr>
          <w:spacing w:val="-7"/>
        </w:rPr>
        <w:t xml:space="preserve"> </w:t>
      </w:r>
      <w:r>
        <w:rPr>
          <w:spacing w:val="-1"/>
        </w:rPr>
        <w:t>along</w:t>
      </w:r>
      <w:r>
        <w:rPr>
          <w:spacing w:val="-1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2"/>
        </w:rPr>
        <w:t>three</w:t>
      </w:r>
      <w:r>
        <w:rPr>
          <w:spacing w:val="-9"/>
        </w:rPr>
        <w:t xml:space="preserve"> </w:t>
      </w:r>
      <w:r>
        <w:rPr>
          <w:spacing w:val="-2"/>
        </w:rPr>
        <w:t>channels</w:t>
      </w:r>
      <w:r>
        <w:rPr>
          <w:spacing w:val="-7"/>
        </w:rPr>
        <w:t xml:space="preserve"> </w:t>
      </w:r>
      <w:r>
        <w:rPr>
          <w:spacing w:val="-1"/>
        </w:rPr>
        <w:t>at</w:t>
      </w:r>
      <w:r>
        <w:rPr>
          <w:spacing w:val="-7"/>
        </w:rPr>
        <w:t xml:space="preserve"> </w:t>
      </w:r>
      <w:r>
        <w:rPr>
          <w:spacing w:val="-3"/>
        </w:rPr>
        <w:t>the</w:t>
      </w:r>
      <w:r>
        <w:rPr>
          <w:spacing w:val="72"/>
        </w:rPr>
        <w:t xml:space="preserve"> </w:t>
      </w:r>
      <w:r>
        <w:rPr>
          <w:spacing w:val="-3"/>
        </w:rPr>
        <w:t>Squamish</w:t>
      </w:r>
      <w:r>
        <w:rPr>
          <w:spacing w:val="-19"/>
        </w:rPr>
        <w:t xml:space="preserve"> </w:t>
      </w:r>
      <w:r>
        <w:rPr>
          <w:spacing w:val="-3"/>
        </w:rPr>
        <w:t>prodelta</w:t>
      </w:r>
    </w:p>
    <w:p w14:paraId="1F7904D8" w14:textId="63871784" w:rsidR="00CC11D4" w:rsidRDefault="00CC11D4" w:rsidP="00BD3D5C">
      <w:pPr>
        <w:pStyle w:val="BodyText"/>
        <w:numPr>
          <w:ilvl w:val="0"/>
          <w:numId w:val="1"/>
        </w:numPr>
        <w:tabs>
          <w:tab w:val="left" w:pos="840"/>
        </w:tabs>
        <w:kinsoku w:val="0"/>
        <w:overflowPunct w:val="0"/>
        <w:spacing w:before="11" w:line="268" w:lineRule="auto"/>
        <w:ind w:left="840" w:right="350"/>
      </w:pPr>
      <w:proofErr w:type="spellStart"/>
      <w:r>
        <w:rPr>
          <w:spacing w:val="-3"/>
        </w:rPr>
        <w:t>Ascii</w:t>
      </w:r>
      <w:proofErr w:type="spellEnd"/>
      <w:r>
        <w:rPr>
          <w:spacing w:val="-3"/>
        </w:rPr>
        <w:t xml:space="preserve"> data for cumulative aggradation map (“cum_aggrad.txt”) and stratigraphic completeness map (for all areas where stratigraphic completeness &lt;0 “strat_compl_zero.txt” and where stratigraphic completeness &gt;0 “strat_compl_positive.txt”).</w:t>
      </w:r>
      <w:bookmarkStart w:id="1" w:name="_GoBack"/>
      <w:bookmarkEnd w:id="1"/>
    </w:p>
    <w:p w14:paraId="334B1E51" w14:textId="77777777" w:rsidR="00BD3D5C" w:rsidRDefault="00BD3D5C" w:rsidP="00BD3D5C">
      <w:pPr>
        <w:pStyle w:val="BodyText"/>
        <w:kinsoku w:val="0"/>
        <w:overflowPunct w:val="0"/>
        <w:spacing w:before="4"/>
        <w:ind w:left="0" w:firstLine="0"/>
        <w:rPr>
          <w:sz w:val="19"/>
          <w:szCs w:val="19"/>
        </w:rPr>
      </w:pPr>
    </w:p>
    <w:p w14:paraId="63D6CC1C" w14:textId="77777777" w:rsidR="00BD3D5C" w:rsidRDefault="00BD3D5C" w:rsidP="00BD3D5C">
      <w:pPr>
        <w:pStyle w:val="BodyText"/>
        <w:kinsoku w:val="0"/>
        <w:overflowPunct w:val="0"/>
        <w:ind w:left="120" w:firstLine="0"/>
      </w:pPr>
      <w:bookmarkStart w:id="2" w:name="Animated_videos_are_also_presented_in_th"/>
      <w:bookmarkEnd w:id="2"/>
      <w:r>
        <w:rPr>
          <w:b/>
          <w:bCs/>
          <w:spacing w:val="-2"/>
        </w:rPr>
        <w:t>Animated</w:t>
      </w:r>
      <w:r>
        <w:rPr>
          <w:b/>
          <w:bCs/>
          <w:spacing w:val="-10"/>
        </w:rPr>
        <w:t xml:space="preserve"> </w:t>
      </w:r>
      <w:r>
        <w:rPr>
          <w:b/>
          <w:bCs/>
          <w:spacing w:val="-2"/>
        </w:rPr>
        <w:t>videos</w:t>
      </w:r>
      <w:r>
        <w:rPr>
          <w:b/>
          <w:bCs/>
          <w:spacing w:val="-7"/>
        </w:rPr>
        <w:t xml:space="preserve"> </w:t>
      </w:r>
      <w:r>
        <w:rPr>
          <w:b/>
          <w:bCs/>
        </w:rPr>
        <w:t>are</w:t>
      </w:r>
      <w:r>
        <w:rPr>
          <w:b/>
          <w:bCs/>
          <w:spacing w:val="-9"/>
        </w:rPr>
        <w:t xml:space="preserve"> </w:t>
      </w:r>
      <w:r>
        <w:rPr>
          <w:b/>
          <w:bCs/>
          <w:spacing w:val="-2"/>
        </w:rPr>
        <w:t>also</w:t>
      </w:r>
      <w:r>
        <w:rPr>
          <w:b/>
          <w:bCs/>
          <w:spacing w:val="-15"/>
        </w:rPr>
        <w:t xml:space="preserve"> </w:t>
      </w:r>
      <w:r>
        <w:rPr>
          <w:b/>
          <w:bCs/>
          <w:spacing w:val="-2"/>
        </w:rPr>
        <w:t>presented</w:t>
      </w:r>
      <w:r>
        <w:rPr>
          <w:b/>
          <w:bCs/>
          <w:spacing w:val="-10"/>
        </w:rPr>
        <w:t xml:space="preserve"> </w:t>
      </w:r>
      <w:r>
        <w:rPr>
          <w:b/>
          <w:bCs/>
        </w:rPr>
        <w:t>in</w:t>
      </w:r>
      <w:r>
        <w:rPr>
          <w:b/>
          <w:bCs/>
          <w:spacing w:val="-10"/>
        </w:rPr>
        <w:t xml:space="preserve"> </w:t>
      </w:r>
      <w:r>
        <w:rPr>
          <w:b/>
          <w:bCs/>
          <w:spacing w:val="-1"/>
        </w:rPr>
        <w:t>the</w:t>
      </w:r>
      <w:r>
        <w:rPr>
          <w:b/>
          <w:bCs/>
          <w:spacing w:val="-9"/>
        </w:rPr>
        <w:t xml:space="preserve"> </w:t>
      </w:r>
      <w:r>
        <w:rPr>
          <w:b/>
          <w:bCs/>
          <w:spacing w:val="-2"/>
        </w:rPr>
        <w:t>online</w:t>
      </w:r>
      <w:r>
        <w:rPr>
          <w:b/>
          <w:bCs/>
          <w:spacing w:val="-10"/>
        </w:rPr>
        <w:t xml:space="preserve"> </w:t>
      </w:r>
      <w:r>
        <w:rPr>
          <w:b/>
          <w:bCs/>
          <w:spacing w:val="-2"/>
        </w:rPr>
        <w:t>material</w:t>
      </w:r>
      <w:r>
        <w:rPr>
          <w:b/>
          <w:bCs/>
          <w:spacing w:val="-7"/>
        </w:rPr>
        <w:t xml:space="preserve"> </w:t>
      </w:r>
      <w:r>
        <w:rPr>
          <w:b/>
          <w:bCs/>
        </w:rPr>
        <w:t>as</w:t>
      </w:r>
      <w:r>
        <w:rPr>
          <w:b/>
          <w:bCs/>
          <w:spacing w:val="-12"/>
        </w:rPr>
        <w:t xml:space="preserve"> </w:t>
      </w:r>
      <w:r>
        <w:rPr>
          <w:b/>
          <w:bCs/>
          <w:spacing w:val="-2"/>
        </w:rPr>
        <w:t>follows:</w:t>
      </w:r>
    </w:p>
    <w:p w14:paraId="42614156" w14:textId="77777777" w:rsidR="00BD3D5C" w:rsidRDefault="00BD3D5C" w:rsidP="00BD3D5C">
      <w:pPr>
        <w:pStyle w:val="BodyText"/>
        <w:kinsoku w:val="0"/>
        <w:overflowPunct w:val="0"/>
        <w:spacing w:before="10"/>
        <w:ind w:left="0" w:firstLine="0"/>
        <w:rPr>
          <w:b/>
          <w:bCs/>
          <w:sz w:val="19"/>
          <w:szCs w:val="19"/>
        </w:rPr>
      </w:pPr>
    </w:p>
    <w:p w14:paraId="2814610D" w14:textId="77777777" w:rsidR="00BD3D5C" w:rsidRDefault="00BD3D5C" w:rsidP="00BD3D5C">
      <w:pPr>
        <w:pStyle w:val="BodyText"/>
        <w:numPr>
          <w:ilvl w:val="0"/>
          <w:numId w:val="1"/>
        </w:numPr>
        <w:tabs>
          <w:tab w:val="left" w:pos="840"/>
        </w:tabs>
        <w:kinsoku w:val="0"/>
        <w:overflowPunct w:val="0"/>
        <w:spacing w:line="264" w:lineRule="auto"/>
        <w:ind w:right="804" w:hanging="359"/>
        <w:rPr>
          <w:spacing w:val="-2"/>
        </w:rPr>
      </w:pPr>
      <w:r>
        <w:rPr>
          <w:spacing w:val="-2"/>
        </w:rPr>
        <w:t>Movie</w:t>
      </w:r>
      <w:r>
        <w:rPr>
          <w:spacing w:val="-7"/>
        </w:rPr>
        <w:t xml:space="preserve"> </w:t>
      </w:r>
      <w:r>
        <w:rPr>
          <w:spacing w:val="-2"/>
        </w:rPr>
        <w:t>S1_</w:t>
      </w:r>
      <w:r>
        <w:rPr>
          <w:spacing w:val="-3"/>
        </w:rPr>
        <w:t>NorthernChannel.avi</w:t>
      </w:r>
      <w:r>
        <w:rPr>
          <w:spacing w:val="-9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rPr>
          <w:spacing w:val="-3"/>
        </w:rPr>
        <w:t>Time-lapse</w:t>
      </w:r>
      <w:r>
        <w:rPr>
          <w:spacing w:val="-12"/>
        </w:rPr>
        <w:t xml:space="preserve"> </w:t>
      </w:r>
      <w:r>
        <w:rPr>
          <w:spacing w:val="-2"/>
        </w:rPr>
        <w:t>animation</w:t>
      </w:r>
      <w:r>
        <w:rPr>
          <w:spacing w:val="-1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2"/>
        </w:rPr>
        <w:t>stratigraphic</w:t>
      </w:r>
      <w:r>
        <w:rPr>
          <w:spacing w:val="-9"/>
        </w:rPr>
        <w:t xml:space="preserve"> </w:t>
      </w:r>
      <w:r>
        <w:rPr>
          <w:spacing w:val="-3"/>
        </w:rPr>
        <w:t>evolution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rPr>
          <w:spacing w:val="-2"/>
        </w:rPr>
        <w:t>Northern</w:t>
      </w:r>
      <w:r>
        <w:rPr>
          <w:spacing w:val="-19"/>
        </w:rPr>
        <w:t xml:space="preserve"> </w:t>
      </w:r>
      <w:r>
        <w:rPr>
          <w:spacing w:val="-2"/>
        </w:rPr>
        <w:t>Channel</w:t>
      </w:r>
    </w:p>
    <w:p w14:paraId="30DBFD46" w14:textId="77777777" w:rsidR="00BD3D5C" w:rsidRDefault="00BD3D5C" w:rsidP="00BD3D5C">
      <w:pPr>
        <w:pStyle w:val="BodyText"/>
        <w:numPr>
          <w:ilvl w:val="0"/>
          <w:numId w:val="1"/>
        </w:numPr>
        <w:tabs>
          <w:tab w:val="left" w:pos="840"/>
        </w:tabs>
        <w:kinsoku w:val="0"/>
        <w:overflowPunct w:val="0"/>
        <w:spacing w:before="13" w:line="268" w:lineRule="auto"/>
        <w:ind w:right="445"/>
      </w:pPr>
      <w:r>
        <w:rPr>
          <w:spacing w:val="-2"/>
        </w:rPr>
        <w:t>Movie</w:t>
      </w:r>
      <w:r>
        <w:rPr>
          <w:spacing w:val="-9"/>
        </w:rPr>
        <w:t xml:space="preserve"> </w:t>
      </w:r>
      <w:r>
        <w:rPr>
          <w:spacing w:val="-2"/>
        </w:rPr>
        <w:t>S2_</w:t>
      </w:r>
      <w:r w:rsidRPr="008D62DD">
        <w:rPr>
          <w:spacing w:val="-3"/>
        </w:rPr>
        <w:t>NorthChannelProximal</w:t>
      </w:r>
      <w:r>
        <w:rPr>
          <w:spacing w:val="-3"/>
        </w:rPr>
        <w:t>.avi</w:t>
      </w:r>
      <w:r>
        <w:rPr>
          <w:spacing w:val="-9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rPr>
          <w:spacing w:val="-2"/>
        </w:rPr>
        <w:t>Time-lapse</w:t>
      </w:r>
      <w:r>
        <w:rPr>
          <w:spacing w:val="-9"/>
        </w:rPr>
        <w:t xml:space="preserve"> </w:t>
      </w:r>
      <w:r>
        <w:rPr>
          <w:spacing w:val="-2"/>
        </w:rPr>
        <w:t>animation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3"/>
        </w:rPr>
        <w:t>stratigraphic</w:t>
      </w:r>
      <w:r>
        <w:rPr>
          <w:spacing w:val="-12"/>
        </w:rPr>
        <w:t xml:space="preserve"> </w:t>
      </w:r>
      <w:r>
        <w:rPr>
          <w:spacing w:val="-3"/>
        </w:rPr>
        <w:t>evolution</w:t>
      </w:r>
      <w:r>
        <w:rPr>
          <w:spacing w:val="-12"/>
        </w:rPr>
        <w:t xml:space="preserve"> </w:t>
      </w:r>
      <w:r>
        <w:rPr>
          <w:spacing w:val="-3"/>
        </w:rPr>
        <w:t>of</w:t>
      </w:r>
      <w:r>
        <w:rPr>
          <w:spacing w:val="47"/>
        </w:rPr>
        <w:t xml:space="preserve"> </w:t>
      </w:r>
      <w:r>
        <w:rPr>
          <w:spacing w:val="-3"/>
        </w:rPr>
        <w:t>proximal</w:t>
      </w:r>
      <w:r>
        <w:rPr>
          <w:spacing w:val="-11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2"/>
        </w:rPr>
        <w:t>medial</w:t>
      </w:r>
      <w:r>
        <w:rPr>
          <w:spacing w:val="-7"/>
        </w:rPr>
        <w:t xml:space="preserve"> </w:t>
      </w:r>
      <w:r>
        <w:rPr>
          <w:spacing w:val="-2"/>
        </w:rPr>
        <w:t>parts</w:t>
      </w:r>
      <w:r>
        <w:rPr>
          <w:spacing w:val="-5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rPr>
          <w:spacing w:val="-2"/>
        </w:rPr>
        <w:t>Northern</w:t>
      </w:r>
      <w:r>
        <w:rPr>
          <w:spacing w:val="-10"/>
        </w:rPr>
        <w:t xml:space="preserve"> </w:t>
      </w:r>
      <w:r>
        <w:rPr>
          <w:spacing w:val="-2"/>
        </w:rPr>
        <w:t>Channel</w:t>
      </w:r>
    </w:p>
    <w:p w14:paraId="02904033" w14:textId="77777777" w:rsidR="00BD3D5C" w:rsidRDefault="00BD3D5C" w:rsidP="00BD3D5C">
      <w:pPr>
        <w:pStyle w:val="BodyText"/>
        <w:numPr>
          <w:ilvl w:val="0"/>
          <w:numId w:val="1"/>
        </w:numPr>
        <w:tabs>
          <w:tab w:val="left" w:pos="840"/>
        </w:tabs>
        <w:kinsoku w:val="0"/>
        <w:overflowPunct w:val="0"/>
        <w:spacing w:before="12" w:line="266" w:lineRule="auto"/>
        <w:ind w:right="718"/>
        <w:rPr>
          <w:spacing w:val="-3"/>
        </w:rPr>
      </w:pPr>
      <w:r>
        <w:rPr>
          <w:spacing w:val="-2"/>
        </w:rPr>
        <w:t>Movie</w:t>
      </w:r>
      <w:r>
        <w:rPr>
          <w:spacing w:val="-9"/>
        </w:rPr>
        <w:t xml:space="preserve"> </w:t>
      </w:r>
      <w:r>
        <w:rPr>
          <w:spacing w:val="-2"/>
        </w:rPr>
        <w:t>S3_</w:t>
      </w:r>
      <w:r w:rsidRPr="008D62DD">
        <w:rPr>
          <w:spacing w:val="-3"/>
        </w:rPr>
        <w:t>NorthChannelDistal</w:t>
      </w:r>
      <w:r>
        <w:rPr>
          <w:spacing w:val="-3"/>
        </w:rPr>
        <w:t>.avi</w:t>
      </w:r>
      <w:r>
        <w:rPr>
          <w:spacing w:val="-11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rPr>
          <w:spacing w:val="-3"/>
        </w:rPr>
        <w:t>Time-lapse</w:t>
      </w:r>
      <w:r>
        <w:rPr>
          <w:spacing w:val="-12"/>
        </w:rPr>
        <w:t xml:space="preserve"> </w:t>
      </w:r>
      <w:r>
        <w:rPr>
          <w:spacing w:val="-2"/>
        </w:rPr>
        <w:t>animation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stratigraphic</w:t>
      </w:r>
      <w:r>
        <w:rPr>
          <w:spacing w:val="-12"/>
        </w:rPr>
        <w:t xml:space="preserve"> </w:t>
      </w:r>
      <w:r>
        <w:rPr>
          <w:spacing w:val="-3"/>
        </w:rPr>
        <w:t>evolution</w:t>
      </w:r>
      <w:r>
        <w:rPr>
          <w:spacing w:val="-12"/>
        </w:rPr>
        <w:t xml:space="preserve"> </w:t>
      </w:r>
      <w:r>
        <w:t>of</w:t>
      </w:r>
      <w:r>
        <w:rPr>
          <w:spacing w:val="59"/>
        </w:rPr>
        <w:t xml:space="preserve"> </w:t>
      </w:r>
      <w:r>
        <w:rPr>
          <w:spacing w:val="-2"/>
        </w:rPr>
        <w:t>medial</w:t>
      </w:r>
      <w:r>
        <w:rPr>
          <w:spacing w:val="-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rPr>
          <w:spacing w:val="-2"/>
        </w:rPr>
        <w:t>distal</w:t>
      </w:r>
      <w:r>
        <w:rPr>
          <w:spacing w:val="-4"/>
        </w:rPr>
        <w:t xml:space="preserve"> </w:t>
      </w:r>
      <w:r>
        <w:rPr>
          <w:spacing w:val="-2"/>
        </w:rPr>
        <w:t>parts</w:t>
      </w:r>
      <w:r>
        <w:rPr>
          <w:spacing w:val="-7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spacing w:val="-2"/>
        </w:rPr>
        <w:t>Northern</w:t>
      </w:r>
      <w:r>
        <w:rPr>
          <w:spacing w:val="-5"/>
        </w:rPr>
        <w:t xml:space="preserve"> </w:t>
      </w:r>
      <w:r>
        <w:rPr>
          <w:spacing w:val="-3"/>
        </w:rPr>
        <w:t>Channel</w:t>
      </w:r>
    </w:p>
    <w:p w14:paraId="72FB88DD" w14:textId="77777777" w:rsidR="00BD3D5C" w:rsidRDefault="00BD3D5C" w:rsidP="00BD3D5C">
      <w:pPr>
        <w:pStyle w:val="BodyText"/>
        <w:numPr>
          <w:ilvl w:val="0"/>
          <w:numId w:val="1"/>
        </w:numPr>
        <w:tabs>
          <w:tab w:val="left" w:pos="840"/>
        </w:tabs>
        <w:kinsoku w:val="0"/>
        <w:overflowPunct w:val="0"/>
        <w:spacing w:before="11" w:line="264" w:lineRule="auto"/>
        <w:ind w:right="106"/>
        <w:rPr>
          <w:spacing w:val="-2"/>
        </w:rPr>
      </w:pPr>
      <w:r w:rsidRPr="008D62DD">
        <w:rPr>
          <w:spacing w:val="-2"/>
        </w:rPr>
        <w:t>Movie S4_CentralChannel</w:t>
      </w:r>
      <w:r>
        <w:rPr>
          <w:spacing w:val="-3"/>
        </w:rPr>
        <w:t>.avi</w:t>
      </w:r>
      <w:r>
        <w:rPr>
          <w:spacing w:val="-9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rPr>
          <w:spacing w:val="-3"/>
        </w:rPr>
        <w:t>Time-lapse</w:t>
      </w:r>
      <w:r>
        <w:rPr>
          <w:spacing w:val="-12"/>
        </w:rPr>
        <w:t xml:space="preserve"> </w:t>
      </w:r>
      <w:r>
        <w:rPr>
          <w:spacing w:val="-3"/>
        </w:rPr>
        <w:t>animation</w:t>
      </w:r>
      <w:r>
        <w:rPr>
          <w:spacing w:val="-1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2"/>
        </w:rPr>
        <w:t>stratigraphic</w:t>
      </w:r>
      <w:r>
        <w:rPr>
          <w:spacing w:val="-9"/>
        </w:rPr>
        <w:t xml:space="preserve"> </w:t>
      </w:r>
      <w:r>
        <w:rPr>
          <w:spacing w:val="-3"/>
        </w:rPr>
        <w:t>evolution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3"/>
        </w:rPr>
        <w:t>Central</w:t>
      </w:r>
      <w:r>
        <w:rPr>
          <w:spacing w:val="50"/>
        </w:rPr>
        <w:t xml:space="preserve"> </w:t>
      </w:r>
      <w:r>
        <w:rPr>
          <w:spacing w:val="-2"/>
        </w:rPr>
        <w:t>Channel</w:t>
      </w:r>
    </w:p>
    <w:p w14:paraId="36BE8A2A" w14:textId="77777777" w:rsidR="00BD3D5C" w:rsidRDefault="00BD3D5C" w:rsidP="00BD3D5C">
      <w:pPr>
        <w:pStyle w:val="BodyText"/>
        <w:numPr>
          <w:ilvl w:val="0"/>
          <w:numId w:val="1"/>
        </w:numPr>
        <w:tabs>
          <w:tab w:val="left" w:pos="840"/>
        </w:tabs>
        <w:kinsoku w:val="0"/>
        <w:overflowPunct w:val="0"/>
        <w:spacing w:before="13" w:line="268" w:lineRule="auto"/>
        <w:ind w:right="445"/>
        <w:rPr>
          <w:spacing w:val="-3"/>
        </w:rPr>
      </w:pPr>
      <w:r w:rsidRPr="008D62DD">
        <w:rPr>
          <w:spacing w:val="-2"/>
        </w:rPr>
        <w:t>Movie S5_CentralChannelProximal</w:t>
      </w:r>
      <w:r>
        <w:rPr>
          <w:spacing w:val="-3"/>
        </w:rPr>
        <w:t>.avi</w:t>
      </w:r>
      <w:r>
        <w:rPr>
          <w:spacing w:val="-9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rPr>
          <w:spacing w:val="-2"/>
        </w:rPr>
        <w:t>Time-lapse</w:t>
      </w:r>
      <w:r>
        <w:rPr>
          <w:spacing w:val="-9"/>
        </w:rPr>
        <w:t xml:space="preserve"> </w:t>
      </w:r>
      <w:r>
        <w:rPr>
          <w:spacing w:val="-2"/>
        </w:rPr>
        <w:t>animation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3"/>
        </w:rPr>
        <w:t>stratigraphic</w:t>
      </w:r>
      <w:r>
        <w:rPr>
          <w:spacing w:val="-12"/>
        </w:rPr>
        <w:t xml:space="preserve"> </w:t>
      </w:r>
      <w:r>
        <w:rPr>
          <w:spacing w:val="-3"/>
        </w:rPr>
        <w:t>evolution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52"/>
        </w:rPr>
        <w:t xml:space="preserve"> </w:t>
      </w:r>
      <w:r>
        <w:rPr>
          <w:spacing w:val="-3"/>
        </w:rPr>
        <w:t>proximal</w:t>
      </w:r>
      <w:r>
        <w:rPr>
          <w:spacing w:val="-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rPr>
          <w:spacing w:val="-2"/>
        </w:rPr>
        <w:t>medial</w:t>
      </w:r>
      <w:r>
        <w:rPr>
          <w:spacing w:val="-7"/>
        </w:rPr>
        <w:t xml:space="preserve"> </w:t>
      </w:r>
      <w:r>
        <w:rPr>
          <w:spacing w:val="-2"/>
        </w:rPr>
        <w:t>parts</w:t>
      </w:r>
      <w:r>
        <w:rPr>
          <w:spacing w:val="-5"/>
        </w:rPr>
        <w:t xml:space="preserve">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Central</w:t>
      </w:r>
      <w:r>
        <w:rPr>
          <w:spacing w:val="-7"/>
        </w:rPr>
        <w:t xml:space="preserve"> </w:t>
      </w:r>
      <w:r>
        <w:rPr>
          <w:spacing w:val="-3"/>
        </w:rPr>
        <w:t>Channel</w:t>
      </w:r>
    </w:p>
    <w:p w14:paraId="46C72BD3" w14:textId="77777777" w:rsidR="00BD3D5C" w:rsidRDefault="00BD3D5C" w:rsidP="00BD3D5C">
      <w:pPr>
        <w:pStyle w:val="BodyText"/>
        <w:numPr>
          <w:ilvl w:val="0"/>
          <w:numId w:val="1"/>
        </w:numPr>
        <w:tabs>
          <w:tab w:val="left" w:pos="840"/>
        </w:tabs>
        <w:kinsoku w:val="0"/>
        <w:overflowPunct w:val="0"/>
        <w:spacing w:before="12" w:line="266" w:lineRule="auto"/>
        <w:ind w:right="699"/>
        <w:rPr>
          <w:spacing w:val="-2"/>
        </w:rPr>
      </w:pPr>
      <w:r w:rsidRPr="008D62DD">
        <w:rPr>
          <w:spacing w:val="-2"/>
        </w:rPr>
        <w:t>Movie S6_CentralChannelDistal</w:t>
      </w:r>
      <w:r>
        <w:rPr>
          <w:spacing w:val="-3"/>
        </w:rPr>
        <w:t>.avi</w:t>
      </w:r>
      <w:r>
        <w:rPr>
          <w:spacing w:val="-11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rPr>
          <w:spacing w:val="-3"/>
        </w:rPr>
        <w:t>Time-lapse</w:t>
      </w:r>
      <w:r>
        <w:rPr>
          <w:spacing w:val="-12"/>
        </w:rPr>
        <w:t xml:space="preserve"> </w:t>
      </w:r>
      <w:r>
        <w:rPr>
          <w:spacing w:val="-2"/>
        </w:rPr>
        <w:t>animation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stratigraphic</w:t>
      </w:r>
      <w:r>
        <w:rPr>
          <w:spacing w:val="-9"/>
        </w:rPr>
        <w:t xml:space="preserve"> </w:t>
      </w:r>
      <w:r>
        <w:rPr>
          <w:spacing w:val="-3"/>
        </w:rPr>
        <w:t>evolution</w:t>
      </w:r>
      <w:r>
        <w:rPr>
          <w:spacing w:val="-10"/>
        </w:rPr>
        <w:t xml:space="preserve"> </w:t>
      </w:r>
      <w:r>
        <w:rPr>
          <w:spacing w:val="-5"/>
        </w:rPr>
        <w:t>of</w:t>
      </w:r>
      <w:r>
        <w:rPr>
          <w:spacing w:val="50"/>
        </w:rPr>
        <w:t xml:space="preserve"> </w:t>
      </w:r>
      <w:r>
        <w:rPr>
          <w:spacing w:val="-2"/>
        </w:rPr>
        <w:t>medial</w:t>
      </w:r>
      <w:r>
        <w:rPr>
          <w:spacing w:val="-9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2"/>
        </w:rPr>
        <w:t>distal</w:t>
      </w:r>
      <w:r>
        <w:rPr>
          <w:spacing w:val="-7"/>
        </w:rPr>
        <w:t xml:space="preserve"> </w:t>
      </w:r>
      <w:r>
        <w:rPr>
          <w:spacing w:val="-2"/>
        </w:rPr>
        <w:t>parts</w:t>
      </w:r>
      <w:r>
        <w:rPr>
          <w:spacing w:val="-5"/>
        </w:rPr>
        <w:t xml:space="preserve"> </w:t>
      </w:r>
      <w:r>
        <w:rPr>
          <w:spacing w:val="-2"/>
        </w:rPr>
        <w:t>of</w:t>
      </w:r>
      <w:r>
        <w:rPr>
          <w:spacing w:val="-7"/>
        </w:rPr>
        <w:t xml:space="preserve"> </w:t>
      </w:r>
      <w:r>
        <w:rPr>
          <w:spacing w:val="-2"/>
        </w:rPr>
        <w:t>Central</w:t>
      </w:r>
      <w:r>
        <w:rPr>
          <w:spacing w:val="-7"/>
        </w:rPr>
        <w:t xml:space="preserve"> </w:t>
      </w:r>
      <w:r>
        <w:rPr>
          <w:spacing w:val="-2"/>
        </w:rPr>
        <w:t>Channel</w:t>
      </w:r>
    </w:p>
    <w:p w14:paraId="61E90AD4" w14:textId="77777777" w:rsidR="00BD3D5C" w:rsidRDefault="00BD3D5C" w:rsidP="00BD3D5C">
      <w:pPr>
        <w:pStyle w:val="BodyText"/>
        <w:numPr>
          <w:ilvl w:val="0"/>
          <w:numId w:val="1"/>
        </w:numPr>
        <w:tabs>
          <w:tab w:val="left" w:pos="840"/>
        </w:tabs>
        <w:kinsoku w:val="0"/>
        <w:overflowPunct w:val="0"/>
        <w:spacing w:before="11" w:line="266" w:lineRule="auto"/>
        <w:ind w:right="804"/>
        <w:rPr>
          <w:spacing w:val="-3"/>
        </w:rPr>
      </w:pPr>
      <w:r w:rsidRPr="008D62DD">
        <w:rPr>
          <w:spacing w:val="-2"/>
        </w:rPr>
        <w:t>Movie S7_SouthChannel</w:t>
      </w:r>
      <w:r>
        <w:rPr>
          <w:spacing w:val="-3"/>
        </w:rPr>
        <w:t>.avi</w:t>
      </w:r>
      <w:r>
        <w:rPr>
          <w:spacing w:val="-9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rPr>
          <w:spacing w:val="-3"/>
        </w:rPr>
        <w:t>Time-lapse</w:t>
      </w:r>
      <w:r>
        <w:rPr>
          <w:spacing w:val="-12"/>
        </w:rPr>
        <w:t xml:space="preserve"> </w:t>
      </w:r>
      <w:r>
        <w:rPr>
          <w:spacing w:val="-2"/>
        </w:rPr>
        <w:t>animation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7"/>
        </w:rPr>
        <w:t xml:space="preserve"> </w:t>
      </w:r>
      <w:r>
        <w:rPr>
          <w:spacing w:val="-2"/>
        </w:rPr>
        <w:t>stratigraphic</w:t>
      </w:r>
      <w:r>
        <w:rPr>
          <w:spacing w:val="-9"/>
        </w:rPr>
        <w:t xml:space="preserve"> </w:t>
      </w:r>
      <w:r>
        <w:rPr>
          <w:spacing w:val="-3"/>
        </w:rPr>
        <w:t>evolution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47"/>
        </w:rPr>
        <w:t xml:space="preserve"> </w:t>
      </w:r>
      <w:r>
        <w:rPr>
          <w:spacing w:val="-2"/>
        </w:rPr>
        <w:t>Southern</w:t>
      </w:r>
      <w:r>
        <w:rPr>
          <w:spacing w:val="-17"/>
        </w:rPr>
        <w:t xml:space="preserve"> </w:t>
      </w:r>
      <w:r>
        <w:rPr>
          <w:spacing w:val="-3"/>
        </w:rPr>
        <w:t>Channel</w:t>
      </w:r>
    </w:p>
    <w:p w14:paraId="4451444D" w14:textId="77777777" w:rsidR="00BD3D5C" w:rsidRDefault="00BD3D5C" w:rsidP="00BD3D5C">
      <w:pPr>
        <w:pStyle w:val="BodyText"/>
        <w:numPr>
          <w:ilvl w:val="0"/>
          <w:numId w:val="1"/>
        </w:numPr>
        <w:tabs>
          <w:tab w:val="left" w:pos="840"/>
        </w:tabs>
        <w:kinsoku w:val="0"/>
        <w:overflowPunct w:val="0"/>
        <w:spacing w:before="14" w:line="266" w:lineRule="auto"/>
        <w:ind w:right="445"/>
      </w:pPr>
      <w:r w:rsidRPr="008D62DD">
        <w:rPr>
          <w:spacing w:val="-2"/>
        </w:rPr>
        <w:t>Movie S8_SouthChannelProximal</w:t>
      </w:r>
      <w:r>
        <w:rPr>
          <w:spacing w:val="-3"/>
        </w:rPr>
        <w:t>.avi</w:t>
      </w:r>
      <w:r>
        <w:rPr>
          <w:spacing w:val="-9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rPr>
          <w:spacing w:val="-2"/>
        </w:rPr>
        <w:t>Time-lapse</w:t>
      </w:r>
      <w:r>
        <w:rPr>
          <w:spacing w:val="-9"/>
        </w:rPr>
        <w:t xml:space="preserve"> </w:t>
      </w:r>
      <w:r>
        <w:rPr>
          <w:spacing w:val="-2"/>
        </w:rPr>
        <w:t>animation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3"/>
        </w:rPr>
        <w:t>stratigraphic</w:t>
      </w:r>
      <w:r>
        <w:rPr>
          <w:spacing w:val="-14"/>
        </w:rPr>
        <w:t xml:space="preserve"> </w:t>
      </w:r>
      <w:r>
        <w:rPr>
          <w:spacing w:val="-3"/>
        </w:rPr>
        <w:t>evolution</w:t>
      </w:r>
      <w:r>
        <w:rPr>
          <w:spacing w:val="-12"/>
        </w:rPr>
        <w:t xml:space="preserve"> </w:t>
      </w:r>
      <w:r>
        <w:rPr>
          <w:spacing w:val="-3"/>
        </w:rPr>
        <w:t>of</w:t>
      </w:r>
      <w:r>
        <w:rPr>
          <w:spacing w:val="49"/>
        </w:rPr>
        <w:t xml:space="preserve"> </w:t>
      </w:r>
      <w:r>
        <w:rPr>
          <w:spacing w:val="-3"/>
        </w:rPr>
        <w:t>proximal</w:t>
      </w:r>
      <w:r>
        <w:rPr>
          <w:spacing w:val="-11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2"/>
        </w:rPr>
        <w:t>medial</w:t>
      </w:r>
      <w:r>
        <w:rPr>
          <w:spacing w:val="-7"/>
        </w:rPr>
        <w:t xml:space="preserve"> </w:t>
      </w:r>
      <w:r>
        <w:rPr>
          <w:spacing w:val="-2"/>
        </w:rPr>
        <w:t>parts</w:t>
      </w:r>
      <w:r>
        <w:rPr>
          <w:spacing w:val="-5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rPr>
          <w:spacing w:val="-3"/>
        </w:rPr>
        <w:t>Southern</w:t>
      </w:r>
      <w:r>
        <w:rPr>
          <w:spacing w:val="-12"/>
        </w:rPr>
        <w:t xml:space="preserve"> </w:t>
      </w:r>
      <w:r>
        <w:rPr>
          <w:spacing w:val="-2"/>
        </w:rPr>
        <w:t>Channel</w:t>
      </w:r>
    </w:p>
    <w:p w14:paraId="7CB61D47" w14:textId="77777777" w:rsidR="00BD3D5C" w:rsidRDefault="00BD3D5C" w:rsidP="00BD3D5C">
      <w:pPr>
        <w:pStyle w:val="BodyText"/>
        <w:numPr>
          <w:ilvl w:val="0"/>
          <w:numId w:val="1"/>
        </w:numPr>
        <w:tabs>
          <w:tab w:val="left" w:pos="840"/>
        </w:tabs>
        <w:kinsoku w:val="0"/>
        <w:overflowPunct w:val="0"/>
        <w:spacing w:before="11" w:line="264" w:lineRule="auto"/>
        <w:ind w:right="718"/>
        <w:rPr>
          <w:spacing w:val="-3"/>
        </w:rPr>
      </w:pPr>
      <w:r w:rsidRPr="008D62DD">
        <w:rPr>
          <w:spacing w:val="-2"/>
        </w:rPr>
        <w:t>Movie S9_SouthChannel_LTZ</w:t>
      </w:r>
      <w:r>
        <w:rPr>
          <w:spacing w:val="-3"/>
        </w:rPr>
        <w:t>.avi</w:t>
      </w:r>
      <w:r>
        <w:rPr>
          <w:spacing w:val="-11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rPr>
          <w:spacing w:val="-3"/>
        </w:rPr>
        <w:t>Time-lapse</w:t>
      </w:r>
      <w:r>
        <w:rPr>
          <w:spacing w:val="-12"/>
        </w:rPr>
        <w:t xml:space="preserve"> </w:t>
      </w:r>
      <w:r>
        <w:rPr>
          <w:spacing w:val="-2"/>
        </w:rPr>
        <w:t>animation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stratigraphic</w:t>
      </w:r>
      <w:r>
        <w:rPr>
          <w:spacing w:val="-12"/>
        </w:rPr>
        <w:t xml:space="preserve"> </w:t>
      </w:r>
      <w:r>
        <w:rPr>
          <w:spacing w:val="-3"/>
        </w:rPr>
        <w:t>evolution</w:t>
      </w:r>
      <w:r>
        <w:rPr>
          <w:spacing w:val="-12"/>
        </w:rPr>
        <w:t xml:space="preserve"> </w:t>
      </w:r>
      <w:r>
        <w:t>of the channel lobe transition zone of</w:t>
      </w:r>
      <w:r>
        <w:rPr>
          <w:spacing w:val="-7"/>
        </w:rPr>
        <w:t xml:space="preserve"> </w:t>
      </w:r>
      <w:r>
        <w:rPr>
          <w:spacing w:val="-3"/>
        </w:rPr>
        <w:t>Southern</w:t>
      </w:r>
      <w:r>
        <w:rPr>
          <w:spacing w:val="-7"/>
        </w:rPr>
        <w:t xml:space="preserve"> </w:t>
      </w:r>
      <w:r>
        <w:rPr>
          <w:spacing w:val="-3"/>
        </w:rPr>
        <w:t>Channel</w:t>
      </w:r>
    </w:p>
    <w:p w14:paraId="718E2ECA" w14:textId="77777777" w:rsidR="00BD3D5C" w:rsidRDefault="00BD3D5C" w:rsidP="00BD3D5C">
      <w:pPr>
        <w:pStyle w:val="BodyText"/>
        <w:numPr>
          <w:ilvl w:val="0"/>
          <w:numId w:val="1"/>
        </w:numPr>
        <w:tabs>
          <w:tab w:val="left" w:pos="840"/>
        </w:tabs>
        <w:kinsoku w:val="0"/>
        <w:overflowPunct w:val="0"/>
        <w:spacing w:before="11" w:line="264" w:lineRule="auto"/>
        <w:ind w:right="718"/>
        <w:rPr>
          <w:spacing w:val="-3"/>
        </w:rPr>
      </w:pPr>
      <w:r w:rsidRPr="008D62DD">
        <w:rPr>
          <w:spacing w:val="-3"/>
        </w:rPr>
        <w:t>Movie S10_SouthChannel_LTZ_Zoom</w:t>
      </w:r>
      <w:r>
        <w:rPr>
          <w:spacing w:val="-3"/>
        </w:rPr>
        <w:t xml:space="preserve"> - Time-lapse</w:t>
      </w:r>
      <w:r>
        <w:rPr>
          <w:spacing w:val="-12"/>
        </w:rPr>
        <w:t xml:space="preserve"> </w:t>
      </w:r>
      <w:r>
        <w:rPr>
          <w:spacing w:val="-2"/>
        </w:rPr>
        <w:t>animation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stratigraphic</w:t>
      </w:r>
      <w:r>
        <w:rPr>
          <w:spacing w:val="-12"/>
        </w:rPr>
        <w:t xml:space="preserve"> </w:t>
      </w:r>
      <w:r>
        <w:rPr>
          <w:spacing w:val="-3"/>
        </w:rPr>
        <w:t>evolution</w:t>
      </w:r>
      <w:r>
        <w:rPr>
          <w:spacing w:val="-12"/>
        </w:rPr>
        <w:t xml:space="preserve"> </w:t>
      </w:r>
      <w:r>
        <w:t>of the channel lobe transition zone of</w:t>
      </w:r>
      <w:r>
        <w:rPr>
          <w:spacing w:val="-7"/>
        </w:rPr>
        <w:t xml:space="preserve"> </w:t>
      </w:r>
      <w:r>
        <w:rPr>
          <w:spacing w:val="-3"/>
        </w:rPr>
        <w:t>Southern</w:t>
      </w:r>
      <w:r>
        <w:rPr>
          <w:spacing w:val="-7"/>
        </w:rPr>
        <w:t xml:space="preserve"> </w:t>
      </w:r>
      <w:r>
        <w:rPr>
          <w:spacing w:val="-3"/>
        </w:rPr>
        <w:t>Channel – zoom in</w:t>
      </w:r>
    </w:p>
    <w:p w14:paraId="76A60147" w14:textId="77777777" w:rsidR="00BD3D5C" w:rsidRDefault="00BD3D5C" w:rsidP="00BD3D5C">
      <w:pPr>
        <w:pStyle w:val="BodyText"/>
        <w:numPr>
          <w:ilvl w:val="0"/>
          <w:numId w:val="1"/>
        </w:numPr>
        <w:tabs>
          <w:tab w:val="left" w:pos="840"/>
        </w:tabs>
        <w:kinsoku w:val="0"/>
        <w:overflowPunct w:val="0"/>
        <w:spacing w:before="16"/>
      </w:pPr>
      <w:r w:rsidRPr="008D62DD">
        <w:rPr>
          <w:spacing w:val="-2"/>
        </w:rPr>
        <w:t>Movie S11_A</w:t>
      </w:r>
      <w:r>
        <w:rPr>
          <w:spacing w:val="-2"/>
        </w:rPr>
        <w:t>.avi-</w:t>
      </w:r>
      <w:r>
        <w:rPr>
          <w:spacing w:val="-14"/>
        </w:rPr>
        <w:t xml:space="preserve"> </w:t>
      </w:r>
      <w:r>
        <w:rPr>
          <w:spacing w:val="-3"/>
        </w:rPr>
        <w:t>Time-lapse</w:t>
      </w:r>
      <w:r>
        <w:rPr>
          <w:spacing w:val="-10"/>
        </w:rPr>
        <w:t xml:space="preserve"> </w:t>
      </w:r>
      <w:r>
        <w:rPr>
          <w:spacing w:val="-2"/>
        </w:rPr>
        <w:t>animation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stratigraphic</w:t>
      </w:r>
      <w:r>
        <w:rPr>
          <w:spacing w:val="-7"/>
        </w:rPr>
        <w:t xml:space="preserve"> </w:t>
      </w:r>
      <w:r>
        <w:rPr>
          <w:spacing w:val="-3"/>
        </w:rPr>
        <w:t>evolution</w:t>
      </w:r>
      <w:r>
        <w:rPr>
          <w:spacing w:val="-12"/>
        </w:rPr>
        <w:t xml:space="preserve"> </w:t>
      </w:r>
      <w:r>
        <w:t>of</w:t>
      </w:r>
      <w:r>
        <w:rPr>
          <w:spacing w:val="39"/>
        </w:rPr>
        <w:t xml:space="preserve"> </w:t>
      </w:r>
      <w:proofErr w:type="spellStart"/>
      <w:r>
        <w:rPr>
          <w:spacing w:val="-2"/>
        </w:rPr>
        <w:t>across</w:t>
      </w:r>
      <w:proofErr w:type="spellEnd"/>
      <w:r>
        <w:rPr>
          <w:spacing w:val="-2"/>
        </w:rPr>
        <w:t>-profile</w:t>
      </w:r>
      <w:r>
        <w:rPr>
          <w:spacing w:val="-7"/>
        </w:rPr>
        <w:t xml:space="preserve"> </w:t>
      </w:r>
      <w:r>
        <w:t>A</w:t>
      </w:r>
    </w:p>
    <w:p w14:paraId="598BF169" w14:textId="77777777" w:rsidR="00BD3D5C" w:rsidRDefault="00BD3D5C" w:rsidP="00BD3D5C">
      <w:pPr>
        <w:pStyle w:val="BodyText"/>
        <w:numPr>
          <w:ilvl w:val="0"/>
          <w:numId w:val="1"/>
        </w:numPr>
        <w:tabs>
          <w:tab w:val="left" w:pos="840"/>
        </w:tabs>
        <w:kinsoku w:val="0"/>
        <w:overflowPunct w:val="0"/>
        <w:spacing w:before="33"/>
      </w:pPr>
      <w:r w:rsidRPr="008D62DD">
        <w:rPr>
          <w:spacing w:val="-2"/>
        </w:rPr>
        <w:t>Movie S12_B</w:t>
      </w:r>
      <w:r>
        <w:rPr>
          <w:spacing w:val="-1"/>
        </w:rPr>
        <w:t>.avi-</w:t>
      </w:r>
      <w:r>
        <w:rPr>
          <w:spacing w:val="-19"/>
        </w:rPr>
        <w:t xml:space="preserve"> </w:t>
      </w:r>
      <w:r>
        <w:rPr>
          <w:spacing w:val="-2"/>
        </w:rPr>
        <w:t>Time-lapse</w:t>
      </w:r>
      <w:r>
        <w:rPr>
          <w:spacing w:val="-9"/>
        </w:rPr>
        <w:t xml:space="preserve"> </w:t>
      </w:r>
      <w:r>
        <w:rPr>
          <w:spacing w:val="-3"/>
        </w:rPr>
        <w:t>animation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spacing w:val="-2"/>
        </w:rPr>
        <w:t>stratigraphic</w:t>
      </w:r>
      <w:r>
        <w:rPr>
          <w:spacing w:val="-10"/>
        </w:rPr>
        <w:t xml:space="preserve"> </w:t>
      </w:r>
      <w:r>
        <w:rPr>
          <w:spacing w:val="-3"/>
        </w:rPr>
        <w:t>evolution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39"/>
        </w:rPr>
        <w:t xml:space="preserve"> </w:t>
      </w:r>
      <w:proofErr w:type="spellStart"/>
      <w:r>
        <w:rPr>
          <w:spacing w:val="-2"/>
        </w:rPr>
        <w:t>across</w:t>
      </w:r>
      <w:proofErr w:type="spellEnd"/>
      <w:r>
        <w:rPr>
          <w:spacing w:val="-2"/>
        </w:rPr>
        <w:t>-profile</w:t>
      </w:r>
      <w:r>
        <w:rPr>
          <w:spacing w:val="-10"/>
        </w:rPr>
        <w:t xml:space="preserve"> </w:t>
      </w:r>
      <w:r>
        <w:t>B</w:t>
      </w:r>
    </w:p>
    <w:p w14:paraId="68B92348" w14:textId="77777777" w:rsidR="00BD3D5C" w:rsidRDefault="00BD3D5C" w:rsidP="00BD3D5C">
      <w:pPr>
        <w:pStyle w:val="BodyText"/>
        <w:numPr>
          <w:ilvl w:val="0"/>
          <w:numId w:val="1"/>
        </w:numPr>
        <w:tabs>
          <w:tab w:val="left" w:pos="840"/>
        </w:tabs>
        <w:kinsoku w:val="0"/>
        <w:overflowPunct w:val="0"/>
        <w:spacing w:before="37"/>
      </w:pPr>
      <w:r w:rsidRPr="008D62DD">
        <w:rPr>
          <w:spacing w:val="-2"/>
        </w:rPr>
        <w:t>Movie S13_C</w:t>
      </w:r>
      <w:r>
        <w:rPr>
          <w:spacing w:val="-1"/>
        </w:rPr>
        <w:t>.avi-</w:t>
      </w:r>
      <w:r>
        <w:rPr>
          <w:spacing w:val="-19"/>
        </w:rPr>
        <w:t xml:space="preserve"> </w:t>
      </w:r>
      <w:r>
        <w:rPr>
          <w:spacing w:val="-2"/>
        </w:rPr>
        <w:t>Time-lapse</w:t>
      </w:r>
      <w:r>
        <w:rPr>
          <w:spacing w:val="-9"/>
        </w:rPr>
        <w:t xml:space="preserve"> </w:t>
      </w:r>
      <w:r>
        <w:rPr>
          <w:spacing w:val="-3"/>
        </w:rPr>
        <w:t>animation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spacing w:val="-2"/>
        </w:rPr>
        <w:t>stratigraphic</w:t>
      </w:r>
      <w:r>
        <w:rPr>
          <w:spacing w:val="-10"/>
        </w:rPr>
        <w:t xml:space="preserve"> </w:t>
      </w:r>
      <w:r>
        <w:rPr>
          <w:spacing w:val="-3"/>
        </w:rPr>
        <w:t>evolution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39"/>
        </w:rPr>
        <w:t xml:space="preserve"> </w:t>
      </w:r>
      <w:proofErr w:type="spellStart"/>
      <w:r>
        <w:rPr>
          <w:spacing w:val="-2"/>
        </w:rPr>
        <w:t>across</w:t>
      </w:r>
      <w:proofErr w:type="spellEnd"/>
      <w:r>
        <w:rPr>
          <w:spacing w:val="-2"/>
        </w:rPr>
        <w:t>-profile</w:t>
      </w:r>
      <w:r>
        <w:rPr>
          <w:spacing w:val="-10"/>
        </w:rPr>
        <w:t xml:space="preserve"> </w:t>
      </w:r>
      <w:r>
        <w:t>C</w:t>
      </w:r>
    </w:p>
    <w:p w14:paraId="218B6EB4" w14:textId="77777777" w:rsidR="00BD3D5C" w:rsidRDefault="00BD3D5C" w:rsidP="00BD3D5C">
      <w:pPr>
        <w:pStyle w:val="BodyText"/>
        <w:numPr>
          <w:ilvl w:val="0"/>
          <w:numId w:val="1"/>
        </w:numPr>
        <w:tabs>
          <w:tab w:val="left" w:pos="840"/>
        </w:tabs>
        <w:kinsoku w:val="0"/>
        <w:overflowPunct w:val="0"/>
        <w:spacing w:before="30"/>
      </w:pPr>
      <w:r w:rsidRPr="008D62DD">
        <w:rPr>
          <w:spacing w:val="-2"/>
        </w:rPr>
        <w:t>Movie S14_D</w:t>
      </w:r>
      <w:r>
        <w:rPr>
          <w:spacing w:val="-2"/>
        </w:rPr>
        <w:t>.avi-</w:t>
      </w:r>
      <w:r>
        <w:rPr>
          <w:spacing w:val="-14"/>
        </w:rPr>
        <w:t xml:space="preserve"> </w:t>
      </w:r>
      <w:r>
        <w:rPr>
          <w:spacing w:val="-3"/>
        </w:rPr>
        <w:t>Time-lapse</w:t>
      </w:r>
      <w:r>
        <w:rPr>
          <w:spacing w:val="-10"/>
        </w:rPr>
        <w:t xml:space="preserve"> </w:t>
      </w:r>
      <w:r>
        <w:rPr>
          <w:spacing w:val="-2"/>
        </w:rPr>
        <w:t>animation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stratigraphic</w:t>
      </w:r>
      <w:r>
        <w:rPr>
          <w:spacing w:val="-7"/>
        </w:rPr>
        <w:t xml:space="preserve"> </w:t>
      </w:r>
      <w:r>
        <w:rPr>
          <w:spacing w:val="-3"/>
        </w:rPr>
        <w:t>evolution</w:t>
      </w:r>
      <w:r>
        <w:rPr>
          <w:spacing w:val="-12"/>
        </w:rPr>
        <w:t xml:space="preserve"> </w:t>
      </w:r>
      <w:r>
        <w:t>of</w:t>
      </w:r>
      <w:r>
        <w:rPr>
          <w:spacing w:val="39"/>
        </w:rPr>
        <w:t xml:space="preserve"> </w:t>
      </w:r>
      <w:proofErr w:type="spellStart"/>
      <w:r>
        <w:rPr>
          <w:spacing w:val="-2"/>
        </w:rPr>
        <w:t>across</w:t>
      </w:r>
      <w:proofErr w:type="spellEnd"/>
      <w:r>
        <w:rPr>
          <w:spacing w:val="-2"/>
        </w:rPr>
        <w:t>-profile</w:t>
      </w:r>
      <w:r>
        <w:rPr>
          <w:spacing w:val="-7"/>
        </w:rPr>
        <w:t xml:space="preserve"> </w:t>
      </w:r>
      <w:r>
        <w:t>D</w:t>
      </w:r>
    </w:p>
    <w:p w14:paraId="7D22B84B" w14:textId="77777777" w:rsidR="00BD3D5C" w:rsidRDefault="00BD3D5C" w:rsidP="00BD3D5C">
      <w:pPr>
        <w:pStyle w:val="BodyText"/>
        <w:numPr>
          <w:ilvl w:val="0"/>
          <w:numId w:val="1"/>
        </w:numPr>
        <w:tabs>
          <w:tab w:val="left" w:pos="840"/>
        </w:tabs>
        <w:kinsoku w:val="0"/>
        <w:overflowPunct w:val="0"/>
        <w:spacing w:before="37"/>
      </w:pPr>
      <w:r w:rsidRPr="008D62DD">
        <w:rPr>
          <w:spacing w:val="-2"/>
        </w:rPr>
        <w:t>Movie S15_E</w:t>
      </w:r>
      <w:r>
        <w:rPr>
          <w:spacing w:val="-3"/>
        </w:rPr>
        <w:t>.avi-</w:t>
      </w:r>
      <w:r>
        <w:rPr>
          <w:spacing w:val="-19"/>
        </w:rPr>
        <w:t xml:space="preserve"> </w:t>
      </w:r>
      <w:r>
        <w:rPr>
          <w:spacing w:val="-2"/>
        </w:rPr>
        <w:t>Time-lapse</w:t>
      </w:r>
      <w:r>
        <w:rPr>
          <w:spacing w:val="-9"/>
        </w:rPr>
        <w:t xml:space="preserve"> </w:t>
      </w:r>
      <w:r>
        <w:rPr>
          <w:spacing w:val="-3"/>
        </w:rPr>
        <w:t>animation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spacing w:val="-3"/>
        </w:rPr>
        <w:t>stratigraphic</w:t>
      </w:r>
      <w:r>
        <w:rPr>
          <w:spacing w:val="-10"/>
        </w:rPr>
        <w:t xml:space="preserve"> </w:t>
      </w:r>
      <w:r>
        <w:rPr>
          <w:spacing w:val="-3"/>
        </w:rPr>
        <w:t>evolution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37"/>
        </w:rPr>
        <w:t xml:space="preserve"> </w:t>
      </w:r>
      <w:proofErr w:type="spellStart"/>
      <w:r>
        <w:rPr>
          <w:spacing w:val="-2"/>
        </w:rPr>
        <w:t>across</w:t>
      </w:r>
      <w:proofErr w:type="spellEnd"/>
      <w:r>
        <w:rPr>
          <w:spacing w:val="-2"/>
        </w:rPr>
        <w:t>-profile</w:t>
      </w:r>
      <w:r>
        <w:rPr>
          <w:spacing w:val="-9"/>
        </w:rPr>
        <w:t xml:space="preserve"> </w:t>
      </w:r>
      <w:r>
        <w:t>E</w:t>
      </w:r>
    </w:p>
    <w:p w14:paraId="38050B55" w14:textId="77777777" w:rsidR="00BD3D5C" w:rsidRDefault="00BD3D5C" w:rsidP="00BD3D5C">
      <w:pPr>
        <w:pStyle w:val="BodyText"/>
        <w:numPr>
          <w:ilvl w:val="0"/>
          <w:numId w:val="1"/>
        </w:numPr>
        <w:tabs>
          <w:tab w:val="left" w:pos="840"/>
        </w:tabs>
        <w:kinsoku w:val="0"/>
        <w:overflowPunct w:val="0"/>
        <w:spacing w:before="35"/>
      </w:pPr>
      <w:r w:rsidRPr="008D62DD">
        <w:rPr>
          <w:spacing w:val="-2"/>
        </w:rPr>
        <w:t>Movie S16_F</w:t>
      </w:r>
      <w:r>
        <w:rPr>
          <w:spacing w:val="-3"/>
        </w:rPr>
        <w:t>.avi-</w:t>
      </w:r>
      <w:r>
        <w:rPr>
          <w:spacing w:val="-19"/>
        </w:rPr>
        <w:t xml:space="preserve"> </w:t>
      </w:r>
      <w:r>
        <w:rPr>
          <w:spacing w:val="-2"/>
        </w:rPr>
        <w:t>Time-lapse</w:t>
      </w:r>
      <w:r>
        <w:rPr>
          <w:spacing w:val="-9"/>
        </w:rPr>
        <w:t xml:space="preserve"> </w:t>
      </w:r>
      <w:r>
        <w:rPr>
          <w:spacing w:val="-3"/>
        </w:rPr>
        <w:t>animation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spacing w:val="-3"/>
        </w:rPr>
        <w:t>stratigraphic</w:t>
      </w:r>
      <w:r>
        <w:rPr>
          <w:spacing w:val="-10"/>
        </w:rPr>
        <w:t xml:space="preserve"> </w:t>
      </w:r>
      <w:r>
        <w:rPr>
          <w:spacing w:val="-3"/>
        </w:rPr>
        <w:t>evolution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37"/>
        </w:rPr>
        <w:t xml:space="preserve"> </w:t>
      </w:r>
      <w:proofErr w:type="spellStart"/>
      <w:r>
        <w:rPr>
          <w:spacing w:val="-2"/>
        </w:rPr>
        <w:t>across</w:t>
      </w:r>
      <w:proofErr w:type="spellEnd"/>
      <w:r>
        <w:rPr>
          <w:spacing w:val="-2"/>
        </w:rPr>
        <w:t>-profile</w:t>
      </w:r>
      <w:r>
        <w:rPr>
          <w:spacing w:val="-9"/>
        </w:rPr>
        <w:t xml:space="preserve"> </w:t>
      </w:r>
      <w:r>
        <w:t>F</w:t>
      </w:r>
    </w:p>
    <w:p w14:paraId="34909FE9" w14:textId="77777777" w:rsidR="00BD3D5C" w:rsidRDefault="00BD3D5C" w:rsidP="00BD3D5C">
      <w:pPr>
        <w:pStyle w:val="BodyText"/>
        <w:numPr>
          <w:ilvl w:val="0"/>
          <w:numId w:val="1"/>
        </w:numPr>
        <w:tabs>
          <w:tab w:val="left" w:pos="840"/>
        </w:tabs>
        <w:kinsoku w:val="0"/>
        <w:overflowPunct w:val="0"/>
        <w:spacing w:before="33"/>
      </w:pPr>
      <w:r w:rsidRPr="008D62DD">
        <w:rPr>
          <w:spacing w:val="-2"/>
        </w:rPr>
        <w:t>Movie S17_G</w:t>
      </w:r>
      <w:r>
        <w:rPr>
          <w:spacing w:val="-3"/>
        </w:rPr>
        <w:t>.avi-</w:t>
      </w:r>
      <w:r>
        <w:rPr>
          <w:spacing w:val="-19"/>
        </w:rPr>
        <w:t xml:space="preserve"> </w:t>
      </w:r>
      <w:r>
        <w:rPr>
          <w:spacing w:val="-2"/>
        </w:rPr>
        <w:t>Time-lapse</w:t>
      </w:r>
      <w:r>
        <w:rPr>
          <w:spacing w:val="-9"/>
        </w:rPr>
        <w:t xml:space="preserve"> </w:t>
      </w:r>
      <w:r>
        <w:rPr>
          <w:spacing w:val="-3"/>
        </w:rPr>
        <w:t>animation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stratigraphic</w:t>
      </w:r>
      <w:r>
        <w:rPr>
          <w:spacing w:val="-10"/>
        </w:rPr>
        <w:t xml:space="preserve"> </w:t>
      </w:r>
      <w:r>
        <w:rPr>
          <w:spacing w:val="-2"/>
        </w:rPr>
        <w:t>evolution</w:t>
      </w:r>
      <w:r>
        <w:rPr>
          <w:spacing w:val="-8"/>
        </w:rPr>
        <w:t xml:space="preserve"> </w:t>
      </w:r>
      <w:r>
        <w:rPr>
          <w:spacing w:val="-3"/>
        </w:rPr>
        <w:t>of</w:t>
      </w:r>
      <w:r>
        <w:rPr>
          <w:spacing w:val="39"/>
        </w:rPr>
        <w:t xml:space="preserve"> </w:t>
      </w:r>
      <w:proofErr w:type="spellStart"/>
      <w:r>
        <w:rPr>
          <w:spacing w:val="-2"/>
        </w:rPr>
        <w:t>across</w:t>
      </w:r>
      <w:proofErr w:type="spellEnd"/>
      <w:r>
        <w:rPr>
          <w:spacing w:val="-2"/>
        </w:rPr>
        <w:t>-profile</w:t>
      </w:r>
      <w:r>
        <w:rPr>
          <w:spacing w:val="-9"/>
        </w:rPr>
        <w:t xml:space="preserve"> </w:t>
      </w:r>
      <w:r>
        <w:t>G</w:t>
      </w:r>
    </w:p>
    <w:p w14:paraId="2B5373EE" w14:textId="77777777" w:rsidR="00BD3D5C" w:rsidRDefault="00BD3D5C" w:rsidP="00BD3D5C">
      <w:pPr>
        <w:pStyle w:val="BodyText"/>
        <w:numPr>
          <w:ilvl w:val="0"/>
          <w:numId w:val="1"/>
        </w:numPr>
        <w:tabs>
          <w:tab w:val="left" w:pos="852"/>
        </w:tabs>
        <w:kinsoku w:val="0"/>
        <w:overflowPunct w:val="0"/>
        <w:spacing w:before="33"/>
      </w:pPr>
      <w:r w:rsidRPr="008D62DD">
        <w:rPr>
          <w:spacing w:val="-2"/>
        </w:rPr>
        <w:t>Movie S18_H</w:t>
      </w:r>
      <w:r>
        <w:rPr>
          <w:spacing w:val="-3"/>
        </w:rPr>
        <w:t>.avi-</w:t>
      </w:r>
      <w:r>
        <w:rPr>
          <w:spacing w:val="-19"/>
        </w:rPr>
        <w:t xml:space="preserve"> </w:t>
      </w:r>
      <w:r>
        <w:rPr>
          <w:spacing w:val="-2"/>
        </w:rPr>
        <w:t>Time-lapse</w:t>
      </w:r>
      <w:r>
        <w:rPr>
          <w:spacing w:val="-9"/>
        </w:rPr>
        <w:t xml:space="preserve"> </w:t>
      </w:r>
      <w:r>
        <w:rPr>
          <w:spacing w:val="-3"/>
        </w:rPr>
        <w:t>animation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stratigraphic</w:t>
      </w:r>
      <w:r>
        <w:rPr>
          <w:spacing w:val="-10"/>
        </w:rPr>
        <w:t xml:space="preserve"> </w:t>
      </w:r>
      <w:r>
        <w:rPr>
          <w:spacing w:val="-2"/>
        </w:rPr>
        <w:t>evolution</w:t>
      </w:r>
      <w:r>
        <w:rPr>
          <w:spacing w:val="-8"/>
        </w:rPr>
        <w:t xml:space="preserve"> </w:t>
      </w:r>
      <w:r>
        <w:rPr>
          <w:spacing w:val="-3"/>
        </w:rPr>
        <w:t>of</w:t>
      </w:r>
      <w:r>
        <w:rPr>
          <w:spacing w:val="39"/>
        </w:rPr>
        <w:t xml:space="preserve"> </w:t>
      </w:r>
      <w:proofErr w:type="spellStart"/>
      <w:r>
        <w:rPr>
          <w:spacing w:val="-2"/>
        </w:rPr>
        <w:t>across</w:t>
      </w:r>
      <w:proofErr w:type="spellEnd"/>
      <w:r>
        <w:rPr>
          <w:spacing w:val="-2"/>
        </w:rPr>
        <w:t>-profile</w:t>
      </w:r>
      <w:r>
        <w:rPr>
          <w:spacing w:val="-9"/>
        </w:rPr>
        <w:t xml:space="preserve"> </w:t>
      </w:r>
      <w:r>
        <w:t>H</w:t>
      </w:r>
    </w:p>
    <w:p w14:paraId="3B933379" w14:textId="77777777" w:rsidR="00BD3D5C" w:rsidRDefault="00BD3D5C">
      <w:pPr>
        <w:rPr>
          <w:rFonts w:ascii="Times New Roman" w:eastAsiaTheme="minorEastAsia" w:hAnsi="Times New Roman" w:cs="Times New Roman"/>
          <w:lang w:eastAsia="en-GB"/>
        </w:rPr>
      </w:pPr>
      <w:r>
        <w:rPr>
          <w:rFonts w:ascii="Times New Roman" w:eastAsiaTheme="minorEastAsia" w:hAnsi="Times New Roman" w:cs="Times New Roman"/>
          <w:lang w:eastAsia="en-GB"/>
        </w:rPr>
        <w:br w:type="page"/>
      </w:r>
    </w:p>
    <w:tbl>
      <w:tblPr>
        <w:tblStyle w:val="TableGrid1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0"/>
        <w:gridCol w:w="2084"/>
        <w:gridCol w:w="1439"/>
        <w:gridCol w:w="1541"/>
        <w:gridCol w:w="1810"/>
      </w:tblGrid>
      <w:tr w:rsidR="00BD3D5C" w:rsidRPr="00BD3D5C" w14:paraId="6F49503F" w14:textId="77777777" w:rsidTr="00BD3D5C"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192A83C6" w14:textId="77777777" w:rsidR="00BD3D5C" w:rsidRPr="00BD3D5C" w:rsidRDefault="00BD3D5C" w:rsidP="00BD3D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3D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Repeated bathymetric surveys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0F0DFC1A" w14:textId="77777777" w:rsidR="00BD3D5C" w:rsidRPr="00BD3D5C" w:rsidRDefault="00BD3D5C" w:rsidP="00BD3D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3D5C">
              <w:rPr>
                <w:rFonts w:ascii="Times New Roman" w:hAnsi="Times New Roman" w:cs="Times New Roman"/>
                <w:sz w:val="20"/>
                <w:szCs w:val="20"/>
              </w:rPr>
              <w:t>Location and water depth [m]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268D3BA0" w14:textId="77777777" w:rsidR="00BD3D5C" w:rsidRPr="00BD3D5C" w:rsidRDefault="00BD3D5C" w:rsidP="00BD3D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3D5C">
              <w:rPr>
                <w:rFonts w:ascii="Times New Roman" w:hAnsi="Times New Roman" w:cs="Times New Roman"/>
                <w:sz w:val="20"/>
                <w:szCs w:val="20"/>
              </w:rPr>
              <w:t>Frequency of flows/landslide</w:t>
            </w:r>
          </w:p>
          <w:p w14:paraId="13353C39" w14:textId="77777777" w:rsidR="00BD3D5C" w:rsidRPr="00BD3D5C" w:rsidRDefault="00BD3D5C" w:rsidP="00BD3D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3D5C">
              <w:rPr>
                <w:rFonts w:ascii="Times New Roman" w:hAnsi="Times New Roman" w:cs="Times New Roman"/>
                <w:sz w:val="20"/>
                <w:szCs w:val="20"/>
              </w:rPr>
              <w:t>[if known]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7C541B0A" w14:textId="77777777" w:rsidR="00BD3D5C" w:rsidRPr="00BD3D5C" w:rsidRDefault="00BD3D5C" w:rsidP="00BD3D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3D5C">
              <w:rPr>
                <w:rFonts w:ascii="Times New Roman" w:hAnsi="Times New Roman" w:cs="Times New Roman"/>
                <w:sz w:val="20"/>
                <w:szCs w:val="20"/>
              </w:rPr>
              <w:t>Processed observed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419E41A6" w14:textId="77777777" w:rsidR="00BD3D5C" w:rsidRPr="00BD3D5C" w:rsidRDefault="00BD3D5C" w:rsidP="00BD3D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3D5C">
              <w:rPr>
                <w:rFonts w:ascii="Times New Roman" w:hAnsi="Times New Roman" w:cs="Times New Roman"/>
                <w:sz w:val="20"/>
                <w:szCs w:val="20"/>
              </w:rPr>
              <w:t>Reference</w:t>
            </w:r>
          </w:p>
        </w:tc>
      </w:tr>
      <w:tr w:rsidR="00BD3D5C" w:rsidRPr="00BD3D5C" w14:paraId="55976457" w14:textId="77777777" w:rsidTr="00BD3D5C"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6A988402" w14:textId="77777777" w:rsidR="00BD3D5C" w:rsidRPr="00BD3D5C" w:rsidRDefault="00BD3D5C" w:rsidP="00BD3D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3D5C">
              <w:rPr>
                <w:rFonts w:ascii="Times New Roman" w:hAnsi="Times New Roman" w:cs="Times New Roman"/>
                <w:sz w:val="20"/>
                <w:szCs w:val="20"/>
              </w:rPr>
              <w:t>5 x annual surveys (2008-2004)</w:t>
            </w:r>
          </w:p>
          <w:p w14:paraId="780D3C21" w14:textId="77777777" w:rsidR="00BD3D5C" w:rsidRPr="00BD3D5C" w:rsidRDefault="00BD3D5C" w:rsidP="00BD3D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3D5C">
              <w:rPr>
                <w:rFonts w:ascii="Times New Roman" w:hAnsi="Times New Roman" w:cs="Times New Roman"/>
                <w:sz w:val="20"/>
                <w:szCs w:val="20"/>
              </w:rPr>
              <w:t>1 x annual survey (2009)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2EC8C469" w14:textId="77777777" w:rsidR="00BD3D5C" w:rsidRPr="00BD3D5C" w:rsidRDefault="00BD3D5C" w:rsidP="00BD3D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D3D5C">
              <w:rPr>
                <w:rFonts w:ascii="Times New Roman" w:hAnsi="Times New Roman" w:cs="Times New Roman"/>
                <w:sz w:val="20"/>
                <w:szCs w:val="20"/>
              </w:rPr>
              <w:t>Oguue</w:t>
            </w:r>
            <w:proofErr w:type="spellEnd"/>
            <w:r w:rsidRPr="00BD3D5C">
              <w:rPr>
                <w:rFonts w:ascii="Times New Roman" w:hAnsi="Times New Roman" w:cs="Times New Roman"/>
                <w:sz w:val="20"/>
                <w:szCs w:val="20"/>
              </w:rPr>
              <w:t>’ River submarine delta, Gabon</w:t>
            </w:r>
          </w:p>
          <w:p w14:paraId="6723C4E3" w14:textId="77777777" w:rsidR="00BD3D5C" w:rsidRPr="00BD3D5C" w:rsidRDefault="00BD3D5C" w:rsidP="00BD3D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3D5C">
              <w:rPr>
                <w:rFonts w:ascii="Times New Roman" w:hAnsi="Times New Roman" w:cs="Times New Roman"/>
                <w:sz w:val="20"/>
                <w:szCs w:val="20"/>
              </w:rPr>
              <w:t>[55 m]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62452303" w14:textId="77777777" w:rsidR="00BD3D5C" w:rsidRPr="00BD3D5C" w:rsidRDefault="00BD3D5C" w:rsidP="00BD3D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3D5C">
              <w:rPr>
                <w:rFonts w:ascii="Times New Roman" w:hAnsi="Times New Roman" w:cs="Times New Roman"/>
                <w:sz w:val="20"/>
                <w:szCs w:val="20"/>
              </w:rPr>
              <w:t xml:space="preserve">10s/year 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115D0F2C" w14:textId="77777777" w:rsidR="00BD3D5C" w:rsidRPr="00BD3D5C" w:rsidRDefault="00BD3D5C" w:rsidP="00BD3D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3D5C">
              <w:rPr>
                <w:rFonts w:ascii="Times New Roman" w:hAnsi="Times New Roman" w:cs="Times New Roman"/>
                <w:sz w:val="20"/>
                <w:szCs w:val="20"/>
              </w:rPr>
              <w:t>Submarine landslide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14:paraId="3A1BBFBC" w14:textId="77777777" w:rsidR="00BD3D5C" w:rsidRPr="00BD3D5C" w:rsidRDefault="00BD3D5C" w:rsidP="00BD3D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D3D5C">
              <w:rPr>
                <w:rFonts w:ascii="Times New Roman" w:hAnsi="Times New Roman" w:cs="Times New Roman"/>
                <w:sz w:val="20"/>
                <w:szCs w:val="20"/>
              </w:rPr>
              <w:t>Biscara</w:t>
            </w:r>
            <w:proofErr w:type="spellEnd"/>
            <w:r w:rsidRPr="00BD3D5C">
              <w:rPr>
                <w:rFonts w:ascii="Times New Roman" w:hAnsi="Times New Roman" w:cs="Times New Roman"/>
                <w:sz w:val="20"/>
                <w:szCs w:val="20"/>
              </w:rPr>
              <w:t xml:space="preserve"> et al. (2012)</w:t>
            </w:r>
          </w:p>
        </w:tc>
      </w:tr>
      <w:tr w:rsidR="00BD3D5C" w:rsidRPr="00BD3D5C" w14:paraId="01625F34" w14:textId="77777777" w:rsidTr="00BD3D5C"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2BF13DAA" w14:textId="77777777" w:rsidR="00BD3D5C" w:rsidRPr="00BD3D5C" w:rsidRDefault="00BD3D5C" w:rsidP="00BD3D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3D5C">
              <w:rPr>
                <w:rFonts w:ascii="Times New Roman" w:hAnsi="Times New Roman" w:cs="Times New Roman"/>
                <w:sz w:val="20"/>
                <w:szCs w:val="20"/>
              </w:rPr>
              <w:t>2 x annual survey (in 2009 and 2004)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60D7775A" w14:textId="77777777" w:rsidR="00BD3D5C" w:rsidRPr="00BD3D5C" w:rsidRDefault="00BD3D5C" w:rsidP="00BD3D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3D5C">
              <w:rPr>
                <w:rFonts w:ascii="Times New Roman" w:hAnsi="Times New Roman" w:cs="Times New Roman"/>
                <w:sz w:val="20"/>
                <w:szCs w:val="20"/>
              </w:rPr>
              <w:t>Begawan Solo submarine delta, East Java</w:t>
            </w:r>
          </w:p>
          <w:p w14:paraId="450A944F" w14:textId="77777777" w:rsidR="00BD3D5C" w:rsidRPr="00BD3D5C" w:rsidRDefault="00BD3D5C" w:rsidP="00BD3D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3D5C">
              <w:rPr>
                <w:rFonts w:ascii="Times New Roman" w:hAnsi="Times New Roman" w:cs="Times New Roman"/>
                <w:sz w:val="20"/>
                <w:szCs w:val="20"/>
              </w:rPr>
              <w:t>[30 m]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41E861A8" w14:textId="77777777" w:rsidR="00BD3D5C" w:rsidRPr="00BD3D5C" w:rsidRDefault="00BD3D5C" w:rsidP="00BD3D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3D5C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0AF74466" w14:textId="77777777" w:rsidR="00BD3D5C" w:rsidRPr="00BD3D5C" w:rsidRDefault="00BD3D5C" w:rsidP="00BD3D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3D5C">
              <w:rPr>
                <w:rFonts w:ascii="Times New Roman" w:hAnsi="Times New Roman" w:cs="Times New Roman"/>
                <w:sz w:val="20"/>
                <w:szCs w:val="20"/>
              </w:rPr>
              <w:t>Turbidity currents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14:paraId="4B07B2C7" w14:textId="77777777" w:rsidR="00BD3D5C" w:rsidRPr="00BD3D5C" w:rsidRDefault="00BD3D5C" w:rsidP="00BD3D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D3D5C">
              <w:rPr>
                <w:rFonts w:ascii="Times New Roman" w:hAnsi="Times New Roman" w:cs="Times New Roman"/>
                <w:sz w:val="20"/>
                <w:szCs w:val="20"/>
              </w:rPr>
              <w:t>Syahnur</w:t>
            </w:r>
            <w:proofErr w:type="spellEnd"/>
            <w:r w:rsidRPr="00BD3D5C">
              <w:rPr>
                <w:rFonts w:ascii="Times New Roman" w:hAnsi="Times New Roman" w:cs="Times New Roman"/>
                <w:sz w:val="20"/>
                <w:szCs w:val="20"/>
              </w:rPr>
              <w:t xml:space="preserve"> and Java (2016)</w:t>
            </w:r>
          </w:p>
        </w:tc>
      </w:tr>
      <w:tr w:rsidR="00BD3D5C" w:rsidRPr="00BD3D5C" w14:paraId="1B8E4FC3" w14:textId="77777777" w:rsidTr="00BD3D5C"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35EAF860" w14:textId="77777777" w:rsidR="00BD3D5C" w:rsidRPr="00BD3D5C" w:rsidRDefault="00BD3D5C" w:rsidP="00BD3D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3D5C">
              <w:rPr>
                <w:rFonts w:ascii="Times New Roman" w:hAnsi="Times New Roman" w:cs="Times New Roman"/>
                <w:sz w:val="20"/>
                <w:szCs w:val="20"/>
              </w:rPr>
              <w:t>Survey every 6-24 months (from 2004 to 2009); survey every week day (during Spring and Summer 2011 and 2012); single survey for 6 days (June 2013); 1 x annual survey (2015)</w:t>
            </w:r>
          </w:p>
          <w:p w14:paraId="12475458" w14:textId="77777777" w:rsidR="00BD3D5C" w:rsidRPr="00BD3D5C" w:rsidRDefault="00BD3D5C" w:rsidP="00BD3D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3D5C">
              <w:rPr>
                <w:rFonts w:ascii="Times New Roman" w:hAnsi="Times New Roman" w:cs="Times New Roman"/>
                <w:sz w:val="20"/>
                <w:szCs w:val="20"/>
              </w:rPr>
              <w:t>*5 x surveys a day for 6 days (2015)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557B6E43" w14:textId="77777777" w:rsidR="00BD3D5C" w:rsidRPr="00BD3D5C" w:rsidRDefault="00BD3D5C" w:rsidP="00BD3D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3D5C">
              <w:rPr>
                <w:rFonts w:ascii="Times New Roman" w:hAnsi="Times New Roman" w:cs="Times New Roman"/>
                <w:sz w:val="20"/>
                <w:szCs w:val="20"/>
              </w:rPr>
              <w:t>Squamish submarine delta, British Columbia, Canada</w:t>
            </w:r>
          </w:p>
          <w:p w14:paraId="7B41E650" w14:textId="77777777" w:rsidR="00BD3D5C" w:rsidRPr="00BD3D5C" w:rsidRDefault="00BD3D5C" w:rsidP="00BD3D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3D5C">
              <w:rPr>
                <w:rFonts w:ascii="Times New Roman" w:hAnsi="Times New Roman" w:cs="Times New Roman"/>
                <w:sz w:val="20"/>
                <w:szCs w:val="20"/>
              </w:rPr>
              <w:t>[&lt;200m]</w:t>
            </w:r>
          </w:p>
          <w:p w14:paraId="2A2D936F" w14:textId="77777777" w:rsidR="00BD3D5C" w:rsidRPr="00BD3D5C" w:rsidRDefault="00BD3D5C" w:rsidP="00BD3D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3D5C">
              <w:rPr>
                <w:rFonts w:ascii="Times New Roman" w:hAnsi="Times New Roman" w:cs="Times New Roman"/>
                <w:sz w:val="20"/>
                <w:szCs w:val="20"/>
              </w:rPr>
              <w:t xml:space="preserve">*Central Channel at Squamish Delta </w:t>
            </w:r>
          </w:p>
          <w:p w14:paraId="317DD348" w14:textId="77777777" w:rsidR="00BD3D5C" w:rsidRPr="00BD3D5C" w:rsidRDefault="00BD3D5C" w:rsidP="00BD3D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3D5C">
              <w:rPr>
                <w:rFonts w:ascii="Times New Roman" w:hAnsi="Times New Roman" w:cs="Times New Roman"/>
                <w:sz w:val="20"/>
                <w:szCs w:val="20"/>
              </w:rPr>
              <w:t>[60 m]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431F2F59" w14:textId="77777777" w:rsidR="00BD3D5C" w:rsidRPr="00BD3D5C" w:rsidRDefault="00BD3D5C" w:rsidP="00BD3D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3D5C">
              <w:rPr>
                <w:rFonts w:ascii="Times New Roman" w:hAnsi="Times New Roman" w:cs="Times New Roman"/>
                <w:sz w:val="20"/>
                <w:szCs w:val="20"/>
              </w:rPr>
              <w:t>10s ÷ 100s/year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1E683A08" w14:textId="77777777" w:rsidR="00BD3D5C" w:rsidRPr="00BD3D5C" w:rsidRDefault="00BD3D5C" w:rsidP="00BD3D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3D5C">
              <w:rPr>
                <w:rFonts w:ascii="Times New Roman" w:hAnsi="Times New Roman" w:cs="Times New Roman"/>
                <w:sz w:val="20"/>
                <w:szCs w:val="20"/>
              </w:rPr>
              <w:t>Delta-lip collapses, turbidity currents and bedforms migration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14:paraId="1F871070" w14:textId="77777777" w:rsidR="00BD3D5C" w:rsidRPr="00BD3D5C" w:rsidRDefault="00BD3D5C" w:rsidP="00BD3D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3D5C">
              <w:rPr>
                <w:rFonts w:ascii="Times New Roman" w:hAnsi="Times New Roman" w:cs="Times New Roman"/>
                <w:sz w:val="20"/>
                <w:szCs w:val="20"/>
              </w:rPr>
              <w:t>Hughes Clarke et al. (2012, 2014), Clare et al. (2016), Hughes Clarke (2016), Hizzet</w:t>
            </w:r>
            <w:r w:rsidR="002A4EFC"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 w:rsidRPr="00BD3D5C">
              <w:rPr>
                <w:rFonts w:ascii="Times New Roman" w:hAnsi="Times New Roman" w:cs="Times New Roman"/>
                <w:sz w:val="20"/>
                <w:szCs w:val="20"/>
              </w:rPr>
              <w:t xml:space="preserve"> et al. (2018), Hage et al. (2018), this work; </w:t>
            </w:r>
          </w:p>
        </w:tc>
      </w:tr>
      <w:tr w:rsidR="00BD3D5C" w:rsidRPr="00BD3D5C" w14:paraId="74D13122" w14:textId="77777777" w:rsidTr="00BD3D5C"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3D96B2B9" w14:textId="77777777" w:rsidR="00BD3D5C" w:rsidRPr="00BD3D5C" w:rsidRDefault="00BD3D5C" w:rsidP="00BD3D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3D5C">
              <w:rPr>
                <w:rFonts w:ascii="Times New Roman" w:hAnsi="Times New Roman" w:cs="Times New Roman"/>
                <w:sz w:val="20"/>
                <w:szCs w:val="20"/>
              </w:rPr>
              <w:t>Repeat surveys every 15 minutes for 10 days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5953369A" w14:textId="77777777" w:rsidR="00BD3D5C" w:rsidRPr="00BD3D5C" w:rsidRDefault="00BD3D5C" w:rsidP="00BD3D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D3D5C">
              <w:rPr>
                <w:rFonts w:ascii="Times New Roman" w:hAnsi="Times New Roman" w:cs="Times New Roman"/>
                <w:sz w:val="20"/>
                <w:szCs w:val="20"/>
              </w:rPr>
              <w:t>Westerschelde</w:t>
            </w:r>
            <w:proofErr w:type="spellEnd"/>
            <w:r w:rsidRPr="00BD3D5C">
              <w:rPr>
                <w:rFonts w:ascii="Times New Roman" w:hAnsi="Times New Roman" w:cs="Times New Roman"/>
                <w:sz w:val="20"/>
                <w:szCs w:val="20"/>
              </w:rPr>
              <w:t xml:space="preserve"> Estuary, the Netherlands </w:t>
            </w:r>
          </w:p>
          <w:p w14:paraId="68629227" w14:textId="77777777" w:rsidR="00BD3D5C" w:rsidRPr="00BD3D5C" w:rsidRDefault="00BD3D5C" w:rsidP="00BD3D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3D5C">
              <w:rPr>
                <w:rFonts w:ascii="Times New Roman" w:hAnsi="Times New Roman" w:cs="Times New Roman"/>
                <w:sz w:val="20"/>
                <w:szCs w:val="20"/>
              </w:rPr>
              <w:t xml:space="preserve">[20 m] 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288DC4B3" w14:textId="77777777" w:rsidR="00BD3D5C" w:rsidRPr="00BD3D5C" w:rsidRDefault="00BD3D5C" w:rsidP="00BD3D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3D5C">
              <w:rPr>
                <w:rFonts w:ascii="Times New Roman" w:hAnsi="Times New Roman" w:cs="Times New Roman"/>
                <w:sz w:val="20"/>
                <w:szCs w:val="20"/>
              </w:rPr>
              <w:t>10s ÷ 100s/year</w:t>
            </w:r>
          </w:p>
          <w:p w14:paraId="61BFDB65" w14:textId="77777777" w:rsidR="00BD3D5C" w:rsidRPr="00BD3D5C" w:rsidRDefault="00BD3D5C" w:rsidP="00BD3D5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18509FC4" w14:textId="77777777" w:rsidR="00BD3D5C" w:rsidRPr="00BD3D5C" w:rsidRDefault="00BD3D5C" w:rsidP="00BD3D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3D5C">
              <w:rPr>
                <w:rFonts w:ascii="Times New Roman" w:hAnsi="Times New Roman" w:cs="Times New Roman"/>
                <w:sz w:val="20"/>
                <w:szCs w:val="20"/>
              </w:rPr>
              <w:t>Dredging-induced slope failure, bedform migration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14:paraId="680DCF28" w14:textId="77777777" w:rsidR="00BD3D5C" w:rsidRPr="00BD3D5C" w:rsidRDefault="00BD3D5C" w:rsidP="00BD3D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D3D5C">
              <w:rPr>
                <w:rFonts w:ascii="Times New Roman" w:hAnsi="Times New Roman" w:cs="Times New Roman"/>
                <w:sz w:val="20"/>
                <w:szCs w:val="20"/>
              </w:rPr>
              <w:t>Mastbergen</w:t>
            </w:r>
            <w:proofErr w:type="spellEnd"/>
            <w:r w:rsidRPr="00BD3D5C">
              <w:rPr>
                <w:rFonts w:ascii="Times New Roman" w:hAnsi="Times New Roman" w:cs="Times New Roman"/>
                <w:sz w:val="20"/>
                <w:szCs w:val="20"/>
              </w:rPr>
              <w:t xml:space="preserve"> et al. (2016)</w:t>
            </w:r>
          </w:p>
        </w:tc>
      </w:tr>
      <w:tr w:rsidR="00BD3D5C" w:rsidRPr="00BD3D5C" w14:paraId="2FC16455" w14:textId="77777777" w:rsidTr="00BD3D5C"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1856CC02" w14:textId="77777777" w:rsidR="00BD3D5C" w:rsidRPr="00BD3D5C" w:rsidRDefault="00BD3D5C" w:rsidP="00BD3D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3D5C">
              <w:rPr>
                <w:rFonts w:ascii="Times New Roman" w:hAnsi="Times New Roman" w:cs="Times New Roman"/>
                <w:sz w:val="20"/>
                <w:szCs w:val="20"/>
              </w:rPr>
              <w:t xml:space="preserve">6 x annual surveys (1967, 1974, 1991, 1999, 2006 and 2011) 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54DD1682" w14:textId="77777777" w:rsidR="00BD3D5C" w:rsidRPr="00BD3D5C" w:rsidRDefault="00BD3D5C" w:rsidP="00BD3D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3D5C">
              <w:rPr>
                <w:rFonts w:ascii="Times New Roman" w:hAnsi="Times New Roman" w:cs="Times New Roman"/>
                <w:sz w:val="20"/>
                <w:szCs w:val="20"/>
              </w:rPr>
              <w:t>Offshore Nice, France1</w:t>
            </w:r>
          </w:p>
          <w:p w14:paraId="40B55264" w14:textId="77777777" w:rsidR="00BD3D5C" w:rsidRPr="00BD3D5C" w:rsidRDefault="00BD3D5C" w:rsidP="00BD3D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3D5C">
              <w:rPr>
                <w:rFonts w:ascii="Times New Roman" w:hAnsi="Times New Roman" w:cs="Times New Roman"/>
                <w:sz w:val="20"/>
                <w:szCs w:val="20"/>
              </w:rPr>
              <w:t>[300 m]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0726A604" w14:textId="77777777" w:rsidR="00BD3D5C" w:rsidRPr="00BD3D5C" w:rsidRDefault="00BD3D5C" w:rsidP="00BD3D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3D5C">
              <w:rPr>
                <w:rFonts w:ascii="Times New Roman" w:hAnsi="Times New Roman" w:cs="Times New Roman"/>
                <w:sz w:val="20"/>
                <w:szCs w:val="20"/>
              </w:rPr>
              <w:t>10s ÷ 100s/year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70BB9934" w14:textId="77777777" w:rsidR="00BD3D5C" w:rsidRPr="00BD3D5C" w:rsidRDefault="00BD3D5C" w:rsidP="00BD3D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3D5C">
              <w:rPr>
                <w:rFonts w:ascii="Times New Roman" w:hAnsi="Times New Roman" w:cs="Times New Roman"/>
                <w:sz w:val="20"/>
                <w:szCs w:val="20"/>
              </w:rPr>
              <w:t>Submarine landslide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14:paraId="67F1511B" w14:textId="77777777" w:rsidR="00BD3D5C" w:rsidRPr="00BD3D5C" w:rsidRDefault="00BD3D5C" w:rsidP="00BD3D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D3D5C">
              <w:rPr>
                <w:rFonts w:ascii="Times New Roman" w:hAnsi="Times New Roman" w:cs="Times New Roman"/>
                <w:sz w:val="20"/>
                <w:szCs w:val="20"/>
              </w:rPr>
              <w:t>Kelner</w:t>
            </w:r>
            <w:proofErr w:type="spellEnd"/>
            <w:r w:rsidRPr="00BD3D5C">
              <w:rPr>
                <w:rFonts w:ascii="Times New Roman" w:hAnsi="Times New Roman" w:cs="Times New Roman"/>
                <w:sz w:val="20"/>
                <w:szCs w:val="20"/>
              </w:rPr>
              <w:t xml:space="preserve"> et al. (2016)</w:t>
            </w:r>
          </w:p>
        </w:tc>
      </w:tr>
      <w:tr w:rsidR="00BD3D5C" w:rsidRPr="00BD3D5C" w14:paraId="08C098E1" w14:textId="77777777" w:rsidTr="00BD3D5C"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2932DD75" w14:textId="77777777" w:rsidR="00BD3D5C" w:rsidRPr="00BD3D5C" w:rsidRDefault="00BD3D5C" w:rsidP="00BD3D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3D5C">
              <w:rPr>
                <w:rFonts w:ascii="Times New Roman" w:hAnsi="Times New Roman" w:cs="Times New Roman"/>
                <w:sz w:val="20"/>
                <w:szCs w:val="20"/>
              </w:rPr>
              <w:t xml:space="preserve">2 x annual surveys (September 2002 and February 2005); 2 x surveys (March 25, 2003 and March 26, 2006); 1 x annual survey (September 2003); 2 x surveys (September 2004 and November 2004); 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1F669D69" w14:textId="77777777" w:rsidR="00BD3D5C" w:rsidRPr="00BD3D5C" w:rsidRDefault="00BD3D5C" w:rsidP="00BD3D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3D5C">
              <w:rPr>
                <w:rFonts w:ascii="Times New Roman" w:hAnsi="Times New Roman" w:cs="Times New Roman"/>
                <w:sz w:val="20"/>
                <w:szCs w:val="20"/>
              </w:rPr>
              <w:t xml:space="preserve">Monterey Canyon, California, USA </w:t>
            </w:r>
          </w:p>
          <w:p w14:paraId="3EB178B2" w14:textId="77777777" w:rsidR="00BD3D5C" w:rsidRPr="00BD3D5C" w:rsidRDefault="00BD3D5C" w:rsidP="00BD3D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3D5C">
              <w:rPr>
                <w:rFonts w:ascii="Times New Roman" w:hAnsi="Times New Roman" w:cs="Times New Roman"/>
                <w:sz w:val="20"/>
                <w:szCs w:val="20"/>
              </w:rPr>
              <w:t xml:space="preserve">[300 m] 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39701D4E" w14:textId="77777777" w:rsidR="00BD3D5C" w:rsidRPr="00BD3D5C" w:rsidRDefault="00BD3D5C" w:rsidP="00BD3D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3D5C">
              <w:rPr>
                <w:rFonts w:ascii="Times New Roman" w:hAnsi="Times New Roman" w:cs="Times New Roman"/>
                <w:sz w:val="20"/>
                <w:szCs w:val="20"/>
              </w:rPr>
              <w:t>10s ÷ 100s/year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1D210E9B" w14:textId="77777777" w:rsidR="00BD3D5C" w:rsidRPr="00BD3D5C" w:rsidRDefault="00BD3D5C" w:rsidP="00BD3D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3D5C">
              <w:rPr>
                <w:rFonts w:ascii="Times New Roman" w:hAnsi="Times New Roman" w:cs="Times New Roman"/>
                <w:sz w:val="20"/>
                <w:szCs w:val="20"/>
              </w:rPr>
              <w:t>Submarine landslide, bedforms migration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14:paraId="183A1EE9" w14:textId="77777777" w:rsidR="00BD3D5C" w:rsidRPr="00BD3D5C" w:rsidRDefault="00BD3D5C" w:rsidP="00BD3D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3D5C">
              <w:rPr>
                <w:rFonts w:ascii="Times New Roman" w:hAnsi="Times New Roman" w:cs="Times New Roman"/>
                <w:sz w:val="20"/>
                <w:szCs w:val="20"/>
              </w:rPr>
              <w:t>Smith et al. (2007); Xu et al. (2008); Paull et al. (2010)</w:t>
            </w:r>
          </w:p>
        </w:tc>
      </w:tr>
      <w:tr w:rsidR="00BD3D5C" w:rsidRPr="00BD3D5C" w14:paraId="38F6B0A6" w14:textId="77777777" w:rsidTr="00BD3D5C"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5FB5A71C" w14:textId="77777777" w:rsidR="00BD3D5C" w:rsidRPr="00BD3D5C" w:rsidRDefault="00BD3D5C" w:rsidP="00BD3D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3D5C">
              <w:rPr>
                <w:rFonts w:ascii="Times New Roman" w:hAnsi="Times New Roman" w:cs="Times New Roman"/>
                <w:sz w:val="20"/>
                <w:szCs w:val="20"/>
              </w:rPr>
              <w:t>1 x annual surveys (1891); 1 x annual survey (between December 2012 and November 2013); 4 x surveys (1986, 2000, 2008, 2012)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56D8BFED" w14:textId="77777777" w:rsidR="00BD3D5C" w:rsidRPr="00BD3D5C" w:rsidRDefault="00BD3D5C" w:rsidP="00BD3D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3D5C">
              <w:rPr>
                <w:rFonts w:ascii="Times New Roman" w:hAnsi="Times New Roman" w:cs="Times New Roman"/>
                <w:sz w:val="20"/>
                <w:szCs w:val="20"/>
              </w:rPr>
              <w:t xml:space="preserve">Lake Geneva, Western Europe </w:t>
            </w:r>
          </w:p>
          <w:p w14:paraId="5447D05F" w14:textId="77777777" w:rsidR="00BD3D5C" w:rsidRPr="00BD3D5C" w:rsidRDefault="00BD3D5C" w:rsidP="00BD3D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3D5C">
              <w:rPr>
                <w:rFonts w:ascii="Times New Roman" w:hAnsi="Times New Roman" w:cs="Times New Roman"/>
                <w:sz w:val="20"/>
                <w:szCs w:val="20"/>
              </w:rPr>
              <w:t>[&lt;300 m]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6211AE37" w14:textId="77777777" w:rsidR="00BD3D5C" w:rsidRPr="00BD3D5C" w:rsidRDefault="00BD3D5C" w:rsidP="00BD3D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3D5C">
              <w:rPr>
                <w:rFonts w:ascii="Times New Roman" w:hAnsi="Times New Roman" w:cs="Times New Roman"/>
                <w:sz w:val="20"/>
                <w:szCs w:val="20"/>
              </w:rPr>
              <w:t>~10s ÷ 100s/flows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5B556EC9" w14:textId="77777777" w:rsidR="00BD3D5C" w:rsidRPr="00BD3D5C" w:rsidRDefault="00BD3D5C" w:rsidP="00BD3D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3D5C">
              <w:rPr>
                <w:rFonts w:ascii="Times New Roman" w:hAnsi="Times New Roman" w:cs="Times New Roman"/>
                <w:sz w:val="20"/>
                <w:szCs w:val="20"/>
              </w:rPr>
              <w:t>Turbidity currents, mass transport events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14:paraId="77880A0E" w14:textId="77777777" w:rsidR="00BD3D5C" w:rsidRPr="00BD3D5C" w:rsidRDefault="00BD3D5C" w:rsidP="00BD3D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3D5C">
              <w:rPr>
                <w:rFonts w:ascii="Times New Roman" w:hAnsi="Times New Roman" w:cs="Times New Roman"/>
                <w:sz w:val="20"/>
                <w:szCs w:val="20"/>
              </w:rPr>
              <w:t>Silva et al. (2018); Corella et al. (2016)</w:t>
            </w:r>
          </w:p>
        </w:tc>
      </w:tr>
      <w:tr w:rsidR="00BD3D5C" w:rsidRPr="00BD3D5C" w14:paraId="7C6D1F71" w14:textId="77777777" w:rsidTr="00BD3D5C"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6AE3A9FE" w14:textId="77777777" w:rsidR="00BD3D5C" w:rsidRPr="00BD3D5C" w:rsidRDefault="00BD3D5C" w:rsidP="00BD3D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3D5C">
              <w:rPr>
                <w:rFonts w:ascii="Times New Roman" w:hAnsi="Times New Roman" w:cs="Times New Roman"/>
                <w:sz w:val="20"/>
                <w:szCs w:val="20"/>
              </w:rPr>
              <w:t>1 x annual survey (2007); 1 x annual survey (2012)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3AFD5F5F" w14:textId="77777777" w:rsidR="00BD3D5C" w:rsidRPr="00BD3D5C" w:rsidRDefault="00BD3D5C" w:rsidP="00BD3D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3D5C">
              <w:rPr>
                <w:rFonts w:ascii="Times New Roman" w:hAnsi="Times New Roman" w:cs="Times New Roman"/>
                <w:sz w:val="20"/>
                <w:szCs w:val="20"/>
              </w:rPr>
              <w:t>Lower St. Lawrence Estuary, Eastern Canada [350 m]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2540A125" w14:textId="77777777" w:rsidR="00BD3D5C" w:rsidRPr="00BD3D5C" w:rsidRDefault="00BD3D5C" w:rsidP="00BD3D5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3B72D5EB" w14:textId="77777777" w:rsidR="00BD3D5C" w:rsidRPr="00BD3D5C" w:rsidRDefault="00BD3D5C" w:rsidP="00BD3D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3D5C">
              <w:rPr>
                <w:rFonts w:ascii="Times New Roman" w:hAnsi="Times New Roman" w:cs="Times New Roman"/>
                <w:sz w:val="20"/>
                <w:szCs w:val="20"/>
              </w:rPr>
              <w:t>Turbidity currents, bedform migration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14:paraId="3F856B2B" w14:textId="77777777" w:rsidR="00BD3D5C" w:rsidRPr="00BD3D5C" w:rsidRDefault="00BD3D5C" w:rsidP="00BD3D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D3D5C">
              <w:rPr>
                <w:rFonts w:ascii="Times New Roman" w:hAnsi="Times New Roman" w:cs="Times New Roman"/>
                <w:sz w:val="20"/>
                <w:szCs w:val="20"/>
              </w:rPr>
              <w:t>Normandeau</w:t>
            </w:r>
            <w:proofErr w:type="spellEnd"/>
            <w:r w:rsidRPr="00BD3D5C">
              <w:rPr>
                <w:rFonts w:ascii="Times New Roman" w:hAnsi="Times New Roman" w:cs="Times New Roman"/>
                <w:sz w:val="20"/>
                <w:szCs w:val="20"/>
              </w:rPr>
              <w:t xml:space="preserve"> et al. (2014)</w:t>
            </w:r>
          </w:p>
        </w:tc>
      </w:tr>
      <w:tr w:rsidR="00BD3D5C" w:rsidRPr="00BD3D5C" w14:paraId="0700F953" w14:textId="77777777" w:rsidTr="00BD3D5C"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015C358E" w14:textId="77777777" w:rsidR="00BD3D5C" w:rsidRPr="00BD3D5C" w:rsidRDefault="00BD3D5C" w:rsidP="00BD3D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3D5C">
              <w:rPr>
                <w:rFonts w:ascii="Times New Roman" w:hAnsi="Times New Roman" w:cs="Times New Roman"/>
                <w:sz w:val="20"/>
                <w:szCs w:val="20"/>
              </w:rPr>
              <w:t xml:space="preserve">2 x annual surveys (2005 and 2008); 1 x annual survey (2010) 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497F33AB" w14:textId="77777777" w:rsidR="00BD3D5C" w:rsidRPr="00BD3D5C" w:rsidRDefault="00BD3D5C" w:rsidP="00BD3D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3D5C">
              <w:rPr>
                <w:rFonts w:ascii="Times New Roman" w:hAnsi="Times New Roman" w:cs="Times New Roman"/>
                <w:sz w:val="20"/>
                <w:szCs w:val="20"/>
              </w:rPr>
              <w:t>Knight, Bute and Toba Inlets, British Columbia, Canada</w:t>
            </w:r>
          </w:p>
          <w:p w14:paraId="2FEE11F9" w14:textId="77777777" w:rsidR="00BD3D5C" w:rsidRPr="00BD3D5C" w:rsidRDefault="00BD3D5C" w:rsidP="00BD3D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3D5C">
              <w:rPr>
                <w:rFonts w:ascii="Times New Roman" w:hAnsi="Times New Roman" w:cs="Times New Roman"/>
                <w:sz w:val="20"/>
                <w:szCs w:val="20"/>
              </w:rPr>
              <w:t>[up to 400 m]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5B343D25" w14:textId="77777777" w:rsidR="00BD3D5C" w:rsidRPr="00BD3D5C" w:rsidRDefault="00BD3D5C" w:rsidP="00BD3D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3D5C">
              <w:rPr>
                <w:rFonts w:ascii="Times New Roman" w:hAnsi="Times New Roman" w:cs="Times New Roman"/>
                <w:sz w:val="20"/>
                <w:szCs w:val="20"/>
              </w:rPr>
              <w:t>10s/year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7E1A9D6A" w14:textId="77777777" w:rsidR="00BD3D5C" w:rsidRPr="00BD3D5C" w:rsidRDefault="00BD3D5C" w:rsidP="00BD3D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3D5C">
              <w:rPr>
                <w:rFonts w:ascii="Times New Roman" w:hAnsi="Times New Roman" w:cs="Times New Roman"/>
                <w:sz w:val="20"/>
                <w:szCs w:val="20"/>
              </w:rPr>
              <w:t>Slope failure, turbidity currents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14:paraId="5E15D7B4" w14:textId="77777777" w:rsidR="00BD3D5C" w:rsidRPr="00BD3D5C" w:rsidRDefault="00BD3D5C" w:rsidP="00BD3D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3D5C">
              <w:rPr>
                <w:rFonts w:ascii="Times New Roman" w:hAnsi="Times New Roman" w:cs="Times New Roman"/>
                <w:sz w:val="20"/>
                <w:szCs w:val="20"/>
              </w:rPr>
              <w:t xml:space="preserve">Conway et al. (2012); </w:t>
            </w:r>
          </w:p>
        </w:tc>
      </w:tr>
      <w:tr w:rsidR="00BD3D5C" w:rsidRPr="00BD3D5C" w14:paraId="2C1DA59C" w14:textId="77777777" w:rsidTr="00BD3D5C"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4B698BF7" w14:textId="77777777" w:rsidR="00BD3D5C" w:rsidRPr="00BD3D5C" w:rsidRDefault="00BD3D5C" w:rsidP="00BD3D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3D5C">
              <w:rPr>
                <w:rFonts w:ascii="Times New Roman" w:hAnsi="Times New Roman" w:cs="Times New Roman"/>
                <w:sz w:val="20"/>
                <w:szCs w:val="20"/>
              </w:rPr>
              <w:t>2 x annual surveys (between 2005 and 2007)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2B2B6005" w14:textId="77777777" w:rsidR="00BD3D5C" w:rsidRPr="00BD3D5C" w:rsidRDefault="00BD3D5C" w:rsidP="00BD3D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D3D5C">
              <w:rPr>
                <w:rFonts w:ascii="Times New Roman" w:hAnsi="Times New Roman" w:cs="Times New Roman"/>
                <w:sz w:val="20"/>
                <w:szCs w:val="20"/>
              </w:rPr>
              <w:t>Fiumara</w:t>
            </w:r>
            <w:proofErr w:type="spellEnd"/>
            <w:r w:rsidRPr="00BD3D5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D3D5C">
              <w:rPr>
                <w:rFonts w:ascii="Times New Roman" w:hAnsi="Times New Roman" w:cs="Times New Roman"/>
                <w:sz w:val="20"/>
                <w:szCs w:val="20"/>
              </w:rPr>
              <w:t>Mounths</w:t>
            </w:r>
            <w:proofErr w:type="spellEnd"/>
            <w:r w:rsidRPr="00BD3D5C">
              <w:rPr>
                <w:rFonts w:ascii="Times New Roman" w:hAnsi="Times New Roman" w:cs="Times New Roman"/>
                <w:sz w:val="20"/>
                <w:szCs w:val="20"/>
              </w:rPr>
              <w:t xml:space="preserve">, Western Messina Strait, Italy </w:t>
            </w:r>
          </w:p>
          <w:p w14:paraId="3A0F58C3" w14:textId="77777777" w:rsidR="00BD3D5C" w:rsidRPr="00BD3D5C" w:rsidRDefault="00BD3D5C" w:rsidP="00BD3D5C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D3D5C">
              <w:rPr>
                <w:rFonts w:ascii="Times New Roman" w:hAnsi="Times New Roman" w:cs="Times New Roman"/>
                <w:sz w:val="20"/>
                <w:szCs w:val="20"/>
              </w:rPr>
              <w:t>[up to 2000 m]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79CD0C79" w14:textId="77777777" w:rsidR="00BD3D5C" w:rsidRPr="00BD3D5C" w:rsidRDefault="00BD3D5C" w:rsidP="00BD3D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3D5C">
              <w:rPr>
                <w:rFonts w:ascii="Times New Roman" w:hAnsi="Times New Roman" w:cs="Times New Roman"/>
                <w:sz w:val="20"/>
                <w:szCs w:val="20"/>
              </w:rPr>
              <w:t>~100s/year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4A6483C7" w14:textId="77777777" w:rsidR="00BD3D5C" w:rsidRPr="00BD3D5C" w:rsidRDefault="00BD3D5C" w:rsidP="00BD3D5C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D3D5C">
              <w:rPr>
                <w:rFonts w:ascii="Times New Roman" w:hAnsi="Times New Roman" w:cs="Times New Roman"/>
                <w:sz w:val="20"/>
                <w:szCs w:val="20"/>
              </w:rPr>
              <w:t>Hyperpycnal flows, landslides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14:paraId="0D205305" w14:textId="77777777" w:rsidR="00BD3D5C" w:rsidRPr="00BD3D5C" w:rsidRDefault="00BD3D5C" w:rsidP="00BD3D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D3D5C">
              <w:rPr>
                <w:rFonts w:ascii="Times New Roman" w:hAnsi="Times New Roman" w:cs="Times New Roman"/>
                <w:sz w:val="20"/>
                <w:szCs w:val="20"/>
              </w:rPr>
              <w:t>Casalbore</w:t>
            </w:r>
            <w:proofErr w:type="spellEnd"/>
            <w:r w:rsidRPr="00BD3D5C">
              <w:rPr>
                <w:rFonts w:ascii="Times New Roman" w:hAnsi="Times New Roman" w:cs="Times New Roman"/>
                <w:sz w:val="20"/>
                <w:szCs w:val="20"/>
              </w:rPr>
              <w:t xml:space="preserve"> et al. (2011)</w:t>
            </w:r>
          </w:p>
        </w:tc>
      </w:tr>
      <w:tr w:rsidR="00BD3D5C" w:rsidRPr="00BD3D5C" w14:paraId="7B4F93E8" w14:textId="77777777" w:rsidTr="00BD3D5C"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08670D65" w14:textId="77777777" w:rsidR="00BD3D5C" w:rsidRPr="00BD3D5C" w:rsidRDefault="00BD3D5C" w:rsidP="00BD3D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3D5C">
              <w:rPr>
                <w:rFonts w:ascii="Times New Roman" w:hAnsi="Times New Roman" w:cs="Times New Roman"/>
                <w:sz w:val="20"/>
                <w:szCs w:val="20"/>
              </w:rPr>
              <w:t>2 x surveys (2016)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7479863F" w14:textId="77777777" w:rsidR="00BD3D5C" w:rsidRPr="00BD3D5C" w:rsidRDefault="00BD3D5C" w:rsidP="00BD3D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D3D5C">
              <w:rPr>
                <w:rFonts w:ascii="Times New Roman" w:hAnsi="Times New Roman" w:cs="Times New Roman"/>
                <w:sz w:val="20"/>
                <w:szCs w:val="20"/>
              </w:rPr>
              <w:t>Kaikoura</w:t>
            </w:r>
            <w:proofErr w:type="spellEnd"/>
            <w:r w:rsidRPr="00BD3D5C">
              <w:rPr>
                <w:rFonts w:ascii="Times New Roman" w:hAnsi="Times New Roman" w:cs="Times New Roman"/>
                <w:sz w:val="20"/>
                <w:szCs w:val="20"/>
              </w:rPr>
              <w:t xml:space="preserve"> Canyon, New Zealand</w:t>
            </w:r>
          </w:p>
          <w:p w14:paraId="752025AE" w14:textId="77777777" w:rsidR="00BD3D5C" w:rsidRPr="00BD3D5C" w:rsidRDefault="00BD3D5C" w:rsidP="00BD3D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3D5C">
              <w:rPr>
                <w:rFonts w:ascii="Times New Roman" w:hAnsi="Times New Roman" w:cs="Times New Roman"/>
                <w:sz w:val="20"/>
                <w:szCs w:val="20"/>
              </w:rPr>
              <w:t>[2000 m]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6D527BB8" w14:textId="77777777" w:rsidR="00BD3D5C" w:rsidRPr="00BD3D5C" w:rsidRDefault="00BD3D5C" w:rsidP="00BD3D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3D5C">
              <w:rPr>
                <w:rFonts w:ascii="Times New Roman" w:hAnsi="Times New Roman" w:cs="Times New Roman"/>
                <w:sz w:val="20"/>
                <w:szCs w:val="20"/>
              </w:rPr>
              <w:t>~100s/year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10613742" w14:textId="77777777" w:rsidR="00BD3D5C" w:rsidRPr="00BD3D5C" w:rsidRDefault="00BD3D5C" w:rsidP="00BD3D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3D5C">
              <w:rPr>
                <w:rFonts w:ascii="Times New Roman" w:hAnsi="Times New Roman" w:cs="Times New Roman"/>
                <w:sz w:val="20"/>
                <w:szCs w:val="20"/>
              </w:rPr>
              <w:t>Canyon flashing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14:paraId="7C91AABA" w14:textId="77777777" w:rsidR="00BD3D5C" w:rsidRPr="00BD3D5C" w:rsidRDefault="00BD3D5C" w:rsidP="00BD3D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D3D5C">
              <w:rPr>
                <w:rFonts w:ascii="Times New Roman" w:hAnsi="Times New Roman" w:cs="Times New Roman"/>
                <w:sz w:val="20"/>
                <w:szCs w:val="20"/>
              </w:rPr>
              <w:t>Mountjoy</w:t>
            </w:r>
            <w:proofErr w:type="spellEnd"/>
            <w:r w:rsidRPr="00BD3D5C">
              <w:rPr>
                <w:rFonts w:ascii="Times New Roman" w:hAnsi="Times New Roman" w:cs="Times New Roman"/>
                <w:sz w:val="20"/>
                <w:szCs w:val="20"/>
              </w:rPr>
              <w:t xml:space="preserve"> et al. (2018)</w:t>
            </w:r>
          </w:p>
        </w:tc>
      </w:tr>
      <w:tr w:rsidR="00BD3D5C" w:rsidRPr="00BD3D5C" w14:paraId="23A0592B" w14:textId="77777777" w:rsidTr="00BD3D5C"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36EA32AD" w14:textId="77777777" w:rsidR="00BD3D5C" w:rsidRPr="00BD3D5C" w:rsidRDefault="00BD3D5C" w:rsidP="00BD3D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3D5C">
              <w:rPr>
                <w:rFonts w:ascii="Times New Roman" w:hAnsi="Times New Roman" w:cs="Times New Roman"/>
                <w:sz w:val="20"/>
                <w:szCs w:val="20"/>
              </w:rPr>
              <w:t>1 x annual survey (1994, 2001, 2003, 2005); 2 x surveys (May 2006 and September 2006)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51A6F961" w14:textId="77777777" w:rsidR="00BD3D5C" w:rsidRPr="00BD3D5C" w:rsidRDefault="00BD3D5C" w:rsidP="00BD3D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3D5C">
              <w:rPr>
                <w:rFonts w:ascii="Times New Roman" w:hAnsi="Times New Roman" w:cs="Times New Roman"/>
                <w:sz w:val="20"/>
                <w:szCs w:val="20"/>
              </w:rPr>
              <w:t>Fraser River Delta, Western Canada</w:t>
            </w:r>
          </w:p>
          <w:p w14:paraId="0DB9D29C" w14:textId="77777777" w:rsidR="00BD3D5C" w:rsidRPr="00BD3D5C" w:rsidRDefault="00BD3D5C" w:rsidP="00BD3D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3D5C">
              <w:rPr>
                <w:rFonts w:ascii="Times New Roman" w:hAnsi="Times New Roman" w:cs="Times New Roman"/>
                <w:sz w:val="20"/>
                <w:szCs w:val="20"/>
              </w:rPr>
              <w:t>[up to 110 m]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2CD17261" w14:textId="77777777" w:rsidR="00BD3D5C" w:rsidRPr="00BD3D5C" w:rsidRDefault="00BD3D5C" w:rsidP="00BD3D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3D5C">
              <w:rPr>
                <w:rFonts w:ascii="Times New Roman" w:hAnsi="Times New Roman" w:cs="Times New Roman"/>
                <w:sz w:val="20"/>
                <w:szCs w:val="20"/>
              </w:rPr>
              <w:t>~ 10s/year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7A1DC68E" w14:textId="77777777" w:rsidR="00BD3D5C" w:rsidRPr="00BD3D5C" w:rsidRDefault="00BD3D5C" w:rsidP="00BD3D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3D5C">
              <w:rPr>
                <w:rFonts w:ascii="Times New Roman" w:hAnsi="Times New Roman" w:cs="Times New Roman"/>
                <w:sz w:val="20"/>
                <w:szCs w:val="20"/>
              </w:rPr>
              <w:t>Turbidity currents, slope failure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14:paraId="63573530" w14:textId="77777777" w:rsidR="00BD3D5C" w:rsidRPr="00BD3D5C" w:rsidRDefault="00BD3D5C" w:rsidP="00BD3D5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3D5C">
              <w:rPr>
                <w:rFonts w:ascii="Times New Roman" w:hAnsi="Times New Roman" w:cs="Times New Roman"/>
                <w:sz w:val="20"/>
                <w:szCs w:val="20"/>
              </w:rPr>
              <w:t>Hill et al. (2008); Lintern et al. (2018)</w:t>
            </w:r>
          </w:p>
        </w:tc>
      </w:tr>
    </w:tbl>
    <w:p w14:paraId="59897B38" w14:textId="77777777" w:rsidR="00BD3D5C" w:rsidRDefault="00BD3D5C">
      <w:r>
        <w:br w:type="page"/>
      </w:r>
    </w:p>
    <w:p w14:paraId="0A4900D1" w14:textId="77777777" w:rsidR="00BD3D5C" w:rsidRPr="00BD3D5C" w:rsidRDefault="00BD3D5C" w:rsidP="00BD3D5C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Times New Roman" w:eastAsiaTheme="minorEastAsia" w:hAnsi="Times New Roman" w:cs="Times New Roman"/>
          <w:sz w:val="7"/>
          <w:szCs w:val="7"/>
          <w:lang w:eastAsia="en-GB"/>
        </w:rPr>
      </w:pPr>
    </w:p>
    <w:p w14:paraId="2DB113DD" w14:textId="77777777" w:rsidR="00BD3D5C" w:rsidRPr="00BD3D5C" w:rsidRDefault="00BD3D5C" w:rsidP="00BD3D5C">
      <w:pPr>
        <w:widowControl w:val="0"/>
        <w:kinsoku w:val="0"/>
        <w:overflowPunct w:val="0"/>
        <w:autoSpaceDE w:val="0"/>
        <w:autoSpaceDN w:val="0"/>
        <w:adjustRightInd w:val="0"/>
        <w:spacing w:after="0" w:line="200" w:lineRule="atLeast"/>
        <w:rPr>
          <w:rFonts w:ascii="Times New Roman" w:eastAsiaTheme="minorEastAsia" w:hAnsi="Times New Roman" w:cs="Times New Roman"/>
          <w:sz w:val="20"/>
          <w:szCs w:val="20"/>
          <w:lang w:eastAsia="en-GB"/>
        </w:rPr>
      </w:pPr>
      <w:r w:rsidRPr="00BD3D5C">
        <w:rPr>
          <w:rFonts w:ascii="Times New Roman" w:eastAsiaTheme="minorEastAsia" w:hAnsi="Times New Roman" w:cs="Times New Roman"/>
          <w:noProof/>
          <w:sz w:val="20"/>
          <w:szCs w:val="20"/>
          <w:lang w:eastAsia="en-GB"/>
        </w:rPr>
        <w:drawing>
          <wp:inline distT="0" distB="0" distL="0" distR="0" wp14:anchorId="3A884777" wp14:editId="192A6AB6">
            <wp:extent cx="5400675" cy="4892675"/>
            <wp:effectExtent l="0" t="0" r="9525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89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3D920" w14:textId="77777777" w:rsidR="00BD3D5C" w:rsidRPr="00BD3D5C" w:rsidRDefault="00BD3D5C" w:rsidP="00BD3D5C">
      <w:pPr>
        <w:widowControl w:val="0"/>
        <w:kinsoku w:val="0"/>
        <w:overflowPunct w:val="0"/>
        <w:autoSpaceDE w:val="0"/>
        <w:autoSpaceDN w:val="0"/>
        <w:adjustRightInd w:val="0"/>
        <w:spacing w:after="0" w:line="200" w:lineRule="atLeast"/>
        <w:rPr>
          <w:rFonts w:ascii="Times New Roman" w:eastAsiaTheme="minorEastAsia" w:hAnsi="Times New Roman" w:cs="Times New Roman"/>
          <w:sz w:val="20"/>
          <w:szCs w:val="20"/>
          <w:lang w:eastAsia="en-GB"/>
        </w:rPr>
      </w:pPr>
    </w:p>
    <w:p w14:paraId="14BDAAA5" w14:textId="0E9E6E88" w:rsidR="00BD3D5C" w:rsidRPr="00BD3D5C" w:rsidRDefault="00BD3D5C" w:rsidP="00BD3D5C">
      <w:pPr>
        <w:widowControl w:val="0"/>
        <w:kinsoku w:val="0"/>
        <w:overflowPunct w:val="0"/>
        <w:autoSpaceDE w:val="0"/>
        <w:autoSpaceDN w:val="0"/>
        <w:adjustRightInd w:val="0"/>
        <w:spacing w:before="61" w:after="0" w:line="257" w:lineRule="auto"/>
        <w:ind w:right="110"/>
        <w:rPr>
          <w:rFonts w:ascii="Times New Roman" w:eastAsiaTheme="minorEastAsia" w:hAnsi="Times New Roman" w:cs="Times New Roman"/>
          <w:spacing w:val="-1"/>
          <w:lang w:eastAsia="en-GB"/>
        </w:rPr>
      </w:pP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Figure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S1: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Seafloor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elevation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changes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through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time,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taken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at</w:t>
      </w:r>
      <w:r w:rsidRPr="00BD3D5C">
        <w:rPr>
          <w:rFonts w:ascii="Times New Roman" w:eastAsiaTheme="minorEastAsia" w:hAnsi="Times New Roman" w:cs="Times New Roman"/>
          <w:spacing w:val="1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lang w:eastAsia="en-GB"/>
        </w:rPr>
        <w:t>100 m</w:t>
      </w:r>
      <w:r w:rsidRPr="00BD3D5C">
        <w:rPr>
          <w:rFonts w:ascii="Times New Roman" w:eastAsiaTheme="minorEastAsia" w:hAnsi="Times New Roman" w:cs="Times New Roman"/>
          <w:spacing w:val="-4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interval</w:t>
      </w:r>
      <w:r w:rsidRPr="00BD3D5C">
        <w:rPr>
          <w:rFonts w:ascii="Times New Roman" w:eastAsiaTheme="minorEastAsia" w:hAnsi="Times New Roman" w:cs="Times New Roman"/>
          <w:spacing w:val="1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along</w:t>
      </w:r>
      <w:r w:rsidRPr="00BD3D5C">
        <w:rPr>
          <w:rFonts w:ascii="Times New Roman" w:eastAsiaTheme="minorEastAsia" w:hAnsi="Times New Roman" w:cs="Times New Roman"/>
          <w:spacing w:val="-3"/>
          <w:lang w:eastAsia="en-GB"/>
        </w:rPr>
        <w:t xml:space="preserve"> </w:t>
      </w:r>
      <w:r w:rsidR="005E471D">
        <w:rPr>
          <w:rFonts w:ascii="Times New Roman" w:eastAsiaTheme="minorEastAsia" w:hAnsi="Times New Roman" w:cs="Times New Roman"/>
          <w:spacing w:val="-3"/>
          <w:lang w:eastAsia="en-GB"/>
        </w:rPr>
        <w:t xml:space="preserve">single points of the thalweg for each of the three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channel</w:t>
      </w:r>
      <w:r w:rsidR="005E471D">
        <w:rPr>
          <w:rFonts w:ascii="Times New Roman" w:eastAsiaTheme="minorEastAsia" w:hAnsi="Times New Roman" w:cs="Times New Roman"/>
          <w:spacing w:val="-1"/>
          <w:lang w:eastAsia="en-GB"/>
        </w:rPr>
        <w:t>s</w:t>
      </w:r>
      <w:r w:rsidRPr="00BD3D5C">
        <w:rPr>
          <w:rFonts w:ascii="Times New Roman" w:eastAsiaTheme="minorEastAsia" w:hAnsi="Times New Roman" w:cs="Times New Roman"/>
          <w:spacing w:val="5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lang w:eastAsia="en-GB"/>
        </w:rPr>
        <w:t>at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the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Squamish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prodelta</w:t>
      </w:r>
    </w:p>
    <w:p w14:paraId="4B4845E5" w14:textId="77777777" w:rsidR="00BD3D5C" w:rsidRPr="00BD3D5C" w:rsidRDefault="00BD3D5C" w:rsidP="00BD3D5C">
      <w:pPr>
        <w:widowControl w:val="0"/>
        <w:kinsoku w:val="0"/>
        <w:overflowPunct w:val="0"/>
        <w:autoSpaceDE w:val="0"/>
        <w:autoSpaceDN w:val="0"/>
        <w:adjustRightInd w:val="0"/>
        <w:spacing w:before="61" w:after="0" w:line="257" w:lineRule="auto"/>
        <w:ind w:right="110"/>
        <w:rPr>
          <w:rFonts w:ascii="Times New Roman" w:eastAsiaTheme="minorEastAsia" w:hAnsi="Times New Roman" w:cs="Times New Roman"/>
          <w:spacing w:val="-1"/>
          <w:lang w:eastAsia="en-GB"/>
        </w:rPr>
        <w:sectPr w:rsidR="00BD3D5C" w:rsidRPr="00BD3D5C">
          <w:pgSz w:w="11910" w:h="16840"/>
          <w:pgMar w:top="1340" w:right="1380" w:bottom="280" w:left="1340" w:header="720" w:footer="720" w:gutter="0"/>
          <w:cols w:space="720" w:equalWidth="0">
            <w:col w:w="9190"/>
          </w:cols>
          <w:noEndnote/>
        </w:sectPr>
      </w:pPr>
    </w:p>
    <w:p w14:paraId="2EAE46BF" w14:textId="77777777" w:rsidR="00BD3D5C" w:rsidRPr="00BD3D5C" w:rsidRDefault="00BD3D5C" w:rsidP="00BD3D5C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Times New Roman" w:eastAsiaTheme="minorEastAsia" w:hAnsi="Times New Roman" w:cs="Times New Roman"/>
          <w:sz w:val="7"/>
          <w:szCs w:val="7"/>
          <w:lang w:eastAsia="en-GB"/>
        </w:rPr>
      </w:pPr>
    </w:p>
    <w:p w14:paraId="6EDCDE15" w14:textId="77777777" w:rsidR="00BD3D5C" w:rsidRPr="00BD3D5C" w:rsidRDefault="00BD3D5C" w:rsidP="00BD3D5C">
      <w:pPr>
        <w:widowControl w:val="0"/>
        <w:kinsoku w:val="0"/>
        <w:overflowPunct w:val="0"/>
        <w:autoSpaceDE w:val="0"/>
        <w:autoSpaceDN w:val="0"/>
        <w:adjustRightInd w:val="0"/>
        <w:spacing w:after="0" w:line="200" w:lineRule="atLeast"/>
        <w:rPr>
          <w:rFonts w:ascii="Times New Roman" w:eastAsiaTheme="minorEastAsia" w:hAnsi="Times New Roman" w:cs="Times New Roman"/>
          <w:sz w:val="20"/>
          <w:szCs w:val="20"/>
          <w:lang w:eastAsia="en-GB"/>
        </w:rPr>
      </w:pPr>
      <w:r w:rsidRPr="00BD3D5C">
        <w:rPr>
          <w:rFonts w:ascii="Times New Roman" w:eastAsiaTheme="minorEastAsia" w:hAnsi="Times New Roman" w:cs="Times New Roman"/>
          <w:noProof/>
          <w:sz w:val="20"/>
          <w:szCs w:val="20"/>
          <w:lang w:eastAsia="en-GB"/>
        </w:rPr>
        <w:drawing>
          <wp:inline distT="0" distB="0" distL="0" distR="0" wp14:anchorId="0B4C90BA" wp14:editId="1358E36C">
            <wp:extent cx="5041900" cy="6773545"/>
            <wp:effectExtent l="0" t="0" r="635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677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0BD86" w14:textId="77777777" w:rsidR="00BD3D5C" w:rsidRPr="00BD3D5C" w:rsidRDefault="00BD3D5C" w:rsidP="00BD3D5C">
      <w:pPr>
        <w:widowControl w:val="0"/>
        <w:kinsoku w:val="0"/>
        <w:overflowPunct w:val="0"/>
        <w:autoSpaceDE w:val="0"/>
        <w:autoSpaceDN w:val="0"/>
        <w:adjustRightInd w:val="0"/>
        <w:spacing w:after="0" w:line="200" w:lineRule="atLeast"/>
        <w:rPr>
          <w:rFonts w:ascii="Times New Roman" w:eastAsiaTheme="minorEastAsia" w:hAnsi="Times New Roman" w:cs="Times New Roman"/>
          <w:sz w:val="20"/>
          <w:szCs w:val="20"/>
          <w:lang w:eastAsia="en-GB"/>
        </w:rPr>
      </w:pPr>
    </w:p>
    <w:p w14:paraId="10B374C1" w14:textId="32C30127" w:rsidR="00BD3D5C" w:rsidRPr="00BD3D5C" w:rsidRDefault="00BD3D5C" w:rsidP="00BD3D5C">
      <w:pPr>
        <w:widowControl w:val="0"/>
        <w:kinsoku w:val="0"/>
        <w:overflowPunct w:val="0"/>
        <w:autoSpaceDE w:val="0"/>
        <w:autoSpaceDN w:val="0"/>
        <w:adjustRightInd w:val="0"/>
        <w:spacing w:before="86" w:after="0" w:line="240" w:lineRule="auto"/>
        <w:rPr>
          <w:rFonts w:ascii="Times New Roman" w:eastAsiaTheme="minorEastAsia" w:hAnsi="Times New Roman" w:cs="Times New Roman"/>
          <w:lang w:eastAsia="en-GB"/>
        </w:rPr>
      </w:pP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Figure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S2: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Across</w:t>
      </w:r>
      <w:r w:rsidRPr="00BD3D5C">
        <w:rPr>
          <w:rFonts w:ascii="Times New Roman" w:eastAsiaTheme="minorEastAsia" w:hAnsi="Times New Roman" w:cs="Times New Roman"/>
          <w:spacing w:val="1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channel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profile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B (see Figure 2B in the main text for the location of the profile; vertical exaggeration: 9</w:t>
      </w:r>
      <w:r w:rsidR="00DC2A66">
        <w:rPr>
          <w:rFonts w:ascii="Times New Roman" w:eastAsiaTheme="minorEastAsia" w:hAnsi="Times New Roman" w:cs="Times New Roman"/>
          <w:lang w:eastAsia="en-GB"/>
        </w:rPr>
        <w:t>x</w:t>
      </w:r>
      <w:r w:rsidRPr="00BD3D5C">
        <w:rPr>
          <w:rFonts w:ascii="Times New Roman" w:eastAsiaTheme="minorEastAsia" w:hAnsi="Times New Roman" w:cs="Times New Roman"/>
          <w:lang w:eastAsia="en-GB"/>
        </w:rPr>
        <w:t>)</w:t>
      </w:r>
    </w:p>
    <w:p w14:paraId="4F92D6FF" w14:textId="77777777" w:rsidR="00BD3D5C" w:rsidRPr="00BD3D5C" w:rsidRDefault="00BD3D5C" w:rsidP="00BD3D5C">
      <w:pPr>
        <w:widowControl w:val="0"/>
        <w:kinsoku w:val="0"/>
        <w:overflowPunct w:val="0"/>
        <w:autoSpaceDE w:val="0"/>
        <w:autoSpaceDN w:val="0"/>
        <w:adjustRightInd w:val="0"/>
        <w:spacing w:before="86" w:after="0" w:line="240" w:lineRule="auto"/>
        <w:rPr>
          <w:rFonts w:ascii="Times New Roman" w:eastAsiaTheme="minorEastAsia" w:hAnsi="Times New Roman" w:cs="Times New Roman"/>
          <w:lang w:eastAsia="en-GB"/>
        </w:rPr>
        <w:sectPr w:rsidR="00BD3D5C" w:rsidRPr="00BD3D5C">
          <w:pgSz w:w="11910" w:h="16840"/>
          <w:pgMar w:top="1340" w:right="1680" w:bottom="280" w:left="1440" w:header="720" w:footer="720" w:gutter="0"/>
          <w:cols w:space="720" w:equalWidth="0">
            <w:col w:w="8790"/>
          </w:cols>
          <w:noEndnote/>
        </w:sectPr>
      </w:pPr>
    </w:p>
    <w:p w14:paraId="4F4EC808" w14:textId="77777777" w:rsidR="00BD3D5C" w:rsidRPr="00BD3D5C" w:rsidRDefault="00BD3D5C" w:rsidP="00BD3D5C">
      <w:pPr>
        <w:widowControl w:val="0"/>
        <w:kinsoku w:val="0"/>
        <w:overflowPunct w:val="0"/>
        <w:autoSpaceDE w:val="0"/>
        <w:autoSpaceDN w:val="0"/>
        <w:adjustRightInd w:val="0"/>
        <w:spacing w:after="0" w:line="200" w:lineRule="atLeast"/>
        <w:rPr>
          <w:rFonts w:ascii="Times New Roman" w:eastAsiaTheme="minorEastAsia" w:hAnsi="Times New Roman" w:cs="Times New Roman"/>
          <w:sz w:val="20"/>
          <w:szCs w:val="20"/>
          <w:lang w:eastAsia="en-GB"/>
        </w:rPr>
      </w:pPr>
      <w:r w:rsidRPr="00BD3D5C">
        <w:rPr>
          <w:rFonts w:ascii="Times New Roman" w:eastAsiaTheme="minorEastAsia" w:hAnsi="Times New Roman" w:cs="Times New Roman"/>
          <w:noProof/>
          <w:sz w:val="20"/>
          <w:szCs w:val="20"/>
          <w:lang w:eastAsia="en-GB"/>
        </w:rPr>
        <w:lastRenderedPageBreak/>
        <w:drawing>
          <wp:inline distT="0" distB="0" distL="0" distR="0" wp14:anchorId="54197462" wp14:editId="6F92BEBF">
            <wp:extent cx="5085715" cy="6748780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715" cy="674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CBB1E" w14:textId="77777777" w:rsidR="00BD3D5C" w:rsidRPr="00BD3D5C" w:rsidRDefault="00BD3D5C" w:rsidP="00BD3D5C">
      <w:pPr>
        <w:widowControl w:val="0"/>
        <w:kinsoku w:val="0"/>
        <w:overflowPunct w:val="0"/>
        <w:autoSpaceDE w:val="0"/>
        <w:autoSpaceDN w:val="0"/>
        <w:adjustRightInd w:val="0"/>
        <w:spacing w:after="0" w:line="200" w:lineRule="atLeast"/>
        <w:rPr>
          <w:rFonts w:ascii="Times New Roman" w:eastAsiaTheme="minorEastAsia" w:hAnsi="Times New Roman" w:cs="Times New Roman"/>
          <w:sz w:val="20"/>
          <w:szCs w:val="20"/>
          <w:lang w:eastAsia="en-GB"/>
        </w:rPr>
      </w:pPr>
    </w:p>
    <w:p w14:paraId="2C832A11" w14:textId="7E100CD5" w:rsidR="00BD3D5C" w:rsidRPr="00BD3D5C" w:rsidRDefault="00BD3D5C" w:rsidP="00BD3D5C">
      <w:pPr>
        <w:widowControl w:val="0"/>
        <w:kinsoku w:val="0"/>
        <w:overflowPunct w:val="0"/>
        <w:autoSpaceDE w:val="0"/>
        <w:autoSpaceDN w:val="0"/>
        <w:adjustRightInd w:val="0"/>
        <w:spacing w:before="38" w:after="0" w:line="240" w:lineRule="auto"/>
        <w:rPr>
          <w:rFonts w:ascii="Times New Roman" w:eastAsiaTheme="minorEastAsia" w:hAnsi="Times New Roman" w:cs="Times New Roman"/>
          <w:lang w:eastAsia="en-GB"/>
        </w:rPr>
      </w:pP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Figure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S3: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Across</w:t>
      </w:r>
      <w:r w:rsidRPr="00BD3D5C">
        <w:rPr>
          <w:rFonts w:ascii="Times New Roman" w:eastAsiaTheme="minorEastAsia" w:hAnsi="Times New Roman" w:cs="Times New Roman"/>
          <w:spacing w:val="1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channel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profile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C (see Figure 2B in the main text for the location of the profile; vertical exaggeration: 9</w:t>
      </w:r>
      <w:r w:rsidR="00DC2A66">
        <w:rPr>
          <w:rFonts w:ascii="Times New Roman" w:eastAsiaTheme="minorEastAsia" w:hAnsi="Times New Roman" w:cs="Times New Roman"/>
          <w:lang w:eastAsia="en-GB"/>
        </w:rPr>
        <w:t>x</w:t>
      </w:r>
      <w:r w:rsidRPr="00BD3D5C">
        <w:rPr>
          <w:rFonts w:ascii="Times New Roman" w:eastAsiaTheme="minorEastAsia" w:hAnsi="Times New Roman" w:cs="Times New Roman"/>
          <w:lang w:eastAsia="en-GB"/>
        </w:rPr>
        <w:t>)</w:t>
      </w:r>
    </w:p>
    <w:p w14:paraId="3EF1A28C" w14:textId="77777777" w:rsidR="00BD3D5C" w:rsidRPr="00BD3D5C" w:rsidRDefault="00BD3D5C" w:rsidP="00BD3D5C">
      <w:pPr>
        <w:widowControl w:val="0"/>
        <w:kinsoku w:val="0"/>
        <w:overflowPunct w:val="0"/>
        <w:autoSpaceDE w:val="0"/>
        <w:autoSpaceDN w:val="0"/>
        <w:adjustRightInd w:val="0"/>
        <w:spacing w:before="38" w:after="0" w:line="240" w:lineRule="auto"/>
        <w:rPr>
          <w:rFonts w:ascii="Times New Roman" w:eastAsiaTheme="minorEastAsia" w:hAnsi="Times New Roman" w:cs="Times New Roman"/>
          <w:lang w:eastAsia="en-GB"/>
        </w:rPr>
        <w:sectPr w:rsidR="00BD3D5C" w:rsidRPr="00BD3D5C">
          <w:pgSz w:w="11910" w:h="16840"/>
          <w:pgMar w:top="1340" w:right="1680" w:bottom="280" w:left="1440" w:header="720" w:footer="720" w:gutter="0"/>
          <w:cols w:space="720"/>
          <w:noEndnote/>
        </w:sectPr>
      </w:pPr>
    </w:p>
    <w:p w14:paraId="56F59C91" w14:textId="77777777" w:rsidR="00BD3D5C" w:rsidRPr="00BD3D5C" w:rsidRDefault="00BD3D5C" w:rsidP="00BD3D5C">
      <w:pPr>
        <w:widowControl w:val="0"/>
        <w:kinsoku w:val="0"/>
        <w:overflowPunct w:val="0"/>
        <w:autoSpaceDE w:val="0"/>
        <w:autoSpaceDN w:val="0"/>
        <w:adjustRightInd w:val="0"/>
        <w:spacing w:after="0" w:line="200" w:lineRule="atLeast"/>
        <w:rPr>
          <w:rFonts w:ascii="Times New Roman" w:eastAsiaTheme="minorEastAsia" w:hAnsi="Times New Roman" w:cs="Times New Roman"/>
          <w:sz w:val="20"/>
          <w:szCs w:val="20"/>
          <w:lang w:eastAsia="en-GB"/>
        </w:rPr>
      </w:pPr>
      <w:r w:rsidRPr="00BD3D5C">
        <w:rPr>
          <w:rFonts w:ascii="Times New Roman" w:eastAsiaTheme="minorEastAsia" w:hAnsi="Times New Roman" w:cs="Times New Roman"/>
          <w:noProof/>
          <w:sz w:val="20"/>
          <w:szCs w:val="20"/>
          <w:lang w:eastAsia="en-GB"/>
        </w:rPr>
        <w:lastRenderedPageBreak/>
        <w:drawing>
          <wp:inline distT="0" distB="0" distL="0" distR="0" wp14:anchorId="6BAC9BD9" wp14:editId="57E3B46A">
            <wp:extent cx="4986655" cy="6809740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680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439FF" w14:textId="77777777" w:rsidR="00BD3D5C" w:rsidRPr="00BD3D5C" w:rsidRDefault="00BD3D5C" w:rsidP="00BD3D5C">
      <w:pPr>
        <w:widowControl w:val="0"/>
        <w:kinsoku w:val="0"/>
        <w:overflowPunct w:val="0"/>
        <w:autoSpaceDE w:val="0"/>
        <w:autoSpaceDN w:val="0"/>
        <w:adjustRightInd w:val="0"/>
        <w:spacing w:after="0" w:line="200" w:lineRule="atLeast"/>
        <w:rPr>
          <w:rFonts w:ascii="Times New Roman" w:eastAsiaTheme="minorEastAsia" w:hAnsi="Times New Roman" w:cs="Times New Roman"/>
          <w:sz w:val="20"/>
          <w:szCs w:val="20"/>
          <w:lang w:eastAsia="en-GB"/>
        </w:rPr>
      </w:pPr>
    </w:p>
    <w:p w14:paraId="16B1C4E1" w14:textId="48C93526" w:rsidR="00BD3D5C" w:rsidRPr="00BD3D5C" w:rsidRDefault="00BD3D5C" w:rsidP="00BD3D5C">
      <w:pPr>
        <w:widowControl w:val="0"/>
        <w:kinsoku w:val="0"/>
        <w:overflowPunct w:val="0"/>
        <w:autoSpaceDE w:val="0"/>
        <w:autoSpaceDN w:val="0"/>
        <w:adjustRightInd w:val="0"/>
        <w:spacing w:before="72" w:after="0" w:line="240" w:lineRule="auto"/>
        <w:rPr>
          <w:rFonts w:ascii="Times New Roman" w:eastAsiaTheme="minorEastAsia" w:hAnsi="Times New Roman" w:cs="Times New Roman"/>
          <w:lang w:eastAsia="en-GB"/>
        </w:rPr>
      </w:pP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Figure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S4: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Across</w:t>
      </w:r>
      <w:r w:rsidRPr="00BD3D5C">
        <w:rPr>
          <w:rFonts w:ascii="Times New Roman" w:eastAsiaTheme="minorEastAsia" w:hAnsi="Times New Roman" w:cs="Times New Roman"/>
          <w:spacing w:val="1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channel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profile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D (see Figure 2B in the main text for the location of the profile; vertical exaggeration: 12</w:t>
      </w:r>
      <w:r w:rsidR="00DC2A66">
        <w:rPr>
          <w:rFonts w:ascii="Times New Roman" w:eastAsiaTheme="minorEastAsia" w:hAnsi="Times New Roman" w:cs="Times New Roman"/>
          <w:lang w:eastAsia="en-GB"/>
        </w:rPr>
        <w:t>x</w:t>
      </w:r>
      <w:r w:rsidRPr="00BD3D5C">
        <w:rPr>
          <w:rFonts w:ascii="Times New Roman" w:eastAsiaTheme="minorEastAsia" w:hAnsi="Times New Roman" w:cs="Times New Roman"/>
          <w:lang w:eastAsia="en-GB"/>
        </w:rPr>
        <w:t>)</w:t>
      </w:r>
    </w:p>
    <w:p w14:paraId="3CDAAC07" w14:textId="77777777" w:rsidR="00BD3D5C" w:rsidRPr="00BD3D5C" w:rsidRDefault="00BD3D5C" w:rsidP="00BD3D5C">
      <w:pPr>
        <w:widowControl w:val="0"/>
        <w:kinsoku w:val="0"/>
        <w:overflowPunct w:val="0"/>
        <w:autoSpaceDE w:val="0"/>
        <w:autoSpaceDN w:val="0"/>
        <w:adjustRightInd w:val="0"/>
        <w:spacing w:before="72" w:after="0" w:line="240" w:lineRule="auto"/>
        <w:rPr>
          <w:rFonts w:ascii="Times New Roman" w:eastAsiaTheme="minorEastAsia" w:hAnsi="Times New Roman" w:cs="Times New Roman"/>
          <w:lang w:eastAsia="en-GB"/>
        </w:rPr>
        <w:sectPr w:rsidR="00BD3D5C" w:rsidRPr="00BD3D5C">
          <w:pgSz w:w="11910" w:h="16840"/>
          <w:pgMar w:top="1340" w:right="1680" w:bottom="280" w:left="1440" w:header="720" w:footer="720" w:gutter="0"/>
          <w:cols w:space="720"/>
          <w:noEndnote/>
        </w:sectPr>
      </w:pPr>
    </w:p>
    <w:p w14:paraId="2C065C8A" w14:textId="77777777" w:rsidR="00BD3D5C" w:rsidRPr="00BD3D5C" w:rsidRDefault="00BD3D5C" w:rsidP="00BD3D5C">
      <w:pPr>
        <w:widowControl w:val="0"/>
        <w:kinsoku w:val="0"/>
        <w:overflowPunct w:val="0"/>
        <w:autoSpaceDE w:val="0"/>
        <w:autoSpaceDN w:val="0"/>
        <w:adjustRightInd w:val="0"/>
        <w:spacing w:after="0" w:line="200" w:lineRule="atLeast"/>
        <w:rPr>
          <w:rFonts w:ascii="Times New Roman" w:eastAsiaTheme="minorEastAsia" w:hAnsi="Times New Roman" w:cs="Times New Roman"/>
          <w:sz w:val="20"/>
          <w:szCs w:val="20"/>
          <w:lang w:eastAsia="en-GB"/>
        </w:rPr>
      </w:pPr>
      <w:r w:rsidRPr="00BD3D5C">
        <w:rPr>
          <w:rFonts w:ascii="Times New Roman" w:eastAsiaTheme="minorEastAsia" w:hAnsi="Times New Roman" w:cs="Times New Roman"/>
          <w:noProof/>
          <w:sz w:val="20"/>
          <w:szCs w:val="20"/>
          <w:lang w:eastAsia="en-GB"/>
        </w:rPr>
        <w:lastRenderedPageBreak/>
        <w:drawing>
          <wp:inline distT="0" distB="0" distL="0" distR="0" wp14:anchorId="558D2597" wp14:editId="22E7FEF4">
            <wp:extent cx="4936490" cy="68154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490" cy="681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8E55D" w14:textId="77777777" w:rsidR="00BD3D5C" w:rsidRPr="00BD3D5C" w:rsidRDefault="00BD3D5C" w:rsidP="00BD3D5C">
      <w:pPr>
        <w:widowControl w:val="0"/>
        <w:kinsoku w:val="0"/>
        <w:overflowPunct w:val="0"/>
        <w:autoSpaceDE w:val="0"/>
        <w:autoSpaceDN w:val="0"/>
        <w:adjustRightInd w:val="0"/>
        <w:spacing w:after="0" w:line="200" w:lineRule="atLeast"/>
        <w:rPr>
          <w:rFonts w:ascii="Times New Roman" w:eastAsiaTheme="minorEastAsia" w:hAnsi="Times New Roman" w:cs="Times New Roman"/>
          <w:sz w:val="20"/>
          <w:szCs w:val="20"/>
          <w:lang w:eastAsia="en-GB"/>
        </w:rPr>
      </w:pPr>
    </w:p>
    <w:p w14:paraId="5523E259" w14:textId="6A08D0B0" w:rsidR="00BD3D5C" w:rsidRPr="00BD3D5C" w:rsidRDefault="00BD3D5C" w:rsidP="00BD3D5C">
      <w:pPr>
        <w:widowControl w:val="0"/>
        <w:kinsoku w:val="0"/>
        <w:overflowPunct w:val="0"/>
        <w:autoSpaceDE w:val="0"/>
        <w:autoSpaceDN w:val="0"/>
        <w:adjustRightInd w:val="0"/>
        <w:spacing w:before="8" w:after="0" w:line="240" w:lineRule="auto"/>
        <w:rPr>
          <w:rFonts w:ascii="Times New Roman" w:eastAsiaTheme="minorEastAsia" w:hAnsi="Times New Roman" w:cs="Times New Roman"/>
          <w:lang w:eastAsia="en-GB"/>
        </w:rPr>
      </w:pP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Figure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S5: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Across</w:t>
      </w:r>
      <w:r w:rsidRPr="00BD3D5C">
        <w:rPr>
          <w:rFonts w:ascii="Times New Roman" w:eastAsiaTheme="minorEastAsia" w:hAnsi="Times New Roman" w:cs="Times New Roman"/>
          <w:spacing w:val="1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channel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profile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E (see Figure 2B in the main text for the location of the profile; vertical exaggeration:</w:t>
      </w:r>
      <w:r>
        <w:rPr>
          <w:rFonts w:ascii="Times New Roman" w:eastAsiaTheme="minorEastAsia" w:hAnsi="Times New Roman" w:cs="Times New Roman"/>
          <w:lang w:eastAsia="en-GB"/>
        </w:rPr>
        <w:t xml:space="preserve"> 14.5</w:t>
      </w:r>
      <w:r w:rsidR="00DC2A66">
        <w:rPr>
          <w:rFonts w:ascii="Times New Roman" w:eastAsiaTheme="minorEastAsia" w:hAnsi="Times New Roman" w:cs="Times New Roman"/>
          <w:lang w:eastAsia="en-GB"/>
        </w:rPr>
        <w:t>x</w:t>
      </w:r>
      <w:r w:rsidRPr="00BD3D5C">
        <w:rPr>
          <w:rFonts w:ascii="Times New Roman" w:eastAsiaTheme="minorEastAsia" w:hAnsi="Times New Roman" w:cs="Times New Roman"/>
          <w:lang w:eastAsia="en-GB"/>
        </w:rPr>
        <w:t>)</w:t>
      </w:r>
    </w:p>
    <w:p w14:paraId="5CAF47B2" w14:textId="77777777" w:rsidR="00BD3D5C" w:rsidRPr="00BD3D5C" w:rsidRDefault="00BD3D5C" w:rsidP="00BD3D5C">
      <w:pPr>
        <w:widowControl w:val="0"/>
        <w:kinsoku w:val="0"/>
        <w:overflowPunct w:val="0"/>
        <w:autoSpaceDE w:val="0"/>
        <w:autoSpaceDN w:val="0"/>
        <w:adjustRightInd w:val="0"/>
        <w:spacing w:before="8" w:after="0" w:line="240" w:lineRule="auto"/>
        <w:rPr>
          <w:rFonts w:ascii="Times New Roman" w:eastAsiaTheme="minorEastAsia" w:hAnsi="Times New Roman" w:cs="Times New Roman"/>
          <w:lang w:eastAsia="en-GB"/>
        </w:rPr>
      </w:pPr>
    </w:p>
    <w:p w14:paraId="4B5E6FEC" w14:textId="77777777" w:rsidR="00BD3D5C" w:rsidRPr="00BD3D5C" w:rsidRDefault="00BD3D5C" w:rsidP="00BD3D5C">
      <w:pPr>
        <w:widowControl w:val="0"/>
        <w:kinsoku w:val="0"/>
        <w:overflowPunct w:val="0"/>
        <w:autoSpaceDE w:val="0"/>
        <w:autoSpaceDN w:val="0"/>
        <w:adjustRightInd w:val="0"/>
        <w:spacing w:before="8" w:after="0" w:line="240" w:lineRule="auto"/>
        <w:rPr>
          <w:rFonts w:ascii="Times New Roman" w:eastAsiaTheme="minorEastAsia" w:hAnsi="Times New Roman" w:cs="Times New Roman"/>
          <w:lang w:eastAsia="en-GB"/>
        </w:rPr>
        <w:sectPr w:rsidR="00BD3D5C" w:rsidRPr="00BD3D5C">
          <w:pgSz w:w="11910" w:h="16840"/>
          <w:pgMar w:top="1340" w:right="1680" w:bottom="280" w:left="1440" w:header="720" w:footer="720" w:gutter="0"/>
          <w:cols w:space="720"/>
          <w:noEndnote/>
        </w:sectPr>
      </w:pPr>
    </w:p>
    <w:p w14:paraId="00F89F08" w14:textId="77777777" w:rsidR="00BD3D5C" w:rsidRPr="00BD3D5C" w:rsidRDefault="00BD3D5C" w:rsidP="00BD3D5C">
      <w:pPr>
        <w:widowControl w:val="0"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Times New Roman" w:eastAsiaTheme="minorEastAsia" w:hAnsi="Times New Roman" w:cs="Times New Roman"/>
          <w:sz w:val="7"/>
          <w:szCs w:val="7"/>
          <w:lang w:eastAsia="en-GB"/>
        </w:rPr>
      </w:pPr>
    </w:p>
    <w:p w14:paraId="5CF9B7C4" w14:textId="77777777" w:rsidR="00BD3D5C" w:rsidRPr="00BD3D5C" w:rsidRDefault="00BD3D5C" w:rsidP="00BD3D5C">
      <w:pPr>
        <w:widowControl w:val="0"/>
        <w:kinsoku w:val="0"/>
        <w:overflowPunct w:val="0"/>
        <w:autoSpaceDE w:val="0"/>
        <w:autoSpaceDN w:val="0"/>
        <w:adjustRightInd w:val="0"/>
        <w:spacing w:after="0" w:line="200" w:lineRule="atLeast"/>
        <w:rPr>
          <w:rFonts w:ascii="Times New Roman" w:eastAsiaTheme="minorEastAsia" w:hAnsi="Times New Roman" w:cs="Times New Roman"/>
          <w:sz w:val="20"/>
          <w:szCs w:val="20"/>
          <w:lang w:eastAsia="en-GB"/>
        </w:rPr>
      </w:pPr>
      <w:r w:rsidRPr="00BD3D5C">
        <w:rPr>
          <w:rFonts w:ascii="Times New Roman" w:eastAsiaTheme="minorEastAsia" w:hAnsi="Times New Roman" w:cs="Times New Roman"/>
          <w:noProof/>
          <w:sz w:val="20"/>
          <w:szCs w:val="20"/>
          <w:lang w:eastAsia="en-GB"/>
        </w:rPr>
        <w:drawing>
          <wp:inline distT="0" distB="0" distL="0" distR="0" wp14:anchorId="392C9C1A" wp14:editId="7F6D5387">
            <wp:extent cx="4848225" cy="6757035"/>
            <wp:effectExtent l="0" t="0" r="9525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75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BCD71" w14:textId="77777777" w:rsidR="00BD3D5C" w:rsidRPr="00BD3D5C" w:rsidRDefault="00BD3D5C" w:rsidP="00BD3D5C">
      <w:pPr>
        <w:widowControl w:val="0"/>
        <w:kinsoku w:val="0"/>
        <w:overflowPunct w:val="0"/>
        <w:autoSpaceDE w:val="0"/>
        <w:autoSpaceDN w:val="0"/>
        <w:adjustRightInd w:val="0"/>
        <w:spacing w:after="0" w:line="200" w:lineRule="atLeast"/>
        <w:rPr>
          <w:rFonts w:ascii="Times New Roman" w:eastAsiaTheme="minorEastAsia" w:hAnsi="Times New Roman" w:cs="Times New Roman"/>
          <w:sz w:val="20"/>
          <w:szCs w:val="20"/>
          <w:lang w:eastAsia="en-GB"/>
        </w:rPr>
      </w:pPr>
    </w:p>
    <w:p w14:paraId="26D55B4B" w14:textId="6F3AE0A1" w:rsidR="00BD3D5C" w:rsidRPr="00BD3D5C" w:rsidRDefault="00BD3D5C" w:rsidP="00BD3D5C">
      <w:pPr>
        <w:widowControl w:val="0"/>
        <w:kinsoku w:val="0"/>
        <w:overflowPunct w:val="0"/>
        <w:autoSpaceDE w:val="0"/>
        <w:autoSpaceDN w:val="0"/>
        <w:adjustRightInd w:val="0"/>
        <w:spacing w:before="72" w:after="0" w:line="240" w:lineRule="auto"/>
        <w:rPr>
          <w:rFonts w:ascii="Times New Roman" w:eastAsiaTheme="minorEastAsia" w:hAnsi="Times New Roman" w:cs="Times New Roman"/>
          <w:lang w:eastAsia="en-GB"/>
        </w:rPr>
      </w:pP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Figure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S6: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Across</w:t>
      </w:r>
      <w:r w:rsidRPr="00BD3D5C">
        <w:rPr>
          <w:rFonts w:ascii="Times New Roman" w:eastAsiaTheme="minorEastAsia" w:hAnsi="Times New Roman" w:cs="Times New Roman"/>
          <w:spacing w:val="1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channel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profile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G (see Figure 2B in the main text for the location of the profile; vertical exaggeration: 48</w:t>
      </w:r>
      <w:r w:rsidR="00DC2A66">
        <w:rPr>
          <w:rFonts w:ascii="Times New Roman" w:eastAsiaTheme="minorEastAsia" w:hAnsi="Times New Roman" w:cs="Times New Roman"/>
          <w:lang w:eastAsia="en-GB"/>
        </w:rPr>
        <w:t>x</w:t>
      </w:r>
      <w:r w:rsidRPr="00BD3D5C">
        <w:rPr>
          <w:rFonts w:ascii="Times New Roman" w:eastAsiaTheme="minorEastAsia" w:hAnsi="Times New Roman" w:cs="Times New Roman"/>
          <w:lang w:eastAsia="en-GB"/>
        </w:rPr>
        <w:t>)</w:t>
      </w:r>
    </w:p>
    <w:p w14:paraId="621C0DCE" w14:textId="77777777" w:rsidR="00BD3D5C" w:rsidRPr="00BD3D5C" w:rsidRDefault="00BD3D5C" w:rsidP="00BD3D5C">
      <w:pPr>
        <w:widowControl w:val="0"/>
        <w:kinsoku w:val="0"/>
        <w:overflowPunct w:val="0"/>
        <w:autoSpaceDE w:val="0"/>
        <w:autoSpaceDN w:val="0"/>
        <w:adjustRightInd w:val="0"/>
        <w:spacing w:before="72" w:after="0" w:line="240" w:lineRule="auto"/>
        <w:rPr>
          <w:rFonts w:ascii="Times New Roman" w:eastAsiaTheme="minorEastAsia" w:hAnsi="Times New Roman" w:cs="Times New Roman"/>
          <w:lang w:eastAsia="en-GB"/>
        </w:rPr>
      </w:pPr>
    </w:p>
    <w:p w14:paraId="694A9590" w14:textId="77777777" w:rsidR="00BD3D5C" w:rsidRPr="00BD3D5C" w:rsidRDefault="00BD3D5C" w:rsidP="00BD3D5C">
      <w:pPr>
        <w:widowControl w:val="0"/>
        <w:kinsoku w:val="0"/>
        <w:overflowPunct w:val="0"/>
        <w:autoSpaceDE w:val="0"/>
        <w:autoSpaceDN w:val="0"/>
        <w:adjustRightInd w:val="0"/>
        <w:spacing w:before="72" w:after="0" w:line="240" w:lineRule="auto"/>
        <w:rPr>
          <w:rFonts w:ascii="Times New Roman" w:eastAsiaTheme="minorEastAsia" w:hAnsi="Times New Roman" w:cs="Times New Roman"/>
          <w:lang w:eastAsia="en-GB"/>
        </w:rPr>
        <w:sectPr w:rsidR="00BD3D5C" w:rsidRPr="00BD3D5C">
          <w:pgSz w:w="11910" w:h="16840"/>
          <w:pgMar w:top="1340" w:right="1680" w:bottom="280" w:left="1440" w:header="720" w:footer="720" w:gutter="0"/>
          <w:cols w:space="720"/>
          <w:noEndnote/>
        </w:sectPr>
      </w:pPr>
    </w:p>
    <w:p w14:paraId="6D58AD92" w14:textId="77777777" w:rsidR="00BD3D5C" w:rsidRPr="00BD3D5C" w:rsidRDefault="00BD3D5C" w:rsidP="00BD3D5C">
      <w:pPr>
        <w:widowControl w:val="0"/>
        <w:kinsoku w:val="0"/>
        <w:overflowPunct w:val="0"/>
        <w:autoSpaceDE w:val="0"/>
        <w:autoSpaceDN w:val="0"/>
        <w:adjustRightInd w:val="0"/>
        <w:spacing w:after="0" w:line="200" w:lineRule="atLeast"/>
        <w:rPr>
          <w:rFonts w:ascii="Times New Roman" w:eastAsiaTheme="minorEastAsia" w:hAnsi="Times New Roman" w:cs="Times New Roman"/>
          <w:sz w:val="20"/>
          <w:szCs w:val="20"/>
          <w:lang w:eastAsia="en-GB"/>
        </w:rPr>
      </w:pPr>
      <w:r w:rsidRPr="00BD3D5C">
        <w:rPr>
          <w:rFonts w:ascii="Times New Roman" w:eastAsiaTheme="minorEastAsia" w:hAnsi="Times New Roman" w:cs="Times New Roman"/>
          <w:noProof/>
          <w:sz w:val="20"/>
          <w:szCs w:val="20"/>
          <w:lang w:eastAsia="en-GB"/>
        </w:rPr>
        <w:lastRenderedPageBreak/>
        <w:drawing>
          <wp:inline distT="0" distB="0" distL="0" distR="0" wp14:anchorId="202A6A31" wp14:editId="16388EEE">
            <wp:extent cx="5011420" cy="683196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683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7A854" w14:textId="77777777" w:rsidR="00BD3D5C" w:rsidRPr="00BD3D5C" w:rsidRDefault="00BD3D5C" w:rsidP="00BD3D5C">
      <w:pPr>
        <w:widowControl w:val="0"/>
        <w:kinsoku w:val="0"/>
        <w:overflowPunct w:val="0"/>
        <w:autoSpaceDE w:val="0"/>
        <w:autoSpaceDN w:val="0"/>
        <w:adjustRightInd w:val="0"/>
        <w:spacing w:after="0" w:line="200" w:lineRule="atLeast"/>
        <w:rPr>
          <w:rFonts w:ascii="Times New Roman" w:eastAsiaTheme="minorEastAsia" w:hAnsi="Times New Roman" w:cs="Times New Roman"/>
          <w:sz w:val="20"/>
          <w:szCs w:val="20"/>
          <w:lang w:eastAsia="en-GB"/>
        </w:rPr>
      </w:pPr>
    </w:p>
    <w:p w14:paraId="06D1AD1C" w14:textId="40C86185" w:rsidR="00BD3D5C" w:rsidRPr="00BD3D5C" w:rsidRDefault="00BD3D5C" w:rsidP="00BD3D5C">
      <w:pPr>
        <w:widowControl w:val="0"/>
        <w:kinsoku w:val="0"/>
        <w:overflowPunct w:val="0"/>
        <w:autoSpaceDE w:val="0"/>
        <w:autoSpaceDN w:val="0"/>
        <w:adjustRightInd w:val="0"/>
        <w:spacing w:before="113" w:after="0" w:line="240" w:lineRule="auto"/>
        <w:rPr>
          <w:rFonts w:ascii="Times New Roman" w:eastAsiaTheme="minorEastAsia" w:hAnsi="Times New Roman" w:cs="Times New Roman"/>
          <w:lang w:eastAsia="en-GB"/>
        </w:rPr>
      </w:pP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Figure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S7: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Across</w:t>
      </w:r>
      <w:r w:rsidRPr="00BD3D5C">
        <w:rPr>
          <w:rFonts w:ascii="Times New Roman" w:eastAsiaTheme="minorEastAsia" w:hAnsi="Times New Roman" w:cs="Times New Roman"/>
          <w:spacing w:val="1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channel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profile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H (see Figure 2B in the main text for the location of the profile; vertical exaggeration: 47.5</w:t>
      </w:r>
      <w:r w:rsidR="00DC2A66">
        <w:rPr>
          <w:rFonts w:ascii="Times New Roman" w:eastAsiaTheme="minorEastAsia" w:hAnsi="Times New Roman" w:cs="Times New Roman"/>
          <w:lang w:eastAsia="en-GB"/>
        </w:rPr>
        <w:t>x</w:t>
      </w:r>
      <w:r w:rsidRPr="00BD3D5C">
        <w:rPr>
          <w:rFonts w:ascii="Times New Roman" w:eastAsiaTheme="minorEastAsia" w:hAnsi="Times New Roman" w:cs="Times New Roman"/>
          <w:lang w:eastAsia="en-GB"/>
        </w:rPr>
        <w:t>)</w:t>
      </w:r>
    </w:p>
    <w:p w14:paraId="34EAB1C3" w14:textId="77777777" w:rsidR="00BD3D5C" w:rsidRPr="00BD3D5C" w:rsidRDefault="00BD3D5C" w:rsidP="00BD3D5C">
      <w:pPr>
        <w:widowControl w:val="0"/>
        <w:kinsoku w:val="0"/>
        <w:overflowPunct w:val="0"/>
        <w:autoSpaceDE w:val="0"/>
        <w:autoSpaceDN w:val="0"/>
        <w:adjustRightInd w:val="0"/>
        <w:spacing w:before="113" w:after="0" w:line="240" w:lineRule="auto"/>
        <w:rPr>
          <w:rFonts w:ascii="Times New Roman" w:eastAsiaTheme="minorEastAsia" w:hAnsi="Times New Roman" w:cs="Times New Roman"/>
          <w:lang w:eastAsia="en-GB"/>
        </w:rPr>
      </w:pPr>
    </w:p>
    <w:p w14:paraId="2AB24E39" w14:textId="77777777" w:rsidR="00BD3D5C" w:rsidRPr="00BD3D5C" w:rsidRDefault="00BD3D5C" w:rsidP="00BD3D5C">
      <w:pPr>
        <w:widowControl w:val="0"/>
        <w:kinsoku w:val="0"/>
        <w:overflowPunct w:val="0"/>
        <w:autoSpaceDE w:val="0"/>
        <w:autoSpaceDN w:val="0"/>
        <w:adjustRightInd w:val="0"/>
        <w:spacing w:before="113" w:after="0" w:line="240" w:lineRule="auto"/>
        <w:rPr>
          <w:rFonts w:ascii="Times New Roman" w:eastAsiaTheme="minorEastAsia" w:hAnsi="Times New Roman" w:cs="Times New Roman"/>
          <w:lang w:eastAsia="en-GB"/>
        </w:rPr>
        <w:sectPr w:rsidR="00BD3D5C" w:rsidRPr="00BD3D5C">
          <w:pgSz w:w="11910" w:h="16840"/>
          <w:pgMar w:top="1340" w:right="1680" w:bottom="280" w:left="1440" w:header="720" w:footer="720" w:gutter="0"/>
          <w:cols w:space="720"/>
          <w:noEndnote/>
        </w:sectPr>
      </w:pPr>
    </w:p>
    <w:p w14:paraId="156FA605" w14:textId="781FE696" w:rsidR="00BD3D5C" w:rsidRPr="00BD3D5C" w:rsidRDefault="00966568" w:rsidP="00BD3D5C">
      <w:pPr>
        <w:widowControl w:val="0"/>
        <w:kinsoku w:val="0"/>
        <w:overflowPunct w:val="0"/>
        <w:autoSpaceDE w:val="0"/>
        <w:autoSpaceDN w:val="0"/>
        <w:adjustRightInd w:val="0"/>
        <w:spacing w:after="0" w:line="200" w:lineRule="atLeast"/>
        <w:rPr>
          <w:rFonts w:ascii="Times New Roman" w:eastAsiaTheme="minorEastAsia" w:hAnsi="Times New Roman" w:cs="Times New Roman"/>
          <w:sz w:val="20"/>
          <w:szCs w:val="20"/>
          <w:lang w:eastAsia="en-GB"/>
        </w:rPr>
      </w:pPr>
      <w:r>
        <w:rPr>
          <w:rFonts w:ascii="Times New Roman" w:eastAsiaTheme="minorEastAsia" w:hAnsi="Times New Roman" w:cs="Times New Roman"/>
          <w:noProof/>
          <w:sz w:val="20"/>
          <w:szCs w:val="20"/>
          <w:lang w:eastAsia="en-GB"/>
        </w:rPr>
        <w:lastRenderedPageBreak/>
        <w:drawing>
          <wp:inline distT="0" distB="0" distL="0" distR="0" wp14:anchorId="7ADE046C" wp14:editId="5F681C48">
            <wp:extent cx="5072400" cy="6840000"/>
            <wp:effectExtent l="0" t="0" r="0" b="0"/>
            <wp:docPr id="10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hannels vs tim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400" cy="68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0C1F7" w14:textId="10591301" w:rsidR="00BD3D5C" w:rsidRPr="00BD3D5C" w:rsidRDefault="00BD3D5C" w:rsidP="00BD3D5C">
      <w:pPr>
        <w:widowControl w:val="0"/>
        <w:kinsoku w:val="0"/>
        <w:overflowPunct w:val="0"/>
        <w:autoSpaceDE w:val="0"/>
        <w:autoSpaceDN w:val="0"/>
        <w:adjustRightInd w:val="0"/>
        <w:spacing w:before="72" w:after="0" w:line="240" w:lineRule="auto"/>
        <w:ind w:right="665"/>
        <w:rPr>
          <w:rFonts w:ascii="Times New Roman" w:eastAsiaTheme="minorEastAsia" w:hAnsi="Times New Roman" w:cs="Times New Roman"/>
          <w:spacing w:val="-1"/>
          <w:lang w:eastAsia="en-GB"/>
        </w:rPr>
      </w:pP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Figure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S8: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 xml:space="preserve"> </w:t>
      </w:r>
      <w:r w:rsidR="00E7436A">
        <w:rPr>
          <w:rFonts w:ascii="Times New Roman" w:eastAsiaTheme="minorEastAsia" w:hAnsi="Times New Roman" w:cs="Times New Roman"/>
          <w:spacing w:val="-2"/>
          <w:lang w:eastAsia="en-GB"/>
        </w:rPr>
        <w:t>River discharge rata and e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volution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>of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stratigraphic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completeness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over</w:t>
      </w:r>
      <w:r w:rsidRPr="00BD3D5C">
        <w:rPr>
          <w:rFonts w:ascii="Times New Roman" w:eastAsiaTheme="minorEastAsia" w:hAnsi="Times New Roman" w:cs="Times New Roman"/>
          <w:spacing w:val="1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>time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along</w:t>
      </w:r>
      <w:r w:rsidRPr="00BD3D5C">
        <w:rPr>
          <w:rFonts w:ascii="Times New Roman" w:eastAsiaTheme="minorEastAsia" w:hAnsi="Times New Roman" w:cs="Times New Roman"/>
          <w:spacing w:val="-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lang w:eastAsia="en-GB"/>
        </w:rPr>
        <w:t>the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three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channel</w:t>
      </w:r>
      <w:r w:rsidRPr="00BD3D5C">
        <w:rPr>
          <w:rFonts w:ascii="Times New Roman" w:eastAsiaTheme="minorEastAsia" w:hAnsi="Times New Roman" w:cs="Times New Roman"/>
          <w:spacing w:val="1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at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lang w:eastAsia="en-GB"/>
        </w:rPr>
        <w:t>the</w:t>
      </w:r>
      <w:r w:rsidRPr="00BD3D5C">
        <w:rPr>
          <w:rFonts w:ascii="Times New Roman" w:eastAsiaTheme="minorEastAsia" w:hAnsi="Times New Roman" w:cs="Times New Roman"/>
          <w:spacing w:val="57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Squamish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prodelta</w:t>
      </w:r>
      <w:r w:rsidR="00E7436A">
        <w:rPr>
          <w:rFonts w:ascii="Times New Roman" w:eastAsiaTheme="minorEastAsia" w:hAnsi="Times New Roman" w:cs="Times New Roman"/>
          <w:spacing w:val="-1"/>
          <w:lang w:eastAsia="en-GB"/>
        </w:rPr>
        <w:t xml:space="preserve"> </w:t>
      </w:r>
    </w:p>
    <w:p w14:paraId="0A5E0AC2" w14:textId="77777777" w:rsidR="00BD3D5C" w:rsidRPr="00BD3D5C" w:rsidRDefault="00BD3D5C" w:rsidP="00BD3D5C">
      <w:pPr>
        <w:widowControl w:val="0"/>
        <w:kinsoku w:val="0"/>
        <w:overflowPunct w:val="0"/>
        <w:autoSpaceDE w:val="0"/>
        <w:autoSpaceDN w:val="0"/>
        <w:adjustRightInd w:val="0"/>
        <w:spacing w:before="72" w:after="0" w:line="240" w:lineRule="auto"/>
        <w:ind w:right="665"/>
        <w:rPr>
          <w:rFonts w:ascii="Times New Roman" w:eastAsiaTheme="minorEastAsia" w:hAnsi="Times New Roman" w:cs="Times New Roman"/>
          <w:spacing w:val="-1"/>
          <w:lang w:eastAsia="en-GB"/>
        </w:rPr>
        <w:sectPr w:rsidR="00BD3D5C" w:rsidRPr="00BD3D5C">
          <w:pgSz w:w="11910" w:h="16840"/>
          <w:pgMar w:top="1340" w:right="1680" w:bottom="280" w:left="1440" w:header="720" w:footer="720" w:gutter="0"/>
          <w:cols w:space="720"/>
          <w:noEndnote/>
        </w:sectPr>
      </w:pPr>
    </w:p>
    <w:p w14:paraId="54CF68DA" w14:textId="77777777" w:rsidR="00BD3D5C" w:rsidRDefault="00BD3D5C" w:rsidP="00BD3D5C">
      <w:pPr>
        <w:widowControl w:val="0"/>
        <w:numPr>
          <w:ilvl w:val="0"/>
          <w:numId w:val="2"/>
        </w:numPr>
        <w:tabs>
          <w:tab w:val="left" w:pos="461"/>
        </w:tabs>
        <w:kinsoku w:val="0"/>
        <w:overflowPunct w:val="0"/>
        <w:autoSpaceDE w:val="0"/>
        <w:autoSpaceDN w:val="0"/>
        <w:adjustRightInd w:val="0"/>
        <w:spacing w:before="55" w:after="0" w:line="240" w:lineRule="auto"/>
        <w:ind w:right="111"/>
        <w:rPr>
          <w:rFonts w:ascii="Times New Roman" w:eastAsiaTheme="minorEastAsia" w:hAnsi="Times New Roman" w:cs="Times New Roman"/>
          <w:spacing w:val="-1"/>
          <w:lang w:eastAsia="en-GB"/>
        </w:rPr>
      </w:pPr>
      <w:proofErr w:type="spellStart"/>
      <w:r w:rsidRPr="00BD3D5C">
        <w:rPr>
          <w:rFonts w:ascii="Times New Roman" w:eastAsiaTheme="minorEastAsia" w:hAnsi="Times New Roman" w:cs="Times New Roman"/>
          <w:lang w:eastAsia="en-GB"/>
        </w:rPr>
        <w:lastRenderedPageBreak/>
        <w:t>Biscara</w:t>
      </w:r>
      <w:proofErr w:type="spellEnd"/>
      <w:r w:rsidRPr="00BD3D5C">
        <w:rPr>
          <w:rFonts w:ascii="Times New Roman" w:eastAsiaTheme="minorEastAsia" w:hAnsi="Times New Roman" w:cs="Times New Roman"/>
          <w:lang w:eastAsia="en-GB"/>
        </w:rPr>
        <w:t xml:space="preserve">, L., </w:t>
      </w:r>
      <w:proofErr w:type="spellStart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Hanquiez</w:t>
      </w:r>
      <w:proofErr w:type="spellEnd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V., </w:t>
      </w:r>
      <w:proofErr w:type="spellStart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Leynaud</w:t>
      </w:r>
      <w:proofErr w:type="spellEnd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D., </w:t>
      </w:r>
      <w:proofErr w:type="spellStart"/>
      <w:r w:rsidRPr="00BD3D5C">
        <w:rPr>
          <w:rFonts w:ascii="Times New Roman" w:eastAsiaTheme="minorEastAsia" w:hAnsi="Times New Roman" w:cs="Times New Roman"/>
          <w:lang w:eastAsia="en-GB"/>
        </w:rPr>
        <w:t>Marieu</w:t>
      </w:r>
      <w:proofErr w:type="spellEnd"/>
      <w:r w:rsidRPr="00BD3D5C">
        <w:rPr>
          <w:rFonts w:ascii="Times New Roman" w:eastAsiaTheme="minorEastAsia" w:hAnsi="Times New Roman" w:cs="Times New Roman"/>
          <w:lang w:eastAsia="en-GB"/>
        </w:rPr>
        <w:t xml:space="preserve">, V., Mulder, T., </w:t>
      </w:r>
      <w:proofErr w:type="spellStart"/>
      <w:r w:rsidRPr="00BD3D5C">
        <w:rPr>
          <w:rFonts w:ascii="Times New Roman" w:eastAsiaTheme="minorEastAsia" w:hAnsi="Times New Roman" w:cs="Times New Roman"/>
          <w:lang w:eastAsia="en-GB"/>
        </w:rPr>
        <w:t>Gallissaires</w:t>
      </w:r>
      <w:proofErr w:type="spellEnd"/>
      <w:r w:rsidRPr="00BD3D5C">
        <w:rPr>
          <w:rFonts w:ascii="Times New Roman" w:eastAsiaTheme="minorEastAsia" w:hAnsi="Times New Roman" w:cs="Times New Roman"/>
          <w:lang w:eastAsia="en-GB"/>
        </w:rPr>
        <w:t xml:space="preserve">, </w:t>
      </w:r>
      <w:r w:rsidRPr="00BD3D5C">
        <w:rPr>
          <w:rFonts w:ascii="Times New Roman" w:eastAsiaTheme="minorEastAsia" w:hAnsi="Times New Roman" w:cs="Times New Roman"/>
          <w:spacing w:val="1"/>
          <w:lang w:eastAsia="en-GB"/>
        </w:rPr>
        <w:t>J.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M. and </w:t>
      </w:r>
      <w:proofErr w:type="spellStart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Garlan</w:t>
      </w:r>
      <w:proofErr w:type="spellEnd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1"/>
          <w:lang w:eastAsia="en-GB"/>
        </w:rPr>
        <w:t>T.</w:t>
      </w:r>
      <w:r w:rsidRPr="00BD3D5C">
        <w:rPr>
          <w:rFonts w:ascii="Times New Roman" w:eastAsiaTheme="minorEastAsia" w:hAnsi="Times New Roman" w:cs="Times New Roman"/>
          <w:spacing w:val="44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(2012).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Submarine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slide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initiation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and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evolution</w:t>
      </w:r>
      <w:r w:rsidRPr="00BD3D5C">
        <w:rPr>
          <w:rFonts w:ascii="Times New Roman" w:eastAsiaTheme="minorEastAsia" w:hAnsi="Times New Roman" w:cs="Times New Roman"/>
          <w:spacing w:val="-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offshore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Pointe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proofErr w:type="spellStart"/>
      <w:r w:rsidRPr="00BD3D5C">
        <w:rPr>
          <w:rFonts w:ascii="Times New Roman" w:eastAsiaTheme="minorEastAsia" w:hAnsi="Times New Roman" w:cs="Times New Roman"/>
          <w:lang w:eastAsia="en-GB"/>
        </w:rPr>
        <w:t>Odden</w:t>
      </w:r>
      <w:proofErr w:type="spellEnd"/>
      <w:r w:rsidRPr="00BD3D5C">
        <w:rPr>
          <w:rFonts w:ascii="Times New Roman" w:eastAsiaTheme="minorEastAsia" w:hAnsi="Times New Roman" w:cs="Times New Roman"/>
          <w:lang w:eastAsia="en-GB"/>
        </w:rPr>
        <w:t xml:space="preserve">,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Gabon—Analysis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lang w:eastAsia="en-GB"/>
        </w:rPr>
        <w:t>from</w:t>
      </w:r>
      <w:r w:rsidRPr="00BD3D5C">
        <w:rPr>
          <w:rFonts w:ascii="Times New Roman" w:eastAsiaTheme="minorEastAsia" w:hAnsi="Times New Roman" w:cs="Times New Roman"/>
          <w:spacing w:val="51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annual</w:t>
      </w:r>
      <w:r w:rsidRPr="00BD3D5C">
        <w:rPr>
          <w:rFonts w:ascii="Times New Roman" w:eastAsiaTheme="minorEastAsia" w:hAnsi="Times New Roman" w:cs="Times New Roman"/>
          <w:spacing w:val="1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bathymetric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data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(2004–2009).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Marine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>Geology,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299,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43-50.</w:t>
      </w:r>
    </w:p>
    <w:p w14:paraId="33F64BC3" w14:textId="77777777" w:rsidR="007F6ED7" w:rsidRPr="00BD3D5C" w:rsidRDefault="007F6ED7" w:rsidP="007F6ED7">
      <w:pPr>
        <w:widowControl w:val="0"/>
        <w:tabs>
          <w:tab w:val="left" w:pos="461"/>
        </w:tabs>
        <w:kinsoku w:val="0"/>
        <w:overflowPunct w:val="0"/>
        <w:autoSpaceDE w:val="0"/>
        <w:autoSpaceDN w:val="0"/>
        <w:adjustRightInd w:val="0"/>
        <w:spacing w:before="55" w:after="0" w:line="240" w:lineRule="auto"/>
        <w:ind w:left="460" w:right="111"/>
        <w:rPr>
          <w:rFonts w:ascii="Times New Roman" w:eastAsiaTheme="minorEastAsia" w:hAnsi="Times New Roman" w:cs="Times New Roman"/>
          <w:spacing w:val="-1"/>
          <w:lang w:eastAsia="en-GB"/>
        </w:rPr>
      </w:pPr>
    </w:p>
    <w:p w14:paraId="0AC54625" w14:textId="77777777" w:rsidR="007F6ED7" w:rsidRDefault="00BD3D5C" w:rsidP="002A4EFC">
      <w:pPr>
        <w:widowControl w:val="0"/>
        <w:numPr>
          <w:ilvl w:val="0"/>
          <w:numId w:val="2"/>
        </w:numPr>
        <w:tabs>
          <w:tab w:val="left" w:pos="461"/>
        </w:tabs>
        <w:kinsoku w:val="0"/>
        <w:overflowPunct w:val="0"/>
        <w:autoSpaceDE w:val="0"/>
        <w:autoSpaceDN w:val="0"/>
        <w:adjustRightInd w:val="0"/>
        <w:spacing w:after="0" w:line="240" w:lineRule="auto"/>
        <w:ind w:right="208"/>
        <w:rPr>
          <w:rFonts w:ascii="Times New Roman" w:eastAsiaTheme="minorEastAsia" w:hAnsi="Times New Roman" w:cs="Times New Roman"/>
          <w:spacing w:val="-1"/>
          <w:lang w:eastAsia="en-GB"/>
        </w:rPr>
      </w:pPr>
      <w:proofErr w:type="spellStart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Syahnur</w:t>
      </w:r>
      <w:proofErr w:type="spellEnd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Y.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and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Jaya,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K.A.</w:t>
      </w:r>
      <w:r w:rsidRPr="00BD3D5C">
        <w:rPr>
          <w:rFonts w:ascii="Times New Roman" w:eastAsiaTheme="minorEastAsia" w:hAnsi="Times New Roman" w:cs="Times New Roman"/>
          <w:spacing w:val="-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(2016).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Geomatics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best</w:t>
      </w:r>
      <w:r w:rsidRPr="00BD3D5C">
        <w:rPr>
          <w:rFonts w:ascii="Times New Roman" w:eastAsiaTheme="minorEastAsia" w:hAnsi="Times New Roman" w:cs="Times New Roman"/>
          <w:spacing w:val="1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practices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in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Saka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Indonesia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proofErr w:type="spellStart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Pangkah</w:t>
      </w:r>
      <w:proofErr w:type="spellEnd"/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Limited</w:t>
      </w:r>
      <w:r w:rsidRPr="00BD3D5C">
        <w:rPr>
          <w:rFonts w:ascii="Times New Roman" w:eastAsiaTheme="minorEastAsia" w:hAnsi="Times New Roman" w:cs="Times New Roman"/>
          <w:spacing w:val="6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(Case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Study:</w:t>
      </w:r>
      <w:r w:rsidRPr="00BD3D5C">
        <w:rPr>
          <w:rFonts w:ascii="Times New Roman" w:eastAsiaTheme="minorEastAsia" w:hAnsi="Times New Roman" w:cs="Times New Roman"/>
          <w:spacing w:val="1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Ujung</w:t>
      </w:r>
      <w:r w:rsidRPr="00BD3D5C">
        <w:rPr>
          <w:rFonts w:ascii="Times New Roman" w:eastAsiaTheme="minorEastAsia" w:hAnsi="Times New Roman" w:cs="Times New Roman"/>
          <w:spacing w:val="-3"/>
          <w:lang w:eastAsia="en-GB"/>
        </w:rPr>
        <w:t xml:space="preserve"> </w:t>
      </w:r>
      <w:proofErr w:type="spellStart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Pangkah</w:t>
      </w:r>
      <w:proofErr w:type="spellEnd"/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Pipeline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Integrity).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2015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Indonesian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Petroleum</w:t>
      </w:r>
      <w:r w:rsidRPr="00BD3D5C">
        <w:rPr>
          <w:rFonts w:ascii="Times New Roman" w:eastAsiaTheme="minorEastAsia" w:hAnsi="Times New Roman" w:cs="Times New Roman"/>
          <w:spacing w:val="-4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Association</w:t>
      </w:r>
      <w:r w:rsidRPr="00BD3D5C">
        <w:rPr>
          <w:rFonts w:ascii="Times New Roman" w:eastAsiaTheme="minorEastAsia" w:hAnsi="Times New Roman" w:cs="Times New Roman"/>
          <w:spacing w:val="55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Convention.</w:t>
      </w:r>
      <w:r w:rsidR="002A4EFC" w:rsidRPr="00BD3D5C">
        <w:rPr>
          <w:rFonts w:ascii="Times New Roman" w:eastAsiaTheme="minorEastAsia" w:hAnsi="Times New Roman" w:cs="Times New Roman"/>
          <w:spacing w:val="-1"/>
          <w:lang w:eastAsia="en-GB"/>
        </w:rPr>
        <w:t xml:space="preserve"> </w:t>
      </w:r>
    </w:p>
    <w:p w14:paraId="4D20A5CC" w14:textId="77777777" w:rsidR="002A4EFC" w:rsidRPr="00BD3D5C" w:rsidRDefault="002A4EFC" w:rsidP="002A4EFC">
      <w:pPr>
        <w:widowControl w:val="0"/>
        <w:tabs>
          <w:tab w:val="left" w:pos="461"/>
        </w:tabs>
        <w:kinsoku w:val="0"/>
        <w:overflowPunct w:val="0"/>
        <w:autoSpaceDE w:val="0"/>
        <w:autoSpaceDN w:val="0"/>
        <w:adjustRightInd w:val="0"/>
        <w:spacing w:after="0" w:line="240" w:lineRule="auto"/>
        <w:ind w:right="208"/>
        <w:rPr>
          <w:rFonts w:ascii="Times New Roman" w:eastAsiaTheme="minorEastAsia" w:hAnsi="Times New Roman" w:cs="Times New Roman"/>
          <w:spacing w:val="-1"/>
          <w:lang w:eastAsia="en-GB"/>
        </w:rPr>
      </w:pPr>
    </w:p>
    <w:p w14:paraId="78857153" w14:textId="77777777" w:rsidR="00BD3D5C" w:rsidRPr="002A4EFC" w:rsidRDefault="00BD3D5C" w:rsidP="002A4EFC">
      <w:pPr>
        <w:widowControl w:val="0"/>
        <w:numPr>
          <w:ilvl w:val="0"/>
          <w:numId w:val="2"/>
        </w:numPr>
        <w:tabs>
          <w:tab w:val="left" w:pos="461"/>
        </w:tabs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lang w:eastAsia="en-GB"/>
        </w:rPr>
      </w:pP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Hughes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Clarke,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J.E.,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Brucker,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S.,</w:t>
      </w:r>
      <w:r w:rsidRPr="00BD3D5C">
        <w:rPr>
          <w:rFonts w:ascii="Times New Roman" w:eastAsiaTheme="minorEastAsia" w:hAnsi="Times New Roman" w:cs="Times New Roman"/>
          <w:spacing w:val="-3"/>
          <w:lang w:eastAsia="en-GB"/>
        </w:rPr>
        <w:t xml:space="preserve"> </w:t>
      </w:r>
      <w:proofErr w:type="spellStart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Muggah</w:t>
      </w:r>
      <w:proofErr w:type="spellEnd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1"/>
          <w:lang w:eastAsia="en-GB"/>
        </w:rPr>
        <w:t>J.,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>Hamilton,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T.,</w:t>
      </w:r>
      <w:r w:rsidRPr="00BD3D5C">
        <w:rPr>
          <w:rFonts w:ascii="Times New Roman" w:eastAsiaTheme="minorEastAsia" w:hAnsi="Times New Roman" w:cs="Times New Roman"/>
          <w:spacing w:val="-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Cartwright,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D.,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Church,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>I.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and </w:t>
      </w:r>
      <w:proofErr w:type="spellStart"/>
      <w:r w:rsidRPr="00BD3D5C">
        <w:rPr>
          <w:rFonts w:ascii="Times New Roman" w:eastAsiaTheme="minorEastAsia" w:hAnsi="Times New Roman" w:cs="Times New Roman"/>
          <w:lang w:eastAsia="en-GB"/>
        </w:rPr>
        <w:t>Kuus</w:t>
      </w:r>
      <w:proofErr w:type="spellEnd"/>
      <w:r w:rsidRPr="00BD3D5C">
        <w:rPr>
          <w:rFonts w:ascii="Times New Roman" w:eastAsiaTheme="minorEastAsia" w:hAnsi="Times New Roman" w:cs="Times New Roman"/>
          <w:lang w:eastAsia="en-GB"/>
        </w:rPr>
        <w:t>,</w:t>
      </w:r>
      <w:r w:rsidR="002A4EF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2A4EFC">
        <w:rPr>
          <w:rFonts w:ascii="Times New Roman" w:eastAsiaTheme="minorEastAsia" w:hAnsi="Times New Roman" w:cs="Times New Roman"/>
          <w:lang w:eastAsia="en-GB"/>
        </w:rPr>
        <w:t xml:space="preserve">P. </w:t>
      </w:r>
      <w:r w:rsidRPr="002A4EFC">
        <w:rPr>
          <w:rFonts w:ascii="Times New Roman" w:eastAsiaTheme="minorEastAsia" w:hAnsi="Times New Roman" w:cs="Times New Roman"/>
          <w:spacing w:val="-1"/>
          <w:lang w:eastAsia="en-GB"/>
        </w:rPr>
        <w:t>(2012).</w:t>
      </w:r>
      <w:r w:rsidRPr="002A4EFC">
        <w:rPr>
          <w:rFonts w:ascii="Times New Roman" w:eastAsiaTheme="minorEastAsia" w:hAnsi="Times New Roman" w:cs="Times New Roman"/>
          <w:spacing w:val="-3"/>
          <w:lang w:eastAsia="en-GB"/>
        </w:rPr>
        <w:t xml:space="preserve"> </w:t>
      </w:r>
      <w:r w:rsidRPr="002A4EFC">
        <w:rPr>
          <w:rFonts w:ascii="Times New Roman" w:eastAsiaTheme="minorEastAsia" w:hAnsi="Times New Roman" w:cs="Times New Roman"/>
          <w:spacing w:val="-1"/>
          <w:lang w:eastAsia="en-GB"/>
        </w:rPr>
        <w:t>Temporal</w:t>
      </w:r>
      <w:r w:rsidRPr="002A4EFC">
        <w:rPr>
          <w:rFonts w:ascii="Times New Roman" w:eastAsiaTheme="minorEastAsia" w:hAnsi="Times New Roman" w:cs="Times New Roman"/>
          <w:spacing w:val="1"/>
          <w:lang w:eastAsia="en-GB"/>
        </w:rPr>
        <w:t xml:space="preserve"> </w:t>
      </w:r>
      <w:r w:rsidRPr="002A4EFC">
        <w:rPr>
          <w:rFonts w:ascii="Times New Roman" w:eastAsiaTheme="minorEastAsia" w:hAnsi="Times New Roman" w:cs="Times New Roman"/>
          <w:spacing w:val="-1"/>
          <w:lang w:eastAsia="en-GB"/>
        </w:rPr>
        <w:t>progression</w:t>
      </w:r>
      <w:r w:rsidRPr="002A4EFC">
        <w:rPr>
          <w:rFonts w:ascii="Times New Roman" w:eastAsiaTheme="minorEastAsia" w:hAnsi="Times New Roman" w:cs="Times New Roman"/>
          <w:lang w:eastAsia="en-GB"/>
        </w:rPr>
        <w:t xml:space="preserve"> and</w:t>
      </w:r>
      <w:r w:rsidRPr="002A4EFC">
        <w:rPr>
          <w:rFonts w:ascii="Times New Roman" w:eastAsiaTheme="minorEastAsia" w:hAnsi="Times New Roman" w:cs="Times New Roman"/>
          <w:spacing w:val="-2"/>
          <w:lang w:eastAsia="en-GB"/>
        </w:rPr>
        <w:t xml:space="preserve"> </w:t>
      </w:r>
      <w:r w:rsidRPr="002A4EFC">
        <w:rPr>
          <w:rFonts w:ascii="Times New Roman" w:eastAsiaTheme="minorEastAsia" w:hAnsi="Times New Roman" w:cs="Times New Roman"/>
          <w:spacing w:val="-1"/>
          <w:lang w:eastAsia="en-GB"/>
        </w:rPr>
        <w:t>spatial</w:t>
      </w:r>
      <w:r w:rsidRPr="002A4EFC">
        <w:rPr>
          <w:rFonts w:ascii="Times New Roman" w:eastAsiaTheme="minorEastAsia" w:hAnsi="Times New Roman" w:cs="Times New Roman"/>
          <w:spacing w:val="1"/>
          <w:lang w:eastAsia="en-GB"/>
        </w:rPr>
        <w:t xml:space="preserve"> </w:t>
      </w:r>
      <w:r w:rsidRPr="002A4EFC">
        <w:rPr>
          <w:rFonts w:ascii="Times New Roman" w:eastAsiaTheme="minorEastAsia" w:hAnsi="Times New Roman" w:cs="Times New Roman"/>
          <w:spacing w:val="-1"/>
          <w:lang w:eastAsia="en-GB"/>
        </w:rPr>
        <w:t>extent</w:t>
      </w:r>
      <w:r w:rsidRPr="002A4EFC">
        <w:rPr>
          <w:rFonts w:ascii="Times New Roman" w:eastAsiaTheme="minorEastAsia" w:hAnsi="Times New Roman" w:cs="Times New Roman"/>
          <w:spacing w:val="1"/>
          <w:lang w:eastAsia="en-GB"/>
        </w:rPr>
        <w:t xml:space="preserve"> </w:t>
      </w:r>
      <w:r w:rsidRPr="002A4EFC">
        <w:rPr>
          <w:rFonts w:ascii="Times New Roman" w:eastAsiaTheme="minorEastAsia" w:hAnsi="Times New Roman" w:cs="Times New Roman"/>
          <w:spacing w:val="-2"/>
          <w:lang w:eastAsia="en-GB"/>
        </w:rPr>
        <w:t xml:space="preserve">of </w:t>
      </w:r>
      <w:r w:rsidRPr="002A4EFC">
        <w:rPr>
          <w:rFonts w:ascii="Times New Roman" w:eastAsiaTheme="minorEastAsia" w:hAnsi="Times New Roman" w:cs="Times New Roman"/>
          <w:spacing w:val="-1"/>
          <w:lang w:eastAsia="en-GB"/>
        </w:rPr>
        <w:t>mass</w:t>
      </w:r>
      <w:r w:rsidRPr="002A4EFC">
        <w:rPr>
          <w:rFonts w:ascii="Times New Roman" w:eastAsiaTheme="minorEastAsia" w:hAnsi="Times New Roman" w:cs="Times New Roman"/>
          <w:lang w:eastAsia="en-GB"/>
        </w:rPr>
        <w:t xml:space="preserve"> wasting</w:t>
      </w:r>
      <w:r w:rsidRPr="002A4EFC">
        <w:rPr>
          <w:rFonts w:ascii="Times New Roman" w:eastAsiaTheme="minorEastAsia" w:hAnsi="Times New Roman" w:cs="Times New Roman"/>
          <w:spacing w:val="-3"/>
          <w:lang w:eastAsia="en-GB"/>
        </w:rPr>
        <w:t xml:space="preserve"> </w:t>
      </w:r>
      <w:r w:rsidRPr="002A4EFC">
        <w:rPr>
          <w:rFonts w:ascii="Times New Roman" w:eastAsiaTheme="minorEastAsia" w:hAnsi="Times New Roman" w:cs="Times New Roman"/>
          <w:spacing w:val="-1"/>
          <w:lang w:eastAsia="en-GB"/>
        </w:rPr>
        <w:t>events</w:t>
      </w:r>
      <w:r w:rsidRPr="002A4EFC">
        <w:rPr>
          <w:rFonts w:ascii="Times New Roman" w:eastAsiaTheme="minorEastAsia" w:hAnsi="Times New Roman" w:cs="Times New Roman"/>
          <w:spacing w:val="-2"/>
          <w:lang w:eastAsia="en-GB"/>
        </w:rPr>
        <w:t xml:space="preserve"> </w:t>
      </w:r>
      <w:r w:rsidRPr="002A4EFC">
        <w:rPr>
          <w:rFonts w:ascii="Times New Roman" w:eastAsiaTheme="minorEastAsia" w:hAnsi="Times New Roman" w:cs="Times New Roman"/>
          <w:lang w:eastAsia="en-GB"/>
        </w:rPr>
        <w:t xml:space="preserve">on </w:t>
      </w:r>
      <w:r w:rsidRPr="002A4EFC">
        <w:rPr>
          <w:rFonts w:ascii="Times New Roman" w:eastAsiaTheme="minorEastAsia" w:hAnsi="Times New Roman" w:cs="Times New Roman"/>
          <w:spacing w:val="-1"/>
          <w:lang w:eastAsia="en-GB"/>
        </w:rPr>
        <w:t>the</w:t>
      </w:r>
      <w:r w:rsidRPr="002A4EFC">
        <w:rPr>
          <w:rFonts w:ascii="Times New Roman" w:eastAsiaTheme="minorEastAsia" w:hAnsi="Times New Roman" w:cs="Times New Roman"/>
          <w:spacing w:val="-2"/>
          <w:lang w:eastAsia="en-GB"/>
        </w:rPr>
        <w:t xml:space="preserve"> </w:t>
      </w:r>
      <w:r w:rsidRPr="002A4EFC">
        <w:rPr>
          <w:rFonts w:ascii="Times New Roman" w:eastAsiaTheme="minorEastAsia" w:hAnsi="Times New Roman" w:cs="Times New Roman"/>
          <w:spacing w:val="-1"/>
          <w:lang w:eastAsia="en-GB"/>
        </w:rPr>
        <w:t>Squamish</w:t>
      </w:r>
      <w:r w:rsidRPr="002A4EFC">
        <w:rPr>
          <w:rFonts w:ascii="Times New Roman" w:eastAsiaTheme="minorEastAsia" w:hAnsi="Times New Roman" w:cs="Times New Roman"/>
          <w:spacing w:val="57"/>
          <w:lang w:eastAsia="en-GB"/>
        </w:rPr>
        <w:t xml:space="preserve"> </w:t>
      </w:r>
      <w:r w:rsidRPr="002A4EFC">
        <w:rPr>
          <w:rFonts w:ascii="Times New Roman" w:eastAsiaTheme="minorEastAsia" w:hAnsi="Times New Roman" w:cs="Times New Roman"/>
          <w:spacing w:val="-1"/>
          <w:lang w:eastAsia="en-GB"/>
        </w:rPr>
        <w:t>prodelta</w:t>
      </w:r>
      <w:r w:rsidRPr="002A4EF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2A4EFC">
        <w:rPr>
          <w:rFonts w:ascii="Times New Roman" w:eastAsiaTheme="minorEastAsia" w:hAnsi="Times New Roman" w:cs="Times New Roman"/>
          <w:spacing w:val="-1"/>
          <w:lang w:eastAsia="en-GB"/>
        </w:rPr>
        <w:t>slope.</w:t>
      </w:r>
      <w:r w:rsidRPr="002A4EF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2A4EFC">
        <w:rPr>
          <w:rFonts w:ascii="Times New Roman" w:eastAsiaTheme="minorEastAsia" w:hAnsi="Times New Roman" w:cs="Times New Roman"/>
          <w:spacing w:val="-2"/>
          <w:lang w:eastAsia="en-GB"/>
        </w:rPr>
        <w:t>In</w:t>
      </w:r>
      <w:r w:rsidRPr="002A4EF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2A4EFC">
        <w:rPr>
          <w:rFonts w:ascii="Times New Roman" w:eastAsiaTheme="minorEastAsia" w:hAnsi="Times New Roman" w:cs="Times New Roman"/>
          <w:spacing w:val="-1"/>
          <w:lang w:eastAsia="en-GB"/>
        </w:rPr>
        <w:t>Landslides</w:t>
      </w:r>
      <w:r w:rsidRPr="002A4EFC">
        <w:rPr>
          <w:rFonts w:ascii="Times New Roman" w:eastAsiaTheme="minorEastAsia" w:hAnsi="Times New Roman" w:cs="Times New Roman"/>
          <w:lang w:eastAsia="en-GB"/>
        </w:rPr>
        <w:t xml:space="preserve"> and </w:t>
      </w:r>
      <w:r w:rsidRPr="002A4EFC">
        <w:rPr>
          <w:rFonts w:ascii="Times New Roman" w:eastAsiaTheme="minorEastAsia" w:hAnsi="Times New Roman" w:cs="Times New Roman"/>
          <w:spacing w:val="-1"/>
          <w:lang w:eastAsia="en-GB"/>
        </w:rPr>
        <w:t>engineered</w:t>
      </w:r>
      <w:r w:rsidRPr="002A4EF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2A4EFC">
        <w:rPr>
          <w:rFonts w:ascii="Times New Roman" w:eastAsiaTheme="minorEastAsia" w:hAnsi="Times New Roman" w:cs="Times New Roman"/>
          <w:spacing w:val="-1"/>
          <w:lang w:eastAsia="en-GB"/>
        </w:rPr>
        <w:t>slopes:</w:t>
      </w:r>
      <w:r w:rsidRPr="002A4EFC">
        <w:rPr>
          <w:rFonts w:ascii="Times New Roman" w:eastAsiaTheme="minorEastAsia" w:hAnsi="Times New Roman" w:cs="Times New Roman"/>
          <w:spacing w:val="-2"/>
          <w:lang w:eastAsia="en-GB"/>
        </w:rPr>
        <w:t xml:space="preserve"> </w:t>
      </w:r>
      <w:r w:rsidRPr="002A4EFC">
        <w:rPr>
          <w:rFonts w:ascii="Times New Roman" w:eastAsiaTheme="minorEastAsia" w:hAnsi="Times New Roman" w:cs="Times New Roman"/>
          <w:spacing w:val="-1"/>
          <w:lang w:eastAsia="en-GB"/>
        </w:rPr>
        <w:t>protecting</w:t>
      </w:r>
      <w:r w:rsidRPr="002A4EFC">
        <w:rPr>
          <w:rFonts w:ascii="Times New Roman" w:eastAsiaTheme="minorEastAsia" w:hAnsi="Times New Roman" w:cs="Times New Roman"/>
          <w:spacing w:val="-3"/>
          <w:lang w:eastAsia="en-GB"/>
        </w:rPr>
        <w:t xml:space="preserve"> </w:t>
      </w:r>
      <w:r w:rsidRPr="002A4EFC">
        <w:rPr>
          <w:rFonts w:ascii="Times New Roman" w:eastAsiaTheme="minorEastAsia" w:hAnsi="Times New Roman" w:cs="Times New Roman"/>
          <w:spacing w:val="-1"/>
          <w:lang w:eastAsia="en-GB"/>
        </w:rPr>
        <w:t>society</w:t>
      </w:r>
      <w:r w:rsidRPr="002A4EFC">
        <w:rPr>
          <w:rFonts w:ascii="Times New Roman" w:eastAsiaTheme="minorEastAsia" w:hAnsi="Times New Roman" w:cs="Times New Roman"/>
          <w:spacing w:val="-3"/>
          <w:lang w:eastAsia="en-GB"/>
        </w:rPr>
        <w:t xml:space="preserve"> </w:t>
      </w:r>
      <w:r w:rsidRPr="002A4EFC">
        <w:rPr>
          <w:rFonts w:ascii="Times New Roman" w:eastAsiaTheme="minorEastAsia" w:hAnsi="Times New Roman" w:cs="Times New Roman"/>
          <w:spacing w:val="-1"/>
          <w:lang w:eastAsia="en-GB"/>
        </w:rPr>
        <w:t>through</w:t>
      </w:r>
      <w:r w:rsidRPr="002A4EF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2A4EFC">
        <w:rPr>
          <w:rFonts w:ascii="Times New Roman" w:eastAsiaTheme="minorEastAsia" w:hAnsi="Times New Roman" w:cs="Times New Roman"/>
          <w:spacing w:val="-1"/>
          <w:lang w:eastAsia="en-GB"/>
        </w:rPr>
        <w:t>improved</w:t>
      </w:r>
      <w:r w:rsidRPr="002A4EFC">
        <w:rPr>
          <w:rFonts w:ascii="Times New Roman" w:eastAsiaTheme="minorEastAsia" w:hAnsi="Times New Roman" w:cs="Times New Roman"/>
          <w:spacing w:val="65"/>
          <w:lang w:eastAsia="en-GB"/>
        </w:rPr>
        <w:t xml:space="preserve"> </w:t>
      </w:r>
      <w:r w:rsidRPr="002A4EFC">
        <w:rPr>
          <w:rFonts w:ascii="Times New Roman" w:eastAsiaTheme="minorEastAsia" w:hAnsi="Times New Roman" w:cs="Times New Roman"/>
          <w:spacing w:val="-1"/>
          <w:lang w:eastAsia="en-GB"/>
        </w:rPr>
        <w:t>understanding</w:t>
      </w:r>
      <w:r w:rsidRPr="002A4EFC">
        <w:rPr>
          <w:rFonts w:ascii="Times New Roman" w:eastAsiaTheme="minorEastAsia" w:hAnsi="Times New Roman" w:cs="Times New Roman"/>
          <w:spacing w:val="-3"/>
          <w:lang w:eastAsia="en-GB"/>
        </w:rPr>
        <w:t xml:space="preserve"> </w:t>
      </w:r>
      <w:r w:rsidRPr="002A4EFC">
        <w:rPr>
          <w:rFonts w:ascii="Times New Roman" w:eastAsiaTheme="minorEastAsia" w:hAnsi="Times New Roman" w:cs="Times New Roman"/>
          <w:spacing w:val="-1"/>
          <w:lang w:eastAsia="en-GB"/>
        </w:rPr>
        <w:t>(pp.</w:t>
      </w:r>
      <w:r w:rsidRPr="002A4EF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2A4EFC">
        <w:rPr>
          <w:rFonts w:ascii="Times New Roman" w:eastAsiaTheme="minorEastAsia" w:hAnsi="Times New Roman" w:cs="Times New Roman"/>
          <w:spacing w:val="-1"/>
          <w:lang w:eastAsia="en-GB"/>
        </w:rPr>
        <w:t>1091-1096).</w:t>
      </w:r>
      <w:r w:rsidRPr="002A4EFC">
        <w:rPr>
          <w:rFonts w:ascii="Times New Roman" w:eastAsiaTheme="minorEastAsia" w:hAnsi="Times New Roman" w:cs="Times New Roman"/>
          <w:spacing w:val="-3"/>
          <w:lang w:eastAsia="en-GB"/>
        </w:rPr>
        <w:t xml:space="preserve"> </w:t>
      </w:r>
      <w:r w:rsidRPr="002A4EFC">
        <w:rPr>
          <w:rFonts w:ascii="Times New Roman" w:eastAsiaTheme="minorEastAsia" w:hAnsi="Times New Roman" w:cs="Times New Roman"/>
          <w:spacing w:val="-1"/>
          <w:lang w:eastAsia="en-GB"/>
        </w:rPr>
        <w:t>Taylor</w:t>
      </w:r>
      <w:r w:rsidRPr="002A4EFC">
        <w:rPr>
          <w:rFonts w:ascii="Times New Roman" w:eastAsiaTheme="minorEastAsia" w:hAnsi="Times New Roman" w:cs="Times New Roman"/>
          <w:lang w:eastAsia="en-GB"/>
        </w:rPr>
        <w:t xml:space="preserve"> and </w:t>
      </w:r>
      <w:r w:rsidRPr="002A4EFC">
        <w:rPr>
          <w:rFonts w:ascii="Times New Roman" w:eastAsiaTheme="minorEastAsia" w:hAnsi="Times New Roman" w:cs="Times New Roman"/>
          <w:spacing w:val="-1"/>
          <w:lang w:eastAsia="en-GB"/>
        </w:rPr>
        <w:t>Francis</w:t>
      </w:r>
      <w:r w:rsidRPr="002A4EF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2A4EFC">
        <w:rPr>
          <w:rFonts w:ascii="Times New Roman" w:eastAsiaTheme="minorEastAsia" w:hAnsi="Times New Roman" w:cs="Times New Roman"/>
          <w:spacing w:val="-1"/>
          <w:lang w:eastAsia="en-GB"/>
        </w:rPr>
        <w:t>Group</w:t>
      </w:r>
      <w:r w:rsidRPr="002A4EFC">
        <w:rPr>
          <w:rFonts w:ascii="Times New Roman" w:eastAsiaTheme="minorEastAsia" w:hAnsi="Times New Roman" w:cs="Times New Roman"/>
          <w:lang w:eastAsia="en-GB"/>
        </w:rPr>
        <w:t xml:space="preserve"> London.</w:t>
      </w:r>
    </w:p>
    <w:p w14:paraId="325984C6" w14:textId="77777777" w:rsidR="007F6ED7" w:rsidRPr="00BD3D5C" w:rsidRDefault="007F6ED7" w:rsidP="00BD3D5C">
      <w:pPr>
        <w:widowControl w:val="0"/>
        <w:kinsoku w:val="0"/>
        <w:overflowPunct w:val="0"/>
        <w:autoSpaceDE w:val="0"/>
        <w:autoSpaceDN w:val="0"/>
        <w:adjustRightInd w:val="0"/>
        <w:spacing w:before="18" w:after="0"/>
        <w:ind w:right="208"/>
        <w:rPr>
          <w:rFonts w:ascii="Times New Roman" w:eastAsiaTheme="minorEastAsia" w:hAnsi="Times New Roman" w:cs="Times New Roman"/>
          <w:lang w:eastAsia="en-GB"/>
        </w:rPr>
      </w:pPr>
    </w:p>
    <w:p w14:paraId="2F477114" w14:textId="77777777" w:rsidR="00BD3D5C" w:rsidRDefault="00BD3D5C" w:rsidP="00BD3D5C">
      <w:pPr>
        <w:widowControl w:val="0"/>
        <w:numPr>
          <w:ilvl w:val="0"/>
          <w:numId w:val="2"/>
        </w:numPr>
        <w:tabs>
          <w:tab w:val="left" w:pos="461"/>
        </w:tabs>
        <w:kinsoku w:val="0"/>
        <w:overflowPunct w:val="0"/>
        <w:autoSpaceDE w:val="0"/>
        <w:autoSpaceDN w:val="0"/>
        <w:adjustRightInd w:val="0"/>
        <w:spacing w:after="0" w:line="258" w:lineRule="auto"/>
        <w:ind w:right="428"/>
        <w:rPr>
          <w:rFonts w:ascii="Times New Roman" w:eastAsiaTheme="minorEastAsia" w:hAnsi="Times New Roman" w:cs="Times New Roman"/>
          <w:spacing w:val="-1"/>
          <w:lang w:eastAsia="en-GB"/>
        </w:rPr>
      </w:pP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Hughes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Clarke,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1"/>
          <w:lang w:eastAsia="en-GB"/>
        </w:rPr>
        <w:t>J.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E.,</w:t>
      </w:r>
      <w:r w:rsidRPr="00BD3D5C">
        <w:rPr>
          <w:rFonts w:ascii="Times New Roman" w:eastAsiaTheme="minorEastAsia" w:hAnsi="Times New Roman" w:cs="Times New Roman"/>
          <w:spacing w:val="-3"/>
          <w:lang w:eastAsia="en-GB"/>
        </w:rPr>
        <w:t xml:space="preserve"> </w:t>
      </w:r>
      <w:proofErr w:type="spellStart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Vidiera</w:t>
      </w:r>
      <w:proofErr w:type="spellEnd"/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Marques,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C.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R.</w:t>
      </w:r>
      <w:r w:rsidRPr="00BD3D5C">
        <w:rPr>
          <w:rFonts w:ascii="Times New Roman" w:eastAsiaTheme="minorEastAsia" w:hAnsi="Times New Roman" w:cs="Times New Roman"/>
          <w:spacing w:val="-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and </w:t>
      </w:r>
      <w:proofErr w:type="spellStart"/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>Pratomo</w:t>
      </w:r>
      <w:proofErr w:type="spellEnd"/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>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D.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(2014) in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Submarine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mass</w:t>
      </w:r>
      <w:r w:rsidRPr="00BD3D5C">
        <w:rPr>
          <w:rFonts w:ascii="Times New Roman" w:eastAsiaTheme="minorEastAsia" w:hAnsi="Times New Roman" w:cs="Times New Roman"/>
          <w:spacing w:val="3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movements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and</w:t>
      </w:r>
      <w:r w:rsidRPr="00BD3D5C">
        <w:rPr>
          <w:rFonts w:ascii="Times New Roman" w:eastAsiaTheme="minorEastAsia" w:hAnsi="Times New Roman" w:cs="Times New Roman"/>
          <w:spacing w:val="-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their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consequences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(</w:t>
      </w:r>
      <w:proofErr w:type="spellStart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eds</w:t>
      </w:r>
      <w:proofErr w:type="spellEnd"/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 xml:space="preserve"> </w:t>
      </w:r>
      <w:proofErr w:type="spellStart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Krastel</w:t>
      </w:r>
      <w:proofErr w:type="spellEnd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et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 xml:space="preserve"> al.)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vol.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37, 249–260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(Advances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in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Natural</w:t>
      </w:r>
      <w:r w:rsidRPr="00BD3D5C">
        <w:rPr>
          <w:rFonts w:ascii="Times New Roman" w:eastAsiaTheme="minorEastAsia" w:hAnsi="Times New Roman" w:cs="Times New Roman"/>
          <w:spacing w:val="47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lang w:eastAsia="en-GB"/>
        </w:rPr>
        <w:t>and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Technological</w:t>
      </w:r>
      <w:r w:rsidRPr="00BD3D5C">
        <w:rPr>
          <w:rFonts w:ascii="Times New Roman" w:eastAsiaTheme="minorEastAsia" w:hAnsi="Times New Roman" w:cs="Times New Roman"/>
          <w:spacing w:val="1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Hazards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Research,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Springer).</w:t>
      </w:r>
    </w:p>
    <w:p w14:paraId="62C9DB3D" w14:textId="77777777" w:rsidR="007F6ED7" w:rsidRPr="00BD3D5C" w:rsidRDefault="007F6ED7" w:rsidP="007F6ED7">
      <w:pPr>
        <w:widowControl w:val="0"/>
        <w:tabs>
          <w:tab w:val="left" w:pos="461"/>
        </w:tabs>
        <w:kinsoku w:val="0"/>
        <w:overflowPunct w:val="0"/>
        <w:autoSpaceDE w:val="0"/>
        <w:autoSpaceDN w:val="0"/>
        <w:adjustRightInd w:val="0"/>
        <w:spacing w:after="0" w:line="258" w:lineRule="auto"/>
        <w:ind w:left="460" w:right="428"/>
        <w:rPr>
          <w:rFonts w:ascii="Times New Roman" w:eastAsiaTheme="minorEastAsia" w:hAnsi="Times New Roman" w:cs="Times New Roman"/>
          <w:spacing w:val="-1"/>
          <w:lang w:eastAsia="en-GB"/>
        </w:rPr>
      </w:pPr>
    </w:p>
    <w:p w14:paraId="74EC9E3B" w14:textId="77777777" w:rsidR="00BD3D5C" w:rsidRDefault="00BD3D5C" w:rsidP="00BD3D5C">
      <w:pPr>
        <w:widowControl w:val="0"/>
        <w:numPr>
          <w:ilvl w:val="0"/>
          <w:numId w:val="2"/>
        </w:numPr>
        <w:tabs>
          <w:tab w:val="left" w:pos="461"/>
        </w:tabs>
        <w:kinsoku w:val="0"/>
        <w:overflowPunct w:val="0"/>
        <w:autoSpaceDE w:val="0"/>
        <w:autoSpaceDN w:val="0"/>
        <w:adjustRightInd w:val="0"/>
        <w:spacing w:after="0" w:line="240" w:lineRule="auto"/>
        <w:ind w:right="282"/>
        <w:rPr>
          <w:rFonts w:ascii="Times New Roman" w:eastAsiaTheme="minorEastAsia" w:hAnsi="Times New Roman" w:cs="Times New Roman"/>
          <w:spacing w:val="-1"/>
          <w:lang w:eastAsia="en-GB"/>
        </w:rPr>
      </w:pP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Clare,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M. A.,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Clarke,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lang w:eastAsia="en-GB"/>
        </w:rPr>
        <w:t>J. H.,</w:t>
      </w:r>
      <w:r w:rsidRPr="00BD3D5C">
        <w:rPr>
          <w:rFonts w:ascii="Times New Roman" w:eastAsiaTheme="minorEastAsia" w:hAnsi="Times New Roman" w:cs="Times New Roman"/>
          <w:spacing w:val="-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Talling,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P.</w:t>
      </w:r>
      <w:r w:rsidRPr="00BD3D5C">
        <w:rPr>
          <w:rFonts w:ascii="Times New Roman" w:eastAsiaTheme="minorEastAsia" w:hAnsi="Times New Roman" w:cs="Times New Roman"/>
          <w:spacing w:val="-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J., 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>Cartigny,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M. </w:t>
      </w:r>
      <w:r w:rsidRPr="00BD3D5C">
        <w:rPr>
          <w:rFonts w:ascii="Times New Roman" w:eastAsiaTheme="minorEastAsia" w:hAnsi="Times New Roman" w:cs="Times New Roman"/>
          <w:spacing w:val="1"/>
          <w:lang w:eastAsia="en-GB"/>
        </w:rPr>
        <w:t>J.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B.</w:t>
      </w:r>
      <w:r w:rsidRPr="00BD3D5C">
        <w:rPr>
          <w:rFonts w:ascii="Times New Roman" w:eastAsiaTheme="minorEastAsia" w:hAnsi="Times New Roman" w:cs="Times New Roman"/>
          <w:spacing w:val="-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and </w:t>
      </w:r>
      <w:proofErr w:type="spellStart"/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>Pratomo</w:t>
      </w:r>
      <w:proofErr w:type="spellEnd"/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>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D.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G.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(2016).</w:t>
      </w:r>
      <w:r w:rsidRPr="00BD3D5C">
        <w:rPr>
          <w:rFonts w:ascii="Times New Roman" w:eastAsiaTheme="minorEastAsia" w:hAnsi="Times New Roman" w:cs="Times New Roman"/>
          <w:spacing w:val="51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Preconditioning</w:t>
      </w:r>
      <w:r w:rsidRPr="00BD3D5C">
        <w:rPr>
          <w:rFonts w:ascii="Times New Roman" w:eastAsiaTheme="minorEastAsia" w:hAnsi="Times New Roman" w:cs="Times New Roman"/>
          <w:spacing w:val="-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lang w:eastAsia="en-GB"/>
        </w:rPr>
        <w:t>and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triggering</w:t>
      </w:r>
      <w:r w:rsidRPr="00BD3D5C">
        <w:rPr>
          <w:rFonts w:ascii="Times New Roman" w:eastAsiaTheme="minorEastAsia" w:hAnsi="Times New Roman" w:cs="Times New Roman"/>
          <w:spacing w:val="-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of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offshore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slope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failures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and</w:t>
      </w:r>
      <w:r w:rsidRPr="00BD3D5C">
        <w:rPr>
          <w:rFonts w:ascii="Times New Roman" w:eastAsiaTheme="minorEastAsia" w:hAnsi="Times New Roman" w:cs="Times New Roman"/>
          <w:spacing w:val="-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turbidity</w:t>
      </w:r>
      <w:r w:rsidRPr="00BD3D5C">
        <w:rPr>
          <w:rFonts w:ascii="Times New Roman" w:eastAsiaTheme="minorEastAsia" w:hAnsi="Times New Roman" w:cs="Times New Roman"/>
          <w:spacing w:val="-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currents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revealed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by</w:t>
      </w:r>
      <w:r w:rsidRPr="00BD3D5C">
        <w:rPr>
          <w:rFonts w:ascii="Times New Roman" w:eastAsiaTheme="minorEastAsia" w:hAnsi="Times New Roman" w:cs="Times New Roman"/>
          <w:spacing w:val="-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most</w:t>
      </w:r>
      <w:r w:rsidRPr="00BD3D5C">
        <w:rPr>
          <w:rFonts w:ascii="Times New Roman" w:eastAsiaTheme="minorEastAsia" w:hAnsi="Times New Roman" w:cs="Times New Roman"/>
          <w:spacing w:val="59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detailed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monitoring</w:t>
      </w:r>
      <w:r w:rsidRPr="00BD3D5C">
        <w:rPr>
          <w:rFonts w:ascii="Times New Roman" w:eastAsiaTheme="minorEastAsia" w:hAnsi="Times New Roman" w:cs="Times New Roman"/>
          <w:spacing w:val="-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yet</w:t>
      </w:r>
      <w:r w:rsidRPr="00BD3D5C">
        <w:rPr>
          <w:rFonts w:ascii="Times New Roman" w:eastAsiaTheme="minorEastAsia" w:hAnsi="Times New Roman" w:cs="Times New Roman"/>
          <w:spacing w:val="1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at</w:t>
      </w:r>
      <w:r w:rsidRPr="00BD3D5C">
        <w:rPr>
          <w:rFonts w:ascii="Times New Roman" w:eastAsiaTheme="minorEastAsia" w:hAnsi="Times New Roman" w:cs="Times New Roman"/>
          <w:spacing w:val="1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lang w:eastAsia="en-GB"/>
        </w:rPr>
        <w:t>a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fjord-head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delta.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Earth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and</w:t>
      </w:r>
      <w:r w:rsidRPr="00BD3D5C">
        <w:rPr>
          <w:rFonts w:ascii="Times New Roman" w:eastAsiaTheme="minorEastAsia" w:hAnsi="Times New Roman" w:cs="Times New Roman"/>
          <w:spacing w:val="-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Planetary</w:t>
      </w:r>
      <w:r w:rsidRPr="00BD3D5C">
        <w:rPr>
          <w:rFonts w:ascii="Times New Roman" w:eastAsiaTheme="minorEastAsia" w:hAnsi="Times New Roman" w:cs="Times New Roman"/>
          <w:spacing w:val="-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Science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Letters,</w:t>
      </w:r>
      <w:r w:rsidRPr="00BD3D5C">
        <w:rPr>
          <w:rFonts w:ascii="Times New Roman" w:eastAsiaTheme="minorEastAsia" w:hAnsi="Times New Roman" w:cs="Times New Roman"/>
          <w:spacing w:val="-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450,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208-220.</w:t>
      </w:r>
    </w:p>
    <w:p w14:paraId="347F2CEE" w14:textId="77777777" w:rsidR="007F6ED7" w:rsidRPr="00BD3D5C" w:rsidRDefault="007F6ED7" w:rsidP="007F6ED7">
      <w:pPr>
        <w:widowControl w:val="0"/>
        <w:tabs>
          <w:tab w:val="left" w:pos="461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460" w:right="282"/>
        <w:rPr>
          <w:rFonts w:ascii="Times New Roman" w:eastAsiaTheme="minorEastAsia" w:hAnsi="Times New Roman" w:cs="Times New Roman"/>
          <w:spacing w:val="-1"/>
          <w:lang w:eastAsia="en-GB"/>
        </w:rPr>
      </w:pPr>
    </w:p>
    <w:p w14:paraId="0DEB64BB" w14:textId="77777777" w:rsidR="00BD3D5C" w:rsidRDefault="00BD3D5C" w:rsidP="00BD3D5C">
      <w:pPr>
        <w:widowControl w:val="0"/>
        <w:numPr>
          <w:ilvl w:val="0"/>
          <w:numId w:val="2"/>
        </w:numPr>
        <w:tabs>
          <w:tab w:val="left" w:pos="461"/>
        </w:tabs>
        <w:kinsoku w:val="0"/>
        <w:overflowPunct w:val="0"/>
        <w:autoSpaceDE w:val="0"/>
        <w:autoSpaceDN w:val="0"/>
        <w:adjustRightInd w:val="0"/>
        <w:spacing w:after="0" w:line="240" w:lineRule="auto"/>
        <w:ind w:right="863"/>
        <w:rPr>
          <w:rFonts w:ascii="Times New Roman" w:eastAsiaTheme="minorEastAsia" w:hAnsi="Times New Roman" w:cs="Times New Roman"/>
          <w:spacing w:val="-1"/>
          <w:lang w:eastAsia="en-GB"/>
        </w:rPr>
      </w:pP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Hughes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Clarke,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1"/>
          <w:lang w:eastAsia="en-GB"/>
        </w:rPr>
        <w:t>J.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E.</w:t>
      </w:r>
      <w:r w:rsidRPr="00BD3D5C">
        <w:rPr>
          <w:rFonts w:ascii="Times New Roman" w:eastAsiaTheme="minorEastAsia" w:hAnsi="Times New Roman" w:cs="Times New Roman"/>
          <w:spacing w:val="-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(2016).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First</w:t>
      </w:r>
      <w:r w:rsidRPr="00BD3D5C">
        <w:rPr>
          <w:rFonts w:ascii="Times New Roman" w:eastAsiaTheme="minorEastAsia" w:hAnsi="Times New Roman" w:cs="Times New Roman"/>
          <w:spacing w:val="1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wide-angle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view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of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channelized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turbidity</w:t>
      </w:r>
      <w:r w:rsidRPr="00BD3D5C">
        <w:rPr>
          <w:rFonts w:ascii="Times New Roman" w:eastAsiaTheme="minorEastAsia" w:hAnsi="Times New Roman" w:cs="Times New Roman"/>
          <w:spacing w:val="-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currents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links</w:t>
      </w:r>
      <w:r w:rsidRPr="00BD3D5C">
        <w:rPr>
          <w:rFonts w:ascii="Times New Roman" w:eastAsiaTheme="minorEastAsia" w:hAnsi="Times New Roman" w:cs="Times New Roman"/>
          <w:spacing w:val="5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migrating</w:t>
      </w:r>
      <w:r w:rsidRPr="00BD3D5C">
        <w:rPr>
          <w:rFonts w:ascii="Times New Roman" w:eastAsiaTheme="minorEastAsia" w:hAnsi="Times New Roman" w:cs="Times New Roman"/>
          <w:spacing w:val="-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cyclic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steps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to</w:t>
      </w:r>
      <w:r w:rsidRPr="00BD3D5C">
        <w:rPr>
          <w:rFonts w:ascii="Times New Roman" w:eastAsiaTheme="minorEastAsia" w:hAnsi="Times New Roman" w:cs="Times New Roman"/>
          <w:spacing w:val="-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>flow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 xml:space="preserve"> characteristics.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Nature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communications,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7,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11896.</w:t>
      </w:r>
    </w:p>
    <w:p w14:paraId="1A840B3D" w14:textId="77777777" w:rsidR="007F6ED7" w:rsidRPr="00BD3D5C" w:rsidRDefault="007F6ED7" w:rsidP="007F6ED7">
      <w:pPr>
        <w:widowControl w:val="0"/>
        <w:tabs>
          <w:tab w:val="left" w:pos="461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460" w:right="863"/>
        <w:rPr>
          <w:rFonts w:ascii="Times New Roman" w:eastAsiaTheme="minorEastAsia" w:hAnsi="Times New Roman" w:cs="Times New Roman"/>
          <w:spacing w:val="-1"/>
          <w:lang w:eastAsia="en-GB"/>
        </w:rPr>
      </w:pPr>
    </w:p>
    <w:p w14:paraId="56AFEA91" w14:textId="77777777" w:rsidR="00BD3D5C" w:rsidRPr="00BD3D5C" w:rsidRDefault="00BD3D5C" w:rsidP="00BD3D5C">
      <w:pPr>
        <w:widowControl w:val="0"/>
        <w:numPr>
          <w:ilvl w:val="0"/>
          <w:numId w:val="2"/>
        </w:numPr>
        <w:tabs>
          <w:tab w:val="left" w:pos="461"/>
        </w:tabs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lang w:eastAsia="en-GB"/>
        </w:rPr>
      </w:pP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Hizzett,</w:t>
      </w:r>
      <w:r w:rsidRPr="00BD3D5C">
        <w:rPr>
          <w:rFonts w:ascii="Times New Roman" w:eastAsiaTheme="minorEastAsia" w:hAnsi="Times New Roman" w:cs="Times New Roman"/>
          <w:spacing w:val="-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1"/>
          <w:lang w:eastAsia="en-GB"/>
        </w:rPr>
        <w:t>J.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L.,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Hughes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 xml:space="preserve">Clarke, </w:t>
      </w:r>
      <w:r w:rsidRPr="00BD3D5C">
        <w:rPr>
          <w:rFonts w:ascii="Times New Roman" w:eastAsiaTheme="minorEastAsia" w:hAnsi="Times New Roman" w:cs="Times New Roman"/>
          <w:spacing w:val="1"/>
          <w:lang w:eastAsia="en-GB"/>
        </w:rPr>
        <w:t>J.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E.,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Sumner,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E.</w:t>
      </w:r>
      <w:r w:rsidRPr="00BD3D5C">
        <w:rPr>
          <w:rFonts w:ascii="Times New Roman" w:eastAsiaTheme="minorEastAsia" w:hAnsi="Times New Roman" w:cs="Times New Roman"/>
          <w:spacing w:val="-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J., 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>Cartigny,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M.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1"/>
          <w:lang w:eastAsia="en-GB"/>
        </w:rPr>
        <w:t>J.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B.,</w:t>
      </w:r>
      <w:r w:rsidRPr="00BD3D5C">
        <w:rPr>
          <w:rFonts w:ascii="Times New Roman" w:eastAsiaTheme="minorEastAsia" w:hAnsi="Times New Roman" w:cs="Times New Roman"/>
          <w:spacing w:val="-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Talling,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P.</w:t>
      </w:r>
      <w:r w:rsidRPr="00BD3D5C">
        <w:rPr>
          <w:rFonts w:ascii="Times New Roman" w:eastAsiaTheme="minorEastAsia" w:hAnsi="Times New Roman" w:cs="Times New Roman"/>
          <w:spacing w:val="-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1"/>
          <w:lang w:eastAsia="en-GB"/>
        </w:rPr>
        <w:t>J.</w:t>
      </w:r>
      <w:r w:rsidRPr="00BD3D5C">
        <w:rPr>
          <w:rFonts w:ascii="Times New Roman" w:eastAsiaTheme="minorEastAsia" w:hAnsi="Times New Roman" w:cs="Times New Roman"/>
          <w:spacing w:val="-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and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Clare,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lang w:eastAsia="en-GB"/>
        </w:rPr>
        <w:t>M.</w:t>
      </w:r>
    </w:p>
    <w:p w14:paraId="35C69A7D" w14:textId="77777777" w:rsidR="00BD3D5C" w:rsidRDefault="00BD3D5C" w:rsidP="00BD3D5C">
      <w:pPr>
        <w:widowControl w:val="0"/>
        <w:numPr>
          <w:ilvl w:val="1"/>
          <w:numId w:val="2"/>
        </w:numPr>
        <w:tabs>
          <w:tab w:val="left" w:pos="730"/>
        </w:tabs>
        <w:kinsoku w:val="0"/>
        <w:overflowPunct w:val="0"/>
        <w:autoSpaceDE w:val="0"/>
        <w:autoSpaceDN w:val="0"/>
        <w:adjustRightInd w:val="0"/>
        <w:spacing w:before="20" w:after="0" w:line="240" w:lineRule="auto"/>
        <w:ind w:right="385" w:firstLine="0"/>
        <w:rPr>
          <w:rFonts w:ascii="Times New Roman" w:eastAsiaTheme="minorEastAsia" w:hAnsi="Times New Roman" w:cs="Times New Roman"/>
          <w:spacing w:val="-1"/>
          <w:lang w:eastAsia="en-GB"/>
        </w:rPr>
      </w:pP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(2018).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Which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Triggers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Produce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the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Most</w:t>
      </w:r>
      <w:r w:rsidRPr="00BD3D5C">
        <w:rPr>
          <w:rFonts w:ascii="Times New Roman" w:eastAsiaTheme="minorEastAsia" w:hAnsi="Times New Roman" w:cs="Times New Roman"/>
          <w:spacing w:val="1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Erosive,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Frequent,</w:t>
      </w:r>
      <w:r w:rsidRPr="00BD3D5C">
        <w:rPr>
          <w:rFonts w:ascii="Times New Roman" w:eastAsiaTheme="minorEastAsia" w:hAnsi="Times New Roman" w:cs="Times New Roman"/>
          <w:spacing w:val="-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and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Longest</w:t>
      </w:r>
      <w:r w:rsidRPr="00BD3D5C">
        <w:rPr>
          <w:rFonts w:ascii="Times New Roman" w:eastAsiaTheme="minorEastAsia" w:hAnsi="Times New Roman" w:cs="Times New Roman"/>
          <w:spacing w:val="1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Runout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Turbidity</w:t>
      </w:r>
      <w:r w:rsidRPr="00BD3D5C">
        <w:rPr>
          <w:rFonts w:ascii="Times New Roman" w:eastAsiaTheme="minorEastAsia" w:hAnsi="Times New Roman" w:cs="Times New Roman"/>
          <w:spacing w:val="67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Currents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on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Deltas?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Geophysical</w:t>
      </w:r>
      <w:r w:rsidRPr="00BD3D5C">
        <w:rPr>
          <w:rFonts w:ascii="Times New Roman" w:eastAsiaTheme="minorEastAsia" w:hAnsi="Times New Roman" w:cs="Times New Roman"/>
          <w:spacing w:val="1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Research</w:t>
      </w:r>
      <w:r w:rsidRPr="00BD3D5C">
        <w:rPr>
          <w:rFonts w:ascii="Times New Roman" w:eastAsiaTheme="minorEastAsia" w:hAnsi="Times New Roman" w:cs="Times New Roman"/>
          <w:spacing w:val="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Letters,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45(2),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855-863.</w:t>
      </w:r>
    </w:p>
    <w:p w14:paraId="1F2170C6" w14:textId="77777777" w:rsidR="007F6ED7" w:rsidRPr="00BD3D5C" w:rsidRDefault="007F6ED7" w:rsidP="007F6ED7">
      <w:pPr>
        <w:widowControl w:val="0"/>
        <w:tabs>
          <w:tab w:val="left" w:pos="730"/>
        </w:tabs>
        <w:kinsoku w:val="0"/>
        <w:overflowPunct w:val="0"/>
        <w:autoSpaceDE w:val="0"/>
        <w:autoSpaceDN w:val="0"/>
        <w:adjustRightInd w:val="0"/>
        <w:spacing w:before="20" w:after="0" w:line="240" w:lineRule="auto"/>
        <w:ind w:left="460" w:right="385"/>
        <w:rPr>
          <w:rFonts w:ascii="Times New Roman" w:eastAsiaTheme="minorEastAsia" w:hAnsi="Times New Roman" w:cs="Times New Roman"/>
          <w:spacing w:val="-1"/>
          <w:lang w:eastAsia="en-GB"/>
        </w:rPr>
      </w:pPr>
    </w:p>
    <w:p w14:paraId="60F01AB8" w14:textId="77777777" w:rsidR="00BD3D5C" w:rsidRDefault="00BD3D5C" w:rsidP="00BD3D5C">
      <w:pPr>
        <w:widowControl w:val="0"/>
        <w:numPr>
          <w:ilvl w:val="0"/>
          <w:numId w:val="2"/>
        </w:numPr>
        <w:tabs>
          <w:tab w:val="left" w:pos="461"/>
        </w:tabs>
        <w:kinsoku w:val="0"/>
        <w:overflowPunct w:val="0"/>
        <w:autoSpaceDE w:val="0"/>
        <w:autoSpaceDN w:val="0"/>
        <w:adjustRightInd w:val="0"/>
        <w:spacing w:after="0" w:line="258" w:lineRule="auto"/>
        <w:ind w:right="121"/>
        <w:rPr>
          <w:rFonts w:ascii="Times New Roman" w:eastAsiaTheme="minorEastAsia" w:hAnsi="Times New Roman" w:cs="Times New Roman"/>
          <w:spacing w:val="-1"/>
          <w:lang w:eastAsia="en-GB"/>
        </w:rPr>
      </w:pP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Hage,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S.,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Cartigny,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M.J.B.,</w:t>
      </w:r>
      <w:r w:rsidRPr="00BD3D5C">
        <w:rPr>
          <w:rFonts w:ascii="Times New Roman" w:eastAsiaTheme="minorEastAsia" w:hAnsi="Times New Roman" w:cs="Times New Roman"/>
          <w:spacing w:val="-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Clare,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M.A.,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Sumner,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E.J.,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Vendettuoli,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D.,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Hughes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 xml:space="preserve">Clarke, </w:t>
      </w:r>
      <w:r w:rsidRPr="00BD3D5C">
        <w:rPr>
          <w:rFonts w:ascii="Times New Roman" w:eastAsiaTheme="minorEastAsia" w:hAnsi="Times New Roman" w:cs="Times New Roman"/>
          <w:lang w:eastAsia="en-GB"/>
        </w:rPr>
        <w:t>J.E,</w:t>
      </w:r>
      <w:r w:rsidRPr="00BD3D5C">
        <w:rPr>
          <w:rFonts w:ascii="Times New Roman" w:eastAsiaTheme="minorEastAsia" w:hAnsi="Times New Roman" w:cs="Times New Roman"/>
          <w:spacing w:val="59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Hubbard,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S.M.,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Talling,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P.J.,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Lintern,</w:t>
      </w:r>
      <w:r w:rsidRPr="00BD3D5C">
        <w:rPr>
          <w:rFonts w:ascii="Times New Roman" w:eastAsiaTheme="minorEastAsia" w:hAnsi="Times New Roman" w:cs="Times New Roman"/>
          <w:spacing w:val="-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D.G.,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Stacey,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C.D.,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Englert,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R.G.,</w:t>
      </w:r>
      <w:r w:rsidRPr="00BD3D5C">
        <w:rPr>
          <w:rFonts w:ascii="Times New Roman" w:eastAsiaTheme="minorEastAsia" w:hAnsi="Times New Roman" w:cs="Times New Roman"/>
          <w:spacing w:val="-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Vardy,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M.E.,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Hunt,</w:t>
      </w:r>
      <w:r w:rsidRPr="00BD3D5C">
        <w:rPr>
          <w:rFonts w:ascii="Times New Roman" w:eastAsiaTheme="minorEastAsia" w:hAnsi="Times New Roman" w:cs="Times New Roman"/>
          <w:spacing w:val="-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lang w:eastAsia="en-GB"/>
        </w:rPr>
        <w:t>J.E.,</w:t>
      </w:r>
      <w:r w:rsidRPr="00BD3D5C">
        <w:rPr>
          <w:rFonts w:ascii="Times New Roman" w:eastAsiaTheme="minorEastAsia" w:hAnsi="Times New Roman" w:cs="Times New Roman"/>
          <w:spacing w:val="79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Yokokawa,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M.,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Parsons,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D.R.,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Hizzett,</w:t>
      </w:r>
      <w:r w:rsidRPr="00BD3D5C">
        <w:rPr>
          <w:rFonts w:ascii="Times New Roman" w:eastAsiaTheme="minorEastAsia" w:hAnsi="Times New Roman" w:cs="Times New Roman"/>
          <w:spacing w:val="-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J.L.,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Azpiroz-</w:t>
      </w:r>
      <w:proofErr w:type="spellStart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Zabala</w:t>
      </w:r>
      <w:proofErr w:type="spellEnd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M.</w:t>
      </w:r>
      <w:r w:rsidRPr="00BD3D5C">
        <w:rPr>
          <w:rFonts w:ascii="Times New Roman" w:eastAsiaTheme="minorEastAsia" w:hAnsi="Times New Roman" w:cs="Times New Roman"/>
          <w:spacing w:val="-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lang w:eastAsia="en-GB"/>
        </w:rPr>
        <w:t>and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Vellinga,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A.J.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(2018).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How</w:t>
      </w:r>
      <w:r w:rsidRPr="00BD3D5C">
        <w:rPr>
          <w:rFonts w:ascii="Times New Roman" w:eastAsiaTheme="minorEastAsia" w:hAnsi="Times New Roman" w:cs="Times New Roman"/>
          <w:spacing w:val="57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to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recognize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crescentic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bedforms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formed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by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supercritical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turbidity</w:t>
      </w:r>
      <w:r w:rsidRPr="00BD3D5C">
        <w:rPr>
          <w:rFonts w:ascii="Times New Roman" w:eastAsiaTheme="minorEastAsia" w:hAnsi="Times New Roman" w:cs="Times New Roman"/>
          <w:spacing w:val="-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currents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lang w:eastAsia="en-GB"/>
        </w:rPr>
        <w:t>in</w:t>
      </w:r>
      <w:r w:rsidRPr="00BD3D5C">
        <w:rPr>
          <w:rFonts w:ascii="Times New Roman" w:eastAsiaTheme="minorEastAsia" w:hAnsi="Times New Roman" w:cs="Times New Roman"/>
          <w:spacing w:val="-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lang w:eastAsia="en-GB"/>
        </w:rPr>
        <w:t>the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geologic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record:</w:t>
      </w:r>
      <w:r w:rsidRPr="00BD3D5C">
        <w:rPr>
          <w:rFonts w:ascii="Times New Roman" w:eastAsiaTheme="minorEastAsia" w:hAnsi="Times New Roman" w:cs="Times New Roman"/>
          <w:spacing w:val="59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insights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from</w:t>
      </w:r>
      <w:r w:rsidRPr="00BD3D5C">
        <w:rPr>
          <w:rFonts w:ascii="Times New Roman" w:eastAsiaTheme="minorEastAsia" w:hAnsi="Times New Roman" w:cs="Times New Roman"/>
          <w:spacing w:val="-4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active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submarine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channels,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Geology.</w:t>
      </w:r>
    </w:p>
    <w:p w14:paraId="763DE6EC" w14:textId="77777777" w:rsidR="007F6ED7" w:rsidRPr="00BD3D5C" w:rsidRDefault="007F6ED7" w:rsidP="007F6ED7">
      <w:pPr>
        <w:widowControl w:val="0"/>
        <w:tabs>
          <w:tab w:val="left" w:pos="461"/>
        </w:tabs>
        <w:kinsoku w:val="0"/>
        <w:overflowPunct w:val="0"/>
        <w:autoSpaceDE w:val="0"/>
        <w:autoSpaceDN w:val="0"/>
        <w:adjustRightInd w:val="0"/>
        <w:spacing w:after="0" w:line="258" w:lineRule="auto"/>
        <w:ind w:left="460" w:right="121"/>
        <w:rPr>
          <w:rFonts w:ascii="Times New Roman" w:eastAsiaTheme="minorEastAsia" w:hAnsi="Times New Roman" w:cs="Times New Roman"/>
          <w:spacing w:val="-1"/>
          <w:lang w:eastAsia="en-GB"/>
        </w:rPr>
      </w:pPr>
    </w:p>
    <w:p w14:paraId="3FD0E305" w14:textId="77777777" w:rsidR="00BD3D5C" w:rsidRPr="007F6ED7" w:rsidRDefault="00BD3D5C" w:rsidP="00BD3D5C">
      <w:pPr>
        <w:widowControl w:val="0"/>
        <w:numPr>
          <w:ilvl w:val="0"/>
          <w:numId w:val="2"/>
        </w:numPr>
        <w:tabs>
          <w:tab w:val="left" w:pos="461"/>
        </w:tabs>
        <w:kinsoku w:val="0"/>
        <w:overflowPunct w:val="0"/>
        <w:autoSpaceDE w:val="0"/>
        <w:autoSpaceDN w:val="0"/>
        <w:adjustRightInd w:val="0"/>
        <w:spacing w:before="55" w:after="0" w:line="240" w:lineRule="auto"/>
        <w:ind w:right="112"/>
        <w:rPr>
          <w:rFonts w:ascii="Times New Roman" w:eastAsiaTheme="minorEastAsia" w:hAnsi="Times New Roman" w:cs="Times New Roman"/>
          <w:lang w:eastAsia="en-GB"/>
        </w:rPr>
      </w:pPr>
      <w:proofErr w:type="spellStart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Mastbergen</w:t>
      </w:r>
      <w:proofErr w:type="spellEnd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D., 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>van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den 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>Ham,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G.,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Cartigny,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M.,</w:t>
      </w:r>
      <w:r w:rsidRPr="00BD3D5C">
        <w:rPr>
          <w:rFonts w:ascii="Times New Roman" w:eastAsiaTheme="minorEastAsia" w:hAnsi="Times New Roman" w:cs="Times New Roman"/>
          <w:spacing w:val="2"/>
          <w:lang w:eastAsia="en-GB"/>
        </w:rPr>
        <w:t xml:space="preserve"> </w:t>
      </w:r>
      <w:proofErr w:type="spellStart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Koelewijn</w:t>
      </w:r>
      <w:proofErr w:type="spellEnd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A.,</w:t>
      </w:r>
      <w:r w:rsidRPr="00BD3D5C">
        <w:rPr>
          <w:rFonts w:ascii="Times New Roman" w:eastAsiaTheme="minorEastAsia" w:hAnsi="Times New Roman" w:cs="Times New Roman"/>
          <w:spacing w:val="-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lang w:eastAsia="en-GB"/>
        </w:rPr>
        <w:t>de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 xml:space="preserve"> </w:t>
      </w:r>
      <w:proofErr w:type="spellStart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Kleine</w:t>
      </w:r>
      <w:proofErr w:type="spellEnd"/>
      <w:r w:rsidRPr="00BD3D5C">
        <w:rPr>
          <w:rFonts w:ascii="Times New Roman" w:eastAsiaTheme="minorEastAsia" w:hAnsi="Times New Roman" w:cs="Times New Roman"/>
          <w:lang w:eastAsia="en-GB"/>
        </w:rPr>
        <w:t xml:space="preserve"> M.</w:t>
      </w:r>
      <w:r w:rsidRPr="00BD3D5C">
        <w:rPr>
          <w:rFonts w:ascii="Times New Roman" w:eastAsiaTheme="minorEastAsia" w:hAnsi="Times New Roman" w:cs="Times New Roman"/>
          <w:spacing w:val="-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lang w:eastAsia="en-GB"/>
        </w:rPr>
        <w:t>and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Clare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M.</w:t>
      </w:r>
      <w:r w:rsidRPr="00BD3D5C">
        <w:rPr>
          <w:rFonts w:ascii="Times New Roman" w:eastAsiaTheme="minorEastAsia" w:hAnsi="Times New Roman" w:cs="Times New Roman"/>
          <w:spacing w:val="47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(2016).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Multiple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lang w:eastAsia="en-GB"/>
        </w:rPr>
        <w:t>flow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 xml:space="preserve"> slide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experiment</w:t>
      </w:r>
      <w:r w:rsidRPr="00BD3D5C">
        <w:rPr>
          <w:rFonts w:ascii="Times New Roman" w:eastAsiaTheme="minorEastAsia" w:hAnsi="Times New Roman" w:cs="Times New Roman"/>
          <w:spacing w:val="1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lang w:eastAsia="en-GB"/>
        </w:rPr>
        <w:t>in</w:t>
      </w:r>
      <w:r w:rsidRPr="00BD3D5C">
        <w:rPr>
          <w:rFonts w:ascii="Times New Roman" w:eastAsiaTheme="minorEastAsia" w:hAnsi="Times New Roman" w:cs="Times New Roman"/>
          <w:spacing w:val="-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the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proofErr w:type="spellStart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Westerschelde</w:t>
      </w:r>
      <w:proofErr w:type="spellEnd"/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Estuary,</w:t>
      </w:r>
      <w:r w:rsidRPr="00BD3D5C">
        <w:rPr>
          <w:rFonts w:ascii="Times New Roman" w:eastAsiaTheme="minorEastAsia" w:hAnsi="Times New Roman" w:cs="Times New Roman"/>
          <w:spacing w:val="-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The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Netherlands.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>In:</w:t>
      </w:r>
      <w:r w:rsidRPr="00BD3D5C">
        <w:rPr>
          <w:rFonts w:ascii="Times New Roman" w:eastAsiaTheme="minorEastAsia" w:hAnsi="Times New Roman" w:cs="Times New Roman"/>
          <w:spacing w:val="61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Submarine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Mass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Movements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and</w:t>
      </w:r>
      <w:r w:rsidRPr="00BD3D5C">
        <w:rPr>
          <w:rFonts w:ascii="Times New Roman" w:eastAsiaTheme="minorEastAsia" w:hAnsi="Times New Roman" w:cs="Times New Roman"/>
          <w:spacing w:val="-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Their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Consequences,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pp. 241–249.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Springer</w:t>
      </w:r>
      <w:r w:rsidRPr="00BD3D5C">
        <w:rPr>
          <w:rFonts w:ascii="Times New Roman" w:eastAsiaTheme="minorEastAsia" w:hAnsi="Times New Roman" w:cs="Times New Roman"/>
          <w:spacing w:val="1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International</w:t>
      </w:r>
      <w:r w:rsidRPr="00BD3D5C">
        <w:rPr>
          <w:rFonts w:ascii="Times New Roman" w:eastAsiaTheme="minorEastAsia" w:hAnsi="Times New Roman" w:cs="Times New Roman"/>
          <w:spacing w:val="47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Publishing.</w:t>
      </w:r>
    </w:p>
    <w:p w14:paraId="4BA21740" w14:textId="77777777" w:rsidR="007F6ED7" w:rsidRPr="00BD3D5C" w:rsidRDefault="007F6ED7" w:rsidP="007F6ED7">
      <w:pPr>
        <w:widowControl w:val="0"/>
        <w:tabs>
          <w:tab w:val="left" w:pos="461"/>
        </w:tabs>
        <w:kinsoku w:val="0"/>
        <w:overflowPunct w:val="0"/>
        <w:autoSpaceDE w:val="0"/>
        <w:autoSpaceDN w:val="0"/>
        <w:adjustRightInd w:val="0"/>
        <w:spacing w:before="55" w:after="0" w:line="240" w:lineRule="auto"/>
        <w:ind w:left="460" w:right="112"/>
        <w:rPr>
          <w:rFonts w:ascii="Times New Roman" w:eastAsiaTheme="minorEastAsia" w:hAnsi="Times New Roman" w:cs="Times New Roman"/>
          <w:lang w:eastAsia="en-GB"/>
        </w:rPr>
      </w:pPr>
    </w:p>
    <w:p w14:paraId="2462C353" w14:textId="77777777" w:rsidR="00BD3D5C" w:rsidRDefault="00BD3D5C" w:rsidP="00BD3D5C">
      <w:pPr>
        <w:widowControl w:val="0"/>
        <w:numPr>
          <w:ilvl w:val="0"/>
          <w:numId w:val="2"/>
        </w:numPr>
        <w:tabs>
          <w:tab w:val="left" w:pos="461"/>
        </w:tabs>
        <w:kinsoku w:val="0"/>
        <w:overflowPunct w:val="0"/>
        <w:autoSpaceDE w:val="0"/>
        <w:autoSpaceDN w:val="0"/>
        <w:adjustRightInd w:val="0"/>
        <w:spacing w:before="55" w:after="0" w:line="240" w:lineRule="auto"/>
        <w:ind w:right="112"/>
        <w:rPr>
          <w:rFonts w:ascii="Times New Roman" w:eastAsiaTheme="minorEastAsia" w:hAnsi="Times New Roman" w:cs="Times New Roman"/>
          <w:lang w:eastAsia="en-GB"/>
        </w:rPr>
      </w:pPr>
      <w:proofErr w:type="spellStart"/>
      <w:r w:rsidRPr="00BD3D5C">
        <w:rPr>
          <w:rFonts w:ascii="Times New Roman" w:eastAsiaTheme="minorEastAsia" w:hAnsi="Times New Roman" w:cs="Times New Roman"/>
          <w:lang w:eastAsia="en-GB"/>
        </w:rPr>
        <w:t>Kelner</w:t>
      </w:r>
      <w:proofErr w:type="spellEnd"/>
      <w:r w:rsidRPr="00BD3D5C">
        <w:rPr>
          <w:rFonts w:ascii="Times New Roman" w:eastAsiaTheme="minorEastAsia" w:hAnsi="Times New Roman" w:cs="Times New Roman"/>
          <w:lang w:eastAsia="en-GB"/>
        </w:rPr>
        <w:t xml:space="preserve">, M., </w:t>
      </w:r>
      <w:proofErr w:type="spellStart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Migeon</w:t>
      </w:r>
      <w:proofErr w:type="spellEnd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S., </w:t>
      </w:r>
      <w:proofErr w:type="spellStart"/>
      <w:r w:rsidRPr="00BD3D5C">
        <w:rPr>
          <w:rFonts w:ascii="Times New Roman" w:eastAsiaTheme="minorEastAsia" w:hAnsi="Times New Roman" w:cs="Times New Roman"/>
          <w:lang w:eastAsia="en-GB"/>
        </w:rPr>
        <w:t>Tric</w:t>
      </w:r>
      <w:proofErr w:type="spellEnd"/>
      <w:r w:rsidRPr="00BD3D5C">
        <w:rPr>
          <w:rFonts w:ascii="Times New Roman" w:eastAsiaTheme="minorEastAsia" w:hAnsi="Times New Roman" w:cs="Times New Roman"/>
          <w:lang w:eastAsia="en-GB"/>
        </w:rPr>
        <w:t xml:space="preserve">, E., </w:t>
      </w:r>
      <w:proofErr w:type="spellStart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Couboulex</w:t>
      </w:r>
      <w:proofErr w:type="spellEnd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F., </w:t>
      </w:r>
      <w:proofErr w:type="spellStart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Dano</w:t>
      </w:r>
      <w:proofErr w:type="spellEnd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A. and </w:t>
      </w:r>
      <w:proofErr w:type="spellStart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Lebourg</w:t>
      </w:r>
      <w:proofErr w:type="spellEnd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T. (2016). Frequency</w:t>
      </w:r>
      <w:r w:rsidRPr="00BD3D5C">
        <w:rPr>
          <w:rFonts w:ascii="Times New Roman" w:eastAsiaTheme="minorEastAsia" w:hAnsi="Times New Roman" w:cs="Times New Roman"/>
          <w:spacing w:val="-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lang w:eastAsia="en-GB"/>
        </w:rPr>
        <w:t>and</w:t>
      </w:r>
      <w:r w:rsidRPr="00BD3D5C">
        <w:rPr>
          <w:rFonts w:ascii="Times New Roman" w:eastAsiaTheme="minorEastAsia" w:hAnsi="Times New Roman" w:cs="Times New Roman"/>
          <w:spacing w:val="55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triggering</w:t>
      </w:r>
      <w:r w:rsidRPr="00BD3D5C">
        <w:rPr>
          <w:rFonts w:ascii="Times New Roman" w:eastAsiaTheme="minorEastAsia" w:hAnsi="Times New Roman" w:cs="Times New Roman"/>
          <w:spacing w:val="-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of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small-scale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submarine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landslides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on</w:t>
      </w:r>
      <w:r w:rsidRPr="00BD3D5C">
        <w:rPr>
          <w:rFonts w:ascii="Times New Roman" w:eastAsiaTheme="minorEastAsia" w:hAnsi="Times New Roman" w:cs="Times New Roman"/>
          <w:spacing w:val="-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decadal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timescales:</w:t>
      </w:r>
      <w:r w:rsidRPr="00BD3D5C">
        <w:rPr>
          <w:rFonts w:ascii="Times New Roman" w:eastAsiaTheme="minorEastAsia" w:hAnsi="Times New Roman" w:cs="Times New Roman"/>
          <w:spacing w:val="1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analysis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of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lang w:eastAsia="en-GB"/>
        </w:rPr>
        <w:t>4D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 xml:space="preserve"> bathymetric</w:t>
      </w:r>
      <w:r w:rsidRPr="00BD3D5C">
        <w:rPr>
          <w:rFonts w:ascii="Times New Roman" w:eastAsiaTheme="minorEastAsia" w:hAnsi="Times New Roman" w:cs="Times New Roman"/>
          <w:spacing w:val="59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lang w:eastAsia="en-GB"/>
        </w:rPr>
        <w:t>data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from</w:t>
      </w:r>
      <w:r w:rsidRPr="00BD3D5C">
        <w:rPr>
          <w:rFonts w:ascii="Times New Roman" w:eastAsiaTheme="minorEastAsia" w:hAnsi="Times New Roman" w:cs="Times New Roman"/>
          <w:spacing w:val="-4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the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continental</w:t>
      </w:r>
      <w:r w:rsidRPr="00BD3D5C">
        <w:rPr>
          <w:rFonts w:ascii="Times New Roman" w:eastAsiaTheme="minorEastAsia" w:hAnsi="Times New Roman" w:cs="Times New Roman"/>
          <w:spacing w:val="1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slope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offshore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Nice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(France).</w:t>
      </w:r>
      <w:r w:rsidRPr="00BD3D5C">
        <w:rPr>
          <w:rFonts w:ascii="Times New Roman" w:eastAsiaTheme="minorEastAsia" w:hAnsi="Times New Roman" w:cs="Times New Roman"/>
          <w:spacing w:val="-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Marine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Geology</w:t>
      </w:r>
      <w:r w:rsidRPr="00BD3D5C">
        <w:rPr>
          <w:rFonts w:ascii="Times New Roman" w:eastAsiaTheme="minorEastAsia" w:hAnsi="Times New Roman" w:cs="Times New Roman"/>
          <w:spacing w:val="-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lang w:eastAsia="en-GB"/>
        </w:rPr>
        <w:t>379, 281–297.</w:t>
      </w:r>
    </w:p>
    <w:p w14:paraId="7BEC0F28" w14:textId="77777777" w:rsidR="007F6ED7" w:rsidRPr="00BD3D5C" w:rsidRDefault="007F6ED7" w:rsidP="007F6ED7">
      <w:pPr>
        <w:widowControl w:val="0"/>
        <w:tabs>
          <w:tab w:val="left" w:pos="461"/>
        </w:tabs>
        <w:kinsoku w:val="0"/>
        <w:overflowPunct w:val="0"/>
        <w:autoSpaceDE w:val="0"/>
        <w:autoSpaceDN w:val="0"/>
        <w:adjustRightInd w:val="0"/>
        <w:spacing w:before="55" w:after="0" w:line="240" w:lineRule="auto"/>
        <w:ind w:left="460" w:right="112"/>
        <w:rPr>
          <w:rFonts w:ascii="Times New Roman" w:eastAsiaTheme="minorEastAsia" w:hAnsi="Times New Roman" w:cs="Times New Roman"/>
          <w:lang w:eastAsia="en-GB"/>
        </w:rPr>
      </w:pPr>
    </w:p>
    <w:p w14:paraId="2A0E60BA" w14:textId="77777777" w:rsidR="00BD3D5C" w:rsidRPr="00BD3D5C" w:rsidRDefault="00BD3D5C" w:rsidP="00BD3D5C">
      <w:pPr>
        <w:widowControl w:val="0"/>
        <w:numPr>
          <w:ilvl w:val="0"/>
          <w:numId w:val="2"/>
        </w:numPr>
        <w:tabs>
          <w:tab w:val="left" w:pos="461"/>
        </w:tabs>
        <w:kinsoku w:val="0"/>
        <w:overflowPunct w:val="0"/>
        <w:autoSpaceDE w:val="0"/>
        <w:autoSpaceDN w:val="0"/>
        <w:adjustRightInd w:val="0"/>
        <w:spacing w:after="0" w:line="240" w:lineRule="auto"/>
        <w:ind w:right="162"/>
        <w:rPr>
          <w:rFonts w:ascii="Times New Roman" w:eastAsiaTheme="minorEastAsia" w:hAnsi="Times New Roman" w:cs="Times New Roman"/>
          <w:spacing w:val="-1"/>
          <w:lang w:eastAsia="en-GB"/>
        </w:rPr>
      </w:pP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Smith,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D.P.,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proofErr w:type="spellStart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Kvitek</w:t>
      </w:r>
      <w:proofErr w:type="spellEnd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R.,</w:t>
      </w:r>
      <w:r w:rsidRPr="00BD3D5C">
        <w:rPr>
          <w:rFonts w:ascii="Times New Roman" w:eastAsiaTheme="minorEastAsia" w:hAnsi="Times New Roman" w:cs="Times New Roman"/>
          <w:spacing w:val="2"/>
          <w:lang w:eastAsia="en-GB"/>
        </w:rPr>
        <w:t xml:space="preserve"> </w:t>
      </w:r>
      <w:proofErr w:type="spellStart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Iampietro</w:t>
      </w:r>
      <w:proofErr w:type="spellEnd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P.J.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and</w:t>
      </w:r>
      <w:r w:rsidRPr="00BD3D5C">
        <w:rPr>
          <w:rFonts w:ascii="Times New Roman" w:eastAsiaTheme="minorEastAsia" w:hAnsi="Times New Roman" w:cs="Times New Roman"/>
          <w:spacing w:val="-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lang w:eastAsia="en-GB"/>
        </w:rPr>
        <w:t>Wong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lang w:eastAsia="en-GB"/>
        </w:rPr>
        <w:t>K.</w:t>
      </w:r>
      <w:r w:rsidRPr="00BD3D5C">
        <w:rPr>
          <w:rFonts w:ascii="Times New Roman" w:eastAsiaTheme="minorEastAsia" w:hAnsi="Times New Roman" w:cs="Times New Roman"/>
          <w:spacing w:val="-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(2007).</w:t>
      </w:r>
      <w:r w:rsidRPr="00BD3D5C">
        <w:rPr>
          <w:rFonts w:ascii="Times New Roman" w:eastAsiaTheme="minorEastAsia" w:hAnsi="Times New Roman" w:cs="Times New Roman"/>
          <w:spacing w:val="-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Twenty-nine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months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of</w:t>
      </w:r>
      <w:r w:rsidRPr="00BD3D5C">
        <w:rPr>
          <w:rFonts w:ascii="Times New Roman" w:eastAsiaTheme="minorEastAsia" w:hAnsi="Times New Roman" w:cs="Times New Roman"/>
          <w:spacing w:val="1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geomorphic</w:t>
      </w:r>
      <w:r w:rsidRPr="00BD3D5C">
        <w:rPr>
          <w:rFonts w:ascii="Times New Roman" w:eastAsiaTheme="minorEastAsia" w:hAnsi="Times New Roman" w:cs="Times New Roman"/>
          <w:spacing w:val="57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change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in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upper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Monterey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Canyon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(2002–2005).</w:t>
      </w:r>
      <w:r w:rsidRPr="00BD3D5C">
        <w:rPr>
          <w:rFonts w:ascii="Times New Roman" w:eastAsiaTheme="minorEastAsia" w:hAnsi="Times New Roman" w:cs="Times New Roman"/>
          <w:spacing w:val="-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Marine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Geology</w:t>
      </w:r>
      <w:r w:rsidRPr="00BD3D5C">
        <w:rPr>
          <w:rFonts w:ascii="Times New Roman" w:eastAsiaTheme="minorEastAsia" w:hAnsi="Times New Roman" w:cs="Times New Roman"/>
          <w:spacing w:val="-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236(1),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79–94.</w:t>
      </w:r>
    </w:p>
    <w:p w14:paraId="04A18854" w14:textId="77777777" w:rsidR="00BD3D5C" w:rsidRDefault="00BD3D5C" w:rsidP="00BD3D5C">
      <w:pPr>
        <w:widowControl w:val="0"/>
        <w:numPr>
          <w:ilvl w:val="0"/>
          <w:numId w:val="2"/>
        </w:numPr>
        <w:tabs>
          <w:tab w:val="left" w:pos="461"/>
        </w:tabs>
        <w:kinsoku w:val="0"/>
        <w:overflowPunct w:val="0"/>
        <w:autoSpaceDE w:val="0"/>
        <w:autoSpaceDN w:val="0"/>
        <w:adjustRightInd w:val="0"/>
        <w:spacing w:after="0" w:line="240" w:lineRule="auto"/>
        <w:ind w:right="585"/>
        <w:rPr>
          <w:rFonts w:ascii="Times New Roman" w:eastAsiaTheme="minorEastAsia" w:hAnsi="Times New Roman" w:cs="Times New Roman"/>
          <w:lang w:eastAsia="en-GB"/>
        </w:rPr>
      </w:pPr>
      <w:r w:rsidRPr="00BD3D5C">
        <w:rPr>
          <w:rFonts w:ascii="Times New Roman" w:eastAsiaTheme="minorEastAsia" w:hAnsi="Times New Roman" w:cs="Times New Roman"/>
          <w:lang w:eastAsia="en-GB"/>
        </w:rPr>
        <w:t>Xu,</w:t>
      </w:r>
      <w:r w:rsidRPr="00BD3D5C">
        <w:rPr>
          <w:rFonts w:ascii="Times New Roman" w:eastAsiaTheme="minorEastAsia" w:hAnsi="Times New Roman" w:cs="Times New Roman"/>
          <w:spacing w:val="-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J.P.,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Wong,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F.L.,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proofErr w:type="spellStart"/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>Kvitek</w:t>
      </w:r>
      <w:proofErr w:type="spellEnd"/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>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R.,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Smith,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D.P.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and 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>Paull,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C.K.</w:t>
      </w:r>
      <w:r w:rsidRPr="00BD3D5C">
        <w:rPr>
          <w:rFonts w:ascii="Times New Roman" w:eastAsiaTheme="minorEastAsia" w:hAnsi="Times New Roman" w:cs="Times New Roman"/>
          <w:spacing w:val="-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(2008),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proofErr w:type="spellStart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Sandwave</w:t>
      </w:r>
      <w:proofErr w:type="spellEnd"/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migration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1"/>
          <w:lang w:eastAsia="en-GB"/>
        </w:rPr>
        <w:t>in</w:t>
      </w:r>
      <w:r w:rsidRPr="00BD3D5C">
        <w:rPr>
          <w:rFonts w:ascii="Times New Roman" w:eastAsiaTheme="minorEastAsia" w:hAnsi="Times New Roman" w:cs="Times New Roman"/>
          <w:spacing w:val="61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lang w:eastAsia="en-GB"/>
        </w:rPr>
        <w:t>Monterey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Submarine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Canyon,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Central</w:t>
      </w:r>
      <w:r w:rsidRPr="00BD3D5C">
        <w:rPr>
          <w:rFonts w:ascii="Times New Roman" w:eastAsiaTheme="minorEastAsia" w:hAnsi="Times New Roman" w:cs="Times New Roman"/>
          <w:spacing w:val="1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California.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Marine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Geology</w:t>
      </w:r>
      <w:r w:rsidRPr="00BD3D5C">
        <w:rPr>
          <w:rFonts w:ascii="Times New Roman" w:eastAsiaTheme="minorEastAsia" w:hAnsi="Times New Roman" w:cs="Times New Roman"/>
          <w:spacing w:val="-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lang w:eastAsia="en-GB"/>
        </w:rPr>
        <w:t>248, 193–212.</w:t>
      </w:r>
    </w:p>
    <w:p w14:paraId="43F7C04E" w14:textId="77777777" w:rsidR="007F6ED7" w:rsidRPr="00BD3D5C" w:rsidRDefault="007F6ED7" w:rsidP="007F6ED7">
      <w:pPr>
        <w:widowControl w:val="0"/>
        <w:tabs>
          <w:tab w:val="left" w:pos="461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460" w:right="585"/>
        <w:rPr>
          <w:rFonts w:ascii="Times New Roman" w:eastAsiaTheme="minorEastAsia" w:hAnsi="Times New Roman" w:cs="Times New Roman"/>
          <w:lang w:eastAsia="en-GB"/>
        </w:rPr>
      </w:pPr>
    </w:p>
    <w:p w14:paraId="1299363F" w14:textId="77777777" w:rsidR="00BD3D5C" w:rsidRDefault="00BD3D5C" w:rsidP="00BD3D5C">
      <w:pPr>
        <w:widowControl w:val="0"/>
        <w:numPr>
          <w:ilvl w:val="0"/>
          <w:numId w:val="2"/>
        </w:numPr>
        <w:tabs>
          <w:tab w:val="left" w:pos="461"/>
        </w:tabs>
        <w:kinsoku w:val="0"/>
        <w:overflowPunct w:val="0"/>
        <w:autoSpaceDE w:val="0"/>
        <w:autoSpaceDN w:val="0"/>
        <w:adjustRightInd w:val="0"/>
        <w:spacing w:after="0" w:line="258" w:lineRule="auto"/>
        <w:ind w:right="162"/>
        <w:rPr>
          <w:rFonts w:ascii="Times New Roman" w:eastAsiaTheme="minorEastAsia" w:hAnsi="Times New Roman" w:cs="Times New Roman"/>
          <w:lang w:eastAsia="en-GB"/>
        </w:rPr>
      </w:pP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Paull,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C.K.,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proofErr w:type="spellStart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Ussler</w:t>
      </w:r>
      <w:proofErr w:type="spellEnd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 xml:space="preserve">III 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W.,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Caress,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D.W., </w:t>
      </w:r>
      <w:proofErr w:type="spellStart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Lundsten</w:t>
      </w:r>
      <w:proofErr w:type="spellEnd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E.,</w:t>
      </w:r>
      <w:r w:rsidRPr="00BD3D5C">
        <w:rPr>
          <w:rFonts w:ascii="Times New Roman" w:eastAsiaTheme="minorEastAsia" w:hAnsi="Times New Roman" w:cs="Times New Roman"/>
          <w:spacing w:val="-3"/>
          <w:lang w:eastAsia="en-GB"/>
        </w:rPr>
        <w:t xml:space="preserve"> </w:t>
      </w:r>
      <w:proofErr w:type="spellStart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Covault</w:t>
      </w:r>
      <w:proofErr w:type="spellEnd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,</w:t>
      </w:r>
      <w:r w:rsidRPr="00BD3D5C">
        <w:rPr>
          <w:rFonts w:ascii="Times New Roman" w:eastAsiaTheme="minorEastAsia" w:hAnsi="Times New Roman" w:cs="Times New Roman"/>
          <w:spacing w:val="-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lang w:eastAsia="en-GB"/>
        </w:rPr>
        <w:t>J.A.</w:t>
      </w:r>
      <w:r w:rsidRPr="00BD3D5C">
        <w:rPr>
          <w:rFonts w:ascii="Times New Roman" w:eastAsiaTheme="minorEastAsia" w:hAnsi="Times New Roman" w:cs="Times New Roman"/>
          <w:spacing w:val="-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lang w:eastAsia="en-GB"/>
        </w:rPr>
        <w:t>and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Maier,</w:t>
      </w:r>
      <w:r w:rsidRPr="00BD3D5C">
        <w:rPr>
          <w:rFonts w:ascii="Times New Roman" w:eastAsiaTheme="minorEastAsia" w:hAnsi="Times New Roman" w:cs="Times New Roman"/>
          <w:spacing w:val="-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K.L.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(2010a).</w:t>
      </w:r>
      <w:r w:rsidRPr="00BD3D5C">
        <w:rPr>
          <w:rFonts w:ascii="Times New Roman" w:eastAsiaTheme="minorEastAsia" w:hAnsi="Times New Roman" w:cs="Times New Roman"/>
          <w:spacing w:val="7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Origins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of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large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crescent-shaped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bedforms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within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the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axial</w:t>
      </w:r>
      <w:r w:rsidRPr="00BD3D5C">
        <w:rPr>
          <w:rFonts w:ascii="Times New Roman" w:eastAsiaTheme="minorEastAsia" w:hAnsi="Times New Roman" w:cs="Times New Roman"/>
          <w:spacing w:val="1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channel</w:t>
      </w:r>
      <w:r w:rsidRPr="00BD3D5C">
        <w:rPr>
          <w:rFonts w:ascii="Times New Roman" w:eastAsiaTheme="minorEastAsia" w:hAnsi="Times New Roman" w:cs="Times New Roman"/>
          <w:spacing w:val="1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lang w:eastAsia="en-GB"/>
        </w:rPr>
        <w:t>of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Monterey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Canyon,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lastRenderedPageBreak/>
        <w:t>offshore</w:t>
      </w:r>
      <w:r w:rsidRPr="00BD3D5C">
        <w:rPr>
          <w:rFonts w:ascii="Times New Roman" w:eastAsiaTheme="minorEastAsia" w:hAnsi="Times New Roman" w:cs="Times New Roman"/>
          <w:spacing w:val="7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California.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Geosphere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6(6),</w:t>
      </w:r>
      <w:r w:rsidRPr="00BD3D5C">
        <w:rPr>
          <w:rFonts w:ascii="Times New Roman" w:eastAsiaTheme="minorEastAsia" w:hAnsi="Times New Roman" w:cs="Times New Roman"/>
          <w:spacing w:val="-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lang w:eastAsia="en-GB"/>
        </w:rPr>
        <w:t>755–774.</w:t>
      </w:r>
    </w:p>
    <w:p w14:paraId="1AC2D46C" w14:textId="77777777" w:rsidR="007F6ED7" w:rsidRPr="00BD3D5C" w:rsidRDefault="007F6ED7" w:rsidP="007F6ED7">
      <w:pPr>
        <w:widowControl w:val="0"/>
        <w:tabs>
          <w:tab w:val="left" w:pos="461"/>
        </w:tabs>
        <w:kinsoku w:val="0"/>
        <w:overflowPunct w:val="0"/>
        <w:autoSpaceDE w:val="0"/>
        <w:autoSpaceDN w:val="0"/>
        <w:adjustRightInd w:val="0"/>
        <w:spacing w:after="0" w:line="258" w:lineRule="auto"/>
        <w:ind w:left="460" w:right="162"/>
        <w:rPr>
          <w:rFonts w:ascii="Times New Roman" w:eastAsiaTheme="minorEastAsia" w:hAnsi="Times New Roman" w:cs="Times New Roman"/>
          <w:lang w:eastAsia="en-GB"/>
        </w:rPr>
      </w:pPr>
    </w:p>
    <w:p w14:paraId="3F5BFC4A" w14:textId="77777777" w:rsidR="00BD3D5C" w:rsidRDefault="00BD3D5C" w:rsidP="00BD3D5C">
      <w:pPr>
        <w:widowControl w:val="0"/>
        <w:numPr>
          <w:ilvl w:val="0"/>
          <w:numId w:val="2"/>
        </w:numPr>
        <w:tabs>
          <w:tab w:val="left" w:pos="461"/>
        </w:tabs>
        <w:kinsoku w:val="0"/>
        <w:overflowPunct w:val="0"/>
        <w:autoSpaceDE w:val="0"/>
        <w:autoSpaceDN w:val="0"/>
        <w:adjustRightInd w:val="0"/>
        <w:spacing w:after="0" w:line="258" w:lineRule="auto"/>
        <w:ind w:right="310"/>
        <w:rPr>
          <w:rFonts w:ascii="Times New Roman" w:eastAsiaTheme="minorEastAsia" w:hAnsi="Times New Roman" w:cs="Times New Roman"/>
          <w:color w:val="000000"/>
          <w:spacing w:val="-1"/>
          <w:lang w:eastAsia="en-GB"/>
        </w:rPr>
      </w:pP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Silva,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T.A.,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proofErr w:type="spellStart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Girardclos</w:t>
      </w:r>
      <w:proofErr w:type="spellEnd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S.,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 xml:space="preserve"> </w:t>
      </w:r>
      <w:proofErr w:type="spellStart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Stutenbecker</w:t>
      </w:r>
      <w:proofErr w:type="spellEnd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L.,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Bakker,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M.,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Costa,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A., </w:t>
      </w:r>
      <w:proofErr w:type="spellStart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Schlunegger</w:t>
      </w:r>
      <w:proofErr w:type="spellEnd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F.,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Lane,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S.N.,</w:t>
      </w:r>
      <w:r w:rsidRPr="00BD3D5C">
        <w:rPr>
          <w:rFonts w:ascii="Times New Roman" w:eastAsiaTheme="minorEastAsia" w:hAnsi="Times New Roman" w:cs="Times New Roman"/>
          <w:spacing w:val="6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Molnar,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P.</w:t>
      </w:r>
      <w:r w:rsidRPr="00BD3D5C">
        <w:rPr>
          <w:rFonts w:ascii="Times New Roman" w:eastAsiaTheme="minorEastAsia" w:hAnsi="Times New Roman" w:cs="Times New Roman"/>
          <w:spacing w:val="-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and </w:t>
      </w:r>
      <w:proofErr w:type="spellStart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Loizeau</w:t>
      </w:r>
      <w:proofErr w:type="spellEnd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,</w:t>
      </w:r>
      <w:r w:rsidRPr="00BD3D5C">
        <w:rPr>
          <w:rFonts w:ascii="Times New Roman" w:eastAsiaTheme="minorEastAsia" w:hAnsi="Times New Roman" w:cs="Times New Roman"/>
          <w:spacing w:val="-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J-L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(2018).</w:t>
      </w:r>
      <w:r w:rsidRPr="00BD3D5C">
        <w:rPr>
          <w:rFonts w:ascii="Times New Roman" w:eastAsiaTheme="minorEastAsia" w:hAnsi="Times New Roman" w:cs="Times New Roman"/>
          <w:spacing w:val="-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lang w:eastAsia="en-GB"/>
        </w:rPr>
        <w:t>The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sediment</w:t>
      </w:r>
      <w:r w:rsidRPr="00BD3D5C">
        <w:rPr>
          <w:rFonts w:ascii="Times New Roman" w:eastAsiaTheme="minorEastAsia" w:hAnsi="Times New Roman" w:cs="Times New Roman"/>
          <w:spacing w:val="1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budget</w:t>
      </w:r>
      <w:r w:rsidRPr="00BD3D5C">
        <w:rPr>
          <w:rFonts w:ascii="Times New Roman" w:eastAsiaTheme="minorEastAsia" w:hAnsi="Times New Roman" w:cs="Times New Roman"/>
          <w:spacing w:val="1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and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dynamics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of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a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delta‐canyon‐lobe</w:t>
      </w:r>
      <w:r w:rsidRPr="00BD3D5C">
        <w:rPr>
          <w:rFonts w:ascii="Times New Roman" w:eastAsiaTheme="minorEastAsia" w:hAnsi="Times New Roman" w:cs="Times New Roman"/>
          <w:spacing w:val="49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system</w:t>
      </w:r>
      <w:r w:rsidRPr="00BD3D5C">
        <w:rPr>
          <w:rFonts w:ascii="Times New Roman" w:eastAsiaTheme="minorEastAsia" w:hAnsi="Times New Roman" w:cs="Times New Roman"/>
          <w:spacing w:val="-4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over</w:t>
      </w:r>
      <w:r w:rsidRPr="00BD3D5C">
        <w:rPr>
          <w:rFonts w:ascii="Times New Roman" w:eastAsiaTheme="minorEastAsia" w:hAnsi="Times New Roman" w:cs="Times New Roman"/>
          <w:spacing w:val="1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the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Anthropocene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timescale: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The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Rhone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River</w:t>
      </w:r>
      <w:r w:rsidRPr="00BD3D5C">
        <w:rPr>
          <w:rFonts w:ascii="Times New Roman" w:eastAsiaTheme="minorEastAsia" w:hAnsi="Times New Roman" w:cs="Times New Roman"/>
          <w:spacing w:val="1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Delta,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Lake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Geneva</w:t>
      </w:r>
      <w:r w:rsidRPr="00BD3D5C">
        <w:rPr>
          <w:rFonts w:ascii="Times New Roman" w:eastAsiaTheme="minorEastAsia" w:hAnsi="Times New Roman" w:cs="Times New Roman"/>
          <w:spacing w:val="4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(Switzerland/France).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Sedimentology.</w:t>
      </w:r>
      <w:r w:rsidRPr="00BD3D5C">
        <w:rPr>
          <w:rFonts w:ascii="Times New Roman" w:eastAsiaTheme="minorEastAsia" w:hAnsi="Times New Roman" w:cs="Times New Roman"/>
          <w:spacing w:val="2"/>
          <w:lang w:eastAsia="en-GB"/>
        </w:rPr>
        <w:t xml:space="preserve"> </w:t>
      </w:r>
      <w:hyperlink r:id="rId13" w:history="1">
        <w:r w:rsidRPr="00BD3D5C">
          <w:rPr>
            <w:rFonts w:ascii="Times New Roman" w:eastAsiaTheme="minorEastAsia" w:hAnsi="Times New Roman" w:cs="Times New Roman"/>
            <w:color w:val="0462C1"/>
            <w:spacing w:val="-1"/>
            <w:u w:val="single"/>
            <w:lang w:eastAsia="en-GB"/>
          </w:rPr>
          <w:t>https://doi.org/10.1111/sed.12519</w:t>
        </w:r>
      </w:hyperlink>
      <w:r w:rsidRPr="00BD3D5C">
        <w:rPr>
          <w:rFonts w:ascii="Times New Roman" w:eastAsiaTheme="minorEastAsia" w:hAnsi="Times New Roman" w:cs="Times New Roman"/>
          <w:color w:val="000000"/>
          <w:spacing w:val="-1"/>
          <w:lang w:eastAsia="en-GB"/>
        </w:rPr>
        <w:t>.</w:t>
      </w:r>
    </w:p>
    <w:p w14:paraId="46EA808B" w14:textId="77777777" w:rsidR="007F6ED7" w:rsidRPr="00BD3D5C" w:rsidRDefault="007F6ED7" w:rsidP="007F6ED7">
      <w:pPr>
        <w:widowControl w:val="0"/>
        <w:tabs>
          <w:tab w:val="left" w:pos="461"/>
        </w:tabs>
        <w:kinsoku w:val="0"/>
        <w:overflowPunct w:val="0"/>
        <w:autoSpaceDE w:val="0"/>
        <w:autoSpaceDN w:val="0"/>
        <w:adjustRightInd w:val="0"/>
        <w:spacing w:after="0" w:line="258" w:lineRule="auto"/>
        <w:ind w:left="460" w:right="310"/>
        <w:rPr>
          <w:rFonts w:ascii="Times New Roman" w:eastAsiaTheme="minorEastAsia" w:hAnsi="Times New Roman" w:cs="Times New Roman"/>
          <w:color w:val="000000"/>
          <w:spacing w:val="-1"/>
          <w:lang w:eastAsia="en-GB"/>
        </w:rPr>
      </w:pPr>
    </w:p>
    <w:p w14:paraId="2D523049" w14:textId="77777777" w:rsidR="00BD3D5C" w:rsidRDefault="00BD3D5C" w:rsidP="00BD3D5C">
      <w:pPr>
        <w:widowControl w:val="0"/>
        <w:numPr>
          <w:ilvl w:val="0"/>
          <w:numId w:val="2"/>
        </w:numPr>
        <w:tabs>
          <w:tab w:val="left" w:pos="461"/>
        </w:tabs>
        <w:kinsoku w:val="0"/>
        <w:overflowPunct w:val="0"/>
        <w:autoSpaceDE w:val="0"/>
        <w:autoSpaceDN w:val="0"/>
        <w:adjustRightInd w:val="0"/>
        <w:spacing w:before="72" w:after="0" w:line="258" w:lineRule="auto"/>
        <w:ind w:right="188"/>
        <w:rPr>
          <w:rFonts w:ascii="Times New Roman" w:eastAsiaTheme="minorEastAsia" w:hAnsi="Times New Roman" w:cs="Times New Roman"/>
          <w:lang w:eastAsia="en-GB"/>
        </w:rPr>
      </w:pP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Corella,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J.P., </w:t>
      </w:r>
      <w:proofErr w:type="spellStart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Loizeau</w:t>
      </w:r>
      <w:proofErr w:type="spellEnd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,</w:t>
      </w:r>
      <w:r w:rsidRPr="00BD3D5C">
        <w:rPr>
          <w:rFonts w:ascii="Times New Roman" w:eastAsiaTheme="minorEastAsia" w:hAnsi="Times New Roman" w:cs="Times New Roman"/>
          <w:spacing w:val="-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J-L.,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Kremer,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K., </w:t>
      </w:r>
      <w:proofErr w:type="spellStart"/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>Hilbe</w:t>
      </w:r>
      <w:proofErr w:type="spellEnd"/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>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M.,</w:t>
      </w:r>
      <w:r w:rsidRPr="00BD3D5C">
        <w:rPr>
          <w:rFonts w:ascii="Times New Roman" w:eastAsiaTheme="minorEastAsia" w:hAnsi="Times New Roman" w:cs="Times New Roman"/>
          <w:spacing w:val="-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Gerard,</w:t>
      </w:r>
      <w:r w:rsidRPr="00BD3D5C">
        <w:rPr>
          <w:rFonts w:ascii="Times New Roman" w:eastAsiaTheme="minorEastAsia" w:hAnsi="Times New Roman" w:cs="Times New Roman"/>
          <w:spacing w:val="-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J.,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le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proofErr w:type="spellStart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Dantec</w:t>
      </w:r>
      <w:proofErr w:type="spellEnd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N.,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>Stark,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N.,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Gonzalez-</w:t>
      </w:r>
      <w:r w:rsidRPr="00BD3D5C">
        <w:rPr>
          <w:rFonts w:ascii="Times New Roman" w:eastAsiaTheme="minorEastAsia" w:hAnsi="Times New Roman" w:cs="Times New Roman"/>
          <w:spacing w:val="83"/>
          <w:lang w:eastAsia="en-GB"/>
        </w:rPr>
        <w:t xml:space="preserve"> </w:t>
      </w:r>
      <w:proofErr w:type="spellStart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Quijano</w:t>
      </w:r>
      <w:proofErr w:type="spellEnd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M.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and </w:t>
      </w:r>
      <w:proofErr w:type="spellStart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Girardclos</w:t>
      </w:r>
      <w:proofErr w:type="spellEnd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S.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(2016).</w:t>
      </w:r>
      <w:r w:rsidRPr="00BD3D5C">
        <w:rPr>
          <w:rFonts w:ascii="Times New Roman" w:eastAsiaTheme="minorEastAsia" w:hAnsi="Times New Roman" w:cs="Times New Roman"/>
          <w:spacing w:val="-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The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role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of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mass-transport</w:t>
      </w:r>
      <w:r w:rsidRPr="00BD3D5C">
        <w:rPr>
          <w:rFonts w:ascii="Times New Roman" w:eastAsiaTheme="minorEastAsia" w:hAnsi="Times New Roman" w:cs="Times New Roman"/>
          <w:spacing w:val="1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deposits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and</w:t>
      </w:r>
      <w:r w:rsidRPr="00BD3D5C">
        <w:rPr>
          <w:rFonts w:ascii="Times New Roman" w:eastAsiaTheme="minorEastAsia" w:hAnsi="Times New Roman" w:cs="Times New Roman"/>
          <w:spacing w:val="-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turbidites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in</w:t>
      </w:r>
      <w:r w:rsidRPr="00BD3D5C">
        <w:rPr>
          <w:rFonts w:ascii="Times New Roman" w:eastAsiaTheme="minorEastAsia" w:hAnsi="Times New Roman" w:cs="Times New Roman"/>
          <w:spacing w:val="57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shaping</w:t>
      </w:r>
      <w:r w:rsidRPr="00BD3D5C">
        <w:rPr>
          <w:rFonts w:ascii="Times New Roman" w:eastAsiaTheme="minorEastAsia" w:hAnsi="Times New Roman" w:cs="Times New Roman"/>
          <w:spacing w:val="-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modern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lacustrine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 xml:space="preserve"> </w:t>
      </w:r>
      <w:proofErr w:type="spellStart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deepwater</w:t>
      </w:r>
      <w:proofErr w:type="spellEnd"/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channels.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>Marine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and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Petroleum</w:t>
      </w:r>
      <w:r w:rsidRPr="00BD3D5C">
        <w:rPr>
          <w:rFonts w:ascii="Times New Roman" w:eastAsiaTheme="minorEastAsia" w:hAnsi="Times New Roman" w:cs="Times New Roman"/>
          <w:spacing w:val="-4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Geology,</w:t>
      </w:r>
      <w:r w:rsidRPr="00BD3D5C">
        <w:rPr>
          <w:rFonts w:ascii="Times New Roman" w:eastAsiaTheme="minorEastAsia" w:hAnsi="Times New Roman" w:cs="Times New Roman"/>
          <w:spacing w:val="2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lang w:eastAsia="en-GB"/>
        </w:rPr>
        <w:t>77, 515-525.</w:t>
      </w:r>
    </w:p>
    <w:p w14:paraId="4513278D" w14:textId="77777777" w:rsidR="007F6ED7" w:rsidRPr="00BD3D5C" w:rsidRDefault="007F6ED7" w:rsidP="007F6ED7">
      <w:pPr>
        <w:widowControl w:val="0"/>
        <w:tabs>
          <w:tab w:val="left" w:pos="461"/>
        </w:tabs>
        <w:kinsoku w:val="0"/>
        <w:overflowPunct w:val="0"/>
        <w:autoSpaceDE w:val="0"/>
        <w:autoSpaceDN w:val="0"/>
        <w:adjustRightInd w:val="0"/>
        <w:spacing w:before="72" w:after="0" w:line="258" w:lineRule="auto"/>
        <w:ind w:left="460" w:right="188"/>
        <w:rPr>
          <w:rFonts w:ascii="Times New Roman" w:eastAsiaTheme="minorEastAsia" w:hAnsi="Times New Roman" w:cs="Times New Roman"/>
          <w:lang w:eastAsia="en-GB"/>
        </w:rPr>
      </w:pPr>
    </w:p>
    <w:p w14:paraId="0AE12D8F" w14:textId="77777777" w:rsidR="00BD3D5C" w:rsidRDefault="00BD3D5C" w:rsidP="00BD3D5C">
      <w:pPr>
        <w:widowControl w:val="0"/>
        <w:numPr>
          <w:ilvl w:val="0"/>
          <w:numId w:val="2"/>
        </w:numPr>
        <w:tabs>
          <w:tab w:val="left" w:pos="461"/>
        </w:tabs>
        <w:kinsoku w:val="0"/>
        <w:overflowPunct w:val="0"/>
        <w:autoSpaceDE w:val="0"/>
        <w:autoSpaceDN w:val="0"/>
        <w:adjustRightInd w:val="0"/>
        <w:spacing w:after="0" w:line="240" w:lineRule="auto"/>
        <w:ind w:right="310"/>
        <w:rPr>
          <w:rFonts w:ascii="Times New Roman" w:eastAsiaTheme="minorEastAsia" w:hAnsi="Times New Roman" w:cs="Times New Roman"/>
          <w:lang w:eastAsia="en-GB"/>
        </w:rPr>
      </w:pPr>
      <w:proofErr w:type="spellStart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Normandeau</w:t>
      </w:r>
      <w:proofErr w:type="spellEnd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A., </w:t>
      </w:r>
      <w:proofErr w:type="spellStart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Lajeunesse</w:t>
      </w:r>
      <w:proofErr w:type="spellEnd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P.,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St-</w:t>
      </w:r>
      <w:proofErr w:type="spellStart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Onge</w:t>
      </w:r>
      <w:proofErr w:type="spellEnd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G.,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proofErr w:type="spellStart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Bourgault</w:t>
      </w:r>
      <w:proofErr w:type="spellEnd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D.,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>St-</w:t>
      </w:r>
      <w:proofErr w:type="spellStart"/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>Onge</w:t>
      </w:r>
      <w:proofErr w:type="spellEnd"/>
      <w:r w:rsidRPr="00BD3D5C">
        <w:rPr>
          <w:rFonts w:ascii="Times New Roman" w:eastAsiaTheme="minorEastAsia" w:hAnsi="Times New Roman" w:cs="Times New Roman"/>
          <w:lang w:eastAsia="en-GB"/>
        </w:rPr>
        <w:t xml:space="preserve"> Drouin, S.,</w:t>
      </w:r>
      <w:r w:rsidRPr="00BD3D5C">
        <w:rPr>
          <w:rFonts w:ascii="Times New Roman" w:eastAsiaTheme="minorEastAsia" w:hAnsi="Times New Roman" w:cs="Times New Roman"/>
          <w:spacing w:val="-6"/>
          <w:lang w:eastAsia="en-GB"/>
        </w:rPr>
        <w:t xml:space="preserve"> </w:t>
      </w:r>
      <w:proofErr w:type="spellStart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Senneville</w:t>
      </w:r>
      <w:proofErr w:type="spellEnd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S.</w:t>
      </w:r>
      <w:r w:rsidRPr="00BD3D5C">
        <w:rPr>
          <w:rFonts w:ascii="Times New Roman" w:eastAsiaTheme="minorEastAsia" w:hAnsi="Times New Roman" w:cs="Times New Roman"/>
          <w:spacing w:val="67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and </w:t>
      </w:r>
      <w:proofErr w:type="spellStart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Bélanger</w:t>
      </w:r>
      <w:proofErr w:type="spellEnd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S.</w:t>
      </w:r>
      <w:r w:rsidRPr="00BD3D5C">
        <w:rPr>
          <w:rFonts w:ascii="Times New Roman" w:eastAsiaTheme="minorEastAsia" w:hAnsi="Times New Roman" w:cs="Times New Roman"/>
          <w:spacing w:val="-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(2014).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proofErr w:type="spellStart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Morphodynamics</w:t>
      </w:r>
      <w:proofErr w:type="spellEnd"/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in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sediment-starved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inner-shelf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submarine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canyons</w:t>
      </w:r>
      <w:r w:rsidRPr="00BD3D5C">
        <w:rPr>
          <w:rFonts w:ascii="Times New Roman" w:eastAsiaTheme="minorEastAsia" w:hAnsi="Times New Roman" w:cs="Times New Roman"/>
          <w:spacing w:val="67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(Lower</w:t>
      </w:r>
      <w:r w:rsidRPr="00BD3D5C">
        <w:rPr>
          <w:rFonts w:ascii="Times New Roman" w:eastAsiaTheme="minorEastAsia" w:hAnsi="Times New Roman" w:cs="Times New Roman"/>
          <w:spacing w:val="1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St.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Lawrence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Estuary,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Eastern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Canada).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>Marine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Geology,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357, 243–255.</w:t>
      </w:r>
    </w:p>
    <w:p w14:paraId="7B9D788C" w14:textId="77777777" w:rsidR="007F6ED7" w:rsidRPr="00BD3D5C" w:rsidRDefault="007F6ED7" w:rsidP="007F6ED7">
      <w:pPr>
        <w:widowControl w:val="0"/>
        <w:tabs>
          <w:tab w:val="left" w:pos="461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460" w:right="310"/>
        <w:rPr>
          <w:rFonts w:ascii="Times New Roman" w:eastAsiaTheme="minorEastAsia" w:hAnsi="Times New Roman" w:cs="Times New Roman"/>
          <w:lang w:eastAsia="en-GB"/>
        </w:rPr>
      </w:pPr>
    </w:p>
    <w:p w14:paraId="63269C80" w14:textId="77777777" w:rsidR="00BD3D5C" w:rsidRDefault="00BD3D5C" w:rsidP="00BD3D5C">
      <w:pPr>
        <w:widowControl w:val="0"/>
        <w:numPr>
          <w:ilvl w:val="0"/>
          <w:numId w:val="2"/>
        </w:numPr>
        <w:tabs>
          <w:tab w:val="left" w:pos="461"/>
        </w:tabs>
        <w:kinsoku w:val="0"/>
        <w:overflowPunct w:val="0"/>
        <w:autoSpaceDE w:val="0"/>
        <w:autoSpaceDN w:val="0"/>
        <w:adjustRightInd w:val="0"/>
        <w:spacing w:after="0" w:line="257" w:lineRule="auto"/>
        <w:ind w:right="558"/>
        <w:rPr>
          <w:rFonts w:ascii="Times New Roman" w:eastAsiaTheme="minorEastAsia" w:hAnsi="Times New Roman" w:cs="Times New Roman"/>
          <w:lang w:eastAsia="en-GB"/>
        </w:rPr>
      </w:pP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Conway,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K.W.,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Vaughn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Barrie,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lang w:eastAsia="en-GB"/>
        </w:rPr>
        <w:t>J.,</w:t>
      </w:r>
      <w:r w:rsidRPr="00BD3D5C">
        <w:rPr>
          <w:rFonts w:ascii="Times New Roman" w:eastAsiaTheme="minorEastAsia" w:hAnsi="Times New Roman" w:cs="Times New Roman"/>
          <w:spacing w:val="-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lang w:eastAsia="en-GB"/>
        </w:rPr>
        <w:t>Picard,</w:t>
      </w:r>
      <w:r w:rsidRPr="00BD3D5C">
        <w:rPr>
          <w:rFonts w:ascii="Times New Roman" w:eastAsiaTheme="minorEastAsia" w:hAnsi="Times New Roman" w:cs="Times New Roman"/>
          <w:spacing w:val="-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lang w:eastAsia="en-GB"/>
        </w:rPr>
        <w:t>K.</w:t>
      </w:r>
      <w:r w:rsidRPr="00BD3D5C">
        <w:rPr>
          <w:rFonts w:ascii="Times New Roman" w:eastAsiaTheme="minorEastAsia" w:hAnsi="Times New Roman" w:cs="Times New Roman"/>
          <w:spacing w:val="-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and </w:t>
      </w:r>
      <w:proofErr w:type="spellStart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Bornhold</w:t>
      </w:r>
      <w:proofErr w:type="spellEnd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B.D.</w:t>
      </w:r>
      <w:r w:rsidRPr="00BD3D5C">
        <w:rPr>
          <w:rFonts w:ascii="Times New Roman" w:eastAsiaTheme="minorEastAsia" w:hAnsi="Times New Roman" w:cs="Times New Roman"/>
          <w:spacing w:val="-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(2012).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Submarine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channel</w:t>
      </w:r>
      <w:r w:rsidRPr="00BD3D5C">
        <w:rPr>
          <w:rFonts w:ascii="Times New Roman" w:eastAsiaTheme="minorEastAsia" w:hAnsi="Times New Roman" w:cs="Times New Roman"/>
          <w:spacing w:val="57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evolution: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active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channels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in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fjords,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British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Columbia,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Canada.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Geo-Mar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Lett,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32,</w:t>
      </w:r>
      <w:r w:rsidRPr="00BD3D5C">
        <w:rPr>
          <w:rFonts w:ascii="Times New Roman" w:eastAsiaTheme="minorEastAsia" w:hAnsi="Times New Roman" w:cs="Times New Roman"/>
          <w:spacing w:val="-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lang w:eastAsia="en-GB"/>
        </w:rPr>
        <w:t>301–312.</w:t>
      </w:r>
    </w:p>
    <w:p w14:paraId="5B4ECE43" w14:textId="77777777" w:rsidR="007F6ED7" w:rsidRPr="00BD3D5C" w:rsidRDefault="007F6ED7" w:rsidP="007F6ED7">
      <w:pPr>
        <w:widowControl w:val="0"/>
        <w:tabs>
          <w:tab w:val="left" w:pos="461"/>
        </w:tabs>
        <w:kinsoku w:val="0"/>
        <w:overflowPunct w:val="0"/>
        <w:autoSpaceDE w:val="0"/>
        <w:autoSpaceDN w:val="0"/>
        <w:adjustRightInd w:val="0"/>
        <w:spacing w:after="0" w:line="257" w:lineRule="auto"/>
        <w:ind w:left="460" w:right="558"/>
        <w:rPr>
          <w:rFonts w:ascii="Times New Roman" w:eastAsiaTheme="minorEastAsia" w:hAnsi="Times New Roman" w:cs="Times New Roman"/>
          <w:lang w:eastAsia="en-GB"/>
        </w:rPr>
      </w:pPr>
    </w:p>
    <w:p w14:paraId="794BD287" w14:textId="77777777" w:rsidR="00BD3D5C" w:rsidRDefault="00BD3D5C" w:rsidP="00BD3D5C">
      <w:pPr>
        <w:widowControl w:val="0"/>
        <w:numPr>
          <w:ilvl w:val="0"/>
          <w:numId w:val="2"/>
        </w:numPr>
        <w:tabs>
          <w:tab w:val="left" w:pos="461"/>
        </w:tabs>
        <w:kinsoku w:val="0"/>
        <w:overflowPunct w:val="0"/>
        <w:autoSpaceDE w:val="0"/>
        <w:autoSpaceDN w:val="0"/>
        <w:adjustRightInd w:val="0"/>
        <w:spacing w:after="0" w:line="240" w:lineRule="auto"/>
        <w:ind w:right="363"/>
        <w:rPr>
          <w:rFonts w:ascii="Times New Roman" w:eastAsiaTheme="minorEastAsia" w:hAnsi="Times New Roman" w:cs="Times New Roman"/>
          <w:spacing w:val="-1"/>
          <w:lang w:eastAsia="en-GB"/>
        </w:rPr>
      </w:pPr>
      <w:proofErr w:type="spellStart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Casalbore</w:t>
      </w:r>
      <w:proofErr w:type="spellEnd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D.,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proofErr w:type="spellStart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Chiocci</w:t>
      </w:r>
      <w:proofErr w:type="spellEnd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F.L.,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proofErr w:type="spellStart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Scarascia</w:t>
      </w:r>
      <w:proofErr w:type="spellEnd"/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 xml:space="preserve"> </w:t>
      </w:r>
      <w:proofErr w:type="spellStart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Mugnozza</w:t>
      </w:r>
      <w:proofErr w:type="spellEnd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G.,</w:t>
      </w:r>
      <w:r w:rsidRPr="00BD3D5C">
        <w:rPr>
          <w:rFonts w:ascii="Times New Roman" w:eastAsiaTheme="minorEastAsia" w:hAnsi="Times New Roman" w:cs="Times New Roman"/>
          <w:spacing w:val="1"/>
          <w:lang w:eastAsia="en-GB"/>
        </w:rPr>
        <w:t xml:space="preserve"> </w:t>
      </w:r>
      <w:proofErr w:type="spellStart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Tommasi</w:t>
      </w:r>
      <w:proofErr w:type="spellEnd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T., </w:t>
      </w:r>
      <w:proofErr w:type="spellStart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Sposato</w:t>
      </w:r>
      <w:proofErr w:type="spellEnd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A.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(2011).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Flash-</w:t>
      </w:r>
      <w:r w:rsidRPr="00BD3D5C">
        <w:rPr>
          <w:rFonts w:ascii="Times New Roman" w:eastAsiaTheme="minorEastAsia" w:hAnsi="Times New Roman" w:cs="Times New Roman"/>
          <w:spacing w:val="65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lang w:eastAsia="en-GB"/>
        </w:rPr>
        <w:t>flood</w:t>
      </w:r>
      <w:r w:rsidRPr="00BD3D5C">
        <w:rPr>
          <w:rFonts w:ascii="Times New Roman" w:eastAsiaTheme="minorEastAsia" w:hAnsi="Times New Roman" w:cs="Times New Roman"/>
          <w:spacing w:val="-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hyperpycnal flows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generating</w:t>
      </w:r>
      <w:r w:rsidRPr="00BD3D5C">
        <w:rPr>
          <w:rFonts w:ascii="Times New Roman" w:eastAsiaTheme="minorEastAsia" w:hAnsi="Times New Roman" w:cs="Times New Roman"/>
          <w:spacing w:val="-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shallow-water</w:t>
      </w:r>
      <w:r w:rsidRPr="00BD3D5C">
        <w:rPr>
          <w:rFonts w:ascii="Times New Roman" w:eastAsiaTheme="minorEastAsia" w:hAnsi="Times New Roman" w:cs="Times New Roman"/>
          <w:spacing w:val="1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landslides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lang w:eastAsia="en-GB"/>
        </w:rPr>
        <w:t>at</w:t>
      </w:r>
      <w:r w:rsidRPr="00BD3D5C">
        <w:rPr>
          <w:rFonts w:ascii="Times New Roman" w:eastAsiaTheme="minorEastAsia" w:hAnsi="Times New Roman" w:cs="Times New Roman"/>
          <w:spacing w:val="1"/>
          <w:lang w:eastAsia="en-GB"/>
        </w:rPr>
        <w:t xml:space="preserve"> </w:t>
      </w:r>
      <w:proofErr w:type="spellStart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Fiumara</w:t>
      </w:r>
      <w:proofErr w:type="spellEnd"/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mouths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in</w:t>
      </w:r>
      <w:r w:rsidRPr="00BD3D5C">
        <w:rPr>
          <w:rFonts w:ascii="Times New Roman" w:eastAsiaTheme="minorEastAsia" w:hAnsi="Times New Roman" w:cs="Times New Roman"/>
          <w:spacing w:val="-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Western</w:t>
      </w:r>
      <w:r w:rsidRPr="00BD3D5C">
        <w:rPr>
          <w:rFonts w:ascii="Times New Roman" w:eastAsiaTheme="minorEastAsia" w:hAnsi="Times New Roman" w:cs="Times New Roman"/>
          <w:spacing w:val="59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Messina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Strait</w:t>
      </w:r>
      <w:r w:rsidRPr="00BD3D5C">
        <w:rPr>
          <w:rFonts w:ascii="Times New Roman" w:eastAsiaTheme="minorEastAsia" w:hAnsi="Times New Roman" w:cs="Times New Roman"/>
          <w:spacing w:val="1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(Italy).</w:t>
      </w:r>
      <w:r w:rsidRPr="00BD3D5C">
        <w:rPr>
          <w:rFonts w:ascii="Times New Roman" w:eastAsiaTheme="minorEastAsia" w:hAnsi="Times New Roman" w:cs="Times New Roman"/>
          <w:spacing w:val="-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Marine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Geophysics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Research,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27,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32:257.</w:t>
      </w:r>
    </w:p>
    <w:p w14:paraId="6CD87E59" w14:textId="77777777" w:rsidR="007F6ED7" w:rsidRPr="00BD3D5C" w:rsidRDefault="007F6ED7" w:rsidP="007F6ED7">
      <w:pPr>
        <w:widowControl w:val="0"/>
        <w:tabs>
          <w:tab w:val="left" w:pos="461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460" w:right="363"/>
        <w:rPr>
          <w:rFonts w:ascii="Times New Roman" w:eastAsiaTheme="minorEastAsia" w:hAnsi="Times New Roman" w:cs="Times New Roman"/>
          <w:spacing w:val="-1"/>
          <w:lang w:eastAsia="en-GB"/>
        </w:rPr>
      </w:pPr>
    </w:p>
    <w:p w14:paraId="48741F88" w14:textId="77777777" w:rsidR="00BD3D5C" w:rsidRPr="007F6ED7" w:rsidRDefault="00BD3D5C" w:rsidP="00BD3D5C">
      <w:pPr>
        <w:widowControl w:val="0"/>
        <w:numPr>
          <w:ilvl w:val="0"/>
          <w:numId w:val="2"/>
        </w:numPr>
        <w:tabs>
          <w:tab w:val="left" w:pos="461"/>
        </w:tabs>
        <w:kinsoku w:val="0"/>
        <w:overflowPunct w:val="0"/>
        <w:autoSpaceDE w:val="0"/>
        <w:autoSpaceDN w:val="0"/>
        <w:adjustRightInd w:val="0"/>
        <w:spacing w:before="55" w:after="0" w:line="240" w:lineRule="auto"/>
        <w:ind w:right="118"/>
        <w:rPr>
          <w:rFonts w:ascii="Times New Roman" w:eastAsiaTheme="minorEastAsia" w:hAnsi="Times New Roman" w:cs="Times New Roman"/>
          <w:lang w:eastAsia="en-GB"/>
        </w:rPr>
      </w:pPr>
      <w:proofErr w:type="spellStart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Mountjoy</w:t>
      </w:r>
      <w:proofErr w:type="spellEnd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,</w:t>
      </w:r>
      <w:r w:rsidRPr="00BD3D5C">
        <w:rPr>
          <w:rFonts w:ascii="Times New Roman" w:eastAsiaTheme="minorEastAsia" w:hAnsi="Times New Roman" w:cs="Times New Roman"/>
          <w:spacing w:val="-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lang w:eastAsia="en-GB"/>
        </w:rPr>
        <w:t>J.J.,</w:t>
      </w:r>
      <w:r w:rsidRPr="00BD3D5C">
        <w:rPr>
          <w:rFonts w:ascii="Times New Roman" w:eastAsiaTheme="minorEastAsia" w:hAnsi="Times New Roman" w:cs="Times New Roman"/>
          <w:spacing w:val="-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Howarth,</w:t>
      </w:r>
      <w:r w:rsidRPr="00BD3D5C">
        <w:rPr>
          <w:rFonts w:ascii="Times New Roman" w:eastAsiaTheme="minorEastAsia" w:hAnsi="Times New Roman" w:cs="Times New Roman"/>
          <w:spacing w:val="-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J.D.,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proofErr w:type="spellStart"/>
      <w:proofErr w:type="gramStart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Orpin,A.R</w:t>
      </w:r>
      <w:proofErr w:type="spellEnd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.</w:t>
      </w:r>
      <w:proofErr w:type="gramEnd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Barnes,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P.M.,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Bowden,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D.A.,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proofErr w:type="spellStart"/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>Rowden</w:t>
      </w:r>
      <w:proofErr w:type="spellEnd"/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>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A.A.,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Schimel,</w:t>
      </w:r>
      <w:r w:rsidRPr="00BD3D5C">
        <w:rPr>
          <w:rFonts w:ascii="Times New Roman" w:eastAsiaTheme="minorEastAsia" w:hAnsi="Times New Roman" w:cs="Times New Roman"/>
          <w:spacing w:val="81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A.C.G.,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Holden,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C., </w:t>
      </w:r>
      <w:proofErr w:type="spellStart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Horgan</w:t>
      </w:r>
      <w:proofErr w:type="spellEnd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H.J.,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proofErr w:type="spellStart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Nodder</w:t>
      </w:r>
      <w:proofErr w:type="spellEnd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S.D.,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>Patton,</w:t>
      </w:r>
      <w:r w:rsidRPr="00BD3D5C">
        <w:rPr>
          <w:rFonts w:ascii="Times New Roman" w:eastAsiaTheme="minorEastAsia" w:hAnsi="Times New Roman" w:cs="Times New Roman"/>
          <w:spacing w:val="-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J.R., </w:t>
      </w:r>
      <w:proofErr w:type="spellStart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Lamarche</w:t>
      </w:r>
      <w:proofErr w:type="spellEnd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,</w:t>
      </w:r>
      <w:r w:rsidRPr="00BD3D5C">
        <w:rPr>
          <w:rFonts w:ascii="Times New Roman" w:eastAsiaTheme="minorEastAsia" w:hAnsi="Times New Roman" w:cs="Times New Roman"/>
          <w:spacing w:val="-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G.,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proofErr w:type="spellStart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Gerstenberger</w:t>
      </w:r>
      <w:proofErr w:type="spellEnd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,</w:t>
      </w:r>
      <w:r w:rsidRPr="00BD3D5C">
        <w:rPr>
          <w:rFonts w:ascii="Times New Roman" w:eastAsiaTheme="minorEastAsia" w:hAnsi="Times New Roman" w:cs="Times New Roman"/>
          <w:spacing w:val="-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lang w:eastAsia="en-GB"/>
        </w:rPr>
        <w:t>M.,</w:t>
      </w:r>
      <w:r w:rsidRPr="00BD3D5C">
        <w:rPr>
          <w:rFonts w:ascii="Times New Roman" w:eastAsiaTheme="minorEastAsia" w:hAnsi="Times New Roman" w:cs="Times New Roman"/>
          <w:spacing w:val="67"/>
          <w:lang w:eastAsia="en-GB"/>
        </w:rPr>
        <w:t xml:space="preserve"> </w:t>
      </w:r>
      <w:proofErr w:type="spellStart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Micallef</w:t>
      </w:r>
      <w:proofErr w:type="spellEnd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A.,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proofErr w:type="spellStart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Pallentin</w:t>
      </w:r>
      <w:proofErr w:type="spellEnd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A.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and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Kane,</w:t>
      </w:r>
      <w:r w:rsidRPr="00BD3D5C">
        <w:rPr>
          <w:rFonts w:ascii="Times New Roman" w:eastAsiaTheme="minorEastAsia" w:hAnsi="Times New Roman" w:cs="Times New Roman"/>
          <w:spacing w:val="-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lang w:eastAsia="en-GB"/>
        </w:rPr>
        <w:t>T.</w:t>
      </w:r>
      <w:r w:rsidRPr="00BD3D5C">
        <w:rPr>
          <w:rFonts w:ascii="Times New Roman" w:eastAsiaTheme="minorEastAsia" w:hAnsi="Times New Roman" w:cs="Times New Roman"/>
          <w:spacing w:val="-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(2018).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Earthquakes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drive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large-scale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submarine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canyon</w:t>
      </w:r>
      <w:r w:rsidRPr="00BD3D5C">
        <w:rPr>
          <w:rFonts w:ascii="Times New Roman" w:eastAsiaTheme="minorEastAsia" w:hAnsi="Times New Roman" w:cs="Times New Roman"/>
          <w:spacing w:val="5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development</w:t>
      </w:r>
      <w:r w:rsidRPr="00BD3D5C">
        <w:rPr>
          <w:rFonts w:ascii="Times New Roman" w:eastAsiaTheme="minorEastAsia" w:hAnsi="Times New Roman" w:cs="Times New Roman"/>
          <w:spacing w:val="1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lang w:eastAsia="en-GB"/>
        </w:rPr>
        <w:t>and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sediment</w:t>
      </w:r>
      <w:r w:rsidRPr="00BD3D5C">
        <w:rPr>
          <w:rFonts w:ascii="Times New Roman" w:eastAsiaTheme="minorEastAsia" w:hAnsi="Times New Roman" w:cs="Times New Roman"/>
          <w:spacing w:val="1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lang w:eastAsia="en-GB"/>
        </w:rPr>
        <w:t>supply</w:t>
      </w:r>
      <w:r w:rsidRPr="00BD3D5C">
        <w:rPr>
          <w:rFonts w:ascii="Times New Roman" w:eastAsiaTheme="minorEastAsia" w:hAnsi="Times New Roman" w:cs="Times New Roman"/>
          <w:spacing w:val="-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lang w:eastAsia="en-GB"/>
        </w:rPr>
        <w:t>to</w:t>
      </w:r>
      <w:r w:rsidRPr="00BD3D5C">
        <w:rPr>
          <w:rFonts w:ascii="Times New Roman" w:eastAsiaTheme="minorEastAsia" w:hAnsi="Times New Roman" w:cs="Times New Roman"/>
          <w:spacing w:val="-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deep-ocean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basins.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Science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Advance,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4,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eaar3748.</w:t>
      </w:r>
    </w:p>
    <w:p w14:paraId="29EA8058" w14:textId="77777777" w:rsidR="007F6ED7" w:rsidRPr="00BD3D5C" w:rsidRDefault="007F6ED7" w:rsidP="002A4EFC">
      <w:pPr>
        <w:widowControl w:val="0"/>
        <w:tabs>
          <w:tab w:val="left" w:pos="461"/>
        </w:tabs>
        <w:kinsoku w:val="0"/>
        <w:overflowPunct w:val="0"/>
        <w:autoSpaceDE w:val="0"/>
        <w:autoSpaceDN w:val="0"/>
        <w:adjustRightInd w:val="0"/>
        <w:spacing w:before="55" w:after="0" w:line="240" w:lineRule="auto"/>
        <w:ind w:right="118"/>
        <w:rPr>
          <w:rFonts w:ascii="Times New Roman" w:eastAsiaTheme="minorEastAsia" w:hAnsi="Times New Roman" w:cs="Times New Roman"/>
          <w:lang w:eastAsia="en-GB"/>
        </w:rPr>
      </w:pPr>
    </w:p>
    <w:p w14:paraId="244A84F0" w14:textId="77777777" w:rsidR="00BD3D5C" w:rsidRDefault="00BD3D5C" w:rsidP="00BD3D5C">
      <w:pPr>
        <w:widowControl w:val="0"/>
        <w:numPr>
          <w:ilvl w:val="0"/>
          <w:numId w:val="2"/>
        </w:numPr>
        <w:tabs>
          <w:tab w:val="left" w:pos="461"/>
        </w:tabs>
        <w:kinsoku w:val="0"/>
        <w:overflowPunct w:val="0"/>
        <w:autoSpaceDE w:val="0"/>
        <w:autoSpaceDN w:val="0"/>
        <w:adjustRightInd w:val="0"/>
        <w:spacing w:after="0" w:line="258" w:lineRule="auto"/>
        <w:ind w:right="512"/>
        <w:rPr>
          <w:rFonts w:ascii="Times New Roman" w:eastAsiaTheme="minorEastAsia" w:hAnsi="Times New Roman" w:cs="Times New Roman"/>
          <w:spacing w:val="-1"/>
          <w:lang w:eastAsia="en-GB"/>
        </w:rPr>
      </w:pP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Hill,</w:t>
      </w:r>
      <w:r w:rsidRPr="00BD3D5C">
        <w:rPr>
          <w:rFonts w:ascii="Times New Roman" w:eastAsiaTheme="minorEastAsia" w:hAnsi="Times New Roman" w:cs="Times New Roman"/>
          <w:spacing w:val="-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P.R.,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Conway,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K.,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Lintern,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D.G.,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proofErr w:type="spellStart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Meulé</w:t>
      </w:r>
      <w:proofErr w:type="spellEnd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,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S., </w:t>
      </w:r>
      <w:proofErr w:type="spellStart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Picarda</w:t>
      </w:r>
      <w:proofErr w:type="spellEnd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K. and </w:t>
      </w:r>
      <w:proofErr w:type="spellStart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Barriea</w:t>
      </w:r>
      <w:proofErr w:type="spellEnd"/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,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lang w:eastAsia="en-GB"/>
        </w:rPr>
        <w:t>J.V.</w:t>
      </w:r>
      <w:r w:rsidRPr="00BD3D5C">
        <w:rPr>
          <w:rFonts w:ascii="Times New Roman" w:eastAsiaTheme="minorEastAsia" w:hAnsi="Times New Roman" w:cs="Times New Roman"/>
          <w:spacing w:val="-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(2008).</w:t>
      </w:r>
      <w:r w:rsidRPr="00BD3D5C">
        <w:rPr>
          <w:rFonts w:ascii="Times New Roman" w:eastAsiaTheme="minorEastAsia" w:hAnsi="Times New Roman" w:cs="Times New Roman"/>
          <w:spacing w:val="4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Sedimentary</w:t>
      </w:r>
      <w:r w:rsidRPr="00BD3D5C">
        <w:rPr>
          <w:rFonts w:ascii="Times New Roman" w:eastAsiaTheme="minorEastAsia" w:hAnsi="Times New Roman" w:cs="Times New Roman"/>
          <w:spacing w:val="-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processes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lang w:eastAsia="en-GB"/>
        </w:rPr>
        <w:t>and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sediment</w:t>
      </w:r>
      <w:r w:rsidRPr="00BD3D5C">
        <w:rPr>
          <w:rFonts w:ascii="Times New Roman" w:eastAsiaTheme="minorEastAsia" w:hAnsi="Times New Roman" w:cs="Times New Roman"/>
          <w:spacing w:val="1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dispersal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lang w:eastAsia="en-GB"/>
        </w:rPr>
        <w:t>in</w:t>
      </w:r>
      <w:r w:rsidRPr="00BD3D5C">
        <w:rPr>
          <w:rFonts w:ascii="Times New Roman" w:eastAsiaTheme="minorEastAsia" w:hAnsi="Times New Roman" w:cs="Times New Roman"/>
          <w:spacing w:val="-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lang w:eastAsia="en-GB"/>
        </w:rPr>
        <w:t>the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southern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Strait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of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Georgia,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>BC,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Canada.</w:t>
      </w:r>
      <w:r w:rsidRPr="00BD3D5C">
        <w:rPr>
          <w:rFonts w:ascii="Times New Roman" w:eastAsiaTheme="minorEastAsia" w:hAnsi="Times New Roman" w:cs="Times New Roman"/>
          <w:spacing w:val="75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Marine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Environmental</w:t>
      </w:r>
      <w:r w:rsidRPr="00BD3D5C">
        <w:rPr>
          <w:rFonts w:ascii="Times New Roman" w:eastAsiaTheme="minorEastAsia" w:hAnsi="Times New Roman" w:cs="Times New Roman"/>
          <w:spacing w:val="1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Research,</w:t>
      </w:r>
      <w:r w:rsidRPr="00BD3D5C">
        <w:rPr>
          <w:rFonts w:ascii="Times New Roman" w:eastAsiaTheme="minorEastAsia" w:hAnsi="Times New Roman" w:cs="Times New Roman"/>
          <w:spacing w:val="-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Volume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66,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Supplement,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S39-S48.</w:t>
      </w:r>
    </w:p>
    <w:p w14:paraId="59DAC447" w14:textId="77777777" w:rsidR="007F6ED7" w:rsidRPr="00BD3D5C" w:rsidRDefault="007F6ED7" w:rsidP="007F6ED7">
      <w:pPr>
        <w:widowControl w:val="0"/>
        <w:tabs>
          <w:tab w:val="left" w:pos="461"/>
        </w:tabs>
        <w:kinsoku w:val="0"/>
        <w:overflowPunct w:val="0"/>
        <w:autoSpaceDE w:val="0"/>
        <w:autoSpaceDN w:val="0"/>
        <w:adjustRightInd w:val="0"/>
        <w:spacing w:after="0" w:line="258" w:lineRule="auto"/>
        <w:ind w:left="460" w:right="512"/>
        <w:rPr>
          <w:rFonts w:ascii="Times New Roman" w:eastAsiaTheme="minorEastAsia" w:hAnsi="Times New Roman" w:cs="Times New Roman"/>
          <w:spacing w:val="-1"/>
          <w:lang w:eastAsia="en-GB"/>
        </w:rPr>
      </w:pPr>
    </w:p>
    <w:p w14:paraId="38A8B082" w14:textId="77777777" w:rsidR="001A6D05" w:rsidRPr="00BD3D5C" w:rsidRDefault="00BD3D5C" w:rsidP="00BD3D5C">
      <w:pPr>
        <w:widowControl w:val="0"/>
        <w:numPr>
          <w:ilvl w:val="0"/>
          <w:numId w:val="2"/>
        </w:numPr>
        <w:tabs>
          <w:tab w:val="left" w:pos="461"/>
        </w:tabs>
        <w:kinsoku w:val="0"/>
        <w:overflowPunct w:val="0"/>
        <w:autoSpaceDE w:val="0"/>
        <w:autoSpaceDN w:val="0"/>
        <w:adjustRightInd w:val="0"/>
        <w:spacing w:after="0" w:line="258" w:lineRule="auto"/>
        <w:ind w:right="117"/>
        <w:rPr>
          <w:rFonts w:ascii="Times New Roman" w:eastAsiaTheme="minorEastAsia" w:hAnsi="Times New Roman" w:cs="Times New Roman"/>
          <w:spacing w:val="-1"/>
          <w:lang w:eastAsia="en-GB"/>
        </w:rPr>
      </w:pPr>
      <w:r w:rsidRPr="00BD3D5C">
        <w:rPr>
          <w:rFonts w:ascii="Times New Roman" w:eastAsiaTheme="minorEastAsia" w:hAnsi="Times New Roman" w:cs="Times New Roman"/>
          <w:lang w:eastAsia="en-GB"/>
        </w:rPr>
        <w:t xml:space="preserve">Lintern,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D.G.,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>Hill,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P.R.,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and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Stacey,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C.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(2016).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Powerful</w:t>
      </w:r>
      <w:r w:rsidRPr="00BD3D5C">
        <w:rPr>
          <w:rFonts w:ascii="Times New Roman" w:eastAsiaTheme="minorEastAsia" w:hAnsi="Times New Roman" w:cs="Times New Roman"/>
          <w:spacing w:val="1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unconfined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turbidity</w:t>
      </w:r>
      <w:r w:rsidRPr="00BD3D5C">
        <w:rPr>
          <w:rFonts w:ascii="Times New Roman" w:eastAsiaTheme="minorEastAsia" w:hAnsi="Times New Roman" w:cs="Times New Roman"/>
          <w:spacing w:val="-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current</w:t>
      </w:r>
      <w:r w:rsidRPr="00BD3D5C">
        <w:rPr>
          <w:rFonts w:ascii="Times New Roman" w:eastAsiaTheme="minorEastAsia" w:hAnsi="Times New Roman" w:cs="Times New Roman"/>
          <w:spacing w:val="1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captured</w:t>
      </w:r>
      <w:r w:rsidRPr="00BD3D5C">
        <w:rPr>
          <w:rFonts w:ascii="Times New Roman" w:eastAsiaTheme="minorEastAsia" w:hAnsi="Times New Roman" w:cs="Times New Roman"/>
          <w:spacing w:val="69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lang w:eastAsia="en-GB"/>
        </w:rPr>
        <w:t>by</w:t>
      </w:r>
      <w:r w:rsidRPr="00BD3D5C">
        <w:rPr>
          <w:rFonts w:ascii="Times New Roman" w:eastAsiaTheme="minorEastAsia" w:hAnsi="Times New Roman" w:cs="Times New Roman"/>
          <w:spacing w:val="-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cabled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observatory</w:t>
      </w:r>
      <w:r w:rsidRPr="00BD3D5C">
        <w:rPr>
          <w:rFonts w:ascii="Times New Roman" w:eastAsiaTheme="minorEastAsia" w:hAnsi="Times New Roman" w:cs="Times New Roman"/>
          <w:spacing w:val="-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lang w:eastAsia="en-GB"/>
        </w:rPr>
        <w:t>on</w:t>
      </w:r>
      <w:r w:rsidRPr="00BD3D5C">
        <w:rPr>
          <w:rFonts w:ascii="Times New Roman" w:eastAsiaTheme="minorEastAsia" w:hAnsi="Times New Roman" w:cs="Times New Roman"/>
          <w:spacing w:val="-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the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Fraser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>River</w:t>
      </w:r>
      <w:r w:rsidRPr="00BD3D5C">
        <w:rPr>
          <w:rFonts w:ascii="Times New Roman" w:eastAsiaTheme="minorEastAsia" w:hAnsi="Times New Roman" w:cs="Times New Roman"/>
          <w:spacing w:val="1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delta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slope,</w:t>
      </w:r>
      <w:r w:rsidRPr="00BD3D5C">
        <w:rPr>
          <w:rFonts w:ascii="Times New Roman" w:eastAsiaTheme="minorEastAsia" w:hAnsi="Times New Roman" w:cs="Times New Roman"/>
          <w:spacing w:val="-2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British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Columbia,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Canada.</w:t>
      </w:r>
      <w:r w:rsidRPr="00BD3D5C">
        <w:rPr>
          <w:rFonts w:ascii="Times New Roman" w:eastAsiaTheme="minorEastAsia" w:hAnsi="Times New Roman" w:cs="Times New Roman"/>
          <w:spacing w:val="-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Sedimentology,</w:t>
      </w:r>
      <w:r w:rsidRPr="00BD3D5C">
        <w:rPr>
          <w:rFonts w:ascii="Times New Roman" w:eastAsiaTheme="minorEastAsia" w:hAnsi="Times New Roman" w:cs="Times New Roman"/>
          <w:spacing w:val="63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63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(5),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1041-1064.</w:t>
      </w:r>
      <w:r w:rsidRPr="00BD3D5C">
        <w:rPr>
          <w:rFonts w:ascii="Times New Roman" w:eastAsiaTheme="minorEastAsia" w:hAnsi="Times New Roman" w:cs="Times New Roman"/>
          <w:lang w:eastAsia="en-GB"/>
        </w:rPr>
        <w:t xml:space="preserve"> </w:t>
      </w:r>
      <w:r w:rsidRPr="00BD3D5C">
        <w:rPr>
          <w:rFonts w:ascii="Times New Roman" w:eastAsiaTheme="minorEastAsia" w:hAnsi="Times New Roman" w:cs="Times New Roman"/>
          <w:spacing w:val="-1"/>
          <w:lang w:eastAsia="en-GB"/>
        </w:rPr>
        <w:t>Chicago.</w:t>
      </w:r>
    </w:p>
    <w:sectPr w:rsidR="001A6D05" w:rsidRPr="00BD3D5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2"/>
    <w:multiLevelType w:val="multilevel"/>
    <w:tmpl w:val="00000885"/>
    <w:lvl w:ilvl="0">
      <w:numFmt w:val="bullet"/>
      <w:lvlText w:val=""/>
      <w:lvlJc w:val="left"/>
      <w:pPr>
        <w:ind w:left="839" w:hanging="360"/>
      </w:pPr>
      <w:rPr>
        <w:rFonts w:ascii="Symbol" w:hAnsi="Symbol"/>
        <w:b w:val="0"/>
        <w:w w:val="99"/>
        <w:sz w:val="22"/>
      </w:rPr>
    </w:lvl>
    <w:lvl w:ilvl="1">
      <w:numFmt w:val="bullet"/>
      <w:lvlText w:val="•"/>
      <w:lvlJc w:val="left"/>
      <w:pPr>
        <w:ind w:left="1665" w:hanging="360"/>
      </w:pPr>
    </w:lvl>
    <w:lvl w:ilvl="2">
      <w:numFmt w:val="bullet"/>
      <w:lvlText w:val="•"/>
      <w:lvlJc w:val="left"/>
      <w:pPr>
        <w:ind w:left="2491" w:hanging="360"/>
      </w:pPr>
    </w:lvl>
    <w:lvl w:ilvl="3">
      <w:numFmt w:val="bullet"/>
      <w:lvlText w:val="•"/>
      <w:lvlJc w:val="left"/>
      <w:pPr>
        <w:ind w:left="3317" w:hanging="360"/>
      </w:pPr>
    </w:lvl>
    <w:lvl w:ilvl="4">
      <w:numFmt w:val="bullet"/>
      <w:lvlText w:val="•"/>
      <w:lvlJc w:val="left"/>
      <w:pPr>
        <w:ind w:left="4144" w:hanging="360"/>
      </w:pPr>
    </w:lvl>
    <w:lvl w:ilvl="5">
      <w:numFmt w:val="bullet"/>
      <w:lvlText w:val="•"/>
      <w:lvlJc w:val="left"/>
      <w:pPr>
        <w:ind w:left="4970" w:hanging="360"/>
      </w:pPr>
    </w:lvl>
    <w:lvl w:ilvl="6">
      <w:numFmt w:val="bullet"/>
      <w:lvlText w:val="•"/>
      <w:lvlJc w:val="left"/>
      <w:pPr>
        <w:ind w:left="5796" w:hanging="360"/>
      </w:pPr>
    </w:lvl>
    <w:lvl w:ilvl="7">
      <w:numFmt w:val="bullet"/>
      <w:lvlText w:val="•"/>
      <w:lvlJc w:val="left"/>
      <w:pPr>
        <w:ind w:left="6622" w:hanging="360"/>
      </w:pPr>
    </w:lvl>
    <w:lvl w:ilvl="8">
      <w:numFmt w:val="bullet"/>
      <w:lvlText w:val="•"/>
      <w:lvlJc w:val="left"/>
      <w:pPr>
        <w:ind w:left="7448" w:hanging="360"/>
      </w:pPr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decimal"/>
      <w:lvlText w:val="%1."/>
      <w:lvlJc w:val="left"/>
      <w:pPr>
        <w:ind w:left="460" w:hanging="360"/>
      </w:pPr>
      <w:rPr>
        <w:rFonts w:ascii="Times New Roman" w:hAnsi="Times New Roman" w:cs="Times New Roman"/>
        <w:b/>
        <w:bCs/>
        <w:sz w:val="22"/>
        <w:szCs w:val="22"/>
      </w:rPr>
    </w:lvl>
    <w:lvl w:ilvl="1">
      <w:start w:val="1"/>
      <w:numFmt w:val="upperLetter"/>
      <w:lvlText w:val="%2."/>
      <w:lvlJc w:val="left"/>
      <w:pPr>
        <w:ind w:left="460" w:hanging="269"/>
      </w:pPr>
      <w:rPr>
        <w:rFonts w:ascii="Times New Roman" w:hAnsi="Times New Roman" w:cs="Times New Roman"/>
        <w:b w:val="0"/>
        <w:bCs w:val="0"/>
        <w:spacing w:val="-2"/>
        <w:sz w:val="22"/>
        <w:szCs w:val="22"/>
      </w:rPr>
    </w:lvl>
    <w:lvl w:ilvl="2">
      <w:numFmt w:val="bullet"/>
      <w:lvlText w:val="•"/>
      <w:lvlJc w:val="left"/>
      <w:pPr>
        <w:ind w:left="2209" w:hanging="269"/>
      </w:pPr>
    </w:lvl>
    <w:lvl w:ilvl="3">
      <w:numFmt w:val="bullet"/>
      <w:lvlText w:val="•"/>
      <w:lvlJc w:val="left"/>
      <w:pPr>
        <w:ind w:left="3084" w:hanging="269"/>
      </w:pPr>
    </w:lvl>
    <w:lvl w:ilvl="4">
      <w:numFmt w:val="bullet"/>
      <w:lvlText w:val="•"/>
      <w:lvlJc w:val="left"/>
      <w:pPr>
        <w:ind w:left="3958" w:hanging="269"/>
      </w:pPr>
    </w:lvl>
    <w:lvl w:ilvl="5">
      <w:numFmt w:val="bullet"/>
      <w:lvlText w:val="•"/>
      <w:lvlJc w:val="left"/>
      <w:pPr>
        <w:ind w:left="4833" w:hanging="269"/>
      </w:pPr>
    </w:lvl>
    <w:lvl w:ilvl="6">
      <w:numFmt w:val="bullet"/>
      <w:lvlText w:val="•"/>
      <w:lvlJc w:val="left"/>
      <w:pPr>
        <w:ind w:left="5708" w:hanging="269"/>
      </w:pPr>
    </w:lvl>
    <w:lvl w:ilvl="7">
      <w:numFmt w:val="bullet"/>
      <w:lvlText w:val="•"/>
      <w:lvlJc w:val="left"/>
      <w:pPr>
        <w:ind w:left="6582" w:hanging="269"/>
      </w:pPr>
    </w:lvl>
    <w:lvl w:ilvl="8">
      <w:numFmt w:val="bullet"/>
      <w:lvlText w:val="•"/>
      <w:lvlJc w:val="left"/>
      <w:pPr>
        <w:ind w:left="7457" w:hanging="269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3E68"/>
    <w:rsid w:val="00040EC2"/>
    <w:rsid w:val="001A6D05"/>
    <w:rsid w:val="002A4EFC"/>
    <w:rsid w:val="005E471D"/>
    <w:rsid w:val="00790575"/>
    <w:rsid w:val="007F6ED7"/>
    <w:rsid w:val="00852518"/>
    <w:rsid w:val="00966568"/>
    <w:rsid w:val="00BD3D5C"/>
    <w:rsid w:val="00CC11D4"/>
    <w:rsid w:val="00DC2A66"/>
    <w:rsid w:val="00E13E68"/>
    <w:rsid w:val="00E74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B89B8C9"/>
  <w15:docId w15:val="{BA71EAD4-5964-4E2F-8D2B-8495550BA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BD3D5C"/>
    <w:pPr>
      <w:widowControl w:val="0"/>
      <w:autoSpaceDE w:val="0"/>
      <w:autoSpaceDN w:val="0"/>
      <w:adjustRightInd w:val="0"/>
      <w:spacing w:after="0" w:line="240" w:lineRule="auto"/>
      <w:ind w:left="460" w:hanging="360"/>
    </w:pPr>
    <w:rPr>
      <w:rFonts w:ascii="Times New Roman" w:eastAsiaTheme="minorEastAsia" w:hAnsi="Times New Roman" w:cs="Times New Roman"/>
      <w:lang w:eastAsia="en-GB"/>
    </w:rPr>
  </w:style>
  <w:style w:type="character" w:customStyle="1" w:styleId="BodyTextChar">
    <w:name w:val="Body Text Char"/>
    <w:basedOn w:val="DefaultParagraphFont"/>
    <w:link w:val="BodyText"/>
    <w:uiPriority w:val="99"/>
    <w:rsid w:val="00BD3D5C"/>
    <w:rPr>
      <w:rFonts w:ascii="Times New Roman" w:eastAsiaTheme="minorEastAsia" w:hAnsi="Times New Roman" w:cs="Times New Roman"/>
      <w:lang w:eastAsia="en-GB"/>
    </w:rPr>
  </w:style>
  <w:style w:type="table" w:customStyle="1" w:styleId="TableGrid1">
    <w:name w:val="Table Grid1"/>
    <w:basedOn w:val="TableNormal"/>
    <w:next w:val="TableGrid"/>
    <w:uiPriority w:val="39"/>
    <w:rsid w:val="00BD3D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BD3D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">
    <w:name w:val="No List1"/>
    <w:next w:val="NoList"/>
    <w:uiPriority w:val="99"/>
    <w:semiHidden/>
    <w:unhideWhenUsed/>
    <w:rsid w:val="00BD3D5C"/>
  </w:style>
  <w:style w:type="paragraph" w:styleId="ListParagraph">
    <w:name w:val="List Paragraph"/>
    <w:basedOn w:val="Normal"/>
    <w:uiPriority w:val="1"/>
    <w:qFormat/>
    <w:rsid w:val="00BD3D5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customStyle="1" w:styleId="TableParagraph">
    <w:name w:val="Table Paragraph"/>
    <w:basedOn w:val="Normal"/>
    <w:uiPriority w:val="1"/>
    <w:qFormat/>
    <w:rsid w:val="00BD3D5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4EF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4EF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doi.org/10.1111/sed.12519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1855</Words>
  <Characters>10577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Vendettuoli</dc:creator>
  <cp:keywords/>
  <dc:description/>
  <cp:lastModifiedBy>Daniela Vendettuoli</cp:lastModifiedBy>
  <cp:revision>7</cp:revision>
  <dcterms:created xsi:type="dcterms:W3CDTF">2018-12-23T18:04:00Z</dcterms:created>
  <dcterms:modified xsi:type="dcterms:W3CDTF">2019-01-15T09:26:00Z</dcterms:modified>
</cp:coreProperties>
</file>