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CA00" w14:textId="4A544CAE" w:rsidR="00A335E3" w:rsidRPr="00441344" w:rsidRDefault="00A335E3" w:rsidP="00A335E3">
      <w:pPr>
        <w:spacing w:line="480" w:lineRule="auto"/>
        <w:rPr>
          <w:lang w:val="en-US"/>
        </w:rPr>
      </w:pPr>
      <w:r>
        <w:rPr>
          <w:b/>
          <w:bCs/>
          <w:lang w:val="en-US"/>
        </w:rPr>
        <w:t>S2 Table. SARS-Cov2 variants of concern (VOC) and interest (VOI).</w:t>
      </w:r>
      <w:r>
        <w:rPr>
          <w:lang w:val="en-US"/>
        </w:rPr>
        <w:t xml:space="preserve"> </w:t>
      </w:r>
    </w:p>
    <w:tbl>
      <w:tblPr>
        <w:tblW w:w="14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35"/>
        <w:gridCol w:w="1016"/>
        <w:gridCol w:w="1278"/>
        <w:gridCol w:w="1429"/>
        <w:gridCol w:w="1701"/>
        <w:gridCol w:w="1134"/>
        <w:gridCol w:w="567"/>
        <w:gridCol w:w="1276"/>
        <w:gridCol w:w="1134"/>
        <w:gridCol w:w="1639"/>
        <w:gridCol w:w="1377"/>
      </w:tblGrid>
      <w:tr w:rsidR="00A335E3" w:rsidRPr="00441344" w14:paraId="6D2135D3" w14:textId="77777777" w:rsidTr="00D325C8">
        <w:trPr>
          <w:trHeight w:val="945"/>
        </w:trPr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14:paraId="3CF93B17" w14:textId="77777777" w:rsidR="00A335E3" w:rsidRPr="002C6E8D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fr-FR" w:bidi="ar-SA"/>
              </w:rPr>
            </w:pPr>
            <w:r w:rsidRPr="002C6E8D">
              <w:rPr>
                <w:rFonts w:ascii="Arial" w:eastAsia="Times New Roman" w:hAnsi="Arial" w:cs="Arial"/>
                <w:kern w:val="0"/>
                <w:lang w:val="en-US" w:eastAsia="fr-FR" w:bidi="ar-SA"/>
              </w:rPr>
              <w:t> 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405CBA1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WHO label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405B20C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Pango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lineage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03053CC7" w14:textId="77777777" w:rsidR="00A335E3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GISAID clade/</w:t>
            </w:r>
          </w:p>
          <w:p w14:paraId="7AF94088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lineage</w:t>
            </w:r>
            <w:proofErr w:type="spellEnd"/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472DA1FC" w14:textId="77777777" w:rsidR="00A335E3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Nextstrain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 </w:t>
            </w:r>
          </w:p>
          <w:p w14:paraId="3CAC25C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clade</w:t>
            </w:r>
            <w:proofErr w:type="gram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333205FB" w14:textId="77777777" w:rsidR="00A335E3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Earliest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documented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 </w:t>
            </w:r>
          </w:p>
          <w:p w14:paraId="211C3AF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samples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530FB65A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Date of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designation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1CD38E9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Notable mutation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7B12D06F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Bio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-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sample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1BD32365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Information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0E0190E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Mutations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found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with</w:t>
            </w:r>
            <w:proofErr w:type="spellEnd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b/>
                <w:bCs/>
                <w:kern w:val="0"/>
                <w:lang w:eastAsia="fr-FR" w:bidi="ar-SA"/>
              </w:rPr>
              <w:t>ASPICov</w:t>
            </w:r>
            <w:proofErr w:type="spellEnd"/>
          </w:p>
        </w:tc>
      </w:tr>
      <w:tr w:rsidR="00A335E3" w:rsidRPr="00441344" w14:paraId="267F82A0" w14:textId="77777777" w:rsidTr="00D325C8">
        <w:trPr>
          <w:trHeight w:val="600"/>
        </w:trPr>
        <w:tc>
          <w:tcPr>
            <w:tcW w:w="1254" w:type="dxa"/>
            <w:vMerge w:val="restart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14:paraId="2E1AD12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Variants of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concern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5D73FA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Alpha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DB1CC2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B.1.1.7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8F0B506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val="en-US"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val="en-US" w:eastAsia="fr-FR" w:bidi="ar-SA"/>
              </w:rPr>
              <w:t xml:space="preserve">GRY (formerly GR/501Y.V1)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55D995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20I/</w:t>
            </w: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S:501Y.V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1 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2D1A476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UK, Sep-2020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F9EF95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18-Dec-2020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D05A7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69–70del, N501Y, P681H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42B7B9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SAMN18219363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31538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COVIDSeq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NovaSeq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65D5B2C" w14:textId="54AEC995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1763F24A" wp14:editId="1B221E6D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85725</wp:posOffset>
                  </wp:positionV>
                  <wp:extent cx="219075" cy="190500"/>
                  <wp:effectExtent l="0" t="0" r="9525" b="0"/>
                  <wp:wrapNone/>
                  <wp:docPr id="1025" name="Picture 1025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125AAD68" w14:textId="77777777" w:rsidTr="00D325C8">
        <w:trPr>
          <w:trHeight w:val="900"/>
        </w:trPr>
        <w:tc>
          <w:tcPr>
            <w:tcW w:w="1254" w:type="dxa"/>
            <w:vMerge/>
            <w:tcBorders>
              <w:top w:val="nil"/>
              <w:left w:val="nil"/>
              <w:bottom w:val="single" w:sz="4" w:space="0" w:color="3C3C3C"/>
              <w:right w:val="nil"/>
            </w:tcBorders>
            <w:vAlign w:val="center"/>
            <w:hideMark/>
          </w:tcPr>
          <w:p w14:paraId="04C2ED39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51366E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Beta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4601C9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B.1.351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63590D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GH/501Y.V2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001721A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20H/</w:t>
            </w: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S:501Y.V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2 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283108F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South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Africa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, May-2020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91F11DF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18-Dec-2020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7FD5C45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K417N, E484K, N501Y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DC9AF1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SAMN17767551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D4FC28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Artic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MiSeq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7E68A76" w14:textId="05019EE8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7052CD75" wp14:editId="06F5F3CC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116840</wp:posOffset>
                  </wp:positionV>
                  <wp:extent cx="219075" cy="209550"/>
                  <wp:effectExtent l="0" t="0" r="9525" b="0"/>
                  <wp:wrapNone/>
                  <wp:docPr id="1026" name="Picture 1026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055B58E1" w14:textId="77777777" w:rsidTr="00D325C8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single" w:sz="4" w:space="0" w:color="3C3C3C"/>
              <w:right w:val="nil"/>
            </w:tcBorders>
            <w:vAlign w:val="center"/>
            <w:hideMark/>
          </w:tcPr>
          <w:p w14:paraId="3BBB2EC5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6FE1A0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Gamma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D3A407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P.1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EC6C8C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GR/501Y.V3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B105335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20J/</w:t>
            </w: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S:501Y.V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3 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C54C97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Brazil, Nov-2020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BC25A7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11-Jan-2021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A1628F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K417T, E484K, N501Y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F2EE82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SAMN18527803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58DA24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?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MiSeq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980DEF" w14:textId="1ED7FDB6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33A0F3C5" wp14:editId="2496956E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66675</wp:posOffset>
                  </wp:positionV>
                  <wp:extent cx="219075" cy="190500"/>
                  <wp:effectExtent l="0" t="0" r="9525" b="0"/>
                  <wp:wrapNone/>
                  <wp:docPr id="1029" name="Picture 1029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16AA5A45" w14:textId="77777777" w:rsidTr="00D325C8">
        <w:trPr>
          <w:trHeight w:val="1200"/>
        </w:trPr>
        <w:tc>
          <w:tcPr>
            <w:tcW w:w="1254" w:type="dxa"/>
            <w:vMerge/>
            <w:tcBorders>
              <w:top w:val="nil"/>
              <w:left w:val="nil"/>
              <w:bottom w:val="single" w:sz="4" w:space="0" w:color="3C3C3C"/>
              <w:right w:val="nil"/>
            </w:tcBorders>
            <w:vAlign w:val="center"/>
            <w:hideMark/>
          </w:tcPr>
          <w:p w14:paraId="1C6D550E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2964BF1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Delta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1903E0BA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B.1.617.2  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44D0ED5A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G/452R.V3 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1E2E6ED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21A/</w:t>
            </w: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S: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478K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765FCD9A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India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, Oct-2020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vAlign w:val="center"/>
            <w:hideMark/>
          </w:tcPr>
          <w:p w14:paraId="545F8B6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VOI: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4-Apr-2021 </w:t>
            </w: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br/>
              <w:t xml:space="preserve">VOC: 11-May-2021 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14:paraId="70749F73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L452R, T478K, P681R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14:paraId="4515EA3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SAMN19157798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14:paraId="74C778D3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spellStart"/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artic</w:t>
            </w:r>
            <w:proofErr w:type="spellEnd"/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Amplicon / Illumina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FFFFCC" w:fill="FFFFFF"/>
            <w:noWrap/>
            <w:vAlign w:val="center"/>
            <w:hideMark/>
          </w:tcPr>
          <w:p w14:paraId="23733AFA" w14:textId="6CE7469D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40B4A68E" wp14:editId="3FEF58E7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29845</wp:posOffset>
                  </wp:positionV>
                  <wp:extent cx="209550" cy="209550"/>
                  <wp:effectExtent l="0" t="0" r="0" b="0"/>
                  <wp:wrapNone/>
                  <wp:docPr id="1027" name="Picture 1027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00328F77" w14:textId="77777777" w:rsidTr="00D325C8">
        <w:trPr>
          <w:trHeight w:val="1125"/>
        </w:trPr>
        <w:tc>
          <w:tcPr>
            <w:tcW w:w="12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55CD8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Variants of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interest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6BB74D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Epsilon 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07D1A3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B.1.427 / B.1.429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A62A058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GH/452R.V1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4AE21F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20C/S.452R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758E973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USA, Mar-2020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900C4E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5-Mar-2021 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8DDF5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L452R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6BE63F4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 xml:space="preserve">SAMN19223936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0D3C78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Artic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Nextera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3D57D3F" w14:textId="5E2AD903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6D667531" wp14:editId="5C327BBE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191135</wp:posOffset>
                  </wp:positionV>
                  <wp:extent cx="209550" cy="209550"/>
                  <wp:effectExtent l="0" t="0" r="0" b="0"/>
                  <wp:wrapNone/>
                  <wp:docPr id="1031" name="Picture 1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02957647" w14:textId="77777777" w:rsidTr="00D325C8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676D6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8F9C8D6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Zeta 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19A7A7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P.2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E59981F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GR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E2DDC7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20B/S.484K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07091B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Brazil, Apr-2020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993A98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17-Mar-2021 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DC27F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E484K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8F5185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SAMN18606318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DB3F96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Artic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NovaSeq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C73D3E8" w14:textId="7C8D0B03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0EAAD051" wp14:editId="17C2227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127000</wp:posOffset>
                  </wp:positionV>
                  <wp:extent cx="209550" cy="190500"/>
                  <wp:effectExtent l="0" t="0" r="0" b="0"/>
                  <wp:wrapNone/>
                  <wp:docPr id="1032" name="Picture 1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1C25F6AC" w14:textId="77777777" w:rsidTr="00D325C8">
        <w:trPr>
          <w:trHeight w:val="900"/>
        </w:trPr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7332C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2A2ED5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Eta 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78D31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B.1.525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947E09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G/484K.V3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57EFD23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20A/S484K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3C1CEC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Multiple countries, Dec-2020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D258DF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17-Mar-2021 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4C3297F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E484K, F888L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E1BC9F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 xml:space="preserve">SAMEA7763427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B20315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NovaSeq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10E4CA" w14:textId="12509702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4A065C1D" wp14:editId="0DB0B4B4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219075</wp:posOffset>
                  </wp:positionV>
                  <wp:extent cx="209550" cy="200025"/>
                  <wp:effectExtent l="0" t="0" r="0" b="9525"/>
                  <wp:wrapNone/>
                  <wp:docPr id="1033" name="Picture 1033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6913C8A4" w14:textId="77777777" w:rsidTr="00D325C8">
        <w:trPr>
          <w:trHeight w:val="900"/>
        </w:trPr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4DD6D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95FA09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Theta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 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4A0ED1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P.3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CB56213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GR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5806C5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20B/</w:t>
            </w: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S: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265C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AC9F03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Philippines, Jan-2021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01081C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24-Mar-2021 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44FCAC5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E484K, N501Y, D614G, P681H, E1092K, H1101Y, V1176F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22BDB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 xml:space="preserve">SAMEA9094797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D5AACA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NovaSeq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705EAF6" w14:textId="58616695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71089036" wp14:editId="4F111AD5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114300</wp:posOffset>
                  </wp:positionV>
                  <wp:extent cx="209550" cy="200025"/>
                  <wp:effectExtent l="0" t="0" r="0" b="9525"/>
                  <wp:wrapNone/>
                  <wp:docPr id="1036" name="Picture 1036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2CFF75DE" w14:textId="77777777" w:rsidTr="00D325C8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51D49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A414DF6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Iota 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658CB68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B.1.526 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78023FA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GH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9F12DC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20C/</w:t>
            </w: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S: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484K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476CE3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USA, Nov-2020 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CD2DFE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24-Mar-2021 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E4E143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E484K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7A2853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SAMN19009806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DE039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Artic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NovaSeq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03DC6C7" w14:textId="7825355E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709152FD" wp14:editId="5E3F351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19050</wp:posOffset>
                  </wp:positionV>
                  <wp:extent cx="209550" cy="190500"/>
                  <wp:effectExtent l="0" t="0" r="0" b="0"/>
                  <wp:wrapNone/>
                  <wp:docPr id="1034" name="Picture 1034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72F571CB" w14:textId="77777777" w:rsidTr="00D325C8">
        <w:trPr>
          <w:trHeight w:val="600"/>
        </w:trPr>
        <w:tc>
          <w:tcPr>
            <w:tcW w:w="1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99A9E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lang w:eastAsia="fr-FR" w:bidi="ar-S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B8D787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Kappa 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D542C2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B.1.617.1 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12DA3D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 G/452R.V3 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EF41FC4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21A/</w:t>
            </w: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S: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154K 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36736ACF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India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, Oct-2020 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4D5616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4-Apr-2021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906EDA9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L452R, E484Q, P681R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9D8312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SAMN19375761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5E381D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Thermo / S5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Iontorrent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3F7C2B5" w14:textId="2E938613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122998FE" wp14:editId="39E5B4A3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38100</wp:posOffset>
                  </wp:positionV>
                  <wp:extent cx="219075" cy="190500"/>
                  <wp:effectExtent l="0" t="0" r="9525" b="0"/>
                  <wp:wrapNone/>
                  <wp:docPr id="1028" name="Picture 1028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752E3781" w14:textId="77777777" w:rsidTr="00D325C8">
        <w:trPr>
          <w:trHeight w:val="6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1B62F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EB199F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Lambda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E6D787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C.37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8B278B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GR/452Q.V1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1CDF37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20D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5015D1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Peru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, Aug-2020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05C2A5F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14-June-2021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D24626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L452Q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FD9C5CB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SAMN19224075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085DA1C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gram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amplicon</w:t>
            </w:r>
            <w:proofErr w:type="gram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Artic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Nextera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0D2416" w14:textId="4BFDCD10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60DEFD19" wp14:editId="3C4FAAE8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38100</wp:posOffset>
                  </wp:positionV>
                  <wp:extent cx="219075" cy="190500"/>
                  <wp:effectExtent l="0" t="0" r="9525" b="0"/>
                  <wp:wrapNone/>
                  <wp:docPr id="1035" name="Picture 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5E3" w:rsidRPr="00441344" w14:paraId="5BAE87B5" w14:textId="77777777" w:rsidTr="00D325C8">
        <w:trPr>
          <w:trHeight w:val="9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914561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C366393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Mu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7D96EE5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B.1.621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2428E3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GH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E55E11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21H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FAA0447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Colombia, Jan-2021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873039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30-Aug-2021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F5E8690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T95I, Y144S, Y145N, R346K, E484K, N501Y, D614G, P681H, D950N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85D04B4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SAMEA9083610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38A1E5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Amplicon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MiSeq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AB8" w14:textId="3BAB8085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65A08418" wp14:editId="575C4A04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-93980</wp:posOffset>
                  </wp:positionV>
                  <wp:extent cx="209550" cy="228600"/>
                  <wp:effectExtent l="0" t="0" r="0" b="0"/>
                  <wp:wrapNone/>
                  <wp:docPr id="1037" name="Picture 1037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</w:tblGrid>
            <w:tr w:rsidR="00A335E3" w:rsidRPr="00441344" w14:paraId="1064A90C" w14:textId="77777777" w:rsidTr="00D325C8">
              <w:trPr>
                <w:trHeight w:val="900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DD430E5" w14:textId="77777777" w:rsidR="00A335E3" w:rsidRPr="00441344" w:rsidRDefault="00A335E3" w:rsidP="00D325C8">
                  <w:pPr>
                    <w:suppressAutoHyphens w:val="0"/>
                    <w:jc w:val="center"/>
                    <w:rPr>
                      <w:rFonts w:ascii="Arial" w:eastAsia="Times New Roman" w:hAnsi="Arial" w:cs="Arial"/>
                      <w:kern w:val="0"/>
                      <w:lang w:eastAsia="fr-FR" w:bidi="ar-SA"/>
                    </w:rPr>
                  </w:pPr>
                  <w:r w:rsidRPr="00441344">
                    <w:rPr>
                      <w:rFonts w:ascii="Arial" w:eastAsia="Times New Roman" w:hAnsi="Arial" w:cs="Arial"/>
                      <w:kern w:val="0"/>
                      <w:lang w:eastAsia="fr-FR" w:bidi="ar-SA"/>
                    </w:rPr>
                    <w:t> </w:t>
                  </w:r>
                </w:p>
              </w:tc>
            </w:tr>
          </w:tbl>
          <w:p w14:paraId="00B5DB66" w14:textId="77777777" w:rsidR="00A335E3" w:rsidRPr="00441344" w:rsidRDefault="00A335E3" w:rsidP="00D325C8">
            <w:pPr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A335E3" w:rsidRPr="00441344" w14:paraId="2DB463E2" w14:textId="77777777" w:rsidTr="00D325C8">
        <w:trPr>
          <w:trHeight w:val="600"/>
        </w:trPr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19918AD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Other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variant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795475B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 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8340721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B.1.1.207 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3F025255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571D5C7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C706BE4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Nigeria, Aug-2020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1FE7C194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Aug</w:t>
            </w:r>
            <w:proofErr w:type="spellEnd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 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18FA03A4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P681H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4A6A58E2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  <w:t>SAMN17717137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6CE0B9AE" w14:textId="77777777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 xml:space="preserve">? / Illumina </w:t>
            </w:r>
            <w:proofErr w:type="spellStart"/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TruSeq</w:t>
            </w:r>
            <w:proofErr w:type="spellEnd"/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14:paraId="0440316A" w14:textId="57601543" w:rsidR="00A335E3" w:rsidRPr="00441344" w:rsidRDefault="00A335E3" w:rsidP="00D325C8">
            <w:pPr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51658240" behindDoc="0" locked="0" layoutInCell="1" allowOverlap="1" wp14:anchorId="59F868A8" wp14:editId="0A905D17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3810</wp:posOffset>
                  </wp:positionV>
                  <wp:extent cx="209550" cy="200025"/>
                  <wp:effectExtent l="0" t="0" r="0" b="9525"/>
                  <wp:wrapNone/>
                  <wp:docPr id="1030" name="Picture 1030" descr="Shape, arrow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1344">
              <w:rPr>
                <w:rFonts w:ascii="Arial" w:eastAsia="Times New Roman" w:hAnsi="Arial" w:cs="Arial"/>
                <w:kern w:val="0"/>
                <w:lang w:eastAsia="fr-FR" w:bidi="ar-SA"/>
              </w:rPr>
              <w:t> </w:t>
            </w:r>
          </w:p>
        </w:tc>
      </w:tr>
    </w:tbl>
    <w:p w14:paraId="7C68ADAA" w14:textId="3617CE5B" w:rsidR="00A335E3" w:rsidRDefault="00A335E3" w:rsidP="00A335E3">
      <w:pPr>
        <w:spacing w:line="480" w:lineRule="auto"/>
        <w:rPr>
          <w:noProof/>
          <w:lang w:eastAsia="fr-FR"/>
        </w:rPr>
      </w:pPr>
    </w:p>
    <w:p w14:paraId="56DB476C" w14:textId="1CD86E9A" w:rsidR="00A335E3" w:rsidRPr="00595E15" w:rsidRDefault="00A335E3" w:rsidP="00A335E3">
      <w:pPr>
        <w:spacing w:line="480" w:lineRule="auto"/>
        <w:rPr>
          <w:lang w:val="en-US"/>
        </w:rPr>
      </w:pPr>
      <w:r>
        <w:rPr>
          <w:lang w:val="en-US"/>
        </w:rPr>
        <w:t xml:space="preserve">Samples from public databases have been tested using </w:t>
      </w:r>
      <w:proofErr w:type="spellStart"/>
      <w:r>
        <w:rPr>
          <w:lang w:val="en-US"/>
        </w:rPr>
        <w:t>ASPICov</w:t>
      </w:r>
      <w:proofErr w:type="spellEnd"/>
      <w:r>
        <w:rPr>
          <w:lang w:val="en-US"/>
        </w:rPr>
        <w:t xml:space="preserve"> workflow to see if the </w:t>
      </w:r>
      <w:proofErr w:type="spellStart"/>
      <w:r>
        <w:rPr>
          <w:lang w:val="en-US"/>
        </w:rPr>
        <w:t>the</w:t>
      </w:r>
      <w:proofErr w:type="spellEnd"/>
      <w:r>
        <w:rPr>
          <w:lang w:val="en-US"/>
        </w:rPr>
        <w:t xml:space="preserve"> pipeline </w:t>
      </w:r>
      <w:proofErr w:type="gramStart"/>
      <w:r>
        <w:rPr>
          <w:lang w:val="en-US"/>
        </w:rPr>
        <w:t>can  detect</w:t>
      </w:r>
      <w:proofErr w:type="gramEnd"/>
      <w:r>
        <w:rPr>
          <w:lang w:val="en-US"/>
        </w:rPr>
        <w:t xml:space="preserve"> the VOI or VOC from various technologies. Updated on 17 </w:t>
      </w:r>
      <w:proofErr w:type="spellStart"/>
      <w:r>
        <w:rPr>
          <w:lang w:val="en-US"/>
        </w:rPr>
        <w:t>septe</w:t>
      </w:r>
      <w:bookmarkStart w:id="0" w:name="_GoBack"/>
      <w:bookmarkEnd w:id="0"/>
      <w:r>
        <w:rPr>
          <w:lang w:val="en-US"/>
        </w:rPr>
        <w:t>mber</w:t>
      </w:r>
      <w:proofErr w:type="spellEnd"/>
      <w:r>
        <w:rPr>
          <w:lang w:val="en-US"/>
        </w:rPr>
        <w:t xml:space="preserve"> 2021. </w:t>
      </w:r>
      <w:proofErr w:type="gramStart"/>
      <w:r>
        <w:rPr>
          <w:rStyle w:val="Aucun"/>
          <w:lang w:val="en-US"/>
        </w:rPr>
        <w:t>Sources :</w:t>
      </w:r>
      <w:proofErr w:type="gramEnd"/>
      <w:r>
        <w:rPr>
          <w:rStyle w:val="Aucun"/>
          <w:lang w:val="en-US"/>
        </w:rPr>
        <w:t xml:space="preserve"> </w:t>
      </w:r>
      <w:r>
        <w:rPr>
          <w:rStyle w:val="LienInternet"/>
          <w:lang w:val="en-US"/>
        </w:rPr>
        <w:t>https://www.who.int/en/activities/tracking-SARS-CoV-2-variants/</w:t>
      </w:r>
      <w:r>
        <w:rPr>
          <w:rStyle w:val="Aucun"/>
          <w:lang w:val="en-US"/>
        </w:rPr>
        <w:t xml:space="preserve"> and </w:t>
      </w:r>
      <w:r>
        <w:rPr>
          <w:rStyle w:val="LienInternet"/>
          <w:lang w:val="en-US"/>
        </w:rPr>
        <w:t>https://en.wikipedia.org/wiki/Variants_of_SARS-CoV-2</w:t>
      </w:r>
      <w:r>
        <w:rPr>
          <w:rStyle w:val="Aucun"/>
          <w:lang w:val="en-US"/>
        </w:rPr>
        <w:t xml:space="preserve"> </w:t>
      </w:r>
    </w:p>
    <w:p w14:paraId="354FCD08" w14:textId="77777777" w:rsidR="00A335E3" w:rsidRDefault="00A335E3" w:rsidP="00A335E3">
      <w:pPr>
        <w:rPr>
          <w:b/>
          <w:bCs/>
          <w:lang w:val="en-US"/>
        </w:rPr>
      </w:pPr>
    </w:p>
    <w:p w14:paraId="10518DDD" w14:textId="77777777" w:rsidR="00A335E3" w:rsidRDefault="00A335E3"/>
    <w:sectPr w:rsidR="00A335E3" w:rsidSect="0023049A">
      <w:headerReference w:type="default" r:id="rId5"/>
      <w:footerReference w:type="default" r:id="rId6"/>
      <w:pgSz w:w="16838" w:h="11906" w:orient="landscape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;Times New Roma">
    <w:altName w:val="Times New Roman"/>
    <w:panose1 w:val="00000000000000000000"/>
    <w:charset w:val="00"/>
    <w:family w:val="roman"/>
    <w:notTrueType/>
    <w:pitch w:val="default"/>
  </w:font>
  <w:font w:name="Lohit Devanagari;Times New Roma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C4E9" w14:textId="77777777" w:rsidR="007640C4" w:rsidRDefault="00A335E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7ABB" w14:textId="77777777" w:rsidR="007640C4" w:rsidRDefault="00A33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E3"/>
    <w:rsid w:val="000F394B"/>
    <w:rsid w:val="00A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333C"/>
  <w15:chartTrackingRefBased/>
  <w15:docId w15:val="{10312992-8B72-4007-85DF-B888ABE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5E3"/>
    <w:pPr>
      <w:suppressAutoHyphens/>
      <w:spacing w:after="0" w:line="240" w:lineRule="auto"/>
    </w:pPr>
    <w:rPr>
      <w:rFonts w:ascii="Liberation Serif;Times New Roma" w:eastAsia="Noto Sans CJK SC;Times New Roma" w:hAnsi="Liberation Serif;Times New Roma" w:cs="Lohit Devanagari;Times New Roma"/>
      <w:kern w:val="2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rsid w:val="00A335E3"/>
    <w:rPr>
      <w:color w:val="000080"/>
      <w:u w:val="single"/>
    </w:rPr>
  </w:style>
  <w:style w:type="character" w:customStyle="1" w:styleId="Aucun">
    <w:name w:val="Aucun"/>
    <w:qFormat/>
    <w:rsid w:val="00A335E3"/>
  </w:style>
  <w:style w:type="paragraph" w:styleId="Header">
    <w:name w:val="header"/>
    <w:basedOn w:val="Normal"/>
    <w:link w:val="HeaderChar"/>
    <w:rsid w:val="00A335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A335E3"/>
    <w:rPr>
      <w:rFonts w:ascii="Liberation Serif;Times New Roma" w:eastAsia="Noto Sans CJK SC;Times New Roma" w:hAnsi="Liberation Serif;Times New Roma" w:cs="Mangal"/>
      <w:kern w:val="2"/>
      <w:sz w:val="24"/>
      <w:szCs w:val="21"/>
      <w:lang w:val="fr-FR" w:eastAsia="zh-CN" w:bidi="hi-IN"/>
    </w:rPr>
  </w:style>
  <w:style w:type="paragraph" w:styleId="Footer">
    <w:name w:val="footer"/>
    <w:basedOn w:val="Normal"/>
    <w:link w:val="FooterChar"/>
    <w:rsid w:val="00A335E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A335E3"/>
    <w:rPr>
      <w:rFonts w:ascii="Liberation Serif;Times New Roma" w:eastAsia="Noto Sans CJK SC;Times New Roma" w:hAnsi="Liberation Serif;Times New Roma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off43</dc:creator>
  <cp:keywords/>
  <dc:description/>
  <cp:lastModifiedBy>hyd off43</cp:lastModifiedBy>
  <cp:revision>1</cp:revision>
  <dcterms:created xsi:type="dcterms:W3CDTF">2022-01-18T01:01:00Z</dcterms:created>
  <dcterms:modified xsi:type="dcterms:W3CDTF">2022-01-18T01:02:00Z</dcterms:modified>
</cp:coreProperties>
</file>