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6D430" w14:textId="77777777" w:rsidR="00F603F3" w:rsidRPr="008B14C6" w:rsidRDefault="00F603F3" w:rsidP="00F60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  <w:bookmarkStart w:id="0" w:name="_Hlk82512435"/>
      <w:r w:rsidRPr="008B14C6"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  <w:t>Supplementary Figure 2.</w:t>
      </w:r>
      <w:r w:rsidRPr="008B14C6">
        <w:rPr>
          <w:rFonts w:ascii="Times New Roman" w:eastAsia="Times New Roman" w:hAnsi="Times New Roman" w:cs="Times New Roman"/>
          <w:color w:val="000000"/>
          <w:lang w:val="en-GB" w:eastAsia="it-IT"/>
        </w:rPr>
        <w:t xml:space="preserve"> ADAR and hyper-editing in EXP2. The expression levels of oyster ADAR1 are (dotted line, secondary axis, Transcripts Per Million) together with the level of hyper-editing (histogram, primary axis, ‰ of hyper-edited over mapped reads) are reported for EXP2 samples, averaged per experimental condition (N=3). Black refers to susceptible (S) oyster samples and grey to resistant (R) ones.  </w:t>
      </w:r>
    </w:p>
    <w:bookmarkEnd w:id="0"/>
    <w:p w14:paraId="260702FD" w14:textId="77777777" w:rsidR="00F603F3" w:rsidRPr="008B14C6" w:rsidRDefault="00F603F3" w:rsidP="00F603F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en-GB" w:eastAsia="it-IT"/>
        </w:rPr>
      </w:pPr>
    </w:p>
    <w:p w14:paraId="760A7DAC" w14:textId="77777777" w:rsidR="00F603F3" w:rsidRPr="008B14C6" w:rsidRDefault="00F603F3" w:rsidP="00F603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</w:pPr>
      <w:r w:rsidRPr="008B14C6">
        <w:rPr>
          <w:rFonts w:ascii="Times New Roman" w:eastAsia="Times New Roman" w:hAnsi="Times New Roman" w:cs="Times New Roman"/>
          <w:noProof/>
          <w:sz w:val="24"/>
          <w:szCs w:val="24"/>
          <w:lang w:val="en-GB" w:eastAsia="it-IT"/>
        </w:rPr>
        <w:drawing>
          <wp:inline distT="0" distB="0" distL="0" distR="0" wp14:anchorId="66E19ECE" wp14:editId="78964004">
            <wp:extent cx="6115050" cy="318770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8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14C6">
        <w:rPr>
          <w:rFonts w:ascii="Times New Roman" w:eastAsia="Times New Roman" w:hAnsi="Times New Roman" w:cs="Times New Roman"/>
          <w:b/>
          <w:bCs/>
          <w:color w:val="000000"/>
          <w:lang w:val="en-GB" w:eastAsia="it-IT"/>
        </w:rPr>
        <w:br w:type="page"/>
      </w:r>
    </w:p>
    <w:p w14:paraId="0B84208E" w14:textId="77777777" w:rsidR="00F603F3" w:rsidRDefault="00F603F3" w:rsidP="00F603F3"/>
    <w:p w14:paraId="42ABA517" w14:textId="77777777" w:rsidR="0036529E" w:rsidRDefault="0036529E"/>
    <w:sectPr w:rsidR="003652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F3"/>
    <w:rsid w:val="0036529E"/>
    <w:rsid w:val="00F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FC76"/>
  <w15:chartTrackingRefBased/>
  <w15:docId w15:val="{428E0C03-06A9-4EBA-805A-BCDCCB5B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03F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 Umberto</dc:creator>
  <cp:keywords/>
  <dc:description/>
  <cp:lastModifiedBy>Rosani Umberto</cp:lastModifiedBy>
  <cp:revision>1</cp:revision>
  <dcterms:created xsi:type="dcterms:W3CDTF">2021-12-29T07:56:00Z</dcterms:created>
  <dcterms:modified xsi:type="dcterms:W3CDTF">2021-12-29T07:56:00Z</dcterms:modified>
</cp:coreProperties>
</file>