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6A154" w14:textId="6A3EBB72" w:rsidR="000A6DD0" w:rsidRPr="009112E5" w:rsidRDefault="008E35DE" w:rsidP="00496639">
      <w:pPr>
        <w:rPr>
          <w:rFonts w:ascii="Century Gothic" w:hAnsi="Century Gothic"/>
          <w:b/>
          <w:bCs/>
          <w:sz w:val="20"/>
          <w:szCs w:val="20"/>
          <w:lang w:val="en-GB"/>
        </w:rPr>
      </w:pPr>
      <w:r w:rsidRPr="00D64119">
        <w:rPr>
          <w:sz w:val="18"/>
          <w:szCs w:val="18"/>
          <w:lang w:val="en-GB"/>
        </w:rPr>
        <w:softHyphen/>
      </w:r>
      <w:r w:rsidR="000A6DD0" w:rsidRPr="009112E5">
        <w:rPr>
          <w:rFonts w:ascii="Century Gothic" w:hAnsi="Century Gothic"/>
          <w:b/>
          <w:bCs/>
          <w:sz w:val="20"/>
          <w:szCs w:val="20"/>
          <w:lang w:val="en-GB"/>
        </w:rPr>
        <w:t>Supp</w:t>
      </w:r>
      <w:r w:rsidR="006C5A72">
        <w:rPr>
          <w:rFonts w:ascii="Century Gothic" w:hAnsi="Century Gothic"/>
          <w:b/>
          <w:bCs/>
          <w:sz w:val="20"/>
          <w:szCs w:val="20"/>
          <w:lang w:val="en-GB"/>
        </w:rPr>
        <w:t>.</w:t>
      </w:r>
      <w:r w:rsidR="000A6DD0" w:rsidRPr="009112E5">
        <w:rPr>
          <w:rFonts w:ascii="Century Gothic" w:hAnsi="Century Gothic"/>
          <w:b/>
          <w:bCs/>
          <w:sz w:val="20"/>
          <w:szCs w:val="20"/>
          <w:lang w:val="en-GB"/>
        </w:rPr>
        <w:t xml:space="preserve"> Table 1. </w:t>
      </w:r>
      <w:r w:rsidR="000A6DD0" w:rsidRPr="002A5AEC">
        <w:rPr>
          <w:rFonts w:ascii="Century Gothic" w:hAnsi="Century Gothic"/>
          <w:b/>
          <w:bCs/>
          <w:sz w:val="20"/>
          <w:szCs w:val="20"/>
          <w:lang w:val="en-GB"/>
        </w:rPr>
        <w:t xml:space="preserve">Variables retained in </w:t>
      </w:r>
      <w:r w:rsidR="009112E5" w:rsidRPr="002A5AEC">
        <w:rPr>
          <w:rFonts w:ascii="Century Gothic" w:hAnsi="Century Gothic"/>
          <w:b/>
          <w:bCs/>
          <w:sz w:val="20"/>
          <w:szCs w:val="20"/>
          <w:lang w:val="en-GB"/>
        </w:rPr>
        <w:t xml:space="preserve">all the </w:t>
      </w:r>
      <w:r w:rsidR="00DA7179">
        <w:rPr>
          <w:rFonts w:ascii="Century Gothic" w:hAnsi="Century Gothic"/>
          <w:b/>
          <w:bCs/>
          <w:sz w:val="20"/>
          <w:szCs w:val="20"/>
          <w:lang w:val="en-GB"/>
        </w:rPr>
        <w:t xml:space="preserve">reduced </w:t>
      </w:r>
      <w:r w:rsidR="009112E5" w:rsidRPr="002A5AEC">
        <w:rPr>
          <w:rFonts w:ascii="Century Gothic" w:hAnsi="Century Gothic"/>
          <w:b/>
          <w:bCs/>
          <w:sz w:val="20"/>
          <w:szCs w:val="20"/>
          <w:lang w:val="en-GB"/>
        </w:rPr>
        <w:t>datasets</w:t>
      </w:r>
      <w:r w:rsidR="009112E5" w:rsidRPr="002A5AEC">
        <w:rPr>
          <w:rFonts w:ascii="Century Gothic" w:hAnsi="Century Gothic"/>
          <w:sz w:val="20"/>
          <w:szCs w:val="20"/>
          <w:lang w:val="en-GB"/>
        </w:rPr>
        <w:t xml:space="preserve"> </w:t>
      </w:r>
      <w:r w:rsidR="00E9152B">
        <w:rPr>
          <w:rFonts w:ascii="Century Gothic" w:hAnsi="Century Gothic"/>
          <w:sz w:val="20"/>
          <w:szCs w:val="20"/>
          <w:lang w:val="en-GB"/>
        </w:rPr>
        <w:t>after</w:t>
      </w:r>
      <w:r w:rsidR="00CB65E3">
        <w:rPr>
          <w:rFonts w:ascii="Century Gothic" w:hAnsi="Century Gothic"/>
          <w:sz w:val="20"/>
          <w:szCs w:val="20"/>
          <w:lang w:val="en-GB"/>
        </w:rPr>
        <w:t xml:space="preserve"> removing highly correlated variables </w:t>
      </w:r>
      <w:r w:rsidR="009112E5" w:rsidRPr="002A5AEC">
        <w:rPr>
          <w:rFonts w:ascii="Century Gothic" w:hAnsi="Century Gothic"/>
          <w:sz w:val="20"/>
          <w:szCs w:val="20"/>
          <w:lang w:val="en-GB"/>
        </w:rPr>
        <w:t>(</w:t>
      </w:r>
      <w:r w:rsidR="000A6DD0" w:rsidRPr="002A5AEC">
        <w:rPr>
          <w:rFonts w:ascii="Century Gothic" w:hAnsi="Century Gothic"/>
          <w:sz w:val="20"/>
          <w:szCs w:val="20"/>
          <w:lang w:val="en-GB"/>
        </w:rPr>
        <w:t>low spatial resolution daily</w:t>
      </w:r>
      <w:r w:rsidR="009112E5" w:rsidRPr="002A5AEC">
        <w:rPr>
          <w:rFonts w:ascii="Century Gothic" w:hAnsi="Century Gothic"/>
          <w:sz w:val="20"/>
          <w:szCs w:val="20"/>
          <w:lang w:val="en-GB"/>
        </w:rPr>
        <w:t xml:space="preserve">, </w:t>
      </w:r>
      <w:proofErr w:type="gramStart"/>
      <w:r w:rsidR="006C30F0" w:rsidRPr="002A5AEC">
        <w:rPr>
          <w:rFonts w:ascii="Century Gothic" w:hAnsi="Century Gothic"/>
          <w:sz w:val="20"/>
          <w:szCs w:val="20"/>
          <w:lang w:val="en-GB"/>
        </w:rPr>
        <w:t>weekly</w:t>
      </w:r>
      <w:proofErr w:type="gramEnd"/>
      <w:r w:rsidR="009112E5" w:rsidRPr="002A5AEC">
        <w:rPr>
          <w:rFonts w:ascii="Century Gothic" w:hAnsi="Century Gothic"/>
          <w:sz w:val="20"/>
          <w:szCs w:val="20"/>
          <w:lang w:val="en-GB"/>
        </w:rPr>
        <w:t xml:space="preserve"> and monthly; and high spatial resolution daily, weekly and monthly)</w:t>
      </w:r>
      <w:r w:rsidR="00E325D9">
        <w:rPr>
          <w:rFonts w:ascii="Century Gothic" w:hAnsi="Century Gothic"/>
          <w:sz w:val="20"/>
          <w:szCs w:val="20"/>
          <w:lang w:val="en-GB"/>
        </w:rPr>
        <w:t xml:space="preserve">: depth, slope, distance to the coast and </w:t>
      </w:r>
      <w:r w:rsidR="00CB509A">
        <w:rPr>
          <w:rFonts w:ascii="Century Gothic" w:hAnsi="Century Gothic"/>
          <w:sz w:val="20"/>
          <w:szCs w:val="20"/>
          <w:lang w:val="en-GB"/>
        </w:rPr>
        <w:t xml:space="preserve">seasonal </w:t>
      </w:r>
      <w:r w:rsidR="00E325D9">
        <w:rPr>
          <w:rFonts w:ascii="Century Gothic" w:hAnsi="Century Gothic"/>
          <w:sz w:val="20"/>
          <w:szCs w:val="20"/>
          <w:lang w:val="en-GB"/>
        </w:rPr>
        <w:t>E</w:t>
      </w:r>
      <w:r w:rsidR="00CB509A">
        <w:rPr>
          <w:rFonts w:ascii="Century Gothic" w:hAnsi="Century Gothic"/>
          <w:sz w:val="20"/>
          <w:szCs w:val="20"/>
          <w:lang w:val="en-GB"/>
        </w:rPr>
        <w:t xml:space="preserve">ddy </w:t>
      </w:r>
      <w:r w:rsidR="00E325D9">
        <w:rPr>
          <w:rFonts w:ascii="Century Gothic" w:hAnsi="Century Gothic"/>
          <w:sz w:val="20"/>
          <w:szCs w:val="20"/>
          <w:lang w:val="en-GB"/>
        </w:rPr>
        <w:t>K</w:t>
      </w:r>
      <w:r w:rsidR="00CB509A">
        <w:rPr>
          <w:rFonts w:ascii="Century Gothic" w:hAnsi="Century Gothic"/>
          <w:sz w:val="20"/>
          <w:szCs w:val="20"/>
          <w:lang w:val="en-GB"/>
        </w:rPr>
        <w:t xml:space="preserve">inetic </w:t>
      </w:r>
      <w:r w:rsidR="00E325D9">
        <w:rPr>
          <w:rFonts w:ascii="Century Gothic" w:hAnsi="Century Gothic"/>
          <w:sz w:val="20"/>
          <w:szCs w:val="20"/>
          <w:lang w:val="en-GB"/>
        </w:rPr>
        <w:t>E</w:t>
      </w:r>
      <w:r w:rsidR="00CB509A">
        <w:rPr>
          <w:rFonts w:ascii="Century Gothic" w:hAnsi="Century Gothic"/>
          <w:sz w:val="20"/>
          <w:szCs w:val="20"/>
          <w:lang w:val="en-GB"/>
        </w:rPr>
        <w:t>nergy for the Azores and São Miguel.</w:t>
      </w:r>
    </w:p>
    <w:p w14:paraId="0B2BB434" w14:textId="77777777" w:rsidR="00E4657F" w:rsidRPr="009112E5" w:rsidRDefault="00E4657F">
      <w:pPr>
        <w:rPr>
          <w:sz w:val="18"/>
          <w:szCs w:val="18"/>
          <w:lang w:val="en-US"/>
        </w:rPr>
      </w:pPr>
    </w:p>
    <w:tbl>
      <w:tblPr>
        <w:tblStyle w:val="ListaMdia2-Cor5"/>
        <w:tblpPr w:leftFromText="141" w:rightFromText="141" w:vertAnchor="text" w:horzAnchor="margin" w:tblpY="-191"/>
        <w:tblW w:w="8465" w:type="dxa"/>
        <w:tblLayout w:type="fixed"/>
        <w:tblLook w:val="04A0" w:firstRow="1" w:lastRow="0" w:firstColumn="1" w:lastColumn="0" w:noHBand="0" w:noVBand="1"/>
      </w:tblPr>
      <w:tblGrid>
        <w:gridCol w:w="1530"/>
        <w:gridCol w:w="2127"/>
        <w:gridCol w:w="4808"/>
      </w:tblGrid>
      <w:tr w:rsidR="00E4657F" w:rsidRPr="001F5935" w14:paraId="6D1033CD" w14:textId="77777777" w:rsidTr="003E6A02">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1530"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26ACE6F0" w14:textId="77777777" w:rsidR="00E4657F" w:rsidRPr="00956F6D" w:rsidRDefault="00E4657F" w:rsidP="00DF31A0">
            <w:pPr>
              <w:tabs>
                <w:tab w:val="left" w:pos="1865"/>
              </w:tabs>
              <w:jc w:val="center"/>
              <w:rPr>
                <w:rFonts w:ascii="Century Gothic" w:hAnsi="Century Gothic" w:cs="Times New Roman"/>
                <w:b/>
                <w:color w:val="FFFFFF" w:themeColor="background1"/>
                <w:sz w:val="16"/>
                <w:szCs w:val="16"/>
              </w:rPr>
            </w:pPr>
            <w:r w:rsidRPr="00956F6D">
              <w:rPr>
                <w:rFonts w:ascii="Century Gothic" w:hAnsi="Century Gothic" w:cs="Times New Roman"/>
                <w:b/>
                <w:color w:val="FFFFFF" w:themeColor="background1"/>
                <w:sz w:val="16"/>
                <w:szCs w:val="16"/>
              </w:rPr>
              <w:t>STATIC VARIABLES</w:t>
            </w:r>
          </w:p>
        </w:tc>
        <w:tc>
          <w:tcPr>
            <w:tcW w:w="2127" w:type="dxa"/>
            <w:tcBorders>
              <w:top w:val="single" w:sz="18" w:space="0" w:color="4BACC6" w:themeColor="accent5"/>
              <w:left w:val="single" w:sz="4" w:space="0" w:color="4BACC6" w:themeColor="accent5"/>
              <w:bottom w:val="single" w:sz="4" w:space="0" w:color="4BACC6" w:themeColor="accent5"/>
            </w:tcBorders>
            <w:shd w:val="clear" w:color="auto" w:fill="4BACC6" w:themeFill="accent5"/>
            <w:vAlign w:val="center"/>
          </w:tcPr>
          <w:p w14:paraId="522459EE" w14:textId="77777777" w:rsidR="00E4657F" w:rsidRPr="00956F6D" w:rsidRDefault="00E4657F" w:rsidP="00DF31A0">
            <w:pPr>
              <w:tabs>
                <w:tab w:val="left" w:pos="1865"/>
              </w:tabs>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color w:val="FFFFFF" w:themeColor="background1"/>
                <w:sz w:val="16"/>
                <w:szCs w:val="16"/>
                <w:lang w:val="en-US"/>
              </w:rPr>
            </w:pPr>
            <w:r w:rsidRPr="00956F6D">
              <w:rPr>
                <w:rFonts w:ascii="Century Gothic" w:hAnsi="Century Gothic" w:cs="Times New Roman"/>
                <w:b/>
                <w:color w:val="FFFFFF" w:themeColor="background1"/>
                <w:sz w:val="16"/>
                <w:szCs w:val="16"/>
                <w:lang w:val="en-US"/>
              </w:rPr>
              <w:t>RESOLUTION</w:t>
            </w:r>
          </w:p>
        </w:tc>
        <w:tc>
          <w:tcPr>
            <w:tcW w:w="4808"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579AEA02" w14:textId="77777777" w:rsidR="00E4657F" w:rsidRPr="00956F6D" w:rsidRDefault="00E4657F" w:rsidP="00DF31A0">
            <w:pPr>
              <w:tabs>
                <w:tab w:val="left" w:pos="1865"/>
              </w:tabs>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color w:val="FFFFFF" w:themeColor="background1"/>
                <w:sz w:val="16"/>
                <w:szCs w:val="16"/>
                <w:lang w:val="en-US"/>
              </w:rPr>
            </w:pPr>
            <w:r w:rsidRPr="00956F6D">
              <w:rPr>
                <w:rFonts w:ascii="Century Gothic" w:hAnsi="Century Gothic" w:cs="Times New Roman"/>
                <w:b/>
                <w:color w:val="FFFFFF" w:themeColor="background1"/>
                <w:sz w:val="16"/>
                <w:szCs w:val="16"/>
                <w:lang w:val="en-US"/>
              </w:rPr>
              <w:t xml:space="preserve">DESCRIPTION </w:t>
            </w:r>
            <w:r w:rsidRPr="00956F6D">
              <w:rPr>
                <w:rFonts w:ascii="Century Gothic" w:hAnsi="Century Gothic" w:cs="Times New Roman"/>
                <w:color w:val="FFFFFF" w:themeColor="background1"/>
                <w:sz w:val="16"/>
                <w:szCs w:val="16"/>
                <w:lang w:val="en-US"/>
              </w:rPr>
              <w:t>(common for the 6 datasets)</w:t>
            </w:r>
          </w:p>
        </w:tc>
      </w:tr>
      <w:tr w:rsidR="00E4657F" w:rsidRPr="001F5935" w14:paraId="02953337" w14:textId="77777777" w:rsidTr="003E6A0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1A040F3" w14:textId="77777777" w:rsidR="00E4657F" w:rsidRPr="00956F6D" w:rsidRDefault="00E4657F" w:rsidP="00DF31A0">
            <w:pPr>
              <w:tabs>
                <w:tab w:val="left" w:pos="1865"/>
              </w:tabs>
              <w:jc w:val="center"/>
              <w:rPr>
                <w:rFonts w:ascii="Century Gothic" w:hAnsi="Century Gothic" w:cs="Times New Roman"/>
                <w:b/>
                <w:sz w:val="16"/>
                <w:szCs w:val="16"/>
                <w:lang w:val="en-US"/>
              </w:rPr>
            </w:pPr>
            <w:r w:rsidRPr="00956F6D">
              <w:rPr>
                <w:rFonts w:ascii="Century Gothic" w:hAnsi="Century Gothic" w:cs="Times New Roman"/>
                <w:b/>
                <w:sz w:val="16"/>
                <w:szCs w:val="16"/>
                <w:lang w:val="en-US"/>
              </w:rPr>
              <w:t>DEPTH</w:t>
            </w:r>
          </w:p>
        </w:tc>
        <w:tc>
          <w:tcPr>
            <w:tcW w:w="2127"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BE87F53" w14:textId="77777777" w:rsidR="00E4657F" w:rsidRPr="00956F6D" w:rsidRDefault="00E4657F" w:rsidP="00DF31A0">
            <w:pPr>
              <w:tabs>
                <w:tab w:val="left" w:pos="1865"/>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956F6D">
              <w:rPr>
                <w:rFonts w:ascii="Century Gothic" w:hAnsi="Century Gothic" w:cs="Times New Roman"/>
                <w:sz w:val="16"/>
                <w:szCs w:val="16"/>
              </w:rPr>
              <w:t>30 arc-seconds</w:t>
            </w:r>
          </w:p>
          <w:p w14:paraId="41694CD9" w14:textId="77777777" w:rsidR="00E4657F" w:rsidRPr="00956F6D" w:rsidRDefault="00E4657F" w:rsidP="00DF31A0">
            <w:pPr>
              <w:tabs>
                <w:tab w:val="left" w:pos="1865"/>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sz w:val="16"/>
                <w:szCs w:val="16"/>
              </w:rPr>
              <w:t>(~1 km)</w:t>
            </w:r>
          </w:p>
        </w:tc>
        <w:tc>
          <w:tcPr>
            <w:tcW w:w="48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FB5F56C" w14:textId="6C4F1893" w:rsidR="00E4657F" w:rsidRPr="00956F6D" w:rsidRDefault="00E4657F" w:rsidP="00DF31A0">
            <w:pPr>
              <w:tabs>
                <w:tab w:val="left" w:pos="1865"/>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sz w:val="16"/>
                <w:szCs w:val="16"/>
                <w:lang w:val="en-US"/>
              </w:rPr>
              <w:t xml:space="preserve">Depth (m) </w:t>
            </w:r>
            <w:r w:rsidR="00E77776" w:rsidRPr="00956F6D">
              <w:rPr>
                <w:rFonts w:ascii="Century Gothic" w:hAnsi="Century Gothic" w:cs="Times New Roman"/>
                <w:sz w:val="16"/>
                <w:szCs w:val="16"/>
                <w:lang w:val="en-US"/>
              </w:rPr>
              <w:t>at</w:t>
            </w:r>
            <w:r w:rsidRPr="00956F6D">
              <w:rPr>
                <w:rFonts w:ascii="Century Gothic" w:hAnsi="Century Gothic" w:cs="Times New Roman"/>
                <w:sz w:val="16"/>
                <w:szCs w:val="16"/>
                <w:lang w:val="en-US"/>
              </w:rPr>
              <w:t xml:space="preserve"> the sighting location.</w:t>
            </w:r>
          </w:p>
        </w:tc>
      </w:tr>
      <w:tr w:rsidR="00E4657F" w:rsidRPr="001F5935" w14:paraId="6264B4AA" w14:textId="77777777" w:rsidTr="003E6A02">
        <w:trPr>
          <w:trHeight w:val="568"/>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0DA6593" w14:textId="77777777" w:rsidR="00E4657F" w:rsidRPr="00956F6D" w:rsidRDefault="00E4657F" w:rsidP="00DF31A0">
            <w:pPr>
              <w:tabs>
                <w:tab w:val="left" w:pos="1865"/>
              </w:tabs>
              <w:jc w:val="center"/>
              <w:rPr>
                <w:rFonts w:ascii="Century Gothic" w:hAnsi="Century Gothic" w:cs="Times New Roman"/>
                <w:b/>
                <w:sz w:val="16"/>
                <w:szCs w:val="16"/>
                <w:lang w:val="en-US"/>
              </w:rPr>
            </w:pPr>
            <w:r w:rsidRPr="00956F6D">
              <w:rPr>
                <w:rFonts w:ascii="Century Gothic" w:hAnsi="Century Gothic" w:cs="Times New Roman"/>
                <w:b/>
                <w:sz w:val="16"/>
                <w:szCs w:val="16"/>
                <w:lang w:val="en-US"/>
              </w:rPr>
              <w:t>SLOPE</w:t>
            </w:r>
          </w:p>
        </w:tc>
        <w:tc>
          <w:tcPr>
            <w:tcW w:w="2127"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457792C5" w14:textId="77777777" w:rsidR="00E4657F" w:rsidRPr="00956F6D" w:rsidRDefault="00E4657F" w:rsidP="00DF31A0">
            <w:pPr>
              <w:tabs>
                <w:tab w:val="left" w:pos="1865"/>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956F6D">
              <w:rPr>
                <w:rFonts w:ascii="Century Gothic" w:hAnsi="Century Gothic" w:cs="Times New Roman"/>
                <w:sz w:val="16"/>
                <w:szCs w:val="16"/>
              </w:rPr>
              <w:t>30 arc-seconds</w:t>
            </w:r>
          </w:p>
          <w:p w14:paraId="17465C4C" w14:textId="77777777" w:rsidR="00E4657F" w:rsidRPr="00956F6D" w:rsidRDefault="00E4657F" w:rsidP="00DF31A0">
            <w:pPr>
              <w:tabs>
                <w:tab w:val="left" w:pos="1865"/>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sz w:val="16"/>
                <w:szCs w:val="16"/>
              </w:rPr>
              <w:t>(~1 km)</w:t>
            </w:r>
          </w:p>
        </w:tc>
        <w:tc>
          <w:tcPr>
            <w:tcW w:w="48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14F8317" w14:textId="4191DC95" w:rsidR="00E4657F" w:rsidRPr="00956F6D" w:rsidRDefault="00E4657F" w:rsidP="00DF31A0">
            <w:pPr>
              <w:tabs>
                <w:tab w:val="left" w:pos="1865"/>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sz w:val="16"/>
                <w:szCs w:val="16"/>
                <w:lang w:val="en-US"/>
              </w:rPr>
              <w:t xml:space="preserve">Slope (degrees) </w:t>
            </w:r>
            <w:r w:rsidR="00E77776" w:rsidRPr="00956F6D">
              <w:rPr>
                <w:rFonts w:ascii="Century Gothic" w:hAnsi="Century Gothic" w:cs="Times New Roman"/>
                <w:sz w:val="16"/>
                <w:szCs w:val="16"/>
                <w:lang w:val="en-US"/>
              </w:rPr>
              <w:t>at</w:t>
            </w:r>
            <w:r w:rsidRPr="00956F6D">
              <w:rPr>
                <w:rFonts w:ascii="Century Gothic" w:hAnsi="Century Gothic" w:cs="Times New Roman"/>
                <w:sz w:val="16"/>
                <w:szCs w:val="16"/>
                <w:lang w:val="en-US"/>
              </w:rPr>
              <w:t xml:space="preserve"> the sighting location.</w:t>
            </w:r>
          </w:p>
        </w:tc>
      </w:tr>
      <w:tr w:rsidR="00E4657F" w:rsidRPr="001F5935" w14:paraId="0F45C1A6" w14:textId="77777777" w:rsidTr="003E6A02">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C73B726" w14:textId="77777777" w:rsidR="00E4657F" w:rsidRPr="00956F6D" w:rsidRDefault="00E4657F" w:rsidP="00DF31A0">
            <w:pPr>
              <w:tabs>
                <w:tab w:val="left" w:pos="1865"/>
              </w:tabs>
              <w:jc w:val="center"/>
              <w:rPr>
                <w:rFonts w:ascii="Century Gothic" w:hAnsi="Century Gothic" w:cs="Times New Roman"/>
                <w:b/>
                <w:sz w:val="16"/>
                <w:szCs w:val="16"/>
                <w:lang w:val="en-US"/>
              </w:rPr>
            </w:pPr>
            <w:r w:rsidRPr="00956F6D">
              <w:rPr>
                <w:rFonts w:ascii="Century Gothic" w:hAnsi="Century Gothic" w:cs="Times New Roman"/>
                <w:b/>
                <w:sz w:val="16"/>
                <w:szCs w:val="16"/>
                <w:lang w:val="en-US"/>
              </w:rPr>
              <w:t>DISTANCE TO THE COAST</w:t>
            </w:r>
          </w:p>
        </w:tc>
        <w:tc>
          <w:tcPr>
            <w:tcW w:w="2127"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E46067F" w14:textId="31DA3A5D" w:rsidR="00E4657F" w:rsidRPr="00956F6D" w:rsidRDefault="00E4657F" w:rsidP="00DF31A0">
            <w:pPr>
              <w:tabs>
                <w:tab w:val="left" w:pos="1865"/>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sz w:val="16"/>
                <w:szCs w:val="16"/>
                <w:lang w:val="en-US"/>
              </w:rPr>
              <w:t xml:space="preserve">High resolution </w:t>
            </w:r>
            <w:r w:rsidR="006C30F0" w:rsidRPr="00956F6D">
              <w:rPr>
                <w:rFonts w:ascii="Century Gothic" w:hAnsi="Century Gothic" w:cs="Times New Roman"/>
                <w:sz w:val="16"/>
                <w:szCs w:val="16"/>
                <w:lang w:val="en-US"/>
              </w:rPr>
              <w:t>coastline</w:t>
            </w:r>
            <w:r w:rsidRPr="00956F6D">
              <w:rPr>
                <w:rFonts w:ascii="Century Gothic" w:hAnsi="Century Gothic" w:cs="Times New Roman"/>
                <w:sz w:val="16"/>
                <w:szCs w:val="16"/>
                <w:lang w:val="en-US"/>
              </w:rPr>
              <w:t xml:space="preserve"> (Instituto Hidrográfico de Portugal)</w:t>
            </w:r>
          </w:p>
        </w:tc>
        <w:tc>
          <w:tcPr>
            <w:tcW w:w="48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F73F9E0" w14:textId="77777777" w:rsidR="00E4657F" w:rsidRPr="00956F6D" w:rsidRDefault="00E4657F" w:rsidP="00DF31A0">
            <w:pPr>
              <w:tabs>
                <w:tab w:val="left" w:pos="1865"/>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sz w:val="16"/>
                <w:szCs w:val="16"/>
                <w:lang w:val="en-US"/>
              </w:rPr>
              <w:t>Distance to the coast (m) from each sighting to the nearest land point.</w:t>
            </w:r>
          </w:p>
        </w:tc>
      </w:tr>
      <w:tr w:rsidR="004464B2" w:rsidRPr="001F5935" w14:paraId="088F83DF" w14:textId="77777777" w:rsidTr="003E6A02">
        <w:trPr>
          <w:trHeight w:val="563"/>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569E89B4" w14:textId="6F47ED1B" w:rsidR="004464B2" w:rsidRPr="00956F6D" w:rsidRDefault="004464B2" w:rsidP="004464B2">
            <w:pPr>
              <w:tabs>
                <w:tab w:val="left" w:pos="1865"/>
              </w:tabs>
              <w:jc w:val="center"/>
              <w:rPr>
                <w:rFonts w:ascii="Century Gothic" w:hAnsi="Century Gothic" w:cs="Times New Roman"/>
                <w:b/>
                <w:sz w:val="16"/>
                <w:szCs w:val="16"/>
                <w:lang w:val="en-US"/>
              </w:rPr>
            </w:pPr>
            <w:r w:rsidRPr="00956F6D">
              <w:rPr>
                <w:rFonts w:ascii="Century Gothic" w:hAnsi="Century Gothic" w:cs="Times New Roman"/>
                <w:b/>
                <w:color w:val="FFFFFF" w:themeColor="background1"/>
                <w:sz w:val="16"/>
                <w:szCs w:val="16"/>
              </w:rPr>
              <w:t>DYNAMIC VARIABLES</w:t>
            </w:r>
          </w:p>
        </w:tc>
        <w:tc>
          <w:tcPr>
            <w:tcW w:w="2127" w:type="dxa"/>
            <w:tcBorders>
              <w:top w:val="single" w:sz="4" w:space="0" w:color="4BACC6" w:themeColor="accent5"/>
              <w:left w:val="single" w:sz="4" w:space="0" w:color="4BACC6" w:themeColor="accent5"/>
              <w:bottom w:val="single" w:sz="4" w:space="0" w:color="4BACC6" w:themeColor="accent5"/>
            </w:tcBorders>
            <w:shd w:val="clear" w:color="auto" w:fill="4BACC6" w:themeFill="accent5"/>
            <w:vAlign w:val="center"/>
          </w:tcPr>
          <w:p w14:paraId="1B15AFC2" w14:textId="356017C0" w:rsidR="004464B2" w:rsidRPr="00956F6D" w:rsidRDefault="004464B2" w:rsidP="004464B2">
            <w:pPr>
              <w:tabs>
                <w:tab w:val="left" w:pos="1865"/>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b/>
                <w:color w:val="FFFFFF" w:themeColor="background1"/>
                <w:sz w:val="16"/>
                <w:szCs w:val="16"/>
                <w:lang w:val="en-US"/>
              </w:rPr>
              <w:t>RESOLUTION</w:t>
            </w:r>
          </w:p>
        </w:tc>
        <w:tc>
          <w:tcPr>
            <w:tcW w:w="48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2A047880" w14:textId="427BECCD" w:rsidR="004464B2" w:rsidRPr="00956F6D" w:rsidRDefault="004464B2" w:rsidP="004464B2">
            <w:pPr>
              <w:tabs>
                <w:tab w:val="left" w:pos="1865"/>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b/>
                <w:color w:val="FFFFFF" w:themeColor="background1"/>
                <w:sz w:val="16"/>
                <w:szCs w:val="16"/>
                <w:lang w:val="en-US"/>
              </w:rPr>
              <w:t xml:space="preserve">DESCRIPTION </w:t>
            </w:r>
            <w:r w:rsidRPr="00956F6D">
              <w:rPr>
                <w:rFonts w:ascii="Century Gothic" w:hAnsi="Century Gothic" w:cs="Times New Roman"/>
                <w:color w:val="FFFFFF" w:themeColor="background1"/>
                <w:sz w:val="16"/>
                <w:szCs w:val="16"/>
                <w:lang w:val="en-US"/>
              </w:rPr>
              <w:t>(common for the 6 datasets)</w:t>
            </w:r>
          </w:p>
        </w:tc>
      </w:tr>
      <w:tr w:rsidR="004464B2" w:rsidRPr="00956F6D" w14:paraId="6EB98681" w14:textId="77777777" w:rsidTr="003E6A02">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left w:val="single" w:sz="4" w:space="0" w:color="4BACC6" w:themeColor="accent5"/>
              <w:bottom w:val="single" w:sz="18" w:space="0" w:color="4BACC6" w:themeColor="accent5"/>
              <w:right w:val="single" w:sz="4" w:space="0" w:color="F2F2F2" w:themeColor="background1" w:themeShade="F2"/>
            </w:tcBorders>
            <w:shd w:val="clear" w:color="auto" w:fill="DAEEF3" w:themeFill="accent5" w:themeFillTint="33"/>
            <w:vAlign w:val="center"/>
          </w:tcPr>
          <w:p w14:paraId="27385C53" w14:textId="77777777" w:rsidR="004464B2" w:rsidRPr="00956F6D" w:rsidRDefault="004464B2" w:rsidP="004464B2">
            <w:pPr>
              <w:tabs>
                <w:tab w:val="left" w:pos="1865"/>
              </w:tabs>
              <w:jc w:val="center"/>
              <w:rPr>
                <w:rFonts w:ascii="Century Gothic" w:hAnsi="Century Gothic" w:cs="Times New Roman"/>
                <w:b/>
                <w:color w:val="auto"/>
                <w:sz w:val="16"/>
                <w:szCs w:val="16"/>
                <w:lang w:val="es-ES_tradnl"/>
              </w:rPr>
            </w:pPr>
            <w:r w:rsidRPr="00956F6D">
              <w:rPr>
                <w:rFonts w:ascii="Century Gothic" w:hAnsi="Century Gothic" w:cs="Times New Roman"/>
                <w:b/>
                <w:color w:val="auto"/>
                <w:sz w:val="16"/>
                <w:szCs w:val="16"/>
                <w:lang w:val="es-ES_tradnl"/>
              </w:rPr>
              <w:t>AVISO MSLA U&amp;V</w:t>
            </w:r>
          </w:p>
          <w:p w14:paraId="04C2AC6D" w14:textId="383AAC8D" w:rsidR="004464B2" w:rsidRPr="00956F6D" w:rsidRDefault="004464B2" w:rsidP="004464B2">
            <w:pPr>
              <w:tabs>
                <w:tab w:val="left" w:pos="1865"/>
              </w:tabs>
              <w:jc w:val="center"/>
              <w:rPr>
                <w:rFonts w:ascii="Century Gothic" w:hAnsi="Century Gothic" w:cs="Times New Roman"/>
                <w:b/>
                <w:sz w:val="16"/>
                <w:szCs w:val="16"/>
              </w:rPr>
            </w:pPr>
            <w:r w:rsidRPr="00956F6D">
              <w:rPr>
                <w:rFonts w:ascii="Century Gothic" w:hAnsi="Century Gothic" w:cs="Times New Roman"/>
                <w:i/>
                <w:color w:val="auto"/>
                <w:sz w:val="16"/>
                <w:szCs w:val="16"/>
                <w:lang w:val="es-ES_tradnl"/>
              </w:rPr>
              <w:t>“All sat”</w:t>
            </w:r>
          </w:p>
        </w:tc>
        <w:tc>
          <w:tcPr>
            <w:tcW w:w="2127" w:type="dxa"/>
            <w:tcBorders>
              <w:top w:val="single" w:sz="4" w:space="0" w:color="4BACC6" w:themeColor="accent5"/>
              <w:left w:val="single" w:sz="4" w:space="0" w:color="F2F2F2" w:themeColor="background1" w:themeShade="F2"/>
              <w:bottom w:val="single" w:sz="18" w:space="0" w:color="4BACC6" w:themeColor="accent5"/>
              <w:right w:val="single" w:sz="4" w:space="0" w:color="F2F2F2" w:themeColor="background1" w:themeShade="F2"/>
            </w:tcBorders>
            <w:shd w:val="clear" w:color="auto" w:fill="DAEEF3" w:themeFill="accent5" w:themeFillTint="33"/>
            <w:vAlign w:val="center"/>
          </w:tcPr>
          <w:p w14:paraId="3DFA733E" w14:textId="77777777" w:rsidR="004464B2" w:rsidRPr="00956F6D" w:rsidRDefault="004464B2" w:rsidP="004464B2">
            <w:pPr>
              <w:tabs>
                <w:tab w:val="left" w:pos="1865"/>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auto"/>
                <w:sz w:val="16"/>
                <w:szCs w:val="16"/>
                <w:lang w:val="en-US"/>
              </w:rPr>
            </w:pPr>
            <w:r w:rsidRPr="00956F6D">
              <w:rPr>
                <w:rFonts w:ascii="Century Gothic" w:hAnsi="Century Gothic" w:cs="Times New Roman"/>
                <w:color w:val="auto"/>
                <w:sz w:val="16"/>
                <w:szCs w:val="16"/>
                <w:lang w:val="en-US"/>
              </w:rPr>
              <w:t>0.25º (~30km)</w:t>
            </w:r>
          </w:p>
          <w:p w14:paraId="3B5D7DBB" w14:textId="4C23D914" w:rsidR="004464B2" w:rsidRPr="00956F6D" w:rsidRDefault="004464B2" w:rsidP="004464B2">
            <w:pPr>
              <w:tabs>
                <w:tab w:val="left" w:pos="1865"/>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color w:val="auto"/>
                <w:sz w:val="16"/>
                <w:szCs w:val="16"/>
                <w:lang w:val="en-US"/>
              </w:rPr>
              <w:t>daily</w:t>
            </w:r>
          </w:p>
        </w:tc>
        <w:tc>
          <w:tcPr>
            <w:tcW w:w="4808" w:type="dxa"/>
            <w:tcBorders>
              <w:top w:val="single" w:sz="4" w:space="0" w:color="4BACC6" w:themeColor="accent5"/>
              <w:left w:val="single" w:sz="4" w:space="0" w:color="F2F2F2" w:themeColor="background1" w:themeShade="F2"/>
              <w:bottom w:val="single" w:sz="18" w:space="0" w:color="4BACC6" w:themeColor="accent5"/>
              <w:right w:val="single" w:sz="4" w:space="0" w:color="4BACC6" w:themeColor="accent5"/>
            </w:tcBorders>
            <w:shd w:val="clear" w:color="auto" w:fill="DAEEF3" w:themeFill="accent5" w:themeFillTint="33"/>
            <w:vAlign w:val="center"/>
          </w:tcPr>
          <w:p w14:paraId="0CAD4840" w14:textId="164BC004" w:rsidR="004464B2" w:rsidRPr="00956F6D" w:rsidRDefault="004464B2" w:rsidP="004464B2">
            <w:pPr>
              <w:tabs>
                <w:tab w:val="left" w:pos="1865"/>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956F6D">
              <w:rPr>
                <w:rFonts w:ascii="Century Gothic" w:hAnsi="Century Gothic" w:cs="Times New Roman"/>
                <w:b/>
                <w:color w:val="auto"/>
                <w:sz w:val="16"/>
                <w:szCs w:val="16"/>
                <w:lang w:val="es-ES_tradnl"/>
              </w:rPr>
              <w:t>EKE</w:t>
            </w:r>
            <w:r w:rsidRPr="00956F6D">
              <w:rPr>
                <w:rFonts w:ascii="Century Gothic" w:hAnsi="Century Gothic" w:cs="Times New Roman"/>
                <w:color w:val="auto"/>
                <w:sz w:val="16"/>
                <w:szCs w:val="16"/>
                <w:lang w:val="es-ES_tradnl"/>
              </w:rPr>
              <w:t xml:space="preserve"> = 1/2((u-u</w:t>
            </w:r>
            <w:r w:rsidRPr="00956F6D">
              <w:rPr>
                <w:rFonts w:ascii="Century Gothic" w:hAnsi="Century Gothic" w:cs="Times New Roman"/>
                <w:color w:val="auto"/>
                <w:sz w:val="16"/>
                <w:szCs w:val="16"/>
                <w:vertAlign w:val="subscript"/>
                <w:lang w:val="es-ES_tradnl"/>
              </w:rPr>
              <w:t>mean</w:t>
            </w:r>
            <w:r w:rsidRPr="00956F6D">
              <w:rPr>
                <w:rFonts w:ascii="Century Gothic" w:hAnsi="Century Gothic" w:cs="Times New Roman"/>
                <w:color w:val="auto"/>
                <w:sz w:val="16"/>
                <w:szCs w:val="16"/>
                <w:lang w:val="es-ES_tradnl"/>
              </w:rPr>
              <w:t>)</w:t>
            </w:r>
            <w:r w:rsidRPr="00956F6D">
              <w:rPr>
                <w:rFonts w:ascii="Century Gothic" w:hAnsi="Century Gothic" w:cs="Times New Roman"/>
                <w:color w:val="auto"/>
                <w:sz w:val="16"/>
                <w:szCs w:val="16"/>
                <w:vertAlign w:val="superscript"/>
                <w:lang w:val="es-ES_tradnl"/>
              </w:rPr>
              <w:t>2</w:t>
            </w:r>
            <w:r w:rsidRPr="00956F6D">
              <w:rPr>
                <w:rFonts w:ascii="Century Gothic" w:hAnsi="Century Gothic" w:cs="Times New Roman"/>
                <w:color w:val="auto"/>
                <w:sz w:val="16"/>
                <w:szCs w:val="16"/>
                <w:lang w:val="es-ES_tradnl"/>
              </w:rPr>
              <w:t>+(v-v</w:t>
            </w:r>
            <w:r w:rsidRPr="00956F6D">
              <w:rPr>
                <w:rFonts w:ascii="Century Gothic" w:hAnsi="Century Gothic" w:cs="Times New Roman"/>
                <w:color w:val="auto"/>
                <w:sz w:val="16"/>
                <w:szCs w:val="16"/>
                <w:vertAlign w:val="subscript"/>
                <w:lang w:val="es-ES_tradnl"/>
              </w:rPr>
              <w:t>mean</w:t>
            </w:r>
            <w:r w:rsidRPr="00956F6D">
              <w:rPr>
                <w:rFonts w:ascii="Century Gothic" w:hAnsi="Century Gothic" w:cs="Times New Roman"/>
                <w:color w:val="auto"/>
                <w:sz w:val="16"/>
                <w:szCs w:val="16"/>
                <w:lang w:val="es-ES_tradnl"/>
              </w:rPr>
              <w:t>)</w:t>
            </w:r>
            <w:r w:rsidRPr="00956F6D">
              <w:rPr>
                <w:rFonts w:ascii="Century Gothic" w:hAnsi="Century Gothic" w:cs="Times New Roman"/>
                <w:color w:val="auto"/>
                <w:sz w:val="16"/>
                <w:szCs w:val="16"/>
                <w:vertAlign w:val="superscript"/>
                <w:lang w:val="es-ES_tradnl"/>
              </w:rPr>
              <w:t>2</w:t>
            </w:r>
            <w:r w:rsidRPr="00956F6D">
              <w:rPr>
                <w:rFonts w:ascii="Century Gothic" w:hAnsi="Century Gothic" w:cs="Times New Roman"/>
                <w:color w:val="auto"/>
                <w:sz w:val="16"/>
                <w:szCs w:val="16"/>
                <w:lang w:val="es-ES_tradnl"/>
              </w:rPr>
              <w:t>)</w:t>
            </w:r>
          </w:p>
        </w:tc>
      </w:tr>
      <w:tr w:rsidR="004464B2" w:rsidRPr="001F5935" w14:paraId="798EBBBE" w14:textId="77777777" w:rsidTr="003E6A02">
        <w:trPr>
          <w:trHeight w:val="947"/>
        </w:trPr>
        <w:tc>
          <w:tcPr>
            <w:cnfStyle w:val="001000000000" w:firstRow="0" w:lastRow="0" w:firstColumn="1" w:lastColumn="0" w:oddVBand="0" w:evenVBand="0" w:oddHBand="0" w:evenHBand="0" w:firstRowFirstColumn="0" w:firstRowLastColumn="0" w:lastRowFirstColumn="0" w:lastRowLastColumn="0"/>
            <w:tcW w:w="1530"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3121492" w14:textId="77777777" w:rsidR="004464B2" w:rsidRPr="00956F6D" w:rsidRDefault="004464B2" w:rsidP="004464B2">
            <w:pPr>
              <w:tabs>
                <w:tab w:val="left" w:pos="1865"/>
              </w:tabs>
              <w:jc w:val="center"/>
              <w:rPr>
                <w:rFonts w:ascii="Century Gothic" w:hAnsi="Century Gothic" w:cs="Times New Roman"/>
                <w:b/>
                <w:sz w:val="16"/>
                <w:szCs w:val="16"/>
                <w:lang w:val="en-US"/>
              </w:rPr>
            </w:pPr>
            <w:r w:rsidRPr="00956F6D">
              <w:rPr>
                <w:rFonts w:ascii="Century Gothic" w:hAnsi="Century Gothic" w:cs="Times New Roman"/>
                <w:b/>
                <w:sz w:val="16"/>
                <w:szCs w:val="16"/>
                <w:lang w:val="en-US"/>
              </w:rPr>
              <w:t>- São Miguel –</w:t>
            </w:r>
          </w:p>
          <w:p w14:paraId="5E69F919" w14:textId="17AC0AF2" w:rsidR="004464B2" w:rsidRPr="00956F6D" w:rsidRDefault="004464B2" w:rsidP="004464B2">
            <w:pPr>
              <w:tabs>
                <w:tab w:val="left" w:pos="1865"/>
              </w:tabs>
              <w:jc w:val="center"/>
              <w:rPr>
                <w:rFonts w:ascii="Century Gothic" w:hAnsi="Century Gothic" w:cs="Times New Roman"/>
                <w:b/>
                <w:sz w:val="16"/>
                <w:szCs w:val="16"/>
                <w:lang w:val="en-US"/>
              </w:rPr>
            </w:pPr>
            <w:r w:rsidRPr="00F02D20">
              <w:rPr>
                <w:rFonts w:ascii="Century Gothic" w:hAnsi="Century Gothic" w:cs="Times New Roman"/>
                <w:sz w:val="14"/>
                <w:szCs w:val="14"/>
                <w:lang w:val="pt-PT"/>
              </w:rPr>
              <w:t>(37-38.5ºN, 26.5-24.5ºW)</w:t>
            </w:r>
          </w:p>
        </w:tc>
        <w:tc>
          <w:tcPr>
            <w:tcW w:w="2127"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3E2C9A97" w14:textId="77777777" w:rsidR="004464B2" w:rsidRPr="00956F6D" w:rsidRDefault="004464B2" w:rsidP="004464B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956F6D">
              <w:rPr>
                <w:rFonts w:ascii="Century Gothic" w:hAnsi="Century Gothic" w:cs="Times New Roman"/>
                <w:b/>
                <w:color w:val="BFBFBF" w:themeColor="background1" w:themeShade="BF"/>
                <w:sz w:val="16"/>
                <w:szCs w:val="16"/>
                <w:lang w:val="en-US"/>
              </w:rPr>
              <w:t>1. EKE monthly</w:t>
            </w:r>
          </w:p>
          <w:p w14:paraId="22862633" w14:textId="503360EE" w:rsidR="004464B2" w:rsidRPr="00956F6D" w:rsidRDefault="004464B2" w:rsidP="008C7BC0">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b/>
                <w:sz w:val="16"/>
                <w:szCs w:val="16"/>
                <w:lang w:val="en-US"/>
              </w:rPr>
              <w:t>2. EKE seasonal</w:t>
            </w:r>
          </w:p>
        </w:tc>
        <w:tc>
          <w:tcPr>
            <w:tcW w:w="4808" w:type="dxa"/>
            <w:vMerge w:val="restart"/>
            <w:tcBorders>
              <w:top w:val="single" w:sz="18" w:space="0" w:color="4BACC6" w:themeColor="accent5"/>
              <w:left w:val="single" w:sz="4" w:space="0" w:color="4BACC6" w:themeColor="accent5"/>
              <w:right w:val="single" w:sz="4" w:space="0" w:color="4BACC6" w:themeColor="accent5"/>
            </w:tcBorders>
            <w:shd w:val="clear" w:color="auto" w:fill="auto"/>
            <w:vAlign w:val="center"/>
          </w:tcPr>
          <w:p w14:paraId="5E1A6EA3" w14:textId="75B3E6E9" w:rsidR="004464B2" w:rsidRPr="00956F6D" w:rsidRDefault="00E325D9" w:rsidP="001E6F00">
            <w:pPr>
              <w:tabs>
                <w:tab w:val="left" w:pos="1865"/>
              </w:tabs>
              <w:spacing w:after="120"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Eddy Kinetic Energy. </w:t>
            </w:r>
            <w:r w:rsidR="004464B2" w:rsidRPr="00956F6D">
              <w:rPr>
                <w:rFonts w:ascii="Century Gothic" w:hAnsi="Century Gothic" w:cs="Times New Roman"/>
                <w:sz w:val="16"/>
                <w:szCs w:val="16"/>
                <w:lang w:val="en-US"/>
              </w:rPr>
              <w:t>u</w:t>
            </w:r>
            <w:r w:rsidR="004464B2" w:rsidRPr="00956F6D">
              <w:rPr>
                <w:rFonts w:ascii="Century Gothic" w:hAnsi="Century Gothic" w:cs="Times New Roman"/>
                <w:sz w:val="16"/>
                <w:szCs w:val="16"/>
                <w:vertAlign w:val="subscript"/>
                <w:lang w:val="en-US"/>
              </w:rPr>
              <w:t>mean</w:t>
            </w:r>
            <w:r w:rsidR="004464B2" w:rsidRPr="00956F6D">
              <w:rPr>
                <w:rFonts w:ascii="Century Gothic" w:hAnsi="Century Gothic" w:cs="Times New Roman"/>
                <w:sz w:val="16"/>
                <w:szCs w:val="16"/>
                <w:lang w:val="en-US"/>
              </w:rPr>
              <w:t xml:space="preserve"> and v</w:t>
            </w:r>
            <w:r w:rsidR="004464B2" w:rsidRPr="00956F6D">
              <w:rPr>
                <w:rFonts w:ascii="Century Gothic" w:hAnsi="Century Gothic" w:cs="Times New Roman"/>
                <w:sz w:val="16"/>
                <w:szCs w:val="16"/>
                <w:vertAlign w:val="subscript"/>
                <w:lang w:val="en-US"/>
              </w:rPr>
              <w:t>mean</w:t>
            </w:r>
            <w:r w:rsidR="004464B2" w:rsidRPr="00956F6D">
              <w:rPr>
                <w:rFonts w:ascii="Century Gothic" w:hAnsi="Century Gothic" w:cs="Times New Roman"/>
                <w:sz w:val="16"/>
                <w:szCs w:val="16"/>
                <w:lang w:val="en-US"/>
              </w:rPr>
              <w:t xml:space="preserve"> are calculated over the 7 years as:</w:t>
            </w:r>
          </w:p>
          <w:p w14:paraId="37135DCC" w14:textId="52839058" w:rsidR="004464B2" w:rsidRPr="00FC1DF7" w:rsidRDefault="001E6F00" w:rsidP="001E6F00">
            <w:pPr>
              <w:tabs>
                <w:tab w:val="left" w:pos="1865"/>
              </w:tabs>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Pr>
                <w:rFonts w:ascii="Century Gothic" w:hAnsi="Century Gothic" w:cs="Times New Roman"/>
                <w:sz w:val="16"/>
                <w:szCs w:val="16"/>
                <w:lang w:val="en-US"/>
              </w:rPr>
              <w:t xml:space="preserve"> </w:t>
            </w:r>
            <w:r w:rsidR="004464B2" w:rsidRPr="00956F6D">
              <w:rPr>
                <w:rFonts w:ascii="Century Gothic" w:hAnsi="Century Gothic" w:cs="Times New Roman"/>
                <w:sz w:val="16"/>
                <w:szCs w:val="16"/>
                <w:lang w:val="en-US"/>
              </w:rPr>
              <w:t xml:space="preserve"> </w:t>
            </w:r>
            <w:r w:rsidR="00FC1DF7">
              <w:rPr>
                <w:rFonts w:ascii="Century Gothic" w:hAnsi="Century Gothic" w:cs="Times New Roman"/>
                <w:sz w:val="16"/>
                <w:szCs w:val="16"/>
                <w:lang w:val="en-US"/>
              </w:rPr>
              <w:t xml:space="preserve"> </w:t>
            </w:r>
            <w:r w:rsidR="004464B2" w:rsidRPr="00FC1DF7">
              <w:rPr>
                <w:rFonts w:ascii="Century Gothic" w:hAnsi="Century Gothic" w:cs="Times New Roman"/>
                <w:color w:val="BFBFBF" w:themeColor="background1" w:themeShade="BF"/>
                <w:sz w:val="16"/>
                <w:szCs w:val="16"/>
                <w:lang w:val="en-US"/>
              </w:rPr>
              <w:t>- monthly means (12 months)</w:t>
            </w:r>
            <w:r w:rsidR="002A5AEC" w:rsidRPr="00FC1DF7">
              <w:rPr>
                <w:rFonts w:ascii="Century Gothic" w:hAnsi="Century Gothic" w:cs="Times New Roman"/>
                <w:color w:val="BFBFBF" w:themeColor="background1" w:themeShade="BF"/>
                <w:sz w:val="16"/>
                <w:szCs w:val="16"/>
                <w:lang w:val="en-US"/>
              </w:rPr>
              <w:t>.</w:t>
            </w:r>
          </w:p>
          <w:p w14:paraId="0F743E82" w14:textId="144B2A49" w:rsidR="004464B2" w:rsidRPr="00956F6D" w:rsidRDefault="004464B2" w:rsidP="001E6F00">
            <w:pPr>
              <w:tabs>
                <w:tab w:val="left" w:pos="1865"/>
              </w:tabs>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sz w:val="16"/>
                <w:szCs w:val="16"/>
                <w:lang w:val="en-US"/>
              </w:rPr>
              <w:t>- seasonal means (winter: Dec-Jan-Feb; spring: Mar-Apr-May; summer: Jun-Jul-Aug; autumn: Sep-Oct-Nov).</w:t>
            </w:r>
          </w:p>
        </w:tc>
      </w:tr>
      <w:tr w:rsidR="004464B2" w:rsidRPr="00956F6D" w14:paraId="081C3649" w14:textId="77777777" w:rsidTr="003E6A02">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59A79516" w14:textId="77777777" w:rsidR="004464B2" w:rsidRPr="00956F6D" w:rsidRDefault="004464B2" w:rsidP="004464B2">
            <w:pPr>
              <w:tabs>
                <w:tab w:val="left" w:pos="1865"/>
              </w:tabs>
              <w:jc w:val="center"/>
              <w:rPr>
                <w:rFonts w:ascii="Century Gothic" w:hAnsi="Century Gothic" w:cs="Times New Roman"/>
                <w:b/>
                <w:sz w:val="16"/>
                <w:szCs w:val="16"/>
                <w:lang w:val="en-US"/>
              </w:rPr>
            </w:pPr>
            <w:r w:rsidRPr="00956F6D">
              <w:rPr>
                <w:rFonts w:ascii="Century Gothic" w:hAnsi="Century Gothic" w:cs="Times New Roman"/>
                <w:b/>
                <w:sz w:val="16"/>
                <w:szCs w:val="16"/>
                <w:lang w:val="en-US"/>
              </w:rPr>
              <w:t>- Azores –</w:t>
            </w:r>
          </w:p>
          <w:p w14:paraId="73C562E7" w14:textId="0D0F45A3" w:rsidR="004464B2" w:rsidRPr="00956F6D" w:rsidRDefault="004464B2" w:rsidP="004464B2">
            <w:pPr>
              <w:tabs>
                <w:tab w:val="left" w:pos="1865"/>
              </w:tabs>
              <w:jc w:val="center"/>
              <w:rPr>
                <w:rFonts w:ascii="Century Gothic" w:hAnsi="Century Gothic" w:cs="Times New Roman"/>
                <w:b/>
                <w:sz w:val="16"/>
                <w:szCs w:val="16"/>
                <w:lang w:val="en-US"/>
              </w:rPr>
            </w:pPr>
            <w:r w:rsidRPr="00F02D20">
              <w:rPr>
                <w:rFonts w:ascii="Century Gothic" w:hAnsi="Century Gothic" w:cs="Times New Roman"/>
                <w:sz w:val="14"/>
                <w:szCs w:val="14"/>
                <w:lang w:val="pt-PT"/>
              </w:rPr>
              <w:t>(</w:t>
            </w:r>
            <w:r w:rsidRPr="00F02D20">
              <w:rPr>
                <w:rFonts w:ascii="Century Gothic" w:hAnsi="Century Gothic" w:cs="Times New Roman"/>
                <w:sz w:val="14"/>
                <w:szCs w:val="14"/>
                <w:lang w:val="en-GB"/>
              </w:rPr>
              <w:t>35-42ºN, 33-23ºW</w:t>
            </w:r>
            <w:r w:rsidRPr="00F02D20">
              <w:rPr>
                <w:rFonts w:ascii="Century Gothic" w:hAnsi="Century Gothic" w:cs="Times New Roman"/>
                <w:sz w:val="14"/>
                <w:szCs w:val="14"/>
                <w:lang w:val="pt-PT"/>
              </w:rPr>
              <w:t>)</w:t>
            </w:r>
          </w:p>
        </w:tc>
        <w:tc>
          <w:tcPr>
            <w:tcW w:w="2127"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1DEF2D1F" w14:textId="77777777" w:rsidR="004464B2" w:rsidRPr="00956F6D" w:rsidRDefault="004464B2" w:rsidP="004464B2">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956F6D">
              <w:rPr>
                <w:rFonts w:ascii="Century Gothic" w:hAnsi="Century Gothic" w:cs="Times New Roman"/>
                <w:b/>
                <w:color w:val="BFBFBF" w:themeColor="background1" w:themeShade="BF"/>
                <w:sz w:val="16"/>
                <w:szCs w:val="16"/>
                <w:lang w:val="en-US"/>
              </w:rPr>
              <w:t>3. EKE monthly</w:t>
            </w:r>
          </w:p>
          <w:p w14:paraId="767033EC" w14:textId="7BA2CCDC" w:rsidR="004464B2" w:rsidRPr="00956F6D" w:rsidRDefault="004464B2" w:rsidP="008C7BC0">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56F6D">
              <w:rPr>
                <w:rFonts w:ascii="Century Gothic" w:hAnsi="Century Gothic" w:cs="Times New Roman"/>
                <w:b/>
                <w:sz w:val="16"/>
                <w:szCs w:val="16"/>
                <w:lang w:val="en-US"/>
              </w:rPr>
              <w:t>4. EKE seasonal</w:t>
            </w:r>
          </w:p>
        </w:tc>
        <w:tc>
          <w:tcPr>
            <w:tcW w:w="4808" w:type="dxa"/>
            <w:vMerge/>
            <w:tcBorders>
              <w:left w:val="single" w:sz="4" w:space="0" w:color="4BACC6" w:themeColor="accent5"/>
              <w:bottom w:val="single" w:sz="18" w:space="0" w:color="4BACC6" w:themeColor="accent5"/>
              <w:right w:val="single" w:sz="4" w:space="0" w:color="4BACC6" w:themeColor="accent5"/>
            </w:tcBorders>
            <w:shd w:val="clear" w:color="auto" w:fill="auto"/>
            <w:vAlign w:val="center"/>
          </w:tcPr>
          <w:p w14:paraId="4984D640" w14:textId="77777777" w:rsidR="004464B2" w:rsidRPr="00956F6D" w:rsidRDefault="004464B2" w:rsidP="004464B2">
            <w:pPr>
              <w:tabs>
                <w:tab w:val="left" w:pos="1865"/>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p>
        </w:tc>
      </w:tr>
    </w:tbl>
    <w:p w14:paraId="0222A46C" w14:textId="77777777" w:rsidR="00E4657F" w:rsidRPr="009112E5" w:rsidRDefault="00E4657F">
      <w:pPr>
        <w:rPr>
          <w:sz w:val="18"/>
          <w:szCs w:val="18"/>
          <w:lang w:val="en-US"/>
        </w:rPr>
      </w:pPr>
    </w:p>
    <w:p w14:paraId="050E5F42" w14:textId="77777777" w:rsidR="003E6A02" w:rsidRDefault="003E6A02">
      <w:pPr>
        <w:rPr>
          <w:sz w:val="18"/>
          <w:szCs w:val="18"/>
          <w:lang w:val="en-US"/>
        </w:rPr>
      </w:pPr>
      <w:r>
        <w:rPr>
          <w:sz w:val="18"/>
          <w:szCs w:val="18"/>
          <w:lang w:val="en-US"/>
        </w:rPr>
        <w:br w:type="page"/>
      </w:r>
    </w:p>
    <w:p w14:paraId="0FBB740C" w14:textId="6AF7FBA5" w:rsidR="00737200" w:rsidRPr="00CB509A" w:rsidRDefault="003E6A02" w:rsidP="003E6A02">
      <w:pPr>
        <w:jc w:val="both"/>
        <w:rPr>
          <w:rFonts w:ascii="Century Gothic" w:hAnsi="Century Gothic"/>
          <w:sz w:val="20"/>
          <w:szCs w:val="20"/>
          <w:lang w:val="en-GB"/>
        </w:rPr>
      </w:pPr>
      <w:r w:rsidRPr="002A5AEC">
        <w:rPr>
          <w:rFonts w:ascii="Century Gothic" w:hAnsi="Century Gothic"/>
          <w:b/>
          <w:bCs/>
          <w:sz w:val="20"/>
          <w:szCs w:val="20"/>
          <w:lang w:val="en-GB"/>
        </w:rPr>
        <w:lastRenderedPageBreak/>
        <w:t>Supp</w:t>
      </w:r>
      <w:r w:rsidR="006C5A72">
        <w:rPr>
          <w:rFonts w:ascii="Century Gothic" w:hAnsi="Century Gothic"/>
          <w:b/>
          <w:bCs/>
          <w:sz w:val="20"/>
          <w:szCs w:val="20"/>
          <w:lang w:val="en-GB"/>
        </w:rPr>
        <w:t>.</w:t>
      </w:r>
      <w:r w:rsidRPr="002A5AEC">
        <w:rPr>
          <w:rFonts w:ascii="Century Gothic" w:hAnsi="Century Gothic"/>
          <w:b/>
          <w:bCs/>
          <w:sz w:val="20"/>
          <w:szCs w:val="20"/>
          <w:lang w:val="en-GB"/>
        </w:rPr>
        <w:t xml:space="preserve"> Table </w:t>
      </w:r>
      <w:r>
        <w:rPr>
          <w:rFonts w:ascii="Century Gothic" w:hAnsi="Century Gothic"/>
          <w:b/>
          <w:bCs/>
          <w:sz w:val="20"/>
          <w:szCs w:val="20"/>
          <w:lang w:val="en-GB"/>
        </w:rPr>
        <w:t>2</w:t>
      </w:r>
      <w:r w:rsidRPr="002A5AEC">
        <w:rPr>
          <w:rFonts w:ascii="Century Gothic" w:hAnsi="Century Gothic"/>
          <w:b/>
          <w:bCs/>
          <w:sz w:val="20"/>
          <w:szCs w:val="20"/>
          <w:lang w:val="en-GB"/>
        </w:rPr>
        <w:t xml:space="preserve">. Variables in the low spatial resolution daily </w:t>
      </w:r>
      <w:r>
        <w:rPr>
          <w:rFonts w:ascii="Century Gothic" w:hAnsi="Century Gothic"/>
          <w:b/>
          <w:bCs/>
          <w:sz w:val="20"/>
          <w:szCs w:val="20"/>
          <w:lang w:val="en-GB"/>
        </w:rPr>
        <w:t>dataset</w:t>
      </w:r>
      <w:r w:rsidR="0034275A">
        <w:rPr>
          <w:rFonts w:ascii="Century Gothic" w:hAnsi="Century Gothic"/>
          <w:b/>
          <w:bCs/>
          <w:sz w:val="20"/>
          <w:szCs w:val="20"/>
          <w:lang w:val="en-GB"/>
        </w:rPr>
        <w:t xml:space="preserve">: </w:t>
      </w:r>
      <w:r w:rsidR="00CB509A">
        <w:rPr>
          <w:rFonts w:ascii="Century Gothic" w:hAnsi="Century Gothic"/>
          <w:sz w:val="20"/>
          <w:szCs w:val="20"/>
          <w:lang w:val="en-GB"/>
        </w:rPr>
        <w:t xml:space="preserve">variables </w:t>
      </w:r>
      <w:r w:rsidR="0034275A">
        <w:rPr>
          <w:rFonts w:ascii="Century Gothic" w:hAnsi="Century Gothic"/>
          <w:sz w:val="20"/>
          <w:szCs w:val="20"/>
          <w:lang w:val="en-GB"/>
        </w:rPr>
        <w:t>in bold were retained</w:t>
      </w:r>
      <w:r w:rsidR="00EB1856">
        <w:rPr>
          <w:rFonts w:ascii="Century Gothic" w:hAnsi="Century Gothic"/>
          <w:sz w:val="20"/>
          <w:szCs w:val="20"/>
          <w:lang w:val="en-GB"/>
        </w:rPr>
        <w:t xml:space="preserve"> </w:t>
      </w:r>
      <w:r w:rsidR="00DA7179">
        <w:rPr>
          <w:rFonts w:ascii="Century Gothic" w:hAnsi="Century Gothic"/>
          <w:sz w:val="20"/>
          <w:szCs w:val="20"/>
          <w:lang w:val="en-GB"/>
        </w:rPr>
        <w:t>in the reduced dataset</w:t>
      </w:r>
      <w:r w:rsidR="00EB1856">
        <w:rPr>
          <w:rFonts w:ascii="Century Gothic" w:hAnsi="Century Gothic"/>
          <w:sz w:val="20"/>
          <w:szCs w:val="20"/>
          <w:lang w:val="en-GB"/>
        </w:rPr>
        <w:t xml:space="preserve">, </w:t>
      </w:r>
      <w:r w:rsidR="00FC1DF7">
        <w:rPr>
          <w:rFonts w:ascii="Century Gothic" w:hAnsi="Century Gothic"/>
          <w:sz w:val="20"/>
          <w:szCs w:val="20"/>
          <w:lang w:val="en-GB"/>
        </w:rPr>
        <w:t>variables in grey were</w:t>
      </w:r>
      <w:r w:rsidR="00EB1856">
        <w:rPr>
          <w:rFonts w:ascii="Century Gothic" w:hAnsi="Century Gothic"/>
          <w:sz w:val="20"/>
          <w:szCs w:val="20"/>
          <w:lang w:val="en-GB"/>
        </w:rPr>
        <w:t xml:space="preserve"> removed </w:t>
      </w:r>
      <w:r w:rsidR="00FC1DF7">
        <w:rPr>
          <w:rFonts w:ascii="Century Gothic" w:hAnsi="Century Gothic"/>
          <w:sz w:val="20"/>
          <w:szCs w:val="20"/>
          <w:lang w:val="en-GB"/>
        </w:rPr>
        <w:t>because of high</w:t>
      </w:r>
      <w:r w:rsidR="00EB1856">
        <w:rPr>
          <w:rFonts w:ascii="Century Gothic" w:hAnsi="Century Gothic"/>
          <w:sz w:val="20"/>
          <w:szCs w:val="20"/>
          <w:lang w:val="en-GB"/>
        </w:rPr>
        <w:t xml:space="preserve"> correlation</w:t>
      </w:r>
      <w:r w:rsidR="002F02DF">
        <w:rPr>
          <w:rFonts w:ascii="Century Gothic" w:hAnsi="Century Gothic"/>
          <w:sz w:val="20"/>
          <w:szCs w:val="20"/>
          <w:lang w:val="en-GB"/>
        </w:rPr>
        <w:t xml:space="preserve"> with one or more retained variable</w:t>
      </w:r>
      <w:r w:rsidR="0034275A">
        <w:rPr>
          <w:rFonts w:ascii="Century Gothic" w:hAnsi="Century Gothic"/>
          <w:sz w:val="20"/>
          <w:szCs w:val="20"/>
          <w:lang w:val="en-GB"/>
        </w:rPr>
        <w:t>.</w:t>
      </w:r>
    </w:p>
    <w:tbl>
      <w:tblPr>
        <w:tblStyle w:val="ListaMdia2-Cor5"/>
        <w:tblpPr w:leftFromText="142" w:rightFromText="142" w:topFromText="142" w:vertAnchor="text" w:horzAnchor="margin" w:tblpY="267"/>
        <w:tblW w:w="8465" w:type="dxa"/>
        <w:tblLayout w:type="fixed"/>
        <w:tblLook w:val="04A0" w:firstRow="1" w:lastRow="0" w:firstColumn="1" w:lastColumn="0" w:noHBand="0" w:noVBand="1"/>
      </w:tblPr>
      <w:tblGrid>
        <w:gridCol w:w="1946"/>
        <w:gridCol w:w="2694"/>
        <w:gridCol w:w="3825"/>
      </w:tblGrid>
      <w:tr w:rsidR="00737200" w:rsidRPr="001F5935" w14:paraId="5FF507BC" w14:textId="77777777" w:rsidTr="003E6A02">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8465" w:type="dxa"/>
            <w:gridSpan w:val="3"/>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255F9C1F" w14:textId="77777777" w:rsidR="00737200" w:rsidRPr="003E6A02" w:rsidRDefault="00737200" w:rsidP="003E6A02">
            <w:pPr>
              <w:tabs>
                <w:tab w:val="left" w:pos="1865"/>
              </w:tabs>
              <w:jc w:val="center"/>
              <w:rPr>
                <w:rFonts w:ascii="Century Gothic" w:hAnsi="Century Gothic" w:cs="Times New Roman"/>
                <w:color w:val="FFFFFF" w:themeColor="background1"/>
                <w:sz w:val="16"/>
                <w:szCs w:val="16"/>
                <w:lang w:val="en-US"/>
              </w:rPr>
            </w:pPr>
            <w:r w:rsidRPr="003E6A02">
              <w:rPr>
                <w:rFonts w:ascii="Century Gothic" w:hAnsi="Century Gothic" w:cs="Times New Roman"/>
                <w:b/>
                <w:color w:val="FFFFFF" w:themeColor="background1"/>
                <w:sz w:val="16"/>
                <w:szCs w:val="16"/>
                <w:lang w:val="en-US"/>
              </w:rPr>
              <w:t>DATASET 1 – LOW SPATIAL RESOLUTION DAILY</w:t>
            </w:r>
          </w:p>
        </w:tc>
      </w:tr>
      <w:tr w:rsidR="00737200" w:rsidRPr="001F5935" w14:paraId="06B859E6" w14:textId="77777777" w:rsidTr="003E6A0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465" w:type="dxa"/>
            <w:gridSpan w:val="3"/>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56369328" w14:textId="77777777" w:rsidR="00737200" w:rsidRPr="003E6A02" w:rsidRDefault="00737200" w:rsidP="003E6A02">
            <w:pPr>
              <w:tabs>
                <w:tab w:val="left" w:pos="1865"/>
              </w:tabs>
              <w:spacing w:line="276" w:lineRule="auto"/>
              <w:jc w:val="center"/>
              <w:rPr>
                <w:rFonts w:ascii="Century Gothic" w:hAnsi="Century Gothic" w:cs="Times New Roman"/>
                <w:sz w:val="16"/>
                <w:szCs w:val="16"/>
                <w:lang w:val="en-US"/>
              </w:rPr>
            </w:pPr>
            <w:r w:rsidRPr="003E6A02">
              <w:rPr>
                <w:rFonts w:ascii="Century Gothic" w:hAnsi="Century Gothic" w:cs="Times New Roman"/>
                <w:b/>
                <w:sz w:val="16"/>
                <w:szCs w:val="16"/>
                <w:lang w:val="en-US"/>
              </w:rPr>
              <w:t xml:space="preserve">SST (OSTIA) - </w:t>
            </w:r>
            <w:r w:rsidRPr="003E6A02">
              <w:rPr>
                <w:rFonts w:ascii="Century Gothic" w:hAnsi="Century Gothic" w:cs="Times New Roman"/>
                <w:sz w:val="16"/>
                <w:szCs w:val="16"/>
                <w:lang w:val="en-US"/>
              </w:rPr>
              <w:t xml:space="preserve">0.05º grid (~6 km) [10-100 km effective] </w:t>
            </w:r>
            <w:r w:rsidR="009541BD" w:rsidRPr="003E6A02">
              <w:rPr>
                <w:rFonts w:ascii="Century Gothic" w:hAnsi="Century Gothic" w:cs="Times New Roman"/>
                <w:sz w:val="16"/>
                <w:szCs w:val="16"/>
                <w:lang w:val="en-US"/>
              </w:rPr>
              <w:t xml:space="preserve">// daily </w:t>
            </w:r>
            <w:r w:rsidRPr="003E6A02">
              <w:rPr>
                <w:rFonts w:ascii="Century Gothic" w:hAnsi="Century Gothic" w:cs="Times New Roman"/>
                <w:sz w:val="16"/>
                <w:szCs w:val="16"/>
                <w:lang w:val="en-US"/>
              </w:rPr>
              <w:t>// (ºC)</w:t>
            </w:r>
          </w:p>
        </w:tc>
      </w:tr>
      <w:tr w:rsidR="00737200" w:rsidRPr="001F5935" w14:paraId="5E4D47FC" w14:textId="77777777" w:rsidTr="003E6A02">
        <w:trPr>
          <w:trHeight w:val="1371"/>
        </w:trPr>
        <w:tc>
          <w:tcPr>
            <w:cnfStyle w:val="001000000000" w:firstRow="0" w:lastRow="0" w:firstColumn="1" w:lastColumn="0" w:oddVBand="0" w:evenVBand="0" w:oddHBand="0" w:evenHBand="0" w:firstRowFirstColumn="0" w:firstRowLastColumn="0" w:lastRowFirstColumn="0" w:lastRowLastColumn="0"/>
            <w:tcW w:w="1946"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95D8366" w14:textId="77777777" w:rsidR="00737200" w:rsidRPr="003E6A02" w:rsidRDefault="00737200" w:rsidP="003E6A02">
            <w:pPr>
              <w:tabs>
                <w:tab w:val="left" w:pos="1865"/>
              </w:tabs>
              <w:spacing w:line="276" w:lineRule="auto"/>
              <w:jc w:val="center"/>
              <w:rPr>
                <w:rFonts w:ascii="Century Gothic" w:hAnsi="Century Gothic" w:cs="Times New Roman"/>
                <w:b/>
                <w:sz w:val="16"/>
                <w:szCs w:val="16"/>
                <w:lang w:val="pt-PT"/>
              </w:rPr>
            </w:pPr>
            <w:r w:rsidRPr="003E6A02">
              <w:rPr>
                <w:rFonts w:ascii="Century Gothic" w:hAnsi="Century Gothic" w:cs="Times New Roman"/>
                <w:b/>
                <w:sz w:val="16"/>
                <w:szCs w:val="16"/>
                <w:lang w:val="pt-PT"/>
              </w:rPr>
              <w:t>- São Miguel -</w:t>
            </w:r>
          </w:p>
          <w:p w14:paraId="4386DEC2" w14:textId="77777777" w:rsidR="00737200" w:rsidRPr="003E6A02" w:rsidRDefault="00737200" w:rsidP="00F02D20">
            <w:pPr>
              <w:tabs>
                <w:tab w:val="left" w:pos="1865"/>
              </w:tabs>
              <w:jc w:val="center"/>
              <w:rPr>
                <w:rFonts w:ascii="Century Gothic" w:hAnsi="Century Gothic" w:cs="Times New Roman"/>
                <w:sz w:val="16"/>
                <w:szCs w:val="16"/>
                <w:lang w:val="pt-PT"/>
              </w:rPr>
            </w:pPr>
            <w:r w:rsidRPr="00F02D20">
              <w:rPr>
                <w:rFonts w:ascii="Century Gothic" w:hAnsi="Century Gothic" w:cs="Times New Roman"/>
                <w:sz w:val="14"/>
                <w:szCs w:val="14"/>
                <w:lang w:val="pt-PT"/>
              </w:rPr>
              <w:t>(37-38.5ºN, 26.5-24.5ºW)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281C983D"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3E6A02">
              <w:rPr>
                <w:rFonts w:ascii="Century Gothic" w:hAnsi="Century Gothic" w:cs="Times New Roman"/>
                <w:b/>
                <w:color w:val="BFBFBF" w:themeColor="background1" w:themeShade="BF"/>
                <w:sz w:val="16"/>
                <w:szCs w:val="16"/>
                <w:lang w:val="en-US"/>
              </w:rPr>
              <w:t xml:space="preserve">SST SM </w:t>
            </w:r>
          </w:p>
          <w:p w14:paraId="6C0914E1"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3E6A02">
              <w:rPr>
                <w:rFonts w:ascii="Century Gothic" w:hAnsi="Century Gothic" w:cs="Times New Roman"/>
                <w:b/>
                <w:color w:val="BFBFBF" w:themeColor="background1" w:themeShade="BF"/>
                <w:sz w:val="16"/>
                <w:szCs w:val="16"/>
                <w:lang w:val="en-US"/>
              </w:rPr>
              <w:t xml:space="preserve">SST SD SM </w:t>
            </w:r>
          </w:p>
          <w:p w14:paraId="3372E8D6"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auto"/>
                <w:sz w:val="16"/>
                <w:szCs w:val="16"/>
                <w:lang w:val="en-US"/>
              </w:rPr>
            </w:pPr>
            <w:r w:rsidRPr="003E6A02">
              <w:rPr>
                <w:rFonts w:ascii="Century Gothic" w:hAnsi="Century Gothic" w:cs="Times New Roman"/>
                <w:b/>
                <w:color w:val="auto"/>
                <w:sz w:val="16"/>
                <w:szCs w:val="16"/>
                <w:lang w:val="en-US"/>
              </w:rPr>
              <w:t>SST GRAD SM</w:t>
            </w:r>
          </w:p>
          <w:p w14:paraId="5A5B1F33"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16"/>
                <w:szCs w:val="16"/>
                <w:lang w:val="en-US"/>
              </w:rPr>
            </w:pPr>
            <w:r w:rsidRPr="003E6A02">
              <w:rPr>
                <w:rFonts w:ascii="Century Gothic" w:hAnsi="Century Gothic" w:cs="Times New Roman"/>
                <w:b/>
                <w:color w:val="auto"/>
                <w:sz w:val="16"/>
                <w:szCs w:val="16"/>
                <w:lang w:val="en-US"/>
              </w:rPr>
              <w:t>SST GRAD SD SM</w:t>
            </w:r>
          </w:p>
          <w:p w14:paraId="74C8CFF9"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16"/>
                <w:szCs w:val="16"/>
                <w:lang w:val="en-US"/>
              </w:rPr>
            </w:pPr>
            <w:r w:rsidRPr="003E6A02">
              <w:rPr>
                <w:rFonts w:ascii="Century Gothic" w:hAnsi="Century Gothic" w:cs="Times New Roman"/>
                <w:b/>
                <w:color w:val="auto"/>
                <w:sz w:val="16"/>
                <w:szCs w:val="16"/>
                <w:lang w:val="en-US"/>
              </w:rPr>
              <w:t>SST DAY SM</w:t>
            </w:r>
          </w:p>
          <w:p w14:paraId="56DF8B9A"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16"/>
                <w:szCs w:val="16"/>
                <w:lang w:val="en-US"/>
              </w:rPr>
            </w:pPr>
            <w:r w:rsidRPr="003E6A02">
              <w:rPr>
                <w:rFonts w:ascii="Century Gothic" w:hAnsi="Century Gothic" w:cs="Times New Roman"/>
                <w:b/>
                <w:color w:val="auto"/>
                <w:sz w:val="16"/>
                <w:szCs w:val="16"/>
                <w:lang w:val="en-US"/>
              </w:rPr>
              <w:t>SST ANOMALY SM</w:t>
            </w:r>
          </w:p>
        </w:tc>
        <w:tc>
          <w:tcPr>
            <w:tcW w:w="382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58FB6E6E" w14:textId="77777777" w:rsidR="00737200" w:rsidRPr="003E6A02" w:rsidRDefault="00737200" w:rsidP="003E6A02">
            <w:pPr>
              <w:tabs>
                <w:tab w:val="left" w:pos="1865"/>
              </w:tabs>
              <w:spacing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3E6A02">
              <w:rPr>
                <w:rFonts w:ascii="Century Gothic" w:hAnsi="Century Gothic" w:cs="Times New Roman"/>
                <w:sz w:val="16"/>
                <w:szCs w:val="16"/>
                <w:lang w:val="en-US"/>
              </w:rPr>
              <w:t>1-4. Mean and standard deviation of SST and SST gradient for the sightings’ day.</w:t>
            </w:r>
          </w:p>
          <w:p w14:paraId="40C869D9" w14:textId="77777777" w:rsidR="00737200" w:rsidRPr="003E6A02" w:rsidRDefault="00737200" w:rsidP="003E6A02">
            <w:pPr>
              <w:tabs>
                <w:tab w:val="left" w:pos="1865"/>
              </w:tabs>
              <w:spacing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3E6A02">
              <w:rPr>
                <w:rFonts w:ascii="Century Gothic" w:hAnsi="Century Gothic" w:cs="Times New Roman"/>
                <w:sz w:val="16"/>
                <w:szCs w:val="16"/>
                <w:lang w:val="en-US"/>
              </w:rPr>
              <w:t>5. Daily climatological SST mean calculated over the 7 years.</w:t>
            </w:r>
          </w:p>
          <w:p w14:paraId="63917548" w14:textId="4D7B2D43" w:rsidR="00737200" w:rsidRPr="003E6A02" w:rsidRDefault="00737200" w:rsidP="003E6A0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3E6A02">
              <w:rPr>
                <w:rFonts w:ascii="Century Gothic" w:hAnsi="Century Gothic" w:cs="Times New Roman"/>
                <w:sz w:val="16"/>
                <w:szCs w:val="16"/>
                <w:lang w:val="en-US"/>
              </w:rPr>
              <w:t>6. S</w:t>
            </w:r>
            <w:r w:rsidR="00DD7BB1" w:rsidRPr="003E6A02">
              <w:rPr>
                <w:rFonts w:ascii="Century Gothic" w:hAnsi="Century Gothic" w:cs="Times New Roman"/>
                <w:sz w:val="16"/>
                <w:szCs w:val="16"/>
                <w:lang w:val="en-US"/>
              </w:rPr>
              <w:t>ST DAY SM – SST LOC (</w:t>
            </w:r>
            <w:r w:rsidR="00AC6B1F" w:rsidRPr="003E6A02">
              <w:rPr>
                <w:rFonts w:ascii="Century Gothic" w:hAnsi="Century Gothic" w:cs="Times New Roman"/>
                <w:sz w:val="16"/>
                <w:szCs w:val="16"/>
                <w:lang w:val="en-US"/>
              </w:rPr>
              <w:t>Dataset 1 -</w:t>
            </w:r>
            <w:r w:rsidR="00F02D20">
              <w:rPr>
                <w:rFonts w:ascii="Century Gothic" w:hAnsi="Century Gothic" w:cs="Times New Roman"/>
                <w:sz w:val="16"/>
                <w:szCs w:val="16"/>
                <w:lang w:val="en-US"/>
              </w:rPr>
              <w:t xml:space="preserve"> </w:t>
            </w:r>
            <w:r w:rsidR="00DD7BB1" w:rsidRPr="003E6A02">
              <w:rPr>
                <w:rFonts w:ascii="Century Gothic" w:hAnsi="Century Gothic" w:cs="Times New Roman"/>
                <w:sz w:val="16"/>
                <w:szCs w:val="16"/>
                <w:lang w:val="en-US"/>
              </w:rPr>
              <w:t xml:space="preserve">variable </w:t>
            </w:r>
            <w:r w:rsidRPr="003E6A02">
              <w:rPr>
                <w:rFonts w:ascii="Century Gothic" w:hAnsi="Century Gothic" w:cs="Times New Roman"/>
                <w:sz w:val="16"/>
                <w:szCs w:val="16"/>
                <w:lang w:val="en-US"/>
              </w:rPr>
              <w:t>7)</w:t>
            </w:r>
            <w:r w:rsidR="0065444D" w:rsidRPr="003E6A02">
              <w:rPr>
                <w:rFonts w:ascii="Century Gothic" w:hAnsi="Century Gothic" w:cs="Times New Roman"/>
                <w:sz w:val="16"/>
                <w:szCs w:val="16"/>
                <w:lang w:val="en-US"/>
              </w:rPr>
              <w:t>.</w:t>
            </w:r>
          </w:p>
        </w:tc>
      </w:tr>
      <w:tr w:rsidR="00737200" w:rsidRPr="001F5935" w14:paraId="48D08663" w14:textId="77777777" w:rsidTr="003E6A0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94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5CF7FEA" w14:textId="77777777" w:rsidR="00737200" w:rsidRPr="003E6A02" w:rsidRDefault="00737200" w:rsidP="003E6A02">
            <w:pPr>
              <w:tabs>
                <w:tab w:val="left" w:pos="1865"/>
              </w:tabs>
              <w:spacing w:line="276" w:lineRule="auto"/>
              <w:jc w:val="center"/>
              <w:rPr>
                <w:rFonts w:ascii="Century Gothic" w:hAnsi="Century Gothic" w:cs="Times New Roman"/>
                <w:b/>
                <w:sz w:val="16"/>
                <w:szCs w:val="16"/>
                <w:lang w:val="en-US"/>
              </w:rPr>
            </w:pPr>
            <w:r w:rsidRPr="003E6A02">
              <w:rPr>
                <w:rFonts w:ascii="Century Gothic" w:hAnsi="Century Gothic" w:cs="Times New Roman"/>
                <w:b/>
                <w:sz w:val="16"/>
                <w:szCs w:val="16"/>
                <w:lang w:val="en-US"/>
              </w:rPr>
              <w:t>- sighting location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46B0708" w14:textId="77777777" w:rsidR="00737200" w:rsidRPr="003E6A02" w:rsidRDefault="00737200" w:rsidP="003E6A02">
            <w:pPr>
              <w:pStyle w:val="PargrafodaLista"/>
              <w:numPr>
                <w:ilvl w:val="0"/>
                <w:numId w:val="9"/>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3E6A02">
              <w:rPr>
                <w:rFonts w:ascii="Century Gothic" w:hAnsi="Century Gothic" w:cs="Times New Roman"/>
                <w:b/>
                <w:color w:val="BFBFBF" w:themeColor="background1" w:themeShade="BF"/>
                <w:sz w:val="16"/>
                <w:szCs w:val="16"/>
                <w:lang w:val="en-US"/>
              </w:rPr>
              <w:t>SST LOC</w:t>
            </w:r>
          </w:p>
          <w:p w14:paraId="68F97B45" w14:textId="77777777" w:rsidR="00737200" w:rsidRPr="003E6A02" w:rsidRDefault="00737200" w:rsidP="003E6A02">
            <w:pPr>
              <w:pStyle w:val="PargrafodaLista"/>
              <w:numPr>
                <w:ilvl w:val="0"/>
                <w:numId w:val="9"/>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3E6A02">
              <w:rPr>
                <w:rFonts w:ascii="Century Gothic" w:hAnsi="Century Gothic" w:cs="Times New Roman"/>
                <w:b/>
                <w:color w:val="BFBFBF" w:themeColor="background1" w:themeShade="BF"/>
                <w:sz w:val="16"/>
                <w:szCs w:val="16"/>
                <w:lang w:val="en-US"/>
              </w:rPr>
              <w:t>SST GRAD LOC</w:t>
            </w:r>
          </w:p>
        </w:tc>
        <w:tc>
          <w:tcPr>
            <w:tcW w:w="382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45FAFD34" w14:textId="074FB76D" w:rsidR="00737200" w:rsidRPr="00FC1DF7" w:rsidRDefault="00C97FE7" w:rsidP="003E6A02">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Pr>
                <w:rFonts w:ascii="Century Gothic" w:hAnsi="Century Gothic" w:cs="Times New Roman"/>
                <w:color w:val="BFBFBF" w:themeColor="background1" w:themeShade="BF"/>
                <w:sz w:val="16"/>
                <w:szCs w:val="16"/>
                <w:lang w:val="en-US"/>
              </w:rPr>
              <w:t xml:space="preserve">7-8. </w:t>
            </w:r>
            <w:r w:rsidR="00B95EB2" w:rsidRPr="00FC1DF7">
              <w:rPr>
                <w:rFonts w:ascii="Century Gothic" w:hAnsi="Century Gothic" w:cs="Times New Roman"/>
                <w:color w:val="BFBFBF" w:themeColor="background1" w:themeShade="BF"/>
                <w:sz w:val="16"/>
                <w:szCs w:val="16"/>
                <w:lang w:val="en-US"/>
              </w:rPr>
              <w:t>SST</w:t>
            </w:r>
            <w:r w:rsidR="00737200" w:rsidRPr="00FC1DF7">
              <w:rPr>
                <w:rFonts w:ascii="Century Gothic" w:hAnsi="Century Gothic" w:cs="Times New Roman"/>
                <w:color w:val="BFBFBF" w:themeColor="background1" w:themeShade="BF"/>
                <w:sz w:val="16"/>
                <w:szCs w:val="16"/>
                <w:lang w:val="en-US"/>
              </w:rPr>
              <w:t xml:space="preserve"> and </w:t>
            </w:r>
            <w:r w:rsidR="0065444D" w:rsidRPr="00FC1DF7">
              <w:rPr>
                <w:rFonts w:ascii="Century Gothic" w:hAnsi="Century Gothic" w:cs="Times New Roman"/>
                <w:color w:val="BFBFBF" w:themeColor="background1" w:themeShade="BF"/>
                <w:sz w:val="16"/>
                <w:szCs w:val="16"/>
                <w:lang w:val="en-US"/>
              </w:rPr>
              <w:t xml:space="preserve">SST </w:t>
            </w:r>
            <w:r w:rsidR="00737200" w:rsidRPr="00FC1DF7">
              <w:rPr>
                <w:rFonts w:ascii="Century Gothic" w:hAnsi="Century Gothic" w:cs="Times New Roman"/>
                <w:color w:val="BFBFBF" w:themeColor="background1" w:themeShade="BF"/>
                <w:sz w:val="16"/>
                <w:szCs w:val="16"/>
                <w:lang w:val="en-US"/>
              </w:rPr>
              <w:t xml:space="preserve">gradient </w:t>
            </w:r>
            <w:r w:rsidR="007654DC" w:rsidRPr="00FC1DF7">
              <w:rPr>
                <w:rFonts w:ascii="Century Gothic" w:hAnsi="Century Gothic" w:cs="Times New Roman"/>
                <w:color w:val="BFBFBF" w:themeColor="background1" w:themeShade="BF"/>
                <w:sz w:val="16"/>
                <w:szCs w:val="16"/>
                <w:lang w:val="en-US"/>
              </w:rPr>
              <w:t>at</w:t>
            </w:r>
            <w:r w:rsidR="00737200" w:rsidRPr="00FC1DF7">
              <w:rPr>
                <w:rFonts w:ascii="Century Gothic" w:hAnsi="Century Gothic" w:cs="Times New Roman"/>
                <w:color w:val="BFBFBF" w:themeColor="background1" w:themeShade="BF"/>
                <w:sz w:val="16"/>
                <w:szCs w:val="16"/>
                <w:lang w:val="en-US"/>
              </w:rPr>
              <w:t xml:space="preserve"> the sighting location.</w:t>
            </w:r>
          </w:p>
        </w:tc>
      </w:tr>
      <w:tr w:rsidR="00737200" w:rsidRPr="001F5935" w14:paraId="3B3EF6D4" w14:textId="77777777" w:rsidTr="00F02D20">
        <w:trPr>
          <w:trHeight w:val="1053"/>
        </w:trPr>
        <w:tc>
          <w:tcPr>
            <w:cnfStyle w:val="001000000000" w:firstRow="0" w:lastRow="0" w:firstColumn="1" w:lastColumn="0" w:oddVBand="0" w:evenVBand="0" w:oddHBand="0" w:evenHBand="0" w:firstRowFirstColumn="0" w:firstRowLastColumn="0" w:lastRowFirstColumn="0" w:lastRowLastColumn="0"/>
            <w:tcW w:w="1946"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02C05D49" w14:textId="77777777" w:rsidR="00737200" w:rsidRPr="003E6A02" w:rsidRDefault="00737200" w:rsidP="003E6A02">
            <w:pPr>
              <w:tabs>
                <w:tab w:val="left" w:pos="1865"/>
              </w:tabs>
              <w:jc w:val="center"/>
              <w:rPr>
                <w:rFonts w:ascii="Century Gothic" w:hAnsi="Century Gothic" w:cs="Times New Roman"/>
                <w:b/>
                <w:sz w:val="16"/>
                <w:szCs w:val="16"/>
                <w:lang w:val="en-US"/>
              </w:rPr>
            </w:pPr>
            <w:r w:rsidRPr="003E6A02">
              <w:rPr>
                <w:rFonts w:ascii="Century Gothic" w:hAnsi="Century Gothic" w:cs="Times New Roman"/>
                <w:b/>
                <w:sz w:val="16"/>
                <w:szCs w:val="16"/>
                <w:lang w:val="en-US"/>
              </w:rPr>
              <w:t>- thermal fronts -</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28C75A6A"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auto"/>
                <w:sz w:val="16"/>
                <w:szCs w:val="16"/>
                <w:lang w:val="en-US"/>
              </w:rPr>
            </w:pPr>
            <w:r w:rsidRPr="003E6A02">
              <w:rPr>
                <w:rFonts w:ascii="Century Gothic" w:hAnsi="Century Gothic" w:cs="Times New Roman"/>
                <w:b/>
                <w:color w:val="auto"/>
                <w:sz w:val="16"/>
                <w:szCs w:val="16"/>
                <w:lang w:val="en-US"/>
              </w:rPr>
              <w:t>Distance to the front</w:t>
            </w:r>
          </w:p>
          <w:p w14:paraId="02E46463"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3E6A02">
              <w:rPr>
                <w:rFonts w:ascii="Century Gothic" w:hAnsi="Century Gothic" w:cs="Times New Roman"/>
                <w:b/>
                <w:color w:val="BFBFBF" w:themeColor="background1" w:themeShade="BF"/>
                <w:sz w:val="16"/>
                <w:szCs w:val="16"/>
                <w:lang w:val="en-US"/>
              </w:rPr>
              <w:t>SST of the front</w:t>
            </w:r>
          </w:p>
          <w:p w14:paraId="0EEBE636"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auto"/>
                <w:sz w:val="16"/>
                <w:szCs w:val="16"/>
                <w:lang w:val="en-US"/>
              </w:rPr>
            </w:pPr>
            <w:r w:rsidRPr="003E6A02">
              <w:rPr>
                <w:rFonts w:ascii="Century Gothic" w:hAnsi="Century Gothic" w:cs="Times New Roman"/>
                <w:b/>
                <w:color w:val="auto"/>
                <w:sz w:val="16"/>
                <w:szCs w:val="16"/>
                <w:lang w:val="en-US"/>
              </w:rPr>
              <w:t>Gradient of the front</w:t>
            </w:r>
          </w:p>
        </w:tc>
        <w:tc>
          <w:tcPr>
            <w:tcW w:w="382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0AEB5A99" w14:textId="705D16C3" w:rsidR="00737200" w:rsidRPr="003E6A02" w:rsidRDefault="00737200" w:rsidP="003E6A0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3E6A02">
              <w:rPr>
                <w:rFonts w:ascii="Century Gothic" w:hAnsi="Century Gothic" w:cs="Times New Roman"/>
                <w:sz w:val="16"/>
                <w:szCs w:val="16"/>
                <w:lang w:val="en-US"/>
              </w:rPr>
              <w:t>9. Distance from each sighting to the nearest daily front.</w:t>
            </w:r>
          </w:p>
          <w:p w14:paraId="01FF53D0" w14:textId="394E3458" w:rsidR="00737200" w:rsidRPr="003E6A02" w:rsidRDefault="00737200" w:rsidP="003E6A0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3E6A02">
              <w:rPr>
                <w:rFonts w:ascii="Century Gothic" w:hAnsi="Century Gothic" w:cs="Times New Roman"/>
                <w:sz w:val="16"/>
                <w:szCs w:val="16"/>
                <w:lang w:val="en-US"/>
              </w:rPr>
              <w:t xml:space="preserve">10-11. SST and </w:t>
            </w:r>
            <w:r w:rsidR="0065444D" w:rsidRPr="003E6A02">
              <w:rPr>
                <w:rFonts w:ascii="Century Gothic" w:hAnsi="Century Gothic" w:cs="Times New Roman"/>
                <w:sz w:val="16"/>
                <w:szCs w:val="16"/>
                <w:lang w:val="en-US"/>
              </w:rPr>
              <w:t xml:space="preserve">SST </w:t>
            </w:r>
            <w:r w:rsidRPr="003E6A02">
              <w:rPr>
                <w:rFonts w:ascii="Century Gothic" w:hAnsi="Century Gothic" w:cs="Times New Roman"/>
                <w:sz w:val="16"/>
                <w:szCs w:val="16"/>
                <w:lang w:val="en-US"/>
              </w:rPr>
              <w:t xml:space="preserve">gradient </w:t>
            </w:r>
            <w:r w:rsidR="009D432C" w:rsidRPr="003E6A02">
              <w:rPr>
                <w:rFonts w:ascii="Century Gothic" w:hAnsi="Century Gothic" w:cs="Times New Roman"/>
                <w:sz w:val="16"/>
                <w:szCs w:val="16"/>
                <w:lang w:val="en-US"/>
              </w:rPr>
              <w:t>at</w:t>
            </w:r>
            <w:r w:rsidRPr="003E6A02">
              <w:rPr>
                <w:rFonts w:ascii="Century Gothic" w:hAnsi="Century Gothic" w:cs="Times New Roman"/>
                <w:sz w:val="16"/>
                <w:szCs w:val="16"/>
                <w:lang w:val="en-US"/>
              </w:rPr>
              <w:t xml:space="preserve"> the nearest front point.</w:t>
            </w:r>
          </w:p>
        </w:tc>
      </w:tr>
      <w:tr w:rsidR="00737200" w:rsidRPr="001F5935" w14:paraId="2365CBED" w14:textId="77777777" w:rsidTr="00F02D20">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465" w:type="dxa"/>
            <w:gridSpan w:val="3"/>
            <w:tcBorders>
              <w:top w:val="single" w:sz="18"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798FF98F" w14:textId="77777777" w:rsidR="00737200" w:rsidRPr="003E6A02" w:rsidRDefault="00737200" w:rsidP="003E6A02">
            <w:pPr>
              <w:tabs>
                <w:tab w:val="left" w:pos="1865"/>
              </w:tabs>
              <w:jc w:val="center"/>
              <w:rPr>
                <w:rFonts w:ascii="Century Gothic" w:hAnsi="Century Gothic" w:cs="Times New Roman"/>
                <w:b/>
                <w:sz w:val="16"/>
                <w:szCs w:val="16"/>
                <w:lang w:val="en-US"/>
              </w:rPr>
            </w:pPr>
            <w:r w:rsidRPr="003E6A02">
              <w:rPr>
                <w:rFonts w:ascii="Century Gothic" w:hAnsi="Century Gothic" w:cs="Times New Roman"/>
                <w:b/>
                <w:sz w:val="16"/>
                <w:szCs w:val="16"/>
                <w:lang w:val="en-US"/>
              </w:rPr>
              <w:t xml:space="preserve">WIND (ECMWF) - </w:t>
            </w:r>
            <w:r w:rsidRPr="003E6A02">
              <w:rPr>
                <w:rFonts w:ascii="Century Gothic" w:hAnsi="Century Gothic" w:cs="Times New Roman"/>
                <w:sz w:val="16"/>
                <w:szCs w:val="16"/>
                <w:lang w:val="en-US"/>
              </w:rPr>
              <w:t xml:space="preserve">0.5º (~50 km) </w:t>
            </w:r>
            <w:r w:rsidR="009541BD" w:rsidRPr="003E6A02">
              <w:rPr>
                <w:rFonts w:ascii="Century Gothic" w:hAnsi="Century Gothic" w:cs="Times New Roman"/>
                <w:sz w:val="16"/>
                <w:szCs w:val="16"/>
                <w:lang w:val="en-US"/>
              </w:rPr>
              <w:t xml:space="preserve">// 6h </w:t>
            </w:r>
            <w:r w:rsidRPr="003E6A02">
              <w:rPr>
                <w:rFonts w:ascii="Century Gothic" w:hAnsi="Century Gothic" w:cs="Times New Roman"/>
                <w:sz w:val="16"/>
                <w:szCs w:val="16"/>
                <w:lang w:val="en-US"/>
              </w:rPr>
              <w:t>// (m/s)</w:t>
            </w:r>
          </w:p>
        </w:tc>
      </w:tr>
      <w:tr w:rsidR="00737200" w:rsidRPr="001F5935" w14:paraId="3DDE7A14" w14:textId="77777777" w:rsidTr="00F02D20">
        <w:trPr>
          <w:trHeight w:val="862"/>
        </w:trPr>
        <w:tc>
          <w:tcPr>
            <w:cnfStyle w:val="001000000000" w:firstRow="0" w:lastRow="0" w:firstColumn="1" w:lastColumn="0" w:oddVBand="0" w:evenVBand="0" w:oddHBand="0" w:evenHBand="0" w:firstRowFirstColumn="0" w:firstRowLastColumn="0" w:lastRowFirstColumn="0" w:lastRowLastColumn="0"/>
            <w:tcW w:w="1946" w:type="dxa"/>
            <w:tcBorders>
              <w:top w:val="single" w:sz="18"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134D0902" w14:textId="77777777" w:rsidR="00737200" w:rsidRPr="003E6A02" w:rsidRDefault="00737200" w:rsidP="003E6A02">
            <w:pPr>
              <w:tabs>
                <w:tab w:val="left" w:pos="1865"/>
              </w:tabs>
              <w:jc w:val="center"/>
              <w:rPr>
                <w:rFonts w:ascii="Century Gothic" w:hAnsi="Century Gothic" w:cs="Times New Roman"/>
                <w:b/>
                <w:sz w:val="16"/>
                <w:szCs w:val="16"/>
                <w:lang w:val="en-US"/>
              </w:rPr>
            </w:pPr>
            <w:r w:rsidRPr="003E6A02">
              <w:rPr>
                <w:rFonts w:ascii="Century Gothic" w:hAnsi="Century Gothic" w:cs="Times New Roman"/>
                <w:b/>
                <w:sz w:val="16"/>
                <w:szCs w:val="16"/>
                <w:lang w:val="en-US"/>
              </w:rPr>
              <w:t>- sighting location -</w:t>
            </w:r>
          </w:p>
        </w:tc>
        <w:tc>
          <w:tcPr>
            <w:tcW w:w="2694" w:type="dxa"/>
            <w:tcBorders>
              <w:top w:val="single" w:sz="18" w:space="0" w:color="4BACC6" w:themeColor="accent5"/>
              <w:left w:val="single" w:sz="4" w:space="0" w:color="4BACC6" w:themeColor="accent5"/>
              <w:bottom w:val="single" w:sz="18" w:space="0" w:color="4BACC6" w:themeColor="accent5"/>
            </w:tcBorders>
            <w:shd w:val="clear" w:color="auto" w:fill="auto"/>
            <w:vAlign w:val="center"/>
          </w:tcPr>
          <w:p w14:paraId="0D5F5743"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3E6A02">
              <w:rPr>
                <w:rFonts w:ascii="Century Gothic" w:hAnsi="Century Gothic" w:cs="Times New Roman"/>
                <w:b/>
                <w:sz w:val="16"/>
                <w:szCs w:val="16"/>
                <w:lang w:val="en-US"/>
              </w:rPr>
              <w:t>WS LOC</w:t>
            </w:r>
          </w:p>
          <w:p w14:paraId="1DA36E66"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3E6A02">
              <w:rPr>
                <w:rFonts w:ascii="Century Gothic" w:hAnsi="Century Gothic" w:cs="Times New Roman"/>
                <w:b/>
                <w:sz w:val="16"/>
                <w:szCs w:val="16"/>
                <w:lang w:val="en-US"/>
              </w:rPr>
              <w:t>U LOC</w:t>
            </w:r>
          </w:p>
          <w:p w14:paraId="21CEF65B"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3E6A02">
              <w:rPr>
                <w:rFonts w:ascii="Century Gothic" w:hAnsi="Century Gothic" w:cs="Times New Roman"/>
                <w:b/>
                <w:sz w:val="16"/>
                <w:szCs w:val="16"/>
                <w:lang w:val="en-US"/>
              </w:rPr>
              <w:t>V LOC</w:t>
            </w:r>
          </w:p>
        </w:tc>
        <w:tc>
          <w:tcPr>
            <w:tcW w:w="3825" w:type="dxa"/>
            <w:tcBorders>
              <w:top w:val="single" w:sz="18" w:space="0" w:color="4BACC6" w:themeColor="accent5"/>
              <w:left w:val="single" w:sz="4" w:space="0" w:color="4BACC6" w:themeColor="accent5"/>
              <w:bottom w:val="single" w:sz="18" w:space="0" w:color="4BACC6" w:themeColor="accent5"/>
            </w:tcBorders>
            <w:shd w:val="clear" w:color="auto" w:fill="auto"/>
            <w:vAlign w:val="center"/>
          </w:tcPr>
          <w:p w14:paraId="1BCDB67C" w14:textId="45304BB7" w:rsidR="00737200" w:rsidRPr="003E6A02" w:rsidRDefault="00C97FE7" w:rsidP="003E6A0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12-14. </w:t>
            </w:r>
            <w:r w:rsidR="00737200" w:rsidRPr="003E6A02">
              <w:rPr>
                <w:rFonts w:ascii="Century Gothic" w:hAnsi="Century Gothic" w:cs="Times New Roman"/>
                <w:sz w:val="16"/>
                <w:szCs w:val="16"/>
                <w:lang w:val="en-US"/>
              </w:rPr>
              <w:t>Daily wind speed (ws), its horizontal component (u) and vertical component (v) at the sighting location at noon.</w:t>
            </w:r>
          </w:p>
        </w:tc>
      </w:tr>
      <w:tr w:rsidR="00737200" w:rsidRPr="001F5935" w14:paraId="24E7EF8D" w14:textId="77777777" w:rsidTr="00F02D2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8465" w:type="dxa"/>
            <w:gridSpan w:val="3"/>
            <w:tcBorders>
              <w:top w:val="single" w:sz="18"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1AFE329A" w14:textId="77777777" w:rsidR="00737200" w:rsidRPr="003E6A02" w:rsidRDefault="00737200" w:rsidP="003E6A02">
            <w:pPr>
              <w:tabs>
                <w:tab w:val="left" w:pos="1865"/>
              </w:tabs>
              <w:jc w:val="center"/>
              <w:rPr>
                <w:rFonts w:ascii="Century Gothic" w:hAnsi="Century Gothic" w:cs="Times New Roman"/>
                <w:b/>
                <w:sz w:val="16"/>
                <w:szCs w:val="16"/>
                <w:lang w:val="en-US"/>
              </w:rPr>
            </w:pPr>
            <w:r w:rsidRPr="003E6A02">
              <w:rPr>
                <w:rFonts w:ascii="Century Gothic" w:hAnsi="Century Gothic" w:cs="Times New Roman"/>
                <w:b/>
                <w:sz w:val="16"/>
                <w:szCs w:val="16"/>
                <w:lang w:val="en-US"/>
              </w:rPr>
              <w:t xml:space="preserve">CHLOROPHYLL CONCENTRATION (GlobColour) </w:t>
            </w:r>
            <w:r w:rsidR="009541BD" w:rsidRPr="003E6A02">
              <w:rPr>
                <w:rFonts w:ascii="Century Gothic" w:hAnsi="Century Gothic" w:cs="Times New Roman"/>
                <w:b/>
                <w:sz w:val="16"/>
                <w:szCs w:val="16"/>
                <w:lang w:val="en-US"/>
              </w:rPr>
              <w:t xml:space="preserve">- </w:t>
            </w:r>
            <w:r w:rsidRPr="003E6A02">
              <w:rPr>
                <w:rFonts w:ascii="Century Gothic" w:hAnsi="Century Gothic" w:cs="Times New Roman"/>
                <w:sz w:val="16"/>
                <w:szCs w:val="16"/>
                <w:lang w:val="en-US"/>
              </w:rPr>
              <w:t xml:space="preserve">1 km </w:t>
            </w:r>
            <w:r w:rsidR="009541BD" w:rsidRPr="003E6A02">
              <w:rPr>
                <w:rFonts w:ascii="Century Gothic" w:hAnsi="Century Gothic" w:cs="Times New Roman"/>
                <w:sz w:val="16"/>
                <w:szCs w:val="16"/>
                <w:lang w:val="en-US"/>
              </w:rPr>
              <w:t xml:space="preserve">// daily, 8-day </w:t>
            </w:r>
            <w:r w:rsidRPr="003E6A02">
              <w:rPr>
                <w:rFonts w:ascii="Century Gothic" w:hAnsi="Century Gothic" w:cs="Times New Roman"/>
                <w:sz w:val="16"/>
                <w:szCs w:val="16"/>
                <w:lang w:val="en-US"/>
              </w:rPr>
              <w:t>// (mg/m</w:t>
            </w:r>
            <w:r w:rsidRPr="003E6A02">
              <w:rPr>
                <w:rFonts w:ascii="Century Gothic" w:hAnsi="Century Gothic" w:cs="Times New Roman"/>
                <w:sz w:val="16"/>
                <w:szCs w:val="16"/>
                <w:vertAlign w:val="superscript"/>
                <w:lang w:val="en-US"/>
              </w:rPr>
              <w:t>3</w:t>
            </w:r>
            <w:r w:rsidRPr="003E6A02">
              <w:rPr>
                <w:rFonts w:ascii="Century Gothic" w:hAnsi="Century Gothic" w:cs="Times New Roman"/>
                <w:sz w:val="16"/>
                <w:szCs w:val="16"/>
                <w:lang w:val="en-US"/>
              </w:rPr>
              <w:t>)</w:t>
            </w:r>
          </w:p>
        </w:tc>
      </w:tr>
      <w:tr w:rsidR="00737200" w:rsidRPr="001F5935" w14:paraId="32BC57C0" w14:textId="77777777" w:rsidTr="00F02D20">
        <w:trPr>
          <w:trHeight w:val="667"/>
        </w:trPr>
        <w:tc>
          <w:tcPr>
            <w:cnfStyle w:val="001000000000" w:firstRow="0" w:lastRow="0" w:firstColumn="1" w:lastColumn="0" w:oddVBand="0" w:evenVBand="0" w:oddHBand="0" w:evenHBand="0" w:firstRowFirstColumn="0" w:firstRowLastColumn="0" w:lastRowFirstColumn="0" w:lastRowLastColumn="0"/>
            <w:tcW w:w="1946"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0DDB123" w14:textId="77777777" w:rsidR="00737200" w:rsidRPr="003E6A02" w:rsidRDefault="00737200" w:rsidP="003E6A02">
            <w:pPr>
              <w:tabs>
                <w:tab w:val="left" w:pos="1865"/>
              </w:tabs>
              <w:spacing w:line="276" w:lineRule="auto"/>
              <w:jc w:val="center"/>
              <w:rPr>
                <w:rFonts w:ascii="Century Gothic" w:hAnsi="Century Gothic" w:cs="Times New Roman"/>
                <w:b/>
                <w:sz w:val="16"/>
                <w:szCs w:val="16"/>
                <w:lang w:val="pt-PT"/>
              </w:rPr>
            </w:pPr>
            <w:r w:rsidRPr="003E6A02">
              <w:rPr>
                <w:rFonts w:ascii="Century Gothic" w:hAnsi="Century Gothic" w:cs="Times New Roman"/>
                <w:b/>
                <w:sz w:val="16"/>
                <w:szCs w:val="16"/>
                <w:lang w:val="pt-PT"/>
              </w:rPr>
              <w:t>- south of São Miguel-</w:t>
            </w:r>
          </w:p>
          <w:p w14:paraId="03E17F68" w14:textId="77777777" w:rsidR="00737200" w:rsidRPr="003E6A02" w:rsidRDefault="00737200" w:rsidP="003E6A02">
            <w:pPr>
              <w:tabs>
                <w:tab w:val="left" w:pos="1865"/>
              </w:tabs>
              <w:spacing w:line="360" w:lineRule="auto"/>
              <w:jc w:val="center"/>
              <w:rPr>
                <w:rFonts w:ascii="Century Gothic" w:hAnsi="Century Gothic" w:cs="Times New Roman"/>
                <w:sz w:val="16"/>
                <w:szCs w:val="16"/>
                <w:lang w:val="pt-PT"/>
              </w:rPr>
            </w:pPr>
            <w:r w:rsidRPr="003E6A02">
              <w:rPr>
                <w:rFonts w:ascii="Century Gothic" w:hAnsi="Century Gothic" w:cs="Times New Roman"/>
                <w:sz w:val="16"/>
                <w:szCs w:val="16"/>
                <w:lang w:val="pt-PT"/>
              </w:rPr>
              <w:t xml:space="preserve"> </w:t>
            </w:r>
            <w:r w:rsidRPr="00F02D20">
              <w:rPr>
                <w:rFonts w:ascii="Century Gothic" w:hAnsi="Century Gothic" w:cs="Times New Roman"/>
                <w:sz w:val="14"/>
                <w:szCs w:val="14"/>
                <w:lang w:val="pt-PT"/>
              </w:rPr>
              <w:t>(37-37.7ºN, 26-25ºW)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7CE17DA3"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3E6A02">
              <w:rPr>
                <w:rFonts w:ascii="Century Gothic" w:hAnsi="Century Gothic" w:cs="Times New Roman"/>
                <w:b/>
                <w:color w:val="BFBFBF" w:themeColor="background1" w:themeShade="BF"/>
                <w:sz w:val="16"/>
                <w:szCs w:val="16"/>
                <w:lang w:val="fr-FR"/>
              </w:rPr>
              <w:t>CHL SOUTH SM</w:t>
            </w:r>
          </w:p>
          <w:p w14:paraId="719DD3A4"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3E6A02">
              <w:rPr>
                <w:rFonts w:ascii="Century Gothic" w:hAnsi="Century Gothic" w:cs="Times New Roman"/>
                <w:b/>
                <w:sz w:val="16"/>
                <w:szCs w:val="16"/>
                <w:lang w:val="fr-FR"/>
              </w:rPr>
              <w:t>CHL SD SOUTH SM</w:t>
            </w:r>
          </w:p>
        </w:tc>
        <w:tc>
          <w:tcPr>
            <w:tcW w:w="382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4ECD3D7A" w14:textId="13304FCF" w:rsidR="00737200" w:rsidRPr="003E6A02" w:rsidRDefault="00C97FE7" w:rsidP="003E6A0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15-16. </w:t>
            </w:r>
            <w:r w:rsidR="00737200" w:rsidRPr="003E6A02">
              <w:rPr>
                <w:rFonts w:ascii="Century Gothic" w:hAnsi="Century Gothic" w:cs="Times New Roman"/>
                <w:sz w:val="16"/>
                <w:szCs w:val="16"/>
                <w:lang w:val="en-US"/>
              </w:rPr>
              <w:t>Mean chlorophyll concentration and its standard deviation</w:t>
            </w:r>
            <w:r w:rsidR="00C37DB8" w:rsidRPr="003E6A02">
              <w:rPr>
                <w:rFonts w:ascii="Century Gothic" w:hAnsi="Century Gothic" w:cs="Times New Roman"/>
                <w:sz w:val="16"/>
                <w:szCs w:val="16"/>
                <w:lang w:val="en-US"/>
              </w:rPr>
              <w:t xml:space="preserve"> for the sightings’ day.</w:t>
            </w:r>
          </w:p>
        </w:tc>
      </w:tr>
      <w:tr w:rsidR="00737200" w:rsidRPr="001F5935" w14:paraId="0CC8633E" w14:textId="77777777" w:rsidTr="00F02D20">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4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E7F1FD6" w14:textId="77777777" w:rsidR="00737200" w:rsidRPr="003E6A02" w:rsidRDefault="00737200" w:rsidP="003E6A02">
            <w:pPr>
              <w:tabs>
                <w:tab w:val="left" w:pos="1865"/>
              </w:tabs>
              <w:spacing w:line="276" w:lineRule="auto"/>
              <w:jc w:val="center"/>
              <w:rPr>
                <w:rFonts w:ascii="Century Gothic" w:hAnsi="Century Gothic" w:cs="Times New Roman"/>
                <w:b/>
                <w:sz w:val="16"/>
                <w:szCs w:val="16"/>
                <w:lang w:val="pt-PT"/>
              </w:rPr>
            </w:pPr>
            <w:r w:rsidRPr="003E6A02">
              <w:rPr>
                <w:rFonts w:ascii="Century Gothic" w:hAnsi="Century Gothic" w:cs="Times New Roman"/>
                <w:b/>
                <w:sz w:val="16"/>
                <w:szCs w:val="16"/>
                <w:lang w:val="pt-PT"/>
              </w:rPr>
              <w:t>- São Miguel -</w:t>
            </w:r>
          </w:p>
          <w:p w14:paraId="6DF552B2" w14:textId="77777777" w:rsidR="00737200" w:rsidRPr="003E6A02" w:rsidRDefault="00737200" w:rsidP="003E6A02">
            <w:pPr>
              <w:tabs>
                <w:tab w:val="left" w:pos="1865"/>
              </w:tabs>
              <w:jc w:val="center"/>
              <w:rPr>
                <w:rFonts w:ascii="Century Gothic" w:hAnsi="Century Gothic" w:cs="Times New Roman"/>
                <w:b/>
                <w:sz w:val="16"/>
                <w:szCs w:val="16"/>
                <w:lang w:val="pt-PT"/>
              </w:rPr>
            </w:pPr>
            <w:r w:rsidRPr="00F02D20">
              <w:rPr>
                <w:rFonts w:ascii="Century Gothic" w:hAnsi="Century Gothic" w:cs="Times New Roman"/>
                <w:sz w:val="14"/>
                <w:szCs w:val="14"/>
                <w:lang w:val="pt-PT"/>
              </w:rPr>
              <w:t>(37-38.5ºN, 26.5-24.5ºW)</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77725D8A" w14:textId="77777777" w:rsidR="00737200" w:rsidRPr="003E6A02" w:rsidRDefault="00737200" w:rsidP="003E6A02">
            <w:pPr>
              <w:pStyle w:val="PargrafodaLista"/>
              <w:numPr>
                <w:ilvl w:val="0"/>
                <w:numId w:val="9"/>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3E6A02">
              <w:rPr>
                <w:rFonts w:ascii="Century Gothic" w:hAnsi="Century Gothic" w:cs="Times New Roman"/>
                <w:b/>
                <w:color w:val="BFBFBF" w:themeColor="background1" w:themeShade="BF"/>
                <w:sz w:val="16"/>
                <w:szCs w:val="16"/>
                <w:lang w:val="fr-FR"/>
              </w:rPr>
              <w:t>CHL SM</w:t>
            </w:r>
          </w:p>
          <w:p w14:paraId="797B601B" w14:textId="77777777" w:rsidR="00737200" w:rsidRPr="003E6A02" w:rsidRDefault="00737200" w:rsidP="003E6A02">
            <w:pPr>
              <w:pStyle w:val="PargrafodaLista"/>
              <w:numPr>
                <w:ilvl w:val="0"/>
                <w:numId w:val="9"/>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3E6A02">
              <w:rPr>
                <w:rFonts w:ascii="Century Gothic" w:hAnsi="Century Gothic" w:cs="Times New Roman"/>
                <w:b/>
                <w:color w:val="BFBFBF" w:themeColor="background1" w:themeShade="BF"/>
                <w:sz w:val="16"/>
                <w:szCs w:val="16"/>
                <w:lang w:val="fr-FR"/>
              </w:rPr>
              <w:t>CHL SD SM</w:t>
            </w:r>
          </w:p>
        </w:tc>
        <w:tc>
          <w:tcPr>
            <w:tcW w:w="382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D22D815" w14:textId="04F52116" w:rsidR="00737200" w:rsidRPr="00FC1DF7" w:rsidRDefault="00C97FE7" w:rsidP="003E6A02">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Pr>
                <w:rFonts w:ascii="Century Gothic" w:hAnsi="Century Gothic" w:cs="Times New Roman"/>
                <w:color w:val="BFBFBF" w:themeColor="background1" w:themeShade="BF"/>
                <w:sz w:val="16"/>
                <w:szCs w:val="16"/>
                <w:lang w:val="en-US"/>
              </w:rPr>
              <w:t xml:space="preserve">17-18. </w:t>
            </w:r>
            <w:r w:rsidR="00737200" w:rsidRPr="00FC1DF7">
              <w:rPr>
                <w:rFonts w:ascii="Century Gothic" w:hAnsi="Century Gothic" w:cs="Times New Roman"/>
                <w:color w:val="BFBFBF" w:themeColor="background1" w:themeShade="BF"/>
                <w:sz w:val="16"/>
                <w:szCs w:val="16"/>
                <w:lang w:val="en-US"/>
              </w:rPr>
              <w:t xml:space="preserve">Mean chlorophyll concentration and its standard deviation </w:t>
            </w:r>
            <w:r w:rsidR="00C37DB8" w:rsidRPr="00FC1DF7">
              <w:rPr>
                <w:rFonts w:ascii="Century Gothic" w:hAnsi="Century Gothic" w:cs="Times New Roman"/>
                <w:color w:val="BFBFBF" w:themeColor="background1" w:themeShade="BF"/>
                <w:sz w:val="16"/>
                <w:szCs w:val="16"/>
                <w:lang w:val="en-US"/>
              </w:rPr>
              <w:t>for the sightings’ day</w:t>
            </w:r>
            <w:r w:rsidR="00737200" w:rsidRPr="00FC1DF7">
              <w:rPr>
                <w:rFonts w:ascii="Century Gothic" w:hAnsi="Century Gothic" w:cs="Times New Roman"/>
                <w:color w:val="BFBFBF" w:themeColor="background1" w:themeShade="BF"/>
                <w:sz w:val="16"/>
                <w:szCs w:val="16"/>
                <w:lang w:val="en-US"/>
              </w:rPr>
              <w:t>.</w:t>
            </w:r>
          </w:p>
        </w:tc>
      </w:tr>
      <w:tr w:rsidR="00737200" w:rsidRPr="001F5935" w14:paraId="28AA8840" w14:textId="77777777" w:rsidTr="00F02D20">
        <w:trPr>
          <w:trHeight w:val="700"/>
        </w:trPr>
        <w:tc>
          <w:tcPr>
            <w:cnfStyle w:val="001000000000" w:firstRow="0" w:lastRow="0" w:firstColumn="1" w:lastColumn="0" w:oddVBand="0" w:evenVBand="0" w:oddHBand="0" w:evenHBand="0" w:firstRowFirstColumn="0" w:firstRowLastColumn="0" w:lastRowFirstColumn="0" w:lastRowLastColumn="0"/>
            <w:tcW w:w="194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E93EB2E" w14:textId="77777777" w:rsidR="00737200" w:rsidRPr="003E6A02" w:rsidRDefault="00737200" w:rsidP="003E6A02">
            <w:pPr>
              <w:tabs>
                <w:tab w:val="left" w:pos="1865"/>
              </w:tabs>
              <w:spacing w:line="276" w:lineRule="auto"/>
              <w:jc w:val="center"/>
              <w:rPr>
                <w:rFonts w:ascii="Century Gothic" w:hAnsi="Century Gothic" w:cs="Times New Roman"/>
                <w:b/>
                <w:sz w:val="16"/>
                <w:szCs w:val="16"/>
                <w:lang w:val="en-US"/>
              </w:rPr>
            </w:pPr>
            <w:r w:rsidRPr="003E6A02">
              <w:rPr>
                <w:rFonts w:ascii="Century Gothic" w:hAnsi="Century Gothic" w:cs="Times New Roman"/>
                <w:b/>
                <w:sz w:val="16"/>
                <w:szCs w:val="16"/>
                <w:lang w:val="en-US"/>
              </w:rPr>
              <w:t>- sighting location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BB2439E"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3E6A02">
              <w:rPr>
                <w:rFonts w:ascii="Century Gothic" w:hAnsi="Century Gothic" w:cs="Times New Roman"/>
                <w:b/>
                <w:color w:val="BFBFBF" w:themeColor="background1" w:themeShade="BF"/>
                <w:sz w:val="16"/>
                <w:szCs w:val="16"/>
                <w:lang w:val="fr-FR"/>
              </w:rPr>
              <w:t>CHL DAY LOC</w:t>
            </w:r>
          </w:p>
          <w:p w14:paraId="50D8BA45" w14:textId="77777777" w:rsidR="00737200" w:rsidRPr="003E6A02" w:rsidRDefault="00737200" w:rsidP="003E6A02">
            <w:pPr>
              <w:pStyle w:val="PargrafodaLista"/>
              <w:numPr>
                <w:ilvl w:val="0"/>
                <w:numId w:val="9"/>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3E6A02">
              <w:rPr>
                <w:rFonts w:ascii="Century Gothic" w:hAnsi="Century Gothic" w:cs="Times New Roman"/>
                <w:b/>
                <w:color w:val="BFBFBF" w:themeColor="background1" w:themeShade="BF"/>
                <w:sz w:val="16"/>
                <w:szCs w:val="16"/>
                <w:lang w:val="fr-FR"/>
              </w:rPr>
              <w:t>CHL WK LOC</w:t>
            </w:r>
          </w:p>
        </w:tc>
        <w:tc>
          <w:tcPr>
            <w:tcW w:w="382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256ED9E9" w14:textId="6F174778" w:rsidR="00737200" w:rsidRPr="00FC1DF7" w:rsidRDefault="00C97FE7" w:rsidP="003E6A0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Pr>
                <w:rFonts w:ascii="Century Gothic" w:hAnsi="Century Gothic" w:cs="Times New Roman"/>
                <w:color w:val="BFBFBF" w:themeColor="background1" w:themeShade="BF"/>
                <w:sz w:val="16"/>
                <w:szCs w:val="16"/>
                <w:lang w:val="en-US"/>
              </w:rPr>
              <w:t xml:space="preserve">19-20. </w:t>
            </w:r>
            <w:r w:rsidR="00737200" w:rsidRPr="00FC1DF7">
              <w:rPr>
                <w:rFonts w:ascii="Century Gothic" w:hAnsi="Century Gothic" w:cs="Times New Roman"/>
                <w:color w:val="BFBFBF" w:themeColor="background1" w:themeShade="BF"/>
                <w:sz w:val="16"/>
                <w:szCs w:val="16"/>
                <w:lang w:val="en-US"/>
              </w:rPr>
              <w:t xml:space="preserve">Daily and </w:t>
            </w:r>
            <w:r w:rsidR="00766110" w:rsidRPr="00FC1DF7">
              <w:rPr>
                <w:rFonts w:ascii="Century Gothic" w:hAnsi="Century Gothic" w:cs="Times New Roman"/>
                <w:color w:val="BFBFBF" w:themeColor="background1" w:themeShade="BF"/>
                <w:sz w:val="16"/>
                <w:szCs w:val="16"/>
                <w:lang w:val="en-US"/>
              </w:rPr>
              <w:t>8-day</w:t>
            </w:r>
            <w:r w:rsidR="00737200" w:rsidRPr="00FC1DF7">
              <w:rPr>
                <w:rFonts w:ascii="Century Gothic" w:hAnsi="Century Gothic" w:cs="Times New Roman"/>
                <w:color w:val="BFBFBF" w:themeColor="background1" w:themeShade="BF"/>
                <w:sz w:val="16"/>
                <w:szCs w:val="16"/>
                <w:lang w:val="en-US"/>
              </w:rPr>
              <w:t xml:space="preserve"> chlorophyll concentration </w:t>
            </w:r>
            <w:r w:rsidR="00CE1BAB" w:rsidRPr="00FC1DF7">
              <w:rPr>
                <w:rFonts w:ascii="Century Gothic" w:hAnsi="Century Gothic" w:cs="Times New Roman"/>
                <w:color w:val="BFBFBF" w:themeColor="background1" w:themeShade="BF"/>
                <w:sz w:val="16"/>
                <w:szCs w:val="16"/>
                <w:lang w:val="en-US"/>
              </w:rPr>
              <w:t>at</w:t>
            </w:r>
            <w:r w:rsidR="00737200" w:rsidRPr="00FC1DF7">
              <w:rPr>
                <w:rFonts w:ascii="Century Gothic" w:hAnsi="Century Gothic" w:cs="Times New Roman"/>
                <w:color w:val="BFBFBF" w:themeColor="background1" w:themeShade="BF"/>
                <w:sz w:val="16"/>
                <w:szCs w:val="16"/>
                <w:lang w:val="en-US"/>
              </w:rPr>
              <w:t xml:space="preserve"> the sighting location.</w:t>
            </w:r>
          </w:p>
        </w:tc>
      </w:tr>
      <w:tr w:rsidR="00737200" w:rsidRPr="003E6A02" w14:paraId="7F36AC43" w14:textId="77777777" w:rsidTr="00F02D20">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94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139D977" w14:textId="77777777" w:rsidR="00737200" w:rsidRPr="003E6A02" w:rsidRDefault="00737200" w:rsidP="003E6A02">
            <w:pPr>
              <w:tabs>
                <w:tab w:val="left" w:pos="1865"/>
              </w:tabs>
              <w:jc w:val="center"/>
              <w:rPr>
                <w:rFonts w:ascii="Century Gothic" w:hAnsi="Century Gothic" w:cs="Times New Roman"/>
                <w:b/>
                <w:sz w:val="16"/>
                <w:szCs w:val="16"/>
                <w:lang w:val="en-US"/>
              </w:rPr>
            </w:pPr>
            <w:r w:rsidRPr="003E6A02">
              <w:rPr>
                <w:rFonts w:ascii="Century Gothic" w:hAnsi="Century Gothic" w:cs="Times New Roman"/>
                <w:b/>
                <w:sz w:val="16"/>
                <w:szCs w:val="16"/>
                <w:lang w:val="en-US"/>
              </w:rPr>
              <w:t>- Chlorophyll Index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3587862" w14:textId="77777777" w:rsidR="00737200" w:rsidRPr="003E6A02" w:rsidRDefault="00737200" w:rsidP="003E6A02">
            <w:pPr>
              <w:pStyle w:val="PargrafodaLista"/>
              <w:numPr>
                <w:ilvl w:val="0"/>
                <w:numId w:val="9"/>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3E6A02">
              <w:rPr>
                <w:rFonts w:ascii="Century Gothic" w:hAnsi="Century Gothic" w:cs="Times New Roman"/>
                <w:b/>
                <w:color w:val="BFBFBF" w:themeColor="background1" w:themeShade="BF"/>
                <w:sz w:val="16"/>
                <w:szCs w:val="16"/>
                <w:lang w:val="fr-FR"/>
              </w:rPr>
              <w:t>CHL INDEX1</w:t>
            </w:r>
          </w:p>
          <w:p w14:paraId="440F0C63" w14:textId="77777777" w:rsidR="00737200" w:rsidRPr="003E6A02" w:rsidRDefault="00737200" w:rsidP="003E6A02">
            <w:pPr>
              <w:pStyle w:val="PargrafodaLista"/>
              <w:numPr>
                <w:ilvl w:val="0"/>
                <w:numId w:val="9"/>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3E6A02">
              <w:rPr>
                <w:rFonts w:ascii="Century Gothic" w:hAnsi="Century Gothic" w:cs="Times New Roman"/>
                <w:b/>
                <w:color w:val="BFBFBF" w:themeColor="background1" w:themeShade="BF"/>
                <w:sz w:val="16"/>
                <w:szCs w:val="16"/>
                <w:lang w:val="fr-FR"/>
              </w:rPr>
              <w:t>CHL INDEX2</w:t>
            </w:r>
          </w:p>
        </w:tc>
        <w:tc>
          <w:tcPr>
            <w:tcW w:w="382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05B0211" w14:textId="77777777" w:rsidR="00737200" w:rsidRPr="00FC1DF7" w:rsidRDefault="00737200" w:rsidP="003E6A02">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FC1DF7">
              <w:rPr>
                <w:rFonts w:ascii="Century Gothic" w:hAnsi="Century Gothic" w:cs="Times New Roman"/>
                <w:color w:val="BFBFBF" w:themeColor="background1" w:themeShade="BF"/>
                <w:sz w:val="16"/>
                <w:szCs w:val="16"/>
                <w:lang w:val="en-US"/>
              </w:rPr>
              <w:t>Mean of the 5% of the highest daily CHL values / Daily chlorophyll mean.</w:t>
            </w:r>
          </w:p>
          <w:p w14:paraId="0E6B0053" w14:textId="0466AB7E" w:rsidR="00737200" w:rsidRPr="00FC1DF7" w:rsidRDefault="00737200" w:rsidP="003E6A02">
            <w:pPr>
              <w:tabs>
                <w:tab w:val="left" w:pos="1865"/>
              </w:tabs>
              <w:spacing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pt-PT"/>
              </w:rPr>
            </w:pPr>
            <w:r w:rsidRPr="00FC1DF7">
              <w:rPr>
                <w:rFonts w:ascii="Century Gothic" w:hAnsi="Century Gothic" w:cs="Times New Roman"/>
                <w:color w:val="BFBFBF" w:themeColor="background1" w:themeShade="BF"/>
                <w:sz w:val="16"/>
                <w:szCs w:val="16"/>
                <w:lang w:val="pt-PT"/>
              </w:rPr>
              <w:t>21. Coastal São Miguel (37.65-37.75ºN, 25.8-25.3ºW) / São Miguel</w:t>
            </w:r>
            <w:r w:rsidR="00B845DD" w:rsidRPr="00FC1DF7">
              <w:rPr>
                <w:rFonts w:ascii="Century Gothic" w:hAnsi="Century Gothic" w:cs="Times New Roman"/>
                <w:color w:val="BFBFBF" w:themeColor="background1" w:themeShade="BF"/>
                <w:sz w:val="16"/>
                <w:szCs w:val="16"/>
                <w:lang w:val="pt-PT"/>
              </w:rPr>
              <w:t xml:space="preserve"> (37-38.5ºN, 26.5-24.5ºW)</w:t>
            </w:r>
            <w:r w:rsidRPr="00FC1DF7">
              <w:rPr>
                <w:rFonts w:ascii="Century Gothic" w:hAnsi="Century Gothic" w:cs="Times New Roman"/>
                <w:color w:val="BFBFBF" w:themeColor="background1" w:themeShade="BF"/>
                <w:sz w:val="16"/>
                <w:szCs w:val="16"/>
                <w:lang w:val="pt-PT"/>
              </w:rPr>
              <w:t xml:space="preserve">. </w:t>
            </w:r>
          </w:p>
          <w:p w14:paraId="39F821D5" w14:textId="4C2011EA" w:rsidR="00737200" w:rsidRPr="00FC1DF7" w:rsidRDefault="00737200" w:rsidP="003E6A02">
            <w:pPr>
              <w:tabs>
                <w:tab w:val="left" w:pos="1865"/>
              </w:tabs>
              <w:spacing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pt-PT"/>
              </w:rPr>
            </w:pPr>
            <w:r w:rsidRPr="00FC1DF7">
              <w:rPr>
                <w:rFonts w:ascii="Century Gothic" w:hAnsi="Century Gothic" w:cs="Times New Roman"/>
                <w:color w:val="BFBFBF" w:themeColor="background1" w:themeShade="BF"/>
                <w:sz w:val="16"/>
                <w:szCs w:val="16"/>
                <w:lang w:val="pt-PT"/>
              </w:rPr>
              <w:t xml:space="preserve">22. </w:t>
            </w:r>
            <w:r w:rsidR="00A46CF1" w:rsidRPr="00FC1DF7">
              <w:rPr>
                <w:color w:val="BFBFBF" w:themeColor="background1" w:themeShade="BF"/>
                <w:sz w:val="16"/>
                <w:szCs w:val="16"/>
              </w:rPr>
              <w:t xml:space="preserve"> </w:t>
            </w:r>
            <w:r w:rsidR="00A46CF1" w:rsidRPr="00FC1DF7">
              <w:rPr>
                <w:rFonts w:ascii="Century Gothic" w:hAnsi="Century Gothic" w:cs="Times New Roman"/>
                <w:color w:val="BFBFBF" w:themeColor="background1" w:themeShade="BF"/>
                <w:sz w:val="16"/>
                <w:szCs w:val="16"/>
                <w:lang w:val="pt-PT"/>
              </w:rPr>
              <w:t xml:space="preserve">South São Miguel (37-38ºN, 26-25ºW) </w:t>
            </w:r>
            <w:r w:rsidRPr="00FC1DF7">
              <w:rPr>
                <w:rFonts w:ascii="Century Gothic" w:hAnsi="Century Gothic" w:cs="Times New Roman"/>
                <w:color w:val="BFBFBF" w:themeColor="background1" w:themeShade="BF"/>
                <w:sz w:val="16"/>
                <w:szCs w:val="16"/>
                <w:lang w:val="pt-PT"/>
              </w:rPr>
              <w:t>/ bigger area south of São Miguel (30-38ºN, 32-22ºW)</w:t>
            </w:r>
          </w:p>
        </w:tc>
      </w:tr>
      <w:tr w:rsidR="00737200" w:rsidRPr="001F5935" w14:paraId="2849E93A" w14:textId="77777777" w:rsidTr="00F02D20">
        <w:trPr>
          <w:trHeight w:val="686"/>
        </w:trPr>
        <w:tc>
          <w:tcPr>
            <w:cnfStyle w:val="001000000000" w:firstRow="0" w:lastRow="0" w:firstColumn="1" w:lastColumn="0" w:oddVBand="0" w:evenVBand="0" w:oddHBand="0" w:evenHBand="0" w:firstRowFirstColumn="0" w:firstRowLastColumn="0" w:lastRowFirstColumn="0" w:lastRowLastColumn="0"/>
            <w:tcW w:w="1946"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6F7B75E8" w14:textId="77777777" w:rsidR="00737200" w:rsidRPr="003E6A02" w:rsidRDefault="00737200" w:rsidP="003E6A02">
            <w:pPr>
              <w:tabs>
                <w:tab w:val="left" w:pos="1865"/>
              </w:tabs>
              <w:jc w:val="center"/>
              <w:rPr>
                <w:rFonts w:ascii="Century Gothic" w:hAnsi="Century Gothic" w:cs="Times New Roman"/>
                <w:b/>
                <w:sz w:val="16"/>
                <w:szCs w:val="16"/>
                <w:lang w:val="en-US"/>
              </w:rPr>
            </w:pPr>
            <w:r w:rsidRPr="003E6A02">
              <w:rPr>
                <w:rFonts w:ascii="Century Gothic" w:hAnsi="Century Gothic" w:cs="Times New Roman"/>
                <w:b/>
                <w:sz w:val="16"/>
                <w:szCs w:val="16"/>
                <w:lang w:val="en-US"/>
              </w:rPr>
              <w:t>- Chlorophyll delays-</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6E6730F3" w14:textId="77777777" w:rsidR="00737200" w:rsidRPr="003E6A02" w:rsidRDefault="002B5AE4" w:rsidP="003E6A0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3E6A02">
              <w:rPr>
                <w:rFonts w:ascii="Century Gothic" w:hAnsi="Century Gothic" w:cs="Times New Roman"/>
                <w:b/>
                <w:color w:val="BFBFBF" w:themeColor="background1" w:themeShade="BF"/>
                <w:sz w:val="16"/>
                <w:szCs w:val="16"/>
                <w:lang w:val="en-US"/>
              </w:rPr>
              <w:t xml:space="preserve">23 - 39. </w:t>
            </w:r>
            <w:r w:rsidR="00737200" w:rsidRPr="003E6A02">
              <w:rPr>
                <w:rFonts w:ascii="Century Gothic" w:hAnsi="Century Gothic" w:cs="Times New Roman"/>
                <w:b/>
                <w:color w:val="BFBFBF" w:themeColor="background1" w:themeShade="BF"/>
                <w:sz w:val="16"/>
                <w:szCs w:val="16"/>
                <w:lang w:val="en-US"/>
              </w:rPr>
              <w:t>CHL W</w:t>
            </w:r>
            <w:r w:rsidR="00C37DB8" w:rsidRPr="003E6A02">
              <w:rPr>
                <w:rFonts w:ascii="Century Gothic" w:hAnsi="Century Gothic" w:cs="Times New Roman"/>
                <w:b/>
                <w:color w:val="BFBFBF" w:themeColor="background1" w:themeShade="BF"/>
                <w:sz w:val="16"/>
                <w:szCs w:val="16"/>
                <w:lang w:val="en-US"/>
              </w:rPr>
              <w:t>EE</w:t>
            </w:r>
            <w:r w:rsidR="00737200" w:rsidRPr="003E6A02">
              <w:rPr>
                <w:rFonts w:ascii="Century Gothic" w:hAnsi="Century Gothic" w:cs="Times New Roman"/>
                <w:b/>
                <w:color w:val="BFBFBF" w:themeColor="background1" w:themeShade="BF"/>
                <w:sz w:val="16"/>
                <w:szCs w:val="16"/>
                <w:lang w:val="en-US"/>
              </w:rPr>
              <w:t xml:space="preserve">K </w:t>
            </w:r>
            <w:r w:rsidRPr="003E6A02">
              <w:rPr>
                <w:rFonts w:ascii="Century Gothic" w:hAnsi="Century Gothic" w:cs="Times New Roman"/>
                <w:b/>
                <w:color w:val="BFBFBF" w:themeColor="background1" w:themeShade="BF"/>
                <w:sz w:val="16"/>
                <w:szCs w:val="16"/>
                <w:lang w:val="en-US"/>
              </w:rPr>
              <w:t>1 to 17</w:t>
            </w:r>
          </w:p>
          <w:p w14:paraId="07CDDB3C" w14:textId="77777777" w:rsidR="00737200" w:rsidRPr="003E6A02" w:rsidRDefault="002B5AE4" w:rsidP="003E6A02">
            <w:pPr>
              <w:pStyle w:val="PargrafodaLista"/>
              <w:tabs>
                <w:tab w:val="left" w:pos="1865"/>
              </w:tabs>
              <w:ind w:left="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3E6A02">
              <w:rPr>
                <w:rFonts w:ascii="Century Gothic" w:hAnsi="Century Gothic" w:cs="Times New Roman"/>
                <w:b/>
                <w:sz w:val="16"/>
                <w:szCs w:val="16"/>
                <w:lang w:val="en-US"/>
              </w:rPr>
              <w:t>(Week 4, 8, 12, 16)</w:t>
            </w:r>
          </w:p>
        </w:tc>
        <w:tc>
          <w:tcPr>
            <w:tcW w:w="382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7F603122" w14:textId="56055597" w:rsidR="00737200" w:rsidRPr="003E6A02" w:rsidRDefault="00C97FE7" w:rsidP="003E6A0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23-29. </w:t>
            </w:r>
            <w:r w:rsidR="00737200" w:rsidRPr="003E6A02">
              <w:rPr>
                <w:rFonts w:ascii="Century Gothic" w:hAnsi="Century Gothic" w:cs="Times New Roman"/>
                <w:sz w:val="16"/>
                <w:szCs w:val="16"/>
                <w:lang w:val="en-US"/>
              </w:rPr>
              <w:t>Mean weekly chlorophyll concentration of 1 to 17 weeks before the sighting around São Miguel.</w:t>
            </w:r>
          </w:p>
        </w:tc>
      </w:tr>
    </w:tbl>
    <w:p w14:paraId="368523EC" w14:textId="77777777" w:rsidR="00A706B2" w:rsidRPr="009112E5" w:rsidRDefault="00DC039B">
      <w:pPr>
        <w:rPr>
          <w:sz w:val="18"/>
          <w:szCs w:val="18"/>
          <w:lang w:val="en-US"/>
        </w:rPr>
      </w:pPr>
      <w:r w:rsidRPr="009112E5">
        <w:rPr>
          <w:sz w:val="18"/>
          <w:szCs w:val="18"/>
          <w:lang w:val="en-US"/>
        </w:rPr>
        <w:br w:type="page"/>
      </w:r>
    </w:p>
    <w:tbl>
      <w:tblPr>
        <w:tblStyle w:val="ListaMdia2-Cor5"/>
        <w:tblpPr w:leftFromText="141" w:rightFromText="141" w:vertAnchor="text" w:horzAnchor="margin" w:tblpY="1294"/>
        <w:tblW w:w="8575" w:type="dxa"/>
        <w:tblLayout w:type="fixed"/>
        <w:tblLook w:val="04A0" w:firstRow="1" w:lastRow="0" w:firstColumn="1" w:lastColumn="0" w:noHBand="0" w:noVBand="1"/>
      </w:tblPr>
      <w:tblGrid>
        <w:gridCol w:w="2376"/>
        <w:gridCol w:w="2694"/>
        <w:gridCol w:w="3505"/>
      </w:tblGrid>
      <w:tr w:rsidR="00A706B2" w:rsidRPr="001F5935" w14:paraId="589B014F" w14:textId="77777777" w:rsidTr="009726E6">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8575" w:type="dxa"/>
            <w:gridSpan w:val="3"/>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2CBFE403" w14:textId="77777777" w:rsidR="00A706B2" w:rsidRPr="007047EE" w:rsidRDefault="00A706B2" w:rsidP="009726E6">
            <w:pPr>
              <w:tabs>
                <w:tab w:val="left" w:pos="1865"/>
              </w:tabs>
              <w:jc w:val="center"/>
              <w:rPr>
                <w:rFonts w:ascii="Century Gothic" w:hAnsi="Century Gothic" w:cs="Times New Roman"/>
                <w:color w:val="FFFFFF" w:themeColor="background1"/>
                <w:sz w:val="16"/>
                <w:szCs w:val="16"/>
                <w:lang w:val="en-US"/>
              </w:rPr>
            </w:pPr>
            <w:r w:rsidRPr="007047EE">
              <w:rPr>
                <w:rFonts w:ascii="Century Gothic" w:hAnsi="Century Gothic" w:cs="Times New Roman"/>
                <w:b/>
                <w:color w:val="FFFFFF" w:themeColor="background1"/>
                <w:sz w:val="16"/>
                <w:szCs w:val="16"/>
                <w:lang w:val="en-US"/>
              </w:rPr>
              <w:lastRenderedPageBreak/>
              <w:t>DATASET 2 – LOW SPATIAL RESOLUTION WEEKLY</w:t>
            </w:r>
          </w:p>
        </w:tc>
      </w:tr>
      <w:tr w:rsidR="00A706B2" w:rsidRPr="001F5935" w14:paraId="5E708FE1" w14:textId="77777777" w:rsidTr="009726E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575" w:type="dxa"/>
            <w:gridSpan w:val="3"/>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4D8E12B5" w14:textId="77777777" w:rsidR="00A706B2" w:rsidRPr="007047EE" w:rsidRDefault="00A706B2" w:rsidP="009726E6">
            <w:pPr>
              <w:tabs>
                <w:tab w:val="left" w:pos="1865"/>
              </w:tabs>
              <w:spacing w:line="276" w:lineRule="auto"/>
              <w:jc w:val="center"/>
              <w:rPr>
                <w:rFonts w:ascii="Century Gothic" w:hAnsi="Century Gothic" w:cs="Times New Roman"/>
                <w:sz w:val="16"/>
                <w:szCs w:val="16"/>
                <w:lang w:val="en-US"/>
              </w:rPr>
            </w:pPr>
            <w:r w:rsidRPr="007047EE">
              <w:rPr>
                <w:rFonts w:ascii="Century Gothic" w:hAnsi="Century Gothic" w:cs="Times New Roman"/>
                <w:b/>
                <w:sz w:val="16"/>
                <w:szCs w:val="16"/>
                <w:lang w:val="en-US"/>
              </w:rPr>
              <w:t xml:space="preserve">SST (OSTIA) - </w:t>
            </w:r>
            <w:r w:rsidRPr="007047EE">
              <w:rPr>
                <w:rFonts w:ascii="Century Gothic" w:hAnsi="Century Gothic" w:cs="Times New Roman"/>
                <w:sz w:val="16"/>
                <w:szCs w:val="16"/>
                <w:lang w:val="en-US"/>
              </w:rPr>
              <w:t xml:space="preserve">0.05º grid (~6 km) [10-100 km effective] </w:t>
            </w:r>
            <w:r w:rsidR="009541BD" w:rsidRPr="007047EE">
              <w:rPr>
                <w:rFonts w:ascii="Century Gothic" w:hAnsi="Century Gothic" w:cs="Times New Roman"/>
                <w:sz w:val="16"/>
                <w:szCs w:val="16"/>
                <w:lang w:val="en-US"/>
              </w:rPr>
              <w:t xml:space="preserve">// daily </w:t>
            </w:r>
            <w:r w:rsidRPr="007047EE">
              <w:rPr>
                <w:rFonts w:ascii="Century Gothic" w:hAnsi="Century Gothic" w:cs="Times New Roman"/>
                <w:sz w:val="16"/>
                <w:szCs w:val="16"/>
                <w:lang w:val="en-US"/>
              </w:rPr>
              <w:t>// (ºC)</w:t>
            </w:r>
          </w:p>
        </w:tc>
      </w:tr>
      <w:tr w:rsidR="00A706B2" w:rsidRPr="001F5935" w14:paraId="15522D57" w14:textId="77777777" w:rsidTr="009726E6">
        <w:trPr>
          <w:trHeight w:val="1792"/>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F4C9AAF" w14:textId="77777777" w:rsidR="00A706B2" w:rsidRPr="007047EE" w:rsidRDefault="00A706B2" w:rsidP="009726E6">
            <w:pPr>
              <w:tabs>
                <w:tab w:val="left" w:pos="1865"/>
              </w:tabs>
              <w:spacing w:line="276" w:lineRule="auto"/>
              <w:jc w:val="center"/>
              <w:rPr>
                <w:rFonts w:ascii="Century Gothic" w:hAnsi="Century Gothic" w:cs="Times New Roman"/>
                <w:b/>
                <w:sz w:val="16"/>
                <w:szCs w:val="16"/>
                <w:lang w:val="pt-PT"/>
              </w:rPr>
            </w:pPr>
            <w:r w:rsidRPr="007047EE">
              <w:rPr>
                <w:rFonts w:ascii="Century Gothic" w:hAnsi="Century Gothic" w:cs="Times New Roman"/>
                <w:b/>
                <w:sz w:val="16"/>
                <w:szCs w:val="16"/>
                <w:lang w:val="pt-PT"/>
              </w:rPr>
              <w:t>- São Miguel -</w:t>
            </w:r>
          </w:p>
          <w:p w14:paraId="58D6ED49" w14:textId="77777777" w:rsidR="00A706B2" w:rsidRPr="009726E6" w:rsidRDefault="00A706B2" w:rsidP="009726E6">
            <w:pPr>
              <w:tabs>
                <w:tab w:val="left" w:pos="1865"/>
              </w:tabs>
              <w:spacing w:line="360" w:lineRule="auto"/>
              <w:jc w:val="center"/>
              <w:rPr>
                <w:rFonts w:ascii="Century Gothic" w:hAnsi="Century Gothic" w:cs="Times New Roman"/>
                <w:sz w:val="14"/>
                <w:szCs w:val="14"/>
                <w:lang w:val="pt-PT"/>
              </w:rPr>
            </w:pPr>
            <w:r w:rsidRPr="009726E6">
              <w:rPr>
                <w:rFonts w:ascii="Century Gothic" w:hAnsi="Century Gothic" w:cs="Times New Roman"/>
                <w:sz w:val="14"/>
                <w:szCs w:val="14"/>
                <w:lang w:val="pt-PT"/>
              </w:rPr>
              <w:t>(37-38.5ºN, 26.5-24.5ºW)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4859EED3"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7047EE">
              <w:rPr>
                <w:rFonts w:ascii="Century Gothic" w:hAnsi="Century Gothic" w:cs="Times New Roman"/>
                <w:b/>
                <w:color w:val="BFBFBF" w:themeColor="background1" w:themeShade="BF"/>
                <w:sz w:val="16"/>
                <w:szCs w:val="16"/>
                <w:lang w:val="en-US"/>
              </w:rPr>
              <w:t xml:space="preserve">SST SM </w:t>
            </w:r>
          </w:p>
          <w:p w14:paraId="3D2BDE4F"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7047EE">
              <w:rPr>
                <w:rFonts w:ascii="Century Gothic" w:hAnsi="Century Gothic" w:cs="Times New Roman"/>
                <w:b/>
                <w:color w:val="BFBFBF" w:themeColor="background1" w:themeShade="BF"/>
                <w:sz w:val="16"/>
                <w:szCs w:val="16"/>
                <w:lang w:val="en-US"/>
              </w:rPr>
              <w:t xml:space="preserve">SST SD SM </w:t>
            </w:r>
          </w:p>
          <w:p w14:paraId="56FC4561"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7047EE">
              <w:rPr>
                <w:rFonts w:ascii="Century Gothic" w:hAnsi="Century Gothic" w:cs="Times New Roman"/>
                <w:b/>
                <w:sz w:val="16"/>
                <w:szCs w:val="16"/>
                <w:lang w:val="en-US"/>
              </w:rPr>
              <w:t>SST GRAD SM</w:t>
            </w:r>
          </w:p>
          <w:p w14:paraId="26FE7B6C" w14:textId="77777777" w:rsidR="006B4043"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b/>
                <w:color w:val="BFBFBF" w:themeColor="background1" w:themeShade="BF"/>
                <w:sz w:val="16"/>
                <w:szCs w:val="16"/>
                <w:lang w:val="en-US"/>
              </w:rPr>
              <w:t>SST GRAD SD SM</w:t>
            </w:r>
            <w:r w:rsidR="006B4043" w:rsidRPr="007047EE">
              <w:rPr>
                <w:rFonts w:ascii="Century Gothic" w:hAnsi="Century Gothic" w:cs="Times New Roman"/>
                <w:b/>
                <w:sz w:val="16"/>
                <w:szCs w:val="16"/>
                <w:lang w:val="en-US"/>
              </w:rPr>
              <w:t xml:space="preserve"> </w:t>
            </w:r>
          </w:p>
          <w:p w14:paraId="0BD1A844" w14:textId="77777777" w:rsidR="006B4043" w:rsidRPr="007047EE" w:rsidRDefault="006B4043"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b/>
                <w:sz w:val="16"/>
                <w:szCs w:val="16"/>
                <w:lang w:val="en-US"/>
              </w:rPr>
              <w:t>SST WEEK SM</w:t>
            </w:r>
          </w:p>
          <w:p w14:paraId="0530FDDE" w14:textId="77777777" w:rsidR="00A706B2" w:rsidRPr="007047EE" w:rsidRDefault="006B4043"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auto"/>
                <w:sz w:val="16"/>
                <w:szCs w:val="16"/>
                <w:lang w:val="en-US"/>
              </w:rPr>
            </w:pPr>
            <w:r w:rsidRPr="007047EE">
              <w:rPr>
                <w:rFonts w:ascii="Century Gothic" w:hAnsi="Century Gothic" w:cs="Times New Roman"/>
                <w:b/>
                <w:color w:val="auto"/>
                <w:sz w:val="16"/>
                <w:szCs w:val="16"/>
                <w:lang w:val="en-US"/>
              </w:rPr>
              <w:t>SST ANOMALY SM</w:t>
            </w:r>
          </w:p>
        </w:tc>
        <w:tc>
          <w:tcPr>
            <w:tcW w:w="350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4387D3DD" w14:textId="77777777" w:rsidR="006B4043" w:rsidRPr="007047EE" w:rsidRDefault="00A706B2" w:rsidP="009726E6">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en-US"/>
              </w:rPr>
              <w:t>1-4. Mean and standard deviation of SST and SST gradient for the sightings’ week (</w:t>
            </w:r>
            <w:r w:rsidRPr="007047EE">
              <w:rPr>
                <w:rFonts w:ascii="Vrinda" w:hAnsi="Vrinda" w:cs="Vrinda"/>
                <w:sz w:val="16"/>
                <w:szCs w:val="16"/>
                <w:lang w:val="en-US"/>
              </w:rPr>
              <w:t>±</w:t>
            </w:r>
            <w:r w:rsidRPr="007047EE">
              <w:rPr>
                <w:rFonts w:ascii="Century Gothic" w:hAnsi="Century Gothic" w:cs="Times New Roman"/>
                <w:sz w:val="16"/>
                <w:szCs w:val="16"/>
                <w:lang w:val="en-US"/>
              </w:rPr>
              <w:t>3 days).</w:t>
            </w:r>
          </w:p>
          <w:p w14:paraId="4CD79130" w14:textId="77777777" w:rsidR="006B4043" w:rsidRPr="007047EE" w:rsidRDefault="006B4043" w:rsidP="009726E6">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en-US"/>
              </w:rPr>
              <w:t>5. Weekly climatological SST mean calculated over the 7 years.</w:t>
            </w:r>
          </w:p>
          <w:p w14:paraId="04E9B85B" w14:textId="5B247DC4" w:rsidR="00A706B2" w:rsidRPr="007047EE" w:rsidRDefault="00C97FE7" w:rsidP="009726E6">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en-US"/>
              </w:rPr>
              <w:t>6</w:t>
            </w:r>
            <w:r w:rsidR="006B4043" w:rsidRPr="007047EE">
              <w:rPr>
                <w:rFonts w:ascii="Century Gothic" w:hAnsi="Century Gothic" w:cs="Times New Roman"/>
                <w:sz w:val="16"/>
                <w:szCs w:val="16"/>
                <w:lang w:val="en-US"/>
              </w:rPr>
              <w:t>. SST WEEK SM – SST LOC (Dataset 1-variable 7).</w:t>
            </w:r>
          </w:p>
        </w:tc>
      </w:tr>
      <w:tr w:rsidR="00A706B2" w:rsidRPr="001F5935" w14:paraId="6CD043D1" w14:textId="77777777" w:rsidTr="009726E6">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CA21184" w14:textId="77777777" w:rsidR="00A706B2" w:rsidRPr="007047EE" w:rsidRDefault="00A706B2" w:rsidP="009726E6">
            <w:pPr>
              <w:tabs>
                <w:tab w:val="left" w:pos="1865"/>
              </w:tabs>
              <w:spacing w:line="276" w:lineRule="auto"/>
              <w:jc w:val="center"/>
              <w:rPr>
                <w:rFonts w:ascii="Century Gothic" w:hAnsi="Century Gothic" w:cs="Times New Roman"/>
                <w:b/>
                <w:sz w:val="16"/>
                <w:szCs w:val="16"/>
                <w:lang w:val="pt-PT"/>
              </w:rPr>
            </w:pPr>
            <w:r w:rsidRPr="007047EE">
              <w:rPr>
                <w:rFonts w:ascii="Century Gothic" w:hAnsi="Century Gothic" w:cs="Times New Roman"/>
                <w:b/>
                <w:sz w:val="16"/>
                <w:szCs w:val="16"/>
                <w:lang w:val="pt-PT"/>
              </w:rPr>
              <w:t>- Azores -</w:t>
            </w:r>
          </w:p>
          <w:p w14:paraId="40869D31" w14:textId="77777777" w:rsidR="00A706B2" w:rsidRPr="007047EE" w:rsidRDefault="00A706B2" w:rsidP="009726E6">
            <w:pPr>
              <w:tabs>
                <w:tab w:val="left" w:pos="1865"/>
              </w:tabs>
              <w:spacing w:line="360" w:lineRule="auto"/>
              <w:jc w:val="center"/>
              <w:rPr>
                <w:rFonts w:ascii="Century Gothic" w:hAnsi="Century Gothic" w:cs="Times New Roman"/>
                <w:sz w:val="16"/>
                <w:szCs w:val="16"/>
                <w:lang w:val="pt-PT"/>
              </w:rPr>
            </w:pPr>
            <w:r w:rsidRPr="009726E6">
              <w:rPr>
                <w:rFonts w:ascii="Century Gothic" w:hAnsi="Century Gothic" w:cs="Times New Roman"/>
                <w:sz w:val="14"/>
                <w:szCs w:val="14"/>
                <w:lang w:val="pt-PT"/>
              </w:rPr>
              <w:t>(</w:t>
            </w:r>
            <w:r w:rsidRPr="009726E6">
              <w:rPr>
                <w:rFonts w:ascii="Century Gothic" w:hAnsi="Century Gothic" w:cs="Times New Roman"/>
                <w:sz w:val="14"/>
                <w:szCs w:val="14"/>
                <w:lang w:val="en-GB"/>
              </w:rPr>
              <w:t>35-42ºN, 33-23ºW</w:t>
            </w:r>
            <w:r w:rsidRPr="009726E6">
              <w:rPr>
                <w:rFonts w:ascii="Century Gothic" w:hAnsi="Century Gothic" w:cs="Times New Roman"/>
                <w:sz w:val="14"/>
                <w:szCs w:val="14"/>
                <w:lang w:val="pt-PT"/>
              </w:rPr>
              <w:t>)</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7492909" w14:textId="77777777" w:rsidR="00A706B2" w:rsidRPr="007047EE" w:rsidRDefault="00A706B2" w:rsidP="009726E6">
            <w:pPr>
              <w:pStyle w:val="PargrafodaLista"/>
              <w:numPr>
                <w:ilvl w:val="0"/>
                <w:numId w:val="7"/>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7047EE">
              <w:rPr>
                <w:rFonts w:ascii="Century Gothic" w:hAnsi="Century Gothic" w:cs="Times New Roman"/>
                <w:b/>
                <w:color w:val="BFBFBF" w:themeColor="background1" w:themeShade="BF"/>
                <w:sz w:val="16"/>
                <w:szCs w:val="16"/>
                <w:lang w:val="en-US"/>
              </w:rPr>
              <w:t xml:space="preserve">SST AZ </w:t>
            </w:r>
          </w:p>
          <w:p w14:paraId="1CB7F5A5" w14:textId="77777777" w:rsidR="00A706B2" w:rsidRPr="007047EE" w:rsidRDefault="00A706B2" w:rsidP="009726E6">
            <w:pPr>
              <w:pStyle w:val="PargrafodaLista"/>
              <w:numPr>
                <w:ilvl w:val="0"/>
                <w:numId w:val="7"/>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7047EE">
              <w:rPr>
                <w:rFonts w:ascii="Century Gothic" w:hAnsi="Century Gothic" w:cs="Times New Roman"/>
                <w:b/>
                <w:color w:val="BFBFBF" w:themeColor="background1" w:themeShade="BF"/>
                <w:sz w:val="16"/>
                <w:szCs w:val="16"/>
                <w:lang w:val="en-US"/>
              </w:rPr>
              <w:t xml:space="preserve">SST SD AZ </w:t>
            </w:r>
          </w:p>
          <w:p w14:paraId="58577755" w14:textId="77777777" w:rsidR="00A706B2" w:rsidRPr="007047EE" w:rsidRDefault="00A706B2" w:rsidP="009726E6">
            <w:pPr>
              <w:pStyle w:val="PargrafodaLista"/>
              <w:numPr>
                <w:ilvl w:val="0"/>
                <w:numId w:val="7"/>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en-US"/>
              </w:rPr>
            </w:pPr>
            <w:r w:rsidRPr="007047EE">
              <w:rPr>
                <w:rFonts w:ascii="Century Gothic" w:hAnsi="Century Gothic" w:cs="Times New Roman"/>
                <w:b/>
                <w:sz w:val="16"/>
                <w:szCs w:val="16"/>
                <w:lang w:val="en-US"/>
              </w:rPr>
              <w:t>SST GRAD AZ</w:t>
            </w:r>
          </w:p>
          <w:p w14:paraId="2E89E128" w14:textId="77777777" w:rsidR="00A706B2" w:rsidRPr="007047EE" w:rsidRDefault="00A706B2" w:rsidP="009726E6">
            <w:pPr>
              <w:pStyle w:val="PargrafodaLista"/>
              <w:numPr>
                <w:ilvl w:val="0"/>
                <w:numId w:val="7"/>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7047EE">
              <w:rPr>
                <w:rFonts w:ascii="Century Gothic" w:hAnsi="Century Gothic" w:cs="Times New Roman"/>
                <w:b/>
                <w:color w:val="BFBFBF" w:themeColor="background1" w:themeShade="BF"/>
                <w:sz w:val="16"/>
                <w:szCs w:val="16"/>
                <w:lang w:val="en-US"/>
              </w:rPr>
              <w:t>SST GRAD SD AZ</w:t>
            </w:r>
          </w:p>
        </w:tc>
        <w:tc>
          <w:tcPr>
            <w:tcW w:w="350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7A8F76DF" w14:textId="7A52470D" w:rsidR="00A706B2" w:rsidRPr="007047EE" w:rsidRDefault="00C97FE7" w:rsidP="009726E6">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en-US"/>
              </w:rPr>
              <w:t>7-10</w:t>
            </w:r>
            <w:r w:rsidR="00A706B2" w:rsidRPr="007047EE">
              <w:rPr>
                <w:rFonts w:ascii="Century Gothic" w:hAnsi="Century Gothic" w:cs="Times New Roman"/>
                <w:sz w:val="16"/>
                <w:szCs w:val="16"/>
                <w:lang w:val="en-US"/>
              </w:rPr>
              <w:t>. Mean and standard deviation of SST and SST gradient for the sightings’ week (</w:t>
            </w:r>
            <w:r w:rsidR="00A706B2" w:rsidRPr="007047EE">
              <w:rPr>
                <w:rFonts w:ascii="Vrinda" w:hAnsi="Vrinda" w:cs="Vrinda"/>
                <w:sz w:val="16"/>
                <w:szCs w:val="16"/>
                <w:lang w:val="en-US"/>
              </w:rPr>
              <w:t>±</w:t>
            </w:r>
            <w:r w:rsidR="00A706B2" w:rsidRPr="007047EE">
              <w:rPr>
                <w:rFonts w:ascii="Century Gothic" w:hAnsi="Century Gothic" w:cs="Times New Roman"/>
                <w:sz w:val="16"/>
                <w:szCs w:val="16"/>
                <w:lang w:val="en-US"/>
              </w:rPr>
              <w:t>3 days).</w:t>
            </w:r>
          </w:p>
        </w:tc>
      </w:tr>
      <w:tr w:rsidR="00A706B2" w:rsidRPr="001F5935" w14:paraId="1F308898" w14:textId="77777777" w:rsidTr="009726E6">
        <w:trPr>
          <w:trHeight w:val="1218"/>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0CC69E0B" w14:textId="77777777" w:rsidR="00A706B2" w:rsidRPr="007047EE" w:rsidRDefault="00A706B2" w:rsidP="009726E6">
            <w:pPr>
              <w:tabs>
                <w:tab w:val="left" w:pos="1865"/>
              </w:tabs>
              <w:jc w:val="center"/>
              <w:rPr>
                <w:rFonts w:ascii="Century Gothic" w:hAnsi="Century Gothic" w:cs="Times New Roman"/>
                <w:b/>
                <w:sz w:val="16"/>
                <w:szCs w:val="16"/>
                <w:lang w:val="en-US"/>
              </w:rPr>
            </w:pPr>
            <w:r w:rsidRPr="007047EE">
              <w:rPr>
                <w:rFonts w:ascii="Century Gothic" w:hAnsi="Century Gothic" w:cs="Times New Roman"/>
                <w:b/>
                <w:sz w:val="16"/>
                <w:szCs w:val="16"/>
                <w:lang w:val="en-US"/>
              </w:rPr>
              <w:t>- thermal fronts -</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3AA9BBE0"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7047EE">
              <w:rPr>
                <w:rFonts w:ascii="Century Gothic" w:hAnsi="Century Gothic" w:cs="Times New Roman"/>
                <w:b/>
                <w:sz w:val="16"/>
                <w:szCs w:val="16"/>
                <w:lang w:val="en-US"/>
              </w:rPr>
              <w:t>Distance to the front</w:t>
            </w:r>
          </w:p>
          <w:p w14:paraId="1C995CD7"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7047EE">
              <w:rPr>
                <w:rFonts w:ascii="Century Gothic" w:hAnsi="Century Gothic" w:cs="Times New Roman"/>
                <w:b/>
                <w:color w:val="BFBFBF" w:themeColor="background1" w:themeShade="BF"/>
                <w:sz w:val="16"/>
                <w:szCs w:val="16"/>
                <w:lang w:val="en-US"/>
              </w:rPr>
              <w:t>SST of the front</w:t>
            </w:r>
          </w:p>
          <w:p w14:paraId="428B5D20"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7047EE">
              <w:rPr>
                <w:rFonts w:ascii="Century Gothic" w:hAnsi="Century Gothic" w:cs="Times New Roman"/>
                <w:b/>
                <w:sz w:val="16"/>
                <w:szCs w:val="16"/>
                <w:lang w:val="en-US"/>
              </w:rPr>
              <w:t>Gradient of the front</w:t>
            </w:r>
          </w:p>
        </w:tc>
        <w:tc>
          <w:tcPr>
            <w:tcW w:w="350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7780773A" w14:textId="5034B539" w:rsidR="00A706B2" w:rsidRPr="007047EE" w:rsidRDefault="00A706B2" w:rsidP="009726E6">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en-US"/>
              </w:rPr>
              <w:t>11. Distance from each sighting to the nearest weekly front.</w:t>
            </w:r>
          </w:p>
          <w:p w14:paraId="166AEDC6" w14:textId="17F84C1D" w:rsidR="00A706B2" w:rsidRPr="007047EE" w:rsidRDefault="00A706B2" w:rsidP="009726E6">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en-US"/>
              </w:rPr>
              <w:t xml:space="preserve">12-13. SST and </w:t>
            </w:r>
            <w:r w:rsidR="004431C8" w:rsidRPr="007047EE">
              <w:rPr>
                <w:rFonts w:ascii="Century Gothic" w:hAnsi="Century Gothic" w:cs="Times New Roman"/>
                <w:sz w:val="16"/>
                <w:szCs w:val="16"/>
                <w:lang w:val="en-US"/>
              </w:rPr>
              <w:t xml:space="preserve">SST </w:t>
            </w:r>
            <w:r w:rsidRPr="007047EE">
              <w:rPr>
                <w:rFonts w:ascii="Century Gothic" w:hAnsi="Century Gothic" w:cs="Times New Roman"/>
                <w:sz w:val="16"/>
                <w:szCs w:val="16"/>
                <w:lang w:val="en-US"/>
              </w:rPr>
              <w:t xml:space="preserve">gradient </w:t>
            </w:r>
            <w:r w:rsidR="004431C8" w:rsidRPr="007047EE">
              <w:rPr>
                <w:rFonts w:ascii="Century Gothic" w:hAnsi="Century Gothic" w:cs="Times New Roman"/>
                <w:sz w:val="16"/>
                <w:szCs w:val="16"/>
                <w:lang w:val="en-US"/>
              </w:rPr>
              <w:t>at</w:t>
            </w:r>
            <w:r w:rsidRPr="007047EE">
              <w:rPr>
                <w:rFonts w:ascii="Century Gothic" w:hAnsi="Century Gothic" w:cs="Times New Roman"/>
                <w:sz w:val="16"/>
                <w:szCs w:val="16"/>
                <w:lang w:val="en-US"/>
              </w:rPr>
              <w:t xml:space="preserve"> the nearest front point.</w:t>
            </w:r>
          </w:p>
        </w:tc>
      </w:tr>
      <w:tr w:rsidR="00A706B2" w:rsidRPr="001F5935" w14:paraId="04C936EB" w14:textId="77777777" w:rsidTr="009726E6">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8575" w:type="dxa"/>
            <w:gridSpan w:val="3"/>
            <w:tcBorders>
              <w:top w:val="single" w:sz="18"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23F4E385" w14:textId="77777777" w:rsidR="00A706B2" w:rsidRPr="007047EE" w:rsidRDefault="00A706B2" w:rsidP="009726E6">
            <w:pPr>
              <w:tabs>
                <w:tab w:val="left" w:pos="1865"/>
              </w:tabs>
              <w:jc w:val="center"/>
              <w:rPr>
                <w:rFonts w:ascii="Century Gothic" w:hAnsi="Century Gothic" w:cs="Times New Roman"/>
                <w:b/>
                <w:sz w:val="16"/>
                <w:szCs w:val="16"/>
                <w:lang w:val="en-US"/>
              </w:rPr>
            </w:pPr>
            <w:r w:rsidRPr="007047EE">
              <w:rPr>
                <w:rFonts w:ascii="Century Gothic" w:hAnsi="Century Gothic" w:cs="Times New Roman"/>
                <w:b/>
                <w:sz w:val="16"/>
                <w:szCs w:val="16"/>
                <w:lang w:val="en-US"/>
              </w:rPr>
              <w:t xml:space="preserve">CHLOROPHYLL CONCENTRATION (GlobColour) – </w:t>
            </w:r>
            <w:r w:rsidRPr="007047EE">
              <w:rPr>
                <w:rFonts w:ascii="Century Gothic" w:hAnsi="Century Gothic" w:cs="Times New Roman"/>
                <w:sz w:val="16"/>
                <w:szCs w:val="16"/>
                <w:lang w:val="en-US"/>
              </w:rPr>
              <w:t xml:space="preserve">1 km </w:t>
            </w:r>
            <w:r w:rsidR="009541BD" w:rsidRPr="007047EE">
              <w:rPr>
                <w:rFonts w:ascii="Century Gothic" w:hAnsi="Century Gothic" w:cs="Times New Roman"/>
                <w:sz w:val="16"/>
                <w:szCs w:val="16"/>
                <w:lang w:val="en-US"/>
              </w:rPr>
              <w:t xml:space="preserve">// daily, 8-day </w:t>
            </w:r>
            <w:r w:rsidRPr="007047EE">
              <w:rPr>
                <w:rFonts w:ascii="Century Gothic" w:hAnsi="Century Gothic" w:cs="Times New Roman"/>
                <w:sz w:val="16"/>
                <w:szCs w:val="16"/>
                <w:lang w:val="en-US"/>
              </w:rPr>
              <w:t>// (mg/m</w:t>
            </w:r>
            <w:r w:rsidRPr="007047EE">
              <w:rPr>
                <w:rFonts w:ascii="Century Gothic" w:hAnsi="Century Gothic" w:cs="Times New Roman"/>
                <w:sz w:val="16"/>
                <w:szCs w:val="16"/>
                <w:vertAlign w:val="superscript"/>
                <w:lang w:val="en-US"/>
              </w:rPr>
              <w:t>3</w:t>
            </w:r>
            <w:r w:rsidRPr="007047EE">
              <w:rPr>
                <w:rFonts w:ascii="Century Gothic" w:hAnsi="Century Gothic" w:cs="Times New Roman"/>
                <w:sz w:val="16"/>
                <w:szCs w:val="16"/>
                <w:lang w:val="en-US"/>
              </w:rPr>
              <w:t>)</w:t>
            </w:r>
          </w:p>
        </w:tc>
      </w:tr>
      <w:tr w:rsidR="00A706B2" w:rsidRPr="001F5935" w14:paraId="73A82229" w14:textId="77777777" w:rsidTr="009726E6">
        <w:trPr>
          <w:trHeight w:val="81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364C816E" w14:textId="77777777" w:rsidR="00A706B2" w:rsidRPr="007047EE" w:rsidRDefault="00A706B2" w:rsidP="009726E6">
            <w:pPr>
              <w:tabs>
                <w:tab w:val="left" w:pos="1865"/>
              </w:tabs>
              <w:spacing w:line="276" w:lineRule="auto"/>
              <w:jc w:val="center"/>
              <w:rPr>
                <w:rFonts w:ascii="Century Gothic" w:hAnsi="Century Gothic" w:cs="Times New Roman"/>
                <w:b/>
                <w:sz w:val="16"/>
                <w:szCs w:val="16"/>
                <w:lang w:val="pt-PT"/>
              </w:rPr>
            </w:pPr>
            <w:r w:rsidRPr="007047EE">
              <w:rPr>
                <w:rFonts w:ascii="Century Gothic" w:hAnsi="Century Gothic" w:cs="Times New Roman"/>
                <w:b/>
                <w:sz w:val="16"/>
                <w:szCs w:val="16"/>
                <w:lang w:val="pt-PT"/>
              </w:rPr>
              <w:t>- south of São Miguel-</w:t>
            </w:r>
          </w:p>
          <w:p w14:paraId="300E2B4F" w14:textId="77777777" w:rsidR="00A706B2" w:rsidRPr="007047EE" w:rsidRDefault="00A706B2" w:rsidP="009726E6">
            <w:pPr>
              <w:tabs>
                <w:tab w:val="left" w:pos="1865"/>
              </w:tabs>
              <w:spacing w:line="360" w:lineRule="auto"/>
              <w:jc w:val="center"/>
              <w:rPr>
                <w:rFonts w:ascii="Century Gothic" w:hAnsi="Century Gothic" w:cs="Times New Roman"/>
                <w:sz w:val="16"/>
                <w:szCs w:val="16"/>
                <w:lang w:val="pt-PT"/>
              </w:rPr>
            </w:pPr>
            <w:r w:rsidRPr="009726E6">
              <w:rPr>
                <w:rFonts w:ascii="Century Gothic" w:hAnsi="Century Gothic" w:cs="Times New Roman"/>
                <w:sz w:val="14"/>
                <w:szCs w:val="14"/>
                <w:lang w:val="pt-PT"/>
              </w:rPr>
              <w:t xml:space="preserve"> (37-37.7ºN, 26-25ºW)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2AA04114"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7047EE">
              <w:rPr>
                <w:rFonts w:ascii="Century Gothic" w:hAnsi="Century Gothic" w:cs="Times New Roman"/>
                <w:b/>
                <w:sz w:val="16"/>
                <w:szCs w:val="16"/>
                <w:lang w:val="fr-FR"/>
              </w:rPr>
              <w:t>CHL SOUTH SM</w:t>
            </w:r>
          </w:p>
          <w:p w14:paraId="60ED6BC3"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7047EE">
              <w:rPr>
                <w:rFonts w:ascii="Century Gothic" w:hAnsi="Century Gothic" w:cs="Times New Roman"/>
                <w:b/>
                <w:sz w:val="16"/>
                <w:szCs w:val="16"/>
                <w:lang w:val="fr-FR"/>
              </w:rPr>
              <w:t>CHL SD SOUTH SM</w:t>
            </w:r>
          </w:p>
        </w:tc>
        <w:tc>
          <w:tcPr>
            <w:tcW w:w="350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0F4C0D55" w14:textId="6882F2D6" w:rsidR="00A706B2" w:rsidRPr="007047EE" w:rsidRDefault="00C97FE7" w:rsidP="009726E6">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fr-FR"/>
              </w:rPr>
              <w:t xml:space="preserve">14-15. </w:t>
            </w:r>
            <w:r w:rsidR="00A706B2" w:rsidRPr="007047EE">
              <w:rPr>
                <w:rFonts w:ascii="Century Gothic" w:hAnsi="Century Gothic" w:cs="Times New Roman"/>
                <w:sz w:val="16"/>
                <w:szCs w:val="16"/>
                <w:lang w:val="en-US"/>
              </w:rPr>
              <w:t xml:space="preserve">Mean chlorophyll concentration and its standard deviation </w:t>
            </w:r>
            <w:r w:rsidR="00C37DB8" w:rsidRPr="007047EE">
              <w:rPr>
                <w:rFonts w:ascii="Century Gothic" w:hAnsi="Century Gothic" w:cs="Times New Roman"/>
                <w:sz w:val="16"/>
                <w:szCs w:val="16"/>
                <w:lang w:val="en-US"/>
              </w:rPr>
              <w:t>for the corresponding 8-day period.</w:t>
            </w:r>
          </w:p>
        </w:tc>
      </w:tr>
      <w:tr w:rsidR="00A706B2" w:rsidRPr="001F5935" w14:paraId="7E99A20A" w14:textId="77777777" w:rsidTr="009726E6">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4336626" w14:textId="77777777" w:rsidR="00A706B2" w:rsidRPr="007047EE" w:rsidRDefault="00A706B2" w:rsidP="009726E6">
            <w:pPr>
              <w:tabs>
                <w:tab w:val="left" w:pos="1865"/>
              </w:tabs>
              <w:spacing w:line="276" w:lineRule="auto"/>
              <w:jc w:val="center"/>
              <w:rPr>
                <w:rFonts w:ascii="Century Gothic" w:hAnsi="Century Gothic" w:cs="Times New Roman"/>
                <w:b/>
                <w:sz w:val="16"/>
                <w:szCs w:val="16"/>
                <w:lang w:val="pt-PT"/>
              </w:rPr>
            </w:pPr>
            <w:r w:rsidRPr="007047EE">
              <w:rPr>
                <w:rFonts w:ascii="Century Gothic" w:hAnsi="Century Gothic" w:cs="Times New Roman"/>
                <w:b/>
                <w:sz w:val="16"/>
                <w:szCs w:val="16"/>
                <w:lang w:val="pt-PT"/>
              </w:rPr>
              <w:t>- São Miguel -</w:t>
            </w:r>
          </w:p>
          <w:p w14:paraId="12E27EF9" w14:textId="77777777" w:rsidR="00A706B2" w:rsidRPr="007047EE" w:rsidRDefault="00A706B2" w:rsidP="009726E6">
            <w:pPr>
              <w:tabs>
                <w:tab w:val="left" w:pos="1865"/>
              </w:tabs>
              <w:jc w:val="center"/>
              <w:rPr>
                <w:rFonts w:ascii="Century Gothic" w:hAnsi="Century Gothic" w:cs="Times New Roman"/>
                <w:b/>
                <w:sz w:val="16"/>
                <w:szCs w:val="16"/>
                <w:lang w:val="pt-PT"/>
              </w:rPr>
            </w:pPr>
            <w:r w:rsidRPr="009726E6">
              <w:rPr>
                <w:rFonts w:ascii="Century Gothic" w:hAnsi="Century Gothic" w:cs="Times New Roman"/>
                <w:sz w:val="14"/>
                <w:szCs w:val="14"/>
                <w:lang w:val="pt-PT"/>
              </w:rPr>
              <w:t>(37-38.5ºN, 26.5-24.5ºW)</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62DCEA8" w14:textId="77777777" w:rsidR="00A706B2" w:rsidRPr="007047EE" w:rsidRDefault="00A706B2" w:rsidP="009726E6">
            <w:pPr>
              <w:pStyle w:val="PargrafodaLista"/>
              <w:numPr>
                <w:ilvl w:val="0"/>
                <w:numId w:val="7"/>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7047EE">
              <w:rPr>
                <w:rFonts w:ascii="Century Gothic" w:hAnsi="Century Gothic" w:cs="Times New Roman"/>
                <w:b/>
                <w:sz w:val="16"/>
                <w:szCs w:val="16"/>
                <w:lang w:val="fr-FR"/>
              </w:rPr>
              <w:t>CHL SM</w:t>
            </w:r>
          </w:p>
          <w:p w14:paraId="765DBF58" w14:textId="77777777" w:rsidR="00A706B2" w:rsidRPr="007047EE" w:rsidRDefault="00A706B2" w:rsidP="009726E6">
            <w:pPr>
              <w:pStyle w:val="PargrafodaLista"/>
              <w:numPr>
                <w:ilvl w:val="0"/>
                <w:numId w:val="7"/>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7047EE">
              <w:rPr>
                <w:rFonts w:ascii="Century Gothic" w:hAnsi="Century Gothic" w:cs="Times New Roman"/>
                <w:b/>
                <w:color w:val="BFBFBF" w:themeColor="background1" w:themeShade="BF"/>
                <w:sz w:val="16"/>
                <w:szCs w:val="16"/>
                <w:lang w:val="fr-FR"/>
              </w:rPr>
              <w:t>CHL SD SM</w:t>
            </w:r>
          </w:p>
        </w:tc>
        <w:tc>
          <w:tcPr>
            <w:tcW w:w="350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5829BA4" w14:textId="5A72442D" w:rsidR="00A706B2" w:rsidRPr="007047EE" w:rsidRDefault="007047EE" w:rsidP="009726E6">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en-US"/>
              </w:rPr>
              <w:t xml:space="preserve">16-17. </w:t>
            </w:r>
            <w:r w:rsidR="00A706B2" w:rsidRPr="007047EE">
              <w:rPr>
                <w:rFonts w:ascii="Century Gothic" w:hAnsi="Century Gothic" w:cs="Times New Roman"/>
                <w:sz w:val="16"/>
                <w:szCs w:val="16"/>
                <w:lang w:val="en-US"/>
              </w:rPr>
              <w:t xml:space="preserve">Mean chlorophyll concentration and its standard deviation </w:t>
            </w:r>
            <w:r w:rsidR="00C37DB8" w:rsidRPr="007047EE">
              <w:rPr>
                <w:rFonts w:ascii="Century Gothic" w:hAnsi="Century Gothic" w:cs="Times New Roman"/>
                <w:sz w:val="16"/>
                <w:szCs w:val="16"/>
                <w:lang w:val="en-US"/>
              </w:rPr>
              <w:t>for the corresponding 8-day period</w:t>
            </w:r>
            <w:r w:rsidR="00A706B2" w:rsidRPr="007047EE">
              <w:rPr>
                <w:rFonts w:ascii="Century Gothic" w:hAnsi="Century Gothic" w:cs="Times New Roman"/>
                <w:sz w:val="16"/>
                <w:szCs w:val="16"/>
                <w:lang w:val="en-US"/>
              </w:rPr>
              <w:t>.</w:t>
            </w:r>
          </w:p>
        </w:tc>
      </w:tr>
      <w:tr w:rsidR="00A706B2" w:rsidRPr="001F5935" w14:paraId="6A3DD710" w14:textId="77777777" w:rsidTr="009726E6">
        <w:trPr>
          <w:trHeight w:val="68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6EA5410" w14:textId="77777777" w:rsidR="00A706B2" w:rsidRPr="007047EE" w:rsidRDefault="00A706B2" w:rsidP="009726E6">
            <w:pPr>
              <w:tabs>
                <w:tab w:val="left" w:pos="1865"/>
              </w:tabs>
              <w:spacing w:line="276" w:lineRule="auto"/>
              <w:jc w:val="center"/>
              <w:rPr>
                <w:rFonts w:ascii="Century Gothic" w:hAnsi="Century Gothic" w:cs="Times New Roman"/>
                <w:b/>
                <w:sz w:val="16"/>
                <w:szCs w:val="16"/>
                <w:lang w:val="pt-PT"/>
              </w:rPr>
            </w:pPr>
            <w:r w:rsidRPr="007047EE">
              <w:rPr>
                <w:rFonts w:ascii="Century Gothic" w:hAnsi="Century Gothic" w:cs="Times New Roman"/>
                <w:b/>
                <w:sz w:val="16"/>
                <w:szCs w:val="16"/>
                <w:lang w:val="pt-PT"/>
              </w:rPr>
              <w:t>- Azores -</w:t>
            </w:r>
          </w:p>
          <w:p w14:paraId="46A7E286" w14:textId="77777777" w:rsidR="00A706B2" w:rsidRPr="007047EE" w:rsidRDefault="005B0F5F" w:rsidP="009726E6">
            <w:pPr>
              <w:tabs>
                <w:tab w:val="left" w:pos="1865"/>
              </w:tabs>
              <w:jc w:val="center"/>
              <w:rPr>
                <w:rFonts w:ascii="Century Gothic" w:hAnsi="Century Gothic" w:cs="Times New Roman"/>
                <w:b/>
                <w:sz w:val="16"/>
                <w:szCs w:val="16"/>
                <w:lang w:val="pt-PT"/>
              </w:rPr>
            </w:pPr>
            <w:r w:rsidRPr="009726E6">
              <w:rPr>
                <w:rFonts w:ascii="Century Gothic" w:hAnsi="Century Gothic" w:cs="Times New Roman"/>
                <w:sz w:val="14"/>
                <w:szCs w:val="14"/>
                <w:lang w:val="pt-PT"/>
              </w:rPr>
              <w:t>(</w:t>
            </w:r>
            <w:r w:rsidRPr="009726E6">
              <w:rPr>
                <w:rFonts w:ascii="Century Gothic" w:hAnsi="Century Gothic" w:cs="Times New Roman"/>
                <w:sz w:val="14"/>
                <w:szCs w:val="14"/>
                <w:lang w:val="en-GB"/>
              </w:rPr>
              <w:t>35-42ºN, 33-23ºW</w:t>
            </w:r>
            <w:r w:rsidRPr="009726E6">
              <w:rPr>
                <w:rFonts w:ascii="Century Gothic" w:hAnsi="Century Gothic" w:cs="Times New Roman"/>
                <w:sz w:val="14"/>
                <w:szCs w:val="14"/>
                <w:lang w:val="pt-PT"/>
              </w:rPr>
              <w:t>)</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31A9FA0F"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7047EE">
              <w:rPr>
                <w:rFonts w:ascii="Century Gothic" w:hAnsi="Century Gothic" w:cs="Times New Roman"/>
                <w:b/>
                <w:sz w:val="16"/>
                <w:szCs w:val="16"/>
                <w:lang w:val="fr-FR"/>
              </w:rPr>
              <w:t>CHL</w:t>
            </w:r>
            <w:r w:rsidR="005B0F5F" w:rsidRPr="007047EE">
              <w:rPr>
                <w:rFonts w:ascii="Century Gothic" w:hAnsi="Century Gothic" w:cs="Times New Roman"/>
                <w:b/>
                <w:sz w:val="16"/>
                <w:szCs w:val="16"/>
                <w:lang w:val="fr-FR"/>
              </w:rPr>
              <w:t xml:space="preserve"> AZ</w:t>
            </w:r>
          </w:p>
          <w:p w14:paraId="60EAE0F2" w14:textId="77777777" w:rsidR="00A706B2" w:rsidRPr="007047EE" w:rsidRDefault="00A706B2" w:rsidP="009726E6">
            <w:pPr>
              <w:pStyle w:val="PargrafodaLista"/>
              <w:numPr>
                <w:ilvl w:val="0"/>
                <w:numId w:val="7"/>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7047EE">
              <w:rPr>
                <w:rFonts w:ascii="Century Gothic" w:hAnsi="Century Gothic" w:cs="Times New Roman"/>
                <w:b/>
                <w:color w:val="BFBFBF" w:themeColor="background1" w:themeShade="BF"/>
                <w:sz w:val="16"/>
                <w:szCs w:val="16"/>
                <w:lang w:val="fr-FR"/>
              </w:rPr>
              <w:t xml:space="preserve">CHL SD </w:t>
            </w:r>
            <w:r w:rsidR="005B0F5F" w:rsidRPr="007047EE">
              <w:rPr>
                <w:rFonts w:ascii="Century Gothic" w:hAnsi="Century Gothic" w:cs="Times New Roman"/>
                <w:b/>
                <w:color w:val="BFBFBF" w:themeColor="background1" w:themeShade="BF"/>
                <w:sz w:val="16"/>
                <w:szCs w:val="16"/>
                <w:lang w:val="fr-FR"/>
              </w:rPr>
              <w:t>AZ</w:t>
            </w:r>
          </w:p>
        </w:tc>
        <w:tc>
          <w:tcPr>
            <w:tcW w:w="350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2DC49967" w14:textId="5BE3C3A1" w:rsidR="00A706B2" w:rsidRPr="007047EE" w:rsidRDefault="007047EE" w:rsidP="009726E6">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en-US"/>
              </w:rPr>
              <w:t xml:space="preserve">18-19. </w:t>
            </w:r>
            <w:r w:rsidR="00A706B2" w:rsidRPr="007047EE">
              <w:rPr>
                <w:rFonts w:ascii="Century Gothic" w:hAnsi="Century Gothic" w:cs="Times New Roman"/>
                <w:sz w:val="16"/>
                <w:szCs w:val="16"/>
                <w:lang w:val="en-US"/>
              </w:rPr>
              <w:t xml:space="preserve">Mean chlorophyll concentration and its standard deviation </w:t>
            </w:r>
            <w:r w:rsidR="00C37DB8" w:rsidRPr="007047EE">
              <w:rPr>
                <w:rFonts w:ascii="Century Gothic" w:hAnsi="Century Gothic" w:cs="Times New Roman"/>
                <w:sz w:val="16"/>
                <w:szCs w:val="16"/>
                <w:lang w:val="en-US"/>
              </w:rPr>
              <w:t>for the corresponding 8-day period</w:t>
            </w:r>
            <w:r w:rsidR="00A706B2" w:rsidRPr="007047EE">
              <w:rPr>
                <w:rFonts w:ascii="Century Gothic" w:hAnsi="Century Gothic" w:cs="Times New Roman"/>
                <w:sz w:val="16"/>
                <w:szCs w:val="16"/>
                <w:lang w:val="en-US"/>
              </w:rPr>
              <w:t>.</w:t>
            </w:r>
          </w:p>
        </w:tc>
      </w:tr>
      <w:tr w:rsidR="00A706B2" w:rsidRPr="001F5935" w14:paraId="5E328D28" w14:textId="77777777" w:rsidTr="009726E6">
        <w:trPr>
          <w:cnfStyle w:val="000000100000" w:firstRow="0" w:lastRow="0" w:firstColumn="0" w:lastColumn="0" w:oddVBand="0" w:evenVBand="0" w:oddHBand="1"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1706810" w14:textId="77777777" w:rsidR="00A706B2" w:rsidRPr="007047EE" w:rsidRDefault="00A706B2" w:rsidP="009726E6">
            <w:pPr>
              <w:tabs>
                <w:tab w:val="left" w:pos="1865"/>
              </w:tabs>
              <w:jc w:val="center"/>
              <w:rPr>
                <w:rFonts w:ascii="Century Gothic" w:hAnsi="Century Gothic" w:cs="Times New Roman"/>
                <w:b/>
                <w:sz w:val="16"/>
                <w:szCs w:val="16"/>
                <w:lang w:val="en-US"/>
              </w:rPr>
            </w:pPr>
            <w:r w:rsidRPr="007047EE">
              <w:rPr>
                <w:rFonts w:ascii="Century Gothic" w:hAnsi="Century Gothic" w:cs="Times New Roman"/>
                <w:b/>
                <w:sz w:val="16"/>
                <w:szCs w:val="16"/>
                <w:lang w:val="en-US"/>
              </w:rPr>
              <w:t>- Chlorophyll Index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30551331" w14:textId="77777777" w:rsidR="00A706B2" w:rsidRPr="007047EE" w:rsidRDefault="00A706B2" w:rsidP="009726E6">
            <w:pPr>
              <w:pStyle w:val="PargrafodaLista"/>
              <w:numPr>
                <w:ilvl w:val="0"/>
                <w:numId w:val="7"/>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7047EE">
              <w:rPr>
                <w:rFonts w:ascii="Century Gothic" w:hAnsi="Century Gothic" w:cs="Times New Roman"/>
                <w:b/>
                <w:color w:val="BFBFBF" w:themeColor="background1" w:themeShade="BF"/>
                <w:sz w:val="16"/>
                <w:szCs w:val="16"/>
                <w:lang w:val="fr-FR"/>
              </w:rPr>
              <w:t>CHL INDEX2</w:t>
            </w:r>
          </w:p>
        </w:tc>
        <w:tc>
          <w:tcPr>
            <w:tcW w:w="350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4ACE0F6C" w14:textId="50ADB0D8" w:rsidR="00A706B2" w:rsidRPr="007047EE" w:rsidRDefault="007047EE" w:rsidP="009726E6">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7047EE">
              <w:rPr>
                <w:rFonts w:ascii="Century Gothic" w:hAnsi="Century Gothic" w:cs="Times New Roman"/>
                <w:color w:val="BFBFBF" w:themeColor="background1" w:themeShade="BF"/>
                <w:sz w:val="16"/>
                <w:szCs w:val="16"/>
                <w:lang w:val="en-US"/>
              </w:rPr>
              <w:t xml:space="preserve">20. </w:t>
            </w:r>
            <w:r w:rsidR="00A706B2" w:rsidRPr="007047EE">
              <w:rPr>
                <w:rFonts w:ascii="Century Gothic" w:hAnsi="Century Gothic" w:cs="Times New Roman"/>
                <w:color w:val="BFBFBF" w:themeColor="background1" w:themeShade="BF"/>
                <w:sz w:val="16"/>
                <w:szCs w:val="16"/>
                <w:lang w:val="en-US"/>
              </w:rPr>
              <w:t xml:space="preserve">Mean of the 5% of the highest daily CHL values </w:t>
            </w:r>
            <w:r w:rsidR="005B0F5F" w:rsidRPr="007047EE">
              <w:rPr>
                <w:rFonts w:ascii="Century Gothic" w:hAnsi="Century Gothic" w:cs="Times New Roman"/>
                <w:color w:val="BFBFBF" w:themeColor="background1" w:themeShade="BF"/>
                <w:sz w:val="16"/>
                <w:szCs w:val="16"/>
                <w:lang w:val="en-US"/>
              </w:rPr>
              <w:t xml:space="preserve">in </w:t>
            </w:r>
            <w:r w:rsidR="00560AFF" w:rsidRPr="007047EE">
              <w:rPr>
                <w:rFonts w:ascii="Century Gothic" w:hAnsi="Century Gothic" w:cs="Times New Roman"/>
                <w:color w:val="BFBFBF" w:themeColor="background1" w:themeShade="BF"/>
                <w:sz w:val="16"/>
                <w:szCs w:val="16"/>
                <w:lang w:val="en-US"/>
              </w:rPr>
              <w:t>the</w:t>
            </w:r>
            <w:r w:rsidR="00560AFF" w:rsidRPr="007047EE">
              <w:rPr>
                <w:color w:val="BFBFBF" w:themeColor="background1" w:themeShade="BF"/>
                <w:sz w:val="16"/>
                <w:szCs w:val="16"/>
                <w:lang w:val="en-GB"/>
              </w:rPr>
              <w:t xml:space="preserve"> </w:t>
            </w:r>
            <w:r w:rsidR="00560AFF" w:rsidRPr="007047EE">
              <w:rPr>
                <w:rFonts w:ascii="Century Gothic" w:hAnsi="Century Gothic" w:cs="Times New Roman"/>
                <w:color w:val="BFBFBF" w:themeColor="background1" w:themeShade="BF"/>
                <w:sz w:val="16"/>
                <w:szCs w:val="16"/>
                <w:lang w:val="en-US"/>
              </w:rPr>
              <w:t xml:space="preserve">south of São Miguel (37-38ºN, 26-25ºW) </w:t>
            </w:r>
            <w:r w:rsidR="005B0F5F" w:rsidRPr="007047EE">
              <w:rPr>
                <w:rFonts w:ascii="Century Gothic" w:hAnsi="Century Gothic" w:cs="Times New Roman"/>
                <w:color w:val="BFBFBF" w:themeColor="background1" w:themeShade="BF"/>
                <w:sz w:val="16"/>
                <w:szCs w:val="16"/>
                <w:lang w:val="en-US"/>
              </w:rPr>
              <w:t xml:space="preserve">/ </w:t>
            </w:r>
            <w:r w:rsidR="003D2886" w:rsidRPr="007047EE">
              <w:rPr>
                <w:rFonts w:ascii="Century Gothic" w:hAnsi="Century Gothic" w:cs="Times New Roman"/>
                <w:color w:val="BFBFBF" w:themeColor="background1" w:themeShade="BF"/>
                <w:sz w:val="16"/>
                <w:szCs w:val="16"/>
                <w:lang w:val="en-US"/>
              </w:rPr>
              <w:t>weekly</w:t>
            </w:r>
            <w:r w:rsidR="005B0F5F" w:rsidRPr="007047EE">
              <w:rPr>
                <w:rFonts w:ascii="Century Gothic" w:hAnsi="Century Gothic" w:cs="Times New Roman"/>
                <w:color w:val="BFBFBF" w:themeColor="background1" w:themeShade="BF"/>
                <w:sz w:val="16"/>
                <w:szCs w:val="16"/>
                <w:lang w:val="en-US"/>
              </w:rPr>
              <w:t xml:space="preserve"> chlorophyll mean in a </w:t>
            </w:r>
            <w:r w:rsidR="00A706B2" w:rsidRPr="007047EE">
              <w:rPr>
                <w:rFonts w:ascii="Century Gothic" w:hAnsi="Century Gothic" w:cs="Times New Roman"/>
                <w:color w:val="BFBFBF" w:themeColor="background1" w:themeShade="BF"/>
                <w:sz w:val="16"/>
                <w:szCs w:val="16"/>
                <w:lang w:val="en-US"/>
              </w:rPr>
              <w:t>bigger area south of São Miguel (30-38ºN, 32-22ºW)</w:t>
            </w:r>
            <w:r w:rsidR="00C37DB8" w:rsidRPr="007047EE">
              <w:rPr>
                <w:rFonts w:ascii="Century Gothic" w:hAnsi="Century Gothic" w:cs="Times New Roman"/>
                <w:color w:val="BFBFBF" w:themeColor="background1" w:themeShade="BF"/>
                <w:sz w:val="16"/>
                <w:szCs w:val="16"/>
                <w:lang w:val="en-US"/>
              </w:rPr>
              <w:t>.</w:t>
            </w:r>
          </w:p>
        </w:tc>
      </w:tr>
      <w:tr w:rsidR="00A706B2" w:rsidRPr="001F5935" w14:paraId="48345D43" w14:textId="77777777" w:rsidTr="009726E6">
        <w:trPr>
          <w:trHeight w:val="926"/>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545E1916" w14:textId="77777777" w:rsidR="00A706B2" w:rsidRPr="007047EE" w:rsidRDefault="00A706B2" w:rsidP="009726E6">
            <w:pPr>
              <w:tabs>
                <w:tab w:val="left" w:pos="1865"/>
              </w:tabs>
              <w:jc w:val="center"/>
              <w:rPr>
                <w:rFonts w:ascii="Century Gothic" w:hAnsi="Century Gothic" w:cs="Times New Roman"/>
                <w:b/>
                <w:sz w:val="16"/>
                <w:szCs w:val="16"/>
                <w:lang w:val="en-US"/>
              </w:rPr>
            </w:pPr>
            <w:r w:rsidRPr="007047EE">
              <w:rPr>
                <w:rFonts w:ascii="Century Gothic" w:hAnsi="Century Gothic" w:cs="Times New Roman"/>
                <w:b/>
                <w:sz w:val="16"/>
                <w:szCs w:val="16"/>
                <w:lang w:val="en-US"/>
              </w:rPr>
              <w:t>- Chlorophyll delays-</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38F54DDD" w14:textId="77777777" w:rsidR="006B4043" w:rsidRPr="007047EE" w:rsidRDefault="006B4043" w:rsidP="009726E6">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7047EE">
              <w:rPr>
                <w:rFonts w:ascii="Century Gothic" w:hAnsi="Century Gothic" w:cs="Times New Roman"/>
                <w:b/>
                <w:color w:val="BFBFBF" w:themeColor="background1" w:themeShade="BF"/>
                <w:sz w:val="16"/>
                <w:szCs w:val="16"/>
                <w:lang w:val="en-US"/>
              </w:rPr>
              <w:t>21 - 37. CHL WEEK 1 to 17</w:t>
            </w:r>
          </w:p>
          <w:p w14:paraId="35B8EE34" w14:textId="77777777" w:rsidR="00A706B2" w:rsidRPr="007047EE" w:rsidRDefault="0018412E" w:rsidP="009726E6">
            <w:pPr>
              <w:pStyle w:val="PargrafodaLista"/>
              <w:tabs>
                <w:tab w:val="left" w:pos="1865"/>
              </w:tabs>
              <w:ind w:left="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7047EE">
              <w:rPr>
                <w:rFonts w:ascii="Century Gothic" w:hAnsi="Century Gothic" w:cs="Times New Roman"/>
                <w:b/>
                <w:sz w:val="16"/>
                <w:szCs w:val="16"/>
                <w:lang w:val="en-US"/>
              </w:rPr>
              <w:t xml:space="preserve">(Week 4, </w:t>
            </w:r>
            <w:r w:rsidR="006B4043" w:rsidRPr="007047EE">
              <w:rPr>
                <w:rFonts w:ascii="Century Gothic" w:hAnsi="Century Gothic" w:cs="Times New Roman"/>
                <w:b/>
                <w:sz w:val="16"/>
                <w:szCs w:val="16"/>
                <w:lang w:val="en-US"/>
              </w:rPr>
              <w:t>12, 16)</w:t>
            </w:r>
          </w:p>
        </w:tc>
        <w:tc>
          <w:tcPr>
            <w:tcW w:w="350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12970F58" w14:textId="129B7990" w:rsidR="00A706B2" w:rsidRPr="007047EE" w:rsidRDefault="007047EE" w:rsidP="009726E6">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7047EE">
              <w:rPr>
                <w:rFonts w:ascii="Century Gothic" w:hAnsi="Century Gothic" w:cs="Times New Roman"/>
                <w:sz w:val="16"/>
                <w:szCs w:val="16"/>
                <w:lang w:val="en-US"/>
              </w:rPr>
              <w:t xml:space="preserve">21-37. </w:t>
            </w:r>
            <w:r w:rsidR="00A706B2" w:rsidRPr="007047EE">
              <w:rPr>
                <w:rFonts w:ascii="Century Gothic" w:hAnsi="Century Gothic" w:cs="Times New Roman"/>
                <w:sz w:val="16"/>
                <w:szCs w:val="16"/>
                <w:lang w:val="en-US"/>
              </w:rPr>
              <w:t>Mean weekly chlorophyll concentration of 1 to 17 weeks before the sighting around São Miguel.</w:t>
            </w:r>
          </w:p>
        </w:tc>
      </w:tr>
    </w:tbl>
    <w:p w14:paraId="3B8C80A8" w14:textId="76238321" w:rsidR="007047EE" w:rsidRPr="00CB509A" w:rsidRDefault="007047EE" w:rsidP="007047EE">
      <w:pPr>
        <w:jc w:val="both"/>
        <w:rPr>
          <w:rFonts w:ascii="Century Gothic" w:hAnsi="Century Gothic"/>
          <w:sz w:val="20"/>
          <w:szCs w:val="20"/>
          <w:lang w:val="en-GB"/>
        </w:rPr>
      </w:pPr>
      <w:r w:rsidRPr="002A5AEC">
        <w:rPr>
          <w:rFonts w:ascii="Century Gothic" w:hAnsi="Century Gothic"/>
          <w:b/>
          <w:bCs/>
          <w:sz w:val="20"/>
          <w:szCs w:val="20"/>
          <w:lang w:val="en-GB"/>
        </w:rPr>
        <w:t>Supp</w:t>
      </w:r>
      <w:r w:rsidR="006C5A72">
        <w:rPr>
          <w:rFonts w:ascii="Century Gothic" w:hAnsi="Century Gothic"/>
          <w:b/>
          <w:bCs/>
          <w:sz w:val="20"/>
          <w:szCs w:val="20"/>
          <w:lang w:val="en-GB"/>
        </w:rPr>
        <w:t>.</w:t>
      </w:r>
      <w:r w:rsidRPr="002A5AEC">
        <w:rPr>
          <w:rFonts w:ascii="Century Gothic" w:hAnsi="Century Gothic"/>
          <w:b/>
          <w:bCs/>
          <w:sz w:val="20"/>
          <w:szCs w:val="20"/>
          <w:lang w:val="en-GB"/>
        </w:rPr>
        <w:t xml:space="preserve"> Table </w:t>
      </w:r>
      <w:r w:rsidR="00D36B90">
        <w:rPr>
          <w:rFonts w:ascii="Century Gothic" w:hAnsi="Century Gothic"/>
          <w:b/>
          <w:bCs/>
          <w:sz w:val="20"/>
          <w:szCs w:val="20"/>
          <w:lang w:val="en-GB"/>
        </w:rPr>
        <w:t>3</w:t>
      </w:r>
      <w:r w:rsidRPr="002A5AEC">
        <w:rPr>
          <w:rFonts w:ascii="Century Gothic" w:hAnsi="Century Gothic"/>
          <w:b/>
          <w:bCs/>
          <w:sz w:val="20"/>
          <w:szCs w:val="20"/>
          <w:lang w:val="en-GB"/>
        </w:rPr>
        <w:t xml:space="preserve">. Variables in the low spatial resolution </w:t>
      </w:r>
      <w:r w:rsidR="009726E6">
        <w:rPr>
          <w:rFonts w:ascii="Century Gothic" w:hAnsi="Century Gothic"/>
          <w:b/>
          <w:bCs/>
          <w:sz w:val="20"/>
          <w:szCs w:val="20"/>
          <w:lang w:val="en-GB"/>
        </w:rPr>
        <w:t>weekly</w:t>
      </w:r>
      <w:r w:rsidRPr="002A5AEC">
        <w:rPr>
          <w:rFonts w:ascii="Century Gothic" w:hAnsi="Century Gothic"/>
          <w:b/>
          <w:bCs/>
          <w:sz w:val="20"/>
          <w:szCs w:val="20"/>
          <w:lang w:val="en-GB"/>
        </w:rPr>
        <w:t xml:space="preserve"> </w:t>
      </w:r>
      <w:r>
        <w:rPr>
          <w:rFonts w:ascii="Century Gothic" w:hAnsi="Century Gothic"/>
          <w:b/>
          <w:bCs/>
          <w:sz w:val="20"/>
          <w:szCs w:val="20"/>
          <w:lang w:val="en-GB"/>
        </w:rPr>
        <w:t xml:space="preserve">dataset: </w:t>
      </w:r>
      <w:r>
        <w:rPr>
          <w:rFonts w:ascii="Century Gothic" w:hAnsi="Century Gothic"/>
          <w:sz w:val="20"/>
          <w:szCs w:val="20"/>
          <w:lang w:val="en-GB"/>
        </w:rPr>
        <w:t xml:space="preserve">variables in bold were retained </w:t>
      </w:r>
      <w:r w:rsidR="00DA7179">
        <w:rPr>
          <w:rFonts w:ascii="Century Gothic" w:hAnsi="Century Gothic"/>
          <w:sz w:val="20"/>
          <w:szCs w:val="20"/>
          <w:lang w:val="en-GB"/>
        </w:rPr>
        <w:t>in the reduced dataset</w:t>
      </w:r>
      <w:r>
        <w:rPr>
          <w:rFonts w:ascii="Century Gothic" w:hAnsi="Century Gothic"/>
          <w:sz w:val="20"/>
          <w:szCs w:val="20"/>
          <w:lang w:val="en-GB"/>
        </w:rPr>
        <w:t>, variables in grey were removed because of high correlation</w:t>
      </w:r>
      <w:r w:rsidR="002F02DF">
        <w:rPr>
          <w:rFonts w:ascii="Century Gothic" w:hAnsi="Century Gothic"/>
          <w:sz w:val="20"/>
          <w:szCs w:val="20"/>
          <w:lang w:val="en-GB"/>
        </w:rPr>
        <w:t xml:space="preserve"> with one or more retained variable</w:t>
      </w:r>
      <w:r>
        <w:rPr>
          <w:rFonts w:ascii="Century Gothic" w:hAnsi="Century Gothic"/>
          <w:sz w:val="20"/>
          <w:szCs w:val="20"/>
          <w:lang w:val="en-GB"/>
        </w:rPr>
        <w:t>.</w:t>
      </w:r>
    </w:p>
    <w:p w14:paraId="1BEAB952" w14:textId="77777777" w:rsidR="00695FE4" w:rsidRPr="009112E5" w:rsidRDefault="00695FE4">
      <w:pPr>
        <w:rPr>
          <w:sz w:val="18"/>
          <w:szCs w:val="18"/>
          <w:lang w:val="en-GB"/>
        </w:rPr>
      </w:pPr>
    </w:p>
    <w:p w14:paraId="42256D5A" w14:textId="355A9A52" w:rsidR="009726E6" w:rsidRDefault="009726E6">
      <w:pPr>
        <w:rPr>
          <w:sz w:val="18"/>
          <w:szCs w:val="18"/>
          <w:lang w:val="en-US"/>
        </w:rPr>
      </w:pPr>
      <w:r>
        <w:rPr>
          <w:sz w:val="18"/>
          <w:szCs w:val="18"/>
          <w:lang w:val="en-US"/>
        </w:rPr>
        <w:br w:type="page"/>
      </w:r>
    </w:p>
    <w:p w14:paraId="6FDF0F8E" w14:textId="78CD7EDF" w:rsidR="009726E6" w:rsidRPr="009726E6" w:rsidRDefault="009726E6" w:rsidP="009726E6">
      <w:pPr>
        <w:spacing w:after="0"/>
        <w:jc w:val="both"/>
        <w:rPr>
          <w:rFonts w:ascii="Century Gothic" w:hAnsi="Century Gothic"/>
          <w:sz w:val="20"/>
          <w:szCs w:val="20"/>
          <w:lang w:val="en-GB"/>
        </w:rPr>
      </w:pPr>
      <w:r w:rsidRPr="002A5AEC">
        <w:rPr>
          <w:rFonts w:ascii="Century Gothic" w:hAnsi="Century Gothic"/>
          <w:b/>
          <w:bCs/>
          <w:sz w:val="20"/>
          <w:szCs w:val="20"/>
          <w:lang w:val="en-GB"/>
        </w:rPr>
        <w:lastRenderedPageBreak/>
        <w:t>Supp</w:t>
      </w:r>
      <w:r w:rsidR="006C5A72">
        <w:rPr>
          <w:rFonts w:ascii="Century Gothic" w:hAnsi="Century Gothic"/>
          <w:b/>
          <w:bCs/>
          <w:sz w:val="20"/>
          <w:szCs w:val="20"/>
          <w:lang w:val="en-GB"/>
        </w:rPr>
        <w:t>.</w:t>
      </w:r>
      <w:r w:rsidRPr="002A5AEC">
        <w:rPr>
          <w:rFonts w:ascii="Century Gothic" w:hAnsi="Century Gothic"/>
          <w:b/>
          <w:bCs/>
          <w:sz w:val="20"/>
          <w:szCs w:val="20"/>
          <w:lang w:val="en-GB"/>
        </w:rPr>
        <w:t xml:space="preserve"> Table </w:t>
      </w:r>
      <w:r>
        <w:rPr>
          <w:rFonts w:ascii="Century Gothic" w:hAnsi="Century Gothic"/>
          <w:b/>
          <w:bCs/>
          <w:sz w:val="20"/>
          <w:szCs w:val="20"/>
          <w:lang w:val="en-GB"/>
        </w:rPr>
        <w:t>4</w:t>
      </w:r>
      <w:r w:rsidRPr="002A5AEC">
        <w:rPr>
          <w:rFonts w:ascii="Century Gothic" w:hAnsi="Century Gothic"/>
          <w:b/>
          <w:bCs/>
          <w:sz w:val="20"/>
          <w:szCs w:val="20"/>
          <w:lang w:val="en-GB"/>
        </w:rPr>
        <w:t xml:space="preserve">. Variables in the low spatial resolution </w:t>
      </w:r>
      <w:r>
        <w:rPr>
          <w:rFonts w:ascii="Century Gothic" w:hAnsi="Century Gothic"/>
          <w:b/>
          <w:bCs/>
          <w:sz w:val="20"/>
          <w:szCs w:val="20"/>
          <w:lang w:val="en-GB"/>
        </w:rPr>
        <w:t>monthly</w:t>
      </w:r>
      <w:r w:rsidRPr="002A5AEC">
        <w:rPr>
          <w:rFonts w:ascii="Century Gothic" w:hAnsi="Century Gothic"/>
          <w:b/>
          <w:bCs/>
          <w:sz w:val="20"/>
          <w:szCs w:val="20"/>
          <w:lang w:val="en-GB"/>
        </w:rPr>
        <w:t xml:space="preserve"> </w:t>
      </w:r>
      <w:r>
        <w:rPr>
          <w:rFonts w:ascii="Century Gothic" w:hAnsi="Century Gothic"/>
          <w:b/>
          <w:bCs/>
          <w:sz w:val="20"/>
          <w:szCs w:val="20"/>
          <w:lang w:val="en-GB"/>
        </w:rPr>
        <w:t xml:space="preserve">dataset: </w:t>
      </w:r>
      <w:r>
        <w:rPr>
          <w:rFonts w:ascii="Century Gothic" w:hAnsi="Century Gothic"/>
          <w:sz w:val="20"/>
          <w:szCs w:val="20"/>
          <w:lang w:val="en-GB"/>
        </w:rPr>
        <w:t xml:space="preserve">variables in bold were retained </w:t>
      </w:r>
      <w:r w:rsidR="00DA7179">
        <w:rPr>
          <w:rFonts w:ascii="Century Gothic" w:hAnsi="Century Gothic"/>
          <w:sz w:val="20"/>
          <w:szCs w:val="20"/>
          <w:lang w:val="en-GB"/>
        </w:rPr>
        <w:t>in the reduced dataset</w:t>
      </w:r>
      <w:r>
        <w:rPr>
          <w:rFonts w:ascii="Century Gothic" w:hAnsi="Century Gothic"/>
          <w:sz w:val="20"/>
          <w:szCs w:val="20"/>
          <w:lang w:val="en-GB"/>
        </w:rPr>
        <w:t>, variables in grey were removed because of high correlation</w:t>
      </w:r>
      <w:r w:rsidR="002F02DF">
        <w:rPr>
          <w:rFonts w:ascii="Century Gothic" w:hAnsi="Century Gothic"/>
          <w:sz w:val="20"/>
          <w:szCs w:val="20"/>
          <w:lang w:val="en-GB"/>
        </w:rPr>
        <w:t xml:space="preserve"> with one or more retained variable</w:t>
      </w:r>
      <w:r>
        <w:rPr>
          <w:rFonts w:ascii="Century Gothic" w:hAnsi="Century Gothic"/>
          <w:sz w:val="20"/>
          <w:szCs w:val="20"/>
          <w:lang w:val="en-GB"/>
        </w:rPr>
        <w:t>.</w:t>
      </w:r>
    </w:p>
    <w:p w14:paraId="5824A6E9" w14:textId="77777777" w:rsidR="002B1E29" w:rsidRPr="009112E5" w:rsidRDefault="002B1E29">
      <w:pPr>
        <w:rPr>
          <w:sz w:val="18"/>
          <w:szCs w:val="18"/>
          <w:lang w:val="en-GB"/>
        </w:rPr>
      </w:pPr>
    </w:p>
    <w:tbl>
      <w:tblPr>
        <w:tblStyle w:val="ListaMdia2-Cor5"/>
        <w:tblpPr w:leftFromText="142" w:rightFromText="142" w:topFromText="142" w:vertAnchor="text" w:horzAnchor="margin" w:tblpY="-18"/>
        <w:tblW w:w="8465" w:type="dxa"/>
        <w:tblLayout w:type="fixed"/>
        <w:tblLook w:val="04A0" w:firstRow="1" w:lastRow="0" w:firstColumn="1" w:lastColumn="0" w:noHBand="0" w:noVBand="1"/>
      </w:tblPr>
      <w:tblGrid>
        <w:gridCol w:w="2376"/>
        <w:gridCol w:w="2694"/>
        <w:gridCol w:w="3395"/>
      </w:tblGrid>
      <w:tr w:rsidR="009726E6" w:rsidRPr="001F5935" w14:paraId="59670FB4" w14:textId="77777777" w:rsidTr="009726E6">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8465" w:type="dxa"/>
            <w:gridSpan w:val="3"/>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3BCA4287" w14:textId="77777777" w:rsidR="009726E6" w:rsidRPr="009726E6" w:rsidRDefault="009726E6" w:rsidP="009726E6">
            <w:pPr>
              <w:tabs>
                <w:tab w:val="left" w:pos="1865"/>
              </w:tabs>
              <w:jc w:val="center"/>
              <w:rPr>
                <w:rFonts w:ascii="Century Gothic" w:hAnsi="Century Gothic" w:cs="Times New Roman"/>
                <w:color w:val="FFFFFF" w:themeColor="background1"/>
                <w:sz w:val="16"/>
                <w:szCs w:val="16"/>
                <w:lang w:val="en-US"/>
              </w:rPr>
            </w:pPr>
            <w:r w:rsidRPr="009726E6">
              <w:rPr>
                <w:rFonts w:ascii="Century Gothic" w:hAnsi="Century Gothic" w:cs="Times New Roman"/>
                <w:b/>
                <w:color w:val="FFFFFF" w:themeColor="background1"/>
                <w:sz w:val="16"/>
                <w:szCs w:val="16"/>
                <w:lang w:val="en-US"/>
              </w:rPr>
              <w:t>DATASET 3 – LOW SPATIAL RESOLUTION MONTHLY</w:t>
            </w:r>
          </w:p>
        </w:tc>
      </w:tr>
      <w:tr w:rsidR="009726E6" w:rsidRPr="001F5935" w14:paraId="5F60A31D" w14:textId="77777777" w:rsidTr="009726E6">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465" w:type="dxa"/>
            <w:gridSpan w:val="3"/>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61D26459" w14:textId="77777777" w:rsidR="009726E6" w:rsidRPr="009726E6" w:rsidRDefault="009726E6" w:rsidP="009726E6">
            <w:pPr>
              <w:tabs>
                <w:tab w:val="left" w:pos="1865"/>
              </w:tabs>
              <w:spacing w:line="276" w:lineRule="auto"/>
              <w:jc w:val="center"/>
              <w:rPr>
                <w:rFonts w:ascii="Century Gothic" w:hAnsi="Century Gothic" w:cs="Times New Roman"/>
                <w:sz w:val="16"/>
                <w:szCs w:val="16"/>
                <w:lang w:val="en-US"/>
              </w:rPr>
            </w:pPr>
            <w:r w:rsidRPr="009726E6">
              <w:rPr>
                <w:rFonts w:ascii="Century Gothic" w:hAnsi="Century Gothic" w:cs="Times New Roman"/>
                <w:b/>
                <w:sz w:val="16"/>
                <w:szCs w:val="16"/>
                <w:lang w:val="en-US"/>
              </w:rPr>
              <w:t xml:space="preserve">SST (OSTIA) - </w:t>
            </w:r>
            <w:r w:rsidRPr="009726E6">
              <w:rPr>
                <w:rFonts w:ascii="Century Gothic" w:hAnsi="Century Gothic" w:cs="Times New Roman"/>
                <w:sz w:val="16"/>
                <w:szCs w:val="16"/>
                <w:lang w:val="en-US"/>
              </w:rPr>
              <w:t>0.05º grid (~6 km) [10-100 km effective] // daily // (ºC)</w:t>
            </w:r>
          </w:p>
        </w:tc>
      </w:tr>
      <w:tr w:rsidR="009726E6" w:rsidRPr="001F5935" w14:paraId="2CF88DD6" w14:textId="77777777" w:rsidTr="009726E6">
        <w:trPr>
          <w:trHeight w:val="156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95E883F" w14:textId="77777777" w:rsidR="009726E6" w:rsidRPr="009726E6" w:rsidRDefault="009726E6" w:rsidP="009726E6">
            <w:pPr>
              <w:tabs>
                <w:tab w:val="left" w:pos="1865"/>
              </w:tabs>
              <w:spacing w:line="276" w:lineRule="auto"/>
              <w:jc w:val="center"/>
              <w:rPr>
                <w:rFonts w:ascii="Century Gothic" w:hAnsi="Century Gothic" w:cs="Times New Roman"/>
                <w:b/>
                <w:sz w:val="16"/>
                <w:szCs w:val="16"/>
                <w:lang w:val="pt-PT"/>
              </w:rPr>
            </w:pPr>
            <w:r w:rsidRPr="009726E6">
              <w:rPr>
                <w:rFonts w:ascii="Century Gothic" w:hAnsi="Century Gothic" w:cs="Times New Roman"/>
                <w:b/>
                <w:sz w:val="16"/>
                <w:szCs w:val="16"/>
                <w:lang w:val="pt-PT"/>
              </w:rPr>
              <w:t>- São Miguel -</w:t>
            </w:r>
          </w:p>
          <w:p w14:paraId="5A9DA443" w14:textId="77777777" w:rsidR="009726E6" w:rsidRPr="009726E6" w:rsidRDefault="009726E6" w:rsidP="009726E6">
            <w:pPr>
              <w:tabs>
                <w:tab w:val="left" w:pos="1865"/>
              </w:tabs>
              <w:spacing w:line="360" w:lineRule="auto"/>
              <w:jc w:val="center"/>
              <w:rPr>
                <w:rFonts w:ascii="Century Gothic" w:hAnsi="Century Gothic" w:cs="Times New Roman"/>
                <w:sz w:val="16"/>
                <w:szCs w:val="16"/>
                <w:lang w:val="pt-PT"/>
              </w:rPr>
            </w:pPr>
            <w:r w:rsidRPr="009726E6">
              <w:rPr>
                <w:rFonts w:ascii="Century Gothic" w:hAnsi="Century Gothic" w:cs="Times New Roman"/>
                <w:sz w:val="14"/>
                <w:szCs w:val="14"/>
                <w:lang w:val="pt-PT"/>
              </w:rPr>
              <w:t>(37-38.5ºN, 26.5-24.5ºW)</w:t>
            </w:r>
          </w:p>
        </w:tc>
        <w:tc>
          <w:tcPr>
            <w:tcW w:w="2694" w:type="dxa"/>
            <w:tcBorders>
              <w:left w:val="single" w:sz="4" w:space="0" w:color="4BACC6" w:themeColor="accent5"/>
              <w:bottom w:val="single" w:sz="4" w:space="0" w:color="4BACC6" w:themeColor="accent5"/>
              <w:right w:val="single" w:sz="4" w:space="0" w:color="4BACC6" w:themeColor="accent5"/>
            </w:tcBorders>
            <w:shd w:val="clear" w:color="auto" w:fill="auto"/>
            <w:vAlign w:val="center"/>
          </w:tcPr>
          <w:p w14:paraId="6CB39433"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9726E6">
              <w:rPr>
                <w:rFonts w:ascii="Century Gothic" w:hAnsi="Century Gothic" w:cs="Times New Roman"/>
                <w:b/>
                <w:color w:val="BFBFBF" w:themeColor="background1" w:themeShade="BF"/>
                <w:sz w:val="16"/>
                <w:szCs w:val="16"/>
                <w:lang w:val="en-US"/>
              </w:rPr>
              <w:t xml:space="preserve">SST SM </w:t>
            </w:r>
          </w:p>
          <w:p w14:paraId="40495E04"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9726E6">
              <w:rPr>
                <w:rFonts w:ascii="Century Gothic" w:hAnsi="Century Gothic" w:cs="Times New Roman"/>
                <w:b/>
                <w:color w:val="BFBFBF" w:themeColor="background1" w:themeShade="BF"/>
                <w:sz w:val="16"/>
                <w:szCs w:val="16"/>
                <w:lang w:val="en-US"/>
              </w:rPr>
              <w:t xml:space="preserve">SST SD SM </w:t>
            </w:r>
          </w:p>
          <w:p w14:paraId="59A89219"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9726E6">
              <w:rPr>
                <w:rFonts w:ascii="Century Gothic" w:hAnsi="Century Gothic" w:cs="Times New Roman"/>
                <w:b/>
                <w:sz w:val="16"/>
                <w:szCs w:val="16"/>
                <w:lang w:val="en-US"/>
              </w:rPr>
              <w:t>SST GRAD SM</w:t>
            </w:r>
          </w:p>
          <w:p w14:paraId="32F9B056"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b/>
                <w:sz w:val="16"/>
                <w:szCs w:val="16"/>
                <w:lang w:val="en-US"/>
              </w:rPr>
              <w:t>SST GRAD SD SM</w:t>
            </w:r>
          </w:p>
          <w:p w14:paraId="2FEE9242"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9726E6">
              <w:rPr>
                <w:rFonts w:ascii="Century Gothic" w:hAnsi="Century Gothic" w:cs="Times New Roman"/>
                <w:b/>
                <w:color w:val="BFBFBF" w:themeColor="background1" w:themeShade="BF"/>
                <w:sz w:val="16"/>
                <w:szCs w:val="16"/>
                <w:lang w:val="en-US"/>
              </w:rPr>
              <w:t>SST MONTH SM</w:t>
            </w:r>
          </w:p>
          <w:p w14:paraId="6E6DBE99"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b/>
                <w:sz w:val="16"/>
                <w:szCs w:val="16"/>
                <w:lang w:val="en-US"/>
              </w:rPr>
              <w:t>SST ANOMALY SM</w:t>
            </w:r>
          </w:p>
        </w:tc>
        <w:tc>
          <w:tcPr>
            <w:tcW w:w="339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0335DE82" w14:textId="77777777" w:rsidR="009726E6" w:rsidRPr="009726E6" w:rsidRDefault="009726E6" w:rsidP="009726E6">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1-4. Mean and standard deviation of SST and SST gradient for the sightings’ month.</w:t>
            </w:r>
          </w:p>
          <w:p w14:paraId="44A5DC7F" w14:textId="77777777" w:rsidR="009726E6" w:rsidRPr="009726E6" w:rsidRDefault="009726E6" w:rsidP="009726E6">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5. Monthly climatological SST mean calculated over the 7 years.</w:t>
            </w:r>
          </w:p>
          <w:p w14:paraId="2A08C19E" w14:textId="77777777" w:rsidR="009726E6" w:rsidRPr="009726E6" w:rsidRDefault="009726E6" w:rsidP="009726E6">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6. SST MONTH SM – SST LOC (Dataset 1- variable 7)</w:t>
            </w:r>
          </w:p>
        </w:tc>
      </w:tr>
      <w:tr w:rsidR="009726E6" w:rsidRPr="001F5935" w14:paraId="1A460715" w14:textId="77777777" w:rsidTr="009726E6">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6661080" w14:textId="77777777" w:rsidR="009726E6" w:rsidRPr="009726E6" w:rsidRDefault="009726E6" w:rsidP="009726E6">
            <w:pPr>
              <w:tabs>
                <w:tab w:val="left" w:pos="1865"/>
              </w:tabs>
              <w:spacing w:line="276" w:lineRule="auto"/>
              <w:jc w:val="center"/>
              <w:rPr>
                <w:rFonts w:ascii="Century Gothic" w:hAnsi="Century Gothic" w:cs="Times New Roman"/>
                <w:b/>
                <w:sz w:val="16"/>
                <w:szCs w:val="16"/>
                <w:lang w:val="pt-PT"/>
              </w:rPr>
            </w:pPr>
            <w:r w:rsidRPr="009726E6">
              <w:rPr>
                <w:rFonts w:ascii="Century Gothic" w:hAnsi="Century Gothic" w:cs="Times New Roman"/>
                <w:b/>
                <w:sz w:val="16"/>
                <w:szCs w:val="16"/>
                <w:lang w:val="pt-PT"/>
              </w:rPr>
              <w:t>- Azores -</w:t>
            </w:r>
          </w:p>
          <w:p w14:paraId="2493DC76" w14:textId="77777777" w:rsidR="009726E6" w:rsidRPr="009726E6" w:rsidRDefault="009726E6" w:rsidP="009726E6">
            <w:pPr>
              <w:tabs>
                <w:tab w:val="left" w:pos="1865"/>
              </w:tabs>
              <w:spacing w:line="360" w:lineRule="auto"/>
              <w:jc w:val="center"/>
              <w:rPr>
                <w:rFonts w:ascii="Century Gothic" w:hAnsi="Century Gothic" w:cs="Times New Roman"/>
                <w:sz w:val="16"/>
                <w:szCs w:val="16"/>
                <w:lang w:val="pt-PT"/>
              </w:rPr>
            </w:pPr>
            <w:r w:rsidRPr="009726E6">
              <w:rPr>
                <w:rFonts w:ascii="Century Gothic" w:hAnsi="Century Gothic" w:cs="Times New Roman"/>
                <w:sz w:val="14"/>
                <w:szCs w:val="14"/>
                <w:lang w:val="pt-PT"/>
              </w:rPr>
              <w:t>(</w:t>
            </w:r>
            <w:r w:rsidRPr="009726E6">
              <w:rPr>
                <w:rFonts w:ascii="Century Gothic" w:hAnsi="Century Gothic" w:cs="Times New Roman"/>
                <w:sz w:val="14"/>
                <w:szCs w:val="14"/>
                <w:lang w:val="en-GB"/>
              </w:rPr>
              <w:t>35-42ºN, 33-23ºW</w:t>
            </w:r>
            <w:r w:rsidRPr="009726E6">
              <w:rPr>
                <w:rFonts w:ascii="Century Gothic" w:hAnsi="Century Gothic" w:cs="Times New Roman"/>
                <w:sz w:val="14"/>
                <w:szCs w:val="14"/>
                <w:lang w:val="pt-PT"/>
              </w:rPr>
              <w:t>)</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577D6C2A"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9726E6">
              <w:rPr>
                <w:rFonts w:ascii="Century Gothic" w:hAnsi="Century Gothic" w:cs="Times New Roman"/>
                <w:b/>
                <w:color w:val="BFBFBF" w:themeColor="background1" w:themeShade="BF"/>
                <w:sz w:val="16"/>
                <w:szCs w:val="16"/>
                <w:lang w:val="en-US"/>
              </w:rPr>
              <w:t xml:space="preserve">SST AZ </w:t>
            </w:r>
          </w:p>
          <w:p w14:paraId="01AB642C"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9726E6">
              <w:rPr>
                <w:rFonts w:ascii="Century Gothic" w:hAnsi="Century Gothic" w:cs="Times New Roman"/>
                <w:b/>
                <w:color w:val="BFBFBF" w:themeColor="background1" w:themeShade="BF"/>
                <w:sz w:val="16"/>
                <w:szCs w:val="16"/>
                <w:lang w:val="en-US"/>
              </w:rPr>
              <w:t xml:space="preserve">SST SD AZ </w:t>
            </w:r>
          </w:p>
          <w:p w14:paraId="272EA874"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en-US"/>
              </w:rPr>
            </w:pPr>
            <w:r w:rsidRPr="009726E6">
              <w:rPr>
                <w:rFonts w:ascii="Century Gothic" w:hAnsi="Century Gothic" w:cs="Times New Roman"/>
                <w:b/>
                <w:sz w:val="16"/>
                <w:szCs w:val="16"/>
                <w:lang w:val="en-US"/>
              </w:rPr>
              <w:t>SST GRAD AZ</w:t>
            </w:r>
          </w:p>
          <w:p w14:paraId="44013406"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b/>
                <w:sz w:val="16"/>
                <w:szCs w:val="16"/>
                <w:lang w:val="en-US"/>
              </w:rPr>
              <w:t>SST GRAD SD AZ</w:t>
            </w:r>
          </w:p>
          <w:p w14:paraId="7D359867"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9726E6">
              <w:rPr>
                <w:rFonts w:ascii="Century Gothic" w:hAnsi="Century Gothic" w:cs="Times New Roman"/>
                <w:b/>
                <w:color w:val="BFBFBF" w:themeColor="background1" w:themeShade="BF"/>
                <w:sz w:val="16"/>
                <w:szCs w:val="16"/>
                <w:lang w:val="en-US"/>
              </w:rPr>
              <w:t>SST MONTH AZ</w:t>
            </w:r>
          </w:p>
          <w:p w14:paraId="0C24998A"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b/>
                <w:sz w:val="16"/>
                <w:szCs w:val="16"/>
                <w:lang w:val="en-US"/>
              </w:rPr>
              <w:t>SST ANOMALY AZ</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7322E8D2" w14:textId="77777777" w:rsidR="009726E6" w:rsidRPr="009726E6" w:rsidRDefault="009726E6" w:rsidP="009726E6">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7-10. Mean and standard deviation of SST and SST gradient for the sightings’ month.</w:t>
            </w:r>
          </w:p>
          <w:p w14:paraId="1D4AA824" w14:textId="77777777" w:rsidR="009726E6" w:rsidRPr="009726E6" w:rsidRDefault="009726E6" w:rsidP="009726E6">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11. Monthly climatological SST mean calculated over the 7 years.</w:t>
            </w:r>
          </w:p>
          <w:p w14:paraId="54213DA0" w14:textId="77777777" w:rsidR="009726E6" w:rsidRPr="009726E6" w:rsidRDefault="009726E6" w:rsidP="009726E6">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12. SST MONTH AZ – SST LOC (Dataset 1-variable 7).</w:t>
            </w:r>
          </w:p>
        </w:tc>
      </w:tr>
      <w:tr w:rsidR="009726E6" w:rsidRPr="001F5935" w14:paraId="3A853728" w14:textId="77777777" w:rsidTr="009726E6">
        <w:trPr>
          <w:trHeight w:val="114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0B8A6FF2" w14:textId="77777777" w:rsidR="009726E6" w:rsidRPr="009726E6" w:rsidRDefault="009726E6" w:rsidP="009726E6">
            <w:pPr>
              <w:tabs>
                <w:tab w:val="left" w:pos="1865"/>
              </w:tabs>
              <w:jc w:val="center"/>
              <w:rPr>
                <w:rFonts w:ascii="Century Gothic" w:hAnsi="Century Gothic" w:cs="Times New Roman"/>
                <w:b/>
                <w:sz w:val="16"/>
                <w:szCs w:val="16"/>
                <w:lang w:val="en-US"/>
              </w:rPr>
            </w:pPr>
            <w:r w:rsidRPr="009726E6">
              <w:rPr>
                <w:rFonts w:ascii="Century Gothic" w:hAnsi="Century Gothic" w:cs="Times New Roman"/>
                <w:b/>
                <w:sz w:val="16"/>
                <w:szCs w:val="16"/>
                <w:lang w:val="en-US"/>
              </w:rPr>
              <w:t>- thermal fronts -</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58F55D0C"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9726E6">
              <w:rPr>
                <w:rFonts w:ascii="Century Gothic" w:hAnsi="Century Gothic" w:cs="Times New Roman"/>
                <w:b/>
                <w:sz w:val="16"/>
                <w:szCs w:val="16"/>
                <w:lang w:val="en-US"/>
              </w:rPr>
              <w:t>Distance to the front</w:t>
            </w:r>
          </w:p>
          <w:p w14:paraId="57FF6FCC"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9726E6">
              <w:rPr>
                <w:rFonts w:ascii="Century Gothic" w:hAnsi="Century Gothic" w:cs="Times New Roman"/>
                <w:b/>
                <w:color w:val="BFBFBF" w:themeColor="background1" w:themeShade="BF"/>
                <w:sz w:val="16"/>
                <w:szCs w:val="16"/>
                <w:lang w:val="en-US"/>
              </w:rPr>
              <w:t>SST of the front</w:t>
            </w:r>
          </w:p>
          <w:p w14:paraId="7D70C829"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9726E6">
              <w:rPr>
                <w:rFonts w:ascii="Century Gothic" w:hAnsi="Century Gothic" w:cs="Times New Roman"/>
                <w:b/>
                <w:sz w:val="16"/>
                <w:szCs w:val="16"/>
                <w:lang w:val="en-US"/>
              </w:rPr>
              <w:t>Gradient of the front</w:t>
            </w:r>
          </w:p>
        </w:tc>
        <w:tc>
          <w:tcPr>
            <w:tcW w:w="339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6ABBD20A" w14:textId="77777777" w:rsidR="009726E6" w:rsidRPr="009726E6" w:rsidRDefault="009726E6" w:rsidP="009726E6">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13. Distance from each sighting to the nearest monthly front.</w:t>
            </w:r>
          </w:p>
          <w:p w14:paraId="4275C14B" w14:textId="77777777" w:rsidR="009726E6" w:rsidRPr="009726E6" w:rsidRDefault="009726E6" w:rsidP="009726E6">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14-15. SST and gradient of the nearest front point.</w:t>
            </w:r>
          </w:p>
        </w:tc>
      </w:tr>
      <w:tr w:rsidR="009726E6" w:rsidRPr="001F5935" w14:paraId="138FA5AB" w14:textId="77777777" w:rsidTr="009726E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8465" w:type="dxa"/>
            <w:gridSpan w:val="3"/>
            <w:tcBorders>
              <w:top w:val="single" w:sz="18"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23A1DC5D" w14:textId="77777777" w:rsidR="009726E6" w:rsidRPr="009726E6" w:rsidRDefault="009726E6" w:rsidP="009726E6">
            <w:pPr>
              <w:tabs>
                <w:tab w:val="left" w:pos="1865"/>
              </w:tabs>
              <w:jc w:val="center"/>
              <w:rPr>
                <w:rFonts w:ascii="Century Gothic" w:hAnsi="Century Gothic" w:cs="Times New Roman"/>
                <w:b/>
                <w:sz w:val="16"/>
                <w:szCs w:val="16"/>
                <w:lang w:val="en-US"/>
              </w:rPr>
            </w:pPr>
            <w:r w:rsidRPr="009726E6">
              <w:rPr>
                <w:rFonts w:ascii="Century Gothic" w:hAnsi="Century Gothic" w:cs="Times New Roman"/>
                <w:b/>
                <w:sz w:val="16"/>
                <w:szCs w:val="16"/>
                <w:lang w:val="en-US"/>
              </w:rPr>
              <w:t xml:space="preserve">CHLOROPHYLL CONCENTRATION (GlobColour) – </w:t>
            </w:r>
            <w:r w:rsidRPr="009726E6">
              <w:rPr>
                <w:rFonts w:ascii="Century Gothic" w:hAnsi="Century Gothic" w:cs="Times New Roman"/>
                <w:sz w:val="16"/>
                <w:szCs w:val="16"/>
                <w:lang w:val="en-US"/>
              </w:rPr>
              <w:t>1 km // daily, 8-day // (mg/m</w:t>
            </w:r>
            <w:r w:rsidRPr="009726E6">
              <w:rPr>
                <w:rFonts w:ascii="Century Gothic" w:hAnsi="Century Gothic" w:cs="Times New Roman"/>
                <w:sz w:val="16"/>
                <w:szCs w:val="16"/>
                <w:vertAlign w:val="superscript"/>
                <w:lang w:val="en-US"/>
              </w:rPr>
              <w:t>3</w:t>
            </w:r>
            <w:r w:rsidRPr="009726E6">
              <w:rPr>
                <w:rFonts w:ascii="Century Gothic" w:hAnsi="Century Gothic" w:cs="Times New Roman"/>
                <w:sz w:val="16"/>
                <w:szCs w:val="16"/>
                <w:lang w:val="en-US"/>
              </w:rPr>
              <w:t>)</w:t>
            </w:r>
          </w:p>
        </w:tc>
      </w:tr>
      <w:tr w:rsidR="009726E6" w:rsidRPr="001F5935" w14:paraId="4C4FA3C9" w14:textId="77777777" w:rsidTr="009726E6">
        <w:trPr>
          <w:trHeight w:val="855"/>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8D34859" w14:textId="77777777" w:rsidR="009726E6" w:rsidRPr="009726E6" w:rsidRDefault="009726E6" w:rsidP="009726E6">
            <w:pPr>
              <w:tabs>
                <w:tab w:val="left" w:pos="1865"/>
              </w:tabs>
              <w:spacing w:line="276" w:lineRule="auto"/>
              <w:jc w:val="center"/>
              <w:rPr>
                <w:rFonts w:ascii="Century Gothic" w:hAnsi="Century Gothic" w:cs="Times New Roman"/>
                <w:b/>
                <w:sz w:val="16"/>
                <w:szCs w:val="16"/>
                <w:lang w:val="pt-PT"/>
              </w:rPr>
            </w:pPr>
            <w:r w:rsidRPr="009726E6">
              <w:rPr>
                <w:rFonts w:ascii="Century Gothic" w:hAnsi="Century Gothic" w:cs="Times New Roman"/>
                <w:b/>
                <w:sz w:val="16"/>
                <w:szCs w:val="16"/>
                <w:lang w:val="pt-PT"/>
              </w:rPr>
              <w:t>- south of São Miguel-</w:t>
            </w:r>
          </w:p>
          <w:p w14:paraId="2C8B2CCA" w14:textId="77777777" w:rsidR="009726E6" w:rsidRPr="009726E6" w:rsidRDefault="009726E6" w:rsidP="009726E6">
            <w:pPr>
              <w:tabs>
                <w:tab w:val="left" w:pos="1865"/>
              </w:tabs>
              <w:spacing w:line="360" w:lineRule="auto"/>
              <w:jc w:val="center"/>
              <w:rPr>
                <w:rFonts w:ascii="Century Gothic" w:hAnsi="Century Gothic" w:cs="Times New Roman"/>
                <w:sz w:val="16"/>
                <w:szCs w:val="16"/>
                <w:lang w:val="pt-PT"/>
              </w:rPr>
            </w:pPr>
            <w:r w:rsidRPr="009726E6">
              <w:rPr>
                <w:rFonts w:ascii="Century Gothic" w:hAnsi="Century Gothic" w:cs="Times New Roman"/>
                <w:sz w:val="14"/>
                <w:szCs w:val="14"/>
                <w:lang w:val="pt-PT"/>
              </w:rPr>
              <w:t xml:space="preserve"> (37-37.7ºN, 26-25ºW)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72420C88"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9726E6">
              <w:rPr>
                <w:rFonts w:ascii="Century Gothic" w:hAnsi="Century Gothic" w:cs="Times New Roman"/>
                <w:b/>
                <w:sz w:val="16"/>
                <w:szCs w:val="16"/>
                <w:lang w:val="fr-FR"/>
              </w:rPr>
              <w:t>CHL SOUTH SM</w:t>
            </w:r>
          </w:p>
          <w:p w14:paraId="6AE7C4B9"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9726E6">
              <w:rPr>
                <w:rFonts w:ascii="Century Gothic" w:hAnsi="Century Gothic" w:cs="Times New Roman"/>
                <w:b/>
                <w:color w:val="BFBFBF" w:themeColor="background1" w:themeShade="BF"/>
                <w:sz w:val="16"/>
                <w:szCs w:val="16"/>
                <w:lang w:val="fr-FR"/>
              </w:rPr>
              <w:t>CHL SD SOUTH SM</w:t>
            </w:r>
          </w:p>
        </w:tc>
        <w:tc>
          <w:tcPr>
            <w:tcW w:w="339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5872EF35" w14:textId="77777777" w:rsidR="009726E6" w:rsidRPr="009726E6" w:rsidRDefault="009726E6" w:rsidP="009726E6">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Mean chlorophyll concentration and its standard deviation for the sightings’ month calculated from the 8-day composites.</w:t>
            </w:r>
          </w:p>
        </w:tc>
      </w:tr>
      <w:tr w:rsidR="009726E6" w:rsidRPr="001F5935" w14:paraId="1CB0E447" w14:textId="77777777" w:rsidTr="009726E6">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64B4690" w14:textId="77777777" w:rsidR="009726E6" w:rsidRPr="009726E6" w:rsidRDefault="009726E6" w:rsidP="009726E6">
            <w:pPr>
              <w:tabs>
                <w:tab w:val="left" w:pos="1865"/>
              </w:tabs>
              <w:spacing w:line="276" w:lineRule="auto"/>
              <w:jc w:val="center"/>
              <w:rPr>
                <w:rFonts w:ascii="Century Gothic" w:hAnsi="Century Gothic" w:cs="Times New Roman"/>
                <w:b/>
                <w:sz w:val="16"/>
                <w:szCs w:val="16"/>
                <w:lang w:val="pt-PT"/>
              </w:rPr>
            </w:pPr>
            <w:r w:rsidRPr="009726E6">
              <w:rPr>
                <w:rFonts w:ascii="Century Gothic" w:hAnsi="Century Gothic" w:cs="Times New Roman"/>
                <w:b/>
                <w:sz w:val="16"/>
                <w:szCs w:val="16"/>
                <w:lang w:val="pt-PT"/>
              </w:rPr>
              <w:t>- São Miguel -</w:t>
            </w:r>
          </w:p>
          <w:p w14:paraId="30DED569" w14:textId="77777777" w:rsidR="009726E6" w:rsidRPr="009726E6" w:rsidRDefault="009726E6" w:rsidP="009726E6">
            <w:pPr>
              <w:tabs>
                <w:tab w:val="left" w:pos="1865"/>
              </w:tabs>
              <w:jc w:val="center"/>
              <w:rPr>
                <w:rFonts w:ascii="Century Gothic" w:hAnsi="Century Gothic" w:cs="Times New Roman"/>
                <w:b/>
                <w:sz w:val="16"/>
                <w:szCs w:val="16"/>
                <w:lang w:val="pt-PT"/>
              </w:rPr>
            </w:pPr>
            <w:r w:rsidRPr="009726E6">
              <w:rPr>
                <w:rFonts w:ascii="Century Gothic" w:hAnsi="Century Gothic" w:cs="Times New Roman"/>
                <w:sz w:val="14"/>
                <w:szCs w:val="14"/>
                <w:lang w:val="pt-PT"/>
              </w:rPr>
              <w:t>(37-38.5ºN, 26.5-24.5ºW)</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6FADE17A"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9726E6">
              <w:rPr>
                <w:rFonts w:ascii="Century Gothic" w:hAnsi="Century Gothic" w:cs="Times New Roman"/>
                <w:b/>
                <w:color w:val="BFBFBF" w:themeColor="background1" w:themeShade="BF"/>
                <w:sz w:val="16"/>
                <w:szCs w:val="16"/>
                <w:lang w:val="fr-FR"/>
              </w:rPr>
              <w:t>CHL SM</w:t>
            </w:r>
          </w:p>
          <w:p w14:paraId="7CAFF855"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9726E6">
              <w:rPr>
                <w:rFonts w:ascii="Century Gothic" w:hAnsi="Century Gothic" w:cs="Times New Roman"/>
                <w:b/>
                <w:color w:val="BFBFBF" w:themeColor="background1" w:themeShade="BF"/>
                <w:sz w:val="16"/>
                <w:szCs w:val="16"/>
                <w:lang w:val="fr-FR"/>
              </w:rPr>
              <w:t>CHL SD SM</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5D6CE31" w14:textId="77777777" w:rsidR="009726E6" w:rsidRPr="009726E6" w:rsidRDefault="009726E6" w:rsidP="009726E6">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Mean chlorophyll concentration and its standard deviation for the sightings’ month calculated from the 8-day composites.</w:t>
            </w:r>
          </w:p>
        </w:tc>
      </w:tr>
      <w:tr w:rsidR="009726E6" w:rsidRPr="001F5935" w14:paraId="0943BE5C" w14:textId="77777777" w:rsidTr="009726E6">
        <w:trPr>
          <w:trHeight w:val="88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9322D4B" w14:textId="77777777" w:rsidR="009726E6" w:rsidRPr="009726E6" w:rsidRDefault="009726E6" w:rsidP="009726E6">
            <w:pPr>
              <w:tabs>
                <w:tab w:val="left" w:pos="1865"/>
              </w:tabs>
              <w:spacing w:line="276" w:lineRule="auto"/>
              <w:jc w:val="center"/>
              <w:rPr>
                <w:rFonts w:ascii="Century Gothic" w:hAnsi="Century Gothic" w:cs="Times New Roman"/>
                <w:b/>
                <w:sz w:val="16"/>
                <w:szCs w:val="16"/>
                <w:lang w:val="pt-PT"/>
              </w:rPr>
            </w:pPr>
            <w:r w:rsidRPr="009726E6">
              <w:rPr>
                <w:rFonts w:ascii="Century Gothic" w:hAnsi="Century Gothic" w:cs="Times New Roman"/>
                <w:b/>
                <w:sz w:val="16"/>
                <w:szCs w:val="16"/>
                <w:lang w:val="pt-PT"/>
              </w:rPr>
              <w:t>- Azores -</w:t>
            </w:r>
          </w:p>
          <w:p w14:paraId="25006440" w14:textId="77777777" w:rsidR="009726E6" w:rsidRPr="009726E6" w:rsidRDefault="009726E6" w:rsidP="009726E6">
            <w:pPr>
              <w:tabs>
                <w:tab w:val="left" w:pos="1865"/>
              </w:tabs>
              <w:jc w:val="center"/>
              <w:rPr>
                <w:rFonts w:ascii="Century Gothic" w:hAnsi="Century Gothic" w:cs="Times New Roman"/>
                <w:b/>
                <w:sz w:val="16"/>
                <w:szCs w:val="16"/>
                <w:lang w:val="pt-PT"/>
              </w:rPr>
            </w:pPr>
            <w:r w:rsidRPr="009726E6">
              <w:rPr>
                <w:rFonts w:ascii="Century Gothic" w:hAnsi="Century Gothic" w:cs="Times New Roman"/>
                <w:sz w:val="14"/>
                <w:szCs w:val="14"/>
                <w:lang w:val="pt-PT"/>
              </w:rPr>
              <w:t>(</w:t>
            </w:r>
            <w:r w:rsidRPr="009726E6">
              <w:rPr>
                <w:rFonts w:ascii="Century Gothic" w:hAnsi="Century Gothic" w:cs="Times New Roman"/>
                <w:sz w:val="14"/>
                <w:szCs w:val="14"/>
                <w:lang w:val="en-GB"/>
              </w:rPr>
              <w:t>35-42ºN, 33-23ºW</w:t>
            </w:r>
            <w:r w:rsidRPr="009726E6">
              <w:rPr>
                <w:rFonts w:ascii="Century Gothic" w:hAnsi="Century Gothic" w:cs="Times New Roman"/>
                <w:sz w:val="14"/>
                <w:szCs w:val="14"/>
                <w:lang w:val="pt-PT"/>
              </w:rPr>
              <w:t>)</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B12A21A"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9726E6">
              <w:rPr>
                <w:rFonts w:ascii="Century Gothic" w:hAnsi="Century Gothic" w:cs="Times New Roman"/>
                <w:b/>
                <w:color w:val="BFBFBF" w:themeColor="background1" w:themeShade="BF"/>
                <w:sz w:val="16"/>
                <w:szCs w:val="16"/>
                <w:lang w:val="fr-FR"/>
              </w:rPr>
              <w:t>CHL AZ</w:t>
            </w:r>
          </w:p>
          <w:p w14:paraId="34E1716C"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9726E6">
              <w:rPr>
                <w:rFonts w:ascii="Century Gothic" w:hAnsi="Century Gothic" w:cs="Times New Roman"/>
                <w:b/>
                <w:sz w:val="16"/>
                <w:szCs w:val="16"/>
                <w:lang w:val="fr-FR"/>
              </w:rPr>
              <w:t>CHL SD AZ</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47C91BFE" w14:textId="77777777" w:rsidR="009726E6" w:rsidRPr="009726E6" w:rsidRDefault="009726E6" w:rsidP="009726E6">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Mean chlorophyll concentration and its standard deviation for the sightings’ month calculated from the 8-day composites</w:t>
            </w:r>
          </w:p>
        </w:tc>
      </w:tr>
      <w:tr w:rsidR="009726E6" w:rsidRPr="001F5935" w14:paraId="430038CF" w14:textId="77777777" w:rsidTr="009726E6">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6EA9628" w14:textId="77777777" w:rsidR="009726E6" w:rsidRPr="009726E6" w:rsidRDefault="009726E6" w:rsidP="009726E6">
            <w:pPr>
              <w:tabs>
                <w:tab w:val="left" w:pos="1865"/>
              </w:tabs>
              <w:jc w:val="center"/>
              <w:rPr>
                <w:rFonts w:ascii="Century Gothic" w:hAnsi="Century Gothic" w:cs="Times New Roman"/>
                <w:b/>
                <w:sz w:val="16"/>
                <w:szCs w:val="16"/>
                <w:lang w:val="en-US"/>
              </w:rPr>
            </w:pPr>
            <w:r w:rsidRPr="009726E6">
              <w:rPr>
                <w:rFonts w:ascii="Century Gothic" w:hAnsi="Century Gothic" w:cs="Times New Roman"/>
                <w:b/>
                <w:sz w:val="16"/>
                <w:szCs w:val="16"/>
                <w:lang w:val="en-US"/>
              </w:rPr>
              <w:t>- Chlorophyll Index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708F41FD"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9726E6">
              <w:rPr>
                <w:rFonts w:ascii="Century Gothic" w:hAnsi="Century Gothic" w:cs="Times New Roman"/>
                <w:b/>
                <w:color w:val="BFBFBF" w:themeColor="background1" w:themeShade="BF"/>
                <w:sz w:val="16"/>
                <w:szCs w:val="16"/>
                <w:lang w:val="fr-FR"/>
              </w:rPr>
              <w:t>CHL INDEX2</w:t>
            </w:r>
          </w:p>
          <w:p w14:paraId="42E36F5C" w14:textId="77777777" w:rsidR="009726E6" w:rsidRPr="009726E6" w:rsidRDefault="009726E6" w:rsidP="009726E6">
            <w:pPr>
              <w:pStyle w:val="PargrafodaLista"/>
              <w:numPr>
                <w:ilvl w:val="0"/>
                <w:numId w:val="8"/>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9726E6">
              <w:rPr>
                <w:rFonts w:ascii="Century Gothic" w:hAnsi="Century Gothic" w:cs="Times New Roman"/>
                <w:b/>
                <w:sz w:val="16"/>
                <w:szCs w:val="16"/>
                <w:lang w:val="fr-FR"/>
              </w:rPr>
              <w:t>CHL INDEX3</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2A33FE5B" w14:textId="77777777" w:rsidR="009726E6" w:rsidRPr="009726E6" w:rsidRDefault="009726E6" w:rsidP="009726E6">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Mean of the 5% of the highest daily CHL values / Monthly chlorophyll mean.</w:t>
            </w:r>
          </w:p>
          <w:p w14:paraId="27B1AC0C" w14:textId="77777777" w:rsidR="009726E6" w:rsidRPr="00D64119" w:rsidRDefault="009726E6" w:rsidP="009726E6">
            <w:pPr>
              <w:tabs>
                <w:tab w:val="left" w:pos="1865"/>
              </w:tabs>
              <w:spacing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GB"/>
              </w:rPr>
            </w:pPr>
            <w:r w:rsidRPr="00D64119">
              <w:rPr>
                <w:rFonts w:ascii="Century Gothic" w:hAnsi="Century Gothic" w:cs="Times New Roman"/>
                <w:color w:val="BFBFBF" w:themeColor="background1" w:themeShade="BF"/>
                <w:sz w:val="16"/>
                <w:szCs w:val="16"/>
                <w:lang w:val="en-GB"/>
              </w:rPr>
              <w:t>22.  South of São Miguel (37-38ºN, 26-25ºW) / bigger area south of São Miguel (30-38ºN, 32-22ºW).</w:t>
            </w:r>
          </w:p>
          <w:p w14:paraId="66220AAB" w14:textId="77777777" w:rsidR="009726E6" w:rsidRPr="009726E6" w:rsidRDefault="009726E6" w:rsidP="009726E6">
            <w:pPr>
              <w:tabs>
                <w:tab w:val="left" w:pos="1865"/>
              </w:tabs>
              <w:spacing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 xml:space="preserve">23. Azores </w:t>
            </w:r>
            <w:r w:rsidRPr="009726E6">
              <w:rPr>
                <w:rFonts w:ascii="Century Gothic" w:hAnsi="Century Gothic" w:cs="Times New Roman"/>
                <w:sz w:val="16"/>
                <w:szCs w:val="16"/>
                <w:lang w:val="en-GB"/>
              </w:rPr>
              <w:t xml:space="preserve">(35-42ºN, 33-23ºW) </w:t>
            </w:r>
            <w:r w:rsidRPr="009726E6">
              <w:rPr>
                <w:rFonts w:ascii="Century Gothic" w:hAnsi="Century Gothic" w:cs="Times New Roman"/>
                <w:sz w:val="16"/>
                <w:szCs w:val="16"/>
                <w:lang w:val="en-US"/>
              </w:rPr>
              <w:t>/ bigger surrounding area (30-48ºN, 38-15ºW).</w:t>
            </w:r>
          </w:p>
        </w:tc>
      </w:tr>
      <w:tr w:rsidR="009726E6" w:rsidRPr="001F5935" w14:paraId="326820B8" w14:textId="77777777" w:rsidTr="009726E6">
        <w:trPr>
          <w:trHeight w:val="103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7A902C3F" w14:textId="77777777" w:rsidR="009726E6" w:rsidRPr="009726E6" w:rsidRDefault="009726E6" w:rsidP="009726E6">
            <w:pPr>
              <w:tabs>
                <w:tab w:val="left" w:pos="1865"/>
              </w:tabs>
              <w:jc w:val="center"/>
              <w:rPr>
                <w:rFonts w:ascii="Century Gothic" w:hAnsi="Century Gothic" w:cs="Times New Roman"/>
                <w:b/>
                <w:sz w:val="16"/>
                <w:szCs w:val="16"/>
                <w:lang w:val="en-US"/>
              </w:rPr>
            </w:pPr>
            <w:r w:rsidRPr="009726E6">
              <w:rPr>
                <w:rFonts w:ascii="Century Gothic" w:hAnsi="Century Gothic" w:cs="Times New Roman"/>
                <w:b/>
                <w:sz w:val="16"/>
                <w:szCs w:val="16"/>
                <w:lang w:val="en-US"/>
              </w:rPr>
              <w:t>- Chlorophyll delays-</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07FE5EEE"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9726E6">
              <w:rPr>
                <w:rFonts w:ascii="Century Gothic" w:hAnsi="Century Gothic" w:cs="Times New Roman"/>
                <w:b/>
                <w:color w:val="BFBFBF" w:themeColor="background1" w:themeShade="BF"/>
                <w:sz w:val="16"/>
                <w:szCs w:val="16"/>
                <w:lang w:val="fr-FR"/>
              </w:rPr>
              <w:t>CHL MONTH 1</w:t>
            </w:r>
          </w:p>
          <w:p w14:paraId="448C959F"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9726E6">
              <w:rPr>
                <w:rFonts w:ascii="Century Gothic" w:hAnsi="Century Gothic" w:cs="Times New Roman"/>
                <w:b/>
                <w:color w:val="BFBFBF" w:themeColor="background1" w:themeShade="BF"/>
                <w:sz w:val="16"/>
                <w:szCs w:val="16"/>
                <w:lang w:val="fr-FR"/>
              </w:rPr>
              <w:t>CHL MONTH 2</w:t>
            </w:r>
          </w:p>
          <w:p w14:paraId="6054C156"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9726E6">
              <w:rPr>
                <w:rFonts w:ascii="Century Gothic" w:hAnsi="Century Gothic" w:cs="Times New Roman"/>
                <w:b/>
                <w:sz w:val="16"/>
                <w:szCs w:val="16"/>
                <w:lang w:val="fr-FR"/>
              </w:rPr>
              <w:t>CHL MONTH 3</w:t>
            </w:r>
          </w:p>
          <w:p w14:paraId="2E89F282" w14:textId="77777777" w:rsidR="009726E6" w:rsidRPr="009726E6" w:rsidRDefault="009726E6" w:rsidP="009726E6">
            <w:pPr>
              <w:pStyle w:val="PargrafodaLista"/>
              <w:numPr>
                <w:ilvl w:val="0"/>
                <w:numId w:val="8"/>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9726E6">
              <w:rPr>
                <w:rFonts w:ascii="Century Gothic" w:hAnsi="Century Gothic" w:cs="Times New Roman"/>
                <w:b/>
                <w:color w:val="BFBFBF" w:themeColor="background1" w:themeShade="BF"/>
                <w:sz w:val="16"/>
                <w:szCs w:val="16"/>
                <w:lang w:val="fr-FR"/>
              </w:rPr>
              <w:t>CHL MONTH 4</w:t>
            </w:r>
          </w:p>
        </w:tc>
        <w:tc>
          <w:tcPr>
            <w:tcW w:w="339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7D293F23" w14:textId="0B495F6F" w:rsidR="009726E6" w:rsidRPr="009726E6" w:rsidRDefault="009726E6" w:rsidP="009726E6">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9726E6">
              <w:rPr>
                <w:rFonts w:ascii="Century Gothic" w:hAnsi="Century Gothic" w:cs="Times New Roman"/>
                <w:sz w:val="16"/>
                <w:szCs w:val="16"/>
                <w:lang w:val="en-US"/>
              </w:rPr>
              <w:t>Mean monthly chlorophyll concentration of 1 to 4 months before the sighting around São Miguel, calculated from the 8-day composites.</w:t>
            </w:r>
          </w:p>
        </w:tc>
      </w:tr>
    </w:tbl>
    <w:p w14:paraId="11241ABB" w14:textId="77777777" w:rsidR="002B1E29" w:rsidRPr="009112E5" w:rsidRDefault="002B1E29">
      <w:pPr>
        <w:rPr>
          <w:sz w:val="18"/>
          <w:szCs w:val="18"/>
          <w:lang w:val="en-US"/>
        </w:rPr>
      </w:pPr>
      <w:r w:rsidRPr="009112E5">
        <w:rPr>
          <w:sz w:val="18"/>
          <w:szCs w:val="18"/>
          <w:lang w:val="en-US"/>
        </w:rPr>
        <w:br w:type="page"/>
      </w:r>
    </w:p>
    <w:tbl>
      <w:tblPr>
        <w:tblStyle w:val="ListaMdia2-Cor5"/>
        <w:tblpPr w:leftFromText="141" w:rightFromText="141" w:vertAnchor="text" w:horzAnchor="margin" w:tblpY="1066"/>
        <w:tblW w:w="8470" w:type="dxa"/>
        <w:tblLayout w:type="fixed"/>
        <w:tblLook w:val="04A0" w:firstRow="1" w:lastRow="0" w:firstColumn="1" w:lastColumn="0" w:noHBand="0" w:noVBand="1"/>
      </w:tblPr>
      <w:tblGrid>
        <w:gridCol w:w="2271"/>
        <w:gridCol w:w="2694"/>
        <w:gridCol w:w="3505"/>
      </w:tblGrid>
      <w:tr w:rsidR="002B1E29" w:rsidRPr="001F5935" w14:paraId="05921C36" w14:textId="77777777" w:rsidTr="00BE018C">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8470" w:type="dxa"/>
            <w:gridSpan w:val="3"/>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3122227E" w14:textId="77777777" w:rsidR="002B1E29" w:rsidRPr="00BE018C" w:rsidRDefault="002B1E29" w:rsidP="00BE018C">
            <w:pPr>
              <w:tabs>
                <w:tab w:val="left" w:pos="1865"/>
              </w:tabs>
              <w:jc w:val="center"/>
              <w:rPr>
                <w:rFonts w:ascii="Century Gothic" w:hAnsi="Century Gothic" w:cs="Times New Roman"/>
                <w:color w:val="FFFFFF" w:themeColor="background1"/>
                <w:sz w:val="16"/>
                <w:szCs w:val="16"/>
                <w:lang w:val="en-US"/>
              </w:rPr>
            </w:pPr>
            <w:r w:rsidRPr="00BE018C">
              <w:rPr>
                <w:rFonts w:ascii="Century Gothic" w:hAnsi="Century Gothic" w:cs="Times New Roman"/>
                <w:b/>
                <w:color w:val="FFFFFF" w:themeColor="background1"/>
                <w:sz w:val="16"/>
                <w:szCs w:val="16"/>
                <w:lang w:val="en-US"/>
              </w:rPr>
              <w:lastRenderedPageBreak/>
              <w:t>DATASET 4 – HIGH SPATIAL RESOLUTION DAILY</w:t>
            </w:r>
          </w:p>
        </w:tc>
      </w:tr>
      <w:tr w:rsidR="002B1E29" w:rsidRPr="001F5935" w14:paraId="618CE182" w14:textId="77777777" w:rsidTr="00BE018C">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470" w:type="dxa"/>
            <w:gridSpan w:val="3"/>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5150EE53" w14:textId="77777777" w:rsidR="009541BD" w:rsidRPr="00BE018C" w:rsidRDefault="002B1E29" w:rsidP="00BE018C">
            <w:pPr>
              <w:tabs>
                <w:tab w:val="left" w:pos="1865"/>
              </w:tabs>
              <w:spacing w:before="120" w:after="120" w:line="276" w:lineRule="auto"/>
              <w:jc w:val="center"/>
              <w:rPr>
                <w:rFonts w:ascii="Century Gothic" w:hAnsi="Century Gothic" w:cs="Times New Roman"/>
                <w:sz w:val="16"/>
                <w:szCs w:val="16"/>
                <w:lang w:val="en-US"/>
              </w:rPr>
            </w:pPr>
            <w:r w:rsidRPr="00BE018C">
              <w:rPr>
                <w:rFonts w:ascii="Century Gothic" w:hAnsi="Century Gothic" w:cs="Times New Roman"/>
                <w:b/>
                <w:sz w:val="16"/>
                <w:szCs w:val="16"/>
                <w:lang w:val="en-US"/>
              </w:rPr>
              <w:t xml:space="preserve">SST (MetOp) - </w:t>
            </w:r>
            <w:r w:rsidRPr="00BE018C">
              <w:rPr>
                <w:rFonts w:ascii="Century Gothic" w:hAnsi="Century Gothic" w:cs="Times New Roman"/>
                <w:sz w:val="16"/>
                <w:szCs w:val="16"/>
                <w:lang w:val="en-US"/>
              </w:rPr>
              <w:t xml:space="preserve">(1 km) // </w:t>
            </w:r>
            <w:r w:rsidR="009541BD" w:rsidRPr="00BE018C">
              <w:rPr>
                <w:rFonts w:ascii="Century Gothic" w:hAnsi="Century Gothic" w:cs="Times New Roman"/>
                <w:sz w:val="16"/>
                <w:szCs w:val="16"/>
                <w:lang w:val="en-US"/>
              </w:rPr>
              <w:t xml:space="preserve">several images per day // </w:t>
            </w:r>
            <w:r w:rsidRPr="00BE018C">
              <w:rPr>
                <w:rFonts w:ascii="Century Gothic" w:hAnsi="Century Gothic" w:cs="Times New Roman"/>
                <w:sz w:val="16"/>
                <w:szCs w:val="16"/>
                <w:lang w:val="en-US"/>
              </w:rPr>
              <w:t>(ºC)</w:t>
            </w:r>
            <w:r w:rsidR="00DD7BB1" w:rsidRPr="00BE018C">
              <w:rPr>
                <w:rFonts w:ascii="Century Gothic" w:hAnsi="Century Gothic" w:cs="Times New Roman"/>
                <w:sz w:val="16"/>
                <w:szCs w:val="16"/>
                <w:lang w:val="en-US"/>
              </w:rPr>
              <w:t xml:space="preserve"> // QUALITY = 3, 4 or 5 </w:t>
            </w:r>
          </w:p>
          <w:p w14:paraId="28D3D486" w14:textId="3FB5BD1D" w:rsidR="002B1E29" w:rsidRPr="00BE018C" w:rsidRDefault="00DD7BB1" w:rsidP="00BE018C">
            <w:pPr>
              <w:tabs>
                <w:tab w:val="left" w:pos="1865"/>
              </w:tabs>
              <w:spacing w:before="120" w:after="120" w:line="276" w:lineRule="auto"/>
              <w:jc w:val="center"/>
              <w:rPr>
                <w:rFonts w:ascii="Century Gothic" w:hAnsi="Century Gothic" w:cs="Times New Roman"/>
                <w:sz w:val="16"/>
                <w:szCs w:val="16"/>
                <w:lang w:val="en-US"/>
              </w:rPr>
            </w:pPr>
            <w:r w:rsidRPr="00BE018C">
              <w:rPr>
                <w:rFonts w:ascii="Century Gothic" w:hAnsi="Century Gothic" w:cs="Times New Roman"/>
                <w:sz w:val="14"/>
                <w:szCs w:val="14"/>
                <w:lang w:val="en-US"/>
              </w:rPr>
              <w:t>(We discard “unprocessed”,” not useable” and “bad” data)</w:t>
            </w:r>
          </w:p>
        </w:tc>
      </w:tr>
      <w:tr w:rsidR="002B1E29" w:rsidRPr="001F5935" w14:paraId="1D0E71DD" w14:textId="77777777" w:rsidTr="00BE018C">
        <w:trPr>
          <w:trHeight w:val="1577"/>
        </w:trPr>
        <w:tc>
          <w:tcPr>
            <w:cnfStyle w:val="001000000000" w:firstRow="0" w:lastRow="0" w:firstColumn="1" w:lastColumn="0" w:oddVBand="0" w:evenVBand="0" w:oddHBand="0" w:evenHBand="0" w:firstRowFirstColumn="0" w:firstRowLastColumn="0" w:lastRowFirstColumn="0" w:lastRowLastColumn="0"/>
            <w:tcW w:w="2271"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4B42758" w14:textId="77777777" w:rsidR="002B1E29" w:rsidRPr="00BE018C" w:rsidRDefault="002B1E29" w:rsidP="00BE018C">
            <w:pPr>
              <w:tabs>
                <w:tab w:val="left" w:pos="1865"/>
              </w:tabs>
              <w:spacing w:line="276" w:lineRule="auto"/>
              <w:jc w:val="center"/>
              <w:rPr>
                <w:rFonts w:ascii="Century Gothic" w:hAnsi="Century Gothic" w:cs="Times New Roman"/>
                <w:b/>
                <w:sz w:val="16"/>
                <w:szCs w:val="16"/>
                <w:lang w:val="pt-PT"/>
              </w:rPr>
            </w:pPr>
            <w:r w:rsidRPr="00BE018C">
              <w:rPr>
                <w:rFonts w:ascii="Century Gothic" w:hAnsi="Century Gothic" w:cs="Times New Roman"/>
                <w:b/>
                <w:sz w:val="16"/>
                <w:szCs w:val="16"/>
                <w:lang w:val="pt-PT"/>
              </w:rPr>
              <w:t>- São Miguel -</w:t>
            </w:r>
          </w:p>
          <w:p w14:paraId="3E56431F" w14:textId="77777777" w:rsidR="002B1E29" w:rsidRPr="00BE018C" w:rsidRDefault="002B1E29" w:rsidP="00BE018C">
            <w:pPr>
              <w:tabs>
                <w:tab w:val="left" w:pos="1865"/>
              </w:tabs>
              <w:spacing w:line="360" w:lineRule="auto"/>
              <w:jc w:val="center"/>
              <w:rPr>
                <w:rFonts w:ascii="Century Gothic" w:hAnsi="Century Gothic" w:cs="Times New Roman"/>
                <w:sz w:val="16"/>
                <w:szCs w:val="16"/>
                <w:lang w:val="pt-PT"/>
              </w:rPr>
            </w:pPr>
            <w:r w:rsidRPr="00BE018C">
              <w:rPr>
                <w:rFonts w:ascii="Century Gothic" w:hAnsi="Century Gothic" w:cs="Times New Roman"/>
                <w:sz w:val="14"/>
                <w:szCs w:val="14"/>
                <w:lang w:val="pt-PT"/>
              </w:rPr>
              <w:t>(37-38.5ºN, 26.5-24.5ºW)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0E59C253"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BE018C">
              <w:rPr>
                <w:rFonts w:ascii="Century Gothic" w:hAnsi="Century Gothic" w:cs="Times New Roman"/>
                <w:b/>
                <w:sz w:val="16"/>
                <w:szCs w:val="16"/>
                <w:lang w:val="en-US"/>
              </w:rPr>
              <w:t xml:space="preserve">SST SM </w:t>
            </w:r>
          </w:p>
          <w:p w14:paraId="24809743"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BE018C">
              <w:rPr>
                <w:rFonts w:ascii="Century Gothic" w:hAnsi="Century Gothic" w:cs="Times New Roman"/>
                <w:b/>
                <w:color w:val="BFBFBF" w:themeColor="background1" w:themeShade="BF"/>
                <w:sz w:val="16"/>
                <w:szCs w:val="16"/>
                <w:lang w:val="en-US"/>
              </w:rPr>
              <w:t xml:space="preserve">SST SD SM </w:t>
            </w:r>
          </w:p>
          <w:p w14:paraId="7437A626"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BE018C">
              <w:rPr>
                <w:rFonts w:ascii="Century Gothic" w:hAnsi="Century Gothic" w:cs="Times New Roman"/>
                <w:b/>
                <w:sz w:val="16"/>
                <w:szCs w:val="16"/>
                <w:lang w:val="en-US"/>
              </w:rPr>
              <w:t>SST GRAD SM</w:t>
            </w:r>
          </w:p>
          <w:p w14:paraId="15EE0495"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b/>
                <w:sz w:val="16"/>
                <w:szCs w:val="16"/>
                <w:lang w:val="en-US"/>
              </w:rPr>
              <w:t>SST GRAD SD SM</w:t>
            </w:r>
          </w:p>
          <w:p w14:paraId="67327682"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BE018C">
              <w:rPr>
                <w:rFonts w:ascii="Century Gothic" w:hAnsi="Century Gothic" w:cs="Times New Roman"/>
                <w:b/>
                <w:color w:val="BFBFBF" w:themeColor="background1" w:themeShade="BF"/>
                <w:sz w:val="16"/>
                <w:szCs w:val="16"/>
                <w:lang w:val="en-US"/>
              </w:rPr>
              <w:t>SST DAY SM</w:t>
            </w:r>
          </w:p>
          <w:p w14:paraId="15F943C7"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b/>
                <w:sz w:val="16"/>
                <w:szCs w:val="16"/>
                <w:lang w:val="en-US"/>
              </w:rPr>
              <w:t>SST ANOMALY SM</w:t>
            </w:r>
          </w:p>
        </w:tc>
        <w:tc>
          <w:tcPr>
            <w:tcW w:w="350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16A9E803" w14:textId="77777777" w:rsidR="002B1E29" w:rsidRPr="00BE018C" w:rsidRDefault="002B1E29" w:rsidP="00BE018C">
            <w:pPr>
              <w:tabs>
                <w:tab w:val="left" w:pos="1865"/>
              </w:tabs>
              <w:spacing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sz w:val="16"/>
                <w:szCs w:val="16"/>
                <w:lang w:val="en-US"/>
              </w:rPr>
              <w:t>1-4. Mean and standard deviation of SST and SST gradient for the sightings’ day.</w:t>
            </w:r>
          </w:p>
          <w:p w14:paraId="0F366FD8" w14:textId="77777777" w:rsidR="002B1E29" w:rsidRPr="00BE018C" w:rsidRDefault="002B1E29" w:rsidP="00BE018C">
            <w:pPr>
              <w:tabs>
                <w:tab w:val="left" w:pos="1865"/>
              </w:tabs>
              <w:spacing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sz w:val="16"/>
                <w:szCs w:val="16"/>
                <w:lang w:val="en-US"/>
              </w:rPr>
              <w:t>5. Daily climatological SST mean calculated over the 7 years.</w:t>
            </w:r>
          </w:p>
          <w:p w14:paraId="366D6026" w14:textId="7039BC86" w:rsidR="002B1E29" w:rsidRPr="00BE018C" w:rsidRDefault="002B1E29" w:rsidP="00BE018C">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sz w:val="16"/>
                <w:szCs w:val="16"/>
                <w:lang w:val="en-US"/>
              </w:rPr>
              <w:t>6. S</w:t>
            </w:r>
            <w:r w:rsidR="00DD7BB1" w:rsidRPr="00BE018C">
              <w:rPr>
                <w:rFonts w:ascii="Century Gothic" w:hAnsi="Century Gothic" w:cs="Times New Roman"/>
                <w:sz w:val="16"/>
                <w:szCs w:val="16"/>
                <w:lang w:val="en-US"/>
              </w:rPr>
              <w:t>ST DAY SM – SST LOC (</w:t>
            </w:r>
            <w:r w:rsidR="0052289D" w:rsidRPr="00BE018C">
              <w:rPr>
                <w:rFonts w:ascii="Century Gothic" w:hAnsi="Century Gothic" w:cs="Times New Roman"/>
                <w:sz w:val="16"/>
                <w:szCs w:val="16"/>
                <w:lang w:val="en-US"/>
              </w:rPr>
              <w:t xml:space="preserve">Dataset 4- </w:t>
            </w:r>
            <w:r w:rsidR="00DD7BB1" w:rsidRPr="00BE018C">
              <w:rPr>
                <w:rFonts w:ascii="Century Gothic" w:hAnsi="Century Gothic" w:cs="Times New Roman"/>
                <w:sz w:val="16"/>
                <w:szCs w:val="16"/>
                <w:lang w:val="en-US"/>
              </w:rPr>
              <w:t xml:space="preserve">variable </w:t>
            </w:r>
            <w:r w:rsidRPr="00BE018C">
              <w:rPr>
                <w:rFonts w:ascii="Century Gothic" w:hAnsi="Century Gothic" w:cs="Times New Roman"/>
                <w:sz w:val="16"/>
                <w:szCs w:val="16"/>
                <w:lang w:val="en-US"/>
              </w:rPr>
              <w:t>7)</w:t>
            </w:r>
          </w:p>
        </w:tc>
      </w:tr>
      <w:tr w:rsidR="002B1E29" w:rsidRPr="00BE018C" w14:paraId="44EBFD8F" w14:textId="77777777" w:rsidTr="00BE018C">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E32FFE1" w14:textId="77777777" w:rsidR="002B1E29" w:rsidRPr="00BE018C" w:rsidRDefault="002B1E29" w:rsidP="00BE018C">
            <w:pPr>
              <w:tabs>
                <w:tab w:val="left" w:pos="1865"/>
              </w:tabs>
              <w:spacing w:line="276" w:lineRule="auto"/>
              <w:jc w:val="center"/>
              <w:rPr>
                <w:rFonts w:ascii="Century Gothic" w:hAnsi="Century Gothic" w:cs="Times New Roman"/>
                <w:b/>
                <w:sz w:val="16"/>
                <w:szCs w:val="16"/>
                <w:lang w:val="en-US"/>
              </w:rPr>
            </w:pPr>
            <w:r w:rsidRPr="00BE018C">
              <w:rPr>
                <w:rFonts w:ascii="Century Gothic" w:hAnsi="Century Gothic" w:cs="Times New Roman"/>
                <w:b/>
                <w:sz w:val="16"/>
                <w:szCs w:val="16"/>
                <w:lang w:val="en-US"/>
              </w:rPr>
              <w:t>- sighting location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58F375A" w14:textId="77777777" w:rsidR="002B1E29" w:rsidRPr="00BE018C" w:rsidRDefault="002B1E29" w:rsidP="00BE018C">
            <w:pPr>
              <w:pStyle w:val="PargrafodaLista"/>
              <w:numPr>
                <w:ilvl w:val="0"/>
                <w:numId w:val="12"/>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BE018C">
              <w:rPr>
                <w:rFonts w:ascii="Century Gothic" w:hAnsi="Century Gothic" w:cs="Times New Roman"/>
                <w:b/>
                <w:color w:val="BFBFBF" w:themeColor="background1" w:themeShade="BF"/>
                <w:sz w:val="16"/>
                <w:szCs w:val="16"/>
                <w:lang w:val="en-US"/>
              </w:rPr>
              <w:t>SST LOC</w:t>
            </w:r>
          </w:p>
          <w:p w14:paraId="324B3EA7" w14:textId="77777777" w:rsidR="002B1E29" w:rsidRPr="00BE018C" w:rsidRDefault="002B1E29" w:rsidP="00BE018C">
            <w:pPr>
              <w:pStyle w:val="PargrafodaLista"/>
              <w:numPr>
                <w:ilvl w:val="0"/>
                <w:numId w:val="12"/>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b/>
                <w:sz w:val="16"/>
                <w:szCs w:val="16"/>
                <w:lang w:val="en-US"/>
              </w:rPr>
              <w:t>SST GRAD LOC</w:t>
            </w:r>
          </w:p>
          <w:p w14:paraId="0BAF6709" w14:textId="77777777" w:rsidR="000660B7" w:rsidRPr="00BE018C" w:rsidRDefault="000660B7" w:rsidP="00BE018C">
            <w:pPr>
              <w:pStyle w:val="PargrafodaLista"/>
              <w:numPr>
                <w:ilvl w:val="0"/>
                <w:numId w:val="12"/>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BE018C">
              <w:rPr>
                <w:rFonts w:ascii="Century Gothic" w:hAnsi="Century Gothic" w:cs="Times New Roman"/>
                <w:b/>
                <w:color w:val="BFBFBF" w:themeColor="background1" w:themeShade="BF"/>
                <w:sz w:val="16"/>
                <w:szCs w:val="16"/>
                <w:lang w:val="en-US"/>
              </w:rPr>
              <w:t>SST QUALITY</w:t>
            </w:r>
          </w:p>
        </w:tc>
        <w:tc>
          <w:tcPr>
            <w:tcW w:w="350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631079FE" w14:textId="3332FF53" w:rsidR="002B1E29" w:rsidRPr="00BE018C" w:rsidRDefault="000660B7" w:rsidP="00BE018C">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sz w:val="16"/>
                <w:szCs w:val="16"/>
                <w:lang w:val="en-US"/>
              </w:rPr>
              <w:t xml:space="preserve">7-8. </w:t>
            </w:r>
            <w:r w:rsidR="0052289D" w:rsidRPr="00BE018C">
              <w:rPr>
                <w:rFonts w:ascii="Century Gothic" w:hAnsi="Century Gothic" w:cs="Times New Roman"/>
                <w:sz w:val="16"/>
                <w:szCs w:val="16"/>
                <w:lang w:val="en-US"/>
              </w:rPr>
              <w:t xml:space="preserve">SST </w:t>
            </w:r>
            <w:r w:rsidR="002B1E29" w:rsidRPr="00BE018C">
              <w:rPr>
                <w:rFonts w:ascii="Century Gothic" w:hAnsi="Century Gothic" w:cs="Times New Roman"/>
                <w:sz w:val="16"/>
                <w:szCs w:val="16"/>
                <w:lang w:val="en-US"/>
              </w:rPr>
              <w:t xml:space="preserve">and </w:t>
            </w:r>
            <w:r w:rsidR="0052289D" w:rsidRPr="00BE018C">
              <w:rPr>
                <w:rFonts w:ascii="Century Gothic" w:hAnsi="Century Gothic" w:cs="Times New Roman"/>
                <w:sz w:val="16"/>
                <w:szCs w:val="16"/>
                <w:lang w:val="en-US"/>
              </w:rPr>
              <w:t xml:space="preserve">SST </w:t>
            </w:r>
            <w:r w:rsidR="002B1E29" w:rsidRPr="00BE018C">
              <w:rPr>
                <w:rFonts w:ascii="Century Gothic" w:hAnsi="Century Gothic" w:cs="Times New Roman"/>
                <w:sz w:val="16"/>
                <w:szCs w:val="16"/>
                <w:lang w:val="en-US"/>
              </w:rPr>
              <w:t xml:space="preserve">gradient </w:t>
            </w:r>
            <w:r w:rsidR="0052289D" w:rsidRPr="00BE018C">
              <w:rPr>
                <w:rFonts w:ascii="Century Gothic" w:hAnsi="Century Gothic" w:cs="Times New Roman"/>
                <w:sz w:val="16"/>
                <w:szCs w:val="16"/>
                <w:lang w:val="en-US"/>
              </w:rPr>
              <w:t>at</w:t>
            </w:r>
            <w:r w:rsidR="002B1E29" w:rsidRPr="00BE018C">
              <w:rPr>
                <w:rFonts w:ascii="Century Gothic" w:hAnsi="Century Gothic" w:cs="Times New Roman"/>
                <w:sz w:val="16"/>
                <w:szCs w:val="16"/>
                <w:lang w:val="en-US"/>
              </w:rPr>
              <w:t xml:space="preserve"> the sighting location</w:t>
            </w:r>
            <w:r w:rsidR="007A2D27" w:rsidRPr="00BE018C">
              <w:rPr>
                <w:rFonts w:ascii="Century Gothic" w:hAnsi="Century Gothic" w:cs="Times New Roman"/>
                <w:sz w:val="16"/>
                <w:szCs w:val="16"/>
                <w:lang w:val="en-US"/>
              </w:rPr>
              <w:t>.</w:t>
            </w:r>
          </w:p>
          <w:p w14:paraId="0A24E82F" w14:textId="77777777" w:rsidR="000660B7" w:rsidRPr="00BE018C" w:rsidRDefault="000660B7" w:rsidP="00BE018C">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sz w:val="16"/>
                <w:szCs w:val="16"/>
                <w:lang w:val="en-US"/>
              </w:rPr>
              <w:t>9. From 0 to 5.</w:t>
            </w:r>
          </w:p>
        </w:tc>
      </w:tr>
      <w:tr w:rsidR="002B1E29" w:rsidRPr="001F5935" w14:paraId="03792B34" w14:textId="77777777" w:rsidTr="00BE018C">
        <w:trPr>
          <w:trHeight w:val="1030"/>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2C6B306A" w14:textId="77777777" w:rsidR="002B1E29" w:rsidRPr="00BE018C" w:rsidRDefault="002B1E29" w:rsidP="00BE018C">
            <w:pPr>
              <w:tabs>
                <w:tab w:val="left" w:pos="1865"/>
              </w:tabs>
              <w:jc w:val="center"/>
              <w:rPr>
                <w:rFonts w:ascii="Century Gothic" w:hAnsi="Century Gothic" w:cs="Times New Roman"/>
                <w:b/>
                <w:sz w:val="16"/>
                <w:szCs w:val="16"/>
                <w:lang w:val="en-US"/>
              </w:rPr>
            </w:pPr>
            <w:r w:rsidRPr="00BE018C">
              <w:rPr>
                <w:rFonts w:ascii="Century Gothic" w:hAnsi="Century Gothic" w:cs="Times New Roman"/>
                <w:b/>
                <w:sz w:val="16"/>
                <w:szCs w:val="16"/>
                <w:lang w:val="en-US"/>
              </w:rPr>
              <w:t>- thermal fronts -</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272D27B4"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BE018C">
              <w:rPr>
                <w:rFonts w:ascii="Century Gothic" w:hAnsi="Century Gothic" w:cs="Times New Roman"/>
                <w:b/>
                <w:sz w:val="16"/>
                <w:szCs w:val="16"/>
                <w:lang w:val="en-US"/>
              </w:rPr>
              <w:t>Distance to the front</w:t>
            </w:r>
          </w:p>
          <w:p w14:paraId="0A58EC07"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BE018C">
              <w:rPr>
                <w:rFonts w:ascii="Century Gothic" w:hAnsi="Century Gothic" w:cs="Times New Roman"/>
                <w:b/>
                <w:color w:val="BFBFBF" w:themeColor="background1" w:themeShade="BF"/>
                <w:sz w:val="16"/>
                <w:szCs w:val="16"/>
                <w:lang w:val="en-US"/>
              </w:rPr>
              <w:t>SST of the front</w:t>
            </w:r>
          </w:p>
          <w:p w14:paraId="10636E89"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BE018C">
              <w:rPr>
                <w:rFonts w:ascii="Century Gothic" w:hAnsi="Century Gothic" w:cs="Times New Roman"/>
                <w:b/>
                <w:sz w:val="16"/>
                <w:szCs w:val="16"/>
                <w:lang w:val="en-US"/>
              </w:rPr>
              <w:t>Gradient of the front</w:t>
            </w:r>
          </w:p>
        </w:tc>
        <w:tc>
          <w:tcPr>
            <w:tcW w:w="350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519434C4" w14:textId="32B17DF5" w:rsidR="002B1E29" w:rsidRPr="00BE018C" w:rsidRDefault="002B1E29" w:rsidP="00BE018C">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sz w:val="16"/>
                <w:szCs w:val="16"/>
                <w:lang w:val="en-US"/>
              </w:rPr>
              <w:t>9. Distance from each sighting to the nearest daily front.</w:t>
            </w:r>
          </w:p>
          <w:p w14:paraId="3DB9297B" w14:textId="1FD4CDF6" w:rsidR="002B1E29" w:rsidRPr="00BE018C" w:rsidRDefault="002B1E29" w:rsidP="00BE018C">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sz w:val="16"/>
                <w:szCs w:val="16"/>
                <w:lang w:val="en-US"/>
              </w:rPr>
              <w:t xml:space="preserve">10-11. SST and </w:t>
            </w:r>
            <w:r w:rsidR="00B17419" w:rsidRPr="00BE018C">
              <w:rPr>
                <w:rFonts w:ascii="Century Gothic" w:hAnsi="Century Gothic" w:cs="Times New Roman"/>
                <w:sz w:val="16"/>
                <w:szCs w:val="16"/>
                <w:lang w:val="en-US"/>
              </w:rPr>
              <w:t xml:space="preserve">SST </w:t>
            </w:r>
            <w:r w:rsidRPr="00BE018C">
              <w:rPr>
                <w:rFonts w:ascii="Century Gothic" w:hAnsi="Century Gothic" w:cs="Times New Roman"/>
                <w:sz w:val="16"/>
                <w:szCs w:val="16"/>
                <w:lang w:val="en-US"/>
              </w:rPr>
              <w:t xml:space="preserve">gradient </w:t>
            </w:r>
            <w:r w:rsidR="00B17419" w:rsidRPr="00BE018C">
              <w:rPr>
                <w:rFonts w:ascii="Century Gothic" w:hAnsi="Century Gothic" w:cs="Times New Roman"/>
                <w:sz w:val="16"/>
                <w:szCs w:val="16"/>
                <w:lang w:val="en-US"/>
              </w:rPr>
              <w:t>at</w:t>
            </w:r>
            <w:r w:rsidRPr="00BE018C">
              <w:rPr>
                <w:rFonts w:ascii="Century Gothic" w:hAnsi="Century Gothic" w:cs="Times New Roman"/>
                <w:sz w:val="16"/>
                <w:szCs w:val="16"/>
                <w:lang w:val="en-US"/>
              </w:rPr>
              <w:t xml:space="preserve"> the nearest front point.</w:t>
            </w:r>
          </w:p>
        </w:tc>
      </w:tr>
      <w:tr w:rsidR="002B1E29" w:rsidRPr="001F5935" w14:paraId="41086679" w14:textId="77777777" w:rsidTr="00BE018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8470" w:type="dxa"/>
            <w:gridSpan w:val="3"/>
            <w:tcBorders>
              <w:top w:val="single" w:sz="18" w:space="0" w:color="4BACC6" w:themeColor="accent5"/>
              <w:left w:val="single" w:sz="4" w:space="0" w:color="4BACC6" w:themeColor="accent5"/>
              <w:bottom w:val="single" w:sz="18" w:space="0" w:color="4BACC6" w:themeColor="accent5"/>
              <w:right w:val="nil"/>
            </w:tcBorders>
            <w:shd w:val="clear" w:color="auto" w:fill="DAEEF3" w:themeFill="accent5" w:themeFillTint="33"/>
            <w:vAlign w:val="center"/>
          </w:tcPr>
          <w:p w14:paraId="5A7B235C" w14:textId="77777777" w:rsidR="002B1E29" w:rsidRPr="00BE018C" w:rsidRDefault="002B1E29" w:rsidP="00BE018C">
            <w:pPr>
              <w:tabs>
                <w:tab w:val="left" w:pos="1865"/>
              </w:tabs>
              <w:jc w:val="center"/>
              <w:rPr>
                <w:rFonts w:ascii="Century Gothic" w:hAnsi="Century Gothic" w:cs="Times New Roman"/>
                <w:b/>
                <w:sz w:val="16"/>
                <w:szCs w:val="16"/>
                <w:lang w:val="en-US"/>
              </w:rPr>
            </w:pPr>
            <w:r w:rsidRPr="00BE018C">
              <w:rPr>
                <w:rFonts w:ascii="Century Gothic" w:hAnsi="Century Gothic" w:cs="Times New Roman"/>
                <w:b/>
                <w:sz w:val="16"/>
                <w:szCs w:val="16"/>
                <w:lang w:val="en-US"/>
              </w:rPr>
              <w:t xml:space="preserve">WIND (ECMWF) - </w:t>
            </w:r>
            <w:r w:rsidRPr="00BE018C">
              <w:rPr>
                <w:rFonts w:ascii="Century Gothic" w:hAnsi="Century Gothic" w:cs="Times New Roman"/>
                <w:sz w:val="16"/>
                <w:szCs w:val="16"/>
                <w:lang w:val="en-US"/>
              </w:rPr>
              <w:t>0.5º (~50 km) //</w:t>
            </w:r>
            <w:r w:rsidR="000F3269" w:rsidRPr="00BE018C">
              <w:rPr>
                <w:rFonts w:ascii="Century Gothic" w:hAnsi="Century Gothic" w:cs="Times New Roman"/>
                <w:sz w:val="16"/>
                <w:szCs w:val="16"/>
                <w:lang w:val="en-US"/>
              </w:rPr>
              <w:t xml:space="preserve"> 6h //</w:t>
            </w:r>
            <w:r w:rsidRPr="00BE018C">
              <w:rPr>
                <w:rFonts w:ascii="Century Gothic" w:hAnsi="Century Gothic" w:cs="Times New Roman"/>
                <w:sz w:val="16"/>
                <w:szCs w:val="16"/>
                <w:lang w:val="en-US"/>
              </w:rPr>
              <w:t xml:space="preserve"> (m/s)</w:t>
            </w:r>
          </w:p>
        </w:tc>
      </w:tr>
      <w:tr w:rsidR="002B1E29" w:rsidRPr="001F5935" w14:paraId="64460C01" w14:textId="77777777" w:rsidTr="00BE018C">
        <w:trPr>
          <w:trHeight w:val="1033"/>
        </w:trPr>
        <w:tc>
          <w:tcPr>
            <w:cnfStyle w:val="001000000000" w:firstRow="0" w:lastRow="0" w:firstColumn="1" w:lastColumn="0" w:oddVBand="0" w:evenVBand="0" w:oddHBand="0" w:evenHBand="0" w:firstRowFirstColumn="0" w:firstRowLastColumn="0" w:lastRowFirstColumn="0" w:lastRowLastColumn="0"/>
            <w:tcW w:w="2271" w:type="dxa"/>
            <w:tcBorders>
              <w:top w:val="single" w:sz="18"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7A5018EE" w14:textId="77777777" w:rsidR="002B1E29" w:rsidRPr="00BE018C" w:rsidRDefault="002B1E29" w:rsidP="00BE018C">
            <w:pPr>
              <w:tabs>
                <w:tab w:val="left" w:pos="1865"/>
              </w:tabs>
              <w:jc w:val="center"/>
              <w:rPr>
                <w:rFonts w:ascii="Century Gothic" w:hAnsi="Century Gothic" w:cs="Times New Roman"/>
                <w:b/>
                <w:sz w:val="16"/>
                <w:szCs w:val="16"/>
                <w:lang w:val="en-US"/>
              </w:rPr>
            </w:pPr>
            <w:r w:rsidRPr="00BE018C">
              <w:rPr>
                <w:rFonts w:ascii="Century Gothic" w:hAnsi="Century Gothic" w:cs="Times New Roman"/>
                <w:b/>
                <w:sz w:val="16"/>
                <w:szCs w:val="16"/>
                <w:lang w:val="en-US"/>
              </w:rPr>
              <w:t>- sighting location -</w:t>
            </w:r>
          </w:p>
        </w:tc>
        <w:tc>
          <w:tcPr>
            <w:tcW w:w="2694" w:type="dxa"/>
            <w:tcBorders>
              <w:top w:val="single" w:sz="18" w:space="0" w:color="4BACC6" w:themeColor="accent5"/>
              <w:left w:val="single" w:sz="4" w:space="0" w:color="4BACC6" w:themeColor="accent5"/>
              <w:bottom w:val="single" w:sz="18" w:space="0" w:color="4BACC6" w:themeColor="accent5"/>
            </w:tcBorders>
            <w:shd w:val="clear" w:color="auto" w:fill="auto"/>
            <w:vAlign w:val="center"/>
          </w:tcPr>
          <w:p w14:paraId="6DD94EA8"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BE018C">
              <w:rPr>
                <w:rFonts w:ascii="Century Gothic" w:hAnsi="Century Gothic" w:cs="Times New Roman"/>
                <w:b/>
                <w:sz w:val="16"/>
                <w:szCs w:val="16"/>
                <w:lang w:val="en-US"/>
              </w:rPr>
              <w:t>WS LOC</w:t>
            </w:r>
          </w:p>
          <w:p w14:paraId="44AB67F6"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BE018C">
              <w:rPr>
                <w:rFonts w:ascii="Century Gothic" w:hAnsi="Century Gothic" w:cs="Times New Roman"/>
                <w:b/>
                <w:sz w:val="16"/>
                <w:szCs w:val="16"/>
                <w:lang w:val="en-US"/>
              </w:rPr>
              <w:t>U LOC</w:t>
            </w:r>
          </w:p>
          <w:p w14:paraId="7EC0159D"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BE018C">
              <w:rPr>
                <w:rFonts w:ascii="Century Gothic" w:hAnsi="Century Gothic" w:cs="Times New Roman"/>
                <w:b/>
                <w:sz w:val="16"/>
                <w:szCs w:val="16"/>
                <w:lang w:val="en-US"/>
              </w:rPr>
              <w:t>V LOC</w:t>
            </w:r>
          </w:p>
        </w:tc>
        <w:tc>
          <w:tcPr>
            <w:tcW w:w="3505" w:type="dxa"/>
            <w:tcBorders>
              <w:top w:val="single" w:sz="18" w:space="0" w:color="4BACC6" w:themeColor="accent5"/>
              <w:left w:val="single" w:sz="4" w:space="0" w:color="4BACC6" w:themeColor="accent5"/>
              <w:bottom w:val="single" w:sz="18" w:space="0" w:color="4BACC6" w:themeColor="accent5"/>
            </w:tcBorders>
            <w:shd w:val="clear" w:color="auto" w:fill="auto"/>
            <w:vAlign w:val="center"/>
          </w:tcPr>
          <w:p w14:paraId="2A0A32A7" w14:textId="5FD1DDCA" w:rsidR="002B1E29" w:rsidRPr="00BE018C" w:rsidRDefault="00BE018C" w:rsidP="00BE018C">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13-15. </w:t>
            </w:r>
            <w:r w:rsidR="002B1E29" w:rsidRPr="00BE018C">
              <w:rPr>
                <w:rFonts w:ascii="Century Gothic" w:hAnsi="Century Gothic" w:cs="Times New Roman"/>
                <w:sz w:val="16"/>
                <w:szCs w:val="16"/>
                <w:lang w:val="en-US"/>
              </w:rPr>
              <w:t>Daily wind speed (ws), its horizontal component (u) and vertical component (v) at the nearest point to the sighting location at noon.</w:t>
            </w:r>
          </w:p>
        </w:tc>
      </w:tr>
      <w:tr w:rsidR="002B1E29" w:rsidRPr="001F5935" w14:paraId="45130CC2" w14:textId="77777777" w:rsidTr="00BE018C">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8470" w:type="dxa"/>
            <w:gridSpan w:val="3"/>
            <w:tcBorders>
              <w:top w:val="single" w:sz="18"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6E476C4F" w14:textId="77777777" w:rsidR="002B1E29" w:rsidRPr="00BE018C" w:rsidRDefault="002B1E29" w:rsidP="00BE018C">
            <w:pPr>
              <w:tabs>
                <w:tab w:val="left" w:pos="1865"/>
              </w:tabs>
              <w:jc w:val="center"/>
              <w:rPr>
                <w:rFonts w:ascii="Century Gothic" w:hAnsi="Century Gothic" w:cs="Times New Roman"/>
                <w:b/>
                <w:sz w:val="16"/>
                <w:szCs w:val="16"/>
                <w:lang w:val="en-US"/>
              </w:rPr>
            </w:pPr>
            <w:r w:rsidRPr="00BE018C">
              <w:rPr>
                <w:rFonts w:ascii="Century Gothic" w:hAnsi="Century Gothic" w:cs="Times New Roman"/>
                <w:b/>
                <w:sz w:val="16"/>
                <w:szCs w:val="16"/>
                <w:lang w:val="en-US"/>
              </w:rPr>
              <w:t xml:space="preserve">CHLOROPHYLL CONCENTRATION (GlobColour) – </w:t>
            </w:r>
            <w:r w:rsidRPr="00BE018C">
              <w:rPr>
                <w:rFonts w:ascii="Century Gothic" w:hAnsi="Century Gothic" w:cs="Times New Roman"/>
                <w:sz w:val="16"/>
                <w:szCs w:val="16"/>
                <w:lang w:val="en-US"/>
              </w:rPr>
              <w:t>1 km //</w:t>
            </w:r>
            <w:r w:rsidR="000F3269" w:rsidRPr="00BE018C">
              <w:rPr>
                <w:rFonts w:ascii="Century Gothic" w:hAnsi="Century Gothic" w:cs="Times New Roman"/>
                <w:sz w:val="16"/>
                <w:szCs w:val="16"/>
                <w:lang w:val="en-US"/>
              </w:rPr>
              <w:t xml:space="preserve"> daily, 8-day //</w:t>
            </w:r>
            <w:r w:rsidRPr="00BE018C">
              <w:rPr>
                <w:rFonts w:ascii="Century Gothic" w:hAnsi="Century Gothic" w:cs="Times New Roman"/>
                <w:sz w:val="16"/>
                <w:szCs w:val="16"/>
                <w:lang w:val="en-US"/>
              </w:rPr>
              <w:t xml:space="preserve"> (mg/m</w:t>
            </w:r>
            <w:r w:rsidRPr="00BE018C">
              <w:rPr>
                <w:rFonts w:ascii="Century Gothic" w:hAnsi="Century Gothic" w:cs="Times New Roman"/>
                <w:sz w:val="16"/>
                <w:szCs w:val="16"/>
                <w:vertAlign w:val="superscript"/>
                <w:lang w:val="en-US"/>
              </w:rPr>
              <w:t>3</w:t>
            </w:r>
            <w:r w:rsidRPr="00BE018C">
              <w:rPr>
                <w:rFonts w:ascii="Century Gothic" w:hAnsi="Century Gothic" w:cs="Times New Roman"/>
                <w:sz w:val="16"/>
                <w:szCs w:val="16"/>
                <w:lang w:val="en-US"/>
              </w:rPr>
              <w:t>)</w:t>
            </w:r>
          </w:p>
        </w:tc>
      </w:tr>
      <w:tr w:rsidR="002B1E29" w:rsidRPr="001F5935" w14:paraId="1A15B0F0" w14:textId="77777777" w:rsidTr="00BE018C">
        <w:trPr>
          <w:trHeight w:val="684"/>
        </w:trPr>
        <w:tc>
          <w:tcPr>
            <w:cnfStyle w:val="001000000000" w:firstRow="0" w:lastRow="0" w:firstColumn="1" w:lastColumn="0" w:oddVBand="0" w:evenVBand="0" w:oddHBand="0" w:evenHBand="0" w:firstRowFirstColumn="0" w:firstRowLastColumn="0" w:lastRowFirstColumn="0" w:lastRowLastColumn="0"/>
            <w:tcW w:w="2271"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6DD4446" w14:textId="77777777" w:rsidR="002B1E29" w:rsidRPr="00BE018C" w:rsidRDefault="002B1E29" w:rsidP="00BE018C">
            <w:pPr>
              <w:tabs>
                <w:tab w:val="left" w:pos="1865"/>
              </w:tabs>
              <w:spacing w:line="276" w:lineRule="auto"/>
              <w:jc w:val="center"/>
              <w:rPr>
                <w:rFonts w:ascii="Century Gothic" w:hAnsi="Century Gothic" w:cs="Times New Roman"/>
                <w:b/>
                <w:sz w:val="16"/>
                <w:szCs w:val="16"/>
                <w:lang w:val="pt-PT"/>
              </w:rPr>
            </w:pPr>
            <w:r w:rsidRPr="00BE018C">
              <w:rPr>
                <w:rFonts w:ascii="Century Gothic" w:hAnsi="Century Gothic" w:cs="Times New Roman"/>
                <w:b/>
                <w:sz w:val="16"/>
                <w:szCs w:val="16"/>
                <w:lang w:val="pt-PT"/>
              </w:rPr>
              <w:t>- south of São Miguel-</w:t>
            </w:r>
          </w:p>
          <w:p w14:paraId="7190E414" w14:textId="77777777" w:rsidR="002B1E29" w:rsidRPr="00BE018C" w:rsidRDefault="002B1E29" w:rsidP="00BE018C">
            <w:pPr>
              <w:tabs>
                <w:tab w:val="left" w:pos="1865"/>
              </w:tabs>
              <w:spacing w:line="360" w:lineRule="auto"/>
              <w:jc w:val="center"/>
              <w:rPr>
                <w:rFonts w:ascii="Century Gothic" w:hAnsi="Century Gothic" w:cs="Times New Roman"/>
                <w:sz w:val="16"/>
                <w:szCs w:val="16"/>
                <w:lang w:val="pt-PT"/>
              </w:rPr>
            </w:pPr>
            <w:r w:rsidRPr="00BE018C">
              <w:rPr>
                <w:rFonts w:ascii="Century Gothic" w:hAnsi="Century Gothic" w:cs="Times New Roman"/>
                <w:sz w:val="16"/>
                <w:szCs w:val="16"/>
                <w:lang w:val="pt-PT"/>
              </w:rPr>
              <w:t xml:space="preserve"> </w:t>
            </w:r>
            <w:r w:rsidRPr="00BE018C">
              <w:rPr>
                <w:rFonts w:ascii="Century Gothic" w:hAnsi="Century Gothic" w:cs="Times New Roman"/>
                <w:sz w:val="14"/>
                <w:szCs w:val="14"/>
                <w:lang w:val="pt-PT"/>
              </w:rPr>
              <w:t>(37-37.7ºN, 26-25ºW)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5E8ACB60"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BE018C">
              <w:rPr>
                <w:rFonts w:ascii="Century Gothic" w:hAnsi="Century Gothic" w:cs="Times New Roman"/>
                <w:b/>
                <w:sz w:val="16"/>
                <w:szCs w:val="16"/>
                <w:lang w:val="fr-FR"/>
              </w:rPr>
              <w:t>CHL SOUTH SM</w:t>
            </w:r>
          </w:p>
          <w:p w14:paraId="0DA90250"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BE018C">
              <w:rPr>
                <w:rFonts w:ascii="Century Gothic" w:hAnsi="Century Gothic" w:cs="Times New Roman"/>
                <w:b/>
                <w:sz w:val="16"/>
                <w:szCs w:val="16"/>
                <w:lang w:val="fr-FR"/>
              </w:rPr>
              <w:t>CHL SD SOUTH SM</w:t>
            </w:r>
          </w:p>
        </w:tc>
        <w:tc>
          <w:tcPr>
            <w:tcW w:w="350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27CA61C6" w14:textId="43565E52" w:rsidR="002B1E29" w:rsidRPr="00BE018C" w:rsidRDefault="00BE018C" w:rsidP="00BE018C">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16-17. </w:t>
            </w:r>
            <w:r w:rsidR="002B1E29" w:rsidRPr="00BE018C">
              <w:rPr>
                <w:rFonts w:ascii="Century Gothic" w:hAnsi="Century Gothic" w:cs="Times New Roman"/>
                <w:sz w:val="16"/>
                <w:szCs w:val="16"/>
                <w:lang w:val="en-US"/>
              </w:rPr>
              <w:t>Mean chlorophyll concentration and its standard deviation for the sightings’ day.</w:t>
            </w:r>
          </w:p>
        </w:tc>
      </w:tr>
      <w:tr w:rsidR="002B1E29" w:rsidRPr="001F5935" w14:paraId="254178BA" w14:textId="77777777" w:rsidTr="00BE018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D31B004" w14:textId="77777777" w:rsidR="002B1E29" w:rsidRPr="00BE018C" w:rsidRDefault="002B1E29" w:rsidP="00BE018C">
            <w:pPr>
              <w:tabs>
                <w:tab w:val="left" w:pos="1865"/>
              </w:tabs>
              <w:spacing w:line="276" w:lineRule="auto"/>
              <w:jc w:val="center"/>
              <w:rPr>
                <w:rFonts w:ascii="Century Gothic" w:hAnsi="Century Gothic" w:cs="Times New Roman"/>
                <w:b/>
                <w:sz w:val="16"/>
                <w:szCs w:val="16"/>
                <w:lang w:val="pt-PT"/>
              </w:rPr>
            </w:pPr>
            <w:r w:rsidRPr="00BE018C">
              <w:rPr>
                <w:rFonts w:ascii="Century Gothic" w:hAnsi="Century Gothic" w:cs="Times New Roman"/>
                <w:b/>
                <w:sz w:val="16"/>
                <w:szCs w:val="16"/>
                <w:lang w:val="pt-PT"/>
              </w:rPr>
              <w:t>- São Miguel -</w:t>
            </w:r>
          </w:p>
          <w:p w14:paraId="063A7893" w14:textId="77777777" w:rsidR="002B1E29" w:rsidRPr="00BE018C" w:rsidRDefault="002B1E29" w:rsidP="00BE018C">
            <w:pPr>
              <w:tabs>
                <w:tab w:val="left" w:pos="1865"/>
              </w:tabs>
              <w:jc w:val="center"/>
              <w:rPr>
                <w:rFonts w:ascii="Century Gothic" w:hAnsi="Century Gothic" w:cs="Times New Roman"/>
                <w:b/>
                <w:sz w:val="16"/>
                <w:szCs w:val="16"/>
                <w:lang w:val="pt-PT"/>
              </w:rPr>
            </w:pPr>
            <w:r w:rsidRPr="00BE018C">
              <w:rPr>
                <w:rFonts w:ascii="Century Gothic" w:hAnsi="Century Gothic" w:cs="Times New Roman"/>
                <w:sz w:val="14"/>
                <w:szCs w:val="14"/>
                <w:lang w:val="pt-PT"/>
              </w:rPr>
              <w:t>(37-38.5ºN, 26.5-24.5ºW)</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C306131" w14:textId="77777777" w:rsidR="002B1E29" w:rsidRPr="00BE018C" w:rsidRDefault="002B1E29" w:rsidP="00BE018C">
            <w:pPr>
              <w:pStyle w:val="PargrafodaLista"/>
              <w:numPr>
                <w:ilvl w:val="0"/>
                <w:numId w:val="12"/>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BE018C">
              <w:rPr>
                <w:rFonts w:ascii="Century Gothic" w:hAnsi="Century Gothic" w:cs="Times New Roman"/>
                <w:b/>
                <w:color w:val="BFBFBF" w:themeColor="background1" w:themeShade="BF"/>
                <w:sz w:val="16"/>
                <w:szCs w:val="16"/>
                <w:lang w:val="fr-FR"/>
              </w:rPr>
              <w:t>CHL SM</w:t>
            </w:r>
          </w:p>
          <w:p w14:paraId="370D5AB6" w14:textId="77777777" w:rsidR="002B1E29" w:rsidRPr="00BE018C" w:rsidRDefault="002B1E29" w:rsidP="00BE018C">
            <w:pPr>
              <w:pStyle w:val="PargrafodaLista"/>
              <w:numPr>
                <w:ilvl w:val="0"/>
                <w:numId w:val="12"/>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BE018C">
              <w:rPr>
                <w:rFonts w:ascii="Century Gothic" w:hAnsi="Century Gothic" w:cs="Times New Roman"/>
                <w:b/>
                <w:color w:val="BFBFBF" w:themeColor="background1" w:themeShade="BF"/>
                <w:sz w:val="16"/>
                <w:szCs w:val="16"/>
                <w:lang w:val="fr-FR"/>
              </w:rPr>
              <w:t>CHL SD SM</w:t>
            </w:r>
          </w:p>
        </w:tc>
        <w:tc>
          <w:tcPr>
            <w:tcW w:w="350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65DBDA7" w14:textId="465FB01A" w:rsidR="002B1E29" w:rsidRPr="00BE018C" w:rsidRDefault="00BE018C" w:rsidP="00BE018C">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color w:val="BFBFBF" w:themeColor="background1" w:themeShade="BF"/>
                <w:sz w:val="16"/>
                <w:szCs w:val="16"/>
                <w:lang w:val="en-US"/>
              </w:rPr>
              <w:t xml:space="preserve">18-19. </w:t>
            </w:r>
            <w:r w:rsidR="002B1E29" w:rsidRPr="00BE018C">
              <w:rPr>
                <w:rFonts w:ascii="Century Gothic" w:hAnsi="Century Gothic" w:cs="Times New Roman"/>
                <w:color w:val="BFBFBF" w:themeColor="background1" w:themeShade="BF"/>
                <w:sz w:val="16"/>
                <w:szCs w:val="16"/>
                <w:lang w:val="en-US"/>
              </w:rPr>
              <w:t>Mean chlorophyll concentration and its standard deviation for the sightings’ day.</w:t>
            </w:r>
          </w:p>
        </w:tc>
      </w:tr>
      <w:tr w:rsidR="002B1E29" w:rsidRPr="001F5935" w14:paraId="1AE52F51" w14:textId="77777777" w:rsidTr="00BE018C">
        <w:trPr>
          <w:trHeight w:val="882"/>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BC12EDE" w14:textId="77777777" w:rsidR="002B1E29" w:rsidRPr="00BE018C" w:rsidRDefault="002B1E29" w:rsidP="00BE018C">
            <w:pPr>
              <w:tabs>
                <w:tab w:val="left" w:pos="1865"/>
              </w:tabs>
              <w:spacing w:line="276" w:lineRule="auto"/>
              <w:jc w:val="center"/>
              <w:rPr>
                <w:rFonts w:ascii="Century Gothic" w:hAnsi="Century Gothic" w:cs="Times New Roman"/>
                <w:b/>
                <w:sz w:val="16"/>
                <w:szCs w:val="16"/>
                <w:lang w:val="en-US"/>
              </w:rPr>
            </w:pPr>
            <w:r w:rsidRPr="00BE018C">
              <w:rPr>
                <w:rFonts w:ascii="Century Gothic" w:hAnsi="Century Gothic" w:cs="Times New Roman"/>
                <w:b/>
                <w:sz w:val="16"/>
                <w:szCs w:val="16"/>
                <w:lang w:val="en-US"/>
              </w:rPr>
              <w:t>- sighting location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D2FD670"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BE018C">
              <w:rPr>
                <w:rFonts w:ascii="Century Gothic" w:hAnsi="Century Gothic" w:cs="Times New Roman"/>
                <w:b/>
                <w:color w:val="BFBFBF" w:themeColor="background1" w:themeShade="BF"/>
                <w:sz w:val="16"/>
                <w:szCs w:val="16"/>
                <w:lang w:val="fr-FR"/>
              </w:rPr>
              <w:t>CHL DAY LOC</w:t>
            </w:r>
          </w:p>
          <w:p w14:paraId="4F424DB8" w14:textId="77777777" w:rsidR="002B1E29" w:rsidRPr="00BE018C" w:rsidRDefault="002B1E29" w:rsidP="00BE018C">
            <w:pPr>
              <w:pStyle w:val="PargrafodaLista"/>
              <w:numPr>
                <w:ilvl w:val="0"/>
                <w:numId w:val="12"/>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BE018C">
              <w:rPr>
                <w:rFonts w:ascii="Century Gothic" w:hAnsi="Century Gothic" w:cs="Times New Roman"/>
                <w:b/>
                <w:sz w:val="16"/>
                <w:szCs w:val="16"/>
                <w:lang w:val="fr-FR"/>
              </w:rPr>
              <w:t>CHL WK LOC</w:t>
            </w:r>
          </w:p>
        </w:tc>
        <w:tc>
          <w:tcPr>
            <w:tcW w:w="350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3DAC6D2D" w14:textId="37DCD8EF" w:rsidR="002B1E29" w:rsidRPr="00BE018C" w:rsidRDefault="00BE018C" w:rsidP="00BE018C">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20-21. </w:t>
            </w:r>
            <w:r w:rsidR="002B1E29" w:rsidRPr="00BE018C">
              <w:rPr>
                <w:rFonts w:ascii="Century Gothic" w:hAnsi="Century Gothic" w:cs="Times New Roman"/>
                <w:sz w:val="16"/>
                <w:szCs w:val="16"/>
                <w:lang w:val="en-US"/>
              </w:rPr>
              <w:t xml:space="preserve">Daily and </w:t>
            </w:r>
            <w:r w:rsidR="0011002C" w:rsidRPr="00BE018C">
              <w:rPr>
                <w:rFonts w:ascii="Century Gothic" w:hAnsi="Century Gothic" w:cs="Times New Roman"/>
                <w:sz w:val="16"/>
                <w:szCs w:val="16"/>
                <w:lang w:val="en-US"/>
              </w:rPr>
              <w:t>8-day</w:t>
            </w:r>
            <w:r w:rsidR="002B1E29" w:rsidRPr="00BE018C">
              <w:rPr>
                <w:rFonts w:ascii="Century Gothic" w:hAnsi="Century Gothic" w:cs="Times New Roman"/>
                <w:sz w:val="16"/>
                <w:szCs w:val="16"/>
                <w:lang w:val="en-US"/>
              </w:rPr>
              <w:t xml:space="preserve"> (due to very high data loss) chlorophyll concentration </w:t>
            </w:r>
            <w:r w:rsidR="00425377" w:rsidRPr="00BE018C">
              <w:rPr>
                <w:rFonts w:ascii="Century Gothic" w:hAnsi="Century Gothic" w:cs="Times New Roman"/>
                <w:sz w:val="16"/>
                <w:szCs w:val="16"/>
                <w:lang w:val="en-US"/>
              </w:rPr>
              <w:t>at</w:t>
            </w:r>
            <w:r w:rsidR="002B1E29" w:rsidRPr="00BE018C">
              <w:rPr>
                <w:rFonts w:ascii="Century Gothic" w:hAnsi="Century Gothic" w:cs="Times New Roman"/>
                <w:sz w:val="16"/>
                <w:szCs w:val="16"/>
                <w:lang w:val="en-US"/>
              </w:rPr>
              <w:t xml:space="preserve"> the sighting location.</w:t>
            </w:r>
          </w:p>
        </w:tc>
      </w:tr>
      <w:tr w:rsidR="002B1E29" w:rsidRPr="00BE018C" w14:paraId="3C632344" w14:textId="77777777" w:rsidTr="00BE018C">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554F357" w14:textId="77777777" w:rsidR="002B1E29" w:rsidRPr="00BE018C" w:rsidRDefault="002B1E29" w:rsidP="00BE018C">
            <w:pPr>
              <w:tabs>
                <w:tab w:val="left" w:pos="1865"/>
              </w:tabs>
              <w:jc w:val="center"/>
              <w:rPr>
                <w:rFonts w:ascii="Century Gothic" w:hAnsi="Century Gothic" w:cs="Times New Roman"/>
                <w:b/>
                <w:sz w:val="16"/>
                <w:szCs w:val="16"/>
                <w:lang w:val="en-US"/>
              </w:rPr>
            </w:pPr>
            <w:r w:rsidRPr="00BE018C">
              <w:rPr>
                <w:rFonts w:ascii="Century Gothic" w:hAnsi="Century Gothic" w:cs="Times New Roman"/>
                <w:b/>
                <w:sz w:val="16"/>
                <w:szCs w:val="16"/>
                <w:lang w:val="en-US"/>
              </w:rPr>
              <w:t>- Chlorophyll Index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708444C" w14:textId="77777777" w:rsidR="002B1E29" w:rsidRPr="00BE018C" w:rsidRDefault="002B1E29" w:rsidP="00BE018C">
            <w:pPr>
              <w:pStyle w:val="PargrafodaLista"/>
              <w:numPr>
                <w:ilvl w:val="0"/>
                <w:numId w:val="12"/>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BE018C">
              <w:rPr>
                <w:rFonts w:ascii="Century Gothic" w:hAnsi="Century Gothic" w:cs="Times New Roman"/>
                <w:b/>
                <w:sz w:val="16"/>
                <w:szCs w:val="16"/>
                <w:lang w:val="fr-FR"/>
              </w:rPr>
              <w:t>CHL INDEX1</w:t>
            </w:r>
          </w:p>
          <w:p w14:paraId="6330DC77" w14:textId="77777777" w:rsidR="002B1E29" w:rsidRPr="00BE018C" w:rsidRDefault="002B1E29" w:rsidP="00BE018C">
            <w:pPr>
              <w:pStyle w:val="PargrafodaLista"/>
              <w:numPr>
                <w:ilvl w:val="0"/>
                <w:numId w:val="12"/>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BE018C">
              <w:rPr>
                <w:rFonts w:ascii="Century Gothic" w:hAnsi="Century Gothic" w:cs="Times New Roman"/>
                <w:b/>
                <w:sz w:val="16"/>
                <w:szCs w:val="16"/>
                <w:lang w:val="fr-FR"/>
              </w:rPr>
              <w:t>CHL INDEX2</w:t>
            </w:r>
          </w:p>
        </w:tc>
        <w:tc>
          <w:tcPr>
            <w:tcW w:w="350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6486BEA9" w14:textId="77777777" w:rsidR="002B1E29" w:rsidRPr="00BE018C" w:rsidRDefault="002B1E29" w:rsidP="00BE018C">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BE018C">
              <w:rPr>
                <w:rFonts w:ascii="Century Gothic" w:hAnsi="Century Gothic" w:cs="Times New Roman"/>
                <w:sz w:val="16"/>
                <w:szCs w:val="16"/>
                <w:lang w:val="en-US"/>
              </w:rPr>
              <w:t>Mean of the 5% of the highest daily CHL values / Daily chlorophyll mean.</w:t>
            </w:r>
          </w:p>
          <w:p w14:paraId="204D35C9" w14:textId="1FB76038" w:rsidR="002B1E29" w:rsidRPr="00BE018C" w:rsidRDefault="002B1E29" w:rsidP="00BE018C">
            <w:pPr>
              <w:tabs>
                <w:tab w:val="left" w:pos="1865"/>
              </w:tabs>
              <w:spacing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pt-PT"/>
              </w:rPr>
            </w:pPr>
            <w:r w:rsidRPr="00BE018C">
              <w:rPr>
                <w:rFonts w:ascii="Century Gothic" w:hAnsi="Century Gothic" w:cs="Times New Roman"/>
                <w:sz w:val="16"/>
                <w:szCs w:val="16"/>
                <w:lang w:val="pt-PT"/>
              </w:rPr>
              <w:t>21. Coastal São Miguel (37.65-37.75ºN, 25.8-25.3ºW) / São Miguel</w:t>
            </w:r>
            <w:r w:rsidR="00E95436" w:rsidRPr="00BE018C">
              <w:rPr>
                <w:rFonts w:ascii="Century Gothic" w:hAnsi="Century Gothic" w:cs="Times New Roman"/>
                <w:sz w:val="16"/>
                <w:szCs w:val="16"/>
                <w:lang w:val="pt-PT"/>
              </w:rPr>
              <w:t xml:space="preserve"> (37-38.5ºN, 26.5-24.5ºW)</w:t>
            </w:r>
            <w:r w:rsidRPr="00BE018C">
              <w:rPr>
                <w:rFonts w:ascii="Century Gothic" w:hAnsi="Century Gothic" w:cs="Times New Roman"/>
                <w:sz w:val="16"/>
                <w:szCs w:val="16"/>
                <w:lang w:val="pt-PT"/>
              </w:rPr>
              <w:t xml:space="preserve">. </w:t>
            </w:r>
          </w:p>
          <w:p w14:paraId="4D151212" w14:textId="23F398B0" w:rsidR="002B1E29" w:rsidRPr="00BE018C" w:rsidRDefault="002B1E29" w:rsidP="00BE018C">
            <w:pPr>
              <w:tabs>
                <w:tab w:val="left" w:pos="1865"/>
              </w:tabs>
              <w:spacing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pt-PT"/>
              </w:rPr>
            </w:pPr>
            <w:r w:rsidRPr="00BE018C">
              <w:rPr>
                <w:rFonts w:ascii="Century Gothic" w:hAnsi="Century Gothic" w:cs="Times New Roman"/>
                <w:sz w:val="16"/>
                <w:szCs w:val="16"/>
                <w:lang w:val="pt-PT"/>
              </w:rPr>
              <w:t xml:space="preserve">22. </w:t>
            </w:r>
            <w:r w:rsidR="00CA52B8" w:rsidRPr="00BE018C">
              <w:rPr>
                <w:rFonts w:ascii="Century Gothic" w:hAnsi="Century Gothic" w:cs="Times New Roman"/>
                <w:sz w:val="16"/>
                <w:szCs w:val="16"/>
                <w:lang w:val="pt-PT"/>
              </w:rPr>
              <w:t xml:space="preserve"> </w:t>
            </w:r>
            <w:r w:rsidR="00E95436" w:rsidRPr="00BE018C">
              <w:rPr>
                <w:rFonts w:ascii="Century Gothic" w:hAnsi="Century Gothic" w:cs="Times New Roman"/>
                <w:sz w:val="16"/>
                <w:szCs w:val="16"/>
                <w:lang w:val="pt-PT"/>
              </w:rPr>
              <w:t>South of</w:t>
            </w:r>
            <w:r w:rsidR="00CA52B8" w:rsidRPr="00BE018C">
              <w:rPr>
                <w:rFonts w:ascii="Century Gothic" w:hAnsi="Century Gothic" w:cs="Times New Roman"/>
                <w:sz w:val="16"/>
                <w:szCs w:val="16"/>
                <w:lang w:val="pt-PT"/>
              </w:rPr>
              <w:t xml:space="preserve"> São Miguel (3</w:t>
            </w:r>
            <w:r w:rsidR="00B21EBF">
              <w:rPr>
                <w:rFonts w:ascii="Century Gothic" w:hAnsi="Century Gothic" w:cs="Times New Roman"/>
                <w:sz w:val="16"/>
                <w:szCs w:val="16"/>
                <w:lang w:val="pt-PT"/>
              </w:rPr>
              <w:t>7</w:t>
            </w:r>
            <w:r w:rsidR="00CA52B8" w:rsidRPr="00BE018C">
              <w:rPr>
                <w:rFonts w:ascii="Century Gothic" w:hAnsi="Century Gothic" w:cs="Times New Roman"/>
                <w:sz w:val="16"/>
                <w:szCs w:val="16"/>
                <w:lang w:val="pt-PT"/>
              </w:rPr>
              <w:t>-3</w:t>
            </w:r>
            <w:r w:rsidR="000F136B">
              <w:rPr>
                <w:rFonts w:ascii="Century Gothic" w:hAnsi="Century Gothic" w:cs="Times New Roman"/>
                <w:sz w:val="16"/>
                <w:szCs w:val="16"/>
                <w:lang w:val="pt-PT"/>
              </w:rPr>
              <w:t>8</w:t>
            </w:r>
            <w:r w:rsidR="00CA52B8" w:rsidRPr="00BE018C">
              <w:rPr>
                <w:rFonts w:ascii="Century Gothic" w:hAnsi="Century Gothic" w:cs="Times New Roman"/>
                <w:sz w:val="16"/>
                <w:szCs w:val="16"/>
                <w:lang w:val="pt-PT"/>
              </w:rPr>
              <w:t>ºN, 2</w:t>
            </w:r>
            <w:r w:rsidR="000F136B">
              <w:rPr>
                <w:rFonts w:ascii="Century Gothic" w:hAnsi="Century Gothic" w:cs="Times New Roman"/>
                <w:sz w:val="16"/>
                <w:szCs w:val="16"/>
                <w:lang w:val="pt-PT"/>
              </w:rPr>
              <w:t>6</w:t>
            </w:r>
            <w:r w:rsidR="00CA52B8" w:rsidRPr="00BE018C">
              <w:rPr>
                <w:rFonts w:ascii="Century Gothic" w:hAnsi="Century Gothic" w:cs="Times New Roman"/>
                <w:sz w:val="16"/>
                <w:szCs w:val="16"/>
                <w:lang w:val="pt-PT"/>
              </w:rPr>
              <w:t xml:space="preserve">-25ºW) </w:t>
            </w:r>
            <w:r w:rsidRPr="00BE018C">
              <w:rPr>
                <w:rFonts w:ascii="Century Gothic" w:hAnsi="Century Gothic" w:cs="Times New Roman"/>
                <w:sz w:val="16"/>
                <w:szCs w:val="16"/>
                <w:lang w:val="pt-PT"/>
              </w:rPr>
              <w:t>/ bigger area south of São Miguel (30-38ºN, 32-22ºW)</w:t>
            </w:r>
          </w:p>
        </w:tc>
      </w:tr>
      <w:tr w:rsidR="002B1E29" w:rsidRPr="001F5935" w14:paraId="0529DCB8" w14:textId="77777777" w:rsidTr="00BE018C">
        <w:trPr>
          <w:trHeight w:val="880"/>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424CC2AB" w14:textId="77777777" w:rsidR="002B1E29" w:rsidRPr="00BE018C" w:rsidRDefault="002B1E29" w:rsidP="00BE018C">
            <w:pPr>
              <w:tabs>
                <w:tab w:val="left" w:pos="1865"/>
              </w:tabs>
              <w:jc w:val="center"/>
              <w:rPr>
                <w:rFonts w:ascii="Century Gothic" w:hAnsi="Century Gothic" w:cs="Times New Roman"/>
                <w:b/>
                <w:sz w:val="16"/>
                <w:szCs w:val="16"/>
                <w:lang w:val="en-US"/>
              </w:rPr>
            </w:pPr>
            <w:r w:rsidRPr="00BE018C">
              <w:rPr>
                <w:rFonts w:ascii="Century Gothic" w:hAnsi="Century Gothic" w:cs="Times New Roman"/>
                <w:b/>
                <w:sz w:val="16"/>
                <w:szCs w:val="16"/>
                <w:lang w:val="en-US"/>
              </w:rPr>
              <w:t>- Chlorophyll delays-</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15D4E13B" w14:textId="77777777" w:rsidR="000660B7" w:rsidRPr="00BE018C" w:rsidRDefault="000660B7" w:rsidP="00BE018C">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BE018C">
              <w:rPr>
                <w:rFonts w:ascii="Century Gothic" w:hAnsi="Century Gothic" w:cs="Times New Roman"/>
                <w:b/>
                <w:color w:val="BFBFBF" w:themeColor="background1" w:themeShade="BF"/>
                <w:sz w:val="16"/>
                <w:szCs w:val="16"/>
                <w:lang w:val="en-US"/>
              </w:rPr>
              <w:t>24 - 40. CHL WEEK 1 to 17</w:t>
            </w:r>
          </w:p>
          <w:p w14:paraId="22D1565F" w14:textId="77777777" w:rsidR="002B1E29" w:rsidRPr="00BE018C" w:rsidRDefault="000660B7" w:rsidP="00BE018C">
            <w:pPr>
              <w:pStyle w:val="PargrafodaLista"/>
              <w:tabs>
                <w:tab w:val="left" w:pos="1865"/>
              </w:tabs>
              <w:ind w:left="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BE018C">
              <w:rPr>
                <w:rFonts w:ascii="Century Gothic" w:hAnsi="Century Gothic" w:cs="Times New Roman"/>
                <w:b/>
                <w:sz w:val="16"/>
                <w:szCs w:val="16"/>
                <w:lang w:val="en-US"/>
              </w:rPr>
              <w:t>(Week 4, 12)</w:t>
            </w:r>
          </w:p>
        </w:tc>
        <w:tc>
          <w:tcPr>
            <w:tcW w:w="350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53EB4E5B" w14:textId="6A506F92" w:rsidR="002B1E29" w:rsidRPr="00BE018C" w:rsidRDefault="00BE018C" w:rsidP="00BE018C">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24-40. </w:t>
            </w:r>
            <w:r w:rsidR="002B1E29" w:rsidRPr="00BE018C">
              <w:rPr>
                <w:rFonts w:ascii="Century Gothic" w:hAnsi="Century Gothic" w:cs="Times New Roman"/>
                <w:sz w:val="16"/>
                <w:szCs w:val="16"/>
                <w:lang w:val="en-US"/>
              </w:rPr>
              <w:t xml:space="preserve">Mean </w:t>
            </w:r>
            <w:r w:rsidR="003D2886" w:rsidRPr="00BE018C">
              <w:rPr>
                <w:rFonts w:ascii="Century Gothic" w:hAnsi="Century Gothic" w:cs="Times New Roman"/>
                <w:sz w:val="16"/>
                <w:szCs w:val="16"/>
                <w:lang w:val="en-US"/>
              </w:rPr>
              <w:t>8-day</w:t>
            </w:r>
            <w:r w:rsidR="002B1E29" w:rsidRPr="00BE018C">
              <w:rPr>
                <w:rFonts w:ascii="Century Gothic" w:hAnsi="Century Gothic" w:cs="Times New Roman"/>
                <w:sz w:val="16"/>
                <w:szCs w:val="16"/>
                <w:lang w:val="en-US"/>
              </w:rPr>
              <w:t xml:space="preserve"> chlorophyll concentration of 1 to 17 weeks before the sighting around São Miguel.</w:t>
            </w:r>
          </w:p>
        </w:tc>
      </w:tr>
    </w:tbl>
    <w:p w14:paraId="4D764066" w14:textId="4BBFF9C8" w:rsidR="00BE018C" w:rsidRPr="009726E6" w:rsidRDefault="00BE018C" w:rsidP="00BE018C">
      <w:pPr>
        <w:spacing w:after="0"/>
        <w:jc w:val="both"/>
        <w:rPr>
          <w:rFonts w:ascii="Century Gothic" w:hAnsi="Century Gothic"/>
          <w:sz w:val="20"/>
          <w:szCs w:val="20"/>
          <w:lang w:val="en-GB"/>
        </w:rPr>
      </w:pPr>
      <w:r w:rsidRPr="002A5AEC">
        <w:rPr>
          <w:rFonts w:ascii="Century Gothic" w:hAnsi="Century Gothic"/>
          <w:b/>
          <w:bCs/>
          <w:sz w:val="20"/>
          <w:szCs w:val="20"/>
          <w:lang w:val="en-GB"/>
        </w:rPr>
        <w:t>Supp</w:t>
      </w:r>
      <w:r w:rsidR="006C5A72">
        <w:rPr>
          <w:rFonts w:ascii="Century Gothic" w:hAnsi="Century Gothic"/>
          <w:b/>
          <w:bCs/>
          <w:sz w:val="20"/>
          <w:szCs w:val="20"/>
          <w:lang w:val="en-GB"/>
        </w:rPr>
        <w:t>.</w:t>
      </w:r>
      <w:r w:rsidRPr="002A5AEC">
        <w:rPr>
          <w:rFonts w:ascii="Century Gothic" w:hAnsi="Century Gothic"/>
          <w:b/>
          <w:bCs/>
          <w:sz w:val="20"/>
          <w:szCs w:val="20"/>
          <w:lang w:val="en-GB"/>
        </w:rPr>
        <w:t xml:space="preserve"> Table </w:t>
      </w:r>
      <w:r>
        <w:rPr>
          <w:rFonts w:ascii="Century Gothic" w:hAnsi="Century Gothic"/>
          <w:b/>
          <w:bCs/>
          <w:sz w:val="20"/>
          <w:szCs w:val="20"/>
          <w:lang w:val="en-GB"/>
        </w:rPr>
        <w:t>5</w:t>
      </w:r>
      <w:r w:rsidRPr="002A5AEC">
        <w:rPr>
          <w:rFonts w:ascii="Century Gothic" w:hAnsi="Century Gothic"/>
          <w:b/>
          <w:bCs/>
          <w:sz w:val="20"/>
          <w:szCs w:val="20"/>
          <w:lang w:val="en-GB"/>
        </w:rPr>
        <w:t xml:space="preserve">. Variables in the </w:t>
      </w:r>
      <w:r>
        <w:rPr>
          <w:rFonts w:ascii="Century Gothic" w:hAnsi="Century Gothic"/>
          <w:b/>
          <w:bCs/>
          <w:sz w:val="20"/>
          <w:szCs w:val="20"/>
          <w:lang w:val="en-GB"/>
        </w:rPr>
        <w:t>high</w:t>
      </w:r>
      <w:r w:rsidRPr="002A5AEC">
        <w:rPr>
          <w:rFonts w:ascii="Century Gothic" w:hAnsi="Century Gothic"/>
          <w:b/>
          <w:bCs/>
          <w:sz w:val="20"/>
          <w:szCs w:val="20"/>
          <w:lang w:val="en-GB"/>
        </w:rPr>
        <w:t xml:space="preserve"> spatial resolution </w:t>
      </w:r>
      <w:r>
        <w:rPr>
          <w:rFonts w:ascii="Century Gothic" w:hAnsi="Century Gothic"/>
          <w:b/>
          <w:bCs/>
          <w:sz w:val="20"/>
          <w:szCs w:val="20"/>
          <w:lang w:val="en-GB"/>
        </w:rPr>
        <w:t>daily</w:t>
      </w:r>
      <w:r w:rsidRPr="002A5AEC">
        <w:rPr>
          <w:rFonts w:ascii="Century Gothic" w:hAnsi="Century Gothic"/>
          <w:b/>
          <w:bCs/>
          <w:sz w:val="20"/>
          <w:szCs w:val="20"/>
          <w:lang w:val="en-GB"/>
        </w:rPr>
        <w:t xml:space="preserve"> </w:t>
      </w:r>
      <w:r>
        <w:rPr>
          <w:rFonts w:ascii="Century Gothic" w:hAnsi="Century Gothic"/>
          <w:b/>
          <w:bCs/>
          <w:sz w:val="20"/>
          <w:szCs w:val="20"/>
          <w:lang w:val="en-GB"/>
        </w:rPr>
        <w:t xml:space="preserve">dataset: </w:t>
      </w:r>
      <w:r>
        <w:rPr>
          <w:rFonts w:ascii="Century Gothic" w:hAnsi="Century Gothic"/>
          <w:sz w:val="20"/>
          <w:szCs w:val="20"/>
          <w:lang w:val="en-GB"/>
        </w:rPr>
        <w:t xml:space="preserve">variables in bold were retained </w:t>
      </w:r>
      <w:r w:rsidR="00DA7179">
        <w:rPr>
          <w:rFonts w:ascii="Century Gothic" w:hAnsi="Century Gothic"/>
          <w:sz w:val="20"/>
          <w:szCs w:val="20"/>
          <w:lang w:val="en-GB"/>
        </w:rPr>
        <w:t>in the reduced dataset</w:t>
      </w:r>
      <w:r>
        <w:rPr>
          <w:rFonts w:ascii="Century Gothic" w:hAnsi="Century Gothic"/>
          <w:sz w:val="20"/>
          <w:szCs w:val="20"/>
          <w:lang w:val="en-GB"/>
        </w:rPr>
        <w:t>, variables in grey were removed because of high correlation</w:t>
      </w:r>
      <w:r w:rsidR="002F02DF">
        <w:rPr>
          <w:rFonts w:ascii="Century Gothic" w:hAnsi="Century Gothic"/>
          <w:sz w:val="20"/>
          <w:szCs w:val="20"/>
          <w:lang w:val="en-GB"/>
        </w:rPr>
        <w:t xml:space="preserve"> with one or more retained variable</w:t>
      </w:r>
      <w:r>
        <w:rPr>
          <w:rFonts w:ascii="Century Gothic" w:hAnsi="Century Gothic"/>
          <w:sz w:val="20"/>
          <w:szCs w:val="20"/>
          <w:lang w:val="en-GB"/>
        </w:rPr>
        <w:t>.</w:t>
      </w:r>
    </w:p>
    <w:p w14:paraId="32052249" w14:textId="77777777" w:rsidR="0045132D" w:rsidRPr="00BE018C" w:rsidRDefault="0045132D">
      <w:pPr>
        <w:rPr>
          <w:sz w:val="18"/>
          <w:szCs w:val="18"/>
          <w:lang w:val="en-GB"/>
        </w:rPr>
      </w:pPr>
    </w:p>
    <w:p w14:paraId="0A012124" w14:textId="77777777" w:rsidR="0045132D" w:rsidRPr="009112E5" w:rsidRDefault="0045132D">
      <w:pPr>
        <w:rPr>
          <w:sz w:val="18"/>
          <w:szCs w:val="18"/>
          <w:lang w:val="en-US"/>
        </w:rPr>
      </w:pPr>
      <w:r w:rsidRPr="009112E5">
        <w:rPr>
          <w:sz w:val="18"/>
          <w:szCs w:val="18"/>
          <w:lang w:val="en-US"/>
        </w:rPr>
        <w:br w:type="page"/>
      </w:r>
    </w:p>
    <w:tbl>
      <w:tblPr>
        <w:tblStyle w:val="ListaMdia2-Cor5"/>
        <w:tblpPr w:leftFromText="141" w:rightFromText="141" w:vertAnchor="text" w:horzAnchor="margin" w:tblpY="1085"/>
        <w:tblW w:w="8465" w:type="dxa"/>
        <w:tblLayout w:type="fixed"/>
        <w:tblLook w:val="04A0" w:firstRow="1" w:lastRow="0" w:firstColumn="1" w:lastColumn="0" w:noHBand="0" w:noVBand="1"/>
      </w:tblPr>
      <w:tblGrid>
        <w:gridCol w:w="2376"/>
        <w:gridCol w:w="2694"/>
        <w:gridCol w:w="3395"/>
      </w:tblGrid>
      <w:tr w:rsidR="0045132D" w:rsidRPr="001F5935" w14:paraId="6F623BCF" w14:textId="77777777" w:rsidTr="00DA7179">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8465" w:type="dxa"/>
            <w:gridSpan w:val="3"/>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686114A7" w14:textId="77777777" w:rsidR="0045132D" w:rsidRPr="00DA7179" w:rsidRDefault="0045132D" w:rsidP="00DA7179">
            <w:pPr>
              <w:tabs>
                <w:tab w:val="left" w:pos="1865"/>
              </w:tabs>
              <w:jc w:val="center"/>
              <w:rPr>
                <w:rFonts w:ascii="Century Gothic" w:hAnsi="Century Gothic" w:cs="Times New Roman"/>
                <w:color w:val="FFFFFF" w:themeColor="background1"/>
                <w:sz w:val="16"/>
                <w:szCs w:val="16"/>
                <w:lang w:val="en-US"/>
              </w:rPr>
            </w:pPr>
            <w:r w:rsidRPr="00DA7179">
              <w:rPr>
                <w:rFonts w:ascii="Century Gothic" w:hAnsi="Century Gothic" w:cs="Times New Roman"/>
                <w:b/>
                <w:color w:val="FFFFFF" w:themeColor="background1"/>
                <w:sz w:val="16"/>
                <w:szCs w:val="16"/>
                <w:lang w:val="en-US"/>
              </w:rPr>
              <w:lastRenderedPageBreak/>
              <w:t>DATASET 5 – HIGH SPATIAL RESOLUTION WEEKLY</w:t>
            </w:r>
          </w:p>
        </w:tc>
      </w:tr>
      <w:tr w:rsidR="0045132D" w:rsidRPr="001F5935" w14:paraId="607BD112" w14:textId="77777777" w:rsidTr="00DA7179">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465" w:type="dxa"/>
            <w:gridSpan w:val="3"/>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269D58AE" w14:textId="77777777" w:rsidR="000F3269" w:rsidRPr="00DA7179" w:rsidRDefault="0045132D" w:rsidP="00DA7179">
            <w:pPr>
              <w:tabs>
                <w:tab w:val="left" w:pos="1865"/>
              </w:tabs>
              <w:spacing w:before="120" w:after="120" w:line="276" w:lineRule="auto"/>
              <w:jc w:val="center"/>
              <w:rPr>
                <w:rFonts w:ascii="Century Gothic" w:hAnsi="Century Gothic" w:cs="Times New Roman"/>
                <w:sz w:val="16"/>
                <w:szCs w:val="16"/>
                <w:lang w:val="en-US"/>
              </w:rPr>
            </w:pPr>
            <w:r w:rsidRPr="00DA7179">
              <w:rPr>
                <w:rFonts w:ascii="Century Gothic" w:hAnsi="Century Gothic" w:cs="Times New Roman"/>
                <w:b/>
                <w:sz w:val="16"/>
                <w:szCs w:val="16"/>
                <w:lang w:val="en-US"/>
              </w:rPr>
              <w:t xml:space="preserve">SST (MetOp) - </w:t>
            </w:r>
            <w:r w:rsidRPr="00DA7179">
              <w:rPr>
                <w:rFonts w:ascii="Century Gothic" w:hAnsi="Century Gothic" w:cs="Times New Roman"/>
                <w:sz w:val="16"/>
                <w:szCs w:val="16"/>
                <w:lang w:val="en-US"/>
              </w:rPr>
              <w:t xml:space="preserve">(1 km) // </w:t>
            </w:r>
            <w:r w:rsidR="000F3269" w:rsidRPr="00DA7179">
              <w:rPr>
                <w:rFonts w:ascii="Century Gothic" w:hAnsi="Century Gothic" w:cs="Times New Roman"/>
                <w:sz w:val="16"/>
                <w:szCs w:val="16"/>
                <w:lang w:val="en-US"/>
              </w:rPr>
              <w:t xml:space="preserve">several images per day // </w:t>
            </w:r>
            <w:r w:rsidRPr="00DA7179">
              <w:rPr>
                <w:rFonts w:ascii="Century Gothic" w:hAnsi="Century Gothic" w:cs="Times New Roman"/>
                <w:sz w:val="16"/>
                <w:szCs w:val="16"/>
                <w:lang w:val="en-US"/>
              </w:rPr>
              <w:t xml:space="preserve">(ºC) // QUALITY = 3, 4 or 5 </w:t>
            </w:r>
          </w:p>
          <w:p w14:paraId="7D5FD503" w14:textId="111F338F" w:rsidR="0045132D" w:rsidRPr="00DA7179" w:rsidRDefault="0045132D" w:rsidP="00DA7179">
            <w:pPr>
              <w:tabs>
                <w:tab w:val="left" w:pos="1865"/>
              </w:tabs>
              <w:spacing w:before="120" w:after="120" w:line="276" w:lineRule="auto"/>
              <w:jc w:val="center"/>
              <w:rPr>
                <w:rFonts w:ascii="Century Gothic" w:hAnsi="Century Gothic" w:cs="Times New Roman"/>
                <w:sz w:val="16"/>
                <w:szCs w:val="16"/>
                <w:lang w:val="en-US"/>
              </w:rPr>
            </w:pPr>
            <w:r w:rsidRPr="00DA7179">
              <w:rPr>
                <w:rFonts w:ascii="Century Gothic" w:hAnsi="Century Gothic" w:cs="Times New Roman"/>
                <w:sz w:val="14"/>
                <w:szCs w:val="14"/>
                <w:lang w:val="en-US"/>
              </w:rPr>
              <w:t>(We discard “unprocessed”,” not useable” and “bad” data)</w:t>
            </w:r>
          </w:p>
        </w:tc>
      </w:tr>
      <w:tr w:rsidR="0045132D" w:rsidRPr="001F5935" w14:paraId="3157B190" w14:textId="77777777" w:rsidTr="00DA7179">
        <w:trPr>
          <w:trHeight w:val="1577"/>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910787C" w14:textId="77777777" w:rsidR="0045132D" w:rsidRPr="00DA7179" w:rsidRDefault="0045132D" w:rsidP="00DA7179">
            <w:pPr>
              <w:tabs>
                <w:tab w:val="left" w:pos="1865"/>
              </w:tabs>
              <w:spacing w:line="276" w:lineRule="auto"/>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São Miguel -</w:t>
            </w:r>
          </w:p>
          <w:p w14:paraId="57EAD176" w14:textId="77777777" w:rsidR="0045132D" w:rsidRPr="00DA7179" w:rsidRDefault="0045132D" w:rsidP="00DA7179">
            <w:pPr>
              <w:tabs>
                <w:tab w:val="left" w:pos="1865"/>
              </w:tabs>
              <w:spacing w:line="360" w:lineRule="auto"/>
              <w:jc w:val="center"/>
              <w:rPr>
                <w:rFonts w:ascii="Century Gothic" w:hAnsi="Century Gothic" w:cs="Times New Roman"/>
                <w:sz w:val="16"/>
                <w:szCs w:val="16"/>
                <w:lang w:val="pt-PT"/>
              </w:rPr>
            </w:pPr>
            <w:r w:rsidRPr="00DA7179">
              <w:rPr>
                <w:rFonts w:ascii="Century Gothic" w:hAnsi="Century Gothic" w:cs="Times New Roman"/>
                <w:sz w:val="14"/>
                <w:szCs w:val="14"/>
                <w:lang w:val="pt-PT"/>
              </w:rPr>
              <w:t>(37-38.5ºN, 26.5-24.5ºW)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66728058"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 xml:space="preserve">SST SM </w:t>
            </w:r>
          </w:p>
          <w:p w14:paraId="51B2A010"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 xml:space="preserve">SST SD SM </w:t>
            </w:r>
          </w:p>
          <w:p w14:paraId="4CB35576"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DA7179">
              <w:rPr>
                <w:rFonts w:ascii="Century Gothic" w:hAnsi="Century Gothic" w:cs="Times New Roman"/>
                <w:b/>
                <w:sz w:val="16"/>
                <w:szCs w:val="16"/>
                <w:lang w:val="en-US"/>
              </w:rPr>
              <w:t>SST GRAD SM</w:t>
            </w:r>
          </w:p>
          <w:p w14:paraId="16E26CEE"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b/>
                <w:sz w:val="16"/>
                <w:szCs w:val="16"/>
                <w:lang w:val="en-US"/>
              </w:rPr>
              <w:t>SST GRAD SD SM</w:t>
            </w:r>
          </w:p>
          <w:p w14:paraId="0779B0DE"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b/>
                <w:sz w:val="16"/>
                <w:szCs w:val="16"/>
                <w:lang w:val="en-US"/>
              </w:rPr>
              <w:t>SST WEEK SM</w:t>
            </w:r>
          </w:p>
          <w:p w14:paraId="6282F649"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b/>
                <w:sz w:val="16"/>
                <w:szCs w:val="16"/>
                <w:lang w:val="en-US"/>
              </w:rPr>
              <w:t>SST ANOMALY SM</w:t>
            </w:r>
          </w:p>
        </w:tc>
        <w:tc>
          <w:tcPr>
            <w:tcW w:w="339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552F2CDA" w14:textId="77777777" w:rsidR="0045132D" w:rsidRPr="00DA7179" w:rsidRDefault="0045132D" w:rsidP="00DA7179">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1-4. Mean and standard deviation of SST and SST gradient for the sightings’ week (</w:t>
            </w:r>
            <w:r w:rsidRPr="00DA7179">
              <w:rPr>
                <w:rFonts w:ascii="Vrinda" w:hAnsi="Vrinda" w:cs="Vrinda"/>
                <w:sz w:val="16"/>
                <w:szCs w:val="16"/>
                <w:lang w:val="en-US"/>
              </w:rPr>
              <w:t>±</w:t>
            </w:r>
            <w:r w:rsidRPr="00DA7179">
              <w:rPr>
                <w:rFonts w:ascii="Century Gothic" w:hAnsi="Century Gothic" w:cs="Times New Roman"/>
                <w:sz w:val="16"/>
                <w:szCs w:val="16"/>
                <w:lang w:val="en-US"/>
              </w:rPr>
              <w:t>3 days).</w:t>
            </w:r>
          </w:p>
          <w:p w14:paraId="0DD89B56" w14:textId="77777777" w:rsidR="0045132D" w:rsidRPr="00DA7179" w:rsidRDefault="0045132D" w:rsidP="00DA7179">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5. Weekly climatological SST mean around Azores calculated over the 7 years.</w:t>
            </w:r>
          </w:p>
          <w:p w14:paraId="49CBFA8C" w14:textId="77777777" w:rsidR="0045132D" w:rsidRPr="00DA7179" w:rsidRDefault="0045132D" w:rsidP="00DA7179">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6. SST WEEK AZ</w:t>
            </w:r>
            <w:r w:rsidR="00D81C0A" w:rsidRPr="00DA7179">
              <w:rPr>
                <w:rFonts w:ascii="Century Gothic" w:hAnsi="Century Gothic" w:cs="Times New Roman"/>
                <w:sz w:val="16"/>
                <w:szCs w:val="16"/>
                <w:lang w:val="en-US"/>
              </w:rPr>
              <w:t xml:space="preserve"> – SST LOC (Dataset 4</w:t>
            </w:r>
            <w:r w:rsidRPr="00DA7179">
              <w:rPr>
                <w:rFonts w:ascii="Century Gothic" w:hAnsi="Century Gothic" w:cs="Times New Roman"/>
                <w:sz w:val="16"/>
                <w:szCs w:val="16"/>
                <w:lang w:val="en-US"/>
              </w:rPr>
              <w:t>-variable 7).</w:t>
            </w:r>
          </w:p>
        </w:tc>
      </w:tr>
      <w:tr w:rsidR="0045132D" w:rsidRPr="001F5935" w14:paraId="58AACBAF" w14:textId="77777777" w:rsidTr="00DA7179">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C43BFF3" w14:textId="77777777" w:rsidR="0045132D" w:rsidRPr="00DA7179" w:rsidRDefault="0045132D" w:rsidP="00DA7179">
            <w:pPr>
              <w:tabs>
                <w:tab w:val="left" w:pos="1865"/>
              </w:tabs>
              <w:spacing w:line="276" w:lineRule="auto"/>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Azores -</w:t>
            </w:r>
          </w:p>
          <w:p w14:paraId="1E279091" w14:textId="77777777" w:rsidR="0045132D" w:rsidRPr="00DA7179" w:rsidRDefault="0045132D" w:rsidP="00DA7179">
            <w:pPr>
              <w:tabs>
                <w:tab w:val="left" w:pos="1865"/>
              </w:tabs>
              <w:spacing w:line="360" w:lineRule="auto"/>
              <w:jc w:val="center"/>
              <w:rPr>
                <w:rFonts w:ascii="Century Gothic" w:hAnsi="Century Gothic" w:cs="Times New Roman"/>
                <w:sz w:val="16"/>
                <w:szCs w:val="16"/>
                <w:lang w:val="pt-PT"/>
              </w:rPr>
            </w:pPr>
            <w:r w:rsidRPr="00DA7179">
              <w:rPr>
                <w:rFonts w:ascii="Century Gothic" w:hAnsi="Century Gothic" w:cs="Times New Roman"/>
                <w:sz w:val="14"/>
                <w:szCs w:val="14"/>
                <w:lang w:val="pt-PT"/>
              </w:rPr>
              <w:t>(</w:t>
            </w:r>
            <w:r w:rsidRPr="00DA7179">
              <w:rPr>
                <w:rFonts w:ascii="Century Gothic" w:hAnsi="Century Gothic" w:cs="Times New Roman"/>
                <w:sz w:val="14"/>
                <w:szCs w:val="14"/>
                <w:lang w:val="en-GB"/>
              </w:rPr>
              <w:t>35-42ºN, 33-23ºW</w:t>
            </w:r>
            <w:r w:rsidRPr="00DA7179">
              <w:rPr>
                <w:rFonts w:ascii="Century Gothic" w:hAnsi="Century Gothic" w:cs="Times New Roman"/>
                <w:sz w:val="14"/>
                <w:szCs w:val="14"/>
                <w:lang w:val="pt-PT"/>
              </w:rPr>
              <w:t>)</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6EE1C27F"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 xml:space="preserve">SST AZ </w:t>
            </w:r>
          </w:p>
          <w:p w14:paraId="65EF6856"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 xml:space="preserve">SST SD AZ </w:t>
            </w:r>
          </w:p>
          <w:p w14:paraId="2C82A228"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SST GRAD AZ</w:t>
            </w:r>
          </w:p>
          <w:p w14:paraId="2A939620"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SST GRAD SD AZ</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7AF308F0" w14:textId="77777777" w:rsidR="0045132D" w:rsidRPr="00DA7179" w:rsidRDefault="0045132D" w:rsidP="00DA7179">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DA7179">
              <w:rPr>
                <w:rFonts w:ascii="Century Gothic" w:hAnsi="Century Gothic" w:cs="Times New Roman"/>
                <w:color w:val="BFBFBF" w:themeColor="background1" w:themeShade="BF"/>
                <w:sz w:val="16"/>
                <w:szCs w:val="16"/>
                <w:lang w:val="en-US"/>
              </w:rPr>
              <w:t>7-10. Mean and standard deviation of SST and SST gradient for the sightings’ week (</w:t>
            </w:r>
            <w:r w:rsidRPr="00DA7179">
              <w:rPr>
                <w:rFonts w:ascii="Vrinda" w:hAnsi="Vrinda" w:cs="Vrinda"/>
                <w:color w:val="BFBFBF" w:themeColor="background1" w:themeShade="BF"/>
                <w:sz w:val="16"/>
                <w:szCs w:val="16"/>
                <w:lang w:val="en-US"/>
              </w:rPr>
              <w:t>±</w:t>
            </w:r>
            <w:r w:rsidRPr="00DA7179">
              <w:rPr>
                <w:rFonts w:ascii="Century Gothic" w:hAnsi="Century Gothic" w:cs="Times New Roman"/>
                <w:color w:val="BFBFBF" w:themeColor="background1" w:themeShade="BF"/>
                <w:sz w:val="16"/>
                <w:szCs w:val="16"/>
                <w:lang w:val="en-US"/>
              </w:rPr>
              <w:t>3 days).</w:t>
            </w:r>
          </w:p>
        </w:tc>
      </w:tr>
      <w:tr w:rsidR="0045132D" w:rsidRPr="001F5935" w14:paraId="48865822" w14:textId="77777777" w:rsidTr="00DA7179">
        <w:trPr>
          <w:trHeight w:val="69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B54D304" w14:textId="77777777" w:rsidR="0045132D" w:rsidRPr="00DA7179" w:rsidRDefault="0045132D" w:rsidP="00DA7179">
            <w:pPr>
              <w:tabs>
                <w:tab w:val="left" w:pos="1865"/>
              </w:tabs>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sighting location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702FFD24"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SST LOC</w:t>
            </w:r>
          </w:p>
          <w:p w14:paraId="7C0F5339" w14:textId="77777777" w:rsidR="000660B7"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SST GRAD LOC</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72F8A95D" w14:textId="33A95186" w:rsidR="000660B7" w:rsidRPr="00DA7179" w:rsidRDefault="000660B7" w:rsidP="00DA7179">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color w:val="BFBFBF" w:themeColor="background1" w:themeShade="BF"/>
                <w:sz w:val="16"/>
                <w:szCs w:val="16"/>
                <w:lang w:val="en-US"/>
              </w:rPr>
              <w:t xml:space="preserve">11-12. </w:t>
            </w:r>
            <w:r w:rsidR="007361DF" w:rsidRPr="00DA7179">
              <w:rPr>
                <w:rFonts w:ascii="Century Gothic" w:hAnsi="Century Gothic" w:cs="Times New Roman"/>
                <w:color w:val="BFBFBF" w:themeColor="background1" w:themeShade="BF"/>
                <w:sz w:val="16"/>
                <w:szCs w:val="16"/>
                <w:lang w:val="en-US"/>
              </w:rPr>
              <w:t>Weekly m</w:t>
            </w:r>
            <w:r w:rsidR="0045132D" w:rsidRPr="00DA7179">
              <w:rPr>
                <w:rFonts w:ascii="Century Gothic" w:hAnsi="Century Gothic" w:cs="Times New Roman"/>
                <w:color w:val="BFBFBF" w:themeColor="background1" w:themeShade="BF"/>
                <w:sz w:val="16"/>
                <w:szCs w:val="16"/>
                <w:lang w:val="en-US"/>
              </w:rPr>
              <w:t>ean and gradient of the SS</w:t>
            </w:r>
            <w:r w:rsidR="00E31CE8" w:rsidRPr="00DA7179">
              <w:rPr>
                <w:rFonts w:ascii="Century Gothic" w:hAnsi="Century Gothic" w:cs="Times New Roman"/>
                <w:color w:val="BFBFBF" w:themeColor="background1" w:themeShade="BF"/>
                <w:sz w:val="16"/>
                <w:szCs w:val="16"/>
                <w:lang w:val="en-US"/>
              </w:rPr>
              <w:t>T at</w:t>
            </w:r>
            <w:r w:rsidR="0045132D" w:rsidRPr="00DA7179">
              <w:rPr>
                <w:rFonts w:ascii="Century Gothic" w:hAnsi="Century Gothic" w:cs="Times New Roman"/>
                <w:color w:val="BFBFBF" w:themeColor="background1" w:themeShade="BF"/>
                <w:sz w:val="16"/>
                <w:szCs w:val="16"/>
                <w:lang w:val="en-US"/>
              </w:rPr>
              <w:t xml:space="preserve"> the sighting location.</w:t>
            </w:r>
          </w:p>
        </w:tc>
      </w:tr>
      <w:tr w:rsidR="0045132D" w:rsidRPr="001F5935" w14:paraId="10565816" w14:textId="77777777" w:rsidTr="00DA7179">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64EFFA39" w14:textId="77777777" w:rsidR="0045132D" w:rsidRPr="00DA7179" w:rsidRDefault="0045132D" w:rsidP="00DA7179">
            <w:pPr>
              <w:tabs>
                <w:tab w:val="left" w:pos="1865"/>
              </w:tabs>
              <w:jc w:val="center"/>
              <w:rPr>
                <w:rFonts w:ascii="Century Gothic" w:hAnsi="Century Gothic" w:cs="Times New Roman"/>
                <w:b/>
                <w:sz w:val="16"/>
                <w:szCs w:val="16"/>
                <w:lang w:val="en-US"/>
              </w:rPr>
            </w:pPr>
            <w:r w:rsidRPr="00DA7179">
              <w:rPr>
                <w:rFonts w:ascii="Century Gothic" w:hAnsi="Century Gothic" w:cs="Times New Roman"/>
                <w:b/>
                <w:sz w:val="16"/>
                <w:szCs w:val="16"/>
                <w:lang w:val="en-US"/>
              </w:rPr>
              <w:t>- thermal fronts -</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655F4FCC"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en-US"/>
              </w:rPr>
            </w:pPr>
            <w:r w:rsidRPr="00DA7179">
              <w:rPr>
                <w:rFonts w:ascii="Century Gothic" w:hAnsi="Century Gothic" w:cs="Times New Roman"/>
                <w:b/>
                <w:sz w:val="16"/>
                <w:szCs w:val="16"/>
                <w:lang w:val="en-US"/>
              </w:rPr>
              <w:t>Distance to the front</w:t>
            </w:r>
          </w:p>
          <w:p w14:paraId="14851EF4"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SST of the front</w:t>
            </w:r>
          </w:p>
          <w:p w14:paraId="520121F3"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en-US"/>
              </w:rPr>
            </w:pPr>
            <w:r w:rsidRPr="00DA7179">
              <w:rPr>
                <w:rFonts w:ascii="Century Gothic" w:hAnsi="Century Gothic" w:cs="Times New Roman"/>
                <w:b/>
                <w:sz w:val="16"/>
                <w:szCs w:val="16"/>
                <w:lang w:val="en-US"/>
              </w:rPr>
              <w:t>Gradient of the front</w:t>
            </w:r>
          </w:p>
        </w:tc>
        <w:tc>
          <w:tcPr>
            <w:tcW w:w="339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108040AC" w14:textId="01A95574" w:rsidR="0045132D" w:rsidRPr="00DA7179" w:rsidRDefault="00CF1069" w:rsidP="00DA7179">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13</w:t>
            </w:r>
            <w:r w:rsidR="0045132D" w:rsidRPr="00DA7179">
              <w:rPr>
                <w:rFonts w:ascii="Century Gothic" w:hAnsi="Century Gothic" w:cs="Times New Roman"/>
                <w:sz w:val="16"/>
                <w:szCs w:val="16"/>
                <w:lang w:val="en-US"/>
              </w:rPr>
              <w:t>. Distance from each sighting to the nearest weekly front.</w:t>
            </w:r>
          </w:p>
          <w:p w14:paraId="233DAE59" w14:textId="05BDBB01" w:rsidR="0045132D" w:rsidRPr="00DA7179" w:rsidRDefault="00CF1069" w:rsidP="00DA7179">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14-15</w:t>
            </w:r>
            <w:r w:rsidR="0045132D" w:rsidRPr="00DA7179">
              <w:rPr>
                <w:rFonts w:ascii="Century Gothic" w:hAnsi="Century Gothic" w:cs="Times New Roman"/>
                <w:sz w:val="16"/>
                <w:szCs w:val="16"/>
                <w:lang w:val="en-US"/>
              </w:rPr>
              <w:t xml:space="preserve">. SST and </w:t>
            </w:r>
            <w:r w:rsidR="00F06A8C" w:rsidRPr="00DA7179">
              <w:rPr>
                <w:rFonts w:ascii="Century Gothic" w:hAnsi="Century Gothic" w:cs="Times New Roman"/>
                <w:sz w:val="16"/>
                <w:szCs w:val="16"/>
                <w:lang w:val="en-US"/>
              </w:rPr>
              <w:t xml:space="preserve">SST </w:t>
            </w:r>
            <w:r w:rsidR="0045132D" w:rsidRPr="00DA7179">
              <w:rPr>
                <w:rFonts w:ascii="Century Gothic" w:hAnsi="Century Gothic" w:cs="Times New Roman"/>
                <w:sz w:val="16"/>
                <w:szCs w:val="16"/>
                <w:lang w:val="en-US"/>
              </w:rPr>
              <w:t xml:space="preserve">gradient </w:t>
            </w:r>
            <w:r w:rsidR="00F06A8C" w:rsidRPr="00DA7179">
              <w:rPr>
                <w:rFonts w:ascii="Century Gothic" w:hAnsi="Century Gothic" w:cs="Times New Roman"/>
                <w:sz w:val="16"/>
                <w:szCs w:val="16"/>
                <w:lang w:val="en-US"/>
              </w:rPr>
              <w:t>at</w:t>
            </w:r>
            <w:r w:rsidR="0045132D" w:rsidRPr="00DA7179">
              <w:rPr>
                <w:rFonts w:ascii="Century Gothic" w:hAnsi="Century Gothic" w:cs="Times New Roman"/>
                <w:sz w:val="16"/>
                <w:szCs w:val="16"/>
                <w:lang w:val="en-US"/>
              </w:rPr>
              <w:t xml:space="preserve"> the nearest front point.</w:t>
            </w:r>
          </w:p>
        </w:tc>
      </w:tr>
      <w:tr w:rsidR="0045132D" w:rsidRPr="001F5935" w14:paraId="0E377DFB" w14:textId="77777777" w:rsidTr="00DA7179">
        <w:trPr>
          <w:trHeight w:val="446"/>
        </w:trPr>
        <w:tc>
          <w:tcPr>
            <w:cnfStyle w:val="001000000000" w:firstRow="0" w:lastRow="0" w:firstColumn="1" w:lastColumn="0" w:oddVBand="0" w:evenVBand="0" w:oddHBand="0" w:evenHBand="0" w:firstRowFirstColumn="0" w:firstRowLastColumn="0" w:lastRowFirstColumn="0" w:lastRowLastColumn="0"/>
            <w:tcW w:w="8465" w:type="dxa"/>
            <w:gridSpan w:val="3"/>
            <w:tcBorders>
              <w:top w:val="single" w:sz="18"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5B7E0FF8" w14:textId="77777777" w:rsidR="0045132D" w:rsidRPr="00DA7179" w:rsidRDefault="0045132D" w:rsidP="00DA7179">
            <w:pPr>
              <w:tabs>
                <w:tab w:val="left" w:pos="1865"/>
              </w:tabs>
              <w:jc w:val="center"/>
              <w:rPr>
                <w:rFonts w:ascii="Century Gothic" w:hAnsi="Century Gothic" w:cs="Times New Roman"/>
                <w:b/>
                <w:sz w:val="16"/>
                <w:szCs w:val="16"/>
                <w:lang w:val="en-US"/>
              </w:rPr>
            </w:pPr>
            <w:r w:rsidRPr="00DA7179">
              <w:rPr>
                <w:rFonts w:ascii="Century Gothic" w:hAnsi="Century Gothic" w:cs="Times New Roman"/>
                <w:b/>
                <w:sz w:val="16"/>
                <w:szCs w:val="16"/>
                <w:lang w:val="en-US"/>
              </w:rPr>
              <w:t xml:space="preserve">CHLOROPHYLL CONCENTRATION (GlobColour) – </w:t>
            </w:r>
            <w:r w:rsidRPr="00DA7179">
              <w:rPr>
                <w:rFonts w:ascii="Century Gothic" w:hAnsi="Century Gothic" w:cs="Times New Roman"/>
                <w:sz w:val="16"/>
                <w:szCs w:val="16"/>
                <w:lang w:val="en-US"/>
              </w:rPr>
              <w:t xml:space="preserve">1 km // </w:t>
            </w:r>
            <w:r w:rsidR="000F3269" w:rsidRPr="00DA7179">
              <w:rPr>
                <w:rFonts w:ascii="Century Gothic" w:hAnsi="Century Gothic" w:cs="Times New Roman"/>
                <w:sz w:val="16"/>
                <w:szCs w:val="16"/>
                <w:lang w:val="en-US"/>
              </w:rPr>
              <w:t xml:space="preserve">daily, 8-day // </w:t>
            </w:r>
            <w:r w:rsidRPr="00DA7179">
              <w:rPr>
                <w:rFonts w:ascii="Century Gothic" w:hAnsi="Century Gothic" w:cs="Times New Roman"/>
                <w:sz w:val="16"/>
                <w:szCs w:val="16"/>
                <w:lang w:val="en-US"/>
              </w:rPr>
              <w:t>(mg/m</w:t>
            </w:r>
            <w:r w:rsidRPr="00DA7179">
              <w:rPr>
                <w:rFonts w:ascii="Century Gothic" w:hAnsi="Century Gothic" w:cs="Times New Roman"/>
                <w:sz w:val="16"/>
                <w:szCs w:val="16"/>
                <w:vertAlign w:val="superscript"/>
                <w:lang w:val="en-US"/>
              </w:rPr>
              <w:t>3</w:t>
            </w:r>
            <w:r w:rsidRPr="00DA7179">
              <w:rPr>
                <w:rFonts w:ascii="Century Gothic" w:hAnsi="Century Gothic" w:cs="Times New Roman"/>
                <w:sz w:val="16"/>
                <w:szCs w:val="16"/>
                <w:lang w:val="en-US"/>
              </w:rPr>
              <w:t>)</w:t>
            </w:r>
          </w:p>
        </w:tc>
      </w:tr>
      <w:tr w:rsidR="0045132D" w:rsidRPr="001F5935" w14:paraId="4E1A608A" w14:textId="77777777" w:rsidTr="00DA7179">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01E8B458" w14:textId="77777777" w:rsidR="0045132D" w:rsidRPr="00DA7179" w:rsidRDefault="0045132D" w:rsidP="00DA7179">
            <w:pPr>
              <w:tabs>
                <w:tab w:val="left" w:pos="1865"/>
              </w:tabs>
              <w:spacing w:line="276" w:lineRule="auto"/>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south of São Miguel-</w:t>
            </w:r>
          </w:p>
          <w:p w14:paraId="575B433F" w14:textId="77777777" w:rsidR="0045132D" w:rsidRPr="00DA7179" w:rsidRDefault="0045132D" w:rsidP="00DA7179">
            <w:pPr>
              <w:tabs>
                <w:tab w:val="left" w:pos="1865"/>
              </w:tabs>
              <w:spacing w:line="360" w:lineRule="auto"/>
              <w:jc w:val="center"/>
              <w:rPr>
                <w:rFonts w:ascii="Century Gothic" w:hAnsi="Century Gothic" w:cs="Times New Roman"/>
                <w:sz w:val="16"/>
                <w:szCs w:val="16"/>
                <w:lang w:val="pt-PT"/>
              </w:rPr>
            </w:pPr>
            <w:r w:rsidRPr="00DA7179">
              <w:rPr>
                <w:rFonts w:ascii="Century Gothic" w:hAnsi="Century Gothic" w:cs="Times New Roman"/>
                <w:sz w:val="14"/>
                <w:szCs w:val="14"/>
                <w:lang w:val="pt-PT"/>
              </w:rPr>
              <w:t xml:space="preserve"> (37-37.7ºN, 26-25ºW)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632FB954"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fr-FR"/>
              </w:rPr>
              <w:t>CHL SOUTH SM</w:t>
            </w:r>
          </w:p>
          <w:p w14:paraId="38E5BC82"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fr-FR"/>
              </w:rPr>
              <w:t>CHL SD SOUTH SM</w:t>
            </w:r>
          </w:p>
        </w:tc>
        <w:tc>
          <w:tcPr>
            <w:tcW w:w="339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607D9DC4" w14:textId="0E25DEC5" w:rsidR="0045132D" w:rsidRPr="00DA7179" w:rsidRDefault="00DA7179" w:rsidP="00DA7179">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16-17. </w:t>
            </w:r>
            <w:r w:rsidR="0045132D" w:rsidRPr="00DA7179">
              <w:rPr>
                <w:rFonts w:ascii="Century Gothic" w:hAnsi="Century Gothic" w:cs="Times New Roman"/>
                <w:sz w:val="16"/>
                <w:szCs w:val="16"/>
                <w:lang w:val="en-US"/>
              </w:rPr>
              <w:t>Mean chlorophyll concentration and its standard deviation for the corresponding 8-day period.</w:t>
            </w:r>
          </w:p>
        </w:tc>
      </w:tr>
      <w:tr w:rsidR="0045132D" w:rsidRPr="001F5935" w14:paraId="63C0EA2F" w14:textId="77777777" w:rsidTr="00DA7179">
        <w:trPr>
          <w:trHeight w:val="796"/>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4F65D08" w14:textId="77777777" w:rsidR="0045132D" w:rsidRPr="00DA7179" w:rsidRDefault="0045132D" w:rsidP="00DA7179">
            <w:pPr>
              <w:tabs>
                <w:tab w:val="left" w:pos="1865"/>
              </w:tabs>
              <w:spacing w:line="276" w:lineRule="auto"/>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São Miguel -</w:t>
            </w:r>
          </w:p>
          <w:p w14:paraId="5A5BE002" w14:textId="77777777" w:rsidR="0045132D" w:rsidRPr="00DA7179" w:rsidRDefault="0045132D" w:rsidP="00DA7179">
            <w:pPr>
              <w:tabs>
                <w:tab w:val="left" w:pos="1865"/>
              </w:tabs>
              <w:jc w:val="center"/>
              <w:rPr>
                <w:rFonts w:ascii="Century Gothic" w:hAnsi="Century Gothic" w:cs="Times New Roman"/>
                <w:b/>
                <w:sz w:val="16"/>
                <w:szCs w:val="16"/>
                <w:lang w:val="pt-PT"/>
              </w:rPr>
            </w:pPr>
            <w:r w:rsidRPr="00DA7179">
              <w:rPr>
                <w:rFonts w:ascii="Century Gothic" w:hAnsi="Century Gothic" w:cs="Times New Roman"/>
                <w:sz w:val="14"/>
                <w:szCs w:val="14"/>
                <w:lang w:val="pt-PT"/>
              </w:rPr>
              <w:t>(37-38.5ºN, 26.5-24.5ºW)</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1ADA058"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SM</w:t>
            </w:r>
          </w:p>
          <w:p w14:paraId="4CED0DDC"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SD SM</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3D398C1C" w14:textId="0B0F0742" w:rsidR="0045132D" w:rsidRPr="00DA7179" w:rsidRDefault="00DA7179" w:rsidP="00DA7179">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DA7179">
              <w:rPr>
                <w:rFonts w:ascii="Century Gothic" w:hAnsi="Century Gothic" w:cs="Times New Roman"/>
                <w:color w:val="BFBFBF" w:themeColor="background1" w:themeShade="BF"/>
                <w:sz w:val="16"/>
                <w:szCs w:val="16"/>
                <w:lang w:val="en-US"/>
              </w:rPr>
              <w:t xml:space="preserve">18-19. </w:t>
            </w:r>
            <w:r w:rsidR="0045132D" w:rsidRPr="00DA7179">
              <w:rPr>
                <w:rFonts w:ascii="Century Gothic" w:hAnsi="Century Gothic" w:cs="Times New Roman"/>
                <w:color w:val="BFBFBF" w:themeColor="background1" w:themeShade="BF"/>
                <w:sz w:val="16"/>
                <w:szCs w:val="16"/>
                <w:lang w:val="en-US"/>
              </w:rPr>
              <w:t>Mean chlorophyll concentration and its standard deviation for the corresponding 8-day period.</w:t>
            </w:r>
          </w:p>
        </w:tc>
      </w:tr>
      <w:tr w:rsidR="0045132D" w:rsidRPr="001F5935" w14:paraId="0BAD856D" w14:textId="77777777" w:rsidTr="00DA7179">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AE4E902" w14:textId="77777777" w:rsidR="0045132D" w:rsidRPr="00DA7179" w:rsidRDefault="0045132D" w:rsidP="00DA7179">
            <w:pPr>
              <w:tabs>
                <w:tab w:val="left" w:pos="1865"/>
              </w:tabs>
              <w:spacing w:line="276" w:lineRule="auto"/>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Azores -</w:t>
            </w:r>
          </w:p>
          <w:p w14:paraId="3ACBED0F" w14:textId="77777777" w:rsidR="0045132D" w:rsidRPr="00DA7179" w:rsidRDefault="0045132D" w:rsidP="00DA7179">
            <w:pPr>
              <w:tabs>
                <w:tab w:val="left" w:pos="1865"/>
              </w:tabs>
              <w:jc w:val="center"/>
              <w:rPr>
                <w:rFonts w:ascii="Century Gothic" w:hAnsi="Century Gothic" w:cs="Times New Roman"/>
                <w:b/>
                <w:sz w:val="16"/>
                <w:szCs w:val="16"/>
                <w:lang w:val="pt-PT"/>
              </w:rPr>
            </w:pPr>
            <w:r w:rsidRPr="00DA7179">
              <w:rPr>
                <w:rFonts w:ascii="Century Gothic" w:hAnsi="Century Gothic" w:cs="Times New Roman"/>
                <w:sz w:val="14"/>
                <w:szCs w:val="14"/>
                <w:lang w:val="pt-PT"/>
              </w:rPr>
              <w:t>(</w:t>
            </w:r>
            <w:r w:rsidRPr="00DA7179">
              <w:rPr>
                <w:rFonts w:ascii="Century Gothic" w:hAnsi="Century Gothic" w:cs="Times New Roman"/>
                <w:sz w:val="14"/>
                <w:szCs w:val="14"/>
                <w:lang w:val="en-GB"/>
              </w:rPr>
              <w:t>35-42ºN, 33-23ºW</w:t>
            </w:r>
            <w:r w:rsidRPr="00DA7179">
              <w:rPr>
                <w:rFonts w:ascii="Century Gothic" w:hAnsi="Century Gothic" w:cs="Times New Roman"/>
                <w:sz w:val="14"/>
                <w:szCs w:val="14"/>
                <w:lang w:val="pt-PT"/>
              </w:rPr>
              <w:t>)</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3C5231B0"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fr-FR"/>
              </w:rPr>
              <w:t>CHL AZ</w:t>
            </w:r>
          </w:p>
          <w:p w14:paraId="38491397"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SD AZ</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66815BD9" w14:textId="7E298E14" w:rsidR="0045132D" w:rsidRPr="00DA7179" w:rsidRDefault="00DA7179" w:rsidP="00DA7179">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20-21. </w:t>
            </w:r>
            <w:r w:rsidR="0045132D" w:rsidRPr="00DA7179">
              <w:rPr>
                <w:rFonts w:ascii="Century Gothic" w:hAnsi="Century Gothic" w:cs="Times New Roman"/>
                <w:sz w:val="16"/>
                <w:szCs w:val="16"/>
                <w:lang w:val="en-US"/>
              </w:rPr>
              <w:t>Mean chlorophyll concentration and its standard deviation for the corresponding 8-day period.</w:t>
            </w:r>
          </w:p>
        </w:tc>
      </w:tr>
      <w:tr w:rsidR="0045132D" w:rsidRPr="001F5935" w14:paraId="50B5BC17" w14:textId="77777777" w:rsidTr="00DA7179">
        <w:trPr>
          <w:trHeight w:val="531"/>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1AE4682A" w14:textId="77777777" w:rsidR="0045132D" w:rsidRPr="00DA7179" w:rsidRDefault="0045132D" w:rsidP="00DA7179">
            <w:pPr>
              <w:tabs>
                <w:tab w:val="left" w:pos="1865"/>
              </w:tabs>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sighting location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477CC443" w14:textId="77777777" w:rsidR="0045132D" w:rsidRPr="00DA7179" w:rsidRDefault="0045132D" w:rsidP="00DA7179">
            <w:pPr>
              <w:pStyle w:val="PargrafodaLista"/>
              <w:numPr>
                <w:ilvl w:val="0"/>
                <w:numId w:val="13"/>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fr-FR"/>
              </w:rPr>
              <w:t>CHL LOC</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882103D" w14:textId="45D700C4" w:rsidR="0045132D" w:rsidRPr="00DA7179" w:rsidRDefault="00DA7179" w:rsidP="00DA7179">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22.</w:t>
            </w:r>
            <w:r>
              <w:rPr>
                <w:rFonts w:ascii="Century Gothic" w:hAnsi="Century Gothic" w:cs="Times New Roman"/>
                <w:sz w:val="16"/>
                <w:szCs w:val="16"/>
                <w:lang w:val="en-US"/>
              </w:rPr>
              <w:t xml:space="preserve"> </w:t>
            </w:r>
            <w:r w:rsidR="0045132D" w:rsidRPr="00DA7179">
              <w:rPr>
                <w:rFonts w:ascii="Century Gothic" w:hAnsi="Century Gothic" w:cs="Times New Roman"/>
                <w:sz w:val="16"/>
                <w:szCs w:val="16"/>
                <w:lang w:val="en-US"/>
              </w:rPr>
              <w:t xml:space="preserve">8-day chlorophyll concentration </w:t>
            </w:r>
            <w:r w:rsidR="000F06EB" w:rsidRPr="00DA7179">
              <w:rPr>
                <w:rFonts w:ascii="Century Gothic" w:hAnsi="Century Gothic" w:cs="Times New Roman"/>
                <w:sz w:val="16"/>
                <w:szCs w:val="16"/>
                <w:lang w:val="en-US"/>
              </w:rPr>
              <w:t>at</w:t>
            </w:r>
            <w:r w:rsidR="0045132D" w:rsidRPr="00DA7179">
              <w:rPr>
                <w:rFonts w:ascii="Century Gothic" w:hAnsi="Century Gothic" w:cs="Times New Roman"/>
                <w:sz w:val="16"/>
                <w:szCs w:val="16"/>
                <w:lang w:val="en-US"/>
              </w:rPr>
              <w:t xml:space="preserve"> the sighting location.</w:t>
            </w:r>
          </w:p>
        </w:tc>
      </w:tr>
      <w:tr w:rsidR="0045132D" w:rsidRPr="001F5935" w14:paraId="3A7A6B82" w14:textId="77777777" w:rsidTr="00DA7179">
        <w:trPr>
          <w:cnfStyle w:val="000000100000" w:firstRow="0" w:lastRow="0" w:firstColumn="0" w:lastColumn="0" w:oddVBand="0" w:evenVBand="0" w:oddHBand="1" w:evenHBand="0"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66FDA694" w14:textId="77777777" w:rsidR="0045132D" w:rsidRPr="00DA7179" w:rsidRDefault="0045132D" w:rsidP="00DA7179">
            <w:pPr>
              <w:tabs>
                <w:tab w:val="left" w:pos="1865"/>
              </w:tabs>
              <w:jc w:val="center"/>
              <w:rPr>
                <w:rFonts w:ascii="Century Gothic" w:hAnsi="Century Gothic" w:cs="Times New Roman"/>
                <w:b/>
                <w:sz w:val="16"/>
                <w:szCs w:val="16"/>
                <w:lang w:val="en-US"/>
              </w:rPr>
            </w:pPr>
            <w:r w:rsidRPr="00DA7179">
              <w:rPr>
                <w:rFonts w:ascii="Century Gothic" w:hAnsi="Century Gothic" w:cs="Times New Roman"/>
                <w:b/>
                <w:sz w:val="16"/>
                <w:szCs w:val="16"/>
                <w:lang w:val="en-US"/>
              </w:rPr>
              <w:t>- Chlorophyll Index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2BEC6F02" w14:textId="77777777" w:rsidR="0045132D" w:rsidRPr="00DA7179" w:rsidRDefault="0045132D" w:rsidP="00DA7179">
            <w:pPr>
              <w:pStyle w:val="PargrafodaLista"/>
              <w:numPr>
                <w:ilvl w:val="0"/>
                <w:numId w:val="13"/>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fr-FR"/>
              </w:rPr>
              <w:t>CHL INDEX2</w:t>
            </w:r>
          </w:p>
        </w:tc>
        <w:tc>
          <w:tcPr>
            <w:tcW w:w="339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286B6124" w14:textId="336CAFAB" w:rsidR="0045132D" w:rsidRPr="00DA7179" w:rsidRDefault="00DA7179" w:rsidP="00DA7179">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23.</w:t>
            </w:r>
            <w:r>
              <w:rPr>
                <w:rFonts w:ascii="Century Gothic" w:hAnsi="Century Gothic" w:cs="Times New Roman"/>
                <w:sz w:val="16"/>
                <w:szCs w:val="16"/>
                <w:lang w:val="en-US"/>
              </w:rPr>
              <w:t xml:space="preserve"> </w:t>
            </w:r>
            <w:r w:rsidR="0045132D" w:rsidRPr="00DA7179">
              <w:rPr>
                <w:rFonts w:ascii="Century Gothic" w:hAnsi="Century Gothic" w:cs="Times New Roman"/>
                <w:sz w:val="16"/>
                <w:szCs w:val="16"/>
                <w:lang w:val="en-US"/>
              </w:rPr>
              <w:t xml:space="preserve">Mean of the 5% of the highest daily CHL values in </w:t>
            </w:r>
            <w:r w:rsidR="00EC2054" w:rsidRPr="00DA7179">
              <w:rPr>
                <w:rFonts w:ascii="Century Gothic" w:hAnsi="Century Gothic" w:cs="Times New Roman"/>
                <w:sz w:val="16"/>
                <w:szCs w:val="16"/>
                <w:lang w:val="en-US"/>
              </w:rPr>
              <w:t>south of</w:t>
            </w:r>
            <w:r w:rsidR="0045132D" w:rsidRPr="00DA7179">
              <w:rPr>
                <w:rFonts w:ascii="Century Gothic" w:hAnsi="Century Gothic" w:cs="Times New Roman"/>
                <w:sz w:val="16"/>
                <w:szCs w:val="16"/>
                <w:lang w:val="en-US"/>
              </w:rPr>
              <w:t xml:space="preserve"> São Miguel </w:t>
            </w:r>
            <w:r w:rsidR="005D18B3" w:rsidRPr="00DA7179">
              <w:rPr>
                <w:rFonts w:ascii="Century Gothic" w:hAnsi="Century Gothic" w:cs="Times New Roman"/>
                <w:sz w:val="16"/>
                <w:szCs w:val="16"/>
                <w:lang w:val="en-US"/>
              </w:rPr>
              <w:t xml:space="preserve">(37-38ºN, 26-25ºW) </w:t>
            </w:r>
            <w:r w:rsidR="0045132D" w:rsidRPr="00DA7179">
              <w:rPr>
                <w:rFonts w:ascii="Century Gothic" w:hAnsi="Century Gothic" w:cs="Times New Roman"/>
                <w:sz w:val="16"/>
                <w:szCs w:val="16"/>
                <w:lang w:val="en-US"/>
              </w:rPr>
              <w:t>/ weekly chlorophyll mean in a bigger area south of São Miguel (30-38ºN, 32-22ºW).</w:t>
            </w:r>
          </w:p>
        </w:tc>
      </w:tr>
      <w:tr w:rsidR="0045132D" w:rsidRPr="001F5935" w14:paraId="6900050D" w14:textId="77777777" w:rsidTr="00DA7179">
        <w:trPr>
          <w:trHeight w:val="1061"/>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057B345F" w14:textId="77777777" w:rsidR="0045132D" w:rsidRPr="00DA7179" w:rsidRDefault="0045132D" w:rsidP="00DA7179">
            <w:pPr>
              <w:tabs>
                <w:tab w:val="left" w:pos="1865"/>
              </w:tabs>
              <w:jc w:val="center"/>
              <w:rPr>
                <w:rFonts w:ascii="Century Gothic" w:hAnsi="Century Gothic" w:cs="Times New Roman"/>
                <w:b/>
                <w:sz w:val="16"/>
                <w:szCs w:val="16"/>
                <w:lang w:val="en-US"/>
              </w:rPr>
            </w:pPr>
            <w:r w:rsidRPr="00DA7179">
              <w:rPr>
                <w:rFonts w:ascii="Century Gothic" w:hAnsi="Century Gothic" w:cs="Times New Roman"/>
                <w:b/>
                <w:sz w:val="16"/>
                <w:szCs w:val="16"/>
                <w:lang w:val="en-US"/>
              </w:rPr>
              <w:t>- Chlorophyll delays-</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6294C154" w14:textId="77777777" w:rsidR="000660B7" w:rsidRPr="00DA7179" w:rsidRDefault="000660B7" w:rsidP="00DA7179">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2</w:t>
            </w:r>
            <w:r w:rsidR="00CF1069" w:rsidRPr="00DA7179">
              <w:rPr>
                <w:rFonts w:ascii="Century Gothic" w:hAnsi="Century Gothic" w:cs="Times New Roman"/>
                <w:b/>
                <w:color w:val="BFBFBF" w:themeColor="background1" w:themeShade="BF"/>
                <w:sz w:val="16"/>
                <w:szCs w:val="16"/>
                <w:lang w:val="en-US"/>
              </w:rPr>
              <w:t>4</w:t>
            </w:r>
            <w:r w:rsidRPr="00DA7179">
              <w:rPr>
                <w:rFonts w:ascii="Century Gothic" w:hAnsi="Century Gothic" w:cs="Times New Roman"/>
                <w:b/>
                <w:color w:val="BFBFBF" w:themeColor="background1" w:themeShade="BF"/>
                <w:sz w:val="16"/>
                <w:szCs w:val="16"/>
                <w:lang w:val="en-US"/>
              </w:rPr>
              <w:t xml:space="preserve"> - 4</w:t>
            </w:r>
            <w:r w:rsidR="00CF1069" w:rsidRPr="00DA7179">
              <w:rPr>
                <w:rFonts w:ascii="Century Gothic" w:hAnsi="Century Gothic" w:cs="Times New Roman"/>
                <w:b/>
                <w:color w:val="BFBFBF" w:themeColor="background1" w:themeShade="BF"/>
                <w:sz w:val="16"/>
                <w:szCs w:val="16"/>
                <w:lang w:val="en-US"/>
              </w:rPr>
              <w:t>0</w:t>
            </w:r>
            <w:r w:rsidRPr="00DA7179">
              <w:rPr>
                <w:rFonts w:ascii="Century Gothic" w:hAnsi="Century Gothic" w:cs="Times New Roman"/>
                <w:b/>
                <w:color w:val="BFBFBF" w:themeColor="background1" w:themeShade="BF"/>
                <w:sz w:val="16"/>
                <w:szCs w:val="16"/>
                <w:lang w:val="en-US"/>
              </w:rPr>
              <w:t>. CHL WEEK 1 to 17</w:t>
            </w:r>
          </w:p>
          <w:p w14:paraId="7FC9A2C8" w14:textId="77777777" w:rsidR="0045132D" w:rsidRPr="00DA7179" w:rsidRDefault="000660B7" w:rsidP="00DA7179">
            <w:pPr>
              <w:pStyle w:val="PargrafodaLista"/>
              <w:tabs>
                <w:tab w:val="left" w:pos="1865"/>
              </w:tabs>
              <w:ind w:left="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en-US"/>
              </w:rPr>
              <w:t xml:space="preserve">(Week 4, </w:t>
            </w:r>
            <w:r w:rsidR="00CF1069" w:rsidRPr="00DA7179">
              <w:rPr>
                <w:rFonts w:ascii="Century Gothic" w:hAnsi="Century Gothic" w:cs="Times New Roman"/>
                <w:b/>
                <w:sz w:val="16"/>
                <w:szCs w:val="16"/>
                <w:lang w:val="en-US"/>
              </w:rPr>
              <w:t xml:space="preserve">8, </w:t>
            </w:r>
            <w:r w:rsidRPr="00DA7179">
              <w:rPr>
                <w:rFonts w:ascii="Century Gothic" w:hAnsi="Century Gothic" w:cs="Times New Roman"/>
                <w:b/>
                <w:sz w:val="16"/>
                <w:szCs w:val="16"/>
                <w:lang w:val="en-US"/>
              </w:rPr>
              <w:t>12</w:t>
            </w:r>
            <w:r w:rsidR="00CF1069" w:rsidRPr="00DA7179">
              <w:rPr>
                <w:rFonts w:ascii="Century Gothic" w:hAnsi="Century Gothic" w:cs="Times New Roman"/>
                <w:b/>
                <w:sz w:val="16"/>
                <w:szCs w:val="16"/>
                <w:lang w:val="en-US"/>
              </w:rPr>
              <w:t>, 16</w:t>
            </w:r>
            <w:r w:rsidRPr="00DA7179">
              <w:rPr>
                <w:rFonts w:ascii="Century Gothic" w:hAnsi="Century Gothic" w:cs="Times New Roman"/>
                <w:b/>
                <w:sz w:val="16"/>
                <w:szCs w:val="16"/>
                <w:lang w:val="en-US"/>
              </w:rPr>
              <w:t>)</w:t>
            </w:r>
          </w:p>
        </w:tc>
        <w:tc>
          <w:tcPr>
            <w:tcW w:w="339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7576C8BE" w14:textId="41E88540" w:rsidR="0045132D" w:rsidRPr="00DA7179" w:rsidRDefault="00DA7179" w:rsidP="00DA7179">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24-40. </w:t>
            </w:r>
            <w:r w:rsidR="0045132D" w:rsidRPr="00DA7179">
              <w:rPr>
                <w:rFonts w:ascii="Century Gothic" w:hAnsi="Century Gothic" w:cs="Times New Roman"/>
                <w:sz w:val="16"/>
                <w:szCs w:val="16"/>
                <w:lang w:val="en-US"/>
              </w:rPr>
              <w:t>Mean weekly chlorophyll concentration of 1 to 17 weeks before the sighting around São Miguel.</w:t>
            </w:r>
          </w:p>
        </w:tc>
      </w:tr>
    </w:tbl>
    <w:p w14:paraId="31576E4D" w14:textId="2994CFC2" w:rsidR="00DA7179" w:rsidRPr="009726E6" w:rsidRDefault="00DA7179" w:rsidP="00DA7179">
      <w:pPr>
        <w:spacing w:after="0"/>
        <w:jc w:val="both"/>
        <w:rPr>
          <w:rFonts w:ascii="Century Gothic" w:hAnsi="Century Gothic"/>
          <w:sz w:val="20"/>
          <w:szCs w:val="20"/>
          <w:lang w:val="en-GB"/>
        </w:rPr>
      </w:pPr>
      <w:r w:rsidRPr="002A5AEC">
        <w:rPr>
          <w:rFonts w:ascii="Century Gothic" w:hAnsi="Century Gothic"/>
          <w:b/>
          <w:bCs/>
          <w:sz w:val="20"/>
          <w:szCs w:val="20"/>
          <w:lang w:val="en-GB"/>
        </w:rPr>
        <w:t>Supp</w:t>
      </w:r>
      <w:r w:rsidR="006C5A72">
        <w:rPr>
          <w:rFonts w:ascii="Century Gothic" w:hAnsi="Century Gothic"/>
          <w:b/>
          <w:bCs/>
          <w:sz w:val="20"/>
          <w:szCs w:val="20"/>
          <w:lang w:val="en-GB"/>
        </w:rPr>
        <w:t>.</w:t>
      </w:r>
      <w:r w:rsidRPr="002A5AEC">
        <w:rPr>
          <w:rFonts w:ascii="Century Gothic" w:hAnsi="Century Gothic"/>
          <w:b/>
          <w:bCs/>
          <w:sz w:val="20"/>
          <w:szCs w:val="20"/>
          <w:lang w:val="en-GB"/>
        </w:rPr>
        <w:t xml:space="preserve"> Table </w:t>
      </w:r>
      <w:r>
        <w:rPr>
          <w:rFonts w:ascii="Century Gothic" w:hAnsi="Century Gothic"/>
          <w:b/>
          <w:bCs/>
          <w:sz w:val="20"/>
          <w:szCs w:val="20"/>
          <w:lang w:val="en-GB"/>
        </w:rPr>
        <w:t>6</w:t>
      </w:r>
      <w:r w:rsidRPr="002A5AEC">
        <w:rPr>
          <w:rFonts w:ascii="Century Gothic" w:hAnsi="Century Gothic"/>
          <w:b/>
          <w:bCs/>
          <w:sz w:val="20"/>
          <w:szCs w:val="20"/>
          <w:lang w:val="en-GB"/>
        </w:rPr>
        <w:t xml:space="preserve">. Variables in the </w:t>
      </w:r>
      <w:r>
        <w:rPr>
          <w:rFonts w:ascii="Century Gothic" w:hAnsi="Century Gothic"/>
          <w:b/>
          <w:bCs/>
          <w:sz w:val="20"/>
          <w:szCs w:val="20"/>
          <w:lang w:val="en-GB"/>
        </w:rPr>
        <w:t>high</w:t>
      </w:r>
      <w:r w:rsidRPr="002A5AEC">
        <w:rPr>
          <w:rFonts w:ascii="Century Gothic" w:hAnsi="Century Gothic"/>
          <w:b/>
          <w:bCs/>
          <w:sz w:val="20"/>
          <w:szCs w:val="20"/>
          <w:lang w:val="en-GB"/>
        </w:rPr>
        <w:t xml:space="preserve"> spatial resolution </w:t>
      </w:r>
      <w:r>
        <w:rPr>
          <w:rFonts w:ascii="Century Gothic" w:hAnsi="Century Gothic"/>
          <w:b/>
          <w:bCs/>
          <w:sz w:val="20"/>
          <w:szCs w:val="20"/>
          <w:lang w:val="en-GB"/>
        </w:rPr>
        <w:t>weekly</w:t>
      </w:r>
      <w:r w:rsidRPr="002A5AEC">
        <w:rPr>
          <w:rFonts w:ascii="Century Gothic" w:hAnsi="Century Gothic"/>
          <w:b/>
          <w:bCs/>
          <w:sz w:val="20"/>
          <w:szCs w:val="20"/>
          <w:lang w:val="en-GB"/>
        </w:rPr>
        <w:t xml:space="preserve"> </w:t>
      </w:r>
      <w:r>
        <w:rPr>
          <w:rFonts w:ascii="Century Gothic" w:hAnsi="Century Gothic"/>
          <w:b/>
          <w:bCs/>
          <w:sz w:val="20"/>
          <w:szCs w:val="20"/>
          <w:lang w:val="en-GB"/>
        </w:rPr>
        <w:t xml:space="preserve">dataset: </w:t>
      </w:r>
      <w:r>
        <w:rPr>
          <w:rFonts w:ascii="Century Gothic" w:hAnsi="Century Gothic"/>
          <w:sz w:val="20"/>
          <w:szCs w:val="20"/>
          <w:lang w:val="en-GB"/>
        </w:rPr>
        <w:t>variables in bold were retained in the reduced dataset, variables in grey were removed because of high correlation</w:t>
      </w:r>
      <w:r w:rsidR="002F02DF">
        <w:rPr>
          <w:rFonts w:ascii="Century Gothic" w:hAnsi="Century Gothic"/>
          <w:sz w:val="20"/>
          <w:szCs w:val="20"/>
          <w:lang w:val="en-GB"/>
        </w:rPr>
        <w:t xml:space="preserve"> with one or more retained variable</w:t>
      </w:r>
      <w:r>
        <w:rPr>
          <w:rFonts w:ascii="Century Gothic" w:hAnsi="Century Gothic"/>
          <w:sz w:val="20"/>
          <w:szCs w:val="20"/>
          <w:lang w:val="en-GB"/>
        </w:rPr>
        <w:t>.</w:t>
      </w:r>
    </w:p>
    <w:p w14:paraId="40CEB072" w14:textId="77777777" w:rsidR="00D81C0A" w:rsidRPr="00DA7179" w:rsidRDefault="00D81C0A">
      <w:pPr>
        <w:rPr>
          <w:sz w:val="18"/>
          <w:szCs w:val="18"/>
          <w:lang w:val="en-GB"/>
        </w:rPr>
      </w:pPr>
    </w:p>
    <w:p w14:paraId="5453CE65" w14:textId="77777777" w:rsidR="00D81C0A" w:rsidRPr="009112E5" w:rsidRDefault="00D81C0A">
      <w:pPr>
        <w:rPr>
          <w:sz w:val="18"/>
          <w:szCs w:val="18"/>
          <w:lang w:val="en-US"/>
        </w:rPr>
      </w:pPr>
      <w:r w:rsidRPr="009112E5">
        <w:rPr>
          <w:sz w:val="18"/>
          <w:szCs w:val="18"/>
          <w:lang w:val="en-US"/>
        </w:rPr>
        <w:br w:type="page"/>
      </w:r>
    </w:p>
    <w:tbl>
      <w:tblPr>
        <w:tblStyle w:val="ListaMdia2-Cor5"/>
        <w:tblpPr w:leftFromText="141" w:rightFromText="141" w:vertAnchor="text" w:horzAnchor="margin" w:tblpY="1093"/>
        <w:tblW w:w="8580" w:type="dxa"/>
        <w:tblLayout w:type="fixed"/>
        <w:tblLook w:val="04A0" w:firstRow="1" w:lastRow="0" w:firstColumn="1" w:lastColumn="0" w:noHBand="0" w:noVBand="1"/>
      </w:tblPr>
      <w:tblGrid>
        <w:gridCol w:w="2271"/>
        <w:gridCol w:w="2694"/>
        <w:gridCol w:w="3615"/>
      </w:tblGrid>
      <w:tr w:rsidR="00D81C0A" w:rsidRPr="001F5935" w14:paraId="621DC282" w14:textId="77777777" w:rsidTr="00DD4972">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8580" w:type="dxa"/>
            <w:gridSpan w:val="3"/>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tcPr>
          <w:p w14:paraId="2E21CF63" w14:textId="77777777" w:rsidR="00D81C0A" w:rsidRPr="00DA7179" w:rsidRDefault="00D81C0A" w:rsidP="00DD4972">
            <w:pPr>
              <w:tabs>
                <w:tab w:val="left" w:pos="1865"/>
              </w:tabs>
              <w:jc w:val="center"/>
              <w:rPr>
                <w:rFonts w:ascii="Century Gothic" w:hAnsi="Century Gothic" w:cs="Times New Roman"/>
                <w:color w:val="FFFFFF" w:themeColor="background1"/>
                <w:sz w:val="16"/>
                <w:szCs w:val="16"/>
                <w:lang w:val="en-US"/>
              </w:rPr>
            </w:pPr>
            <w:r w:rsidRPr="00DA7179">
              <w:rPr>
                <w:rFonts w:ascii="Century Gothic" w:hAnsi="Century Gothic" w:cs="Times New Roman"/>
                <w:b/>
                <w:color w:val="FFFFFF" w:themeColor="background1"/>
                <w:sz w:val="16"/>
                <w:szCs w:val="16"/>
                <w:lang w:val="en-US"/>
              </w:rPr>
              <w:lastRenderedPageBreak/>
              <w:t>DATASET 6 – HIGH SPATIAL RESOLUTION MONTHL</w:t>
            </w:r>
            <w:r w:rsidR="00B66930" w:rsidRPr="00DA7179">
              <w:rPr>
                <w:rFonts w:ascii="Century Gothic" w:hAnsi="Century Gothic" w:cs="Times New Roman"/>
                <w:b/>
                <w:color w:val="FFFFFF" w:themeColor="background1"/>
                <w:sz w:val="16"/>
                <w:szCs w:val="16"/>
                <w:lang w:val="en-US"/>
              </w:rPr>
              <w:t>Y</w:t>
            </w:r>
          </w:p>
        </w:tc>
      </w:tr>
      <w:tr w:rsidR="00D81C0A" w:rsidRPr="001F5935" w14:paraId="2442923C" w14:textId="77777777" w:rsidTr="00DD497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580" w:type="dxa"/>
            <w:gridSpan w:val="3"/>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2ABBE240" w14:textId="77777777" w:rsidR="000F3269" w:rsidRPr="00DA7179" w:rsidRDefault="00D81C0A" w:rsidP="00DD4972">
            <w:pPr>
              <w:tabs>
                <w:tab w:val="left" w:pos="1865"/>
              </w:tabs>
              <w:spacing w:before="120" w:after="120" w:line="276" w:lineRule="auto"/>
              <w:jc w:val="center"/>
              <w:rPr>
                <w:rFonts w:ascii="Century Gothic" w:hAnsi="Century Gothic" w:cs="Times New Roman"/>
                <w:sz w:val="16"/>
                <w:szCs w:val="16"/>
                <w:lang w:val="en-US"/>
              </w:rPr>
            </w:pPr>
            <w:r w:rsidRPr="00DA7179">
              <w:rPr>
                <w:rFonts w:ascii="Century Gothic" w:hAnsi="Century Gothic" w:cs="Times New Roman"/>
                <w:b/>
                <w:sz w:val="16"/>
                <w:szCs w:val="16"/>
                <w:lang w:val="en-US"/>
              </w:rPr>
              <w:t xml:space="preserve">SST (MetOp) - </w:t>
            </w:r>
            <w:r w:rsidRPr="00DA7179">
              <w:rPr>
                <w:rFonts w:ascii="Century Gothic" w:hAnsi="Century Gothic" w:cs="Times New Roman"/>
                <w:sz w:val="16"/>
                <w:szCs w:val="16"/>
                <w:lang w:val="en-US"/>
              </w:rPr>
              <w:t>(1 km) //</w:t>
            </w:r>
            <w:r w:rsidR="000F3269" w:rsidRPr="00DA7179">
              <w:rPr>
                <w:rFonts w:ascii="Century Gothic" w:hAnsi="Century Gothic" w:cs="Times New Roman"/>
                <w:sz w:val="16"/>
                <w:szCs w:val="16"/>
                <w:lang w:val="en-US"/>
              </w:rPr>
              <w:t xml:space="preserve"> several images per day //</w:t>
            </w:r>
            <w:r w:rsidRPr="00DA7179">
              <w:rPr>
                <w:rFonts w:ascii="Century Gothic" w:hAnsi="Century Gothic" w:cs="Times New Roman"/>
                <w:sz w:val="16"/>
                <w:szCs w:val="16"/>
                <w:lang w:val="en-US"/>
              </w:rPr>
              <w:t xml:space="preserve"> (ºC) // QUALITY = 3, 4 or 5 </w:t>
            </w:r>
          </w:p>
          <w:p w14:paraId="04E36FBE" w14:textId="095E089A" w:rsidR="00D81C0A" w:rsidRPr="00DA7179" w:rsidRDefault="00D81C0A" w:rsidP="00DD4972">
            <w:pPr>
              <w:tabs>
                <w:tab w:val="left" w:pos="1865"/>
              </w:tabs>
              <w:spacing w:before="120" w:after="120" w:line="276" w:lineRule="auto"/>
              <w:jc w:val="center"/>
              <w:rPr>
                <w:rFonts w:ascii="Century Gothic" w:hAnsi="Century Gothic" w:cs="Times New Roman"/>
                <w:sz w:val="16"/>
                <w:szCs w:val="16"/>
                <w:lang w:val="en-US"/>
              </w:rPr>
            </w:pPr>
            <w:r w:rsidRPr="00DA7179">
              <w:rPr>
                <w:rFonts w:ascii="Century Gothic" w:hAnsi="Century Gothic" w:cs="Times New Roman"/>
                <w:sz w:val="14"/>
                <w:szCs w:val="14"/>
                <w:lang w:val="en-US"/>
              </w:rPr>
              <w:t>(We discard “unprocessed”,” not useable” and “bad” data)</w:t>
            </w:r>
          </w:p>
        </w:tc>
      </w:tr>
      <w:tr w:rsidR="00D81C0A" w:rsidRPr="001F5935" w14:paraId="7A90EB61" w14:textId="77777777" w:rsidTr="00DD4972">
        <w:trPr>
          <w:trHeight w:val="1397"/>
        </w:trPr>
        <w:tc>
          <w:tcPr>
            <w:cnfStyle w:val="001000000000" w:firstRow="0" w:lastRow="0" w:firstColumn="1" w:lastColumn="0" w:oddVBand="0" w:evenVBand="0" w:oddHBand="0" w:evenHBand="0" w:firstRowFirstColumn="0" w:firstRowLastColumn="0" w:lastRowFirstColumn="0" w:lastRowLastColumn="0"/>
            <w:tcW w:w="2271"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28F0C2D8" w14:textId="77777777" w:rsidR="00D81C0A" w:rsidRPr="00DA7179" w:rsidRDefault="00D81C0A" w:rsidP="00DD4972">
            <w:pPr>
              <w:tabs>
                <w:tab w:val="left" w:pos="1865"/>
              </w:tabs>
              <w:spacing w:line="276" w:lineRule="auto"/>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São Miguel -</w:t>
            </w:r>
          </w:p>
          <w:p w14:paraId="376F910A" w14:textId="77777777" w:rsidR="00D81C0A" w:rsidRPr="00DA7179" w:rsidRDefault="00D81C0A" w:rsidP="00DD4972">
            <w:pPr>
              <w:tabs>
                <w:tab w:val="left" w:pos="1865"/>
              </w:tabs>
              <w:spacing w:line="360" w:lineRule="auto"/>
              <w:jc w:val="center"/>
              <w:rPr>
                <w:rFonts w:ascii="Century Gothic" w:hAnsi="Century Gothic" w:cs="Times New Roman"/>
                <w:sz w:val="16"/>
                <w:szCs w:val="16"/>
                <w:lang w:val="pt-PT"/>
              </w:rPr>
            </w:pPr>
            <w:r w:rsidRPr="00DA7179">
              <w:rPr>
                <w:rFonts w:ascii="Century Gothic" w:hAnsi="Century Gothic" w:cs="Times New Roman"/>
                <w:sz w:val="14"/>
                <w:szCs w:val="14"/>
                <w:lang w:val="pt-PT"/>
              </w:rPr>
              <w:t>(37-38.5ºN, 26.5-24.5ºW)</w:t>
            </w:r>
          </w:p>
        </w:tc>
        <w:tc>
          <w:tcPr>
            <w:tcW w:w="2694" w:type="dxa"/>
            <w:tcBorders>
              <w:left w:val="single" w:sz="4" w:space="0" w:color="4BACC6" w:themeColor="accent5"/>
              <w:bottom w:val="single" w:sz="4" w:space="0" w:color="4BACC6" w:themeColor="accent5"/>
              <w:right w:val="single" w:sz="4" w:space="0" w:color="4BACC6" w:themeColor="accent5"/>
            </w:tcBorders>
            <w:shd w:val="clear" w:color="auto" w:fill="auto"/>
            <w:vAlign w:val="center"/>
          </w:tcPr>
          <w:p w14:paraId="4E1C0BCB"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 xml:space="preserve">SST SM </w:t>
            </w:r>
          </w:p>
          <w:p w14:paraId="24FD3873"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 xml:space="preserve">SST SD SM </w:t>
            </w:r>
          </w:p>
          <w:p w14:paraId="216B551E"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en-US"/>
              </w:rPr>
            </w:pPr>
            <w:r w:rsidRPr="00DA7179">
              <w:rPr>
                <w:rFonts w:ascii="Century Gothic" w:hAnsi="Century Gothic" w:cs="Times New Roman"/>
                <w:b/>
                <w:sz w:val="16"/>
                <w:szCs w:val="16"/>
                <w:lang w:val="en-US"/>
              </w:rPr>
              <w:t>SST GRAD SM</w:t>
            </w:r>
          </w:p>
          <w:p w14:paraId="2DAD225C"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b/>
                <w:sz w:val="16"/>
                <w:szCs w:val="16"/>
                <w:lang w:val="en-US"/>
              </w:rPr>
              <w:t>SST GRAD SD SM</w:t>
            </w:r>
          </w:p>
          <w:p w14:paraId="660C01AE"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BFBFBF" w:themeColor="background1" w:themeShade="BF"/>
                <w:sz w:val="16"/>
                <w:szCs w:val="16"/>
                <w:lang w:val="en-US"/>
              </w:rPr>
            </w:pPr>
            <w:r w:rsidRPr="00DA7179">
              <w:rPr>
                <w:rFonts w:ascii="Century Gothic" w:hAnsi="Century Gothic" w:cs="Times New Roman"/>
                <w:b/>
                <w:color w:val="BFBFBF" w:themeColor="background1" w:themeShade="BF"/>
                <w:sz w:val="16"/>
                <w:szCs w:val="16"/>
                <w:lang w:val="en-US"/>
              </w:rPr>
              <w:t>SST MONTH SM</w:t>
            </w:r>
          </w:p>
          <w:p w14:paraId="75A95D61"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b/>
                <w:sz w:val="16"/>
                <w:szCs w:val="16"/>
                <w:lang w:val="en-US"/>
              </w:rPr>
              <w:t>SST ANOMALY SM</w:t>
            </w:r>
          </w:p>
        </w:tc>
        <w:tc>
          <w:tcPr>
            <w:tcW w:w="361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7D704506" w14:textId="77777777" w:rsidR="00D81C0A" w:rsidRPr="00DA7179" w:rsidRDefault="00D81C0A" w:rsidP="00DD4972">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1-4. Mean and standard deviation of SST and SST gradient for the sightings’ month.</w:t>
            </w:r>
          </w:p>
          <w:p w14:paraId="571501DF" w14:textId="77777777" w:rsidR="00D81C0A" w:rsidRPr="00DA7179" w:rsidRDefault="00D81C0A" w:rsidP="00DD4972">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5. Monthly climatological SST mean calculated over the 7 years.</w:t>
            </w:r>
          </w:p>
          <w:p w14:paraId="5BF5AA3E" w14:textId="77777777" w:rsidR="00D81C0A" w:rsidRPr="00DA7179" w:rsidRDefault="00D81C0A" w:rsidP="00DD4972">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6. SST MONTH SM – SST LOC (Dataset 4- variable 7)</w:t>
            </w:r>
          </w:p>
        </w:tc>
      </w:tr>
      <w:tr w:rsidR="00D81C0A" w:rsidRPr="001F5935" w14:paraId="1FEA4ACB" w14:textId="77777777" w:rsidTr="00DD4972">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24A2E6CB" w14:textId="77777777" w:rsidR="00D81C0A" w:rsidRPr="00DA7179" w:rsidRDefault="00D81C0A" w:rsidP="00DD4972">
            <w:pPr>
              <w:tabs>
                <w:tab w:val="left" w:pos="1865"/>
              </w:tabs>
              <w:jc w:val="center"/>
              <w:rPr>
                <w:rFonts w:ascii="Century Gothic" w:hAnsi="Century Gothic" w:cs="Times New Roman"/>
                <w:b/>
                <w:sz w:val="16"/>
                <w:szCs w:val="16"/>
                <w:lang w:val="en-US"/>
              </w:rPr>
            </w:pPr>
            <w:r w:rsidRPr="00DA7179">
              <w:rPr>
                <w:rFonts w:ascii="Century Gothic" w:hAnsi="Century Gothic" w:cs="Times New Roman"/>
                <w:b/>
                <w:sz w:val="16"/>
                <w:szCs w:val="16"/>
                <w:lang w:val="en-US"/>
              </w:rPr>
              <w:t>- thermal fronts -</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187CCBA5"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en-US"/>
              </w:rPr>
            </w:pPr>
            <w:r w:rsidRPr="00DA7179">
              <w:rPr>
                <w:rFonts w:ascii="Century Gothic" w:hAnsi="Century Gothic" w:cs="Times New Roman"/>
                <w:b/>
                <w:sz w:val="16"/>
                <w:szCs w:val="16"/>
                <w:lang w:val="en-US"/>
              </w:rPr>
              <w:t>Distance to the front</w:t>
            </w:r>
          </w:p>
          <w:p w14:paraId="069D40E0"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en-US"/>
              </w:rPr>
            </w:pPr>
            <w:r w:rsidRPr="00DA7179">
              <w:rPr>
                <w:rFonts w:ascii="Century Gothic" w:hAnsi="Century Gothic" w:cs="Times New Roman"/>
                <w:b/>
                <w:sz w:val="16"/>
                <w:szCs w:val="16"/>
                <w:lang w:val="en-US"/>
              </w:rPr>
              <w:t>SST of the front</w:t>
            </w:r>
          </w:p>
          <w:p w14:paraId="59CE933C"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en-US"/>
              </w:rPr>
            </w:pPr>
            <w:r w:rsidRPr="00DA7179">
              <w:rPr>
                <w:rFonts w:ascii="Century Gothic" w:hAnsi="Century Gothic" w:cs="Times New Roman"/>
                <w:b/>
                <w:sz w:val="16"/>
                <w:szCs w:val="16"/>
                <w:lang w:val="en-US"/>
              </w:rPr>
              <w:t>Gradient of the front</w:t>
            </w:r>
          </w:p>
        </w:tc>
        <w:tc>
          <w:tcPr>
            <w:tcW w:w="361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64F35809" w14:textId="3326A8B7" w:rsidR="00D81C0A" w:rsidRPr="00DA7179" w:rsidRDefault="00D81C0A" w:rsidP="00DD4972">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7. Distance from each sighting to the nearest monthly front.</w:t>
            </w:r>
          </w:p>
          <w:p w14:paraId="6685390B" w14:textId="10FAA1E7" w:rsidR="00D81C0A" w:rsidRPr="00DA7179" w:rsidRDefault="00D81C0A" w:rsidP="00DD4972">
            <w:pPr>
              <w:tabs>
                <w:tab w:val="left" w:pos="1865"/>
              </w:tabs>
              <w:spacing w:before="120" w:after="12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 xml:space="preserve">8-9. SST and </w:t>
            </w:r>
            <w:r w:rsidR="00160BE3" w:rsidRPr="00DA7179">
              <w:rPr>
                <w:rFonts w:ascii="Century Gothic" w:hAnsi="Century Gothic" w:cs="Times New Roman"/>
                <w:sz w:val="16"/>
                <w:szCs w:val="16"/>
                <w:lang w:val="en-US"/>
              </w:rPr>
              <w:t xml:space="preserve">SST </w:t>
            </w:r>
            <w:r w:rsidRPr="00DA7179">
              <w:rPr>
                <w:rFonts w:ascii="Century Gothic" w:hAnsi="Century Gothic" w:cs="Times New Roman"/>
                <w:sz w:val="16"/>
                <w:szCs w:val="16"/>
                <w:lang w:val="en-US"/>
              </w:rPr>
              <w:t xml:space="preserve">gradient </w:t>
            </w:r>
            <w:r w:rsidR="00160BE3" w:rsidRPr="00DA7179">
              <w:rPr>
                <w:rFonts w:ascii="Century Gothic" w:hAnsi="Century Gothic" w:cs="Times New Roman"/>
                <w:sz w:val="16"/>
                <w:szCs w:val="16"/>
                <w:lang w:val="en-US"/>
              </w:rPr>
              <w:t>at</w:t>
            </w:r>
            <w:r w:rsidRPr="00DA7179">
              <w:rPr>
                <w:rFonts w:ascii="Century Gothic" w:hAnsi="Century Gothic" w:cs="Times New Roman"/>
                <w:sz w:val="16"/>
                <w:szCs w:val="16"/>
                <w:lang w:val="en-US"/>
              </w:rPr>
              <w:t xml:space="preserve"> the nearest front point.</w:t>
            </w:r>
          </w:p>
        </w:tc>
      </w:tr>
      <w:tr w:rsidR="00D81C0A" w:rsidRPr="001F5935" w14:paraId="1DFB38DD" w14:textId="77777777" w:rsidTr="00DD4972">
        <w:trPr>
          <w:trHeight w:val="481"/>
        </w:trPr>
        <w:tc>
          <w:tcPr>
            <w:cnfStyle w:val="001000000000" w:firstRow="0" w:lastRow="0" w:firstColumn="1" w:lastColumn="0" w:oddVBand="0" w:evenVBand="0" w:oddHBand="0" w:evenHBand="0" w:firstRowFirstColumn="0" w:firstRowLastColumn="0" w:lastRowFirstColumn="0" w:lastRowLastColumn="0"/>
            <w:tcW w:w="8580" w:type="dxa"/>
            <w:gridSpan w:val="3"/>
            <w:tcBorders>
              <w:top w:val="single" w:sz="18" w:space="0" w:color="4BACC6" w:themeColor="accent5"/>
              <w:left w:val="single" w:sz="4" w:space="0" w:color="4BACC6" w:themeColor="accent5"/>
              <w:bottom w:val="single" w:sz="18" w:space="0" w:color="4BACC6" w:themeColor="accent5"/>
              <w:right w:val="single" w:sz="4" w:space="0" w:color="4BACC6" w:themeColor="accent5"/>
            </w:tcBorders>
            <w:shd w:val="clear" w:color="auto" w:fill="DAEEF3" w:themeFill="accent5" w:themeFillTint="33"/>
            <w:vAlign w:val="center"/>
          </w:tcPr>
          <w:p w14:paraId="7A440185" w14:textId="77777777" w:rsidR="00D81C0A" w:rsidRPr="00DA7179" w:rsidRDefault="00D81C0A" w:rsidP="00DD4972">
            <w:pPr>
              <w:tabs>
                <w:tab w:val="left" w:pos="1865"/>
              </w:tabs>
              <w:jc w:val="center"/>
              <w:rPr>
                <w:rFonts w:ascii="Century Gothic" w:hAnsi="Century Gothic" w:cs="Times New Roman"/>
                <w:b/>
                <w:sz w:val="16"/>
                <w:szCs w:val="16"/>
                <w:lang w:val="en-US"/>
              </w:rPr>
            </w:pPr>
            <w:r w:rsidRPr="00DA7179">
              <w:rPr>
                <w:rFonts w:ascii="Century Gothic" w:hAnsi="Century Gothic" w:cs="Times New Roman"/>
                <w:b/>
                <w:sz w:val="16"/>
                <w:szCs w:val="16"/>
                <w:lang w:val="en-US"/>
              </w:rPr>
              <w:t xml:space="preserve">CHLOROPHYLL CONCENTRATION (GlobColour) – </w:t>
            </w:r>
            <w:r w:rsidRPr="00DA7179">
              <w:rPr>
                <w:rFonts w:ascii="Century Gothic" w:hAnsi="Century Gothic" w:cs="Times New Roman"/>
                <w:sz w:val="16"/>
                <w:szCs w:val="16"/>
                <w:lang w:val="en-US"/>
              </w:rPr>
              <w:t>1 km //</w:t>
            </w:r>
            <w:r w:rsidR="000F3269" w:rsidRPr="00DA7179">
              <w:rPr>
                <w:rFonts w:ascii="Century Gothic" w:hAnsi="Century Gothic" w:cs="Times New Roman"/>
                <w:sz w:val="16"/>
                <w:szCs w:val="16"/>
                <w:lang w:val="en-US"/>
              </w:rPr>
              <w:t xml:space="preserve"> daily, 8-day //</w:t>
            </w:r>
            <w:r w:rsidRPr="00DA7179">
              <w:rPr>
                <w:rFonts w:ascii="Century Gothic" w:hAnsi="Century Gothic" w:cs="Times New Roman"/>
                <w:sz w:val="16"/>
                <w:szCs w:val="16"/>
                <w:lang w:val="en-US"/>
              </w:rPr>
              <w:t xml:space="preserve"> (mg/m</w:t>
            </w:r>
            <w:r w:rsidRPr="00DA7179">
              <w:rPr>
                <w:rFonts w:ascii="Century Gothic" w:hAnsi="Century Gothic" w:cs="Times New Roman"/>
                <w:sz w:val="16"/>
                <w:szCs w:val="16"/>
                <w:vertAlign w:val="superscript"/>
                <w:lang w:val="en-US"/>
              </w:rPr>
              <w:t>3</w:t>
            </w:r>
            <w:r w:rsidRPr="00DA7179">
              <w:rPr>
                <w:rFonts w:ascii="Century Gothic" w:hAnsi="Century Gothic" w:cs="Times New Roman"/>
                <w:sz w:val="16"/>
                <w:szCs w:val="16"/>
                <w:lang w:val="en-US"/>
              </w:rPr>
              <w:t>)</w:t>
            </w:r>
          </w:p>
        </w:tc>
      </w:tr>
      <w:tr w:rsidR="00D81C0A" w:rsidRPr="001F5935" w14:paraId="587017A9" w14:textId="77777777" w:rsidTr="00DD4972">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271" w:type="dxa"/>
            <w:tcBorders>
              <w:top w:val="single" w:sz="18"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9C13F57" w14:textId="77777777" w:rsidR="00D81C0A" w:rsidRPr="00DA7179" w:rsidRDefault="00D81C0A" w:rsidP="00DD4972">
            <w:pPr>
              <w:tabs>
                <w:tab w:val="left" w:pos="1865"/>
              </w:tabs>
              <w:spacing w:line="276" w:lineRule="auto"/>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south of São Miguel-</w:t>
            </w:r>
          </w:p>
          <w:p w14:paraId="15A7CA45" w14:textId="77777777" w:rsidR="00D81C0A" w:rsidRPr="00DA7179" w:rsidRDefault="00D81C0A" w:rsidP="00DD4972">
            <w:pPr>
              <w:tabs>
                <w:tab w:val="left" w:pos="1865"/>
              </w:tabs>
              <w:spacing w:line="360" w:lineRule="auto"/>
              <w:jc w:val="center"/>
              <w:rPr>
                <w:rFonts w:ascii="Century Gothic" w:hAnsi="Century Gothic" w:cs="Times New Roman"/>
                <w:sz w:val="16"/>
                <w:szCs w:val="16"/>
                <w:lang w:val="pt-PT"/>
              </w:rPr>
            </w:pPr>
            <w:r w:rsidRPr="00DA7179">
              <w:rPr>
                <w:rFonts w:ascii="Century Gothic" w:hAnsi="Century Gothic" w:cs="Times New Roman"/>
                <w:sz w:val="14"/>
                <w:szCs w:val="14"/>
                <w:lang w:val="pt-PT"/>
              </w:rPr>
              <w:t xml:space="preserve"> (37-37.7ºN, 26-25ºW)</w:t>
            </w:r>
          </w:p>
        </w:tc>
        <w:tc>
          <w:tcPr>
            <w:tcW w:w="2694"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61076E7D"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SOUTH SM</w:t>
            </w:r>
          </w:p>
          <w:p w14:paraId="75269ECD"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SD SOUTH SM</w:t>
            </w:r>
          </w:p>
        </w:tc>
        <w:tc>
          <w:tcPr>
            <w:tcW w:w="3615" w:type="dxa"/>
            <w:tcBorders>
              <w:top w:val="single" w:sz="18" w:space="0" w:color="4BACC6" w:themeColor="accent5"/>
              <w:left w:val="single" w:sz="4" w:space="0" w:color="4BACC6" w:themeColor="accent5"/>
              <w:bottom w:val="single" w:sz="4" w:space="0" w:color="4BACC6" w:themeColor="accent5"/>
            </w:tcBorders>
            <w:shd w:val="clear" w:color="auto" w:fill="auto"/>
            <w:vAlign w:val="center"/>
          </w:tcPr>
          <w:p w14:paraId="65A7262A" w14:textId="5856FA20" w:rsidR="00D81C0A" w:rsidRPr="00DA7179" w:rsidRDefault="00DA7179" w:rsidP="00DD4972">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10-11. </w:t>
            </w:r>
            <w:r w:rsidR="00D81C0A" w:rsidRPr="00DA7179">
              <w:rPr>
                <w:rFonts w:ascii="Century Gothic" w:hAnsi="Century Gothic" w:cs="Times New Roman"/>
                <w:sz w:val="16"/>
                <w:szCs w:val="16"/>
                <w:lang w:val="en-US"/>
              </w:rPr>
              <w:t>Mean chlorophyll concentration and its standard deviation for the sightings’ month calculated from the 8-day composites.</w:t>
            </w:r>
          </w:p>
        </w:tc>
      </w:tr>
      <w:tr w:rsidR="00D81C0A" w:rsidRPr="001F5935" w14:paraId="1BD16111" w14:textId="77777777" w:rsidTr="00DD4972">
        <w:trPr>
          <w:trHeight w:val="943"/>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5F4898A4" w14:textId="77777777" w:rsidR="00D81C0A" w:rsidRPr="00DA7179" w:rsidRDefault="00D81C0A" w:rsidP="00DD4972">
            <w:pPr>
              <w:tabs>
                <w:tab w:val="left" w:pos="1865"/>
              </w:tabs>
              <w:spacing w:line="276" w:lineRule="auto"/>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São Miguel -</w:t>
            </w:r>
          </w:p>
          <w:p w14:paraId="7F14BB25" w14:textId="77777777" w:rsidR="00D81C0A" w:rsidRPr="00DA7179" w:rsidRDefault="00D81C0A" w:rsidP="00DD4972">
            <w:pPr>
              <w:tabs>
                <w:tab w:val="left" w:pos="1865"/>
              </w:tabs>
              <w:jc w:val="center"/>
              <w:rPr>
                <w:rFonts w:ascii="Century Gothic" w:hAnsi="Century Gothic" w:cs="Times New Roman"/>
                <w:b/>
                <w:sz w:val="16"/>
                <w:szCs w:val="16"/>
                <w:lang w:val="pt-PT"/>
              </w:rPr>
            </w:pPr>
            <w:r w:rsidRPr="00DA7179">
              <w:rPr>
                <w:rFonts w:ascii="Century Gothic" w:hAnsi="Century Gothic" w:cs="Times New Roman"/>
                <w:sz w:val="14"/>
                <w:szCs w:val="14"/>
                <w:lang w:val="pt-PT"/>
              </w:rPr>
              <w:t>(37-38.5ºN, 26.5-24.5ºW)</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595C660A"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SM</w:t>
            </w:r>
          </w:p>
          <w:p w14:paraId="48C3612D"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fr-FR"/>
              </w:rPr>
              <w:t>CHL SD SM</w:t>
            </w:r>
          </w:p>
        </w:tc>
        <w:tc>
          <w:tcPr>
            <w:tcW w:w="361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A73E97F" w14:textId="1B989682" w:rsidR="00D81C0A" w:rsidRPr="00DA7179" w:rsidRDefault="00DA7179" w:rsidP="00DD4972">
            <w:pPr>
              <w:tabs>
                <w:tab w:val="left" w:pos="1865"/>
              </w:tabs>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12-13. </w:t>
            </w:r>
            <w:r w:rsidR="00D81C0A" w:rsidRPr="00DA7179">
              <w:rPr>
                <w:rFonts w:ascii="Century Gothic" w:hAnsi="Century Gothic" w:cs="Times New Roman"/>
                <w:sz w:val="16"/>
                <w:szCs w:val="16"/>
                <w:lang w:val="en-US"/>
              </w:rPr>
              <w:t>Mean chlorophyll concentration and its standard deviation for the sightings’ month calculated from the 8-day composites.</w:t>
            </w:r>
          </w:p>
        </w:tc>
      </w:tr>
      <w:tr w:rsidR="00D81C0A" w:rsidRPr="001F5935" w14:paraId="0E5F5C4A" w14:textId="77777777" w:rsidTr="00DD497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4A8577EE" w14:textId="77777777" w:rsidR="00D81C0A" w:rsidRPr="00DA7179" w:rsidRDefault="00D81C0A" w:rsidP="00DD4972">
            <w:pPr>
              <w:tabs>
                <w:tab w:val="left" w:pos="1865"/>
              </w:tabs>
              <w:spacing w:line="276" w:lineRule="auto"/>
              <w:jc w:val="center"/>
              <w:rPr>
                <w:rFonts w:ascii="Century Gothic" w:hAnsi="Century Gothic" w:cs="Times New Roman"/>
                <w:b/>
                <w:sz w:val="16"/>
                <w:szCs w:val="16"/>
                <w:lang w:val="pt-PT"/>
              </w:rPr>
            </w:pPr>
            <w:r w:rsidRPr="00DA7179">
              <w:rPr>
                <w:rFonts w:ascii="Century Gothic" w:hAnsi="Century Gothic" w:cs="Times New Roman"/>
                <w:b/>
                <w:sz w:val="16"/>
                <w:szCs w:val="16"/>
                <w:lang w:val="pt-PT"/>
              </w:rPr>
              <w:t>- Azores -</w:t>
            </w:r>
          </w:p>
          <w:p w14:paraId="7D56CC7C" w14:textId="77777777" w:rsidR="00D81C0A" w:rsidRPr="00DA7179" w:rsidRDefault="00D81C0A" w:rsidP="00DD4972">
            <w:pPr>
              <w:tabs>
                <w:tab w:val="left" w:pos="1865"/>
              </w:tabs>
              <w:jc w:val="center"/>
              <w:rPr>
                <w:rFonts w:ascii="Century Gothic" w:hAnsi="Century Gothic" w:cs="Times New Roman"/>
                <w:b/>
                <w:sz w:val="16"/>
                <w:szCs w:val="16"/>
                <w:lang w:val="pt-PT"/>
              </w:rPr>
            </w:pPr>
            <w:r w:rsidRPr="00DA7179">
              <w:rPr>
                <w:rFonts w:ascii="Century Gothic" w:hAnsi="Century Gothic" w:cs="Times New Roman"/>
                <w:sz w:val="16"/>
                <w:szCs w:val="16"/>
                <w:lang w:val="pt-PT"/>
              </w:rPr>
              <w:t>(</w:t>
            </w:r>
            <w:r w:rsidRPr="00DA7179">
              <w:rPr>
                <w:rFonts w:ascii="Century Gothic" w:hAnsi="Century Gothic" w:cs="Times New Roman"/>
                <w:sz w:val="16"/>
                <w:szCs w:val="16"/>
                <w:lang w:val="en-GB"/>
              </w:rPr>
              <w:t>35-42ºN, 33-23ºW</w:t>
            </w:r>
            <w:r w:rsidRPr="00DA7179">
              <w:rPr>
                <w:rFonts w:ascii="Century Gothic" w:hAnsi="Century Gothic" w:cs="Times New Roman"/>
                <w:sz w:val="16"/>
                <w:szCs w:val="16"/>
                <w:lang w:val="pt-PT"/>
              </w:rPr>
              <w:t>)</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05EFA7E3"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AZ</w:t>
            </w:r>
          </w:p>
          <w:p w14:paraId="5608663D"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SD AZ</w:t>
            </w:r>
          </w:p>
        </w:tc>
        <w:tc>
          <w:tcPr>
            <w:tcW w:w="361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1B470389" w14:textId="50D11580" w:rsidR="00D81C0A" w:rsidRPr="00DA7179" w:rsidRDefault="00DA7179" w:rsidP="00DD4972">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sidRPr="00DD4972">
              <w:rPr>
                <w:rFonts w:ascii="Century Gothic" w:hAnsi="Century Gothic" w:cs="Times New Roman"/>
                <w:color w:val="BFBFBF" w:themeColor="background1" w:themeShade="BF"/>
                <w:sz w:val="16"/>
                <w:szCs w:val="16"/>
                <w:lang w:val="en-US"/>
              </w:rPr>
              <w:t xml:space="preserve">14-15. </w:t>
            </w:r>
            <w:r w:rsidR="00D81C0A" w:rsidRPr="00DD4972">
              <w:rPr>
                <w:rFonts w:ascii="Century Gothic" w:hAnsi="Century Gothic" w:cs="Times New Roman"/>
                <w:color w:val="BFBFBF" w:themeColor="background1" w:themeShade="BF"/>
                <w:sz w:val="16"/>
                <w:szCs w:val="16"/>
                <w:lang w:val="en-US"/>
              </w:rPr>
              <w:t>Mean chlorophyll concentration and its standard deviation for the sightings’ month calculated from the 8-day composites</w:t>
            </w:r>
            <w:r w:rsidR="00DD4972" w:rsidRPr="00DD4972">
              <w:rPr>
                <w:rFonts w:ascii="Century Gothic" w:hAnsi="Century Gothic" w:cs="Times New Roman"/>
                <w:color w:val="BFBFBF" w:themeColor="background1" w:themeShade="BF"/>
                <w:sz w:val="16"/>
                <w:szCs w:val="16"/>
                <w:lang w:val="en-US"/>
              </w:rPr>
              <w:t>.</w:t>
            </w:r>
          </w:p>
        </w:tc>
      </w:tr>
      <w:tr w:rsidR="00D81C0A" w:rsidRPr="001F5935" w14:paraId="797B9882" w14:textId="77777777" w:rsidTr="00DD4972">
        <w:trPr>
          <w:trHeight w:val="1585"/>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auto"/>
            <w:vAlign w:val="center"/>
          </w:tcPr>
          <w:p w14:paraId="7B643B3A" w14:textId="77777777" w:rsidR="00D81C0A" w:rsidRPr="00DA7179" w:rsidRDefault="00D81C0A" w:rsidP="00DD4972">
            <w:pPr>
              <w:tabs>
                <w:tab w:val="left" w:pos="1865"/>
              </w:tabs>
              <w:jc w:val="center"/>
              <w:rPr>
                <w:rFonts w:ascii="Century Gothic" w:hAnsi="Century Gothic" w:cs="Times New Roman"/>
                <w:b/>
                <w:sz w:val="16"/>
                <w:szCs w:val="16"/>
                <w:lang w:val="en-US"/>
              </w:rPr>
            </w:pPr>
            <w:r w:rsidRPr="00DA7179">
              <w:rPr>
                <w:rFonts w:ascii="Century Gothic" w:hAnsi="Century Gothic" w:cs="Times New Roman"/>
                <w:b/>
                <w:sz w:val="16"/>
                <w:szCs w:val="16"/>
                <w:lang w:val="en-US"/>
              </w:rPr>
              <w:t>- Chlorophyll Index -</w:t>
            </w:r>
          </w:p>
        </w:tc>
        <w:tc>
          <w:tcPr>
            <w:tcW w:w="2694"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4F4110B0"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INDEX2</w:t>
            </w:r>
          </w:p>
          <w:p w14:paraId="0E2A0A14" w14:textId="77777777" w:rsidR="00D81C0A" w:rsidRPr="00DA7179" w:rsidRDefault="00D81C0A" w:rsidP="00DD4972">
            <w:pPr>
              <w:pStyle w:val="PargrafodaLista"/>
              <w:numPr>
                <w:ilvl w:val="0"/>
                <w:numId w:val="14"/>
              </w:numPr>
              <w:tabs>
                <w:tab w:val="left" w:pos="1865"/>
              </w:tabs>
              <w:ind w:left="357" w:hanging="357"/>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fr-FR"/>
              </w:rPr>
              <w:t>CHL INDEX3</w:t>
            </w:r>
          </w:p>
        </w:tc>
        <w:tc>
          <w:tcPr>
            <w:tcW w:w="3615" w:type="dxa"/>
            <w:tcBorders>
              <w:top w:val="single" w:sz="4" w:space="0" w:color="4BACC6" w:themeColor="accent5"/>
              <w:left w:val="single" w:sz="4" w:space="0" w:color="4BACC6" w:themeColor="accent5"/>
              <w:bottom w:val="single" w:sz="4" w:space="0" w:color="4BACC6" w:themeColor="accent5"/>
            </w:tcBorders>
            <w:shd w:val="clear" w:color="auto" w:fill="auto"/>
            <w:vAlign w:val="center"/>
          </w:tcPr>
          <w:p w14:paraId="7DD16872" w14:textId="77777777" w:rsidR="00D81C0A" w:rsidRPr="00DA7179" w:rsidRDefault="00D81C0A" w:rsidP="00DD4972">
            <w:pPr>
              <w:tabs>
                <w:tab w:val="left" w:pos="1865"/>
              </w:tabs>
              <w:spacing w:before="120"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bookmarkStart w:id="0" w:name="_Hlk81159394"/>
            <w:r w:rsidRPr="00DA7179">
              <w:rPr>
                <w:rFonts w:ascii="Century Gothic" w:hAnsi="Century Gothic" w:cs="Times New Roman"/>
                <w:sz w:val="16"/>
                <w:szCs w:val="16"/>
                <w:lang w:val="en-US"/>
              </w:rPr>
              <w:t>Mean of the 5% of the highest daily CHL values / Monthly chlorophyll mean</w:t>
            </w:r>
            <w:bookmarkEnd w:id="0"/>
            <w:r w:rsidRPr="00DA7179">
              <w:rPr>
                <w:rFonts w:ascii="Century Gothic" w:hAnsi="Century Gothic" w:cs="Times New Roman"/>
                <w:sz w:val="16"/>
                <w:szCs w:val="16"/>
                <w:lang w:val="en-US"/>
              </w:rPr>
              <w:t>.</w:t>
            </w:r>
          </w:p>
          <w:p w14:paraId="65A0CCAE" w14:textId="7542BB0A" w:rsidR="00D81C0A" w:rsidRPr="00DD4972" w:rsidRDefault="00C63A08" w:rsidP="00DD4972">
            <w:pPr>
              <w:tabs>
                <w:tab w:val="left" w:pos="1865"/>
              </w:tabs>
              <w:spacing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color w:val="BFBFBF" w:themeColor="background1" w:themeShade="BF"/>
                <w:sz w:val="16"/>
                <w:szCs w:val="16"/>
                <w:lang w:val="en-GB"/>
              </w:rPr>
            </w:pPr>
            <w:r w:rsidRPr="00DD4972">
              <w:rPr>
                <w:rFonts w:ascii="Century Gothic" w:hAnsi="Century Gothic" w:cs="Times New Roman"/>
                <w:color w:val="BFBFBF" w:themeColor="background1" w:themeShade="BF"/>
                <w:sz w:val="16"/>
                <w:szCs w:val="16"/>
                <w:lang w:val="en-GB"/>
              </w:rPr>
              <w:t>16</w:t>
            </w:r>
            <w:r w:rsidR="00D81C0A" w:rsidRPr="00DD4972">
              <w:rPr>
                <w:rFonts w:ascii="Century Gothic" w:hAnsi="Century Gothic" w:cs="Times New Roman"/>
                <w:color w:val="BFBFBF" w:themeColor="background1" w:themeShade="BF"/>
                <w:sz w:val="16"/>
                <w:szCs w:val="16"/>
                <w:lang w:val="en-GB"/>
              </w:rPr>
              <w:t xml:space="preserve">. </w:t>
            </w:r>
            <w:r w:rsidR="005D18B3" w:rsidRPr="00DD4972">
              <w:rPr>
                <w:rFonts w:ascii="Century Gothic" w:hAnsi="Century Gothic" w:cs="Times New Roman"/>
                <w:color w:val="BFBFBF" w:themeColor="background1" w:themeShade="BF"/>
                <w:sz w:val="16"/>
                <w:szCs w:val="16"/>
                <w:lang w:val="en-GB"/>
              </w:rPr>
              <w:t>South of</w:t>
            </w:r>
            <w:r w:rsidR="0094658E" w:rsidRPr="00DD4972">
              <w:rPr>
                <w:rFonts w:ascii="Century Gothic" w:hAnsi="Century Gothic" w:cs="Times New Roman"/>
                <w:color w:val="BFBFBF" w:themeColor="background1" w:themeShade="BF"/>
                <w:sz w:val="16"/>
                <w:szCs w:val="16"/>
                <w:lang w:val="en-GB"/>
              </w:rPr>
              <w:t xml:space="preserve"> São Miguel </w:t>
            </w:r>
            <w:r w:rsidR="005D18B3" w:rsidRPr="00DD4972">
              <w:rPr>
                <w:rFonts w:ascii="Century Gothic" w:hAnsi="Century Gothic" w:cs="Times New Roman"/>
                <w:color w:val="BFBFBF" w:themeColor="background1" w:themeShade="BF"/>
                <w:sz w:val="16"/>
                <w:szCs w:val="16"/>
                <w:lang w:val="en-GB"/>
              </w:rPr>
              <w:t xml:space="preserve">(37-38ºN, 26-25ºW) </w:t>
            </w:r>
            <w:r w:rsidR="00D81C0A" w:rsidRPr="00DD4972">
              <w:rPr>
                <w:rFonts w:ascii="Century Gothic" w:hAnsi="Century Gothic" w:cs="Times New Roman"/>
                <w:color w:val="BFBFBF" w:themeColor="background1" w:themeShade="BF"/>
                <w:sz w:val="16"/>
                <w:szCs w:val="16"/>
                <w:lang w:val="en-GB"/>
              </w:rPr>
              <w:t>/ bigger area south of São Miguel (30-38ºN, 32-22ºW).</w:t>
            </w:r>
          </w:p>
          <w:p w14:paraId="64D9255F" w14:textId="39A236AD" w:rsidR="00D81C0A" w:rsidRPr="00DA7179" w:rsidRDefault="00C63A08" w:rsidP="00DD4972">
            <w:pPr>
              <w:tabs>
                <w:tab w:val="left" w:pos="1865"/>
              </w:tabs>
              <w:spacing w:after="120"/>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lang w:val="en-US"/>
              </w:rPr>
            </w:pPr>
            <w:r w:rsidRPr="00DA7179">
              <w:rPr>
                <w:rFonts w:ascii="Century Gothic" w:hAnsi="Century Gothic" w:cs="Times New Roman"/>
                <w:sz w:val="16"/>
                <w:szCs w:val="16"/>
                <w:lang w:val="en-US"/>
              </w:rPr>
              <w:t>17</w:t>
            </w:r>
            <w:r w:rsidR="00D81C0A" w:rsidRPr="00DA7179">
              <w:rPr>
                <w:rFonts w:ascii="Century Gothic" w:hAnsi="Century Gothic" w:cs="Times New Roman"/>
                <w:sz w:val="16"/>
                <w:szCs w:val="16"/>
                <w:lang w:val="en-US"/>
              </w:rPr>
              <w:t xml:space="preserve">. Azores </w:t>
            </w:r>
            <w:r w:rsidR="00E043E3" w:rsidRPr="00DA7179">
              <w:rPr>
                <w:rFonts w:ascii="Century Gothic" w:hAnsi="Century Gothic" w:cs="Times New Roman"/>
                <w:sz w:val="16"/>
                <w:szCs w:val="16"/>
                <w:lang w:val="en-US"/>
              </w:rPr>
              <w:t xml:space="preserve">(35-42ºN, 33-25ºW) </w:t>
            </w:r>
            <w:r w:rsidR="00D81C0A" w:rsidRPr="00DA7179">
              <w:rPr>
                <w:rFonts w:ascii="Century Gothic" w:hAnsi="Century Gothic" w:cs="Times New Roman"/>
                <w:sz w:val="16"/>
                <w:szCs w:val="16"/>
                <w:lang w:val="en-US"/>
              </w:rPr>
              <w:t>/ bigger surrounding area (30-48ºN, 38-15ºW).</w:t>
            </w:r>
          </w:p>
        </w:tc>
      </w:tr>
      <w:tr w:rsidR="00D81C0A" w:rsidRPr="001F5935" w14:paraId="628969FA" w14:textId="77777777" w:rsidTr="00DD4972">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2271" w:type="dxa"/>
            <w:tcBorders>
              <w:top w:val="single" w:sz="4" w:space="0" w:color="4BACC6" w:themeColor="accent5"/>
              <w:left w:val="single" w:sz="4" w:space="0" w:color="4BACC6" w:themeColor="accent5"/>
              <w:bottom w:val="single" w:sz="18" w:space="0" w:color="4BACC6" w:themeColor="accent5"/>
              <w:right w:val="single" w:sz="4" w:space="0" w:color="4BACC6" w:themeColor="accent5"/>
            </w:tcBorders>
            <w:shd w:val="clear" w:color="auto" w:fill="auto"/>
            <w:vAlign w:val="center"/>
          </w:tcPr>
          <w:p w14:paraId="15969BC1" w14:textId="77777777" w:rsidR="00D81C0A" w:rsidRPr="00DA7179" w:rsidRDefault="00D81C0A" w:rsidP="00DD4972">
            <w:pPr>
              <w:tabs>
                <w:tab w:val="left" w:pos="1865"/>
              </w:tabs>
              <w:jc w:val="center"/>
              <w:rPr>
                <w:rFonts w:ascii="Century Gothic" w:hAnsi="Century Gothic" w:cs="Times New Roman"/>
                <w:b/>
                <w:sz w:val="16"/>
                <w:szCs w:val="16"/>
                <w:lang w:val="en-US"/>
              </w:rPr>
            </w:pPr>
            <w:r w:rsidRPr="00DA7179">
              <w:rPr>
                <w:rFonts w:ascii="Century Gothic" w:hAnsi="Century Gothic" w:cs="Times New Roman"/>
                <w:b/>
                <w:sz w:val="16"/>
                <w:szCs w:val="16"/>
                <w:lang w:val="en-US"/>
              </w:rPr>
              <w:t>- Chlorophyll delays-</w:t>
            </w:r>
          </w:p>
        </w:tc>
        <w:tc>
          <w:tcPr>
            <w:tcW w:w="2694"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4DE1FD93"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MONTH 1</w:t>
            </w:r>
          </w:p>
          <w:p w14:paraId="71C9CEA9"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fr-FR"/>
              </w:rPr>
              <w:t>CHL MONTH 2</w:t>
            </w:r>
          </w:p>
          <w:p w14:paraId="660A1690"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BFBFBF" w:themeColor="background1" w:themeShade="BF"/>
                <w:sz w:val="16"/>
                <w:szCs w:val="16"/>
                <w:lang w:val="fr-FR"/>
              </w:rPr>
            </w:pPr>
            <w:r w:rsidRPr="00DA7179">
              <w:rPr>
                <w:rFonts w:ascii="Century Gothic" w:hAnsi="Century Gothic" w:cs="Times New Roman"/>
                <w:b/>
                <w:color w:val="BFBFBF" w:themeColor="background1" w:themeShade="BF"/>
                <w:sz w:val="16"/>
                <w:szCs w:val="16"/>
                <w:lang w:val="fr-FR"/>
              </w:rPr>
              <w:t>CHL MONTH 3</w:t>
            </w:r>
          </w:p>
          <w:p w14:paraId="2C10852E" w14:textId="77777777" w:rsidR="00D81C0A" w:rsidRPr="00DA7179" w:rsidRDefault="00D81C0A" w:rsidP="00DD4972">
            <w:pPr>
              <w:pStyle w:val="PargrafodaLista"/>
              <w:numPr>
                <w:ilvl w:val="0"/>
                <w:numId w:val="14"/>
              </w:numPr>
              <w:tabs>
                <w:tab w:val="left" w:pos="1865"/>
              </w:tabs>
              <w:ind w:left="357" w:hanging="357"/>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lang w:val="fr-FR"/>
              </w:rPr>
            </w:pPr>
            <w:r w:rsidRPr="00DA7179">
              <w:rPr>
                <w:rFonts w:ascii="Century Gothic" w:hAnsi="Century Gothic" w:cs="Times New Roman"/>
                <w:b/>
                <w:sz w:val="16"/>
                <w:szCs w:val="16"/>
                <w:lang w:val="fr-FR"/>
              </w:rPr>
              <w:t>CHL MONTH 4</w:t>
            </w:r>
          </w:p>
        </w:tc>
        <w:tc>
          <w:tcPr>
            <w:tcW w:w="3615" w:type="dxa"/>
            <w:tcBorders>
              <w:top w:val="single" w:sz="4" w:space="0" w:color="4BACC6" w:themeColor="accent5"/>
              <w:left w:val="single" w:sz="4" w:space="0" w:color="4BACC6" w:themeColor="accent5"/>
              <w:bottom w:val="single" w:sz="18" w:space="0" w:color="4BACC6" w:themeColor="accent5"/>
            </w:tcBorders>
            <w:shd w:val="clear" w:color="auto" w:fill="auto"/>
            <w:vAlign w:val="center"/>
          </w:tcPr>
          <w:p w14:paraId="10D1FAA6" w14:textId="037CDE7F" w:rsidR="00D81C0A" w:rsidRPr="00DA7179" w:rsidRDefault="00DD4972" w:rsidP="00DD4972">
            <w:pPr>
              <w:tabs>
                <w:tab w:val="left" w:pos="1865"/>
              </w:tabs>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lang w:val="en-US"/>
              </w:rPr>
            </w:pPr>
            <w:r>
              <w:rPr>
                <w:rFonts w:ascii="Century Gothic" w:hAnsi="Century Gothic" w:cs="Times New Roman"/>
                <w:sz w:val="16"/>
                <w:szCs w:val="16"/>
                <w:lang w:val="en-US"/>
              </w:rPr>
              <w:t xml:space="preserve">18-21. </w:t>
            </w:r>
            <w:r w:rsidR="00D81C0A" w:rsidRPr="00DA7179">
              <w:rPr>
                <w:rFonts w:ascii="Century Gothic" w:hAnsi="Century Gothic" w:cs="Times New Roman"/>
                <w:sz w:val="16"/>
                <w:szCs w:val="16"/>
                <w:lang w:val="en-US"/>
              </w:rPr>
              <w:t>Mean monthly chlorophyll concentration of 1 to 4 months before the sighting around São Miguel, calculated from the 8-day composites</w:t>
            </w:r>
          </w:p>
        </w:tc>
      </w:tr>
    </w:tbl>
    <w:p w14:paraId="63A56FED" w14:textId="6501C7F3" w:rsidR="00DD4972" w:rsidRPr="009726E6" w:rsidRDefault="00DD4972" w:rsidP="00DD4972">
      <w:pPr>
        <w:spacing w:after="0"/>
        <w:jc w:val="both"/>
        <w:rPr>
          <w:rFonts w:ascii="Century Gothic" w:hAnsi="Century Gothic"/>
          <w:sz w:val="20"/>
          <w:szCs w:val="20"/>
          <w:lang w:val="en-GB"/>
        </w:rPr>
      </w:pPr>
      <w:r w:rsidRPr="002A5AEC">
        <w:rPr>
          <w:rFonts w:ascii="Century Gothic" w:hAnsi="Century Gothic"/>
          <w:b/>
          <w:bCs/>
          <w:sz w:val="20"/>
          <w:szCs w:val="20"/>
          <w:lang w:val="en-GB"/>
        </w:rPr>
        <w:t>Supp</w:t>
      </w:r>
      <w:r w:rsidR="006C5A72">
        <w:rPr>
          <w:rFonts w:ascii="Century Gothic" w:hAnsi="Century Gothic"/>
          <w:b/>
          <w:bCs/>
          <w:sz w:val="20"/>
          <w:szCs w:val="20"/>
          <w:lang w:val="en-GB"/>
        </w:rPr>
        <w:t>.</w:t>
      </w:r>
      <w:r w:rsidRPr="002A5AEC">
        <w:rPr>
          <w:rFonts w:ascii="Century Gothic" w:hAnsi="Century Gothic"/>
          <w:b/>
          <w:bCs/>
          <w:sz w:val="20"/>
          <w:szCs w:val="20"/>
          <w:lang w:val="en-GB"/>
        </w:rPr>
        <w:t xml:space="preserve"> Table </w:t>
      </w:r>
      <w:r w:rsidR="001F5935">
        <w:rPr>
          <w:rFonts w:ascii="Century Gothic" w:hAnsi="Century Gothic"/>
          <w:b/>
          <w:bCs/>
          <w:sz w:val="20"/>
          <w:szCs w:val="20"/>
          <w:lang w:val="en-GB"/>
        </w:rPr>
        <w:t>7</w:t>
      </w:r>
      <w:r w:rsidRPr="002A5AEC">
        <w:rPr>
          <w:rFonts w:ascii="Century Gothic" w:hAnsi="Century Gothic"/>
          <w:b/>
          <w:bCs/>
          <w:sz w:val="20"/>
          <w:szCs w:val="20"/>
          <w:lang w:val="en-GB"/>
        </w:rPr>
        <w:t xml:space="preserve">. Variables in the </w:t>
      </w:r>
      <w:r>
        <w:rPr>
          <w:rFonts w:ascii="Century Gothic" w:hAnsi="Century Gothic"/>
          <w:b/>
          <w:bCs/>
          <w:sz w:val="20"/>
          <w:szCs w:val="20"/>
          <w:lang w:val="en-GB"/>
        </w:rPr>
        <w:t>high</w:t>
      </w:r>
      <w:r w:rsidRPr="002A5AEC">
        <w:rPr>
          <w:rFonts w:ascii="Century Gothic" w:hAnsi="Century Gothic"/>
          <w:b/>
          <w:bCs/>
          <w:sz w:val="20"/>
          <w:szCs w:val="20"/>
          <w:lang w:val="en-GB"/>
        </w:rPr>
        <w:t xml:space="preserve"> spatial resolution </w:t>
      </w:r>
      <w:r>
        <w:rPr>
          <w:rFonts w:ascii="Century Gothic" w:hAnsi="Century Gothic"/>
          <w:b/>
          <w:bCs/>
          <w:sz w:val="20"/>
          <w:szCs w:val="20"/>
          <w:lang w:val="en-GB"/>
        </w:rPr>
        <w:t>monthly</w:t>
      </w:r>
      <w:r w:rsidRPr="002A5AEC">
        <w:rPr>
          <w:rFonts w:ascii="Century Gothic" w:hAnsi="Century Gothic"/>
          <w:b/>
          <w:bCs/>
          <w:sz w:val="20"/>
          <w:szCs w:val="20"/>
          <w:lang w:val="en-GB"/>
        </w:rPr>
        <w:t xml:space="preserve"> </w:t>
      </w:r>
      <w:r>
        <w:rPr>
          <w:rFonts w:ascii="Century Gothic" w:hAnsi="Century Gothic"/>
          <w:b/>
          <w:bCs/>
          <w:sz w:val="20"/>
          <w:szCs w:val="20"/>
          <w:lang w:val="en-GB"/>
        </w:rPr>
        <w:t xml:space="preserve">dataset: </w:t>
      </w:r>
      <w:r>
        <w:rPr>
          <w:rFonts w:ascii="Century Gothic" w:hAnsi="Century Gothic"/>
          <w:sz w:val="20"/>
          <w:szCs w:val="20"/>
          <w:lang w:val="en-GB"/>
        </w:rPr>
        <w:t>variables in bold were retained in the reduced dataset, variables in grey were removed because of high correlation.</w:t>
      </w:r>
    </w:p>
    <w:p w14:paraId="4CB37416" w14:textId="68375779" w:rsidR="00A706B2" w:rsidRDefault="00A706B2">
      <w:pPr>
        <w:rPr>
          <w:sz w:val="18"/>
          <w:szCs w:val="18"/>
          <w:lang w:val="en-GB"/>
        </w:rPr>
      </w:pPr>
    </w:p>
    <w:p w14:paraId="2E23BE82" w14:textId="2C505D3D" w:rsidR="00F44851" w:rsidRPr="00F44851" w:rsidRDefault="00F44851" w:rsidP="00F44851">
      <w:pPr>
        <w:rPr>
          <w:sz w:val="18"/>
          <w:szCs w:val="18"/>
          <w:lang w:val="en-GB"/>
        </w:rPr>
      </w:pPr>
    </w:p>
    <w:p w14:paraId="2215C919" w14:textId="38D0990D" w:rsidR="00F44851" w:rsidRPr="00F44851" w:rsidRDefault="00F44851" w:rsidP="00F44851">
      <w:pPr>
        <w:rPr>
          <w:sz w:val="18"/>
          <w:szCs w:val="18"/>
          <w:lang w:val="en-GB"/>
        </w:rPr>
      </w:pPr>
    </w:p>
    <w:p w14:paraId="358C60D0" w14:textId="68705F84" w:rsidR="00EE0344" w:rsidRDefault="00EE0344">
      <w:pPr>
        <w:rPr>
          <w:sz w:val="18"/>
          <w:szCs w:val="18"/>
          <w:lang w:val="en-GB"/>
        </w:rPr>
      </w:pPr>
      <w:r>
        <w:rPr>
          <w:sz w:val="18"/>
          <w:szCs w:val="18"/>
          <w:lang w:val="en-GB"/>
        </w:rPr>
        <w:br w:type="page"/>
      </w:r>
    </w:p>
    <w:p w14:paraId="203C0D68" w14:textId="5888BF1B" w:rsidR="00DE38F3" w:rsidRPr="002A7D61" w:rsidRDefault="00DE38F3" w:rsidP="00DE38F3">
      <w:pPr>
        <w:spacing w:after="0"/>
        <w:jc w:val="both"/>
        <w:rPr>
          <w:rFonts w:ascii="Century Gothic" w:hAnsi="Century Gothic"/>
          <w:sz w:val="20"/>
          <w:szCs w:val="20"/>
          <w:lang w:val="en-GB"/>
        </w:rPr>
      </w:pPr>
      <w:r w:rsidRPr="00A31850">
        <w:rPr>
          <w:rFonts w:ascii="Century Gothic" w:hAnsi="Century Gothic"/>
          <w:b/>
          <w:bCs/>
          <w:sz w:val="20"/>
          <w:szCs w:val="20"/>
          <w:lang w:val="en-GB"/>
        </w:rPr>
        <w:lastRenderedPageBreak/>
        <w:t>Supp</w:t>
      </w:r>
      <w:r w:rsidR="006C5A72">
        <w:rPr>
          <w:rFonts w:ascii="Century Gothic" w:hAnsi="Century Gothic"/>
          <w:b/>
          <w:bCs/>
          <w:sz w:val="20"/>
          <w:szCs w:val="20"/>
          <w:lang w:val="en-GB"/>
        </w:rPr>
        <w:t>.</w:t>
      </w:r>
      <w:r w:rsidRPr="00A31850">
        <w:rPr>
          <w:rFonts w:ascii="Century Gothic" w:hAnsi="Century Gothic"/>
          <w:b/>
          <w:bCs/>
          <w:sz w:val="20"/>
          <w:szCs w:val="20"/>
          <w:lang w:val="en-GB"/>
        </w:rPr>
        <w:t xml:space="preserve"> Table </w:t>
      </w:r>
      <w:r w:rsidR="001F5935">
        <w:rPr>
          <w:rFonts w:ascii="Century Gothic" w:hAnsi="Century Gothic"/>
          <w:b/>
          <w:bCs/>
          <w:sz w:val="20"/>
          <w:szCs w:val="20"/>
          <w:lang w:val="en-GB"/>
        </w:rPr>
        <w:t>8</w:t>
      </w:r>
      <w:r w:rsidRPr="00A31850">
        <w:rPr>
          <w:rFonts w:ascii="Century Gothic" w:hAnsi="Century Gothic"/>
          <w:b/>
          <w:bCs/>
          <w:sz w:val="20"/>
          <w:szCs w:val="20"/>
          <w:lang w:val="en-GB"/>
        </w:rPr>
        <w:t>. Summary of the GAM results comparing the original GAMs (presented in</w:t>
      </w:r>
      <w:r w:rsidRPr="00DE38F3">
        <w:rPr>
          <w:rFonts w:ascii="Century Gothic" w:hAnsi="Century Gothic"/>
          <w:b/>
          <w:bCs/>
          <w:sz w:val="20"/>
          <w:szCs w:val="20"/>
          <w:lang w:val="en-GB"/>
        </w:rPr>
        <w:t xml:space="preserve"> the main manuscript) and the GAMs including </w:t>
      </w:r>
      <w:r w:rsidR="00DE3376">
        <w:rPr>
          <w:rFonts w:ascii="Century Gothic" w:hAnsi="Century Gothic"/>
          <w:b/>
          <w:bCs/>
          <w:sz w:val="20"/>
          <w:szCs w:val="20"/>
          <w:lang w:val="en-GB"/>
        </w:rPr>
        <w:t>“</w:t>
      </w:r>
      <w:proofErr w:type="gramStart"/>
      <w:r w:rsidRPr="00DE38F3">
        <w:rPr>
          <w:rFonts w:ascii="Century Gothic" w:hAnsi="Century Gothic"/>
          <w:b/>
          <w:bCs/>
          <w:sz w:val="20"/>
          <w:szCs w:val="20"/>
          <w:lang w:val="en-GB"/>
        </w:rPr>
        <w:t>log(</w:t>
      </w:r>
      <w:proofErr w:type="gramEnd"/>
      <w:r w:rsidRPr="00DE38F3">
        <w:rPr>
          <w:rFonts w:ascii="Century Gothic" w:hAnsi="Century Gothic"/>
          <w:b/>
          <w:bCs/>
          <w:sz w:val="20"/>
          <w:szCs w:val="20"/>
          <w:lang w:val="en-GB"/>
        </w:rPr>
        <w:t>distance to Ponta Delgada)</w:t>
      </w:r>
      <w:r w:rsidR="00DE3376">
        <w:rPr>
          <w:rFonts w:ascii="Century Gothic" w:hAnsi="Century Gothic"/>
          <w:b/>
          <w:bCs/>
          <w:sz w:val="20"/>
          <w:szCs w:val="20"/>
          <w:lang w:val="en-GB"/>
        </w:rPr>
        <w:t>”</w:t>
      </w:r>
      <w:r w:rsidRPr="00DE38F3">
        <w:rPr>
          <w:rFonts w:ascii="Century Gothic" w:hAnsi="Century Gothic"/>
          <w:b/>
          <w:bCs/>
          <w:sz w:val="20"/>
          <w:szCs w:val="20"/>
          <w:lang w:val="en-GB"/>
        </w:rPr>
        <w:t xml:space="preserve"> as an offset. </w:t>
      </w:r>
      <w:r w:rsidRPr="002A7D61">
        <w:rPr>
          <w:rFonts w:ascii="Century Gothic" w:hAnsi="Century Gothic"/>
          <w:sz w:val="20"/>
          <w:szCs w:val="20"/>
          <w:lang w:val="en-GB"/>
        </w:rPr>
        <w:t xml:space="preserve">Abbreviations used </w:t>
      </w:r>
      <w:proofErr w:type="gramStart"/>
      <w:r w:rsidRPr="002A7D61">
        <w:rPr>
          <w:rFonts w:ascii="Century Gothic" w:hAnsi="Century Gothic"/>
          <w:sz w:val="20"/>
          <w:szCs w:val="20"/>
          <w:lang w:val="en-GB"/>
        </w:rPr>
        <w:t>are:</w:t>
      </w:r>
      <w:proofErr w:type="gramEnd"/>
      <w:r w:rsidRPr="002A7D61">
        <w:rPr>
          <w:rFonts w:ascii="Century Gothic" w:hAnsi="Century Gothic"/>
          <w:sz w:val="20"/>
          <w:szCs w:val="20"/>
          <w:lang w:val="en-GB"/>
        </w:rPr>
        <w:t xml:space="preserve"> </w:t>
      </w:r>
      <w:r w:rsidRPr="002A7D61">
        <w:rPr>
          <w:rFonts w:ascii="Century Gothic" w:hAnsi="Century Gothic"/>
          <w:b/>
          <w:bCs/>
          <w:sz w:val="20"/>
          <w:szCs w:val="20"/>
          <w:lang w:val="en-GB"/>
        </w:rPr>
        <w:t>HD, WH, HM</w:t>
      </w:r>
      <w:r w:rsidRPr="002A7D61">
        <w:rPr>
          <w:rFonts w:ascii="Century Gothic" w:hAnsi="Century Gothic"/>
          <w:sz w:val="20"/>
          <w:szCs w:val="20"/>
          <w:lang w:val="en-GB"/>
        </w:rPr>
        <w:t xml:space="preserve">: High spatial resolution daily, weekly and monthly respectively. </w:t>
      </w:r>
      <w:r w:rsidRPr="002A7D61">
        <w:rPr>
          <w:rFonts w:ascii="Century Gothic" w:hAnsi="Century Gothic"/>
          <w:b/>
          <w:bCs/>
          <w:sz w:val="20"/>
          <w:szCs w:val="20"/>
          <w:lang w:val="en-GB"/>
        </w:rPr>
        <w:t>LD, LH, LM</w:t>
      </w:r>
      <w:r w:rsidRPr="002A7D61">
        <w:rPr>
          <w:rFonts w:ascii="Century Gothic" w:hAnsi="Century Gothic"/>
          <w:sz w:val="20"/>
          <w:szCs w:val="20"/>
          <w:lang w:val="en-GB"/>
        </w:rPr>
        <w:t>: Low spatial resolution daily, weekly</w:t>
      </w:r>
      <w:r w:rsidR="00CA373C">
        <w:rPr>
          <w:rFonts w:ascii="Century Gothic" w:hAnsi="Century Gothic"/>
          <w:sz w:val="20"/>
          <w:szCs w:val="20"/>
          <w:lang w:val="en-GB"/>
        </w:rPr>
        <w:t>,</w:t>
      </w:r>
      <w:r w:rsidRPr="002A7D61">
        <w:rPr>
          <w:rFonts w:ascii="Century Gothic" w:hAnsi="Century Gothic"/>
          <w:sz w:val="20"/>
          <w:szCs w:val="20"/>
          <w:lang w:val="en-GB"/>
        </w:rPr>
        <w:t xml:space="preserve"> and monthly respectively. </w:t>
      </w:r>
      <w:r w:rsidRPr="002A7D61">
        <w:rPr>
          <w:rFonts w:ascii="Century Gothic" w:hAnsi="Century Gothic"/>
          <w:b/>
          <w:bCs/>
          <w:sz w:val="20"/>
          <w:szCs w:val="20"/>
          <w:lang w:val="en-GB"/>
        </w:rPr>
        <w:t>AUC</w:t>
      </w:r>
      <w:r w:rsidRPr="002A7D61">
        <w:rPr>
          <w:rFonts w:ascii="Century Gothic" w:hAnsi="Century Gothic"/>
          <w:sz w:val="20"/>
          <w:szCs w:val="20"/>
          <w:lang w:val="en-GB"/>
        </w:rPr>
        <w:t xml:space="preserve">: Area Under the Curve of the Receiving Operating Characteristic plot. </w:t>
      </w:r>
      <w:r w:rsidRPr="002A7D61">
        <w:rPr>
          <w:rFonts w:ascii="Century Gothic" w:hAnsi="Century Gothic"/>
          <w:b/>
          <w:bCs/>
          <w:sz w:val="20"/>
          <w:szCs w:val="20"/>
          <w:lang w:val="en-GB"/>
        </w:rPr>
        <w:t>TSS</w:t>
      </w:r>
      <w:r w:rsidRPr="002A7D61">
        <w:rPr>
          <w:rFonts w:ascii="Century Gothic" w:hAnsi="Century Gothic"/>
          <w:sz w:val="20"/>
          <w:szCs w:val="20"/>
          <w:lang w:val="en-GB"/>
        </w:rPr>
        <w:t xml:space="preserve">: True Statistic Skill. </w:t>
      </w:r>
      <w:r w:rsidRPr="002A7D61">
        <w:rPr>
          <w:rFonts w:ascii="Century Gothic" w:hAnsi="Century Gothic"/>
          <w:b/>
          <w:bCs/>
          <w:sz w:val="20"/>
          <w:szCs w:val="20"/>
          <w:lang w:val="en-GB"/>
        </w:rPr>
        <w:t>DEV (%)</w:t>
      </w:r>
      <w:r w:rsidRPr="002A7D61">
        <w:rPr>
          <w:rFonts w:ascii="Century Gothic" w:hAnsi="Century Gothic"/>
          <w:sz w:val="20"/>
          <w:szCs w:val="20"/>
          <w:lang w:val="en-GB"/>
        </w:rPr>
        <w:t xml:space="preserve">: Percentage of deviance explained in the model. </w:t>
      </w:r>
      <w:r w:rsidRPr="002A7D61">
        <w:rPr>
          <w:rFonts w:ascii="Century Gothic" w:hAnsi="Century Gothic"/>
          <w:b/>
          <w:bCs/>
          <w:sz w:val="20"/>
          <w:szCs w:val="20"/>
          <w:lang w:val="en-GB"/>
        </w:rPr>
        <w:t>n</w:t>
      </w:r>
      <w:r w:rsidRPr="002A7D61">
        <w:rPr>
          <w:rFonts w:ascii="Century Gothic" w:hAnsi="Century Gothic"/>
          <w:sz w:val="20"/>
          <w:szCs w:val="20"/>
          <w:lang w:val="en-GB"/>
        </w:rPr>
        <w:t xml:space="preserve">: total number of cetacean records (including presence and pseudo-absence) used in the model. </w:t>
      </w:r>
      <w:r w:rsidRPr="002A7D61">
        <w:rPr>
          <w:rFonts w:ascii="Century Gothic" w:hAnsi="Century Gothic"/>
          <w:b/>
          <w:bCs/>
          <w:sz w:val="20"/>
          <w:szCs w:val="20"/>
          <w:lang w:val="en-GB"/>
        </w:rPr>
        <w:t>SST</w:t>
      </w:r>
      <w:r w:rsidRPr="002A7D61">
        <w:rPr>
          <w:rFonts w:ascii="Century Gothic" w:hAnsi="Century Gothic"/>
          <w:sz w:val="20"/>
          <w:szCs w:val="20"/>
          <w:lang w:val="en-GB"/>
        </w:rPr>
        <w:t xml:space="preserve">: Sea Surface Temperature. </w:t>
      </w:r>
      <w:r w:rsidRPr="002A7D61">
        <w:rPr>
          <w:rFonts w:ascii="Century Gothic" w:hAnsi="Century Gothic"/>
          <w:b/>
          <w:bCs/>
          <w:sz w:val="20"/>
          <w:szCs w:val="20"/>
          <w:lang w:val="en-GB"/>
        </w:rPr>
        <w:t>EKE</w:t>
      </w:r>
      <w:r w:rsidRPr="002A7D61">
        <w:rPr>
          <w:rFonts w:ascii="Century Gothic" w:hAnsi="Century Gothic"/>
          <w:sz w:val="20"/>
          <w:szCs w:val="20"/>
          <w:lang w:val="en-GB"/>
        </w:rPr>
        <w:t>:</w:t>
      </w:r>
      <w:r w:rsidR="00F478A8">
        <w:rPr>
          <w:rFonts w:ascii="Century Gothic" w:hAnsi="Century Gothic"/>
          <w:sz w:val="20"/>
          <w:szCs w:val="20"/>
          <w:lang w:val="en-GB"/>
        </w:rPr>
        <w:t xml:space="preserve"> seasonal</w:t>
      </w:r>
      <w:r w:rsidRPr="002A7D61">
        <w:rPr>
          <w:rFonts w:ascii="Century Gothic" w:hAnsi="Century Gothic"/>
          <w:sz w:val="20"/>
          <w:szCs w:val="20"/>
          <w:lang w:val="en-GB"/>
        </w:rPr>
        <w:t xml:space="preserve"> Eddy Kinetic Energy.</w:t>
      </w:r>
      <w:r w:rsidR="00E757B7">
        <w:rPr>
          <w:rFonts w:ascii="Century Gothic" w:hAnsi="Century Gothic"/>
          <w:sz w:val="20"/>
          <w:szCs w:val="20"/>
          <w:lang w:val="en-GB"/>
        </w:rPr>
        <w:t xml:space="preserve"> </w:t>
      </w:r>
      <w:r w:rsidR="00E757B7">
        <w:rPr>
          <w:rFonts w:ascii="Century Gothic" w:hAnsi="Century Gothic"/>
          <w:b/>
          <w:bCs/>
          <w:sz w:val="20"/>
          <w:szCs w:val="20"/>
          <w:lang w:val="en-GB"/>
        </w:rPr>
        <w:t>SM:</w:t>
      </w:r>
      <w:r w:rsidR="00E757B7">
        <w:rPr>
          <w:rFonts w:ascii="Century Gothic" w:hAnsi="Century Gothic"/>
          <w:sz w:val="20"/>
          <w:szCs w:val="20"/>
          <w:lang w:val="en-GB"/>
        </w:rPr>
        <w:t xml:space="preserve"> São Miguel. </w:t>
      </w:r>
      <w:r w:rsidR="00E757B7">
        <w:rPr>
          <w:rFonts w:ascii="Century Gothic" w:hAnsi="Century Gothic"/>
          <w:b/>
          <w:bCs/>
          <w:sz w:val="20"/>
          <w:szCs w:val="20"/>
          <w:lang w:val="en-GB"/>
        </w:rPr>
        <w:t>AZ:</w:t>
      </w:r>
      <w:r w:rsidR="00E757B7">
        <w:rPr>
          <w:rFonts w:ascii="Century Gothic" w:hAnsi="Century Gothic"/>
          <w:sz w:val="20"/>
          <w:szCs w:val="20"/>
          <w:lang w:val="en-GB"/>
        </w:rPr>
        <w:t xml:space="preserve"> Azores.</w:t>
      </w:r>
      <w:r w:rsidRPr="002A7D61">
        <w:rPr>
          <w:rFonts w:ascii="Century Gothic" w:hAnsi="Century Gothic"/>
          <w:sz w:val="20"/>
          <w:szCs w:val="20"/>
          <w:lang w:val="en-GB"/>
        </w:rPr>
        <w:t xml:space="preserve"> </w:t>
      </w:r>
      <w:r w:rsidRPr="002A7D61">
        <w:rPr>
          <w:rFonts w:ascii="Century Gothic" w:hAnsi="Century Gothic"/>
          <w:i/>
          <w:iCs/>
          <w:sz w:val="20"/>
          <w:szCs w:val="20"/>
          <w:lang w:val="en-GB"/>
        </w:rPr>
        <w:t>Italic</w:t>
      </w:r>
      <w:r w:rsidRPr="002A7D61">
        <w:rPr>
          <w:rFonts w:ascii="Century Gothic" w:hAnsi="Century Gothic"/>
          <w:sz w:val="20"/>
          <w:szCs w:val="20"/>
          <w:lang w:val="en-GB"/>
        </w:rPr>
        <w:t xml:space="preserve"> was used when all the selected variables were the same for both, original and offset final models.</w:t>
      </w:r>
    </w:p>
    <w:p w14:paraId="3ADB1AD6" w14:textId="77777777" w:rsidR="00DE38F3" w:rsidRPr="00C44075" w:rsidRDefault="00DE38F3" w:rsidP="00DE38F3">
      <w:pPr>
        <w:rPr>
          <w:lang w:val="en-GB"/>
        </w:rPr>
      </w:pPr>
    </w:p>
    <w:tbl>
      <w:tblPr>
        <w:tblW w:w="8540" w:type="dxa"/>
        <w:tblCellMar>
          <w:left w:w="70" w:type="dxa"/>
          <w:right w:w="70" w:type="dxa"/>
        </w:tblCellMar>
        <w:tblLook w:val="04A0" w:firstRow="1" w:lastRow="0" w:firstColumn="1" w:lastColumn="0" w:noHBand="0" w:noVBand="1"/>
      </w:tblPr>
      <w:tblGrid>
        <w:gridCol w:w="1160"/>
        <w:gridCol w:w="700"/>
        <w:gridCol w:w="880"/>
        <w:gridCol w:w="880"/>
        <w:gridCol w:w="700"/>
        <w:gridCol w:w="880"/>
        <w:gridCol w:w="880"/>
        <w:gridCol w:w="700"/>
        <w:gridCol w:w="880"/>
        <w:gridCol w:w="880"/>
      </w:tblGrid>
      <w:tr w:rsidR="00F4450D" w:rsidRPr="00F4450D" w14:paraId="3D4F2011" w14:textId="77777777" w:rsidTr="00F4450D">
        <w:trPr>
          <w:trHeight w:val="300"/>
        </w:trPr>
        <w:tc>
          <w:tcPr>
            <w:tcW w:w="1160" w:type="dxa"/>
            <w:vMerge w:val="restart"/>
            <w:tcBorders>
              <w:top w:val="single" w:sz="4" w:space="0" w:color="F2F2F2"/>
              <w:left w:val="single" w:sz="4" w:space="0" w:color="F2F2F2"/>
              <w:bottom w:val="nil"/>
              <w:right w:val="nil"/>
            </w:tcBorders>
            <w:shd w:val="clear" w:color="auto" w:fill="auto"/>
            <w:noWrap/>
            <w:vAlign w:val="center"/>
            <w:hideMark/>
          </w:tcPr>
          <w:p w14:paraId="518A104E"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FIN WHALE</w:t>
            </w:r>
          </w:p>
        </w:tc>
        <w:tc>
          <w:tcPr>
            <w:tcW w:w="2460" w:type="dxa"/>
            <w:gridSpan w:val="3"/>
            <w:tcBorders>
              <w:top w:val="single" w:sz="4" w:space="0" w:color="F2F2F2"/>
              <w:left w:val="nil"/>
              <w:bottom w:val="nil"/>
              <w:right w:val="nil"/>
            </w:tcBorders>
            <w:shd w:val="clear" w:color="000000" w:fill="BDD7EE"/>
            <w:noWrap/>
            <w:vAlign w:val="center"/>
            <w:hideMark/>
          </w:tcPr>
          <w:p w14:paraId="38A057C7"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HD</w:t>
            </w:r>
          </w:p>
        </w:tc>
        <w:tc>
          <w:tcPr>
            <w:tcW w:w="2460" w:type="dxa"/>
            <w:gridSpan w:val="3"/>
            <w:tcBorders>
              <w:top w:val="single" w:sz="4" w:space="0" w:color="F2F2F2"/>
              <w:left w:val="nil"/>
              <w:bottom w:val="nil"/>
              <w:right w:val="nil"/>
            </w:tcBorders>
            <w:shd w:val="clear" w:color="000000" w:fill="BDD7EE"/>
            <w:noWrap/>
            <w:vAlign w:val="center"/>
            <w:hideMark/>
          </w:tcPr>
          <w:p w14:paraId="7A544628"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HW</w:t>
            </w:r>
          </w:p>
        </w:tc>
        <w:tc>
          <w:tcPr>
            <w:tcW w:w="2460" w:type="dxa"/>
            <w:gridSpan w:val="3"/>
            <w:tcBorders>
              <w:top w:val="single" w:sz="4" w:space="0" w:color="F2F2F2"/>
              <w:left w:val="nil"/>
              <w:bottom w:val="nil"/>
              <w:right w:val="single" w:sz="4" w:space="0" w:color="F2F2F2"/>
            </w:tcBorders>
            <w:shd w:val="clear" w:color="000000" w:fill="BDD7EE"/>
            <w:noWrap/>
            <w:vAlign w:val="center"/>
            <w:hideMark/>
          </w:tcPr>
          <w:p w14:paraId="0E1456B5"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HM</w:t>
            </w:r>
          </w:p>
        </w:tc>
      </w:tr>
      <w:tr w:rsidR="00F4450D" w:rsidRPr="00F4450D" w14:paraId="198066B3" w14:textId="77777777" w:rsidTr="00F4450D">
        <w:trPr>
          <w:trHeight w:val="300"/>
        </w:trPr>
        <w:tc>
          <w:tcPr>
            <w:tcW w:w="1160" w:type="dxa"/>
            <w:vMerge/>
            <w:tcBorders>
              <w:top w:val="single" w:sz="4" w:space="0" w:color="F2F2F2"/>
              <w:left w:val="single" w:sz="4" w:space="0" w:color="F2F2F2"/>
              <w:bottom w:val="nil"/>
              <w:right w:val="nil"/>
            </w:tcBorders>
            <w:vAlign w:val="center"/>
            <w:hideMark/>
          </w:tcPr>
          <w:p w14:paraId="1F8DFC80" w14:textId="77777777" w:rsidR="00F4450D" w:rsidRPr="00F4450D" w:rsidRDefault="00F4450D" w:rsidP="00F4450D">
            <w:pPr>
              <w:spacing w:after="0" w:line="240" w:lineRule="auto"/>
              <w:rPr>
                <w:rFonts w:ascii="Century Gothic" w:eastAsia="Times New Roman" w:hAnsi="Century Gothic" w:cs="Calibri"/>
                <w:b/>
                <w:bCs/>
                <w:color w:val="000000"/>
                <w:sz w:val="16"/>
                <w:szCs w:val="16"/>
                <w:lang w:val="pt-PT" w:eastAsia="pt-PT"/>
              </w:rPr>
            </w:pPr>
          </w:p>
        </w:tc>
        <w:tc>
          <w:tcPr>
            <w:tcW w:w="700" w:type="dxa"/>
            <w:tcBorders>
              <w:top w:val="nil"/>
              <w:left w:val="nil"/>
              <w:bottom w:val="nil"/>
              <w:right w:val="nil"/>
            </w:tcBorders>
            <w:shd w:val="clear" w:color="000000" w:fill="BDD7EE"/>
            <w:noWrap/>
            <w:vAlign w:val="center"/>
            <w:hideMark/>
          </w:tcPr>
          <w:p w14:paraId="251C898D"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BDD7EE"/>
            <w:noWrap/>
            <w:vAlign w:val="center"/>
            <w:hideMark/>
          </w:tcPr>
          <w:p w14:paraId="52D5B1E6"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nil"/>
            </w:tcBorders>
            <w:shd w:val="clear" w:color="000000" w:fill="BDD7EE"/>
            <w:noWrap/>
            <w:vAlign w:val="center"/>
            <w:hideMark/>
          </w:tcPr>
          <w:p w14:paraId="6B16AFED"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c>
          <w:tcPr>
            <w:tcW w:w="700" w:type="dxa"/>
            <w:tcBorders>
              <w:top w:val="nil"/>
              <w:left w:val="nil"/>
              <w:bottom w:val="nil"/>
              <w:right w:val="nil"/>
            </w:tcBorders>
            <w:shd w:val="clear" w:color="000000" w:fill="BDD7EE"/>
            <w:noWrap/>
            <w:vAlign w:val="center"/>
            <w:hideMark/>
          </w:tcPr>
          <w:p w14:paraId="6067FC19"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BDD7EE"/>
            <w:noWrap/>
            <w:vAlign w:val="center"/>
            <w:hideMark/>
          </w:tcPr>
          <w:p w14:paraId="103F4598"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nil"/>
            </w:tcBorders>
            <w:shd w:val="clear" w:color="000000" w:fill="BDD7EE"/>
            <w:noWrap/>
            <w:vAlign w:val="center"/>
            <w:hideMark/>
          </w:tcPr>
          <w:p w14:paraId="665D8B05"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c>
          <w:tcPr>
            <w:tcW w:w="700" w:type="dxa"/>
            <w:tcBorders>
              <w:top w:val="nil"/>
              <w:left w:val="nil"/>
              <w:bottom w:val="nil"/>
              <w:right w:val="nil"/>
            </w:tcBorders>
            <w:shd w:val="clear" w:color="000000" w:fill="BDD7EE"/>
            <w:noWrap/>
            <w:vAlign w:val="center"/>
            <w:hideMark/>
          </w:tcPr>
          <w:p w14:paraId="2DAB1E80"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BDD7EE"/>
            <w:noWrap/>
            <w:vAlign w:val="center"/>
            <w:hideMark/>
          </w:tcPr>
          <w:p w14:paraId="18BDEC9E"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single" w:sz="4" w:space="0" w:color="F2F2F2"/>
            </w:tcBorders>
            <w:shd w:val="clear" w:color="000000" w:fill="BDD7EE"/>
            <w:noWrap/>
            <w:vAlign w:val="center"/>
            <w:hideMark/>
          </w:tcPr>
          <w:p w14:paraId="492B3440"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r>
      <w:tr w:rsidR="00F4450D" w:rsidRPr="00F4450D" w14:paraId="3F5C6106" w14:textId="77777777" w:rsidTr="00F4450D">
        <w:trPr>
          <w:trHeight w:val="300"/>
        </w:trPr>
        <w:tc>
          <w:tcPr>
            <w:tcW w:w="1160" w:type="dxa"/>
            <w:tcBorders>
              <w:top w:val="nil"/>
              <w:left w:val="single" w:sz="4" w:space="0" w:color="F2F2F2"/>
              <w:bottom w:val="nil"/>
              <w:right w:val="nil"/>
            </w:tcBorders>
            <w:shd w:val="clear" w:color="000000" w:fill="BDD7EE"/>
            <w:noWrap/>
            <w:vAlign w:val="center"/>
            <w:hideMark/>
          </w:tcPr>
          <w:p w14:paraId="6DF0A6A2"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ORIGINAL</w:t>
            </w:r>
          </w:p>
        </w:tc>
        <w:tc>
          <w:tcPr>
            <w:tcW w:w="700" w:type="dxa"/>
            <w:tcBorders>
              <w:top w:val="nil"/>
              <w:left w:val="nil"/>
              <w:bottom w:val="nil"/>
              <w:right w:val="nil"/>
            </w:tcBorders>
            <w:shd w:val="clear" w:color="000000" w:fill="DDEBF7"/>
            <w:noWrap/>
            <w:vAlign w:val="center"/>
            <w:hideMark/>
          </w:tcPr>
          <w:p w14:paraId="44358B3D"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22.9</w:t>
            </w:r>
          </w:p>
        </w:tc>
        <w:tc>
          <w:tcPr>
            <w:tcW w:w="880" w:type="dxa"/>
            <w:tcBorders>
              <w:top w:val="nil"/>
              <w:left w:val="nil"/>
              <w:bottom w:val="nil"/>
              <w:right w:val="nil"/>
            </w:tcBorders>
            <w:shd w:val="clear" w:color="000000" w:fill="DDEBF7"/>
            <w:noWrap/>
            <w:vAlign w:val="center"/>
            <w:hideMark/>
          </w:tcPr>
          <w:p w14:paraId="552B7CB3"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0.724</w:t>
            </w:r>
          </w:p>
        </w:tc>
        <w:tc>
          <w:tcPr>
            <w:tcW w:w="880" w:type="dxa"/>
            <w:tcBorders>
              <w:top w:val="nil"/>
              <w:left w:val="nil"/>
              <w:bottom w:val="nil"/>
              <w:right w:val="nil"/>
            </w:tcBorders>
            <w:shd w:val="clear" w:color="000000" w:fill="DDEBF7"/>
            <w:noWrap/>
            <w:vAlign w:val="center"/>
            <w:hideMark/>
          </w:tcPr>
          <w:p w14:paraId="005BBB31"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0.326</w:t>
            </w:r>
          </w:p>
        </w:tc>
        <w:tc>
          <w:tcPr>
            <w:tcW w:w="700" w:type="dxa"/>
            <w:tcBorders>
              <w:top w:val="nil"/>
              <w:left w:val="nil"/>
              <w:bottom w:val="nil"/>
              <w:right w:val="nil"/>
            </w:tcBorders>
            <w:shd w:val="clear" w:color="000000" w:fill="F2F2F2"/>
            <w:noWrap/>
            <w:vAlign w:val="center"/>
            <w:hideMark/>
          </w:tcPr>
          <w:p w14:paraId="5A290A4F"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31.5</w:t>
            </w:r>
          </w:p>
        </w:tc>
        <w:tc>
          <w:tcPr>
            <w:tcW w:w="880" w:type="dxa"/>
            <w:tcBorders>
              <w:top w:val="nil"/>
              <w:left w:val="nil"/>
              <w:bottom w:val="nil"/>
              <w:right w:val="nil"/>
            </w:tcBorders>
            <w:shd w:val="clear" w:color="000000" w:fill="F2F2F2"/>
            <w:noWrap/>
            <w:vAlign w:val="center"/>
            <w:hideMark/>
          </w:tcPr>
          <w:p w14:paraId="737D6BCA"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0.785</w:t>
            </w:r>
          </w:p>
        </w:tc>
        <w:tc>
          <w:tcPr>
            <w:tcW w:w="880" w:type="dxa"/>
            <w:tcBorders>
              <w:top w:val="nil"/>
              <w:left w:val="nil"/>
              <w:bottom w:val="nil"/>
              <w:right w:val="nil"/>
            </w:tcBorders>
            <w:shd w:val="clear" w:color="000000" w:fill="F2F2F2"/>
            <w:noWrap/>
            <w:vAlign w:val="center"/>
            <w:hideMark/>
          </w:tcPr>
          <w:p w14:paraId="2D9D0C9C"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0.55</w:t>
            </w:r>
          </w:p>
        </w:tc>
        <w:tc>
          <w:tcPr>
            <w:tcW w:w="700" w:type="dxa"/>
            <w:tcBorders>
              <w:top w:val="nil"/>
              <w:left w:val="nil"/>
              <w:bottom w:val="nil"/>
              <w:right w:val="nil"/>
            </w:tcBorders>
            <w:shd w:val="clear" w:color="000000" w:fill="DDEBF7"/>
            <w:noWrap/>
            <w:vAlign w:val="center"/>
            <w:hideMark/>
          </w:tcPr>
          <w:p w14:paraId="7CF9899F"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29.3</w:t>
            </w:r>
          </w:p>
        </w:tc>
        <w:tc>
          <w:tcPr>
            <w:tcW w:w="880" w:type="dxa"/>
            <w:tcBorders>
              <w:top w:val="nil"/>
              <w:left w:val="nil"/>
              <w:bottom w:val="nil"/>
              <w:right w:val="nil"/>
            </w:tcBorders>
            <w:shd w:val="clear" w:color="000000" w:fill="DDEBF7"/>
            <w:noWrap/>
            <w:vAlign w:val="center"/>
            <w:hideMark/>
          </w:tcPr>
          <w:p w14:paraId="0C218782"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0.795</w:t>
            </w:r>
          </w:p>
        </w:tc>
        <w:tc>
          <w:tcPr>
            <w:tcW w:w="880" w:type="dxa"/>
            <w:tcBorders>
              <w:top w:val="nil"/>
              <w:left w:val="nil"/>
              <w:bottom w:val="nil"/>
              <w:right w:val="single" w:sz="4" w:space="0" w:color="F2F2F2"/>
            </w:tcBorders>
            <w:shd w:val="clear" w:color="000000" w:fill="DDEBF7"/>
            <w:noWrap/>
            <w:vAlign w:val="center"/>
            <w:hideMark/>
          </w:tcPr>
          <w:p w14:paraId="7D584BAF"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0.55</w:t>
            </w:r>
          </w:p>
        </w:tc>
      </w:tr>
      <w:tr w:rsidR="00F4450D" w:rsidRPr="00F4450D" w14:paraId="62385C7D" w14:textId="77777777" w:rsidTr="00F4450D">
        <w:trPr>
          <w:trHeight w:val="300"/>
        </w:trPr>
        <w:tc>
          <w:tcPr>
            <w:tcW w:w="1160" w:type="dxa"/>
            <w:tcBorders>
              <w:top w:val="nil"/>
              <w:left w:val="single" w:sz="4" w:space="0" w:color="F2F2F2"/>
              <w:bottom w:val="nil"/>
              <w:right w:val="nil"/>
            </w:tcBorders>
            <w:shd w:val="clear" w:color="000000" w:fill="BDD7EE"/>
            <w:noWrap/>
            <w:vAlign w:val="center"/>
            <w:hideMark/>
          </w:tcPr>
          <w:p w14:paraId="5603051C"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OFFSET</w:t>
            </w:r>
          </w:p>
        </w:tc>
        <w:tc>
          <w:tcPr>
            <w:tcW w:w="700" w:type="dxa"/>
            <w:tcBorders>
              <w:top w:val="nil"/>
              <w:left w:val="nil"/>
              <w:bottom w:val="nil"/>
              <w:right w:val="nil"/>
            </w:tcBorders>
            <w:shd w:val="clear" w:color="000000" w:fill="DDEBF7"/>
            <w:noWrap/>
            <w:vAlign w:val="center"/>
            <w:hideMark/>
          </w:tcPr>
          <w:p w14:paraId="4CE7EC85"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22.8</w:t>
            </w:r>
          </w:p>
        </w:tc>
        <w:tc>
          <w:tcPr>
            <w:tcW w:w="880" w:type="dxa"/>
            <w:tcBorders>
              <w:top w:val="nil"/>
              <w:left w:val="nil"/>
              <w:bottom w:val="nil"/>
              <w:right w:val="nil"/>
            </w:tcBorders>
            <w:shd w:val="clear" w:color="000000" w:fill="DDEBF7"/>
            <w:noWrap/>
            <w:vAlign w:val="center"/>
            <w:hideMark/>
          </w:tcPr>
          <w:p w14:paraId="786992FD"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0.726</w:t>
            </w:r>
          </w:p>
        </w:tc>
        <w:tc>
          <w:tcPr>
            <w:tcW w:w="880" w:type="dxa"/>
            <w:tcBorders>
              <w:top w:val="nil"/>
              <w:left w:val="nil"/>
              <w:bottom w:val="nil"/>
              <w:right w:val="nil"/>
            </w:tcBorders>
            <w:shd w:val="clear" w:color="000000" w:fill="DDEBF7"/>
            <w:noWrap/>
            <w:vAlign w:val="center"/>
            <w:hideMark/>
          </w:tcPr>
          <w:p w14:paraId="0538EA9A"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0.293</w:t>
            </w:r>
          </w:p>
        </w:tc>
        <w:tc>
          <w:tcPr>
            <w:tcW w:w="700" w:type="dxa"/>
            <w:tcBorders>
              <w:top w:val="nil"/>
              <w:left w:val="nil"/>
              <w:bottom w:val="nil"/>
              <w:right w:val="nil"/>
            </w:tcBorders>
            <w:shd w:val="clear" w:color="000000" w:fill="F2F2F2"/>
            <w:noWrap/>
            <w:vAlign w:val="center"/>
            <w:hideMark/>
          </w:tcPr>
          <w:p w14:paraId="738CBEA1"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26.3</w:t>
            </w:r>
          </w:p>
        </w:tc>
        <w:tc>
          <w:tcPr>
            <w:tcW w:w="880" w:type="dxa"/>
            <w:tcBorders>
              <w:top w:val="nil"/>
              <w:left w:val="nil"/>
              <w:bottom w:val="nil"/>
              <w:right w:val="nil"/>
            </w:tcBorders>
            <w:shd w:val="clear" w:color="000000" w:fill="F2F2F2"/>
            <w:noWrap/>
            <w:vAlign w:val="center"/>
            <w:hideMark/>
          </w:tcPr>
          <w:p w14:paraId="797A1887"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0.787</w:t>
            </w:r>
          </w:p>
        </w:tc>
        <w:tc>
          <w:tcPr>
            <w:tcW w:w="880" w:type="dxa"/>
            <w:tcBorders>
              <w:top w:val="nil"/>
              <w:left w:val="nil"/>
              <w:bottom w:val="nil"/>
              <w:right w:val="nil"/>
            </w:tcBorders>
            <w:shd w:val="clear" w:color="000000" w:fill="F2F2F2"/>
            <w:noWrap/>
            <w:vAlign w:val="center"/>
            <w:hideMark/>
          </w:tcPr>
          <w:p w14:paraId="5C0BDE90"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0.525</w:t>
            </w:r>
          </w:p>
        </w:tc>
        <w:tc>
          <w:tcPr>
            <w:tcW w:w="700" w:type="dxa"/>
            <w:tcBorders>
              <w:top w:val="nil"/>
              <w:left w:val="nil"/>
              <w:bottom w:val="nil"/>
              <w:right w:val="nil"/>
            </w:tcBorders>
            <w:shd w:val="clear" w:color="000000" w:fill="DDEBF7"/>
            <w:noWrap/>
            <w:vAlign w:val="center"/>
            <w:hideMark/>
          </w:tcPr>
          <w:p w14:paraId="4E662D54"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27.2</w:t>
            </w:r>
          </w:p>
        </w:tc>
        <w:tc>
          <w:tcPr>
            <w:tcW w:w="880" w:type="dxa"/>
            <w:tcBorders>
              <w:top w:val="nil"/>
              <w:left w:val="nil"/>
              <w:bottom w:val="nil"/>
              <w:right w:val="nil"/>
            </w:tcBorders>
            <w:shd w:val="clear" w:color="000000" w:fill="DDEBF7"/>
            <w:noWrap/>
            <w:vAlign w:val="center"/>
            <w:hideMark/>
          </w:tcPr>
          <w:p w14:paraId="40E5C263"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0.771</w:t>
            </w:r>
          </w:p>
        </w:tc>
        <w:tc>
          <w:tcPr>
            <w:tcW w:w="880" w:type="dxa"/>
            <w:tcBorders>
              <w:top w:val="nil"/>
              <w:left w:val="nil"/>
              <w:bottom w:val="nil"/>
              <w:right w:val="single" w:sz="4" w:space="0" w:color="F2F2F2"/>
            </w:tcBorders>
            <w:shd w:val="clear" w:color="000000" w:fill="DDEBF7"/>
            <w:noWrap/>
            <w:vAlign w:val="center"/>
            <w:hideMark/>
          </w:tcPr>
          <w:p w14:paraId="495F25C2"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0.558</w:t>
            </w:r>
          </w:p>
        </w:tc>
      </w:tr>
      <w:tr w:rsidR="00F4450D" w:rsidRPr="001F5935" w14:paraId="11BAF506" w14:textId="77777777" w:rsidTr="00F4450D">
        <w:trPr>
          <w:trHeight w:val="795"/>
        </w:trPr>
        <w:tc>
          <w:tcPr>
            <w:tcW w:w="1160" w:type="dxa"/>
            <w:tcBorders>
              <w:top w:val="nil"/>
              <w:left w:val="single" w:sz="4" w:space="0" w:color="F2F2F2"/>
              <w:bottom w:val="single" w:sz="4" w:space="0" w:color="F2F2F2"/>
              <w:right w:val="nil"/>
            </w:tcBorders>
            <w:shd w:val="clear" w:color="000000" w:fill="BDD7EE"/>
            <w:vAlign w:val="center"/>
            <w:hideMark/>
          </w:tcPr>
          <w:p w14:paraId="27411F86"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common variables</w:t>
            </w:r>
          </w:p>
        </w:tc>
        <w:tc>
          <w:tcPr>
            <w:tcW w:w="2460" w:type="dxa"/>
            <w:gridSpan w:val="3"/>
            <w:tcBorders>
              <w:top w:val="nil"/>
              <w:left w:val="nil"/>
              <w:bottom w:val="single" w:sz="4" w:space="0" w:color="F2F2F2"/>
              <w:right w:val="nil"/>
            </w:tcBorders>
            <w:shd w:val="clear" w:color="000000" w:fill="DDEBF7"/>
            <w:vAlign w:val="center"/>
            <w:hideMark/>
          </w:tcPr>
          <w:p w14:paraId="086311AE"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en-GB" w:eastAsia="pt-PT"/>
              </w:rPr>
            </w:pPr>
            <w:proofErr w:type="gramStart"/>
            <w:r w:rsidRPr="00F4450D">
              <w:rPr>
                <w:rFonts w:ascii="Century Gothic" w:eastAsia="Times New Roman" w:hAnsi="Century Gothic" w:cs="Calibri"/>
                <w:color w:val="000000"/>
                <w:sz w:val="16"/>
                <w:szCs w:val="16"/>
                <w:lang w:val="en-GB" w:eastAsia="pt-PT"/>
              </w:rPr>
              <w:t>dist.coast</w:t>
            </w:r>
            <w:proofErr w:type="gramEnd"/>
            <w:r w:rsidRPr="00F4450D">
              <w:rPr>
                <w:rFonts w:ascii="Century Gothic" w:eastAsia="Times New Roman" w:hAnsi="Century Gothic" w:cs="Calibri"/>
                <w:color w:val="000000"/>
                <w:sz w:val="16"/>
                <w:szCs w:val="16"/>
                <w:lang w:val="en-GB" w:eastAsia="pt-PT"/>
              </w:rPr>
              <w:t>, SST SM, EKE SM</w:t>
            </w:r>
          </w:p>
        </w:tc>
        <w:tc>
          <w:tcPr>
            <w:tcW w:w="2460" w:type="dxa"/>
            <w:gridSpan w:val="3"/>
            <w:tcBorders>
              <w:top w:val="nil"/>
              <w:left w:val="nil"/>
              <w:bottom w:val="single" w:sz="4" w:space="0" w:color="F2F2F2"/>
              <w:right w:val="nil"/>
            </w:tcBorders>
            <w:shd w:val="clear" w:color="000000" w:fill="F2F2F2"/>
            <w:vAlign w:val="center"/>
            <w:hideMark/>
          </w:tcPr>
          <w:p w14:paraId="5BA9E3F3"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xml:space="preserve">depth, </w:t>
            </w:r>
            <w:proofErr w:type="gramStart"/>
            <w:r w:rsidRPr="00F4450D">
              <w:rPr>
                <w:rFonts w:ascii="Century Gothic" w:eastAsia="Times New Roman" w:hAnsi="Century Gothic" w:cs="Calibri"/>
                <w:color w:val="000000"/>
                <w:sz w:val="16"/>
                <w:szCs w:val="16"/>
                <w:lang w:val="en-GB" w:eastAsia="pt-PT"/>
              </w:rPr>
              <w:t>dist.coast</w:t>
            </w:r>
            <w:proofErr w:type="gramEnd"/>
            <w:r w:rsidRPr="00F4450D">
              <w:rPr>
                <w:rFonts w:ascii="Century Gothic" w:eastAsia="Times New Roman" w:hAnsi="Century Gothic" w:cs="Calibri"/>
                <w:color w:val="000000"/>
                <w:sz w:val="16"/>
                <w:szCs w:val="16"/>
                <w:lang w:val="en-GB" w:eastAsia="pt-PT"/>
              </w:rPr>
              <w:t>, SST week, chl AZ, EKE SM, EKE AZ</w:t>
            </w:r>
          </w:p>
        </w:tc>
        <w:tc>
          <w:tcPr>
            <w:tcW w:w="2460" w:type="dxa"/>
            <w:gridSpan w:val="3"/>
            <w:tcBorders>
              <w:top w:val="nil"/>
              <w:left w:val="nil"/>
              <w:bottom w:val="single" w:sz="4" w:space="0" w:color="F2F2F2"/>
              <w:right w:val="single" w:sz="4" w:space="0" w:color="F2F2F2"/>
            </w:tcBorders>
            <w:shd w:val="clear" w:color="000000" w:fill="DDEBF7"/>
            <w:vAlign w:val="center"/>
            <w:hideMark/>
          </w:tcPr>
          <w:p w14:paraId="1F9AD3C5" w14:textId="77777777" w:rsidR="00F4450D" w:rsidRPr="00F4450D" w:rsidRDefault="00F4450D" w:rsidP="00F4450D">
            <w:pPr>
              <w:spacing w:after="0" w:line="240" w:lineRule="auto"/>
              <w:jc w:val="center"/>
              <w:rPr>
                <w:rFonts w:ascii="Century Gothic" w:eastAsia="Times New Roman" w:hAnsi="Century Gothic" w:cs="Calibri"/>
                <w:i/>
                <w:iCs/>
                <w:color w:val="000000"/>
                <w:sz w:val="16"/>
                <w:szCs w:val="16"/>
                <w:lang w:val="en-GB" w:eastAsia="pt-PT"/>
              </w:rPr>
            </w:pPr>
            <w:proofErr w:type="gramStart"/>
            <w:r w:rsidRPr="00F4450D">
              <w:rPr>
                <w:rFonts w:ascii="Century Gothic" w:eastAsia="Times New Roman" w:hAnsi="Century Gothic" w:cs="Calibri"/>
                <w:i/>
                <w:iCs/>
                <w:color w:val="000000"/>
                <w:sz w:val="16"/>
                <w:szCs w:val="16"/>
                <w:lang w:val="en-GB" w:eastAsia="pt-PT"/>
              </w:rPr>
              <w:t>dist.coast</w:t>
            </w:r>
            <w:proofErr w:type="gramEnd"/>
            <w:r w:rsidRPr="00F4450D">
              <w:rPr>
                <w:rFonts w:ascii="Century Gothic" w:eastAsia="Times New Roman" w:hAnsi="Century Gothic" w:cs="Calibri"/>
                <w:i/>
                <w:iCs/>
                <w:color w:val="000000"/>
                <w:sz w:val="16"/>
                <w:szCs w:val="16"/>
                <w:lang w:val="en-GB" w:eastAsia="pt-PT"/>
              </w:rPr>
              <w:t>, SST front, chl SD SM, chl Index4, chl month 4, EKE SM, EKE AZ</w:t>
            </w:r>
          </w:p>
        </w:tc>
      </w:tr>
      <w:tr w:rsidR="00F4450D" w:rsidRPr="001F5935" w14:paraId="772F06ED" w14:textId="77777777" w:rsidTr="00F4450D">
        <w:trPr>
          <w:trHeight w:val="330"/>
        </w:trPr>
        <w:tc>
          <w:tcPr>
            <w:tcW w:w="1160" w:type="dxa"/>
            <w:tcBorders>
              <w:top w:val="nil"/>
              <w:left w:val="nil"/>
              <w:bottom w:val="nil"/>
              <w:right w:val="nil"/>
            </w:tcBorders>
            <w:shd w:val="clear" w:color="000000" w:fill="FFFFFF"/>
            <w:noWrap/>
            <w:vAlign w:val="bottom"/>
            <w:hideMark/>
          </w:tcPr>
          <w:p w14:paraId="4C56B375"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700" w:type="dxa"/>
            <w:tcBorders>
              <w:top w:val="nil"/>
              <w:left w:val="nil"/>
              <w:bottom w:val="nil"/>
              <w:right w:val="nil"/>
            </w:tcBorders>
            <w:shd w:val="clear" w:color="000000" w:fill="FFFFFF"/>
            <w:noWrap/>
            <w:vAlign w:val="bottom"/>
            <w:hideMark/>
          </w:tcPr>
          <w:p w14:paraId="352F65E6"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7664EC96"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18D53400"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700" w:type="dxa"/>
            <w:tcBorders>
              <w:top w:val="nil"/>
              <w:left w:val="nil"/>
              <w:bottom w:val="nil"/>
              <w:right w:val="nil"/>
            </w:tcBorders>
            <w:shd w:val="clear" w:color="000000" w:fill="FFFFFF"/>
            <w:noWrap/>
            <w:vAlign w:val="bottom"/>
            <w:hideMark/>
          </w:tcPr>
          <w:p w14:paraId="4638A111"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0587E471"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49537FAB"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700" w:type="dxa"/>
            <w:tcBorders>
              <w:top w:val="nil"/>
              <w:left w:val="nil"/>
              <w:bottom w:val="nil"/>
              <w:right w:val="nil"/>
            </w:tcBorders>
            <w:shd w:val="clear" w:color="000000" w:fill="FFFFFF"/>
            <w:noWrap/>
            <w:vAlign w:val="bottom"/>
            <w:hideMark/>
          </w:tcPr>
          <w:p w14:paraId="23559AF0"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2625BE88"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110B3CFA"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r>
      <w:tr w:rsidR="00F4450D" w:rsidRPr="00F4450D" w14:paraId="2D118E56" w14:textId="77777777" w:rsidTr="00F4450D">
        <w:trPr>
          <w:trHeight w:val="300"/>
        </w:trPr>
        <w:tc>
          <w:tcPr>
            <w:tcW w:w="1160" w:type="dxa"/>
            <w:vMerge w:val="restart"/>
            <w:tcBorders>
              <w:top w:val="single" w:sz="4" w:space="0" w:color="F2F2F2"/>
              <w:left w:val="single" w:sz="4" w:space="0" w:color="F2F2F2"/>
              <w:bottom w:val="nil"/>
              <w:right w:val="nil"/>
            </w:tcBorders>
            <w:shd w:val="clear" w:color="auto" w:fill="auto"/>
            <w:noWrap/>
            <w:vAlign w:val="center"/>
            <w:hideMark/>
          </w:tcPr>
          <w:p w14:paraId="6229B692"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 xml:space="preserve">FIN WHALE </w:t>
            </w:r>
          </w:p>
        </w:tc>
        <w:tc>
          <w:tcPr>
            <w:tcW w:w="2460" w:type="dxa"/>
            <w:gridSpan w:val="3"/>
            <w:tcBorders>
              <w:top w:val="single" w:sz="4" w:space="0" w:color="F2F2F2"/>
              <w:left w:val="nil"/>
              <w:bottom w:val="nil"/>
              <w:right w:val="nil"/>
            </w:tcBorders>
            <w:shd w:val="clear" w:color="000000" w:fill="BDD7EE"/>
            <w:noWrap/>
            <w:vAlign w:val="center"/>
            <w:hideMark/>
          </w:tcPr>
          <w:p w14:paraId="754DDE45"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LD</w:t>
            </w:r>
          </w:p>
        </w:tc>
        <w:tc>
          <w:tcPr>
            <w:tcW w:w="2460" w:type="dxa"/>
            <w:gridSpan w:val="3"/>
            <w:tcBorders>
              <w:top w:val="single" w:sz="4" w:space="0" w:color="F2F2F2"/>
              <w:left w:val="nil"/>
              <w:bottom w:val="nil"/>
              <w:right w:val="nil"/>
            </w:tcBorders>
            <w:shd w:val="clear" w:color="000000" w:fill="BDD7EE"/>
            <w:noWrap/>
            <w:vAlign w:val="center"/>
            <w:hideMark/>
          </w:tcPr>
          <w:p w14:paraId="4754F819"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LW</w:t>
            </w:r>
          </w:p>
        </w:tc>
        <w:tc>
          <w:tcPr>
            <w:tcW w:w="2460" w:type="dxa"/>
            <w:gridSpan w:val="3"/>
            <w:tcBorders>
              <w:top w:val="single" w:sz="4" w:space="0" w:color="F2F2F2"/>
              <w:left w:val="nil"/>
              <w:bottom w:val="nil"/>
              <w:right w:val="single" w:sz="4" w:space="0" w:color="F2F2F2"/>
            </w:tcBorders>
            <w:shd w:val="clear" w:color="000000" w:fill="BDD7EE"/>
            <w:noWrap/>
            <w:vAlign w:val="center"/>
            <w:hideMark/>
          </w:tcPr>
          <w:p w14:paraId="21BEBAD0"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LM</w:t>
            </w:r>
          </w:p>
        </w:tc>
      </w:tr>
      <w:tr w:rsidR="00F4450D" w:rsidRPr="00F4450D" w14:paraId="25FC8B0D" w14:textId="77777777" w:rsidTr="00F4450D">
        <w:trPr>
          <w:trHeight w:val="300"/>
        </w:trPr>
        <w:tc>
          <w:tcPr>
            <w:tcW w:w="1160" w:type="dxa"/>
            <w:vMerge/>
            <w:tcBorders>
              <w:top w:val="single" w:sz="4" w:space="0" w:color="F2F2F2"/>
              <w:left w:val="single" w:sz="4" w:space="0" w:color="F2F2F2"/>
              <w:bottom w:val="nil"/>
              <w:right w:val="nil"/>
            </w:tcBorders>
            <w:vAlign w:val="center"/>
            <w:hideMark/>
          </w:tcPr>
          <w:p w14:paraId="158E4BBE" w14:textId="77777777" w:rsidR="00F4450D" w:rsidRPr="00F4450D" w:rsidRDefault="00F4450D" w:rsidP="00F4450D">
            <w:pPr>
              <w:spacing w:after="0" w:line="240" w:lineRule="auto"/>
              <w:rPr>
                <w:rFonts w:ascii="Century Gothic" w:eastAsia="Times New Roman" w:hAnsi="Century Gothic" w:cs="Calibri"/>
                <w:b/>
                <w:bCs/>
                <w:color w:val="000000"/>
                <w:sz w:val="16"/>
                <w:szCs w:val="16"/>
                <w:lang w:val="pt-PT" w:eastAsia="pt-PT"/>
              </w:rPr>
            </w:pPr>
          </w:p>
        </w:tc>
        <w:tc>
          <w:tcPr>
            <w:tcW w:w="700" w:type="dxa"/>
            <w:tcBorders>
              <w:top w:val="nil"/>
              <w:left w:val="nil"/>
              <w:bottom w:val="nil"/>
              <w:right w:val="nil"/>
            </w:tcBorders>
            <w:shd w:val="clear" w:color="000000" w:fill="BDD7EE"/>
            <w:noWrap/>
            <w:vAlign w:val="center"/>
            <w:hideMark/>
          </w:tcPr>
          <w:p w14:paraId="0EFC6AFA"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BDD7EE"/>
            <w:noWrap/>
            <w:vAlign w:val="center"/>
            <w:hideMark/>
          </w:tcPr>
          <w:p w14:paraId="04A0C015"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nil"/>
            </w:tcBorders>
            <w:shd w:val="clear" w:color="000000" w:fill="BDD7EE"/>
            <w:noWrap/>
            <w:vAlign w:val="center"/>
            <w:hideMark/>
          </w:tcPr>
          <w:p w14:paraId="25F58F24"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c>
          <w:tcPr>
            <w:tcW w:w="700" w:type="dxa"/>
            <w:tcBorders>
              <w:top w:val="nil"/>
              <w:left w:val="nil"/>
              <w:bottom w:val="nil"/>
              <w:right w:val="nil"/>
            </w:tcBorders>
            <w:shd w:val="clear" w:color="000000" w:fill="BDD7EE"/>
            <w:noWrap/>
            <w:vAlign w:val="center"/>
            <w:hideMark/>
          </w:tcPr>
          <w:p w14:paraId="588123AE"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BDD7EE"/>
            <w:noWrap/>
            <w:vAlign w:val="center"/>
            <w:hideMark/>
          </w:tcPr>
          <w:p w14:paraId="6D42AE9D"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nil"/>
            </w:tcBorders>
            <w:shd w:val="clear" w:color="000000" w:fill="BDD7EE"/>
            <w:noWrap/>
            <w:vAlign w:val="center"/>
            <w:hideMark/>
          </w:tcPr>
          <w:p w14:paraId="3231A629"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c>
          <w:tcPr>
            <w:tcW w:w="700" w:type="dxa"/>
            <w:tcBorders>
              <w:top w:val="nil"/>
              <w:left w:val="nil"/>
              <w:bottom w:val="nil"/>
              <w:right w:val="nil"/>
            </w:tcBorders>
            <w:shd w:val="clear" w:color="000000" w:fill="BDD7EE"/>
            <w:noWrap/>
            <w:vAlign w:val="center"/>
            <w:hideMark/>
          </w:tcPr>
          <w:p w14:paraId="35C046BE"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BDD7EE"/>
            <w:noWrap/>
            <w:vAlign w:val="center"/>
            <w:hideMark/>
          </w:tcPr>
          <w:p w14:paraId="2C66A451"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single" w:sz="4" w:space="0" w:color="F2F2F2"/>
            </w:tcBorders>
            <w:shd w:val="clear" w:color="000000" w:fill="BDD7EE"/>
            <w:noWrap/>
            <w:vAlign w:val="center"/>
            <w:hideMark/>
          </w:tcPr>
          <w:p w14:paraId="78BA813A"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r>
      <w:tr w:rsidR="00F4450D" w:rsidRPr="00F4450D" w14:paraId="2A1ACCD4" w14:textId="77777777" w:rsidTr="00F4450D">
        <w:trPr>
          <w:trHeight w:val="300"/>
        </w:trPr>
        <w:tc>
          <w:tcPr>
            <w:tcW w:w="1160" w:type="dxa"/>
            <w:tcBorders>
              <w:top w:val="nil"/>
              <w:left w:val="single" w:sz="4" w:space="0" w:color="F2F2F2"/>
              <w:bottom w:val="nil"/>
              <w:right w:val="nil"/>
            </w:tcBorders>
            <w:shd w:val="clear" w:color="000000" w:fill="BDD7EE"/>
            <w:noWrap/>
            <w:vAlign w:val="center"/>
            <w:hideMark/>
          </w:tcPr>
          <w:p w14:paraId="646F4AA9"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ORIGINAL</w:t>
            </w:r>
          </w:p>
        </w:tc>
        <w:tc>
          <w:tcPr>
            <w:tcW w:w="700" w:type="dxa"/>
            <w:tcBorders>
              <w:top w:val="nil"/>
              <w:left w:val="nil"/>
              <w:bottom w:val="nil"/>
              <w:right w:val="nil"/>
            </w:tcBorders>
            <w:shd w:val="clear" w:color="000000" w:fill="DDEBF7"/>
            <w:noWrap/>
            <w:vAlign w:val="center"/>
            <w:hideMark/>
          </w:tcPr>
          <w:p w14:paraId="1C90268A"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29</w:t>
            </w:r>
          </w:p>
        </w:tc>
        <w:tc>
          <w:tcPr>
            <w:tcW w:w="880" w:type="dxa"/>
            <w:tcBorders>
              <w:top w:val="nil"/>
              <w:left w:val="nil"/>
              <w:bottom w:val="nil"/>
              <w:right w:val="nil"/>
            </w:tcBorders>
            <w:shd w:val="clear" w:color="000000" w:fill="DDEBF7"/>
            <w:noWrap/>
            <w:vAlign w:val="center"/>
            <w:hideMark/>
          </w:tcPr>
          <w:p w14:paraId="61233A3F"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0.805</w:t>
            </w:r>
          </w:p>
        </w:tc>
        <w:tc>
          <w:tcPr>
            <w:tcW w:w="880" w:type="dxa"/>
            <w:tcBorders>
              <w:top w:val="nil"/>
              <w:left w:val="nil"/>
              <w:bottom w:val="nil"/>
              <w:right w:val="nil"/>
            </w:tcBorders>
            <w:shd w:val="clear" w:color="000000" w:fill="DDEBF7"/>
            <w:noWrap/>
            <w:vAlign w:val="center"/>
            <w:hideMark/>
          </w:tcPr>
          <w:p w14:paraId="1F7E72FB"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0.572</w:t>
            </w:r>
          </w:p>
        </w:tc>
        <w:tc>
          <w:tcPr>
            <w:tcW w:w="700" w:type="dxa"/>
            <w:tcBorders>
              <w:top w:val="nil"/>
              <w:left w:val="nil"/>
              <w:bottom w:val="nil"/>
              <w:right w:val="nil"/>
            </w:tcBorders>
            <w:shd w:val="clear" w:color="000000" w:fill="F2F2F2"/>
            <w:noWrap/>
            <w:vAlign w:val="center"/>
            <w:hideMark/>
          </w:tcPr>
          <w:p w14:paraId="510DD6D5"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34.3</w:t>
            </w:r>
          </w:p>
        </w:tc>
        <w:tc>
          <w:tcPr>
            <w:tcW w:w="880" w:type="dxa"/>
            <w:tcBorders>
              <w:top w:val="nil"/>
              <w:left w:val="nil"/>
              <w:bottom w:val="nil"/>
              <w:right w:val="nil"/>
            </w:tcBorders>
            <w:shd w:val="clear" w:color="000000" w:fill="F2F2F2"/>
            <w:noWrap/>
            <w:vAlign w:val="center"/>
            <w:hideMark/>
          </w:tcPr>
          <w:p w14:paraId="1AF78671"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0.799</w:t>
            </w:r>
          </w:p>
        </w:tc>
        <w:tc>
          <w:tcPr>
            <w:tcW w:w="880" w:type="dxa"/>
            <w:tcBorders>
              <w:top w:val="nil"/>
              <w:left w:val="nil"/>
              <w:bottom w:val="nil"/>
              <w:right w:val="nil"/>
            </w:tcBorders>
            <w:shd w:val="clear" w:color="000000" w:fill="F2F2F2"/>
            <w:noWrap/>
            <w:vAlign w:val="center"/>
            <w:hideMark/>
          </w:tcPr>
          <w:p w14:paraId="24ED6775"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0.6</w:t>
            </w:r>
          </w:p>
        </w:tc>
        <w:tc>
          <w:tcPr>
            <w:tcW w:w="700" w:type="dxa"/>
            <w:tcBorders>
              <w:top w:val="nil"/>
              <w:left w:val="nil"/>
              <w:bottom w:val="nil"/>
              <w:right w:val="nil"/>
            </w:tcBorders>
            <w:shd w:val="clear" w:color="000000" w:fill="DDEBF7"/>
            <w:noWrap/>
            <w:vAlign w:val="center"/>
            <w:hideMark/>
          </w:tcPr>
          <w:p w14:paraId="42A6B524"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32.2</w:t>
            </w:r>
          </w:p>
        </w:tc>
        <w:tc>
          <w:tcPr>
            <w:tcW w:w="880" w:type="dxa"/>
            <w:tcBorders>
              <w:top w:val="nil"/>
              <w:left w:val="nil"/>
              <w:bottom w:val="nil"/>
              <w:right w:val="nil"/>
            </w:tcBorders>
            <w:shd w:val="clear" w:color="000000" w:fill="DDEBF7"/>
            <w:noWrap/>
            <w:vAlign w:val="center"/>
            <w:hideMark/>
          </w:tcPr>
          <w:p w14:paraId="1080046B"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0.756</w:t>
            </w:r>
          </w:p>
        </w:tc>
        <w:tc>
          <w:tcPr>
            <w:tcW w:w="880" w:type="dxa"/>
            <w:tcBorders>
              <w:top w:val="nil"/>
              <w:left w:val="nil"/>
              <w:bottom w:val="nil"/>
              <w:right w:val="single" w:sz="4" w:space="0" w:color="F2F2F2"/>
            </w:tcBorders>
            <w:shd w:val="clear" w:color="000000" w:fill="DDEBF7"/>
            <w:noWrap/>
            <w:vAlign w:val="center"/>
            <w:hideMark/>
          </w:tcPr>
          <w:p w14:paraId="1A362449"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0.534</w:t>
            </w:r>
          </w:p>
        </w:tc>
      </w:tr>
      <w:tr w:rsidR="00F4450D" w:rsidRPr="00F4450D" w14:paraId="4E01D6D0" w14:textId="77777777" w:rsidTr="00F4450D">
        <w:trPr>
          <w:trHeight w:val="300"/>
        </w:trPr>
        <w:tc>
          <w:tcPr>
            <w:tcW w:w="1160" w:type="dxa"/>
            <w:tcBorders>
              <w:top w:val="nil"/>
              <w:left w:val="single" w:sz="4" w:space="0" w:color="F2F2F2"/>
              <w:bottom w:val="nil"/>
              <w:right w:val="nil"/>
            </w:tcBorders>
            <w:shd w:val="clear" w:color="000000" w:fill="BDD7EE"/>
            <w:noWrap/>
            <w:vAlign w:val="center"/>
            <w:hideMark/>
          </w:tcPr>
          <w:p w14:paraId="61309F5B"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OFFSET</w:t>
            </w:r>
          </w:p>
        </w:tc>
        <w:tc>
          <w:tcPr>
            <w:tcW w:w="700" w:type="dxa"/>
            <w:tcBorders>
              <w:top w:val="nil"/>
              <w:left w:val="nil"/>
              <w:bottom w:val="nil"/>
              <w:right w:val="nil"/>
            </w:tcBorders>
            <w:shd w:val="clear" w:color="000000" w:fill="DDEBF7"/>
            <w:noWrap/>
            <w:vAlign w:val="center"/>
            <w:hideMark/>
          </w:tcPr>
          <w:p w14:paraId="215E44B2"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29.2</w:t>
            </w:r>
          </w:p>
        </w:tc>
        <w:tc>
          <w:tcPr>
            <w:tcW w:w="880" w:type="dxa"/>
            <w:tcBorders>
              <w:top w:val="nil"/>
              <w:left w:val="nil"/>
              <w:bottom w:val="nil"/>
              <w:right w:val="nil"/>
            </w:tcBorders>
            <w:shd w:val="clear" w:color="000000" w:fill="DDEBF7"/>
            <w:noWrap/>
            <w:vAlign w:val="center"/>
            <w:hideMark/>
          </w:tcPr>
          <w:p w14:paraId="387E23F3"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0.824</w:t>
            </w:r>
          </w:p>
        </w:tc>
        <w:tc>
          <w:tcPr>
            <w:tcW w:w="880" w:type="dxa"/>
            <w:tcBorders>
              <w:top w:val="nil"/>
              <w:left w:val="nil"/>
              <w:bottom w:val="nil"/>
              <w:right w:val="nil"/>
            </w:tcBorders>
            <w:shd w:val="clear" w:color="000000" w:fill="DDEBF7"/>
            <w:noWrap/>
            <w:vAlign w:val="center"/>
            <w:hideMark/>
          </w:tcPr>
          <w:p w14:paraId="5A35FF76"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0.552</w:t>
            </w:r>
          </w:p>
        </w:tc>
        <w:tc>
          <w:tcPr>
            <w:tcW w:w="700" w:type="dxa"/>
            <w:tcBorders>
              <w:top w:val="nil"/>
              <w:left w:val="nil"/>
              <w:bottom w:val="nil"/>
              <w:right w:val="nil"/>
            </w:tcBorders>
            <w:shd w:val="clear" w:color="000000" w:fill="F2F2F2"/>
            <w:noWrap/>
            <w:vAlign w:val="center"/>
            <w:hideMark/>
          </w:tcPr>
          <w:p w14:paraId="64963811"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32.7</w:t>
            </w:r>
          </w:p>
        </w:tc>
        <w:tc>
          <w:tcPr>
            <w:tcW w:w="880" w:type="dxa"/>
            <w:tcBorders>
              <w:top w:val="nil"/>
              <w:left w:val="nil"/>
              <w:bottom w:val="nil"/>
              <w:right w:val="nil"/>
            </w:tcBorders>
            <w:shd w:val="clear" w:color="000000" w:fill="F2F2F2"/>
            <w:noWrap/>
            <w:vAlign w:val="center"/>
            <w:hideMark/>
          </w:tcPr>
          <w:p w14:paraId="71F1DB16"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0.814</w:t>
            </w:r>
          </w:p>
        </w:tc>
        <w:tc>
          <w:tcPr>
            <w:tcW w:w="880" w:type="dxa"/>
            <w:tcBorders>
              <w:top w:val="nil"/>
              <w:left w:val="nil"/>
              <w:bottom w:val="nil"/>
              <w:right w:val="nil"/>
            </w:tcBorders>
            <w:shd w:val="clear" w:color="000000" w:fill="F2F2F2"/>
            <w:noWrap/>
            <w:vAlign w:val="center"/>
            <w:hideMark/>
          </w:tcPr>
          <w:p w14:paraId="666EBEF2"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0.591</w:t>
            </w:r>
          </w:p>
        </w:tc>
        <w:tc>
          <w:tcPr>
            <w:tcW w:w="700" w:type="dxa"/>
            <w:tcBorders>
              <w:top w:val="nil"/>
              <w:left w:val="nil"/>
              <w:bottom w:val="nil"/>
              <w:right w:val="nil"/>
            </w:tcBorders>
            <w:shd w:val="clear" w:color="000000" w:fill="DDEBF7"/>
            <w:noWrap/>
            <w:vAlign w:val="center"/>
            <w:hideMark/>
          </w:tcPr>
          <w:p w14:paraId="41A02FBE"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30.4</w:t>
            </w:r>
          </w:p>
        </w:tc>
        <w:tc>
          <w:tcPr>
            <w:tcW w:w="880" w:type="dxa"/>
            <w:tcBorders>
              <w:top w:val="nil"/>
              <w:left w:val="nil"/>
              <w:bottom w:val="nil"/>
              <w:right w:val="nil"/>
            </w:tcBorders>
            <w:shd w:val="clear" w:color="000000" w:fill="DDEBF7"/>
            <w:noWrap/>
            <w:vAlign w:val="center"/>
            <w:hideMark/>
          </w:tcPr>
          <w:p w14:paraId="39546018"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0.804</w:t>
            </w:r>
          </w:p>
        </w:tc>
        <w:tc>
          <w:tcPr>
            <w:tcW w:w="880" w:type="dxa"/>
            <w:tcBorders>
              <w:top w:val="nil"/>
              <w:left w:val="nil"/>
              <w:bottom w:val="nil"/>
              <w:right w:val="single" w:sz="4" w:space="0" w:color="F2F2F2"/>
            </w:tcBorders>
            <w:shd w:val="clear" w:color="000000" w:fill="DDEBF7"/>
            <w:noWrap/>
            <w:vAlign w:val="center"/>
            <w:hideMark/>
          </w:tcPr>
          <w:p w14:paraId="74F74AEA"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0.526</w:t>
            </w:r>
          </w:p>
        </w:tc>
      </w:tr>
      <w:tr w:rsidR="00F4450D" w:rsidRPr="001F5935" w14:paraId="5914B874" w14:textId="77777777" w:rsidTr="00F4450D">
        <w:trPr>
          <w:trHeight w:val="1230"/>
        </w:trPr>
        <w:tc>
          <w:tcPr>
            <w:tcW w:w="1160" w:type="dxa"/>
            <w:tcBorders>
              <w:top w:val="nil"/>
              <w:left w:val="single" w:sz="4" w:space="0" w:color="F2F2F2"/>
              <w:bottom w:val="single" w:sz="4" w:space="0" w:color="F2F2F2"/>
              <w:right w:val="nil"/>
            </w:tcBorders>
            <w:shd w:val="clear" w:color="000000" w:fill="BDD7EE"/>
            <w:vAlign w:val="center"/>
            <w:hideMark/>
          </w:tcPr>
          <w:p w14:paraId="379AC14E"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common variables</w:t>
            </w:r>
          </w:p>
        </w:tc>
        <w:tc>
          <w:tcPr>
            <w:tcW w:w="2460" w:type="dxa"/>
            <w:gridSpan w:val="3"/>
            <w:tcBorders>
              <w:top w:val="nil"/>
              <w:left w:val="nil"/>
              <w:bottom w:val="single" w:sz="4" w:space="0" w:color="F2F2F2"/>
              <w:right w:val="nil"/>
            </w:tcBorders>
            <w:shd w:val="clear" w:color="000000" w:fill="DDEBF7"/>
            <w:vAlign w:val="center"/>
            <w:hideMark/>
          </w:tcPr>
          <w:p w14:paraId="46F69BB6" w14:textId="77777777" w:rsidR="00F4450D" w:rsidRPr="00F4450D" w:rsidRDefault="00F4450D" w:rsidP="00F4450D">
            <w:pPr>
              <w:spacing w:after="0" w:line="240" w:lineRule="auto"/>
              <w:jc w:val="center"/>
              <w:rPr>
                <w:rFonts w:ascii="Century Gothic" w:eastAsia="Times New Roman" w:hAnsi="Century Gothic" w:cs="Calibri"/>
                <w:sz w:val="16"/>
                <w:szCs w:val="16"/>
                <w:lang w:val="en-GB" w:eastAsia="pt-PT"/>
              </w:rPr>
            </w:pPr>
            <w:r w:rsidRPr="00F4450D">
              <w:rPr>
                <w:rFonts w:ascii="Century Gothic" w:eastAsia="Times New Roman" w:hAnsi="Century Gothic" w:cs="Calibri"/>
                <w:sz w:val="16"/>
                <w:szCs w:val="16"/>
                <w:lang w:val="en-GB" w:eastAsia="pt-PT"/>
              </w:rPr>
              <w:t xml:space="preserve">depth, </w:t>
            </w:r>
            <w:proofErr w:type="gramStart"/>
            <w:r w:rsidRPr="00F4450D">
              <w:rPr>
                <w:rFonts w:ascii="Century Gothic" w:eastAsia="Times New Roman" w:hAnsi="Century Gothic" w:cs="Calibri"/>
                <w:sz w:val="16"/>
                <w:szCs w:val="16"/>
                <w:lang w:val="en-GB" w:eastAsia="pt-PT"/>
              </w:rPr>
              <w:t>dist.coast</w:t>
            </w:r>
            <w:proofErr w:type="gramEnd"/>
            <w:r w:rsidRPr="00F4450D">
              <w:rPr>
                <w:rFonts w:ascii="Century Gothic" w:eastAsia="Times New Roman" w:hAnsi="Century Gothic" w:cs="Calibri"/>
                <w:sz w:val="16"/>
                <w:szCs w:val="16"/>
                <w:lang w:val="en-GB" w:eastAsia="pt-PT"/>
              </w:rPr>
              <w:t>, gradient SM, SST DAY, SST anomaly, chl week 8, chl week 12,  EKE SM, EKE AZ</w:t>
            </w:r>
          </w:p>
        </w:tc>
        <w:tc>
          <w:tcPr>
            <w:tcW w:w="2460" w:type="dxa"/>
            <w:gridSpan w:val="3"/>
            <w:tcBorders>
              <w:top w:val="nil"/>
              <w:left w:val="nil"/>
              <w:bottom w:val="single" w:sz="4" w:space="0" w:color="F2F2F2"/>
              <w:right w:val="nil"/>
            </w:tcBorders>
            <w:shd w:val="clear" w:color="000000" w:fill="F2F2F2"/>
            <w:vAlign w:val="center"/>
            <w:hideMark/>
          </w:tcPr>
          <w:p w14:paraId="7DC06ECE" w14:textId="77777777" w:rsidR="00F4450D" w:rsidRPr="00F4450D" w:rsidRDefault="00F4450D" w:rsidP="00F4450D">
            <w:pPr>
              <w:spacing w:after="0" w:line="240" w:lineRule="auto"/>
              <w:jc w:val="center"/>
              <w:rPr>
                <w:rFonts w:ascii="Century Gothic" w:eastAsia="Times New Roman" w:hAnsi="Century Gothic" w:cs="Calibri"/>
                <w:i/>
                <w:iCs/>
                <w:sz w:val="16"/>
                <w:szCs w:val="16"/>
                <w:lang w:val="en-GB" w:eastAsia="pt-PT"/>
              </w:rPr>
            </w:pPr>
            <w:r w:rsidRPr="00F4450D">
              <w:rPr>
                <w:rFonts w:ascii="Century Gothic" w:eastAsia="Times New Roman" w:hAnsi="Century Gothic" w:cs="Calibri"/>
                <w:i/>
                <w:iCs/>
                <w:sz w:val="16"/>
                <w:szCs w:val="16"/>
                <w:lang w:val="en-GB" w:eastAsia="pt-PT"/>
              </w:rPr>
              <w:t xml:space="preserve">depth, slope, </w:t>
            </w:r>
            <w:proofErr w:type="gramStart"/>
            <w:r w:rsidRPr="00F4450D">
              <w:rPr>
                <w:rFonts w:ascii="Century Gothic" w:eastAsia="Times New Roman" w:hAnsi="Century Gothic" w:cs="Calibri"/>
                <w:i/>
                <w:iCs/>
                <w:sz w:val="16"/>
                <w:szCs w:val="16"/>
                <w:lang w:val="en-GB" w:eastAsia="pt-PT"/>
              </w:rPr>
              <w:t>dist.coast</w:t>
            </w:r>
            <w:proofErr w:type="gramEnd"/>
            <w:r w:rsidRPr="00F4450D">
              <w:rPr>
                <w:rFonts w:ascii="Century Gothic" w:eastAsia="Times New Roman" w:hAnsi="Century Gothic" w:cs="Calibri"/>
                <w:i/>
                <w:iCs/>
                <w:sz w:val="16"/>
                <w:szCs w:val="16"/>
                <w:lang w:val="en-GB" w:eastAsia="pt-PT"/>
              </w:rPr>
              <w:t>, SST grad SM, SST grad AZ, SST week SM, SST anom SM, chl southSM, chl AZ, chl week12, EKE SM</w:t>
            </w:r>
          </w:p>
        </w:tc>
        <w:tc>
          <w:tcPr>
            <w:tcW w:w="2460" w:type="dxa"/>
            <w:gridSpan w:val="3"/>
            <w:tcBorders>
              <w:top w:val="nil"/>
              <w:left w:val="nil"/>
              <w:bottom w:val="single" w:sz="4" w:space="0" w:color="F2F2F2"/>
              <w:right w:val="single" w:sz="4" w:space="0" w:color="F2F2F2"/>
            </w:tcBorders>
            <w:shd w:val="clear" w:color="000000" w:fill="DDEBF7"/>
            <w:vAlign w:val="center"/>
            <w:hideMark/>
          </w:tcPr>
          <w:p w14:paraId="5A67BEEF" w14:textId="77777777" w:rsidR="00F4450D" w:rsidRPr="00F4450D" w:rsidRDefault="00F4450D" w:rsidP="00F4450D">
            <w:pPr>
              <w:spacing w:after="0" w:line="240" w:lineRule="auto"/>
              <w:jc w:val="center"/>
              <w:rPr>
                <w:rFonts w:ascii="Century Gothic" w:eastAsia="Times New Roman" w:hAnsi="Century Gothic" w:cs="Calibri"/>
                <w:sz w:val="16"/>
                <w:szCs w:val="16"/>
                <w:lang w:val="en-GB" w:eastAsia="pt-PT"/>
              </w:rPr>
            </w:pPr>
            <w:proofErr w:type="gramStart"/>
            <w:r w:rsidRPr="00F4450D">
              <w:rPr>
                <w:rFonts w:ascii="Century Gothic" w:eastAsia="Times New Roman" w:hAnsi="Century Gothic" w:cs="Calibri"/>
                <w:sz w:val="16"/>
                <w:szCs w:val="16"/>
                <w:lang w:val="en-GB" w:eastAsia="pt-PT"/>
              </w:rPr>
              <w:t>dist.coast</w:t>
            </w:r>
            <w:proofErr w:type="gramEnd"/>
            <w:r w:rsidRPr="00F4450D">
              <w:rPr>
                <w:rFonts w:ascii="Century Gothic" w:eastAsia="Times New Roman" w:hAnsi="Century Gothic" w:cs="Calibri"/>
                <w:sz w:val="16"/>
                <w:szCs w:val="16"/>
                <w:lang w:val="en-GB" w:eastAsia="pt-PT"/>
              </w:rPr>
              <w:t>, SST grad SM, SST grad AZ, SST grad SD AZ, SST anom SM, SST anom AZ, chl south SM, chl SD AZ, chl month 3</w:t>
            </w:r>
          </w:p>
        </w:tc>
      </w:tr>
      <w:tr w:rsidR="00F4450D" w:rsidRPr="001F5935" w14:paraId="69C162FD" w14:textId="77777777" w:rsidTr="00F4450D">
        <w:trPr>
          <w:trHeight w:val="315"/>
        </w:trPr>
        <w:tc>
          <w:tcPr>
            <w:tcW w:w="1160" w:type="dxa"/>
            <w:tcBorders>
              <w:top w:val="nil"/>
              <w:left w:val="nil"/>
              <w:bottom w:val="nil"/>
              <w:right w:val="nil"/>
            </w:tcBorders>
            <w:shd w:val="clear" w:color="000000" w:fill="FFFFFF"/>
            <w:noWrap/>
            <w:vAlign w:val="bottom"/>
            <w:hideMark/>
          </w:tcPr>
          <w:p w14:paraId="0AF52DFC"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700" w:type="dxa"/>
            <w:tcBorders>
              <w:top w:val="nil"/>
              <w:left w:val="nil"/>
              <w:bottom w:val="nil"/>
              <w:right w:val="nil"/>
            </w:tcBorders>
            <w:shd w:val="clear" w:color="000000" w:fill="FFFFFF"/>
            <w:noWrap/>
            <w:vAlign w:val="bottom"/>
            <w:hideMark/>
          </w:tcPr>
          <w:p w14:paraId="7AF1C8FA"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28B81403"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38E46DDD"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700" w:type="dxa"/>
            <w:tcBorders>
              <w:top w:val="nil"/>
              <w:left w:val="nil"/>
              <w:bottom w:val="nil"/>
              <w:right w:val="nil"/>
            </w:tcBorders>
            <w:shd w:val="clear" w:color="000000" w:fill="FFFFFF"/>
            <w:noWrap/>
            <w:vAlign w:val="bottom"/>
            <w:hideMark/>
          </w:tcPr>
          <w:p w14:paraId="2E5788A9"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6F2278E8"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1885615B"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700" w:type="dxa"/>
            <w:tcBorders>
              <w:top w:val="nil"/>
              <w:left w:val="nil"/>
              <w:bottom w:val="nil"/>
              <w:right w:val="nil"/>
            </w:tcBorders>
            <w:shd w:val="clear" w:color="000000" w:fill="FFFFFF"/>
            <w:noWrap/>
            <w:vAlign w:val="bottom"/>
            <w:hideMark/>
          </w:tcPr>
          <w:p w14:paraId="4FF4AA50"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78369920"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619D4733"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r>
      <w:tr w:rsidR="00F4450D" w:rsidRPr="00F4450D" w14:paraId="2BB50AC6" w14:textId="77777777" w:rsidTr="00F4450D">
        <w:trPr>
          <w:trHeight w:val="300"/>
        </w:trPr>
        <w:tc>
          <w:tcPr>
            <w:tcW w:w="1160" w:type="dxa"/>
            <w:vMerge w:val="restart"/>
            <w:tcBorders>
              <w:top w:val="single" w:sz="4" w:space="0" w:color="F2F2F2"/>
              <w:left w:val="single" w:sz="4" w:space="0" w:color="F2F2F2"/>
              <w:bottom w:val="nil"/>
              <w:right w:val="nil"/>
            </w:tcBorders>
            <w:shd w:val="clear" w:color="auto" w:fill="auto"/>
            <w:noWrap/>
            <w:vAlign w:val="center"/>
            <w:hideMark/>
          </w:tcPr>
          <w:p w14:paraId="3AFF8097"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SEI WHALE</w:t>
            </w:r>
          </w:p>
        </w:tc>
        <w:tc>
          <w:tcPr>
            <w:tcW w:w="2460" w:type="dxa"/>
            <w:gridSpan w:val="3"/>
            <w:tcBorders>
              <w:top w:val="single" w:sz="4" w:space="0" w:color="F2F2F2"/>
              <w:left w:val="nil"/>
              <w:bottom w:val="nil"/>
              <w:right w:val="nil"/>
            </w:tcBorders>
            <w:shd w:val="clear" w:color="000000" w:fill="8EA9DB"/>
            <w:noWrap/>
            <w:vAlign w:val="center"/>
            <w:hideMark/>
          </w:tcPr>
          <w:p w14:paraId="76F50448"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HD</w:t>
            </w:r>
          </w:p>
        </w:tc>
        <w:tc>
          <w:tcPr>
            <w:tcW w:w="2460" w:type="dxa"/>
            <w:gridSpan w:val="3"/>
            <w:tcBorders>
              <w:top w:val="single" w:sz="4" w:space="0" w:color="F2F2F2"/>
              <w:left w:val="nil"/>
              <w:bottom w:val="nil"/>
              <w:right w:val="nil"/>
            </w:tcBorders>
            <w:shd w:val="clear" w:color="000000" w:fill="8EA9DB"/>
            <w:noWrap/>
            <w:vAlign w:val="center"/>
            <w:hideMark/>
          </w:tcPr>
          <w:p w14:paraId="30B23FC9"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HW</w:t>
            </w:r>
          </w:p>
        </w:tc>
        <w:tc>
          <w:tcPr>
            <w:tcW w:w="2460" w:type="dxa"/>
            <w:gridSpan w:val="3"/>
            <w:tcBorders>
              <w:top w:val="single" w:sz="4" w:space="0" w:color="F2F2F2"/>
              <w:left w:val="nil"/>
              <w:bottom w:val="nil"/>
              <w:right w:val="single" w:sz="4" w:space="0" w:color="F2F2F2"/>
            </w:tcBorders>
            <w:shd w:val="clear" w:color="000000" w:fill="8EA9DB"/>
            <w:noWrap/>
            <w:vAlign w:val="center"/>
            <w:hideMark/>
          </w:tcPr>
          <w:p w14:paraId="4145BEC9"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HM</w:t>
            </w:r>
          </w:p>
        </w:tc>
      </w:tr>
      <w:tr w:rsidR="00F4450D" w:rsidRPr="00F4450D" w14:paraId="7A359598" w14:textId="77777777" w:rsidTr="00F4450D">
        <w:trPr>
          <w:trHeight w:val="300"/>
        </w:trPr>
        <w:tc>
          <w:tcPr>
            <w:tcW w:w="1160" w:type="dxa"/>
            <w:vMerge/>
            <w:tcBorders>
              <w:top w:val="single" w:sz="4" w:space="0" w:color="F2F2F2"/>
              <w:left w:val="single" w:sz="4" w:space="0" w:color="F2F2F2"/>
              <w:bottom w:val="nil"/>
              <w:right w:val="nil"/>
            </w:tcBorders>
            <w:vAlign w:val="center"/>
            <w:hideMark/>
          </w:tcPr>
          <w:p w14:paraId="5B6B1B08" w14:textId="77777777" w:rsidR="00F4450D" w:rsidRPr="00F4450D" w:rsidRDefault="00F4450D" w:rsidP="00F4450D">
            <w:pPr>
              <w:spacing w:after="0" w:line="240" w:lineRule="auto"/>
              <w:rPr>
                <w:rFonts w:ascii="Century Gothic" w:eastAsia="Times New Roman" w:hAnsi="Century Gothic" w:cs="Calibri"/>
                <w:b/>
                <w:bCs/>
                <w:color w:val="000000"/>
                <w:sz w:val="16"/>
                <w:szCs w:val="16"/>
                <w:lang w:val="pt-PT" w:eastAsia="pt-PT"/>
              </w:rPr>
            </w:pPr>
          </w:p>
        </w:tc>
        <w:tc>
          <w:tcPr>
            <w:tcW w:w="700" w:type="dxa"/>
            <w:tcBorders>
              <w:top w:val="nil"/>
              <w:left w:val="nil"/>
              <w:bottom w:val="nil"/>
              <w:right w:val="nil"/>
            </w:tcBorders>
            <w:shd w:val="clear" w:color="000000" w:fill="8EA9DB"/>
            <w:noWrap/>
            <w:vAlign w:val="center"/>
            <w:hideMark/>
          </w:tcPr>
          <w:p w14:paraId="36F8D839"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8EA9DB"/>
            <w:noWrap/>
            <w:vAlign w:val="center"/>
            <w:hideMark/>
          </w:tcPr>
          <w:p w14:paraId="038BE624"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nil"/>
            </w:tcBorders>
            <w:shd w:val="clear" w:color="000000" w:fill="8EA9DB"/>
            <w:noWrap/>
            <w:vAlign w:val="center"/>
            <w:hideMark/>
          </w:tcPr>
          <w:p w14:paraId="2908A7FB"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c>
          <w:tcPr>
            <w:tcW w:w="700" w:type="dxa"/>
            <w:tcBorders>
              <w:top w:val="nil"/>
              <w:left w:val="nil"/>
              <w:bottom w:val="nil"/>
              <w:right w:val="nil"/>
            </w:tcBorders>
            <w:shd w:val="clear" w:color="000000" w:fill="8EA9DB"/>
            <w:noWrap/>
            <w:vAlign w:val="center"/>
            <w:hideMark/>
          </w:tcPr>
          <w:p w14:paraId="4C2104CD"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8EA9DB"/>
            <w:noWrap/>
            <w:vAlign w:val="center"/>
            <w:hideMark/>
          </w:tcPr>
          <w:p w14:paraId="29C2044A"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nil"/>
            </w:tcBorders>
            <w:shd w:val="clear" w:color="000000" w:fill="8EA9DB"/>
            <w:noWrap/>
            <w:vAlign w:val="center"/>
            <w:hideMark/>
          </w:tcPr>
          <w:p w14:paraId="132B603B"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c>
          <w:tcPr>
            <w:tcW w:w="700" w:type="dxa"/>
            <w:tcBorders>
              <w:top w:val="nil"/>
              <w:left w:val="nil"/>
              <w:bottom w:val="nil"/>
              <w:right w:val="nil"/>
            </w:tcBorders>
            <w:shd w:val="clear" w:color="000000" w:fill="8EA9DB"/>
            <w:noWrap/>
            <w:vAlign w:val="center"/>
            <w:hideMark/>
          </w:tcPr>
          <w:p w14:paraId="021766A4"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8EA9DB"/>
            <w:noWrap/>
            <w:vAlign w:val="center"/>
            <w:hideMark/>
          </w:tcPr>
          <w:p w14:paraId="56C965B0"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single" w:sz="4" w:space="0" w:color="F2F2F2"/>
            </w:tcBorders>
            <w:shd w:val="clear" w:color="000000" w:fill="8EA9DB"/>
            <w:noWrap/>
            <w:vAlign w:val="center"/>
            <w:hideMark/>
          </w:tcPr>
          <w:p w14:paraId="074EEF0E"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r>
      <w:tr w:rsidR="00F4450D" w:rsidRPr="00F4450D" w14:paraId="64657329" w14:textId="77777777" w:rsidTr="00F4450D">
        <w:trPr>
          <w:trHeight w:val="300"/>
        </w:trPr>
        <w:tc>
          <w:tcPr>
            <w:tcW w:w="1160" w:type="dxa"/>
            <w:tcBorders>
              <w:top w:val="nil"/>
              <w:left w:val="single" w:sz="4" w:space="0" w:color="F2F2F2"/>
              <w:bottom w:val="nil"/>
              <w:right w:val="nil"/>
            </w:tcBorders>
            <w:shd w:val="clear" w:color="000000" w:fill="8EA9DB"/>
            <w:noWrap/>
            <w:vAlign w:val="center"/>
            <w:hideMark/>
          </w:tcPr>
          <w:p w14:paraId="74B8DA2F"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ORIGINAL</w:t>
            </w:r>
          </w:p>
        </w:tc>
        <w:tc>
          <w:tcPr>
            <w:tcW w:w="700" w:type="dxa"/>
            <w:tcBorders>
              <w:top w:val="nil"/>
              <w:left w:val="nil"/>
              <w:bottom w:val="nil"/>
              <w:right w:val="nil"/>
            </w:tcBorders>
            <w:shd w:val="clear" w:color="000000" w:fill="D9E1F2"/>
            <w:noWrap/>
            <w:vAlign w:val="center"/>
            <w:hideMark/>
          </w:tcPr>
          <w:p w14:paraId="7297218D"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12.8</w:t>
            </w:r>
          </w:p>
        </w:tc>
        <w:tc>
          <w:tcPr>
            <w:tcW w:w="880" w:type="dxa"/>
            <w:tcBorders>
              <w:top w:val="nil"/>
              <w:left w:val="nil"/>
              <w:bottom w:val="nil"/>
              <w:right w:val="nil"/>
            </w:tcBorders>
            <w:shd w:val="clear" w:color="000000" w:fill="D9E1F2"/>
            <w:noWrap/>
            <w:vAlign w:val="center"/>
            <w:hideMark/>
          </w:tcPr>
          <w:p w14:paraId="2AEF0E64"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0.682</w:t>
            </w:r>
          </w:p>
        </w:tc>
        <w:tc>
          <w:tcPr>
            <w:tcW w:w="880" w:type="dxa"/>
            <w:tcBorders>
              <w:top w:val="nil"/>
              <w:left w:val="nil"/>
              <w:bottom w:val="nil"/>
              <w:right w:val="nil"/>
            </w:tcBorders>
            <w:shd w:val="clear" w:color="000000" w:fill="D9E1F2"/>
            <w:noWrap/>
            <w:vAlign w:val="center"/>
            <w:hideMark/>
          </w:tcPr>
          <w:p w14:paraId="3007E905"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0.458</w:t>
            </w:r>
          </w:p>
        </w:tc>
        <w:tc>
          <w:tcPr>
            <w:tcW w:w="700" w:type="dxa"/>
            <w:tcBorders>
              <w:top w:val="nil"/>
              <w:left w:val="nil"/>
              <w:bottom w:val="nil"/>
              <w:right w:val="nil"/>
            </w:tcBorders>
            <w:shd w:val="clear" w:color="000000" w:fill="F2F2F2"/>
            <w:noWrap/>
            <w:vAlign w:val="center"/>
            <w:hideMark/>
          </w:tcPr>
          <w:p w14:paraId="3A8344BA"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16.6</w:t>
            </w:r>
          </w:p>
        </w:tc>
        <w:tc>
          <w:tcPr>
            <w:tcW w:w="880" w:type="dxa"/>
            <w:tcBorders>
              <w:top w:val="nil"/>
              <w:left w:val="nil"/>
              <w:bottom w:val="nil"/>
              <w:right w:val="nil"/>
            </w:tcBorders>
            <w:shd w:val="clear" w:color="000000" w:fill="F2F2F2"/>
            <w:noWrap/>
            <w:vAlign w:val="center"/>
            <w:hideMark/>
          </w:tcPr>
          <w:p w14:paraId="58F05A3A"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0.7</w:t>
            </w:r>
          </w:p>
        </w:tc>
        <w:tc>
          <w:tcPr>
            <w:tcW w:w="880" w:type="dxa"/>
            <w:tcBorders>
              <w:top w:val="nil"/>
              <w:left w:val="nil"/>
              <w:bottom w:val="nil"/>
              <w:right w:val="nil"/>
            </w:tcBorders>
            <w:shd w:val="clear" w:color="000000" w:fill="F2F2F2"/>
            <w:noWrap/>
            <w:vAlign w:val="center"/>
            <w:hideMark/>
          </w:tcPr>
          <w:p w14:paraId="17C247ED"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0.387</w:t>
            </w:r>
          </w:p>
        </w:tc>
        <w:tc>
          <w:tcPr>
            <w:tcW w:w="700" w:type="dxa"/>
            <w:tcBorders>
              <w:top w:val="nil"/>
              <w:left w:val="nil"/>
              <w:bottom w:val="nil"/>
              <w:right w:val="nil"/>
            </w:tcBorders>
            <w:shd w:val="clear" w:color="000000" w:fill="D9E1F2"/>
            <w:noWrap/>
            <w:vAlign w:val="center"/>
            <w:hideMark/>
          </w:tcPr>
          <w:p w14:paraId="134E154F"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15.8</w:t>
            </w:r>
          </w:p>
        </w:tc>
        <w:tc>
          <w:tcPr>
            <w:tcW w:w="880" w:type="dxa"/>
            <w:tcBorders>
              <w:top w:val="nil"/>
              <w:left w:val="nil"/>
              <w:bottom w:val="nil"/>
              <w:right w:val="nil"/>
            </w:tcBorders>
            <w:shd w:val="clear" w:color="000000" w:fill="D9E1F2"/>
            <w:noWrap/>
            <w:vAlign w:val="center"/>
            <w:hideMark/>
          </w:tcPr>
          <w:p w14:paraId="359432BE"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0.722</w:t>
            </w:r>
          </w:p>
        </w:tc>
        <w:tc>
          <w:tcPr>
            <w:tcW w:w="880" w:type="dxa"/>
            <w:tcBorders>
              <w:top w:val="nil"/>
              <w:left w:val="nil"/>
              <w:bottom w:val="nil"/>
              <w:right w:val="single" w:sz="4" w:space="0" w:color="F2F2F2"/>
            </w:tcBorders>
            <w:shd w:val="clear" w:color="000000" w:fill="D9E1F2"/>
            <w:noWrap/>
            <w:vAlign w:val="center"/>
            <w:hideMark/>
          </w:tcPr>
          <w:p w14:paraId="116B81F6" w14:textId="77777777" w:rsidR="00F4450D" w:rsidRPr="00F4450D" w:rsidRDefault="00F4450D" w:rsidP="00F4450D">
            <w:pPr>
              <w:spacing w:after="0" w:line="240" w:lineRule="auto"/>
              <w:jc w:val="center"/>
              <w:rPr>
                <w:rFonts w:ascii="Century Gothic" w:eastAsia="Times New Roman" w:hAnsi="Century Gothic" w:cs="Calibri"/>
                <w:sz w:val="16"/>
                <w:szCs w:val="16"/>
                <w:lang w:val="pt-PT" w:eastAsia="pt-PT"/>
              </w:rPr>
            </w:pPr>
            <w:r w:rsidRPr="00F4450D">
              <w:rPr>
                <w:rFonts w:ascii="Century Gothic" w:eastAsia="Times New Roman" w:hAnsi="Century Gothic" w:cs="Calibri"/>
                <w:sz w:val="16"/>
                <w:szCs w:val="16"/>
                <w:lang w:val="pt-PT" w:eastAsia="pt-PT"/>
              </w:rPr>
              <w:t>0.47</w:t>
            </w:r>
          </w:p>
        </w:tc>
      </w:tr>
      <w:tr w:rsidR="00F4450D" w:rsidRPr="00F4450D" w14:paraId="64108918" w14:textId="77777777" w:rsidTr="00F4450D">
        <w:trPr>
          <w:trHeight w:val="300"/>
        </w:trPr>
        <w:tc>
          <w:tcPr>
            <w:tcW w:w="1160" w:type="dxa"/>
            <w:tcBorders>
              <w:top w:val="nil"/>
              <w:left w:val="single" w:sz="4" w:space="0" w:color="F2F2F2"/>
              <w:bottom w:val="nil"/>
              <w:right w:val="nil"/>
            </w:tcBorders>
            <w:shd w:val="clear" w:color="000000" w:fill="8EA9DB"/>
            <w:noWrap/>
            <w:vAlign w:val="center"/>
            <w:hideMark/>
          </w:tcPr>
          <w:p w14:paraId="22FFDFF6"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OFFSET</w:t>
            </w:r>
          </w:p>
        </w:tc>
        <w:tc>
          <w:tcPr>
            <w:tcW w:w="700" w:type="dxa"/>
            <w:tcBorders>
              <w:top w:val="nil"/>
              <w:left w:val="nil"/>
              <w:bottom w:val="nil"/>
              <w:right w:val="nil"/>
            </w:tcBorders>
            <w:shd w:val="clear" w:color="000000" w:fill="D9E1F2"/>
            <w:noWrap/>
            <w:vAlign w:val="center"/>
            <w:hideMark/>
          </w:tcPr>
          <w:p w14:paraId="4D3FA1B4"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11.3</w:t>
            </w:r>
          </w:p>
        </w:tc>
        <w:tc>
          <w:tcPr>
            <w:tcW w:w="880" w:type="dxa"/>
            <w:tcBorders>
              <w:top w:val="nil"/>
              <w:left w:val="nil"/>
              <w:bottom w:val="nil"/>
              <w:right w:val="nil"/>
            </w:tcBorders>
            <w:shd w:val="clear" w:color="000000" w:fill="D9E1F2"/>
            <w:noWrap/>
            <w:vAlign w:val="center"/>
            <w:hideMark/>
          </w:tcPr>
          <w:p w14:paraId="1D2B5F38"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0.714</w:t>
            </w:r>
          </w:p>
        </w:tc>
        <w:tc>
          <w:tcPr>
            <w:tcW w:w="880" w:type="dxa"/>
            <w:tcBorders>
              <w:top w:val="nil"/>
              <w:left w:val="nil"/>
              <w:bottom w:val="nil"/>
              <w:right w:val="nil"/>
            </w:tcBorders>
            <w:shd w:val="clear" w:color="000000" w:fill="D9E1F2"/>
            <w:noWrap/>
            <w:vAlign w:val="center"/>
            <w:hideMark/>
          </w:tcPr>
          <w:p w14:paraId="23F09F3E"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0.348</w:t>
            </w:r>
          </w:p>
        </w:tc>
        <w:tc>
          <w:tcPr>
            <w:tcW w:w="700" w:type="dxa"/>
            <w:tcBorders>
              <w:top w:val="nil"/>
              <w:left w:val="nil"/>
              <w:bottom w:val="nil"/>
              <w:right w:val="nil"/>
            </w:tcBorders>
            <w:shd w:val="clear" w:color="000000" w:fill="F2F2F2"/>
            <w:noWrap/>
            <w:vAlign w:val="center"/>
            <w:hideMark/>
          </w:tcPr>
          <w:p w14:paraId="6119D454"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16.1</w:t>
            </w:r>
          </w:p>
        </w:tc>
        <w:tc>
          <w:tcPr>
            <w:tcW w:w="880" w:type="dxa"/>
            <w:tcBorders>
              <w:top w:val="nil"/>
              <w:left w:val="nil"/>
              <w:bottom w:val="nil"/>
              <w:right w:val="nil"/>
            </w:tcBorders>
            <w:shd w:val="clear" w:color="000000" w:fill="F2F2F2"/>
            <w:noWrap/>
            <w:vAlign w:val="center"/>
            <w:hideMark/>
          </w:tcPr>
          <w:p w14:paraId="36F38D4F"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0.736</w:t>
            </w:r>
          </w:p>
        </w:tc>
        <w:tc>
          <w:tcPr>
            <w:tcW w:w="880" w:type="dxa"/>
            <w:tcBorders>
              <w:top w:val="nil"/>
              <w:left w:val="nil"/>
              <w:bottom w:val="nil"/>
              <w:right w:val="nil"/>
            </w:tcBorders>
            <w:shd w:val="clear" w:color="000000" w:fill="F2F2F2"/>
            <w:noWrap/>
            <w:vAlign w:val="center"/>
            <w:hideMark/>
          </w:tcPr>
          <w:p w14:paraId="3880CDAA"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0.343</w:t>
            </w:r>
          </w:p>
        </w:tc>
        <w:tc>
          <w:tcPr>
            <w:tcW w:w="700" w:type="dxa"/>
            <w:tcBorders>
              <w:top w:val="nil"/>
              <w:left w:val="nil"/>
              <w:bottom w:val="nil"/>
              <w:right w:val="nil"/>
            </w:tcBorders>
            <w:shd w:val="clear" w:color="000000" w:fill="D9E1F2"/>
            <w:noWrap/>
            <w:vAlign w:val="center"/>
            <w:hideMark/>
          </w:tcPr>
          <w:p w14:paraId="405ED4EA"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14.9</w:t>
            </w:r>
          </w:p>
        </w:tc>
        <w:tc>
          <w:tcPr>
            <w:tcW w:w="880" w:type="dxa"/>
            <w:tcBorders>
              <w:top w:val="nil"/>
              <w:left w:val="nil"/>
              <w:bottom w:val="nil"/>
              <w:right w:val="nil"/>
            </w:tcBorders>
            <w:shd w:val="clear" w:color="000000" w:fill="D9E1F2"/>
            <w:noWrap/>
            <w:vAlign w:val="center"/>
            <w:hideMark/>
          </w:tcPr>
          <w:p w14:paraId="111AECE7"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0.74</w:t>
            </w:r>
          </w:p>
        </w:tc>
        <w:tc>
          <w:tcPr>
            <w:tcW w:w="880" w:type="dxa"/>
            <w:tcBorders>
              <w:top w:val="nil"/>
              <w:left w:val="nil"/>
              <w:bottom w:val="nil"/>
              <w:right w:val="single" w:sz="4" w:space="0" w:color="F2F2F2"/>
            </w:tcBorders>
            <w:shd w:val="clear" w:color="000000" w:fill="D9E1F2"/>
            <w:noWrap/>
            <w:vAlign w:val="center"/>
            <w:hideMark/>
          </w:tcPr>
          <w:p w14:paraId="50FF0FDE"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0.399</w:t>
            </w:r>
          </w:p>
        </w:tc>
      </w:tr>
      <w:tr w:rsidR="00F4450D" w:rsidRPr="001F5935" w14:paraId="1EC32C35" w14:textId="77777777" w:rsidTr="00F4450D">
        <w:trPr>
          <w:trHeight w:val="735"/>
        </w:trPr>
        <w:tc>
          <w:tcPr>
            <w:tcW w:w="1160" w:type="dxa"/>
            <w:tcBorders>
              <w:top w:val="nil"/>
              <w:left w:val="single" w:sz="4" w:space="0" w:color="F2F2F2"/>
              <w:bottom w:val="single" w:sz="4" w:space="0" w:color="F2F2F2"/>
              <w:right w:val="nil"/>
            </w:tcBorders>
            <w:shd w:val="clear" w:color="000000" w:fill="8EA9DB"/>
            <w:vAlign w:val="center"/>
            <w:hideMark/>
          </w:tcPr>
          <w:p w14:paraId="69684890"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common variables</w:t>
            </w:r>
          </w:p>
        </w:tc>
        <w:tc>
          <w:tcPr>
            <w:tcW w:w="2460" w:type="dxa"/>
            <w:gridSpan w:val="3"/>
            <w:tcBorders>
              <w:top w:val="nil"/>
              <w:left w:val="nil"/>
              <w:bottom w:val="single" w:sz="4" w:space="0" w:color="F2F2F2"/>
              <w:right w:val="nil"/>
            </w:tcBorders>
            <w:shd w:val="clear" w:color="000000" w:fill="D9E1F2"/>
            <w:vAlign w:val="center"/>
            <w:hideMark/>
          </w:tcPr>
          <w:p w14:paraId="60B4BD43"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xml:space="preserve"> chl SD south SM, chl week 12, EKE AZ</w:t>
            </w:r>
          </w:p>
        </w:tc>
        <w:tc>
          <w:tcPr>
            <w:tcW w:w="2460" w:type="dxa"/>
            <w:gridSpan w:val="3"/>
            <w:tcBorders>
              <w:top w:val="nil"/>
              <w:left w:val="nil"/>
              <w:bottom w:val="single" w:sz="4" w:space="0" w:color="F2F2F2"/>
              <w:right w:val="nil"/>
            </w:tcBorders>
            <w:shd w:val="clear" w:color="000000" w:fill="F2F2F2"/>
            <w:vAlign w:val="center"/>
            <w:hideMark/>
          </w:tcPr>
          <w:p w14:paraId="10CDA456" w14:textId="77777777" w:rsidR="00F4450D" w:rsidRPr="00F4450D" w:rsidRDefault="00F4450D" w:rsidP="00F4450D">
            <w:pPr>
              <w:spacing w:after="0" w:line="240" w:lineRule="auto"/>
              <w:jc w:val="center"/>
              <w:rPr>
                <w:rFonts w:ascii="Century Gothic" w:eastAsia="Times New Roman" w:hAnsi="Century Gothic" w:cs="Calibri"/>
                <w:i/>
                <w:iCs/>
                <w:color w:val="000000"/>
                <w:sz w:val="16"/>
                <w:szCs w:val="16"/>
                <w:lang w:val="en-GB" w:eastAsia="pt-PT"/>
              </w:rPr>
            </w:pPr>
            <w:r w:rsidRPr="00F4450D">
              <w:rPr>
                <w:rFonts w:ascii="Century Gothic" w:eastAsia="Times New Roman" w:hAnsi="Century Gothic" w:cs="Calibri"/>
                <w:i/>
                <w:iCs/>
                <w:color w:val="000000"/>
                <w:sz w:val="16"/>
                <w:szCs w:val="16"/>
                <w:lang w:val="en-GB" w:eastAsia="pt-PT"/>
              </w:rPr>
              <w:t>SST grad SM, SST grad SD SM, chl SD south SM, chl week 12, EKE AZ</w:t>
            </w:r>
          </w:p>
        </w:tc>
        <w:tc>
          <w:tcPr>
            <w:tcW w:w="2460" w:type="dxa"/>
            <w:gridSpan w:val="3"/>
            <w:tcBorders>
              <w:top w:val="nil"/>
              <w:left w:val="nil"/>
              <w:bottom w:val="single" w:sz="4" w:space="0" w:color="F2F2F2"/>
              <w:right w:val="single" w:sz="4" w:space="0" w:color="F2F2F2"/>
            </w:tcBorders>
            <w:shd w:val="clear" w:color="000000" w:fill="D9E1F2"/>
            <w:vAlign w:val="center"/>
            <w:hideMark/>
          </w:tcPr>
          <w:p w14:paraId="3C26276C"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SST grad SD SM, chl SD SM, SST front, chl month 4, EKE AZ</w:t>
            </w:r>
          </w:p>
        </w:tc>
      </w:tr>
      <w:tr w:rsidR="00F4450D" w:rsidRPr="001F5935" w14:paraId="6EEF490F" w14:textId="77777777" w:rsidTr="00F4450D">
        <w:trPr>
          <w:trHeight w:val="300"/>
        </w:trPr>
        <w:tc>
          <w:tcPr>
            <w:tcW w:w="1160" w:type="dxa"/>
            <w:tcBorders>
              <w:top w:val="nil"/>
              <w:left w:val="nil"/>
              <w:bottom w:val="nil"/>
              <w:right w:val="nil"/>
            </w:tcBorders>
            <w:shd w:val="clear" w:color="000000" w:fill="FFFFFF"/>
            <w:noWrap/>
            <w:vAlign w:val="bottom"/>
            <w:hideMark/>
          </w:tcPr>
          <w:p w14:paraId="4083BC27"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700" w:type="dxa"/>
            <w:tcBorders>
              <w:top w:val="nil"/>
              <w:left w:val="nil"/>
              <w:bottom w:val="nil"/>
              <w:right w:val="nil"/>
            </w:tcBorders>
            <w:shd w:val="clear" w:color="000000" w:fill="FFFFFF"/>
            <w:noWrap/>
            <w:vAlign w:val="bottom"/>
            <w:hideMark/>
          </w:tcPr>
          <w:p w14:paraId="18D60846"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660832AE"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638D2177"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700" w:type="dxa"/>
            <w:tcBorders>
              <w:top w:val="nil"/>
              <w:left w:val="nil"/>
              <w:bottom w:val="nil"/>
              <w:right w:val="nil"/>
            </w:tcBorders>
            <w:shd w:val="clear" w:color="000000" w:fill="FFFFFF"/>
            <w:noWrap/>
            <w:vAlign w:val="bottom"/>
            <w:hideMark/>
          </w:tcPr>
          <w:p w14:paraId="3849AD6B"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7D8EBDE1"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68176309"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700" w:type="dxa"/>
            <w:tcBorders>
              <w:top w:val="nil"/>
              <w:left w:val="nil"/>
              <w:bottom w:val="nil"/>
              <w:right w:val="nil"/>
            </w:tcBorders>
            <w:shd w:val="clear" w:color="000000" w:fill="FFFFFF"/>
            <w:noWrap/>
            <w:vAlign w:val="bottom"/>
            <w:hideMark/>
          </w:tcPr>
          <w:p w14:paraId="643F4BAD"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6B470BE7"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c>
          <w:tcPr>
            <w:tcW w:w="880" w:type="dxa"/>
            <w:tcBorders>
              <w:top w:val="nil"/>
              <w:left w:val="nil"/>
              <w:bottom w:val="nil"/>
              <w:right w:val="nil"/>
            </w:tcBorders>
            <w:shd w:val="clear" w:color="000000" w:fill="FFFFFF"/>
            <w:noWrap/>
            <w:vAlign w:val="bottom"/>
            <w:hideMark/>
          </w:tcPr>
          <w:p w14:paraId="1FA097E1" w14:textId="77777777" w:rsidR="00F4450D" w:rsidRPr="00F4450D" w:rsidRDefault="00F4450D" w:rsidP="00F4450D">
            <w:pPr>
              <w:spacing w:after="0" w:line="240" w:lineRule="auto"/>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 </w:t>
            </w:r>
          </w:p>
        </w:tc>
      </w:tr>
      <w:tr w:rsidR="00F4450D" w:rsidRPr="00F4450D" w14:paraId="26499221" w14:textId="77777777" w:rsidTr="00F4450D">
        <w:trPr>
          <w:trHeight w:val="300"/>
        </w:trPr>
        <w:tc>
          <w:tcPr>
            <w:tcW w:w="1160" w:type="dxa"/>
            <w:vMerge w:val="restart"/>
            <w:tcBorders>
              <w:top w:val="single" w:sz="4" w:space="0" w:color="F2F2F2"/>
              <w:left w:val="single" w:sz="4" w:space="0" w:color="F2F2F2"/>
              <w:bottom w:val="nil"/>
              <w:right w:val="nil"/>
            </w:tcBorders>
            <w:shd w:val="clear" w:color="auto" w:fill="auto"/>
            <w:noWrap/>
            <w:vAlign w:val="center"/>
            <w:hideMark/>
          </w:tcPr>
          <w:p w14:paraId="6CD2B8BC"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SEI WHALE</w:t>
            </w:r>
          </w:p>
        </w:tc>
        <w:tc>
          <w:tcPr>
            <w:tcW w:w="2460" w:type="dxa"/>
            <w:gridSpan w:val="3"/>
            <w:tcBorders>
              <w:top w:val="single" w:sz="4" w:space="0" w:color="F2F2F2"/>
              <w:left w:val="nil"/>
              <w:bottom w:val="nil"/>
              <w:right w:val="nil"/>
            </w:tcBorders>
            <w:shd w:val="clear" w:color="000000" w:fill="8EA9DB"/>
            <w:noWrap/>
            <w:vAlign w:val="center"/>
            <w:hideMark/>
          </w:tcPr>
          <w:p w14:paraId="6B0600E6"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LD</w:t>
            </w:r>
          </w:p>
        </w:tc>
        <w:tc>
          <w:tcPr>
            <w:tcW w:w="2460" w:type="dxa"/>
            <w:gridSpan w:val="3"/>
            <w:tcBorders>
              <w:top w:val="single" w:sz="4" w:space="0" w:color="F2F2F2"/>
              <w:left w:val="nil"/>
              <w:bottom w:val="nil"/>
              <w:right w:val="nil"/>
            </w:tcBorders>
            <w:shd w:val="clear" w:color="000000" w:fill="8EA9DB"/>
            <w:noWrap/>
            <w:vAlign w:val="center"/>
            <w:hideMark/>
          </w:tcPr>
          <w:p w14:paraId="605D7A74"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LW</w:t>
            </w:r>
          </w:p>
        </w:tc>
        <w:tc>
          <w:tcPr>
            <w:tcW w:w="2460" w:type="dxa"/>
            <w:gridSpan w:val="3"/>
            <w:tcBorders>
              <w:top w:val="single" w:sz="4" w:space="0" w:color="F2F2F2"/>
              <w:left w:val="nil"/>
              <w:bottom w:val="nil"/>
              <w:right w:val="single" w:sz="4" w:space="0" w:color="F2F2F2"/>
            </w:tcBorders>
            <w:shd w:val="clear" w:color="000000" w:fill="8EA9DB"/>
            <w:noWrap/>
            <w:vAlign w:val="center"/>
            <w:hideMark/>
          </w:tcPr>
          <w:p w14:paraId="7D2F9A90"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LM</w:t>
            </w:r>
          </w:p>
        </w:tc>
      </w:tr>
      <w:tr w:rsidR="00F4450D" w:rsidRPr="00F4450D" w14:paraId="02EEE4CD" w14:textId="77777777" w:rsidTr="00F4450D">
        <w:trPr>
          <w:trHeight w:val="300"/>
        </w:trPr>
        <w:tc>
          <w:tcPr>
            <w:tcW w:w="1160" w:type="dxa"/>
            <w:vMerge/>
            <w:tcBorders>
              <w:top w:val="single" w:sz="4" w:space="0" w:color="F2F2F2"/>
              <w:left w:val="single" w:sz="4" w:space="0" w:color="F2F2F2"/>
              <w:bottom w:val="nil"/>
              <w:right w:val="nil"/>
            </w:tcBorders>
            <w:vAlign w:val="center"/>
            <w:hideMark/>
          </w:tcPr>
          <w:p w14:paraId="6F77D3BA" w14:textId="77777777" w:rsidR="00F4450D" w:rsidRPr="00F4450D" w:rsidRDefault="00F4450D" w:rsidP="00F4450D">
            <w:pPr>
              <w:spacing w:after="0" w:line="240" w:lineRule="auto"/>
              <w:rPr>
                <w:rFonts w:ascii="Century Gothic" w:eastAsia="Times New Roman" w:hAnsi="Century Gothic" w:cs="Calibri"/>
                <w:b/>
                <w:bCs/>
                <w:color w:val="000000"/>
                <w:sz w:val="16"/>
                <w:szCs w:val="16"/>
                <w:lang w:val="pt-PT" w:eastAsia="pt-PT"/>
              </w:rPr>
            </w:pPr>
          </w:p>
        </w:tc>
        <w:tc>
          <w:tcPr>
            <w:tcW w:w="700" w:type="dxa"/>
            <w:tcBorders>
              <w:top w:val="nil"/>
              <w:left w:val="nil"/>
              <w:bottom w:val="nil"/>
              <w:right w:val="nil"/>
            </w:tcBorders>
            <w:shd w:val="clear" w:color="000000" w:fill="8EA9DB"/>
            <w:noWrap/>
            <w:vAlign w:val="center"/>
            <w:hideMark/>
          </w:tcPr>
          <w:p w14:paraId="63027B4F"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8EA9DB"/>
            <w:noWrap/>
            <w:vAlign w:val="center"/>
            <w:hideMark/>
          </w:tcPr>
          <w:p w14:paraId="71415F89"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nil"/>
            </w:tcBorders>
            <w:shd w:val="clear" w:color="000000" w:fill="8EA9DB"/>
            <w:noWrap/>
            <w:vAlign w:val="center"/>
            <w:hideMark/>
          </w:tcPr>
          <w:p w14:paraId="73FB02CD"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c>
          <w:tcPr>
            <w:tcW w:w="700" w:type="dxa"/>
            <w:tcBorders>
              <w:top w:val="nil"/>
              <w:left w:val="nil"/>
              <w:bottom w:val="nil"/>
              <w:right w:val="nil"/>
            </w:tcBorders>
            <w:shd w:val="clear" w:color="000000" w:fill="8EA9DB"/>
            <w:noWrap/>
            <w:vAlign w:val="center"/>
            <w:hideMark/>
          </w:tcPr>
          <w:p w14:paraId="7FA7725F"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8EA9DB"/>
            <w:noWrap/>
            <w:vAlign w:val="center"/>
            <w:hideMark/>
          </w:tcPr>
          <w:p w14:paraId="55DBA91C"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nil"/>
            </w:tcBorders>
            <w:shd w:val="clear" w:color="000000" w:fill="8EA9DB"/>
            <w:noWrap/>
            <w:vAlign w:val="center"/>
            <w:hideMark/>
          </w:tcPr>
          <w:p w14:paraId="66F38816"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c>
          <w:tcPr>
            <w:tcW w:w="700" w:type="dxa"/>
            <w:tcBorders>
              <w:top w:val="nil"/>
              <w:left w:val="nil"/>
              <w:bottom w:val="nil"/>
              <w:right w:val="nil"/>
            </w:tcBorders>
            <w:shd w:val="clear" w:color="000000" w:fill="8EA9DB"/>
            <w:noWrap/>
            <w:vAlign w:val="center"/>
            <w:hideMark/>
          </w:tcPr>
          <w:p w14:paraId="27B8A9EE"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DEV</w:t>
            </w:r>
          </w:p>
        </w:tc>
        <w:tc>
          <w:tcPr>
            <w:tcW w:w="880" w:type="dxa"/>
            <w:tcBorders>
              <w:top w:val="nil"/>
              <w:left w:val="nil"/>
              <w:bottom w:val="nil"/>
              <w:right w:val="nil"/>
            </w:tcBorders>
            <w:shd w:val="clear" w:color="000000" w:fill="8EA9DB"/>
            <w:noWrap/>
            <w:vAlign w:val="center"/>
            <w:hideMark/>
          </w:tcPr>
          <w:p w14:paraId="725BE58D"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AUC</w:t>
            </w:r>
          </w:p>
        </w:tc>
        <w:tc>
          <w:tcPr>
            <w:tcW w:w="880" w:type="dxa"/>
            <w:tcBorders>
              <w:top w:val="nil"/>
              <w:left w:val="nil"/>
              <w:bottom w:val="nil"/>
              <w:right w:val="single" w:sz="4" w:space="0" w:color="F2F2F2"/>
            </w:tcBorders>
            <w:shd w:val="clear" w:color="000000" w:fill="8EA9DB"/>
            <w:noWrap/>
            <w:vAlign w:val="center"/>
            <w:hideMark/>
          </w:tcPr>
          <w:p w14:paraId="4A82471C"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TSS</w:t>
            </w:r>
          </w:p>
        </w:tc>
      </w:tr>
      <w:tr w:rsidR="00F4450D" w:rsidRPr="00F4450D" w14:paraId="6142F618" w14:textId="77777777" w:rsidTr="00F4450D">
        <w:trPr>
          <w:trHeight w:val="300"/>
        </w:trPr>
        <w:tc>
          <w:tcPr>
            <w:tcW w:w="1160" w:type="dxa"/>
            <w:tcBorders>
              <w:top w:val="nil"/>
              <w:left w:val="single" w:sz="4" w:space="0" w:color="F2F2F2"/>
              <w:bottom w:val="nil"/>
              <w:right w:val="nil"/>
            </w:tcBorders>
            <w:shd w:val="clear" w:color="000000" w:fill="8EA9DB"/>
            <w:noWrap/>
            <w:vAlign w:val="center"/>
            <w:hideMark/>
          </w:tcPr>
          <w:p w14:paraId="21CC47F8"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ORIGINAL</w:t>
            </w:r>
          </w:p>
        </w:tc>
        <w:tc>
          <w:tcPr>
            <w:tcW w:w="700" w:type="dxa"/>
            <w:tcBorders>
              <w:top w:val="nil"/>
              <w:left w:val="nil"/>
              <w:bottom w:val="nil"/>
              <w:right w:val="nil"/>
            </w:tcBorders>
            <w:shd w:val="clear" w:color="000000" w:fill="D9E1F2"/>
            <w:noWrap/>
            <w:vAlign w:val="center"/>
            <w:hideMark/>
          </w:tcPr>
          <w:p w14:paraId="34F1B11D"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12.9</w:t>
            </w:r>
          </w:p>
        </w:tc>
        <w:tc>
          <w:tcPr>
            <w:tcW w:w="880" w:type="dxa"/>
            <w:tcBorders>
              <w:top w:val="nil"/>
              <w:left w:val="nil"/>
              <w:bottom w:val="nil"/>
              <w:right w:val="nil"/>
            </w:tcBorders>
            <w:shd w:val="clear" w:color="000000" w:fill="D9E1F2"/>
            <w:noWrap/>
            <w:vAlign w:val="center"/>
            <w:hideMark/>
          </w:tcPr>
          <w:p w14:paraId="372482F9"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0.764</w:t>
            </w:r>
          </w:p>
        </w:tc>
        <w:tc>
          <w:tcPr>
            <w:tcW w:w="880" w:type="dxa"/>
            <w:tcBorders>
              <w:top w:val="nil"/>
              <w:left w:val="nil"/>
              <w:bottom w:val="nil"/>
              <w:right w:val="nil"/>
            </w:tcBorders>
            <w:shd w:val="clear" w:color="000000" w:fill="D9E1F2"/>
            <w:noWrap/>
            <w:vAlign w:val="center"/>
            <w:hideMark/>
          </w:tcPr>
          <w:p w14:paraId="0EC15158"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0.444</w:t>
            </w:r>
          </w:p>
        </w:tc>
        <w:tc>
          <w:tcPr>
            <w:tcW w:w="700" w:type="dxa"/>
            <w:tcBorders>
              <w:top w:val="nil"/>
              <w:left w:val="nil"/>
              <w:bottom w:val="nil"/>
              <w:right w:val="nil"/>
            </w:tcBorders>
            <w:shd w:val="clear" w:color="000000" w:fill="F2F2F2"/>
            <w:noWrap/>
            <w:vAlign w:val="center"/>
            <w:hideMark/>
          </w:tcPr>
          <w:p w14:paraId="295A4A01"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18.2</w:t>
            </w:r>
          </w:p>
        </w:tc>
        <w:tc>
          <w:tcPr>
            <w:tcW w:w="880" w:type="dxa"/>
            <w:tcBorders>
              <w:top w:val="nil"/>
              <w:left w:val="nil"/>
              <w:bottom w:val="nil"/>
              <w:right w:val="nil"/>
            </w:tcBorders>
            <w:shd w:val="clear" w:color="000000" w:fill="F2F2F2"/>
            <w:noWrap/>
            <w:vAlign w:val="center"/>
            <w:hideMark/>
          </w:tcPr>
          <w:p w14:paraId="07D5C236"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0.686</w:t>
            </w:r>
          </w:p>
        </w:tc>
        <w:tc>
          <w:tcPr>
            <w:tcW w:w="880" w:type="dxa"/>
            <w:tcBorders>
              <w:top w:val="nil"/>
              <w:left w:val="nil"/>
              <w:bottom w:val="nil"/>
              <w:right w:val="nil"/>
            </w:tcBorders>
            <w:shd w:val="clear" w:color="000000" w:fill="F2F2F2"/>
            <w:noWrap/>
            <w:vAlign w:val="center"/>
            <w:hideMark/>
          </w:tcPr>
          <w:p w14:paraId="2E884DC9"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0.432</w:t>
            </w:r>
          </w:p>
        </w:tc>
        <w:tc>
          <w:tcPr>
            <w:tcW w:w="700" w:type="dxa"/>
            <w:tcBorders>
              <w:top w:val="nil"/>
              <w:left w:val="nil"/>
              <w:bottom w:val="nil"/>
              <w:right w:val="nil"/>
            </w:tcBorders>
            <w:shd w:val="clear" w:color="000000" w:fill="D9E1F2"/>
            <w:noWrap/>
            <w:vAlign w:val="center"/>
            <w:hideMark/>
          </w:tcPr>
          <w:p w14:paraId="3E1CEC64"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21.1</w:t>
            </w:r>
          </w:p>
        </w:tc>
        <w:tc>
          <w:tcPr>
            <w:tcW w:w="880" w:type="dxa"/>
            <w:tcBorders>
              <w:top w:val="nil"/>
              <w:left w:val="nil"/>
              <w:bottom w:val="nil"/>
              <w:right w:val="nil"/>
            </w:tcBorders>
            <w:shd w:val="clear" w:color="000000" w:fill="D9E1F2"/>
            <w:noWrap/>
            <w:vAlign w:val="center"/>
            <w:hideMark/>
          </w:tcPr>
          <w:p w14:paraId="76A58008"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0.618</w:t>
            </w:r>
          </w:p>
        </w:tc>
        <w:tc>
          <w:tcPr>
            <w:tcW w:w="880" w:type="dxa"/>
            <w:tcBorders>
              <w:top w:val="nil"/>
              <w:left w:val="nil"/>
              <w:bottom w:val="nil"/>
              <w:right w:val="single" w:sz="4" w:space="0" w:color="F2F2F2"/>
            </w:tcBorders>
            <w:shd w:val="clear" w:color="000000" w:fill="D9E1F2"/>
            <w:noWrap/>
            <w:vAlign w:val="center"/>
            <w:hideMark/>
          </w:tcPr>
          <w:p w14:paraId="462DAC97"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0.483</w:t>
            </w:r>
          </w:p>
        </w:tc>
      </w:tr>
      <w:tr w:rsidR="00F4450D" w:rsidRPr="00F4450D" w14:paraId="659D42B0" w14:textId="77777777" w:rsidTr="00F4450D">
        <w:trPr>
          <w:trHeight w:val="300"/>
        </w:trPr>
        <w:tc>
          <w:tcPr>
            <w:tcW w:w="1160" w:type="dxa"/>
            <w:tcBorders>
              <w:top w:val="nil"/>
              <w:left w:val="single" w:sz="4" w:space="0" w:color="F2F2F2"/>
              <w:bottom w:val="nil"/>
              <w:right w:val="nil"/>
            </w:tcBorders>
            <w:shd w:val="clear" w:color="000000" w:fill="8EA9DB"/>
            <w:noWrap/>
            <w:vAlign w:val="center"/>
            <w:hideMark/>
          </w:tcPr>
          <w:p w14:paraId="60E7DD5E" w14:textId="77777777" w:rsidR="00F4450D" w:rsidRPr="00F4450D" w:rsidRDefault="00F4450D" w:rsidP="00F4450D">
            <w:pPr>
              <w:spacing w:after="0" w:line="240" w:lineRule="auto"/>
              <w:jc w:val="center"/>
              <w:rPr>
                <w:rFonts w:ascii="Century Gothic" w:eastAsia="Times New Roman" w:hAnsi="Century Gothic" w:cs="Calibri"/>
                <w:b/>
                <w:bCs/>
                <w:color w:val="000000"/>
                <w:sz w:val="16"/>
                <w:szCs w:val="16"/>
                <w:lang w:val="pt-PT" w:eastAsia="pt-PT"/>
              </w:rPr>
            </w:pPr>
            <w:r w:rsidRPr="00F4450D">
              <w:rPr>
                <w:rFonts w:ascii="Century Gothic" w:eastAsia="Times New Roman" w:hAnsi="Century Gothic" w:cs="Calibri"/>
                <w:b/>
                <w:bCs/>
                <w:color w:val="000000"/>
                <w:sz w:val="16"/>
                <w:szCs w:val="16"/>
                <w:lang w:val="pt-PT" w:eastAsia="pt-PT"/>
              </w:rPr>
              <w:t>OFFSET</w:t>
            </w:r>
          </w:p>
        </w:tc>
        <w:tc>
          <w:tcPr>
            <w:tcW w:w="700" w:type="dxa"/>
            <w:tcBorders>
              <w:top w:val="nil"/>
              <w:left w:val="nil"/>
              <w:bottom w:val="nil"/>
              <w:right w:val="nil"/>
            </w:tcBorders>
            <w:shd w:val="clear" w:color="000000" w:fill="D9E1F2"/>
            <w:noWrap/>
            <w:vAlign w:val="center"/>
            <w:hideMark/>
          </w:tcPr>
          <w:p w14:paraId="3A245982"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13</w:t>
            </w:r>
          </w:p>
        </w:tc>
        <w:tc>
          <w:tcPr>
            <w:tcW w:w="880" w:type="dxa"/>
            <w:tcBorders>
              <w:top w:val="nil"/>
              <w:left w:val="nil"/>
              <w:bottom w:val="nil"/>
              <w:right w:val="nil"/>
            </w:tcBorders>
            <w:shd w:val="clear" w:color="000000" w:fill="D9E1F2"/>
            <w:noWrap/>
            <w:vAlign w:val="center"/>
            <w:hideMark/>
          </w:tcPr>
          <w:p w14:paraId="1F8A9B75"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0.763</w:t>
            </w:r>
          </w:p>
        </w:tc>
        <w:tc>
          <w:tcPr>
            <w:tcW w:w="880" w:type="dxa"/>
            <w:tcBorders>
              <w:top w:val="nil"/>
              <w:left w:val="nil"/>
              <w:bottom w:val="nil"/>
              <w:right w:val="nil"/>
            </w:tcBorders>
            <w:shd w:val="clear" w:color="000000" w:fill="D9E1F2"/>
            <w:noWrap/>
            <w:vAlign w:val="center"/>
            <w:hideMark/>
          </w:tcPr>
          <w:p w14:paraId="237A9911"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0.393</w:t>
            </w:r>
          </w:p>
        </w:tc>
        <w:tc>
          <w:tcPr>
            <w:tcW w:w="700" w:type="dxa"/>
            <w:tcBorders>
              <w:top w:val="nil"/>
              <w:left w:val="nil"/>
              <w:bottom w:val="nil"/>
              <w:right w:val="nil"/>
            </w:tcBorders>
            <w:shd w:val="clear" w:color="000000" w:fill="F2F2F2"/>
            <w:noWrap/>
            <w:vAlign w:val="center"/>
            <w:hideMark/>
          </w:tcPr>
          <w:p w14:paraId="314EF88B"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17.4</w:t>
            </w:r>
          </w:p>
        </w:tc>
        <w:tc>
          <w:tcPr>
            <w:tcW w:w="880" w:type="dxa"/>
            <w:tcBorders>
              <w:top w:val="nil"/>
              <w:left w:val="nil"/>
              <w:bottom w:val="nil"/>
              <w:right w:val="nil"/>
            </w:tcBorders>
            <w:shd w:val="clear" w:color="000000" w:fill="F2F2F2"/>
            <w:noWrap/>
            <w:vAlign w:val="center"/>
            <w:hideMark/>
          </w:tcPr>
          <w:p w14:paraId="3DA1BE65"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0.763</w:t>
            </w:r>
          </w:p>
        </w:tc>
        <w:tc>
          <w:tcPr>
            <w:tcW w:w="880" w:type="dxa"/>
            <w:tcBorders>
              <w:top w:val="nil"/>
              <w:left w:val="nil"/>
              <w:bottom w:val="nil"/>
              <w:right w:val="nil"/>
            </w:tcBorders>
            <w:shd w:val="clear" w:color="000000" w:fill="F2F2F2"/>
            <w:noWrap/>
            <w:vAlign w:val="center"/>
            <w:hideMark/>
          </w:tcPr>
          <w:p w14:paraId="0111F0A0"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0.428</w:t>
            </w:r>
          </w:p>
        </w:tc>
        <w:tc>
          <w:tcPr>
            <w:tcW w:w="700" w:type="dxa"/>
            <w:tcBorders>
              <w:top w:val="nil"/>
              <w:left w:val="nil"/>
              <w:bottom w:val="nil"/>
              <w:right w:val="nil"/>
            </w:tcBorders>
            <w:shd w:val="clear" w:color="000000" w:fill="D9E1F2"/>
            <w:noWrap/>
            <w:vAlign w:val="center"/>
            <w:hideMark/>
          </w:tcPr>
          <w:p w14:paraId="2848EBFD"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17.4</w:t>
            </w:r>
          </w:p>
        </w:tc>
        <w:tc>
          <w:tcPr>
            <w:tcW w:w="880" w:type="dxa"/>
            <w:tcBorders>
              <w:top w:val="nil"/>
              <w:left w:val="nil"/>
              <w:bottom w:val="nil"/>
              <w:right w:val="nil"/>
            </w:tcBorders>
            <w:shd w:val="clear" w:color="000000" w:fill="D9E1F2"/>
            <w:noWrap/>
            <w:vAlign w:val="center"/>
            <w:hideMark/>
          </w:tcPr>
          <w:p w14:paraId="109215CA"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0.769</w:t>
            </w:r>
          </w:p>
        </w:tc>
        <w:tc>
          <w:tcPr>
            <w:tcW w:w="880" w:type="dxa"/>
            <w:tcBorders>
              <w:top w:val="nil"/>
              <w:left w:val="nil"/>
              <w:bottom w:val="nil"/>
              <w:right w:val="single" w:sz="4" w:space="0" w:color="F2F2F2"/>
            </w:tcBorders>
            <w:shd w:val="clear" w:color="000000" w:fill="D9E1F2"/>
            <w:noWrap/>
            <w:vAlign w:val="center"/>
            <w:hideMark/>
          </w:tcPr>
          <w:p w14:paraId="4F5AB34C"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0.39</w:t>
            </w:r>
          </w:p>
        </w:tc>
      </w:tr>
      <w:tr w:rsidR="00F4450D" w:rsidRPr="001F5935" w14:paraId="7EB4F739" w14:textId="77777777" w:rsidTr="00F4450D">
        <w:trPr>
          <w:trHeight w:val="1125"/>
        </w:trPr>
        <w:tc>
          <w:tcPr>
            <w:tcW w:w="1160" w:type="dxa"/>
            <w:tcBorders>
              <w:top w:val="nil"/>
              <w:left w:val="single" w:sz="4" w:space="0" w:color="F2F2F2"/>
              <w:bottom w:val="single" w:sz="4" w:space="0" w:color="F2F2F2"/>
              <w:right w:val="nil"/>
            </w:tcBorders>
            <w:shd w:val="clear" w:color="000000" w:fill="8EA9DB"/>
            <w:vAlign w:val="center"/>
            <w:hideMark/>
          </w:tcPr>
          <w:p w14:paraId="5D143473"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pt-PT" w:eastAsia="pt-PT"/>
              </w:rPr>
            </w:pPr>
            <w:r w:rsidRPr="00F4450D">
              <w:rPr>
                <w:rFonts w:ascii="Century Gothic" w:eastAsia="Times New Roman" w:hAnsi="Century Gothic" w:cs="Calibri"/>
                <w:color w:val="000000"/>
                <w:sz w:val="16"/>
                <w:szCs w:val="16"/>
                <w:lang w:val="pt-PT" w:eastAsia="pt-PT"/>
              </w:rPr>
              <w:t>common variables</w:t>
            </w:r>
          </w:p>
        </w:tc>
        <w:tc>
          <w:tcPr>
            <w:tcW w:w="2460" w:type="dxa"/>
            <w:gridSpan w:val="3"/>
            <w:tcBorders>
              <w:top w:val="nil"/>
              <w:left w:val="nil"/>
              <w:bottom w:val="single" w:sz="4" w:space="0" w:color="F2F2F2"/>
              <w:right w:val="nil"/>
            </w:tcBorders>
            <w:shd w:val="clear" w:color="000000" w:fill="D9E1F2"/>
            <w:vAlign w:val="center"/>
            <w:hideMark/>
          </w:tcPr>
          <w:p w14:paraId="6B2D09CC" w14:textId="77777777" w:rsidR="00F4450D" w:rsidRPr="00F4450D" w:rsidRDefault="00F4450D" w:rsidP="00F4450D">
            <w:pPr>
              <w:spacing w:after="0" w:line="240" w:lineRule="auto"/>
              <w:jc w:val="center"/>
              <w:rPr>
                <w:rFonts w:ascii="Century Gothic" w:eastAsia="Times New Roman" w:hAnsi="Century Gothic" w:cs="Calibri"/>
                <w:i/>
                <w:iCs/>
                <w:color w:val="000000"/>
                <w:sz w:val="16"/>
                <w:szCs w:val="16"/>
                <w:lang w:val="en-GB" w:eastAsia="pt-PT"/>
              </w:rPr>
            </w:pPr>
            <w:r w:rsidRPr="00F4450D">
              <w:rPr>
                <w:rFonts w:ascii="Century Gothic" w:eastAsia="Times New Roman" w:hAnsi="Century Gothic" w:cs="Calibri"/>
                <w:i/>
                <w:iCs/>
                <w:color w:val="000000"/>
                <w:sz w:val="16"/>
                <w:szCs w:val="16"/>
                <w:lang w:val="en-GB" w:eastAsia="pt-PT"/>
              </w:rPr>
              <w:t>SST grad SM, SST grad SD SM, chl week 12</w:t>
            </w:r>
          </w:p>
        </w:tc>
        <w:tc>
          <w:tcPr>
            <w:tcW w:w="2460" w:type="dxa"/>
            <w:gridSpan w:val="3"/>
            <w:tcBorders>
              <w:top w:val="nil"/>
              <w:left w:val="nil"/>
              <w:bottom w:val="single" w:sz="4" w:space="0" w:color="F2F2F2"/>
              <w:right w:val="nil"/>
            </w:tcBorders>
            <w:shd w:val="clear" w:color="000000" w:fill="F2F2F2"/>
            <w:vAlign w:val="center"/>
            <w:hideMark/>
          </w:tcPr>
          <w:p w14:paraId="39DDD823"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SST week, chl south SM, chl SD southSM, chl week 12</w:t>
            </w:r>
          </w:p>
        </w:tc>
        <w:tc>
          <w:tcPr>
            <w:tcW w:w="2460" w:type="dxa"/>
            <w:gridSpan w:val="3"/>
            <w:tcBorders>
              <w:top w:val="nil"/>
              <w:left w:val="nil"/>
              <w:bottom w:val="single" w:sz="4" w:space="0" w:color="F2F2F2"/>
              <w:right w:val="single" w:sz="4" w:space="0" w:color="F2F2F2"/>
            </w:tcBorders>
            <w:shd w:val="clear" w:color="000000" w:fill="D9E1F2"/>
            <w:vAlign w:val="center"/>
            <w:hideMark/>
          </w:tcPr>
          <w:p w14:paraId="0EB98877" w14:textId="77777777" w:rsidR="00F4450D" w:rsidRPr="00F4450D" w:rsidRDefault="00F4450D" w:rsidP="00F4450D">
            <w:pPr>
              <w:spacing w:after="0" w:line="240" w:lineRule="auto"/>
              <w:jc w:val="center"/>
              <w:rPr>
                <w:rFonts w:ascii="Century Gothic" w:eastAsia="Times New Roman" w:hAnsi="Century Gothic" w:cs="Calibri"/>
                <w:color w:val="000000"/>
                <w:sz w:val="16"/>
                <w:szCs w:val="16"/>
                <w:lang w:val="en-GB" w:eastAsia="pt-PT"/>
              </w:rPr>
            </w:pPr>
            <w:r w:rsidRPr="00F4450D">
              <w:rPr>
                <w:rFonts w:ascii="Century Gothic" w:eastAsia="Times New Roman" w:hAnsi="Century Gothic" w:cs="Calibri"/>
                <w:color w:val="000000"/>
                <w:sz w:val="16"/>
                <w:szCs w:val="16"/>
                <w:lang w:val="en-GB" w:eastAsia="pt-PT"/>
              </w:rPr>
              <w:t>depth, SST grad SM, SST grad SD SM, SST grad AZ, SST grad SD AZ, chl south SM, chl index 3, EKE AZ</w:t>
            </w:r>
          </w:p>
        </w:tc>
      </w:tr>
    </w:tbl>
    <w:p w14:paraId="0B806BA3" w14:textId="12E75575" w:rsidR="00D9446D" w:rsidRDefault="006703CD" w:rsidP="006703CD">
      <w:pPr>
        <w:tabs>
          <w:tab w:val="left" w:pos="6028"/>
        </w:tabs>
        <w:spacing w:before="360" w:after="720"/>
        <w:jc w:val="both"/>
        <w:rPr>
          <w:rFonts w:ascii="Century Gothic" w:hAnsi="Century Gothic"/>
          <w:sz w:val="20"/>
          <w:szCs w:val="20"/>
          <w:lang w:val="en-GB"/>
        </w:rPr>
      </w:pPr>
      <w:r>
        <w:rPr>
          <w:noProof/>
          <w:sz w:val="18"/>
          <w:szCs w:val="18"/>
          <w:lang w:val="en-GB" w:eastAsia="en-GB"/>
        </w:rPr>
        <w:lastRenderedPageBreak/>
        <w:drawing>
          <wp:anchor distT="0" distB="0" distL="114300" distR="114300" simplePos="0" relativeHeight="251661312" behindDoc="0" locked="0" layoutInCell="1" allowOverlap="1" wp14:anchorId="3C1358F6" wp14:editId="013279C1">
            <wp:simplePos x="0" y="0"/>
            <wp:positionH relativeFrom="margin">
              <wp:align>center</wp:align>
            </wp:positionH>
            <wp:positionV relativeFrom="paragraph">
              <wp:posOffset>2540</wp:posOffset>
            </wp:positionV>
            <wp:extent cx="4364355" cy="3004185"/>
            <wp:effectExtent l="0" t="0" r="0" b="571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4355"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46D" w:rsidRPr="00AE4CE4">
        <w:rPr>
          <w:rFonts w:ascii="Century Gothic" w:hAnsi="Century Gothic"/>
          <w:b/>
          <w:bCs/>
          <w:sz w:val="20"/>
          <w:szCs w:val="20"/>
          <w:lang w:val="en-GB"/>
        </w:rPr>
        <w:t xml:space="preserve">Supp. Fig. 1. Map highlighting the areas used to calculate the Chlorophyll Index. </w:t>
      </w:r>
      <w:r w:rsidR="00D9446D" w:rsidRPr="00AE4CE4">
        <w:rPr>
          <w:rFonts w:ascii="Century Gothic" w:hAnsi="Century Gothic"/>
          <w:sz w:val="20"/>
          <w:szCs w:val="20"/>
          <w:lang w:val="en-GB"/>
        </w:rPr>
        <w:t>Chlorophyll Index were calculated as the mean of the highest 5% chlorophyll values in a small area divided by the chlorophyll mean in a larger area. For instance, Chlorophyll Index 1 (in green) was a ratio between the highest value in coastal São Miguel (37.65-37.75ºN, 25.8-25.3ºW) and the average for São Miguel (37-38.5ºN, 26.5-24.5ºW); Chlorophyll Index 2 (in orange) compared south São Miguel (37-38ºN, 26-25ºW) with a bigger area south of the Azores (30-38ºN, 32-22ºW); and Chlorophyll Index 3 (in blue) compared the Azores (35-42ºN, 33-25ºW) and a bigger Atlantic area (30-48ºN, 38-15ºW).</w:t>
      </w:r>
    </w:p>
    <w:p w14:paraId="63ABB2F9" w14:textId="6092FC71" w:rsidR="00913692" w:rsidRDefault="006703CD" w:rsidP="006703CD">
      <w:pPr>
        <w:tabs>
          <w:tab w:val="left" w:pos="6028"/>
        </w:tabs>
        <w:spacing w:before="360" w:after="360"/>
        <w:jc w:val="both"/>
        <w:rPr>
          <w:rFonts w:ascii="Century Gothic" w:hAnsi="Century Gothic"/>
          <w:sz w:val="20"/>
          <w:szCs w:val="20"/>
          <w:lang w:val="en-GB"/>
        </w:rPr>
      </w:pPr>
      <w:r w:rsidRPr="00A41E5D">
        <w:rPr>
          <w:rFonts w:ascii="Century Gothic" w:hAnsi="Century Gothic"/>
          <w:noProof/>
          <w:sz w:val="20"/>
          <w:szCs w:val="20"/>
          <w:lang w:val="en-GB" w:eastAsia="en-GB"/>
        </w:rPr>
        <w:drawing>
          <wp:anchor distT="0" distB="180340" distL="114300" distR="114300" simplePos="0" relativeHeight="251660288" behindDoc="0" locked="0" layoutInCell="1" allowOverlap="1" wp14:anchorId="3E1AD5AB" wp14:editId="0BEB0662">
            <wp:simplePos x="0" y="0"/>
            <wp:positionH relativeFrom="margin">
              <wp:posOffset>1185545</wp:posOffset>
            </wp:positionH>
            <wp:positionV relativeFrom="paragraph">
              <wp:posOffset>144335</wp:posOffset>
            </wp:positionV>
            <wp:extent cx="3020060" cy="2274570"/>
            <wp:effectExtent l="0" t="0" r="889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006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E5D">
        <w:rPr>
          <w:rFonts w:ascii="Century Gothic" w:hAnsi="Century Gothic"/>
          <w:b/>
          <w:bCs/>
          <w:sz w:val="20"/>
          <w:szCs w:val="20"/>
          <w:lang w:val="en-GB"/>
        </w:rPr>
        <w:t xml:space="preserve">Supp. Fig. </w:t>
      </w:r>
      <w:r>
        <w:rPr>
          <w:rFonts w:ascii="Century Gothic" w:hAnsi="Century Gothic"/>
          <w:b/>
          <w:bCs/>
          <w:sz w:val="20"/>
          <w:szCs w:val="20"/>
          <w:lang w:val="en-GB"/>
        </w:rPr>
        <w:t>2</w:t>
      </w:r>
      <w:r w:rsidRPr="00A41E5D">
        <w:rPr>
          <w:rFonts w:ascii="Century Gothic" w:hAnsi="Century Gothic"/>
          <w:b/>
          <w:bCs/>
          <w:sz w:val="20"/>
          <w:szCs w:val="20"/>
          <w:lang w:val="en-GB"/>
        </w:rPr>
        <w:t>.</w:t>
      </w:r>
      <w:r w:rsidRPr="00AE4CE4">
        <w:rPr>
          <w:rFonts w:ascii="Century Gothic" w:hAnsi="Century Gothic"/>
          <w:b/>
          <w:bCs/>
          <w:sz w:val="20"/>
          <w:szCs w:val="20"/>
          <w:lang w:val="en-GB"/>
        </w:rPr>
        <w:t xml:space="preserve"> Krill and whale faeces </w:t>
      </w:r>
      <w:r>
        <w:rPr>
          <w:rFonts w:ascii="Century Gothic" w:hAnsi="Century Gothic"/>
          <w:b/>
          <w:bCs/>
          <w:sz w:val="20"/>
          <w:szCs w:val="20"/>
          <w:lang w:val="en-GB"/>
        </w:rPr>
        <w:t>encountered</w:t>
      </w:r>
      <w:r w:rsidRPr="00AE4CE4">
        <w:rPr>
          <w:rFonts w:ascii="Century Gothic" w:hAnsi="Century Gothic"/>
          <w:b/>
          <w:bCs/>
          <w:sz w:val="20"/>
          <w:szCs w:val="20"/>
          <w:lang w:val="en-GB"/>
        </w:rPr>
        <w:t xml:space="preserve"> during the study period. A) </w:t>
      </w:r>
      <w:r w:rsidRPr="00AE4CE4">
        <w:rPr>
          <w:rFonts w:ascii="Century Gothic" w:hAnsi="Century Gothic"/>
          <w:sz w:val="20"/>
          <w:szCs w:val="20"/>
          <w:lang w:val="en-GB"/>
        </w:rPr>
        <w:t xml:space="preserve">Krill found at the surface in May 2014, and </w:t>
      </w:r>
      <w:r w:rsidRPr="00AE4CE4">
        <w:rPr>
          <w:rFonts w:ascii="Century Gothic" w:hAnsi="Century Gothic"/>
          <w:b/>
          <w:bCs/>
          <w:sz w:val="20"/>
          <w:szCs w:val="20"/>
          <w:lang w:val="en-GB"/>
        </w:rPr>
        <w:t>B)</w:t>
      </w:r>
      <w:r w:rsidRPr="00AE4CE4">
        <w:rPr>
          <w:rFonts w:ascii="Century Gothic" w:hAnsi="Century Gothic"/>
          <w:sz w:val="20"/>
          <w:szCs w:val="20"/>
          <w:lang w:val="en-GB"/>
        </w:rPr>
        <w:t xml:space="preserve"> in May 2013. </w:t>
      </w:r>
      <w:r w:rsidRPr="00AE4CE4">
        <w:rPr>
          <w:rFonts w:ascii="Century Gothic" w:hAnsi="Century Gothic"/>
          <w:b/>
          <w:bCs/>
          <w:sz w:val="20"/>
          <w:szCs w:val="20"/>
          <w:lang w:val="en-GB"/>
        </w:rPr>
        <w:t>C)</w:t>
      </w:r>
      <w:r w:rsidRPr="00AE4CE4">
        <w:rPr>
          <w:rFonts w:ascii="Century Gothic" w:hAnsi="Century Gothic"/>
          <w:sz w:val="20"/>
          <w:szCs w:val="20"/>
          <w:lang w:val="en-GB"/>
        </w:rPr>
        <w:t xml:space="preserve"> Fin whale faeces in chunks (</w:t>
      </w:r>
      <w:r>
        <w:rPr>
          <w:rFonts w:ascii="Century Gothic" w:hAnsi="Century Gothic"/>
          <w:sz w:val="20"/>
          <w:szCs w:val="20"/>
          <w:lang w:val="en-GB"/>
        </w:rPr>
        <w:t xml:space="preserve">the </w:t>
      </w:r>
      <w:r w:rsidRPr="00AE4CE4">
        <w:rPr>
          <w:rFonts w:ascii="Century Gothic" w:hAnsi="Century Gothic"/>
          <w:sz w:val="20"/>
          <w:szCs w:val="20"/>
          <w:lang w:val="en-GB"/>
        </w:rPr>
        <w:t>biggest chunks reached approximately 15 cm</w:t>
      </w:r>
      <w:r>
        <w:rPr>
          <w:rFonts w:ascii="Century Gothic" w:hAnsi="Century Gothic"/>
          <w:sz w:val="20"/>
          <w:szCs w:val="20"/>
          <w:lang w:val="en-GB"/>
        </w:rPr>
        <w:t xml:space="preserve"> in length</w:t>
      </w:r>
      <w:r w:rsidRPr="00AE4CE4">
        <w:rPr>
          <w:rFonts w:ascii="Century Gothic" w:hAnsi="Century Gothic"/>
          <w:sz w:val="20"/>
          <w:szCs w:val="20"/>
          <w:lang w:val="en-GB"/>
        </w:rPr>
        <w:t xml:space="preserve">, and easily </w:t>
      </w:r>
      <w:r>
        <w:rPr>
          <w:rFonts w:ascii="Century Gothic" w:hAnsi="Century Gothic"/>
          <w:sz w:val="20"/>
          <w:szCs w:val="20"/>
          <w:lang w:val="en-GB"/>
        </w:rPr>
        <w:t>broke into</w:t>
      </w:r>
      <w:r w:rsidRPr="00AE4CE4">
        <w:rPr>
          <w:rFonts w:ascii="Century Gothic" w:hAnsi="Century Gothic"/>
          <w:sz w:val="20"/>
          <w:szCs w:val="20"/>
          <w:lang w:val="en-GB"/>
        </w:rPr>
        <w:t xml:space="preserve"> smaller pieces) and </w:t>
      </w:r>
      <w:r w:rsidRPr="00AE4CE4">
        <w:rPr>
          <w:rFonts w:ascii="Century Gothic" w:hAnsi="Century Gothic"/>
          <w:b/>
          <w:bCs/>
          <w:sz w:val="20"/>
          <w:szCs w:val="20"/>
          <w:lang w:val="en-GB"/>
        </w:rPr>
        <w:t>(D)</w:t>
      </w:r>
      <w:r w:rsidRPr="00AE4CE4">
        <w:rPr>
          <w:rFonts w:ascii="Century Gothic" w:hAnsi="Century Gothic"/>
          <w:sz w:val="20"/>
          <w:szCs w:val="20"/>
          <w:lang w:val="en-GB"/>
        </w:rPr>
        <w:t xml:space="preserve"> </w:t>
      </w:r>
      <w:r>
        <w:rPr>
          <w:rFonts w:ascii="Century Gothic" w:hAnsi="Century Gothic"/>
          <w:sz w:val="20"/>
          <w:szCs w:val="20"/>
          <w:lang w:val="en-GB"/>
        </w:rPr>
        <w:t xml:space="preserve">faecal plume </w:t>
      </w:r>
      <w:r w:rsidRPr="00AE4CE4">
        <w:rPr>
          <w:rFonts w:ascii="Century Gothic" w:hAnsi="Century Gothic"/>
          <w:sz w:val="20"/>
          <w:szCs w:val="20"/>
          <w:lang w:val="en-GB"/>
        </w:rPr>
        <w:t>more liquid and dissolved. All photos were taken on whale watching trips by Futurismo Azores Adventures by (A) Wesley Zadelhoff, (B) Maite Goenaga, (C) Laura Otero and (D) Miranda van der Linde.</w:t>
      </w:r>
    </w:p>
    <w:p w14:paraId="08066CAC" w14:textId="717688C5" w:rsidR="00D82BC7" w:rsidRPr="00A978F4" w:rsidRDefault="006A5360" w:rsidP="00A978F4">
      <w:pPr>
        <w:tabs>
          <w:tab w:val="left" w:pos="1254"/>
        </w:tabs>
        <w:spacing w:before="240" w:after="0"/>
        <w:rPr>
          <w:rFonts w:ascii="Century Gothic" w:hAnsi="Century Gothic"/>
          <w:b/>
          <w:bCs/>
          <w:sz w:val="18"/>
          <w:szCs w:val="18"/>
          <w:lang w:val="en-GB"/>
        </w:rPr>
      </w:pPr>
      <w:r>
        <w:rPr>
          <w:rFonts w:ascii="Century Gothic" w:hAnsi="Century Gothic"/>
          <w:noProof/>
          <w:lang w:val="en-GB" w:eastAsia="en-GB"/>
        </w:rPr>
        <w:lastRenderedPageBreak/>
        <w:drawing>
          <wp:anchor distT="0" distB="0" distL="114300" distR="114300" simplePos="0" relativeHeight="251670528" behindDoc="0" locked="0" layoutInCell="1" allowOverlap="1" wp14:anchorId="3BBF6B77" wp14:editId="1F6F4C51">
            <wp:simplePos x="0" y="0"/>
            <wp:positionH relativeFrom="margin">
              <wp:posOffset>732790</wp:posOffset>
            </wp:positionH>
            <wp:positionV relativeFrom="paragraph">
              <wp:posOffset>0</wp:posOffset>
            </wp:positionV>
            <wp:extent cx="4314825" cy="7892415"/>
            <wp:effectExtent l="0" t="0" r="9525"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9542" t="4573" r="13223" b="10341"/>
                    <a:stretch/>
                  </pic:blipFill>
                  <pic:spPr bwMode="auto">
                    <a:xfrm>
                      <a:off x="0" y="0"/>
                      <a:ext cx="4314825" cy="789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719B6" w14:textId="3D18D582" w:rsidR="001168CD" w:rsidRPr="00AE4CE4" w:rsidRDefault="001168CD" w:rsidP="00483778">
      <w:pPr>
        <w:tabs>
          <w:tab w:val="left" w:pos="1254"/>
        </w:tabs>
        <w:spacing w:before="240" w:after="0"/>
        <w:jc w:val="both"/>
        <w:rPr>
          <w:rFonts w:ascii="Century Gothic" w:hAnsi="Century Gothic"/>
          <w:sz w:val="20"/>
          <w:szCs w:val="20"/>
          <w:lang w:val="en-GB"/>
        </w:rPr>
      </w:pPr>
      <w:r w:rsidRPr="00A41E5D">
        <w:rPr>
          <w:rFonts w:ascii="Century Gothic" w:hAnsi="Century Gothic"/>
          <w:b/>
          <w:bCs/>
          <w:sz w:val="20"/>
          <w:szCs w:val="20"/>
          <w:lang w:val="en-GB"/>
        </w:rPr>
        <w:t>Supp. Fig.</w:t>
      </w:r>
      <w:r w:rsidR="009935FD" w:rsidRPr="00A41E5D">
        <w:rPr>
          <w:rFonts w:ascii="Century Gothic" w:hAnsi="Century Gothic"/>
          <w:b/>
          <w:bCs/>
          <w:sz w:val="20"/>
          <w:szCs w:val="20"/>
          <w:lang w:val="en-GB"/>
        </w:rPr>
        <w:t xml:space="preserve"> </w:t>
      </w:r>
      <w:r w:rsidR="006703CD">
        <w:rPr>
          <w:rFonts w:ascii="Century Gothic" w:hAnsi="Century Gothic"/>
          <w:b/>
          <w:bCs/>
          <w:sz w:val="20"/>
          <w:szCs w:val="20"/>
          <w:lang w:val="en-GB"/>
        </w:rPr>
        <w:t>3</w:t>
      </w:r>
      <w:r w:rsidRPr="00A41E5D">
        <w:rPr>
          <w:rFonts w:ascii="Century Gothic" w:hAnsi="Century Gothic"/>
          <w:b/>
          <w:bCs/>
          <w:sz w:val="20"/>
          <w:szCs w:val="20"/>
          <w:lang w:val="en-GB"/>
        </w:rPr>
        <w:t>. Number of sightings per 5 km</w:t>
      </w:r>
      <w:r w:rsidRPr="00A41E5D">
        <w:rPr>
          <w:rFonts w:ascii="Century Gothic" w:hAnsi="Century Gothic"/>
          <w:b/>
          <w:bCs/>
          <w:sz w:val="20"/>
          <w:szCs w:val="20"/>
          <w:vertAlign w:val="superscript"/>
          <w:lang w:val="en-GB"/>
        </w:rPr>
        <w:t>2</w:t>
      </w:r>
      <w:r w:rsidRPr="00A41E5D">
        <w:rPr>
          <w:rFonts w:ascii="Century Gothic" w:hAnsi="Century Gothic"/>
          <w:b/>
          <w:bCs/>
          <w:sz w:val="20"/>
          <w:szCs w:val="20"/>
          <w:lang w:val="en-GB"/>
        </w:rPr>
        <w:t xml:space="preserve"> sighted between May 2008 and December</w:t>
      </w:r>
      <w:r w:rsidRPr="00AE4CE4">
        <w:rPr>
          <w:rFonts w:ascii="Century Gothic" w:hAnsi="Century Gothic"/>
          <w:b/>
          <w:bCs/>
          <w:sz w:val="20"/>
          <w:szCs w:val="20"/>
          <w:lang w:val="en-GB"/>
        </w:rPr>
        <w:t xml:space="preserve"> 2014 off São Miguel. A) </w:t>
      </w:r>
      <w:r w:rsidRPr="00AE4CE4">
        <w:rPr>
          <w:rFonts w:ascii="Century Gothic" w:hAnsi="Century Gothic"/>
          <w:sz w:val="20"/>
          <w:szCs w:val="20"/>
          <w:lang w:val="en-GB"/>
        </w:rPr>
        <w:t>Sightings of all species.</w:t>
      </w:r>
      <w:r w:rsidRPr="00AE4CE4">
        <w:rPr>
          <w:rFonts w:ascii="Century Gothic" w:hAnsi="Century Gothic"/>
          <w:b/>
          <w:bCs/>
          <w:sz w:val="20"/>
          <w:szCs w:val="20"/>
          <w:lang w:val="en-GB"/>
        </w:rPr>
        <w:t xml:space="preserve"> B</w:t>
      </w:r>
      <w:r w:rsidRPr="00AE4CE4">
        <w:rPr>
          <w:rFonts w:ascii="Century Gothic" w:hAnsi="Century Gothic"/>
          <w:sz w:val="20"/>
          <w:szCs w:val="20"/>
          <w:lang w:val="en-GB"/>
        </w:rPr>
        <w:t>) Fin whale sightings.</w:t>
      </w:r>
      <w:r w:rsidRPr="00AE4CE4">
        <w:rPr>
          <w:rFonts w:ascii="Century Gothic" w:hAnsi="Century Gothic"/>
          <w:b/>
          <w:bCs/>
          <w:sz w:val="20"/>
          <w:szCs w:val="20"/>
          <w:lang w:val="en-GB"/>
        </w:rPr>
        <w:t xml:space="preserve"> C) </w:t>
      </w:r>
      <w:r w:rsidRPr="00AE4CE4">
        <w:rPr>
          <w:rFonts w:ascii="Century Gothic" w:hAnsi="Century Gothic"/>
          <w:sz w:val="20"/>
          <w:szCs w:val="20"/>
          <w:lang w:val="en-GB"/>
        </w:rPr>
        <w:t>Sei whale sightings.</w:t>
      </w:r>
    </w:p>
    <w:p w14:paraId="3C186898" w14:textId="77777777" w:rsidR="001168CD" w:rsidRDefault="001168CD" w:rsidP="001168CD">
      <w:pPr>
        <w:spacing w:after="160" w:line="259" w:lineRule="auto"/>
        <w:rPr>
          <w:rFonts w:ascii="Century Gothic" w:hAnsi="Century Gothic"/>
          <w:noProof/>
          <w:lang w:val="en-GB"/>
        </w:rPr>
      </w:pPr>
      <w:r w:rsidRPr="001D196F">
        <w:rPr>
          <w:rFonts w:ascii="Century Gothic" w:hAnsi="Century Gothic"/>
          <w:noProof/>
          <w:lang w:val="en-GB" w:eastAsia="en-GB"/>
        </w:rPr>
        <w:lastRenderedPageBreak/>
        <w:drawing>
          <wp:anchor distT="0" distB="0" distL="114300" distR="114300" simplePos="0" relativeHeight="251659264" behindDoc="0" locked="0" layoutInCell="1" allowOverlap="1" wp14:anchorId="2FC83C1A" wp14:editId="4E7910DD">
            <wp:simplePos x="0" y="0"/>
            <wp:positionH relativeFrom="margin">
              <wp:posOffset>3810</wp:posOffset>
            </wp:positionH>
            <wp:positionV relativeFrom="paragraph">
              <wp:posOffset>147955</wp:posOffset>
            </wp:positionV>
            <wp:extent cx="5396230" cy="1239520"/>
            <wp:effectExtent l="0" t="0" r="0" b="0"/>
            <wp:wrapTopAndBottom/>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623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7EF74" w14:textId="7A5ABC4A" w:rsidR="00106A56" w:rsidRPr="00483778" w:rsidRDefault="001168CD" w:rsidP="00483778">
      <w:pPr>
        <w:spacing w:after="160"/>
        <w:rPr>
          <w:rFonts w:ascii="Century Gothic" w:hAnsi="Century Gothic"/>
          <w:noProof/>
          <w:sz w:val="24"/>
          <w:szCs w:val="24"/>
          <w:lang w:val="en-GB"/>
        </w:rPr>
      </w:pPr>
      <w:r w:rsidRPr="001038BE">
        <w:rPr>
          <w:rFonts w:ascii="Century Gothic" w:hAnsi="Century Gothic"/>
          <w:b/>
          <w:bCs/>
          <w:sz w:val="20"/>
          <w:szCs w:val="20"/>
          <w:lang w:val="en-GB"/>
        </w:rPr>
        <w:t xml:space="preserve">Supp. Fig. </w:t>
      </w:r>
      <w:r w:rsidR="006703CD">
        <w:rPr>
          <w:rFonts w:ascii="Century Gothic" w:hAnsi="Century Gothic"/>
          <w:b/>
          <w:bCs/>
          <w:sz w:val="20"/>
          <w:szCs w:val="20"/>
          <w:lang w:val="en-GB"/>
        </w:rPr>
        <w:t>4</w:t>
      </w:r>
      <w:r w:rsidRPr="001038BE">
        <w:rPr>
          <w:rFonts w:ascii="Century Gothic" w:hAnsi="Century Gothic"/>
          <w:b/>
          <w:bCs/>
          <w:sz w:val="20"/>
          <w:szCs w:val="20"/>
          <w:lang w:val="en-GB"/>
        </w:rPr>
        <w:t>. A-B) Sei whales feeding during our sea surveys.</w:t>
      </w:r>
      <w:r w:rsidRPr="001038BE">
        <w:rPr>
          <w:rFonts w:ascii="Century Gothic" w:hAnsi="Century Gothic"/>
          <w:sz w:val="20"/>
          <w:szCs w:val="20"/>
          <w:lang w:val="en-GB"/>
        </w:rPr>
        <w:t xml:space="preserve"> Open mouth and lunge</w:t>
      </w:r>
      <w:r w:rsidRPr="00AE4CE4">
        <w:rPr>
          <w:rFonts w:ascii="Century Gothic" w:hAnsi="Century Gothic"/>
          <w:sz w:val="20"/>
          <w:szCs w:val="20"/>
          <w:lang w:val="en-GB"/>
        </w:rPr>
        <w:t xml:space="preserve"> feeding behaviour on the </w:t>
      </w:r>
      <w:proofErr w:type="gramStart"/>
      <w:r w:rsidRPr="00AE4CE4">
        <w:rPr>
          <w:rFonts w:ascii="Century Gothic" w:hAnsi="Century Gothic"/>
          <w:sz w:val="20"/>
          <w:szCs w:val="20"/>
          <w:lang w:val="en-GB"/>
        </w:rPr>
        <w:t>28</w:t>
      </w:r>
      <w:r w:rsidRPr="00AE4CE4">
        <w:rPr>
          <w:rFonts w:ascii="Century Gothic" w:hAnsi="Century Gothic"/>
          <w:sz w:val="20"/>
          <w:szCs w:val="20"/>
          <w:vertAlign w:val="superscript"/>
          <w:lang w:val="en-GB"/>
        </w:rPr>
        <w:t>th</w:t>
      </w:r>
      <w:proofErr w:type="gramEnd"/>
      <w:r w:rsidRPr="00AE4CE4">
        <w:rPr>
          <w:rFonts w:ascii="Century Gothic" w:hAnsi="Century Gothic"/>
          <w:sz w:val="20"/>
          <w:szCs w:val="20"/>
          <w:lang w:val="en-GB"/>
        </w:rPr>
        <w:t xml:space="preserve"> May 2011. </w:t>
      </w:r>
      <w:r w:rsidRPr="00AE4CE4">
        <w:rPr>
          <w:rFonts w:ascii="Century Gothic" w:hAnsi="Century Gothic"/>
          <w:b/>
          <w:bCs/>
          <w:sz w:val="20"/>
          <w:szCs w:val="20"/>
          <w:lang w:val="en-GB"/>
        </w:rPr>
        <w:t>C) Krill on the surface</w:t>
      </w:r>
      <w:r w:rsidRPr="00AE4CE4">
        <w:rPr>
          <w:rFonts w:ascii="Century Gothic" w:hAnsi="Century Gothic"/>
          <w:sz w:val="20"/>
          <w:szCs w:val="20"/>
          <w:lang w:val="en-GB"/>
        </w:rPr>
        <w:t xml:space="preserve"> where the sei whale from the photos A and B was feeding.</w:t>
      </w:r>
    </w:p>
    <w:sectPr w:rsidR="00106A56" w:rsidRPr="00483778" w:rsidSect="009112E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A07"/>
    <w:multiLevelType w:val="hybridMultilevel"/>
    <w:tmpl w:val="8070C938"/>
    <w:lvl w:ilvl="0" w:tplc="E710E730">
      <w:start w:val="1"/>
      <w:numFmt w:val="decimal"/>
      <w:lvlText w:val="%1."/>
      <w:lvlJc w:val="left"/>
      <w:pPr>
        <w:ind w:left="717" w:hanging="360"/>
      </w:pPr>
      <w:rPr>
        <w:rFonts w:hint="default"/>
        <w:b/>
      </w:rPr>
    </w:lvl>
    <w:lvl w:ilvl="1" w:tplc="040A0019" w:tentative="1">
      <w:start w:val="1"/>
      <w:numFmt w:val="lowerLetter"/>
      <w:lvlText w:val="%2."/>
      <w:lvlJc w:val="left"/>
      <w:pPr>
        <w:ind w:left="1437" w:hanging="360"/>
      </w:pPr>
    </w:lvl>
    <w:lvl w:ilvl="2" w:tplc="040A001B" w:tentative="1">
      <w:start w:val="1"/>
      <w:numFmt w:val="lowerRoman"/>
      <w:lvlText w:val="%3."/>
      <w:lvlJc w:val="right"/>
      <w:pPr>
        <w:ind w:left="2157" w:hanging="180"/>
      </w:pPr>
    </w:lvl>
    <w:lvl w:ilvl="3" w:tplc="040A000F" w:tentative="1">
      <w:start w:val="1"/>
      <w:numFmt w:val="decimal"/>
      <w:lvlText w:val="%4."/>
      <w:lvlJc w:val="left"/>
      <w:pPr>
        <w:ind w:left="2877" w:hanging="360"/>
      </w:pPr>
    </w:lvl>
    <w:lvl w:ilvl="4" w:tplc="040A0019" w:tentative="1">
      <w:start w:val="1"/>
      <w:numFmt w:val="lowerLetter"/>
      <w:lvlText w:val="%5."/>
      <w:lvlJc w:val="left"/>
      <w:pPr>
        <w:ind w:left="3597" w:hanging="360"/>
      </w:pPr>
    </w:lvl>
    <w:lvl w:ilvl="5" w:tplc="040A001B" w:tentative="1">
      <w:start w:val="1"/>
      <w:numFmt w:val="lowerRoman"/>
      <w:lvlText w:val="%6."/>
      <w:lvlJc w:val="right"/>
      <w:pPr>
        <w:ind w:left="4317" w:hanging="180"/>
      </w:pPr>
    </w:lvl>
    <w:lvl w:ilvl="6" w:tplc="040A000F" w:tentative="1">
      <w:start w:val="1"/>
      <w:numFmt w:val="decimal"/>
      <w:lvlText w:val="%7."/>
      <w:lvlJc w:val="left"/>
      <w:pPr>
        <w:ind w:left="5037" w:hanging="360"/>
      </w:pPr>
    </w:lvl>
    <w:lvl w:ilvl="7" w:tplc="040A0019" w:tentative="1">
      <w:start w:val="1"/>
      <w:numFmt w:val="lowerLetter"/>
      <w:lvlText w:val="%8."/>
      <w:lvlJc w:val="left"/>
      <w:pPr>
        <w:ind w:left="5757" w:hanging="360"/>
      </w:pPr>
    </w:lvl>
    <w:lvl w:ilvl="8" w:tplc="040A001B" w:tentative="1">
      <w:start w:val="1"/>
      <w:numFmt w:val="lowerRoman"/>
      <w:lvlText w:val="%9."/>
      <w:lvlJc w:val="right"/>
      <w:pPr>
        <w:ind w:left="6477" w:hanging="180"/>
      </w:pPr>
    </w:lvl>
  </w:abstractNum>
  <w:abstractNum w:abstractNumId="1" w15:restartNumberingAfterBreak="0">
    <w:nsid w:val="0A8E162A"/>
    <w:multiLevelType w:val="hybridMultilevel"/>
    <w:tmpl w:val="FDFE8D82"/>
    <w:lvl w:ilvl="0" w:tplc="040A000F">
      <w:start w:val="1"/>
      <w:numFmt w:val="decimal"/>
      <w:lvlText w:val="%1."/>
      <w:lvlJc w:val="left"/>
      <w:pPr>
        <w:ind w:left="927" w:hanging="360"/>
      </w:pPr>
      <w:rPr>
        <w:rFonts w:hint="default"/>
        <w:b/>
      </w:rPr>
    </w:lvl>
    <w:lvl w:ilvl="1" w:tplc="040A0019" w:tentative="1">
      <w:start w:val="1"/>
      <w:numFmt w:val="lowerLetter"/>
      <w:lvlText w:val="%2."/>
      <w:lvlJc w:val="left"/>
      <w:pPr>
        <w:ind w:left="1437" w:hanging="360"/>
      </w:pPr>
    </w:lvl>
    <w:lvl w:ilvl="2" w:tplc="040A001B" w:tentative="1">
      <w:start w:val="1"/>
      <w:numFmt w:val="lowerRoman"/>
      <w:lvlText w:val="%3."/>
      <w:lvlJc w:val="right"/>
      <w:pPr>
        <w:ind w:left="2157" w:hanging="180"/>
      </w:pPr>
    </w:lvl>
    <w:lvl w:ilvl="3" w:tplc="040A000F" w:tentative="1">
      <w:start w:val="1"/>
      <w:numFmt w:val="decimal"/>
      <w:lvlText w:val="%4."/>
      <w:lvlJc w:val="left"/>
      <w:pPr>
        <w:ind w:left="2877" w:hanging="360"/>
      </w:pPr>
    </w:lvl>
    <w:lvl w:ilvl="4" w:tplc="040A0019" w:tentative="1">
      <w:start w:val="1"/>
      <w:numFmt w:val="lowerLetter"/>
      <w:lvlText w:val="%5."/>
      <w:lvlJc w:val="left"/>
      <w:pPr>
        <w:ind w:left="3597" w:hanging="360"/>
      </w:pPr>
    </w:lvl>
    <w:lvl w:ilvl="5" w:tplc="040A001B" w:tentative="1">
      <w:start w:val="1"/>
      <w:numFmt w:val="lowerRoman"/>
      <w:lvlText w:val="%6."/>
      <w:lvlJc w:val="right"/>
      <w:pPr>
        <w:ind w:left="4317" w:hanging="180"/>
      </w:pPr>
    </w:lvl>
    <w:lvl w:ilvl="6" w:tplc="040A000F" w:tentative="1">
      <w:start w:val="1"/>
      <w:numFmt w:val="decimal"/>
      <w:lvlText w:val="%7."/>
      <w:lvlJc w:val="left"/>
      <w:pPr>
        <w:ind w:left="5037" w:hanging="360"/>
      </w:pPr>
    </w:lvl>
    <w:lvl w:ilvl="7" w:tplc="040A0019" w:tentative="1">
      <w:start w:val="1"/>
      <w:numFmt w:val="lowerLetter"/>
      <w:lvlText w:val="%8."/>
      <w:lvlJc w:val="left"/>
      <w:pPr>
        <w:ind w:left="5757" w:hanging="360"/>
      </w:pPr>
    </w:lvl>
    <w:lvl w:ilvl="8" w:tplc="040A001B" w:tentative="1">
      <w:start w:val="1"/>
      <w:numFmt w:val="lowerRoman"/>
      <w:lvlText w:val="%9."/>
      <w:lvlJc w:val="right"/>
      <w:pPr>
        <w:ind w:left="6477" w:hanging="180"/>
      </w:pPr>
    </w:lvl>
  </w:abstractNum>
  <w:abstractNum w:abstractNumId="2" w15:restartNumberingAfterBreak="0">
    <w:nsid w:val="0E697D02"/>
    <w:multiLevelType w:val="hybridMultilevel"/>
    <w:tmpl w:val="6204D0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EE100D"/>
    <w:multiLevelType w:val="hybridMultilevel"/>
    <w:tmpl w:val="01A46DC8"/>
    <w:lvl w:ilvl="0" w:tplc="CE1A509E">
      <w:start w:val="1"/>
      <w:numFmt w:val="decimal"/>
      <w:lvlText w:val="%1."/>
      <w:lvlJc w:val="left"/>
      <w:pPr>
        <w:ind w:left="717"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8AC2951"/>
    <w:multiLevelType w:val="hybridMultilevel"/>
    <w:tmpl w:val="A9665E4A"/>
    <w:lvl w:ilvl="0" w:tplc="6A3C040A">
      <w:start w:val="1"/>
      <w:numFmt w:val="decimal"/>
      <w:lvlText w:val="%1."/>
      <w:lvlJc w:val="left"/>
      <w:pPr>
        <w:ind w:left="717"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078582C"/>
    <w:multiLevelType w:val="hybridMultilevel"/>
    <w:tmpl w:val="27E4BDE2"/>
    <w:lvl w:ilvl="0" w:tplc="0C78CBE8">
      <w:start w:val="6"/>
      <w:numFmt w:val="bullet"/>
      <w:lvlText w:val="-"/>
      <w:lvlJc w:val="left"/>
      <w:pPr>
        <w:ind w:left="720" w:hanging="360"/>
      </w:pPr>
      <w:rPr>
        <w:rFonts w:ascii="Century Gothic" w:eastAsiaTheme="majorEastAsia" w:hAnsi="Century Gothic"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D803FC7"/>
    <w:multiLevelType w:val="hybridMultilevel"/>
    <w:tmpl w:val="F17E367C"/>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B2952D5"/>
    <w:multiLevelType w:val="hybridMultilevel"/>
    <w:tmpl w:val="FB1626C4"/>
    <w:lvl w:ilvl="0" w:tplc="DD780154">
      <w:start w:val="1"/>
      <w:numFmt w:val="decimal"/>
      <w:lvlText w:val="%1."/>
      <w:lvlJc w:val="left"/>
      <w:pPr>
        <w:ind w:left="717"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14548C7"/>
    <w:multiLevelType w:val="hybridMultilevel"/>
    <w:tmpl w:val="72EC50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B53067D"/>
    <w:multiLevelType w:val="hybridMultilevel"/>
    <w:tmpl w:val="A35EF75A"/>
    <w:lvl w:ilvl="0" w:tplc="CDEEDE24">
      <w:start w:val="6"/>
      <w:numFmt w:val="bullet"/>
      <w:lvlText w:val="-"/>
      <w:lvlJc w:val="left"/>
      <w:pPr>
        <w:ind w:left="720" w:hanging="360"/>
      </w:pPr>
      <w:rPr>
        <w:rFonts w:ascii="Century Gothic" w:eastAsiaTheme="majorEastAsia" w:hAnsi="Century Gothic"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C011737"/>
    <w:multiLevelType w:val="hybridMultilevel"/>
    <w:tmpl w:val="96C8DE4C"/>
    <w:lvl w:ilvl="0" w:tplc="A9DE21A2">
      <w:start w:val="6"/>
      <w:numFmt w:val="bullet"/>
      <w:lvlText w:val="-"/>
      <w:lvlJc w:val="left"/>
      <w:pPr>
        <w:ind w:left="720" w:hanging="360"/>
      </w:pPr>
      <w:rPr>
        <w:rFonts w:ascii="Century Gothic" w:eastAsiaTheme="majorEastAsia" w:hAnsi="Century Gothic"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C9D6C3F"/>
    <w:multiLevelType w:val="hybridMultilevel"/>
    <w:tmpl w:val="17349422"/>
    <w:lvl w:ilvl="0" w:tplc="D0E69520">
      <w:start w:val="1"/>
      <w:numFmt w:val="decimal"/>
      <w:lvlText w:val="%1."/>
      <w:lvlJc w:val="left"/>
      <w:pPr>
        <w:ind w:left="717"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D5F7D96"/>
    <w:multiLevelType w:val="hybridMultilevel"/>
    <w:tmpl w:val="6B74DB94"/>
    <w:lvl w:ilvl="0" w:tplc="E710E730">
      <w:start w:val="1"/>
      <w:numFmt w:val="decimal"/>
      <w:lvlText w:val="%1."/>
      <w:lvlJc w:val="left"/>
      <w:pPr>
        <w:ind w:left="717"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4293DDC"/>
    <w:multiLevelType w:val="hybridMultilevel"/>
    <w:tmpl w:val="2CB22346"/>
    <w:lvl w:ilvl="0" w:tplc="BB4275EC">
      <w:start w:val="1"/>
      <w:numFmt w:val="decimal"/>
      <w:lvlText w:val="%1."/>
      <w:lvlJc w:val="left"/>
      <w:pPr>
        <w:ind w:left="360" w:hanging="360"/>
      </w:pPr>
      <w:rPr>
        <w:rFonts w:ascii="Century Gothic" w:eastAsiaTheme="majorEastAsia" w:hAnsi="Century Gothic" w:cs="Times New Roman"/>
        <w:b/>
        <w:color w:val="BFBFBF" w:themeColor="background1" w:themeShade="B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7C0A6F02"/>
    <w:multiLevelType w:val="hybridMultilevel"/>
    <w:tmpl w:val="8070C938"/>
    <w:lvl w:ilvl="0" w:tplc="E710E730">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8"/>
  </w:num>
  <w:num w:numId="2">
    <w:abstractNumId w:val="6"/>
  </w:num>
  <w:num w:numId="3">
    <w:abstractNumId w:val="14"/>
  </w:num>
  <w:num w:numId="4">
    <w:abstractNumId w:val="9"/>
  </w:num>
  <w:num w:numId="5">
    <w:abstractNumId w:val="5"/>
  </w:num>
  <w:num w:numId="6">
    <w:abstractNumId w:val="10"/>
  </w:num>
  <w:num w:numId="7">
    <w:abstractNumId w:val="1"/>
  </w:num>
  <w:num w:numId="8">
    <w:abstractNumId w:val="12"/>
  </w:num>
  <w:num w:numId="9">
    <w:abstractNumId w:val="0"/>
  </w:num>
  <w:num w:numId="10">
    <w:abstractNumId w:val="13"/>
  </w:num>
  <w:num w:numId="11">
    <w:abstractNumId w:val="4"/>
  </w:num>
  <w:num w:numId="12">
    <w:abstractNumId w:val="11"/>
  </w:num>
  <w:num w:numId="13">
    <w:abstractNumId w:val="7"/>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09A"/>
    <w:rsid w:val="0001409A"/>
    <w:rsid w:val="00025CF8"/>
    <w:rsid w:val="00060511"/>
    <w:rsid w:val="000660B7"/>
    <w:rsid w:val="000A2E8A"/>
    <w:rsid w:val="000A6DD0"/>
    <w:rsid w:val="000B4C37"/>
    <w:rsid w:val="000D44AD"/>
    <w:rsid w:val="000F06EB"/>
    <w:rsid w:val="000F136B"/>
    <w:rsid w:val="000F3269"/>
    <w:rsid w:val="001038BE"/>
    <w:rsid w:val="00106A56"/>
    <w:rsid w:val="0011002C"/>
    <w:rsid w:val="00111589"/>
    <w:rsid w:val="001168CD"/>
    <w:rsid w:val="0015020E"/>
    <w:rsid w:val="00160BE3"/>
    <w:rsid w:val="001620D6"/>
    <w:rsid w:val="00171179"/>
    <w:rsid w:val="00174420"/>
    <w:rsid w:val="0018412E"/>
    <w:rsid w:val="00184717"/>
    <w:rsid w:val="001A6977"/>
    <w:rsid w:val="001B789D"/>
    <w:rsid w:val="001C7EC6"/>
    <w:rsid w:val="001E3EE7"/>
    <w:rsid w:val="001E6F00"/>
    <w:rsid w:val="001F5935"/>
    <w:rsid w:val="00227BEB"/>
    <w:rsid w:val="00255387"/>
    <w:rsid w:val="00290D4C"/>
    <w:rsid w:val="002A231C"/>
    <w:rsid w:val="002A5AEC"/>
    <w:rsid w:val="002A7D61"/>
    <w:rsid w:val="002B1E29"/>
    <w:rsid w:val="002B5AE4"/>
    <w:rsid w:val="002D5587"/>
    <w:rsid w:val="002F02DF"/>
    <w:rsid w:val="00314DA5"/>
    <w:rsid w:val="0033711C"/>
    <w:rsid w:val="0034275A"/>
    <w:rsid w:val="00347E98"/>
    <w:rsid w:val="0035553E"/>
    <w:rsid w:val="00357623"/>
    <w:rsid w:val="00390B4E"/>
    <w:rsid w:val="00396248"/>
    <w:rsid w:val="003B07AF"/>
    <w:rsid w:val="003B4355"/>
    <w:rsid w:val="003C25E9"/>
    <w:rsid w:val="003D2886"/>
    <w:rsid w:val="003E6A02"/>
    <w:rsid w:val="003F6709"/>
    <w:rsid w:val="00402924"/>
    <w:rsid w:val="00425377"/>
    <w:rsid w:val="004431C8"/>
    <w:rsid w:val="004464B2"/>
    <w:rsid w:val="0045132D"/>
    <w:rsid w:val="004520FD"/>
    <w:rsid w:val="004561E8"/>
    <w:rsid w:val="00466F39"/>
    <w:rsid w:val="00467BE9"/>
    <w:rsid w:val="00483778"/>
    <w:rsid w:val="00496639"/>
    <w:rsid w:val="004F634E"/>
    <w:rsid w:val="0052289D"/>
    <w:rsid w:val="005330ED"/>
    <w:rsid w:val="00534AA6"/>
    <w:rsid w:val="005510D6"/>
    <w:rsid w:val="00552FA7"/>
    <w:rsid w:val="005551BA"/>
    <w:rsid w:val="005609BE"/>
    <w:rsid w:val="00560AFF"/>
    <w:rsid w:val="00592271"/>
    <w:rsid w:val="005930AF"/>
    <w:rsid w:val="005B0F5F"/>
    <w:rsid w:val="005C0A3E"/>
    <w:rsid w:val="005D18B3"/>
    <w:rsid w:val="006178A8"/>
    <w:rsid w:val="006334A4"/>
    <w:rsid w:val="0065444D"/>
    <w:rsid w:val="00660205"/>
    <w:rsid w:val="006703CD"/>
    <w:rsid w:val="00677755"/>
    <w:rsid w:val="00687BDB"/>
    <w:rsid w:val="00695FE4"/>
    <w:rsid w:val="006A5360"/>
    <w:rsid w:val="006B4043"/>
    <w:rsid w:val="006C30F0"/>
    <w:rsid w:val="006C5A72"/>
    <w:rsid w:val="006D6758"/>
    <w:rsid w:val="007047EE"/>
    <w:rsid w:val="0073234E"/>
    <w:rsid w:val="007361DF"/>
    <w:rsid w:val="00737200"/>
    <w:rsid w:val="00737CEC"/>
    <w:rsid w:val="007652EE"/>
    <w:rsid w:val="007654DC"/>
    <w:rsid w:val="00766110"/>
    <w:rsid w:val="007939E4"/>
    <w:rsid w:val="007A2263"/>
    <w:rsid w:val="007A2D27"/>
    <w:rsid w:val="007E0F9C"/>
    <w:rsid w:val="00810E5F"/>
    <w:rsid w:val="00824173"/>
    <w:rsid w:val="00835AB2"/>
    <w:rsid w:val="00841FA9"/>
    <w:rsid w:val="008453B1"/>
    <w:rsid w:val="0087373A"/>
    <w:rsid w:val="008C7BC0"/>
    <w:rsid w:val="008E35DE"/>
    <w:rsid w:val="00902F5C"/>
    <w:rsid w:val="009112E5"/>
    <w:rsid w:val="00913692"/>
    <w:rsid w:val="00925912"/>
    <w:rsid w:val="00946532"/>
    <w:rsid w:val="0094658E"/>
    <w:rsid w:val="009541BD"/>
    <w:rsid w:val="009542E7"/>
    <w:rsid w:val="00956F6D"/>
    <w:rsid w:val="009726E6"/>
    <w:rsid w:val="0097293D"/>
    <w:rsid w:val="009935FD"/>
    <w:rsid w:val="009D1BBC"/>
    <w:rsid w:val="009D432C"/>
    <w:rsid w:val="009E7B83"/>
    <w:rsid w:val="00A0781A"/>
    <w:rsid w:val="00A2006D"/>
    <w:rsid w:val="00A31850"/>
    <w:rsid w:val="00A41E5D"/>
    <w:rsid w:val="00A46CF1"/>
    <w:rsid w:val="00A55907"/>
    <w:rsid w:val="00A64D07"/>
    <w:rsid w:val="00A657E0"/>
    <w:rsid w:val="00A668C9"/>
    <w:rsid w:val="00A66CA5"/>
    <w:rsid w:val="00A706B2"/>
    <w:rsid w:val="00A978F4"/>
    <w:rsid w:val="00A97C7F"/>
    <w:rsid w:val="00AC6B1F"/>
    <w:rsid w:val="00AE4CE4"/>
    <w:rsid w:val="00AF0A10"/>
    <w:rsid w:val="00AF69DE"/>
    <w:rsid w:val="00B0656C"/>
    <w:rsid w:val="00B1216E"/>
    <w:rsid w:val="00B17419"/>
    <w:rsid w:val="00B21AB5"/>
    <w:rsid w:val="00B21EBF"/>
    <w:rsid w:val="00B41C23"/>
    <w:rsid w:val="00B618F6"/>
    <w:rsid w:val="00B64E5B"/>
    <w:rsid w:val="00B66930"/>
    <w:rsid w:val="00B845DD"/>
    <w:rsid w:val="00B95EB2"/>
    <w:rsid w:val="00BB36AE"/>
    <w:rsid w:val="00BE018C"/>
    <w:rsid w:val="00BE069A"/>
    <w:rsid w:val="00BE74DD"/>
    <w:rsid w:val="00C243FE"/>
    <w:rsid w:val="00C31523"/>
    <w:rsid w:val="00C37DB8"/>
    <w:rsid w:val="00C47FF0"/>
    <w:rsid w:val="00C51747"/>
    <w:rsid w:val="00C63A08"/>
    <w:rsid w:val="00C80F35"/>
    <w:rsid w:val="00C8290A"/>
    <w:rsid w:val="00C92EC2"/>
    <w:rsid w:val="00C97FE7"/>
    <w:rsid w:val="00CA373C"/>
    <w:rsid w:val="00CA52B8"/>
    <w:rsid w:val="00CB509A"/>
    <w:rsid w:val="00CB65E3"/>
    <w:rsid w:val="00CD1BFD"/>
    <w:rsid w:val="00CE1BAB"/>
    <w:rsid w:val="00CF1069"/>
    <w:rsid w:val="00D05379"/>
    <w:rsid w:val="00D12C5D"/>
    <w:rsid w:val="00D1575E"/>
    <w:rsid w:val="00D3670D"/>
    <w:rsid w:val="00D36B90"/>
    <w:rsid w:val="00D60E3A"/>
    <w:rsid w:val="00D64119"/>
    <w:rsid w:val="00D81C0A"/>
    <w:rsid w:val="00D82BC7"/>
    <w:rsid w:val="00D9446D"/>
    <w:rsid w:val="00D95018"/>
    <w:rsid w:val="00DA7179"/>
    <w:rsid w:val="00DB4DD4"/>
    <w:rsid w:val="00DB6CC3"/>
    <w:rsid w:val="00DC039B"/>
    <w:rsid w:val="00DC39E7"/>
    <w:rsid w:val="00DC7C3E"/>
    <w:rsid w:val="00DD4972"/>
    <w:rsid w:val="00DD7BB1"/>
    <w:rsid w:val="00DE3376"/>
    <w:rsid w:val="00DE38F3"/>
    <w:rsid w:val="00DF31A0"/>
    <w:rsid w:val="00E043E3"/>
    <w:rsid w:val="00E31CE8"/>
    <w:rsid w:val="00E325D9"/>
    <w:rsid w:val="00E4657F"/>
    <w:rsid w:val="00E61C7E"/>
    <w:rsid w:val="00E62D26"/>
    <w:rsid w:val="00E6742F"/>
    <w:rsid w:val="00E757B7"/>
    <w:rsid w:val="00E77776"/>
    <w:rsid w:val="00E77F22"/>
    <w:rsid w:val="00E9152B"/>
    <w:rsid w:val="00E95436"/>
    <w:rsid w:val="00EB1856"/>
    <w:rsid w:val="00EC0966"/>
    <w:rsid w:val="00EC2054"/>
    <w:rsid w:val="00EC441D"/>
    <w:rsid w:val="00ED3F77"/>
    <w:rsid w:val="00EE0344"/>
    <w:rsid w:val="00EF4767"/>
    <w:rsid w:val="00F00CE3"/>
    <w:rsid w:val="00F02D20"/>
    <w:rsid w:val="00F06A8C"/>
    <w:rsid w:val="00F10656"/>
    <w:rsid w:val="00F107C9"/>
    <w:rsid w:val="00F16765"/>
    <w:rsid w:val="00F4450D"/>
    <w:rsid w:val="00F44851"/>
    <w:rsid w:val="00F460B3"/>
    <w:rsid w:val="00F478A8"/>
    <w:rsid w:val="00F6237D"/>
    <w:rsid w:val="00FA37CE"/>
    <w:rsid w:val="00FC1DF7"/>
    <w:rsid w:val="00FF24B0"/>
    <w:rsid w:val="00FF6D3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A03DD"/>
  <w15:docId w15:val="{AD450850-D3F8-4B80-83DD-CE9AFC90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09A"/>
    <w:rPr>
      <w:lang w:val="es-E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014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dia2-Cor5">
    <w:name w:val="Medium List 2 Accent 5"/>
    <w:basedOn w:val="Tabelanormal"/>
    <w:uiPriority w:val="66"/>
    <w:rsid w:val="0001409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Cor5">
    <w:name w:val="Light Shading Accent 5"/>
    <w:basedOn w:val="Tabelanormal"/>
    <w:uiPriority w:val="60"/>
    <w:rsid w:val="0001409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Cor5">
    <w:name w:val="Light List Accent 5"/>
    <w:basedOn w:val="Tabelanormal"/>
    <w:uiPriority w:val="61"/>
    <w:rsid w:val="0001409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dia1-Cor5">
    <w:name w:val="Medium List 1 Accent 5"/>
    <w:basedOn w:val="Tabelanormal"/>
    <w:uiPriority w:val="65"/>
    <w:rsid w:val="0001409A"/>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Textodebalo">
    <w:name w:val="Balloon Text"/>
    <w:basedOn w:val="Normal"/>
    <w:link w:val="TextodebaloCarter"/>
    <w:uiPriority w:val="99"/>
    <w:semiHidden/>
    <w:unhideWhenUsed/>
    <w:rsid w:val="008E35DE"/>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8E35DE"/>
    <w:rPr>
      <w:rFonts w:ascii="Tahoma" w:hAnsi="Tahoma" w:cs="Tahoma"/>
      <w:sz w:val="16"/>
      <w:szCs w:val="16"/>
      <w:lang w:val="es-ES"/>
    </w:rPr>
  </w:style>
  <w:style w:type="paragraph" w:styleId="PargrafodaLista">
    <w:name w:val="List Paragraph"/>
    <w:basedOn w:val="Normal"/>
    <w:uiPriority w:val="34"/>
    <w:qFormat/>
    <w:rsid w:val="001620D6"/>
    <w:pPr>
      <w:ind w:left="720"/>
      <w:contextualSpacing/>
    </w:pPr>
  </w:style>
  <w:style w:type="character" w:styleId="Refdecomentrio">
    <w:name w:val="annotation reference"/>
    <w:basedOn w:val="Tipodeletrapredefinidodopargrafo"/>
    <w:uiPriority w:val="99"/>
    <w:semiHidden/>
    <w:unhideWhenUsed/>
    <w:rsid w:val="002F02DF"/>
    <w:rPr>
      <w:sz w:val="16"/>
      <w:szCs w:val="16"/>
    </w:rPr>
  </w:style>
  <w:style w:type="paragraph" w:styleId="Textodecomentrio">
    <w:name w:val="annotation text"/>
    <w:basedOn w:val="Normal"/>
    <w:link w:val="TextodecomentrioCarter"/>
    <w:uiPriority w:val="99"/>
    <w:semiHidden/>
    <w:unhideWhenUsed/>
    <w:rsid w:val="002F02DF"/>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2F02DF"/>
    <w:rPr>
      <w:sz w:val="20"/>
      <w:szCs w:val="20"/>
      <w:lang w:val="es-ES"/>
    </w:rPr>
  </w:style>
  <w:style w:type="paragraph" w:styleId="Assuntodecomentrio">
    <w:name w:val="annotation subject"/>
    <w:basedOn w:val="Textodecomentrio"/>
    <w:next w:val="Textodecomentrio"/>
    <w:link w:val="AssuntodecomentrioCarter"/>
    <w:uiPriority w:val="99"/>
    <w:semiHidden/>
    <w:unhideWhenUsed/>
    <w:rsid w:val="002F02DF"/>
    <w:rPr>
      <w:b/>
      <w:bCs/>
    </w:rPr>
  </w:style>
  <w:style w:type="character" w:customStyle="1" w:styleId="AssuntodecomentrioCarter">
    <w:name w:val="Assunto de comentário Caráter"/>
    <w:basedOn w:val="TextodecomentrioCarter"/>
    <w:link w:val="Assuntodecomentrio"/>
    <w:uiPriority w:val="99"/>
    <w:semiHidden/>
    <w:rsid w:val="002F02DF"/>
    <w:rPr>
      <w:b/>
      <w:bCs/>
      <w:sz w:val="20"/>
      <w:szCs w:val="20"/>
      <w:lang w:val="es-ES"/>
    </w:rPr>
  </w:style>
  <w:style w:type="paragraph" w:styleId="Reviso">
    <w:name w:val="Revision"/>
    <w:hidden/>
    <w:uiPriority w:val="99"/>
    <w:semiHidden/>
    <w:rsid w:val="00E9152B"/>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531934">
      <w:bodyDiv w:val="1"/>
      <w:marLeft w:val="0"/>
      <w:marRight w:val="0"/>
      <w:marTop w:val="0"/>
      <w:marBottom w:val="0"/>
      <w:divBdr>
        <w:top w:val="none" w:sz="0" w:space="0" w:color="auto"/>
        <w:left w:val="none" w:sz="0" w:space="0" w:color="auto"/>
        <w:bottom w:val="none" w:sz="0" w:space="0" w:color="auto"/>
        <w:right w:val="none" w:sz="0" w:space="0" w:color="auto"/>
      </w:divBdr>
    </w:div>
    <w:div w:id="10579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37631-CF6E-41C4-A603-1982729DE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2827</Words>
  <Characters>15268</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González García</cp:lastModifiedBy>
  <cp:revision>6</cp:revision>
  <cp:lastPrinted>2018-06-08T10:12:00Z</cp:lastPrinted>
  <dcterms:created xsi:type="dcterms:W3CDTF">2022-02-21T10:59:00Z</dcterms:created>
  <dcterms:modified xsi:type="dcterms:W3CDTF">2022-02-23T14:12:00Z</dcterms:modified>
</cp:coreProperties>
</file>