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CA" w:rsidRDefault="00E70499" w:rsidP="00E60B04">
      <w:pPr>
        <w:pStyle w:val="Titre1"/>
        <w:numPr>
          <w:ilvl w:val="0"/>
          <w:numId w:val="0"/>
        </w:numPr>
        <w:suppressLineNumbers w:val="0"/>
        <w:spacing w:line="480" w:lineRule="auto"/>
        <w:ind w:right="283"/>
        <w:jc w:val="both"/>
        <w:rPr>
          <w:sz w:val="36"/>
          <w:lang w:val="en-NZ"/>
        </w:rPr>
      </w:pPr>
      <w:r>
        <w:rPr>
          <w:sz w:val="36"/>
          <w:lang w:val="en-NZ"/>
        </w:rPr>
        <w:t>Supplementary Material</w:t>
      </w:r>
    </w:p>
    <w:p w:rsidR="007C1F42" w:rsidRPr="00A90E68" w:rsidRDefault="007C1F42" w:rsidP="00A90E68">
      <w:pPr>
        <w:widowControl/>
        <w:suppressLineNumbers w:val="0"/>
        <w:spacing w:before="0" w:line="480" w:lineRule="auto"/>
        <w:jc w:val="left"/>
        <w:rPr>
          <w:lang w:val="en-NZ"/>
        </w:rPr>
      </w:pPr>
      <w:r>
        <w:rPr>
          <w:b/>
          <w:lang w:val="en-NZ"/>
        </w:rPr>
        <w:t xml:space="preserve">Table S1. </w:t>
      </w:r>
      <w:proofErr w:type="gramStart"/>
      <w:r w:rsidRPr="00A90E68">
        <w:rPr>
          <w:lang w:val="en-NZ"/>
        </w:rPr>
        <w:t xml:space="preserve">Acronyms and definitions of the </w:t>
      </w:r>
      <w:r w:rsidR="008E1066" w:rsidRPr="00A90E68">
        <w:rPr>
          <w:lang w:val="en-NZ"/>
        </w:rPr>
        <w:t>three</w:t>
      </w:r>
      <w:r w:rsidRPr="00A90E68">
        <w:rPr>
          <w:lang w:val="en-NZ"/>
        </w:rPr>
        <w:t xml:space="preserve"> biomass</w:t>
      </w:r>
      <w:r w:rsidR="00911FCA">
        <w:rPr>
          <w:lang w:val="en-NZ"/>
        </w:rPr>
        <w:t xml:space="preserve"> or abundance</w:t>
      </w:r>
      <w:r w:rsidRPr="00A90E68">
        <w:rPr>
          <w:lang w:val="en-NZ"/>
        </w:rPr>
        <w:t xml:space="preserve"> indices.</w:t>
      </w:r>
      <w:proofErr w:type="gramEnd"/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3185"/>
        <w:gridCol w:w="5812"/>
      </w:tblGrid>
      <w:tr w:rsidR="007C1F42" w:rsidTr="006962CB"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:rsidR="007C1F42" w:rsidRDefault="007C1F42" w:rsidP="007C1F42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b/>
                <w:lang w:val="en-NZ"/>
              </w:rPr>
            </w:pPr>
            <w:r>
              <w:rPr>
                <w:b/>
                <w:lang w:val="en-NZ"/>
              </w:rPr>
              <w:t>Acronym</w:t>
            </w: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</w:tcPr>
          <w:p w:rsidR="007C1F42" w:rsidRDefault="007C1F42" w:rsidP="007C1F42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b/>
                <w:lang w:val="en-NZ"/>
              </w:rPr>
            </w:pPr>
            <w:r>
              <w:rPr>
                <w:b/>
                <w:lang w:val="en-NZ"/>
              </w:rPr>
              <w:t>Full name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C1F42" w:rsidRDefault="007C1F42" w:rsidP="007C1F42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b/>
                <w:lang w:val="en-NZ"/>
              </w:rPr>
            </w:pPr>
            <w:r>
              <w:rPr>
                <w:b/>
                <w:lang w:val="en-NZ"/>
              </w:rPr>
              <w:t>Definition</w:t>
            </w:r>
          </w:p>
        </w:tc>
      </w:tr>
      <w:tr w:rsidR="007C1F42" w:rsidRPr="00911FCA" w:rsidTr="006962CB">
        <w:tc>
          <w:tcPr>
            <w:tcW w:w="1176" w:type="dxa"/>
            <w:tcBorders>
              <w:top w:val="single" w:sz="4" w:space="0" w:color="auto"/>
            </w:tcBorders>
          </w:tcPr>
          <w:p w:rsidR="007C1F42" w:rsidRPr="00A90E68" w:rsidRDefault="007C1F42" w:rsidP="007C1F42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>TBI</w:t>
            </w:r>
          </w:p>
        </w:tc>
        <w:tc>
          <w:tcPr>
            <w:tcW w:w="3185" w:type="dxa"/>
            <w:tcBorders>
              <w:top w:val="single" w:sz="4" w:space="0" w:color="auto"/>
            </w:tcBorders>
          </w:tcPr>
          <w:p w:rsidR="007C1F42" w:rsidRPr="00A90E68" w:rsidRDefault="007C1F42" w:rsidP="007C1F42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>Total Biomass Index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C1F42" w:rsidRPr="00A90E68" w:rsidRDefault="007C1F42" w:rsidP="004D51E0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 xml:space="preserve">Survey-based total biomass per </w:t>
            </w:r>
            <w:r w:rsidR="004D51E0">
              <w:rPr>
                <w:lang w:val="en-NZ"/>
              </w:rPr>
              <w:t>km</w:t>
            </w:r>
            <w:r w:rsidR="004D51E0" w:rsidRPr="00A90E68">
              <w:rPr>
                <w:vertAlign w:val="superscript"/>
                <w:lang w:val="en-NZ"/>
              </w:rPr>
              <w:t>2</w:t>
            </w:r>
            <w:r w:rsidR="004D51E0">
              <w:rPr>
                <w:lang w:val="en-NZ"/>
              </w:rPr>
              <w:t xml:space="preserve"> swept area</w:t>
            </w:r>
          </w:p>
        </w:tc>
      </w:tr>
      <w:tr w:rsidR="007C1F42" w:rsidRPr="00911FCA" w:rsidTr="006962CB">
        <w:tc>
          <w:tcPr>
            <w:tcW w:w="1176" w:type="dxa"/>
          </w:tcPr>
          <w:p w:rsidR="007C1F42" w:rsidRPr="00A90E68" w:rsidRDefault="007C1F42" w:rsidP="004D51E0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>U</w:t>
            </w:r>
            <w:r w:rsidR="004D51E0">
              <w:rPr>
                <w:lang w:val="en-NZ"/>
              </w:rPr>
              <w:t>A</w:t>
            </w:r>
            <w:r w:rsidRPr="00A90E68">
              <w:rPr>
                <w:lang w:val="en-NZ"/>
              </w:rPr>
              <w:t>I</w:t>
            </w:r>
          </w:p>
        </w:tc>
        <w:tc>
          <w:tcPr>
            <w:tcW w:w="3185" w:type="dxa"/>
          </w:tcPr>
          <w:p w:rsidR="007C1F42" w:rsidRPr="00A90E68" w:rsidRDefault="007C1F42" w:rsidP="004D51E0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 xml:space="preserve">Undersized </w:t>
            </w:r>
            <w:r w:rsidR="004D51E0">
              <w:rPr>
                <w:lang w:val="en-NZ"/>
              </w:rPr>
              <w:t>Abundance</w:t>
            </w:r>
            <w:r w:rsidRPr="00A90E68">
              <w:rPr>
                <w:lang w:val="en-NZ"/>
              </w:rPr>
              <w:t xml:space="preserve"> Index</w:t>
            </w:r>
          </w:p>
        </w:tc>
        <w:tc>
          <w:tcPr>
            <w:tcW w:w="5812" w:type="dxa"/>
          </w:tcPr>
          <w:p w:rsidR="007C1F42" w:rsidRPr="00A90E68" w:rsidRDefault="007C1F42" w:rsidP="004D51E0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 xml:space="preserve">Survey-based undersized </w:t>
            </w:r>
            <w:r w:rsidR="004D51E0">
              <w:rPr>
                <w:lang w:val="en-NZ"/>
              </w:rPr>
              <w:t>abundance</w:t>
            </w:r>
            <w:r w:rsidRPr="00A90E68">
              <w:rPr>
                <w:lang w:val="en-NZ"/>
              </w:rPr>
              <w:t xml:space="preserve"> per </w:t>
            </w:r>
            <w:r w:rsidR="004D51E0">
              <w:rPr>
                <w:lang w:val="en-NZ"/>
              </w:rPr>
              <w:t>km</w:t>
            </w:r>
            <w:r w:rsidR="004D51E0" w:rsidRPr="00DE6F59">
              <w:rPr>
                <w:vertAlign w:val="superscript"/>
                <w:lang w:val="en-NZ"/>
              </w:rPr>
              <w:t>2</w:t>
            </w:r>
            <w:r w:rsidR="004D51E0">
              <w:rPr>
                <w:lang w:val="en-NZ"/>
              </w:rPr>
              <w:t xml:space="preserve"> swept area</w:t>
            </w:r>
          </w:p>
        </w:tc>
      </w:tr>
      <w:tr w:rsidR="007C1F42" w:rsidRPr="00911FCA" w:rsidTr="006962CB">
        <w:tc>
          <w:tcPr>
            <w:tcW w:w="1176" w:type="dxa"/>
            <w:tcBorders>
              <w:bottom w:val="single" w:sz="4" w:space="0" w:color="auto"/>
            </w:tcBorders>
          </w:tcPr>
          <w:p w:rsidR="007C1F42" w:rsidRPr="00A90E68" w:rsidRDefault="007C1F42" w:rsidP="007C1F42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>URI</w:t>
            </w:r>
          </w:p>
        </w:tc>
        <w:tc>
          <w:tcPr>
            <w:tcW w:w="3185" w:type="dxa"/>
            <w:tcBorders>
              <w:bottom w:val="single" w:sz="4" w:space="0" w:color="auto"/>
            </w:tcBorders>
          </w:tcPr>
          <w:p w:rsidR="007C1F42" w:rsidRPr="00A90E68" w:rsidRDefault="007C1F42" w:rsidP="007C1F42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 w:rsidRPr="00A90E68">
              <w:rPr>
                <w:lang w:val="en-NZ"/>
              </w:rPr>
              <w:t>Undersized Rate Index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C1F42" w:rsidRPr="00A90E68" w:rsidRDefault="004D51E0" w:rsidP="004D51E0">
            <w:pPr>
              <w:widowControl/>
              <w:suppressLineNumbers w:val="0"/>
              <w:tabs>
                <w:tab w:val="left" w:pos="709"/>
              </w:tabs>
              <w:spacing w:before="0" w:line="480" w:lineRule="auto"/>
              <w:jc w:val="left"/>
              <w:rPr>
                <w:lang w:val="en-NZ"/>
              </w:rPr>
            </w:pPr>
            <w:r>
              <w:rPr>
                <w:lang w:val="en-NZ"/>
              </w:rPr>
              <w:t>Survey-based pr</w:t>
            </w:r>
            <w:r w:rsidR="006962CB">
              <w:rPr>
                <w:lang w:val="en-NZ"/>
              </w:rPr>
              <w:t>oportion of undersized fish (</w:t>
            </w:r>
            <w:r>
              <w:rPr>
                <w:lang w:val="en-NZ"/>
              </w:rPr>
              <w:t>numbers)</w:t>
            </w:r>
          </w:p>
        </w:tc>
      </w:tr>
    </w:tbl>
    <w:p w:rsidR="000F1B33" w:rsidRDefault="000F1B33">
      <w:pPr>
        <w:widowControl/>
        <w:suppressLineNumbers w:val="0"/>
        <w:tabs>
          <w:tab w:val="left" w:pos="709"/>
        </w:tabs>
        <w:spacing w:before="0" w:line="480" w:lineRule="auto"/>
        <w:jc w:val="left"/>
        <w:rPr>
          <w:b/>
          <w:lang w:val="en-NZ"/>
        </w:rPr>
      </w:pPr>
    </w:p>
    <w:p w:rsidR="000F1B33" w:rsidRDefault="000F1B33" w:rsidP="000F1B33">
      <w:pPr>
        <w:rPr>
          <w:lang w:val="en-NZ"/>
        </w:rPr>
      </w:pPr>
      <w:r>
        <w:rPr>
          <w:lang w:val="en-NZ"/>
        </w:rPr>
        <w:br w:type="page"/>
      </w:r>
    </w:p>
    <w:p w:rsidR="007C1F42" w:rsidRPr="00D7224D" w:rsidRDefault="000F1B33" w:rsidP="00A90E68">
      <w:pPr>
        <w:widowControl/>
        <w:suppressLineNumbers w:val="0"/>
        <w:tabs>
          <w:tab w:val="left" w:pos="709"/>
        </w:tabs>
        <w:spacing w:before="0" w:line="480" w:lineRule="auto"/>
        <w:ind w:left="709" w:hanging="709"/>
        <w:jc w:val="left"/>
        <w:rPr>
          <w:b/>
          <w:lang w:val="en-NZ"/>
        </w:rPr>
      </w:pPr>
      <w:r>
        <w:rPr>
          <w:b/>
          <w:lang w:val="en-NZ"/>
        </w:rPr>
        <w:lastRenderedPageBreak/>
        <w:t xml:space="preserve">Table S2. </w:t>
      </w:r>
      <w:r w:rsidR="00A90E68" w:rsidRPr="00C90686">
        <w:rPr>
          <w:lang w:val="en-NZ"/>
        </w:rPr>
        <w:t>Implementation</w:t>
      </w:r>
      <w:r w:rsidR="00EE1F77" w:rsidRPr="00C90686">
        <w:rPr>
          <w:lang w:val="en-NZ"/>
        </w:rPr>
        <w:t xml:space="preserve"> of </w:t>
      </w:r>
      <w:r w:rsidRPr="00C90686">
        <w:rPr>
          <w:lang w:val="en-NZ"/>
        </w:rPr>
        <w:t>discard plans applicable to herring, horse mackerel, plaice and whiting caught by bottom trawlers in ICES Division 7d</w:t>
      </w:r>
      <w:r w:rsidR="00EE1F77" w:rsidRPr="00C90686">
        <w:rPr>
          <w:lang w:val="en-NZ"/>
        </w:rPr>
        <w:t xml:space="preserve"> (2012-2019)</w:t>
      </w:r>
      <w:r w:rsidRPr="00C90686">
        <w:rPr>
          <w:lang w:val="en-NZ"/>
        </w:rPr>
        <w:t>.</w:t>
      </w:r>
    </w:p>
    <w:tbl>
      <w:tblPr>
        <w:tblW w:w="10418" w:type="dxa"/>
        <w:tblInd w:w="55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780"/>
        <w:gridCol w:w="967"/>
        <w:gridCol w:w="1880"/>
        <w:gridCol w:w="1514"/>
        <w:gridCol w:w="1276"/>
        <w:gridCol w:w="1701"/>
      </w:tblGrid>
      <w:tr w:rsidR="00C33B4B" w:rsidRPr="00D7224D" w:rsidTr="00A90E68">
        <w:trPr>
          <w:trHeight w:val="288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  <w:lang w:val="en-US"/>
              </w:rPr>
            </w:pPr>
            <w:bookmarkStart w:id="0" w:name="_GoBack"/>
            <w:bookmarkEnd w:id="0"/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  <w:lang w:val="en-US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Herring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 xml:space="preserve">Horse </w:t>
            </w:r>
            <w:proofErr w:type="spellStart"/>
            <w:r w:rsidRPr="00D7224D">
              <w:rPr>
                <w:bCs/>
                <w:color w:val="000000"/>
              </w:rPr>
              <w:t>mackerel</w:t>
            </w:r>
            <w:proofErr w:type="spellEnd"/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Plaice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Whiting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F77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 xml:space="preserve">EU </w:t>
            </w:r>
            <w:proofErr w:type="spellStart"/>
            <w:r w:rsidRPr="00D7224D">
              <w:rPr>
                <w:bCs/>
                <w:color w:val="000000"/>
              </w:rPr>
              <w:t>r</w:t>
            </w:r>
            <w:r w:rsidR="00EE1F77" w:rsidRPr="00D7224D">
              <w:rPr>
                <w:bCs/>
                <w:color w:val="000000"/>
              </w:rPr>
              <w:t>egulation</w:t>
            </w:r>
            <w:proofErr w:type="spellEnd"/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2012-2014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Subject</w:t>
            </w:r>
            <w:proofErr w:type="spellEnd"/>
            <w:r w:rsidRPr="00D7224D">
              <w:rPr>
                <w:bCs/>
                <w:color w:val="000000"/>
              </w:rPr>
              <w:t xml:space="preserve"> to LO?</w:t>
            </w:r>
          </w:p>
        </w:tc>
        <w:tc>
          <w:tcPr>
            <w:tcW w:w="9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8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51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bCs/>
                <w:color w:val="000000"/>
              </w:rPr>
              <w:t>Exemption?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5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2015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Subject</w:t>
            </w:r>
            <w:proofErr w:type="spellEnd"/>
            <w:r w:rsidRPr="00D7224D">
              <w:rPr>
                <w:bCs/>
                <w:color w:val="000000"/>
              </w:rPr>
              <w:t xml:space="preserve"> to LO?</w:t>
            </w:r>
          </w:p>
        </w:tc>
        <w:tc>
          <w:tcPr>
            <w:tcW w:w="9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8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51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E1F77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1393/2014</w:t>
            </w:r>
            <w:r w:rsidR="00365651" w:rsidRPr="00D7224D">
              <w:rPr>
                <w:rStyle w:val="Appelnotedebasdep"/>
                <w:color w:val="000000"/>
              </w:rPr>
              <w:footnoteReference w:id="1"/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bCs/>
                <w:color w:val="000000"/>
              </w:rPr>
              <w:t>Exemption?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5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1F77" w:rsidRPr="00D7224D" w:rsidRDefault="00EE1F77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2016</w:t>
            </w:r>
          </w:p>
        </w:tc>
        <w:tc>
          <w:tcPr>
            <w:tcW w:w="1780" w:type="dxa"/>
            <w:tcBorders>
              <w:top w:val="single" w:sz="4" w:space="0" w:color="auto"/>
            </w:tcBorders>
            <w:shd w:val="clear" w:color="auto" w:fill="auto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Subject</w:t>
            </w:r>
            <w:proofErr w:type="spellEnd"/>
            <w:r w:rsidRPr="00D7224D">
              <w:rPr>
                <w:bCs/>
                <w:color w:val="000000"/>
              </w:rPr>
              <w:t xml:space="preserve"> to LO?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5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color w:val="000000"/>
              </w:rPr>
              <w:t>Yes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1393/2014</w:t>
            </w:r>
            <w:r w:rsidR="00365651" w:rsidRPr="00D7224D">
              <w:rPr>
                <w:color w:val="000000"/>
                <w:vertAlign w:val="superscript"/>
              </w:rPr>
              <w:t>1</w:t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auto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bCs/>
                <w:color w:val="000000"/>
              </w:rPr>
              <w:t>Exemption?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i/>
                <w:color w:val="000000"/>
              </w:rPr>
              <w:t xml:space="preserve">de </w:t>
            </w:r>
            <w:proofErr w:type="spellStart"/>
            <w:r w:rsidRPr="00D7224D">
              <w:rPr>
                <w:i/>
                <w:color w:val="000000"/>
              </w:rPr>
              <w:t>minimis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2015/2438</w:t>
            </w:r>
            <w:r w:rsidR="00365651" w:rsidRPr="00D7224D">
              <w:rPr>
                <w:rStyle w:val="Appelnotedebasdep"/>
                <w:color w:val="000000"/>
              </w:rPr>
              <w:footnoteReference w:id="2"/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2017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Subject</w:t>
            </w:r>
            <w:proofErr w:type="spellEnd"/>
            <w:r w:rsidRPr="00D7224D">
              <w:rPr>
                <w:bCs/>
                <w:color w:val="000000"/>
              </w:rPr>
              <w:t xml:space="preserve"> to LO?</w:t>
            </w:r>
          </w:p>
        </w:tc>
        <w:tc>
          <w:tcPr>
            <w:tcW w:w="9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8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51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color w:val="000000"/>
              </w:rPr>
              <w:t>Yes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1393/2014</w:t>
            </w:r>
            <w:r w:rsidR="00365651" w:rsidRPr="00D7224D">
              <w:rPr>
                <w:color w:val="000000"/>
                <w:vertAlign w:val="superscript"/>
              </w:rPr>
              <w:t>1</w:t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bCs/>
                <w:color w:val="000000"/>
              </w:rPr>
              <w:t>Exemption?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5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i/>
                <w:color w:val="000000"/>
              </w:rPr>
              <w:t xml:space="preserve">de </w:t>
            </w:r>
            <w:proofErr w:type="spellStart"/>
            <w:r w:rsidRPr="00D7224D">
              <w:rPr>
                <w:i/>
                <w:color w:val="000000"/>
              </w:rPr>
              <w:t>minimis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2016/2375</w:t>
            </w:r>
            <w:r w:rsidR="00365651" w:rsidRPr="00D7224D">
              <w:rPr>
                <w:rStyle w:val="Appelnotedebasdep"/>
                <w:color w:val="000000"/>
              </w:rPr>
              <w:footnoteReference w:id="3"/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2018</w:t>
            </w:r>
          </w:p>
        </w:tc>
        <w:tc>
          <w:tcPr>
            <w:tcW w:w="1780" w:type="dxa"/>
            <w:tcBorders>
              <w:top w:val="single" w:sz="4" w:space="0" w:color="auto"/>
            </w:tcBorders>
            <w:shd w:val="clear" w:color="auto" w:fill="auto"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Subject</w:t>
            </w:r>
            <w:proofErr w:type="spellEnd"/>
            <w:r w:rsidRPr="00D7224D">
              <w:rPr>
                <w:bCs/>
                <w:color w:val="000000"/>
              </w:rPr>
              <w:t xml:space="preserve"> to LO?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5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4AF" w:rsidRPr="00D7224D" w:rsidRDefault="005634AF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color w:val="000000"/>
              </w:rPr>
              <w:t>Yes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C862F4" w:rsidP="00A90E68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2018/190</w:t>
            </w:r>
            <w:r w:rsidRPr="00D7224D">
              <w:rPr>
                <w:rStyle w:val="Appelnotedebasdep"/>
                <w:color w:val="000000"/>
              </w:rPr>
              <w:footnoteReference w:id="4"/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auto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bCs/>
                <w:color w:val="000000"/>
              </w:rPr>
              <w:t>Exemption?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i/>
                <w:color w:val="000000"/>
              </w:rPr>
              <w:t xml:space="preserve">de </w:t>
            </w:r>
            <w:proofErr w:type="spellStart"/>
            <w:r w:rsidRPr="00D7224D">
              <w:rPr>
                <w:i/>
                <w:color w:val="000000"/>
              </w:rPr>
              <w:t>minimis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634AF" w:rsidRPr="00D7224D" w:rsidRDefault="00954890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2018/46</w:t>
            </w:r>
            <w:r w:rsidR="00C862F4" w:rsidRPr="00D7224D">
              <w:rPr>
                <w:rStyle w:val="Appelnotedebasdep"/>
                <w:color w:val="000000"/>
              </w:rPr>
              <w:footnoteReference w:id="5"/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2019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bCs/>
                <w:color w:val="000000"/>
              </w:rPr>
              <w:t>Subject</w:t>
            </w:r>
            <w:proofErr w:type="spellEnd"/>
            <w:r w:rsidRPr="00D7224D">
              <w:rPr>
                <w:bCs/>
                <w:color w:val="000000"/>
              </w:rPr>
              <w:t xml:space="preserve"> to LO?</w:t>
            </w:r>
          </w:p>
        </w:tc>
        <w:tc>
          <w:tcPr>
            <w:tcW w:w="9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5634AF" w:rsidRPr="00D7224D" w:rsidRDefault="00A601CA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Yes</w:t>
            </w:r>
          </w:p>
        </w:tc>
        <w:tc>
          <w:tcPr>
            <w:tcW w:w="18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color w:val="000000"/>
              </w:rPr>
              <w:t>Yes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color w:val="000000"/>
              </w:rPr>
              <w:t>Yes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color w:val="000000"/>
              </w:rPr>
              <w:t>Yes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:rsidR="005634AF" w:rsidRPr="00D7224D" w:rsidRDefault="00C862F4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2018/190</w:t>
            </w:r>
            <w:r w:rsidRPr="00D7224D">
              <w:rPr>
                <w:color w:val="000000"/>
                <w:vertAlign w:val="superscript"/>
              </w:rPr>
              <w:t>4</w:t>
            </w:r>
          </w:p>
        </w:tc>
      </w:tr>
      <w:tr w:rsidR="00C33B4B" w:rsidRPr="00D7224D" w:rsidTr="00A90E68">
        <w:trPr>
          <w:trHeight w:val="288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bCs/>
                <w:color w:val="000000"/>
              </w:rPr>
            </w:pPr>
            <w:r w:rsidRPr="00D7224D">
              <w:rPr>
                <w:bCs/>
                <w:color w:val="000000"/>
              </w:rPr>
              <w:t>Exemption?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i/>
                <w:color w:val="000000"/>
              </w:rPr>
            </w:pPr>
            <w:r w:rsidRPr="00D7224D">
              <w:rPr>
                <w:i/>
                <w:color w:val="000000"/>
              </w:rPr>
              <w:t xml:space="preserve">de </w:t>
            </w:r>
            <w:proofErr w:type="spellStart"/>
            <w:r w:rsidRPr="00D7224D">
              <w:rPr>
                <w:i/>
                <w:color w:val="000000"/>
              </w:rPr>
              <w:t>minimis</w:t>
            </w:r>
            <w:proofErr w:type="spellEnd"/>
          </w:p>
        </w:tc>
        <w:tc>
          <w:tcPr>
            <w:tcW w:w="15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proofErr w:type="spellStart"/>
            <w:r w:rsidRPr="00D7224D">
              <w:rPr>
                <w:color w:val="000000"/>
              </w:rPr>
              <w:t>survivability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5634AF" w:rsidRPr="00D7224D" w:rsidRDefault="005634AF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i/>
                <w:color w:val="000000"/>
              </w:rPr>
              <w:t xml:space="preserve">de </w:t>
            </w:r>
            <w:proofErr w:type="spellStart"/>
            <w:r w:rsidRPr="00D7224D">
              <w:rPr>
                <w:i/>
                <w:color w:val="000000"/>
              </w:rPr>
              <w:t>minimis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5634AF" w:rsidRPr="00D7224D" w:rsidRDefault="00954890" w:rsidP="00D7224D">
            <w:pPr>
              <w:widowControl/>
              <w:suppressLineNumbers w:val="0"/>
              <w:spacing w:before="0" w:line="480" w:lineRule="auto"/>
              <w:jc w:val="left"/>
              <w:rPr>
                <w:color w:val="000000"/>
              </w:rPr>
            </w:pPr>
            <w:r w:rsidRPr="00D7224D">
              <w:rPr>
                <w:color w:val="000000"/>
              </w:rPr>
              <w:t>2018/2034</w:t>
            </w:r>
            <w:r w:rsidR="00516D46" w:rsidRPr="00D7224D">
              <w:rPr>
                <w:rStyle w:val="Appelnotedebasdep"/>
                <w:color w:val="000000"/>
              </w:rPr>
              <w:footnoteReference w:id="6"/>
            </w:r>
          </w:p>
        </w:tc>
      </w:tr>
    </w:tbl>
    <w:p w:rsidR="007C1F42" w:rsidRDefault="007C1F42" w:rsidP="00D7224D">
      <w:pPr>
        <w:widowControl/>
        <w:suppressLineNumbers w:val="0"/>
        <w:spacing w:before="0" w:line="480" w:lineRule="auto"/>
        <w:jc w:val="left"/>
        <w:rPr>
          <w:b/>
          <w:lang w:val="en-NZ"/>
        </w:rPr>
      </w:pPr>
    </w:p>
    <w:p w:rsidR="007C1F42" w:rsidRDefault="007C1F42" w:rsidP="00D7224D">
      <w:pPr>
        <w:widowControl/>
        <w:suppressLineNumbers w:val="0"/>
        <w:spacing w:before="0" w:line="480" w:lineRule="auto"/>
        <w:jc w:val="left"/>
        <w:rPr>
          <w:b/>
          <w:lang w:val="en-NZ"/>
        </w:rPr>
      </w:pPr>
    </w:p>
    <w:p w:rsidR="007C1F42" w:rsidRDefault="007C1F42" w:rsidP="00D7224D">
      <w:pPr>
        <w:widowControl/>
        <w:suppressLineNumbers w:val="0"/>
        <w:spacing w:before="0" w:line="480" w:lineRule="auto"/>
        <w:jc w:val="left"/>
        <w:rPr>
          <w:b/>
          <w:lang w:val="en-NZ"/>
        </w:rPr>
      </w:pPr>
    </w:p>
    <w:p w:rsidR="0023346F" w:rsidRDefault="00E70499" w:rsidP="0023346F">
      <w:pPr>
        <w:spacing w:line="480" w:lineRule="auto"/>
        <w:ind w:left="709" w:hanging="709"/>
        <w:rPr>
          <w:lang w:val="en-NZ"/>
        </w:rPr>
      </w:pPr>
      <w:r>
        <w:rPr>
          <w:b/>
          <w:lang w:val="en-NZ"/>
        </w:rPr>
        <w:br w:type="page"/>
      </w:r>
      <w:r w:rsidR="0023346F" w:rsidRPr="00C949F6">
        <w:rPr>
          <w:b/>
          <w:lang w:val="en-NZ"/>
        </w:rPr>
        <w:lastRenderedPageBreak/>
        <w:t>Figure S</w:t>
      </w:r>
      <w:r w:rsidR="0023346F">
        <w:rPr>
          <w:b/>
          <w:lang w:val="en-NZ"/>
        </w:rPr>
        <w:t>1</w:t>
      </w:r>
      <w:r w:rsidR="0023346F" w:rsidRPr="00C949F6">
        <w:rPr>
          <w:b/>
          <w:lang w:val="en-NZ"/>
        </w:rPr>
        <w:t>.</w:t>
      </w:r>
      <w:r w:rsidR="0023346F" w:rsidRPr="00C949F6">
        <w:rPr>
          <w:lang w:val="en-NZ"/>
        </w:rPr>
        <w:t xml:space="preserve"> La</w:t>
      </w:r>
      <w:r w:rsidR="0023346F">
        <w:rPr>
          <w:lang w:val="en-NZ"/>
        </w:rPr>
        <w:t>ndings in tonnes (left panel) and as proportion (right panel) of the main species landed by French bottom trawlers operating in the EEC</w:t>
      </w:r>
      <w:r w:rsidR="00EB67D7">
        <w:rPr>
          <w:lang w:val="en-NZ"/>
        </w:rPr>
        <w:t xml:space="preserve"> in October, over the period 2012-2019</w:t>
      </w:r>
      <w:r w:rsidR="0023346F">
        <w:rPr>
          <w:lang w:val="en-NZ"/>
        </w:rPr>
        <w:t>: seabass, cod, cuttlefish, herring, horse mackerel, mackerel, red mullet, plaice, thornback ray, squids, whiting and other</w:t>
      </w:r>
      <w:r w:rsidR="00EB67D7">
        <w:rPr>
          <w:lang w:val="en-NZ"/>
        </w:rPr>
        <w:t xml:space="preserve"> specie</w:t>
      </w:r>
      <w:r w:rsidR="0023346F">
        <w:rPr>
          <w:lang w:val="en-NZ"/>
        </w:rPr>
        <w:t>s.</w:t>
      </w:r>
    </w:p>
    <w:p w:rsidR="0023346F" w:rsidRDefault="0023346F" w:rsidP="0023346F">
      <w:pPr>
        <w:widowControl/>
        <w:suppressLineNumbers w:val="0"/>
        <w:spacing w:before="0"/>
        <w:jc w:val="left"/>
        <w:rPr>
          <w:b/>
          <w:lang w:val="en-NZ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046"/>
      </w:tblGrid>
      <w:tr w:rsidR="0023346F" w:rsidTr="00D7224D">
        <w:tc>
          <w:tcPr>
            <w:tcW w:w="4950" w:type="dxa"/>
          </w:tcPr>
          <w:p w:rsidR="0023346F" w:rsidRDefault="00EB67D7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E63AF68" wp14:editId="714CEED6">
                  <wp:extent cx="3007360" cy="2255520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_Tonne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790" cy="225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23346F" w:rsidRDefault="00EB67D7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2F738194" wp14:editId="7D3ECBBA">
                  <wp:extent cx="3070860" cy="2303145"/>
                  <wp:effectExtent l="0" t="0" r="0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_Percen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D7" w:rsidTr="00D7224D">
        <w:tc>
          <w:tcPr>
            <w:tcW w:w="9996" w:type="dxa"/>
            <w:gridSpan w:val="2"/>
          </w:tcPr>
          <w:p w:rsidR="00EB67D7" w:rsidRDefault="00EB67D7" w:rsidP="00EB67D7">
            <w:pPr>
              <w:widowControl/>
              <w:suppressLineNumbers w:val="0"/>
              <w:spacing w:before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3CF8720" wp14:editId="5B7FB363">
                  <wp:extent cx="2475434" cy="655320"/>
                  <wp:effectExtent l="0" t="0" r="127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_Legend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4" t="72802" r="11411"/>
                          <a:stretch/>
                        </pic:blipFill>
                        <pic:spPr bwMode="auto">
                          <a:xfrm>
                            <a:off x="0" y="0"/>
                            <a:ext cx="2475434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46F" w:rsidRDefault="0023346F" w:rsidP="0023346F">
      <w:pPr>
        <w:spacing w:line="480" w:lineRule="auto"/>
        <w:rPr>
          <w:lang w:val="en-NZ"/>
        </w:rPr>
      </w:pPr>
    </w:p>
    <w:p w:rsidR="0023346F" w:rsidRDefault="0023346F" w:rsidP="0023346F">
      <w:pPr>
        <w:widowControl/>
        <w:suppressLineNumbers w:val="0"/>
        <w:spacing w:before="0"/>
        <w:jc w:val="left"/>
        <w:rPr>
          <w:b/>
          <w:lang w:val="en-NZ"/>
        </w:rPr>
      </w:pPr>
      <w:r>
        <w:rPr>
          <w:b/>
          <w:lang w:val="en-NZ"/>
        </w:rPr>
        <w:br w:type="page"/>
      </w:r>
    </w:p>
    <w:p w:rsidR="00125163" w:rsidRDefault="00125163" w:rsidP="00125163">
      <w:pPr>
        <w:spacing w:line="480" w:lineRule="auto"/>
        <w:ind w:left="709" w:hanging="709"/>
        <w:rPr>
          <w:lang w:val="en-NZ"/>
        </w:rPr>
      </w:pPr>
      <w:r w:rsidRPr="001842CF">
        <w:rPr>
          <w:b/>
          <w:lang w:val="en-NZ"/>
        </w:rPr>
        <w:lastRenderedPageBreak/>
        <w:t>Figure S2.</w:t>
      </w:r>
      <w:r w:rsidRPr="00125163">
        <w:rPr>
          <w:lang w:val="en-NZ"/>
        </w:rPr>
        <w:t xml:space="preserve"> Latitude (left panels) and longitude (right panels) weighted by seabass,</w:t>
      </w:r>
      <w:r>
        <w:rPr>
          <w:lang w:val="en-NZ"/>
        </w:rPr>
        <w:t xml:space="preserve"> cod, mackerel, thornback ray </w:t>
      </w:r>
      <w:r w:rsidR="00F901F0">
        <w:rPr>
          <w:lang w:val="en-NZ"/>
        </w:rPr>
        <w:t xml:space="preserve">TBIs </w:t>
      </w:r>
      <w:r>
        <w:rPr>
          <w:lang w:val="en-NZ"/>
        </w:rPr>
        <w:t xml:space="preserve">(top panels), and </w:t>
      </w:r>
      <w:r w:rsidR="00F901F0">
        <w:rPr>
          <w:lang w:val="en-NZ"/>
        </w:rPr>
        <w:t xml:space="preserve">by </w:t>
      </w:r>
      <w:r>
        <w:rPr>
          <w:lang w:val="en-NZ"/>
        </w:rPr>
        <w:t xml:space="preserve">red mullet, cuttlefish, squids </w:t>
      </w:r>
      <w:r w:rsidR="00F901F0">
        <w:rPr>
          <w:lang w:val="en-NZ"/>
        </w:rPr>
        <w:t xml:space="preserve">TBIs </w:t>
      </w:r>
      <w:r>
        <w:rPr>
          <w:lang w:val="en-NZ"/>
        </w:rPr>
        <w:t>(bottom panels), over the period 1990-2019.</w:t>
      </w:r>
    </w:p>
    <w:p w:rsidR="00125163" w:rsidRDefault="00125163" w:rsidP="00125163">
      <w:pPr>
        <w:widowControl/>
        <w:suppressLineNumbers w:val="0"/>
        <w:spacing w:before="0"/>
        <w:jc w:val="left"/>
        <w:rPr>
          <w:b/>
          <w:lang w:val="en-NZ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5010"/>
      </w:tblGrid>
      <w:tr w:rsidR="00125163" w:rsidTr="00D7224D">
        <w:tc>
          <w:tcPr>
            <w:tcW w:w="4998" w:type="dxa"/>
          </w:tcPr>
          <w:p w:rsidR="00125163" w:rsidRDefault="004D12B9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0C5B4047" wp14:editId="23BDABBA">
                  <wp:extent cx="3070860" cy="2303145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atKg_CMS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13" cy="230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125163" w:rsidRDefault="004D12B9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3E71C06F" wp14:editId="2CF02F34">
                  <wp:extent cx="3078480" cy="2308861"/>
                  <wp:effectExtent l="0" t="0" r="762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onKg_CMS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34" cy="231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163" w:rsidTr="00D7224D">
        <w:tc>
          <w:tcPr>
            <w:tcW w:w="4998" w:type="dxa"/>
          </w:tcPr>
          <w:p w:rsidR="00125163" w:rsidRDefault="006A2BA2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0838C828" wp14:editId="05634914">
                  <wp:extent cx="3070860" cy="2303145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atKg_CR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13" cy="230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125163" w:rsidRDefault="006A2BA2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4CF72DA0" wp14:editId="419E3728">
                  <wp:extent cx="3078480" cy="2308860"/>
                  <wp:effectExtent l="0" t="0" r="762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onKg_CR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558" cy="231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163" w:rsidRDefault="00125163" w:rsidP="00125163">
      <w:pPr>
        <w:widowControl/>
        <w:suppressLineNumbers w:val="0"/>
        <w:spacing w:before="0"/>
        <w:jc w:val="left"/>
        <w:rPr>
          <w:b/>
          <w:lang w:val="en-NZ"/>
        </w:rPr>
      </w:pPr>
    </w:p>
    <w:p w:rsidR="00125163" w:rsidRDefault="00125163" w:rsidP="00125163">
      <w:pPr>
        <w:widowControl/>
        <w:suppressLineNumbers w:val="0"/>
        <w:spacing w:before="0"/>
        <w:jc w:val="left"/>
        <w:rPr>
          <w:b/>
          <w:lang w:val="en-NZ"/>
        </w:rPr>
      </w:pPr>
      <w:r>
        <w:rPr>
          <w:b/>
          <w:lang w:val="en-NZ"/>
        </w:rPr>
        <w:br w:type="page"/>
      </w:r>
    </w:p>
    <w:p w:rsidR="0023346F" w:rsidRDefault="0023346F" w:rsidP="0023346F">
      <w:pPr>
        <w:spacing w:line="480" w:lineRule="auto"/>
        <w:ind w:left="709" w:hanging="709"/>
        <w:rPr>
          <w:lang w:val="en-NZ"/>
        </w:rPr>
      </w:pPr>
      <w:r w:rsidRPr="00F16116">
        <w:rPr>
          <w:b/>
          <w:lang w:val="en-NZ"/>
        </w:rPr>
        <w:lastRenderedPageBreak/>
        <w:t>Figure S</w:t>
      </w:r>
      <w:r w:rsidR="004B7846">
        <w:rPr>
          <w:b/>
          <w:lang w:val="en-NZ"/>
        </w:rPr>
        <w:t>3</w:t>
      </w:r>
      <w:r w:rsidRPr="004B7846">
        <w:rPr>
          <w:b/>
          <w:lang w:val="en-NZ"/>
        </w:rPr>
        <w:t>.</w:t>
      </w:r>
      <w:r w:rsidRPr="00F16116">
        <w:rPr>
          <w:lang w:val="en-NZ"/>
        </w:rPr>
        <w:t xml:space="preserve"> Latitude (left panels) and longitude (right panels) weighted by </w:t>
      </w:r>
      <w:r w:rsidR="00F901F0">
        <w:rPr>
          <w:lang w:val="en-NZ"/>
        </w:rPr>
        <w:t>herring, horse mackerel, plaice, whiting</w:t>
      </w:r>
      <w:r w:rsidRPr="00F16116">
        <w:rPr>
          <w:lang w:val="en-NZ"/>
        </w:rPr>
        <w:t xml:space="preserve"> TBI</w:t>
      </w:r>
      <w:r w:rsidR="00F901F0">
        <w:rPr>
          <w:lang w:val="en-NZ"/>
        </w:rPr>
        <w:t>s</w:t>
      </w:r>
      <w:r w:rsidRPr="00F16116">
        <w:rPr>
          <w:lang w:val="en-NZ"/>
        </w:rPr>
        <w:t xml:space="preserve"> (top panels)</w:t>
      </w:r>
      <w:r w:rsidR="006760E1">
        <w:rPr>
          <w:lang w:val="en-NZ"/>
        </w:rPr>
        <w:t>,</w:t>
      </w:r>
      <w:r>
        <w:rPr>
          <w:lang w:val="en-NZ"/>
        </w:rPr>
        <w:t xml:space="preserve"> U</w:t>
      </w:r>
      <w:r w:rsidR="004D51E0">
        <w:rPr>
          <w:lang w:val="en-NZ"/>
        </w:rPr>
        <w:t>A</w:t>
      </w:r>
      <w:r>
        <w:rPr>
          <w:lang w:val="en-NZ"/>
        </w:rPr>
        <w:t>I</w:t>
      </w:r>
      <w:r w:rsidR="00F901F0">
        <w:rPr>
          <w:lang w:val="en-NZ"/>
        </w:rPr>
        <w:t>s</w:t>
      </w:r>
      <w:r>
        <w:rPr>
          <w:lang w:val="en-NZ"/>
        </w:rPr>
        <w:t xml:space="preserve"> (middle panels) and URI</w:t>
      </w:r>
      <w:r w:rsidR="00F901F0">
        <w:rPr>
          <w:lang w:val="en-NZ"/>
        </w:rPr>
        <w:t>s</w:t>
      </w:r>
      <w:r>
        <w:rPr>
          <w:lang w:val="en-NZ"/>
        </w:rPr>
        <w:t xml:space="preserve"> (bottom panels)</w:t>
      </w:r>
      <w:r w:rsidR="00F901F0">
        <w:rPr>
          <w:lang w:val="en-NZ"/>
        </w:rPr>
        <w:t>,</w:t>
      </w:r>
      <w:r>
        <w:rPr>
          <w:lang w:val="en-NZ"/>
        </w:rPr>
        <w:t xml:space="preserve"> over the period 1990-2019.</w:t>
      </w:r>
    </w:p>
    <w:p w:rsidR="0023346F" w:rsidRDefault="0023346F" w:rsidP="0023346F">
      <w:pPr>
        <w:widowControl/>
        <w:suppressLineNumbers w:val="0"/>
        <w:spacing w:before="0"/>
        <w:jc w:val="left"/>
        <w:rPr>
          <w:b/>
          <w:lang w:val="en-NZ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986"/>
      </w:tblGrid>
      <w:tr w:rsidR="0023346F" w:rsidTr="00D7224D">
        <w:tc>
          <w:tcPr>
            <w:tcW w:w="4960" w:type="dxa"/>
          </w:tcPr>
          <w:p w:rsidR="0023346F" w:rsidRDefault="006A2BA2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4216ADB6" wp14:editId="7B12E433">
                  <wp:extent cx="3017520" cy="226314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atKg_HHPW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47" cy="2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23346F" w:rsidRDefault="006A2BA2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EC96480" wp14:editId="2F21529A">
                  <wp:extent cx="3007360" cy="2255520"/>
                  <wp:effectExtent l="0" t="0" r="254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onKg_HHPW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145" cy="225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6F" w:rsidTr="00D7224D">
        <w:tc>
          <w:tcPr>
            <w:tcW w:w="4960" w:type="dxa"/>
          </w:tcPr>
          <w:p w:rsidR="0023346F" w:rsidRDefault="009926BA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076A54C2" wp14:editId="15425BB7">
                  <wp:extent cx="3017520" cy="2263140"/>
                  <wp:effectExtent l="0" t="0" r="0" b="381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atNu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388" cy="226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23346F" w:rsidRDefault="009926BA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2DC528AA" wp14:editId="7FB5C989">
                  <wp:extent cx="3027680" cy="2270760"/>
                  <wp:effectExtent l="0" t="0" r="127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onNu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558" cy="227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6F" w:rsidTr="00D7224D">
        <w:tc>
          <w:tcPr>
            <w:tcW w:w="4960" w:type="dxa"/>
          </w:tcPr>
          <w:p w:rsidR="0023346F" w:rsidRDefault="009926BA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57A5AF71" wp14:editId="0A485B4B">
                  <wp:extent cx="3017520" cy="2263140"/>
                  <wp:effectExtent l="0" t="0" r="0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atNuNt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41" cy="226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23346F" w:rsidRDefault="009926BA" w:rsidP="00743AEC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4E30C8A" wp14:editId="6564B7C3">
                  <wp:extent cx="3020060" cy="2265045"/>
                  <wp:effectExtent l="0" t="0" r="889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LonNuN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46F" w:rsidRDefault="0023346F" w:rsidP="0023346F">
      <w:pPr>
        <w:widowControl/>
        <w:suppressLineNumbers w:val="0"/>
        <w:spacing w:before="0"/>
        <w:jc w:val="left"/>
        <w:rPr>
          <w:b/>
          <w:lang w:val="en-NZ"/>
        </w:rPr>
      </w:pPr>
    </w:p>
    <w:p w:rsidR="004B085A" w:rsidRDefault="004B085A">
      <w:pPr>
        <w:widowControl/>
        <w:suppressLineNumbers w:val="0"/>
        <w:spacing w:before="0"/>
        <w:jc w:val="left"/>
        <w:rPr>
          <w:b/>
          <w:lang w:val="en-NZ"/>
        </w:rPr>
        <w:sectPr w:rsidR="004B085A" w:rsidSect="003E767F">
          <w:footerReference w:type="even" r:id="rId22"/>
          <w:footerReference w:type="default" r:id="rId23"/>
          <w:pgSz w:w="11907" w:h="16840" w:code="9"/>
          <w:pgMar w:top="1418" w:right="709" w:bottom="1418" w:left="1418" w:header="709" w:footer="709" w:gutter="0"/>
          <w:cols w:space="708"/>
          <w:docGrid w:linePitch="360"/>
        </w:sectPr>
      </w:pPr>
    </w:p>
    <w:p w:rsidR="004B085A" w:rsidRDefault="004B085A" w:rsidP="004B085A">
      <w:pPr>
        <w:spacing w:line="480" w:lineRule="auto"/>
        <w:ind w:left="709" w:hanging="709"/>
        <w:rPr>
          <w:lang w:val="en-NZ"/>
        </w:rPr>
      </w:pPr>
      <w:r>
        <w:rPr>
          <w:b/>
          <w:lang w:val="en-NZ"/>
        </w:rPr>
        <w:lastRenderedPageBreak/>
        <w:t xml:space="preserve">Figure S4. </w:t>
      </w:r>
      <w:r>
        <w:rPr>
          <w:lang w:val="en-NZ"/>
        </w:rPr>
        <w:t xml:space="preserve">Spatial distribution of </w:t>
      </w:r>
      <w:r w:rsidR="0046232F">
        <w:rPr>
          <w:lang w:val="en-NZ"/>
        </w:rPr>
        <w:t xml:space="preserve">TBIs </w:t>
      </w:r>
      <w:r>
        <w:rPr>
          <w:lang w:val="en-NZ"/>
        </w:rPr>
        <w:t xml:space="preserve">of </w:t>
      </w:r>
      <w:r w:rsidR="0046232F">
        <w:rPr>
          <w:lang w:val="en-NZ"/>
        </w:rPr>
        <w:t>seabass, cod, mackerel, thornback ray, red mullet, cuttlefish, squids, herring</w:t>
      </w:r>
      <w:r>
        <w:rPr>
          <w:lang w:val="en-NZ"/>
        </w:rPr>
        <w:t>, horse mackerel, plaice and whiting</w:t>
      </w:r>
      <w:r w:rsidR="0046232F">
        <w:rPr>
          <w:lang w:val="en-NZ"/>
        </w:rPr>
        <w:t xml:space="preserve"> derived from the CGFS survey</w:t>
      </w:r>
      <w:r w:rsidR="001618DF">
        <w:rPr>
          <w:lang w:val="en-NZ"/>
        </w:rPr>
        <w:t>, averaged</w:t>
      </w:r>
      <w:r w:rsidR="0046232F">
        <w:rPr>
          <w:lang w:val="en-NZ"/>
        </w:rPr>
        <w:t xml:space="preserve"> over the period 1990-2019</w:t>
      </w:r>
      <w:r>
        <w:rPr>
          <w:lang w:val="en-NZ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256"/>
        <w:gridCol w:w="3256"/>
        <w:gridCol w:w="3256"/>
      </w:tblGrid>
      <w:tr w:rsidR="00862BCA" w:rsidTr="00D7224D">
        <w:tc>
          <w:tcPr>
            <w:tcW w:w="3256" w:type="dxa"/>
          </w:tcPr>
          <w:p w:rsidR="004B085A" w:rsidRDefault="00106E52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71A12ABC" wp14:editId="4EF15B78">
                  <wp:extent cx="1927860" cy="1445896"/>
                  <wp:effectExtent l="0" t="0" r="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Bss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19" cy="14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106E52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C4ED719" wp14:editId="179E9F05">
                  <wp:extent cx="1930400" cy="14478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Co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018" cy="144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106E52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3B473A7D" wp14:editId="369BA5AD">
                  <wp:extent cx="1930400" cy="14478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Mac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9" cy="14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106E52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0C2FB6A4" wp14:editId="1D7E6E6C">
                  <wp:extent cx="1930402" cy="14478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Rjc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61" cy="14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CA" w:rsidTr="00D7224D">
        <w:tc>
          <w:tcPr>
            <w:tcW w:w="3256" w:type="dxa"/>
          </w:tcPr>
          <w:p w:rsidR="004B085A" w:rsidRDefault="00106E52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00AE19ED" wp14:editId="322538F1">
                  <wp:extent cx="1927860" cy="1445894"/>
                  <wp:effectExtent l="0" t="0" r="0" b="254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Mu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19" cy="144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106E52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590656F5" wp14:editId="6342DF70">
                  <wp:extent cx="1927860" cy="1445895"/>
                  <wp:effectExtent l="0" t="0" r="0" b="190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Ctz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18" cy="14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FA09BF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782B989" wp14:editId="0D147B30">
                  <wp:extent cx="1927860" cy="1445895"/>
                  <wp:effectExtent l="0" t="0" r="0" b="190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Sqz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19" cy="14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4B085A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</w:p>
        </w:tc>
      </w:tr>
      <w:tr w:rsidR="00862BCA" w:rsidTr="00D7224D">
        <w:tc>
          <w:tcPr>
            <w:tcW w:w="3256" w:type="dxa"/>
          </w:tcPr>
          <w:p w:rsidR="004B085A" w:rsidRDefault="00FA09BF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4495C4F3" wp14:editId="40B17259">
                  <wp:extent cx="1930399" cy="14478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He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8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D96A70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727C9287" wp14:editId="300E28D9">
                  <wp:extent cx="1930400" cy="14478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Hom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18" cy="144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862BCA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2A41E493" wp14:editId="3CEAA9C7">
                  <wp:extent cx="1927860" cy="1445895"/>
                  <wp:effectExtent l="0" t="0" r="0" b="190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Pl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19" cy="14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4B085A" w:rsidRDefault="00862BCA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18010FC" wp14:editId="79185747">
                  <wp:extent cx="1930400" cy="14478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KgWhg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9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85A" w:rsidRDefault="004B085A">
      <w:pPr>
        <w:widowControl/>
        <w:suppressLineNumbers w:val="0"/>
        <w:spacing w:before="0"/>
        <w:jc w:val="left"/>
        <w:rPr>
          <w:b/>
          <w:lang w:val="en-NZ"/>
        </w:rPr>
      </w:pPr>
    </w:p>
    <w:p w:rsidR="004B085A" w:rsidRDefault="004B085A">
      <w:pPr>
        <w:widowControl/>
        <w:suppressLineNumbers w:val="0"/>
        <w:spacing w:before="0"/>
        <w:jc w:val="left"/>
        <w:rPr>
          <w:b/>
          <w:lang w:val="en-NZ"/>
        </w:rPr>
      </w:pPr>
    </w:p>
    <w:p w:rsidR="004B085A" w:rsidRDefault="004B085A">
      <w:pPr>
        <w:widowControl/>
        <w:suppressLineNumbers w:val="0"/>
        <w:spacing w:before="0"/>
        <w:jc w:val="left"/>
        <w:rPr>
          <w:b/>
          <w:lang w:val="en-NZ"/>
        </w:rPr>
      </w:pPr>
    </w:p>
    <w:p w:rsidR="00A35BD1" w:rsidRDefault="00A35BD1">
      <w:pPr>
        <w:widowControl/>
        <w:suppressLineNumbers w:val="0"/>
        <w:spacing w:before="0"/>
        <w:jc w:val="left"/>
        <w:rPr>
          <w:b/>
          <w:lang w:val="en-NZ"/>
        </w:rPr>
      </w:pPr>
    </w:p>
    <w:p w:rsidR="00A35BD1" w:rsidRDefault="00A35BD1" w:rsidP="00A35BD1">
      <w:pPr>
        <w:spacing w:line="480" w:lineRule="auto"/>
        <w:ind w:left="709" w:hanging="709"/>
        <w:rPr>
          <w:lang w:val="en-NZ"/>
        </w:rPr>
      </w:pPr>
      <w:r>
        <w:rPr>
          <w:b/>
          <w:lang w:val="en-NZ"/>
        </w:rPr>
        <w:lastRenderedPageBreak/>
        <w:t xml:space="preserve">Figure S5. </w:t>
      </w:r>
      <w:r>
        <w:rPr>
          <w:lang w:val="en-NZ"/>
        </w:rPr>
        <w:t>Spatial distribution of U</w:t>
      </w:r>
      <w:r w:rsidR="00FB3C77">
        <w:rPr>
          <w:lang w:val="en-NZ"/>
        </w:rPr>
        <w:t>A</w:t>
      </w:r>
      <w:r>
        <w:rPr>
          <w:lang w:val="en-NZ"/>
        </w:rPr>
        <w:t>Is (top panels) and URIs (bottom panels) of herring, horse mackerel, plaice and whiting derived from the CGFS survey</w:t>
      </w:r>
      <w:r w:rsidR="00A56EE7">
        <w:rPr>
          <w:lang w:val="en-NZ"/>
        </w:rPr>
        <w:t>,</w:t>
      </w:r>
      <w:r>
        <w:rPr>
          <w:lang w:val="en-NZ"/>
        </w:rPr>
        <w:t xml:space="preserve"> </w:t>
      </w:r>
      <w:r w:rsidR="001618DF">
        <w:rPr>
          <w:lang w:val="en-NZ"/>
        </w:rPr>
        <w:t xml:space="preserve">averaged </w:t>
      </w:r>
      <w:r>
        <w:rPr>
          <w:lang w:val="en-NZ"/>
        </w:rPr>
        <w:t>over the period 1990-2019.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6"/>
        <w:gridCol w:w="3256"/>
        <w:gridCol w:w="3256"/>
        <w:gridCol w:w="3256"/>
      </w:tblGrid>
      <w:tr w:rsidR="001D0B82" w:rsidTr="00D7224D">
        <w:tc>
          <w:tcPr>
            <w:tcW w:w="3256" w:type="dxa"/>
          </w:tcPr>
          <w:p w:rsidR="00A35BD1" w:rsidRDefault="00FB3C77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9C44D2D" wp14:editId="1AD187C0">
                  <wp:extent cx="1935480" cy="1451610"/>
                  <wp:effectExtent l="0" t="0" r="762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H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238" cy="145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A35BD1" w:rsidRDefault="00A14607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73518067" wp14:editId="18B7DD57">
                  <wp:extent cx="1930402" cy="14478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Hom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73" cy="144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A35BD1" w:rsidRDefault="00A14607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60B31810" wp14:editId="51AF0643">
                  <wp:extent cx="1930400" cy="14478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Pl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9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A35BD1" w:rsidRDefault="00A14607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42901A1F" wp14:editId="2D46F2AD">
                  <wp:extent cx="1927860" cy="1445895"/>
                  <wp:effectExtent l="0" t="0" r="0" b="190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Whg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20" cy="14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B82" w:rsidTr="00D7224D">
        <w:tc>
          <w:tcPr>
            <w:tcW w:w="3256" w:type="dxa"/>
          </w:tcPr>
          <w:p w:rsidR="00A35BD1" w:rsidRDefault="00A56444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4EDB7707" wp14:editId="547229EC">
                  <wp:extent cx="1930400" cy="14478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NtH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9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A35BD1" w:rsidRDefault="00EF15DE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3ABF2F88" wp14:editId="538F445B">
                  <wp:extent cx="1930401" cy="14478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NtHom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776" cy="144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A35BD1" w:rsidRDefault="00EF15DE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3A3E29A1" wp14:editId="7DCFE5C5">
                  <wp:extent cx="1930400" cy="14478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NtPl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9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A35BD1" w:rsidRDefault="00EF15DE" w:rsidP="0042753D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2BAEA011" wp14:editId="653F7C6C">
                  <wp:extent cx="1930400" cy="14478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FS_MapNuNtWhg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9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BD1" w:rsidRDefault="00A35BD1">
      <w:pPr>
        <w:widowControl/>
        <w:suppressLineNumbers w:val="0"/>
        <w:spacing w:before="0"/>
        <w:jc w:val="left"/>
        <w:rPr>
          <w:b/>
          <w:lang w:val="en-NZ"/>
        </w:rPr>
      </w:pPr>
      <w:r>
        <w:rPr>
          <w:b/>
          <w:lang w:val="en-NZ"/>
        </w:rPr>
        <w:br w:type="page"/>
      </w:r>
    </w:p>
    <w:p w:rsidR="00A35BD1" w:rsidRDefault="00A35BD1">
      <w:pPr>
        <w:widowControl/>
        <w:suppressLineNumbers w:val="0"/>
        <w:spacing w:before="0"/>
        <w:jc w:val="left"/>
        <w:rPr>
          <w:b/>
          <w:lang w:val="en-NZ"/>
        </w:rPr>
        <w:sectPr w:rsidR="00A35BD1" w:rsidSect="001842CF">
          <w:pgSz w:w="16840" w:h="11907" w:orient="landscape" w:code="9"/>
          <w:pgMar w:top="1418" w:right="1418" w:bottom="709" w:left="1418" w:header="709" w:footer="709" w:gutter="0"/>
          <w:cols w:space="708"/>
          <w:docGrid w:linePitch="360"/>
        </w:sectPr>
      </w:pPr>
    </w:p>
    <w:p w:rsidR="00275F15" w:rsidRDefault="00275F15" w:rsidP="00275F15">
      <w:pPr>
        <w:spacing w:line="480" w:lineRule="auto"/>
        <w:ind w:left="709" w:hanging="709"/>
        <w:rPr>
          <w:lang w:val="en-NZ"/>
        </w:rPr>
      </w:pPr>
      <w:r>
        <w:rPr>
          <w:b/>
          <w:lang w:val="en-NZ"/>
        </w:rPr>
        <w:lastRenderedPageBreak/>
        <w:t>Fig</w:t>
      </w:r>
      <w:r w:rsidR="00146E1C">
        <w:rPr>
          <w:b/>
          <w:lang w:val="en-NZ"/>
        </w:rPr>
        <w:t>ure</w:t>
      </w:r>
      <w:r>
        <w:rPr>
          <w:b/>
          <w:lang w:val="en-NZ"/>
        </w:rPr>
        <w:t xml:space="preserve"> </w:t>
      </w:r>
      <w:r w:rsidR="00E70499">
        <w:rPr>
          <w:b/>
          <w:lang w:val="en-NZ"/>
        </w:rPr>
        <w:t>S</w:t>
      </w:r>
      <w:r w:rsidR="005D2119">
        <w:rPr>
          <w:b/>
          <w:lang w:val="en-NZ"/>
        </w:rPr>
        <w:t>6</w:t>
      </w:r>
      <w:r>
        <w:rPr>
          <w:b/>
          <w:lang w:val="en-NZ"/>
        </w:rPr>
        <w:t xml:space="preserve">. </w:t>
      </w:r>
      <w:r>
        <w:rPr>
          <w:lang w:val="en-NZ"/>
        </w:rPr>
        <w:t>Latitude (</w:t>
      </w:r>
      <w:r w:rsidR="00B73B5E">
        <w:rPr>
          <w:lang w:val="en-NZ"/>
        </w:rPr>
        <w:t xml:space="preserve">top </w:t>
      </w:r>
      <w:r>
        <w:rPr>
          <w:lang w:val="en-NZ"/>
        </w:rPr>
        <w:t>left panel) and longitude (</w:t>
      </w:r>
      <w:r w:rsidR="00B73B5E">
        <w:rPr>
          <w:lang w:val="en-NZ"/>
        </w:rPr>
        <w:t xml:space="preserve">top </w:t>
      </w:r>
      <w:r>
        <w:rPr>
          <w:lang w:val="en-NZ"/>
        </w:rPr>
        <w:t>right panel) weighted by VMS effort (red curve) and the discard trip fishing effort (blue curve), per year and per quarter, over the period 2009-2019</w:t>
      </w:r>
      <w:r w:rsidR="00B73B5E">
        <w:rPr>
          <w:lang w:val="en-NZ"/>
        </w:rPr>
        <w:t xml:space="preserve">; relative </w:t>
      </w:r>
      <w:r w:rsidR="00EF607E">
        <w:rPr>
          <w:lang w:val="en-NZ"/>
        </w:rPr>
        <w:t xml:space="preserve">spatial </w:t>
      </w:r>
      <w:r w:rsidR="00B73B5E">
        <w:rPr>
          <w:lang w:val="en-NZ"/>
        </w:rPr>
        <w:t>distribution of VMS effort, averaged over 2012-2019 (bottom left pannel)</w:t>
      </w:r>
      <w:r>
        <w:rPr>
          <w:lang w:val="en-NZ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6"/>
        <w:gridCol w:w="4990"/>
      </w:tblGrid>
      <w:tr w:rsidR="00275F15" w:rsidTr="00D7224D">
        <w:tc>
          <w:tcPr>
            <w:tcW w:w="4960" w:type="dxa"/>
          </w:tcPr>
          <w:p w:rsidR="00275F15" w:rsidRDefault="003D0753" w:rsidP="00275F15">
            <w:pPr>
              <w:rPr>
                <w:lang w:val="en-NZ"/>
              </w:rPr>
            </w:pPr>
            <w:r>
              <w:rPr>
                <w:noProof/>
              </w:rPr>
              <w:drawing>
                <wp:inline distT="0" distB="0" distL="0" distR="0" wp14:anchorId="0D855A2F" wp14:editId="4FE17100">
                  <wp:extent cx="3037841" cy="2278380"/>
                  <wp:effectExtent l="0" t="0" r="0" b="762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VMS_LatOperation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32" cy="228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275F15" w:rsidRDefault="003D0753" w:rsidP="00275F15">
            <w:pPr>
              <w:rPr>
                <w:lang w:val="en-NZ"/>
              </w:rPr>
            </w:pPr>
            <w:r>
              <w:rPr>
                <w:noProof/>
              </w:rPr>
              <w:drawing>
                <wp:inline distT="0" distB="0" distL="0" distR="0" wp14:anchorId="16B8E21F" wp14:editId="4DC77FED">
                  <wp:extent cx="3037840" cy="2278380"/>
                  <wp:effectExtent l="0" t="0" r="0" b="762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VMS_LonOperatio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983" cy="22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5E" w:rsidTr="00D7224D">
        <w:tc>
          <w:tcPr>
            <w:tcW w:w="4960" w:type="dxa"/>
          </w:tcPr>
          <w:p w:rsidR="00B73B5E" w:rsidRDefault="00B73B5E" w:rsidP="00275F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9F6D0" wp14:editId="054E6368">
                  <wp:extent cx="3040380" cy="2280285"/>
                  <wp:effectExtent l="0" t="0" r="7620" b="571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MS_MapEffort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B73B5E" w:rsidRDefault="00B73B5E" w:rsidP="00275F15">
            <w:pPr>
              <w:rPr>
                <w:noProof/>
              </w:rPr>
            </w:pPr>
          </w:p>
        </w:tc>
      </w:tr>
    </w:tbl>
    <w:p w:rsidR="00275F15" w:rsidRDefault="00275F15" w:rsidP="00275F15">
      <w:pPr>
        <w:rPr>
          <w:lang w:val="en-NZ"/>
        </w:rPr>
      </w:pPr>
      <w:r>
        <w:rPr>
          <w:lang w:val="en-NZ"/>
        </w:rPr>
        <w:br w:type="page"/>
      </w:r>
    </w:p>
    <w:p w:rsidR="001842E6" w:rsidRDefault="001842E6">
      <w:pPr>
        <w:widowControl/>
        <w:suppressLineNumbers w:val="0"/>
        <w:spacing w:before="0"/>
        <w:jc w:val="left"/>
        <w:rPr>
          <w:b/>
          <w:lang w:val="en-NZ"/>
        </w:rPr>
      </w:pPr>
    </w:p>
    <w:p w:rsidR="002F2734" w:rsidRDefault="003E767F" w:rsidP="00760403">
      <w:pPr>
        <w:spacing w:line="480" w:lineRule="auto"/>
        <w:ind w:left="709" w:hanging="709"/>
        <w:rPr>
          <w:lang w:val="en-NZ"/>
        </w:rPr>
      </w:pPr>
      <w:r>
        <w:rPr>
          <w:b/>
          <w:lang w:val="en-NZ"/>
        </w:rPr>
        <w:t>Fig</w:t>
      </w:r>
      <w:r w:rsidR="00146E1C">
        <w:rPr>
          <w:b/>
          <w:lang w:val="en-NZ"/>
        </w:rPr>
        <w:t>ure</w:t>
      </w:r>
      <w:r>
        <w:rPr>
          <w:b/>
          <w:lang w:val="en-NZ"/>
        </w:rPr>
        <w:t xml:space="preserve"> </w:t>
      </w:r>
      <w:r w:rsidR="00E70499">
        <w:rPr>
          <w:b/>
          <w:lang w:val="en-NZ"/>
        </w:rPr>
        <w:t>S</w:t>
      </w:r>
      <w:r w:rsidR="00B05EB0">
        <w:rPr>
          <w:b/>
          <w:lang w:val="en-NZ"/>
        </w:rPr>
        <w:t>7</w:t>
      </w:r>
      <w:r>
        <w:rPr>
          <w:b/>
          <w:lang w:val="en-NZ"/>
        </w:rPr>
        <w:t xml:space="preserve">. </w:t>
      </w:r>
      <w:r w:rsidR="00072A86">
        <w:rPr>
          <w:lang w:val="en-NZ"/>
        </w:rPr>
        <w:t xml:space="preserve">Spatial distribution of </w:t>
      </w:r>
      <w:r w:rsidR="007607BF">
        <w:rPr>
          <w:lang w:val="en-NZ"/>
        </w:rPr>
        <w:t>d</w:t>
      </w:r>
      <w:r w:rsidR="00072A86">
        <w:rPr>
          <w:lang w:val="en-NZ"/>
        </w:rPr>
        <w:t>iscard rates of herring (top left), horse mackerel (top right), plaice (bottom left) and whiting (bottom right) from bottom trawlers</w:t>
      </w:r>
      <w:r w:rsidR="00F6100D">
        <w:rPr>
          <w:lang w:val="en-NZ"/>
        </w:rPr>
        <w:t>, averaged over 2009-2019</w:t>
      </w:r>
      <w:r w:rsidR="00072A86">
        <w:rPr>
          <w:lang w:val="en-NZ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6"/>
        <w:gridCol w:w="4990"/>
      </w:tblGrid>
      <w:tr w:rsidR="00E70499" w:rsidTr="00D7224D">
        <w:tc>
          <w:tcPr>
            <w:tcW w:w="5001" w:type="dxa"/>
          </w:tcPr>
          <w:p w:rsidR="00E70499" w:rsidRDefault="00A02C17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1D4515EE" wp14:editId="7E6700E2">
                  <wp:extent cx="3040380" cy="2280284"/>
                  <wp:effectExtent l="0" t="0" r="7620" b="635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_MapDtwCtwHe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019" cy="22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E70499" w:rsidRDefault="00A02C17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5099CB7F" wp14:editId="3720A878">
                  <wp:extent cx="3037840" cy="2278380"/>
                  <wp:effectExtent l="0" t="0" r="0" b="762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_MapDtwCtwHom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63" cy="228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99" w:rsidTr="00D7224D">
        <w:tc>
          <w:tcPr>
            <w:tcW w:w="5001" w:type="dxa"/>
          </w:tcPr>
          <w:p w:rsidR="00E70499" w:rsidRDefault="00883B10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65D35191" wp14:editId="76ED20FB">
                  <wp:extent cx="3040380" cy="2280285"/>
                  <wp:effectExtent l="0" t="0" r="7620" b="571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_MapDtwCtwPle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519" cy="227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E70499" w:rsidRDefault="00883B10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02174050" wp14:editId="510AEBBE">
                  <wp:extent cx="3037840" cy="2278380"/>
                  <wp:effectExtent l="0" t="0" r="0" b="762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_MapDtwCtwWhg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33" cy="228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A86" w:rsidRDefault="00072A86" w:rsidP="00760403">
      <w:pPr>
        <w:spacing w:line="480" w:lineRule="auto"/>
        <w:ind w:left="709" w:hanging="709"/>
        <w:rPr>
          <w:lang w:val="en-NZ"/>
        </w:rPr>
      </w:pPr>
    </w:p>
    <w:p w:rsidR="00072A86" w:rsidRDefault="00072A86" w:rsidP="00072A86">
      <w:pPr>
        <w:rPr>
          <w:lang w:val="en-NZ"/>
        </w:rPr>
      </w:pPr>
      <w:r>
        <w:rPr>
          <w:lang w:val="en-NZ"/>
        </w:rPr>
        <w:br w:type="page"/>
      </w:r>
    </w:p>
    <w:p w:rsidR="007F3AE6" w:rsidRDefault="007F3AE6" w:rsidP="007F3AE6">
      <w:pPr>
        <w:spacing w:line="480" w:lineRule="auto"/>
        <w:ind w:left="709" w:hanging="709"/>
        <w:rPr>
          <w:lang w:val="en-NZ"/>
        </w:rPr>
      </w:pPr>
      <w:r>
        <w:rPr>
          <w:b/>
          <w:lang w:val="en-NZ"/>
        </w:rPr>
        <w:lastRenderedPageBreak/>
        <w:t>Fig</w:t>
      </w:r>
      <w:r w:rsidR="00146E1C">
        <w:rPr>
          <w:b/>
          <w:lang w:val="en-NZ"/>
        </w:rPr>
        <w:t>ure</w:t>
      </w:r>
      <w:r>
        <w:rPr>
          <w:b/>
          <w:lang w:val="en-NZ"/>
        </w:rPr>
        <w:t xml:space="preserve"> S</w:t>
      </w:r>
      <w:r w:rsidR="00B05EB0">
        <w:rPr>
          <w:b/>
          <w:lang w:val="en-NZ"/>
        </w:rPr>
        <w:t>8</w:t>
      </w:r>
      <w:r>
        <w:rPr>
          <w:b/>
          <w:lang w:val="en-NZ"/>
        </w:rPr>
        <w:t xml:space="preserve">. </w:t>
      </w:r>
      <w:r>
        <w:rPr>
          <w:lang w:val="en-NZ"/>
        </w:rPr>
        <w:t xml:space="preserve">Spatial distribution of the undersized </w:t>
      </w:r>
      <w:r w:rsidR="00F6100D">
        <w:rPr>
          <w:lang w:val="en-NZ"/>
        </w:rPr>
        <w:t xml:space="preserve">relative to total </w:t>
      </w:r>
      <w:r>
        <w:rPr>
          <w:lang w:val="en-NZ"/>
        </w:rPr>
        <w:t>discards</w:t>
      </w:r>
      <w:r w:rsidR="00894B83">
        <w:rPr>
          <w:lang w:val="en-NZ"/>
        </w:rPr>
        <w:t xml:space="preserve"> </w:t>
      </w:r>
      <w:r>
        <w:rPr>
          <w:lang w:val="en-NZ"/>
        </w:rPr>
        <w:t>of horse mackerel (top right), plaice (bottom left) and whiting (bottom right) from bottom trawlers</w:t>
      </w:r>
      <w:r w:rsidR="00F6100D">
        <w:rPr>
          <w:lang w:val="en-NZ"/>
        </w:rPr>
        <w:t>, averaged over 2009-20019</w:t>
      </w:r>
      <w:r>
        <w:rPr>
          <w:lang w:val="en-NZ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4968"/>
      </w:tblGrid>
      <w:tr w:rsidR="007F3AE6" w:rsidTr="00D7224D">
        <w:tc>
          <w:tcPr>
            <w:tcW w:w="5001" w:type="dxa"/>
          </w:tcPr>
          <w:p w:rsidR="007F3AE6" w:rsidRDefault="007F3AE6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</w:p>
        </w:tc>
        <w:tc>
          <w:tcPr>
            <w:tcW w:w="4995" w:type="dxa"/>
          </w:tcPr>
          <w:p w:rsidR="007F3AE6" w:rsidRDefault="00A02C17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4B0E12F7" wp14:editId="75FA6C96">
                  <wp:extent cx="2997200" cy="224790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_MapDuwDtwHom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520" cy="225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E6" w:rsidTr="00D7224D">
        <w:tc>
          <w:tcPr>
            <w:tcW w:w="5001" w:type="dxa"/>
          </w:tcPr>
          <w:p w:rsidR="007F3AE6" w:rsidRDefault="00883B10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470D6282" wp14:editId="6788E21A">
                  <wp:extent cx="3055620" cy="2291715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_MapDuwDtwPle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07" cy="229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7F3AE6" w:rsidRDefault="00883B10" w:rsidP="008A145E">
            <w:pPr>
              <w:widowControl/>
              <w:suppressLineNumbers w:val="0"/>
              <w:spacing w:before="0"/>
              <w:jc w:val="left"/>
              <w:rPr>
                <w:b/>
                <w:lang w:val="en-NZ"/>
              </w:rPr>
            </w:pPr>
            <w:r>
              <w:rPr>
                <w:b/>
                <w:noProof/>
              </w:rPr>
              <w:drawing>
                <wp:inline distT="0" distB="0" distL="0" distR="0" wp14:anchorId="0956E73A" wp14:editId="65F13F23">
                  <wp:extent cx="3017520" cy="2263140"/>
                  <wp:effectExtent l="0" t="0" r="0" b="381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_MapDuwDtwWhg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95" cy="226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AE6" w:rsidRDefault="007F3AE6" w:rsidP="007F3AE6">
      <w:pPr>
        <w:spacing w:line="480" w:lineRule="auto"/>
        <w:ind w:left="709" w:hanging="709"/>
        <w:rPr>
          <w:lang w:val="en-NZ"/>
        </w:rPr>
      </w:pPr>
    </w:p>
    <w:p w:rsidR="00A66D05" w:rsidRDefault="00A66D05">
      <w:pPr>
        <w:widowControl/>
        <w:suppressLineNumbers w:val="0"/>
        <w:spacing w:before="0"/>
        <w:jc w:val="left"/>
        <w:rPr>
          <w:lang w:val="en-NZ"/>
        </w:rPr>
      </w:pPr>
      <w:r>
        <w:rPr>
          <w:lang w:val="en-NZ"/>
        </w:rPr>
        <w:br w:type="page"/>
      </w:r>
    </w:p>
    <w:p w:rsidR="00465A9D" w:rsidRPr="00465A9D" w:rsidRDefault="00465A9D" w:rsidP="00465A9D">
      <w:pPr>
        <w:spacing w:line="480" w:lineRule="auto"/>
        <w:ind w:left="709" w:hanging="709"/>
        <w:rPr>
          <w:lang w:val="en-US"/>
        </w:rPr>
      </w:pPr>
      <w:r>
        <w:rPr>
          <w:b/>
          <w:lang w:val="en-NZ"/>
        </w:rPr>
        <w:lastRenderedPageBreak/>
        <w:t>Figure S</w:t>
      </w:r>
      <w:r w:rsidR="00B05EB0">
        <w:rPr>
          <w:b/>
          <w:lang w:val="en-NZ"/>
        </w:rPr>
        <w:t>9</w:t>
      </w:r>
      <w:r>
        <w:rPr>
          <w:b/>
          <w:lang w:val="en-NZ"/>
        </w:rPr>
        <w:t>.</w:t>
      </w:r>
      <w:r w:rsidRPr="00465A9D">
        <w:rPr>
          <w:lang w:val="en-NZ"/>
        </w:rPr>
        <w:t xml:space="preserve"> French quota up</w:t>
      </w:r>
      <w:r>
        <w:rPr>
          <w:lang w:val="en-NZ"/>
        </w:rPr>
        <w:t>take for the TAC stocks located within and/or beyond the EEC</w:t>
      </w:r>
      <w:r w:rsidR="00A20194">
        <w:rPr>
          <w:lang w:val="en-NZ"/>
        </w:rPr>
        <w:t xml:space="preserve"> (ICES Division 7d)</w:t>
      </w:r>
      <w:r>
        <w:rPr>
          <w:lang w:val="en-NZ"/>
        </w:rPr>
        <w:t xml:space="preserve">. COD/07D.: cod in ICES Division 7d; PLE/7DE.: plaice in ICES Divisions 7d-e; </w:t>
      </w:r>
      <w:r w:rsidRPr="00271EAD">
        <w:rPr>
          <w:lang w:val="en-NZ"/>
        </w:rPr>
        <w:t>WHG/7X7A-C</w:t>
      </w:r>
      <w:r>
        <w:rPr>
          <w:lang w:val="en-NZ"/>
        </w:rPr>
        <w:t xml:space="preserve">: whiting in ICES Divisions 7b-k; </w:t>
      </w:r>
      <w:r w:rsidRPr="00E73359">
        <w:rPr>
          <w:lang w:val="en-NZ"/>
        </w:rPr>
        <w:t>HER/4CXB7D</w:t>
      </w:r>
      <w:r>
        <w:rPr>
          <w:lang w:val="en-NZ"/>
        </w:rPr>
        <w:t xml:space="preserve">: herring in ICES Divisions 7d and 4c; </w:t>
      </w:r>
      <w:r w:rsidRPr="00465A9D">
        <w:rPr>
          <w:lang w:val="en-US"/>
        </w:rPr>
        <w:t>MAC/2CX14-</w:t>
      </w:r>
      <w:r>
        <w:rPr>
          <w:lang w:val="en-US"/>
        </w:rPr>
        <w:t xml:space="preserve">: mackerel in </w:t>
      </w:r>
      <w:r>
        <w:rPr>
          <w:lang w:val="en-NZ"/>
        </w:rPr>
        <w:t xml:space="preserve">ICES Divisions/Subareas </w:t>
      </w:r>
      <w:r w:rsidRPr="004F1B14">
        <w:rPr>
          <w:lang w:val="en-NZ"/>
        </w:rPr>
        <w:t>6</w:t>
      </w:r>
      <w:r>
        <w:rPr>
          <w:lang w:val="en-NZ"/>
        </w:rPr>
        <w:t xml:space="preserve">, </w:t>
      </w:r>
      <w:r w:rsidRPr="004F1B14">
        <w:rPr>
          <w:lang w:val="en-NZ"/>
        </w:rPr>
        <w:t>7, 8a</w:t>
      </w:r>
      <w:r>
        <w:rPr>
          <w:lang w:val="en-NZ"/>
        </w:rPr>
        <w:t>-</w:t>
      </w:r>
      <w:r w:rsidRPr="004F1B14">
        <w:rPr>
          <w:lang w:val="en-NZ"/>
        </w:rPr>
        <w:t>b,</w:t>
      </w:r>
      <w:r>
        <w:rPr>
          <w:lang w:val="en-NZ"/>
        </w:rPr>
        <w:t xml:space="preserve"> 8</w:t>
      </w:r>
      <w:r w:rsidRPr="004F1B14">
        <w:rPr>
          <w:lang w:val="en-NZ"/>
        </w:rPr>
        <w:t>d</w:t>
      </w:r>
      <w:r>
        <w:rPr>
          <w:lang w:val="en-NZ"/>
        </w:rPr>
        <w:t>-</w:t>
      </w:r>
      <w:r w:rsidRPr="004F1B14">
        <w:rPr>
          <w:lang w:val="en-NZ"/>
        </w:rPr>
        <w:t xml:space="preserve">e, </w:t>
      </w:r>
      <w:r>
        <w:rPr>
          <w:lang w:val="en-NZ"/>
        </w:rPr>
        <w:t>EU and international waters of ICES Division</w:t>
      </w:r>
      <w:r w:rsidRPr="004F1B14">
        <w:rPr>
          <w:lang w:val="en-US"/>
        </w:rPr>
        <w:t xml:space="preserve"> 5b</w:t>
      </w:r>
      <w:r w:rsidRPr="00465A9D">
        <w:rPr>
          <w:lang w:val="en-US"/>
        </w:rPr>
        <w:t>, international waters of ICES Division/Subareas</w:t>
      </w:r>
      <w:r w:rsidRPr="004F1B14">
        <w:rPr>
          <w:lang w:val="en-US"/>
        </w:rPr>
        <w:t xml:space="preserve"> 2a, 12</w:t>
      </w:r>
      <w:r w:rsidRPr="00465A9D">
        <w:rPr>
          <w:lang w:val="en-US"/>
        </w:rPr>
        <w:t>,</w:t>
      </w:r>
      <w:r w:rsidRPr="004F1B14">
        <w:rPr>
          <w:lang w:val="en-US"/>
        </w:rPr>
        <w:t xml:space="preserve"> 14</w:t>
      </w:r>
      <w:r w:rsidRPr="00465A9D">
        <w:rPr>
          <w:lang w:val="en-US"/>
        </w:rPr>
        <w:t xml:space="preserve">; </w:t>
      </w:r>
      <w:r w:rsidR="00A20194">
        <w:rPr>
          <w:lang w:val="en-US"/>
        </w:rPr>
        <w:t>JAX/</w:t>
      </w:r>
      <w:r w:rsidR="00E25BB6">
        <w:rPr>
          <w:lang w:val="en-US"/>
        </w:rPr>
        <w:t>4BC7D</w:t>
      </w:r>
      <w:r w:rsidR="00A20194">
        <w:rPr>
          <w:lang w:val="en-US"/>
        </w:rPr>
        <w:t xml:space="preserve">: horse mackerel in </w:t>
      </w:r>
      <w:r w:rsidRPr="00465A9D">
        <w:rPr>
          <w:lang w:val="en-US"/>
        </w:rPr>
        <w:t>ICES Divisions</w:t>
      </w:r>
      <w:r w:rsidRPr="008A0BCC">
        <w:rPr>
          <w:lang w:val="en-US"/>
        </w:rPr>
        <w:t xml:space="preserve"> 4</w:t>
      </w:r>
      <w:r w:rsidR="00E25BB6">
        <w:rPr>
          <w:lang w:val="en-US"/>
        </w:rPr>
        <w:t>b-c</w:t>
      </w:r>
      <w:r w:rsidRPr="008A0BCC">
        <w:rPr>
          <w:lang w:val="en-US"/>
        </w:rPr>
        <w:t>, 7</w:t>
      </w:r>
      <w:r w:rsidR="00E25BB6">
        <w:rPr>
          <w:lang w:val="en-US"/>
        </w:rPr>
        <w:t>d</w:t>
      </w:r>
      <w:r w:rsidRPr="00465A9D">
        <w:rPr>
          <w:lang w:val="en-US"/>
        </w:rPr>
        <w:t>.</w:t>
      </w:r>
    </w:p>
    <w:p w:rsidR="00132950" w:rsidRDefault="00E25BB6">
      <w:pPr>
        <w:widowControl/>
        <w:suppressLineNumbers w:val="0"/>
        <w:spacing w:before="0"/>
        <w:jc w:val="left"/>
        <w:rPr>
          <w:lang w:val="en-NZ"/>
        </w:rPr>
      </w:pPr>
      <w:r>
        <w:rPr>
          <w:noProof/>
        </w:rPr>
        <w:drawing>
          <wp:inline distT="0" distB="0" distL="0" distR="0">
            <wp:extent cx="3792220" cy="284416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taUptak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950" w:rsidSect="003E767F">
      <w:pgSz w:w="11907" w:h="16840" w:code="9"/>
      <w:pgMar w:top="1418" w:right="70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705" w:rsidRDefault="004B1705">
      <w:r>
        <w:separator/>
      </w:r>
    </w:p>
  </w:endnote>
  <w:endnote w:type="continuationSeparator" w:id="0">
    <w:p w:rsidR="004B1705" w:rsidRDefault="004B1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360">
    <w:altName w:val="Times New Roman"/>
    <w:panose1 w:val="00000000000000000000"/>
    <w:charset w:val="00"/>
    <w:family w:val="auto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55" w:rsidRDefault="00487755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90686">
      <w:rPr>
        <w:rStyle w:val="Numrodepage"/>
        <w:noProof/>
      </w:rPr>
      <w:t>10</w:t>
    </w:r>
    <w:r>
      <w:rPr>
        <w:rStyle w:val="Numrodepage"/>
      </w:rPr>
      <w:fldChar w:fldCharType="end"/>
    </w:r>
  </w:p>
  <w:p w:rsidR="00487755" w:rsidRDefault="00487755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55" w:rsidRDefault="00487755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90686">
      <w:rPr>
        <w:rStyle w:val="Numrodepage"/>
        <w:noProof/>
      </w:rPr>
      <w:t>11</w:t>
    </w:r>
    <w:r>
      <w:rPr>
        <w:rStyle w:val="Numrodepage"/>
      </w:rPr>
      <w:fldChar w:fldCharType="end"/>
    </w:r>
  </w:p>
  <w:p w:rsidR="00487755" w:rsidRDefault="00487755">
    <w:pPr>
      <w:pStyle w:val="Pieddepage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705" w:rsidRDefault="004B1705">
      <w:r>
        <w:separator/>
      </w:r>
    </w:p>
  </w:footnote>
  <w:footnote w:type="continuationSeparator" w:id="0">
    <w:p w:rsidR="004B1705" w:rsidRDefault="004B1705">
      <w:r>
        <w:continuationSeparator/>
      </w:r>
    </w:p>
  </w:footnote>
  <w:footnote w:id="1">
    <w:p w:rsidR="00365651" w:rsidRPr="00D7224D" w:rsidRDefault="00365651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>
        <w:t xml:space="preserve"> </w:t>
      </w:r>
      <w:r w:rsidRPr="00365651">
        <w:t>COMMISSION DELEGATED REGULATION (EU) No 1393/2014 of 20 October 2014 establishing a discard plan for certain pelagic fisheries in north-western waters</w:t>
      </w:r>
    </w:p>
  </w:footnote>
  <w:footnote w:id="2">
    <w:p w:rsidR="00365651" w:rsidRPr="00D7224D" w:rsidRDefault="00365651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>
        <w:t xml:space="preserve"> </w:t>
      </w:r>
      <w:r w:rsidRPr="00365651">
        <w:t>COMMISSION DELEGATED REGULATION (EU) 2015/2438 of 12 October 2015 establishing a discard plan for certain demersal fisheries in north-western waters</w:t>
      </w:r>
    </w:p>
  </w:footnote>
  <w:footnote w:id="3">
    <w:p w:rsidR="00365651" w:rsidRPr="00D7224D" w:rsidRDefault="00365651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>
        <w:t xml:space="preserve"> </w:t>
      </w:r>
      <w:r w:rsidRPr="00365651">
        <w:t>COMMISSION DELEGATED REGULATION (EU) 2016/2375 of 12 October 2016 establishing a discard plan for certain demersal fisheries in North-Western waters</w:t>
      </w:r>
    </w:p>
  </w:footnote>
  <w:footnote w:id="4">
    <w:p w:rsidR="00C862F4" w:rsidRPr="00D7224D" w:rsidRDefault="00C862F4" w:rsidP="00C862F4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>
        <w:t xml:space="preserve"> COMMISSION DELEGATED REGULATION (EU) 2018/190 of 24 November 2017 amending Delegated Regulation (EU) No 1393/2014 establishing a discard plan for certain pelagic fisheries in North-Western waters</w:t>
      </w:r>
    </w:p>
  </w:footnote>
  <w:footnote w:id="5">
    <w:p w:rsidR="00C862F4" w:rsidRPr="00D7224D" w:rsidRDefault="00C862F4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>
        <w:t xml:space="preserve"> </w:t>
      </w:r>
      <w:r w:rsidRPr="00C862F4">
        <w:t>COMMISSION DELEGATED REGULATION (EU) 2018/46 of 20 October 2017 establishing a discard plan for certain demersal and deep sea fisheries in North-Western waters for the year 2018</w:t>
      </w:r>
    </w:p>
  </w:footnote>
  <w:footnote w:id="6">
    <w:p w:rsidR="00516D46" w:rsidRPr="00D7224D" w:rsidRDefault="00516D46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>
        <w:t xml:space="preserve"> </w:t>
      </w:r>
      <w:r w:rsidRPr="00516D46">
        <w:t>COMMISSION DELEGATED REGULATION (EU) 2018/2034 of 18 October 2018 establishing a discard plan for certain demersal fisheries in North-Western waters for the period 2019-2021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7B39"/>
    <w:multiLevelType w:val="hybridMultilevel"/>
    <w:tmpl w:val="A994266A"/>
    <w:lvl w:ilvl="0" w:tplc="DF4E72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50E87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E32513"/>
    <w:multiLevelType w:val="multilevel"/>
    <w:tmpl w:val="12BE5A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Restart w:val="0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suff w:val="space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C37A48"/>
    <w:multiLevelType w:val="hybridMultilevel"/>
    <w:tmpl w:val="A0A0AC66"/>
    <w:lvl w:ilvl="0" w:tplc="EAFC80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8AA42A">
      <w:start w:val="1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367A8A"/>
    <w:multiLevelType w:val="hybridMultilevel"/>
    <w:tmpl w:val="BA803BBE"/>
    <w:lvl w:ilvl="0" w:tplc="5C16173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F1A6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994659A"/>
    <w:multiLevelType w:val="hybridMultilevel"/>
    <w:tmpl w:val="0F827424"/>
    <w:lvl w:ilvl="0" w:tplc="5C16173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2344E3"/>
    <w:multiLevelType w:val="hybridMultilevel"/>
    <w:tmpl w:val="FC70E09A"/>
    <w:lvl w:ilvl="0" w:tplc="5C16173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687D72"/>
    <w:multiLevelType w:val="multilevel"/>
    <w:tmpl w:val="0CA2EA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%2.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Restart w:val="0"/>
      <w:lvlText w:val="2.1.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41F61FF"/>
    <w:multiLevelType w:val="multilevel"/>
    <w:tmpl w:val="5B3C9094"/>
    <w:lvl w:ilvl="0">
      <w:start w:val="3"/>
      <w:numFmt w:val="decimal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904"/>
        </w:tabs>
        <w:ind w:left="88" w:firstLine="0"/>
      </w:pPr>
      <w:rPr>
        <w:rFonts w:hint="default"/>
      </w:rPr>
    </w:lvl>
  </w:abstractNum>
  <w:abstractNum w:abstractNumId="9">
    <w:nsid w:val="2B1A4FA1"/>
    <w:multiLevelType w:val="hybridMultilevel"/>
    <w:tmpl w:val="187A61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E72894"/>
    <w:multiLevelType w:val="hybridMultilevel"/>
    <w:tmpl w:val="D1F40FDC"/>
    <w:lvl w:ilvl="0" w:tplc="234C8B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309B7022"/>
    <w:multiLevelType w:val="hybridMultilevel"/>
    <w:tmpl w:val="0BE0F66E"/>
    <w:lvl w:ilvl="0" w:tplc="5C16173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2E178E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058392A"/>
    <w:multiLevelType w:val="hybridMultilevel"/>
    <w:tmpl w:val="AA761DD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9260C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6F43432"/>
    <w:multiLevelType w:val="hybridMultilevel"/>
    <w:tmpl w:val="4CE449F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1758EE"/>
    <w:multiLevelType w:val="hybridMultilevel"/>
    <w:tmpl w:val="6BE0FF6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567750"/>
    <w:multiLevelType w:val="multilevel"/>
    <w:tmpl w:val="1B5CDDB0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.%2.%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C051BD0"/>
    <w:multiLevelType w:val="hybridMultilevel"/>
    <w:tmpl w:val="660C5968"/>
    <w:lvl w:ilvl="0" w:tplc="5C16173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54300A"/>
    <w:multiLevelType w:val="multilevel"/>
    <w:tmpl w:val="5DFC0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1033027"/>
    <w:multiLevelType w:val="hybridMultilevel"/>
    <w:tmpl w:val="E772AA9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AF7C8B"/>
    <w:multiLevelType w:val="multilevel"/>
    <w:tmpl w:val="CE7E6164"/>
    <w:lvl w:ilvl="0">
      <w:start w:val="2"/>
      <w:numFmt w:val="decimal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904"/>
        </w:tabs>
        <w:ind w:left="88" w:firstLine="0"/>
      </w:pPr>
      <w:rPr>
        <w:rFonts w:hint="default"/>
      </w:rPr>
    </w:lvl>
  </w:abstractNum>
  <w:abstractNum w:abstractNumId="22">
    <w:nsid w:val="528D36BB"/>
    <w:multiLevelType w:val="hybridMultilevel"/>
    <w:tmpl w:val="39361D1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A2340"/>
    <w:multiLevelType w:val="multilevel"/>
    <w:tmpl w:val="2BE69B16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.%2.%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3EA0BE1"/>
    <w:multiLevelType w:val="hybridMultilevel"/>
    <w:tmpl w:val="E7E02736"/>
    <w:lvl w:ilvl="0" w:tplc="DCF06B5A">
      <w:start w:val="1"/>
      <w:numFmt w:val="bullet"/>
      <w:lvlText w:val=""/>
      <w:lvlJc w:val="left"/>
      <w:pPr>
        <w:tabs>
          <w:tab w:val="num" w:pos="720"/>
        </w:tabs>
        <w:ind w:left="304" w:firstLine="56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353E88"/>
    <w:multiLevelType w:val="multilevel"/>
    <w:tmpl w:val="9B0EDE8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Restart w:val="0"/>
      <w:lvlText w:val="2.1.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58074745"/>
    <w:multiLevelType w:val="hybridMultilevel"/>
    <w:tmpl w:val="CC88F2F4"/>
    <w:lvl w:ilvl="0" w:tplc="6BD0975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0F5A1A"/>
    <w:multiLevelType w:val="multilevel"/>
    <w:tmpl w:val="D8249B1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8">
    <w:nsid w:val="611772C0"/>
    <w:multiLevelType w:val="hybridMultilevel"/>
    <w:tmpl w:val="E1143C0A"/>
    <w:lvl w:ilvl="0" w:tplc="5C16173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7B7C05"/>
    <w:multiLevelType w:val="multilevel"/>
    <w:tmpl w:val="50A2E0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2.%2.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space"/>
      <w:lvlText w:val="2.1.1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1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50D725C"/>
    <w:multiLevelType w:val="multilevel"/>
    <w:tmpl w:val="BFC803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suff w:val="space"/>
      <w:lvlText w:val="%3.1.1.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space"/>
      <w:lvlText w:val="%1.%2.1%3.1.%4"/>
      <w:lvlJc w:val="left"/>
      <w:pPr>
        <w:ind w:left="848" w:hanging="19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8C35F5F"/>
    <w:multiLevelType w:val="multilevel"/>
    <w:tmpl w:val="1F72B6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%32.1.1.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D29100A"/>
    <w:multiLevelType w:val="multilevel"/>
    <w:tmpl w:val="BE3219E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Restart w:val="0"/>
      <w:lvlText w:val="2.1.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6E3F24D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F2A722F"/>
    <w:multiLevelType w:val="hybridMultilevel"/>
    <w:tmpl w:val="9B5219EC"/>
    <w:lvl w:ilvl="0" w:tplc="074C3B9A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font360" w:hAnsi="font360" w:hint="default"/>
        <w:b w:val="0"/>
        <w:i w:val="0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FE150AF"/>
    <w:multiLevelType w:val="singleLevel"/>
    <w:tmpl w:val="993C11EA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6BD028E"/>
    <w:multiLevelType w:val="hybridMultilevel"/>
    <w:tmpl w:val="0F827424"/>
    <w:lvl w:ilvl="0" w:tplc="C156BB7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665127"/>
    <w:multiLevelType w:val="hybridMultilevel"/>
    <w:tmpl w:val="F386F724"/>
    <w:lvl w:ilvl="0" w:tplc="49B062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E14FA0"/>
    <w:multiLevelType w:val="multilevel"/>
    <w:tmpl w:val="9FB8F126"/>
    <w:lvl w:ilvl="0">
      <w:start w:val="2"/>
      <w:numFmt w:val="decimal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904"/>
        </w:tabs>
        <w:ind w:left="88" w:firstLine="0"/>
      </w:pPr>
      <w:rPr>
        <w:rFonts w:hint="default"/>
      </w:rPr>
    </w:lvl>
  </w:abstractNum>
  <w:abstractNum w:abstractNumId="39">
    <w:nsid w:val="7AFA1914"/>
    <w:multiLevelType w:val="multilevel"/>
    <w:tmpl w:val="B3B81840"/>
    <w:lvl w:ilvl="0">
      <w:start w:val="3"/>
      <w:numFmt w:val="decimal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904"/>
        </w:tabs>
        <w:ind w:left="88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904"/>
        </w:tabs>
        <w:ind w:left="88" w:firstLine="0"/>
      </w:pPr>
      <w:rPr>
        <w:rFonts w:hint="default"/>
      </w:rPr>
    </w:lvl>
  </w:abstractNum>
  <w:abstractNum w:abstractNumId="40">
    <w:nsid w:val="7B791D3F"/>
    <w:multiLevelType w:val="multilevel"/>
    <w:tmpl w:val="BA2A9732"/>
    <w:lvl w:ilvl="0">
      <w:start w:val="1"/>
      <w:numFmt w:val="decimal"/>
      <w:pStyle w:val="Titre1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284"/>
      </w:pPr>
      <w:rPr>
        <w:rFonts w:ascii="Times New Roman" w:hAnsi="Times New Roman" w:hint="default"/>
        <w:b/>
        <w:i/>
        <w:sz w:val="24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567"/>
      </w:pPr>
      <w:rPr>
        <w:rFonts w:ascii="Times New Roman" w:hAnsi="Times New Roman" w:hint="default"/>
        <w:b w:val="0"/>
        <w:i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2"/>
  </w:num>
  <w:num w:numId="2">
    <w:abstractNumId w:val="23"/>
  </w:num>
  <w:num w:numId="3">
    <w:abstractNumId w:val="17"/>
  </w:num>
  <w:num w:numId="4">
    <w:abstractNumId w:val="29"/>
  </w:num>
  <w:num w:numId="5">
    <w:abstractNumId w:val="25"/>
  </w:num>
  <w:num w:numId="6">
    <w:abstractNumId w:val="7"/>
  </w:num>
  <w:num w:numId="7">
    <w:abstractNumId w:val="1"/>
  </w:num>
  <w:num w:numId="8">
    <w:abstractNumId w:val="30"/>
  </w:num>
  <w:num w:numId="9">
    <w:abstractNumId w:val="31"/>
  </w:num>
  <w:num w:numId="10">
    <w:abstractNumId w:val="40"/>
  </w:num>
  <w:num w:numId="11">
    <w:abstractNumId w:val="34"/>
  </w:num>
  <w:num w:numId="12">
    <w:abstractNumId w:val="0"/>
  </w:num>
  <w:num w:numId="13">
    <w:abstractNumId w:val="2"/>
  </w:num>
  <w:num w:numId="14">
    <w:abstractNumId w:val="3"/>
  </w:num>
  <w:num w:numId="15">
    <w:abstractNumId w:val="8"/>
  </w:num>
  <w:num w:numId="16">
    <w:abstractNumId w:val="33"/>
  </w:num>
  <w:num w:numId="17">
    <w:abstractNumId w:val="28"/>
  </w:num>
  <w:num w:numId="18">
    <w:abstractNumId w:val="5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</w:num>
  <w:num w:numId="21">
    <w:abstractNumId w:val="39"/>
  </w:num>
  <w:num w:numId="22">
    <w:abstractNumId w:val="21"/>
  </w:num>
  <w:num w:numId="23">
    <w:abstractNumId w:val="18"/>
  </w:num>
  <w:num w:numId="24">
    <w:abstractNumId w:val="36"/>
  </w:num>
  <w:num w:numId="25">
    <w:abstractNumId w:val="11"/>
  </w:num>
  <w:num w:numId="26">
    <w:abstractNumId w:val="6"/>
  </w:num>
  <w:num w:numId="27">
    <w:abstractNumId w:val="12"/>
  </w:num>
  <w:num w:numId="28">
    <w:abstractNumId w:val="26"/>
  </w:num>
  <w:num w:numId="29">
    <w:abstractNumId w:val="24"/>
  </w:num>
  <w:num w:numId="30">
    <w:abstractNumId w:val="27"/>
  </w:num>
  <w:num w:numId="31">
    <w:abstractNumId w:val="4"/>
  </w:num>
  <w:num w:numId="32">
    <w:abstractNumId w:val="14"/>
  </w:num>
  <w:num w:numId="33">
    <w:abstractNumId w:val="35"/>
  </w:num>
  <w:num w:numId="34">
    <w:abstractNumId w:val="16"/>
  </w:num>
  <w:num w:numId="35">
    <w:abstractNumId w:val="15"/>
  </w:num>
  <w:num w:numId="36">
    <w:abstractNumId w:val="9"/>
  </w:num>
  <w:num w:numId="37">
    <w:abstractNumId w:val="37"/>
  </w:num>
  <w:num w:numId="38">
    <w:abstractNumId w:val="10"/>
  </w:num>
  <w:num w:numId="39">
    <w:abstractNumId w:val="13"/>
  </w:num>
  <w:num w:numId="40">
    <w:abstractNumId w:val="22"/>
  </w:num>
  <w:num w:numId="41">
    <w:abstractNumId w:val="2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61F"/>
    <w:rsid w:val="00000A74"/>
    <w:rsid w:val="000013EA"/>
    <w:rsid w:val="00002D5D"/>
    <w:rsid w:val="00004183"/>
    <w:rsid w:val="00005555"/>
    <w:rsid w:val="00007977"/>
    <w:rsid w:val="00007E39"/>
    <w:rsid w:val="0001030C"/>
    <w:rsid w:val="0001067D"/>
    <w:rsid w:val="0001115B"/>
    <w:rsid w:val="00011E3B"/>
    <w:rsid w:val="0001201A"/>
    <w:rsid w:val="00012AAF"/>
    <w:rsid w:val="0001377C"/>
    <w:rsid w:val="00014D80"/>
    <w:rsid w:val="00014E8F"/>
    <w:rsid w:val="00015627"/>
    <w:rsid w:val="00015D74"/>
    <w:rsid w:val="000171C1"/>
    <w:rsid w:val="00017A2B"/>
    <w:rsid w:val="00017F58"/>
    <w:rsid w:val="00020405"/>
    <w:rsid w:val="00020D66"/>
    <w:rsid w:val="00021903"/>
    <w:rsid w:val="00021B12"/>
    <w:rsid w:val="00021D09"/>
    <w:rsid w:val="00024963"/>
    <w:rsid w:val="00024BF8"/>
    <w:rsid w:val="00024C81"/>
    <w:rsid w:val="00026126"/>
    <w:rsid w:val="00026D4E"/>
    <w:rsid w:val="00026F0F"/>
    <w:rsid w:val="000275CA"/>
    <w:rsid w:val="00030E67"/>
    <w:rsid w:val="000311B6"/>
    <w:rsid w:val="000326BB"/>
    <w:rsid w:val="00032955"/>
    <w:rsid w:val="000329B1"/>
    <w:rsid w:val="00032BE0"/>
    <w:rsid w:val="00034EB2"/>
    <w:rsid w:val="000407E7"/>
    <w:rsid w:val="000407FD"/>
    <w:rsid w:val="000435C1"/>
    <w:rsid w:val="0004616A"/>
    <w:rsid w:val="00046D34"/>
    <w:rsid w:val="00046D7A"/>
    <w:rsid w:val="00047352"/>
    <w:rsid w:val="00047482"/>
    <w:rsid w:val="000476AE"/>
    <w:rsid w:val="00050812"/>
    <w:rsid w:val="00051880"/>
    <w:rsid w:val="000523E2"/>
    <w:rsid w:val="00052921"/>
    <w:rsid w:val="00053C5D"/>
    <w:rsid w:val="00056D4C"/>
    <w:rsid w:val="00057626"/>
    <w:rsid w:val="00057656"/>
    <w:rsid w:val="00061ABC"/>
    <w:rsid w:val="00062839"/>
    <w:rsid w:val="00062ECF"/>
    <w:rsid w:val="00063973"/>
    <w:rsid w:val="00063E3E"/>
    <w:rsid w:val="00064436"/>
    <w:rsid w:val="00064D86"/>
    <w:rsid w:val="00064F8E"/>
    <w:rsid w:val="000658BA"/>
    <w:rsid w:val="00066FFA"/>
    <w:rsid w:val="000674F7"/>
    <w:rsid w:val="0006793C"/>
    <w:rsid w:val="00067A95"/>
    <w:rsid w:val="00070588"/>
    <w:rsid w:val="00070EBA"/>
    <w:rsid w:val="00072A78"/>
    <w:rsid w:val="00072A86"/>
    <w:rsid w:val="00072D32"/>
    <w:rsid w:val="0007362C"/>
    <w:rsid w:val="000741D1"/>
    <w:rsid w:val="00074785"/>
    <w:rsid w:val="00074C68"/>
    <w:rsid w:val="00075EC7"/>
    <w:rsid w:val="00076304"/>
    <w:rsid w:val="00080376"/>
    <w:rsid w:val="00081A77"/>
    <w:rsid w:val="00084A65"/>
    <w:rsid w:val="00084C8A"/>
    <w:rsid w:val="000852E9"/>
    <w:rsid w:val="00085442"/>
    <w:rsid w:val="000862D7"/>
    <w:rsid w:val="000864CF"/>
    <w:rsid w:val="000870F9"/>
    <w:rsid w:val="00087E0A"/>
    <w:rsid w:val="000902A8"/>
    <w:rsid w:val="00092362"/>
    <w:rsid w:val="0009270A"/>
    <w:rsid w:val="000936EE"/>
    <w:rsid w:val="00093D1C"/>
    <w:rsid w:val="000952EC"/>
    <w:rsid w:val="00095738"/>
    <w:rsid w:val="00095A54"/>
    <w:rsid w:val="00097E54"/>
    <w:rsid w:val="000A048B"/>
    <w:rsid w:val="000A237B"/>
    <w:rsid w:val="000A329E"/>
    <w:rsid w:val="000A335E"/>
    <w:rsid w:val="000A5D23"/>
    <w:rsid w:val="000A5EF0"/>
    <w:rsid w:val="000A7480"/>
    <w:rsid w:val="000B2B39"/>
    <w:rsid w:val="000B2CF7"/>
    <w:rsid w:val="000B3F52"/>
    <w:rsid w:val="000B3FFC"/>
    <w:rsid w:val="000B4E14"/>
    <w:rsid w:val="000B5E5A"/>
    <w:rsid w:val="000B61CB"/>
    <w:rsid w:val="000B6A56"/>
    <w:rsid w:val="000B7B32"/>
    <w:rsid w:val="000B7BB3"/>
    <w:rsid w:val="000C0BCF"/>
    <w:rsid w:val="000C1AB4"/>
    <w:rsid w:val="000C4795"/>
    <w:rsid w:val="000C4CD8"/>
    <w:rsid w:val="000C5348"/>
    <w:rsid w:val="000C535E"/>
    <w:rsid w:val="000C62D0"/>
    <w:rsid w:val="000C6876"/>
    <w:rsid w:val="000C705D"/>
    <w:rsid w:val="000C7F02"/>
    <w:rsid w:val="000D0AA7"/>
    <w:rsid w:val="000D0FCD"/>
    <w:rsid w:val="000D1C0E"/>
    <w:rsid w:val="000D2360"/>
    <w:rsid w:val="000D2771"/>
    <w:rsid w:val="000D3306"/>
    <w:rsid w:val="000D365C"/>
    <w:rsid w:val="000D3B92"/>
    <w:rsid w:val="000D428A"/>
    <w:rsid w:val="000D4923"/>
    <w:rsid w:val="000D5FBF"/>
    <w:rsid w:val="000D616C"/>
    <w:rsid w:val="000D6D7B"/>
    <w:rsid w:val="000D7AEB"/>
    <w:rsid w:val="000E07F5"/>
    <w:rsid w:val="000E107D"/>
    <w:rsid w:val="000E1A57"/>
    <w:rsid w:val="000E358A"/>
    <w:rsid w:val="000E4491"/>
    <w:rsid w:val="000E4F34"/>
    <w:rsid w:val="000E5FEC"/>
    <w:rsid w:val="000E78F8"/>
    <w:rsid w:val="000E7937"/>
    <w:rsid w:val="000E7C65"/>
    <w:rsid w:val="000F059B"/>
    <w:rsid w:val="000F1B33"/>
    <w:rsid w:val="000F2338"/>
    <w:rsid w:val="000F3284"/>
    <w:rsid w:val="000F3ABC"/>
    <w:rsid w:val="000F4DD5"/>
    <w:rsid w:val="000F57FE"/>
    <w:rsid w:val="000F69A8"/>
    <w:rsid w:val="000F7D1B"/>
    <w:rsid w:val="000F7E3D"/>
    <w:rsid w:val="00101A22"/>
    <w:rsid w:val="00101AF3"/>
    <w:rsid w:val="00102EC7"/>
    <w:rsid w:val="00103709"/>
    <w:rsid w:val="00104161"/>
    <w:rsid w:val="00105076"/>
    <w:rsid w:val="0010579E"/>
    <w:rsid w:val="00105A5D"/>
    <w:rsid w:val="00105D2F"/>
    <w:rsid w:val="00106E52"/>
    <w:rsid w:val="00107D33"/>
    <w:rsid w:val="0011072E"/>
    <w:rsid w:val="00110DF6"/>
    <w:rsid w:val="00112702"/>
    <w:rsid w:val="00112734"/>
    <w:rsid w:val="001127A3"/>
    <w:rsid w:val="00113AE0"/>
    <w:rsid w:val="001142AA"/>
    <w:rsid w:val="00116122"/>
    <w:rsid w:val="001163B1"/>
    <w:rsid w:val="0011798C"/>
    <w:rsid w:val="00117E5B"/>
    <w:rsid w:val="00121506"/>
    <w:rsid w:val="00121594"/>
    <w:rsid w:val="0012221D"/>
    <w:rsid w:val="001242C3"/>
    <w:rsid w:val="00125163"/>
    <w:rsid w:val="00125B08"/>
    <w:rsid w:val="00126AFB"/>
    <w:rsid w:val="001324DB"/>
    <w:rsid w:val="0013258D"/>
    <w:rsid w:val="00132950"/>
    <w:rsid w:val="00132A74"/>
    <w:rsid w:val="00132CB1"/>
    <w:rsid w:val="00133244"/>
    <w:rsid w:val="001343C2"/>
    <w:rsid w:val="00134872"/>
    <w:rsid w:val="0013548E"/>
    <w:rsid w:val="00136889"/>
    <w:rsid w:val="00137C23"/>
    <w:rsid w:val="00137F78"/>
    <w:rsid w:val="001407B7"/>
    <w:rsid w:val="00140B23"/>
    <w:rsid w:val="00140D32"/>
    <w:rsid w:val="001416DD"/>
    <w:rsid w:val="00141F95"/>
    <w:rsid w:val="0014251C"/>
    <w:rsid w:val="00142D2D"/>
    <w:rsid w:val="0014385C"/>
    <w:rsid w:val="001455DE"/>
    <w:rsid w:val="00146E1C"/>
    <w:rsid w:val="00150D23"/>
    <w:rsid w:val="00151D8E"/>
    <w:rsid w:val="0015275F"/>
    <w:rsid w:val="00152AB7"/>
    <w:rsid w:val="00152BA9"/>
    <w:rsid w:val="0015313A"/>
    <w:rsid w:val="00153CF7"/>
    <w:rsid w:val="00153D31"/>
    <w:rsid w:val="001544DB"/>
    <w:rsid w:val="00154551"/>
    <w:rsid w:val="00156488"/>
    <w:rsid w:val="001568C8"/>
    <w:rsid w:val="00156DC2"/>
    <w:rsid w:val="001572DF"/>
    <w:rsid w:val="00157370"/>
    <w:rsid w:val="001576AA"/>
    <w:rsid w:val="00160687"/>
    <w:rsid w:val="00160FE8"/>
    <w:rsid w:val="001618DF"/>
    <w:rsid w:val="00162E60"/>
    <w:rsid w:val="001636D5"/>
    <w:rsid w:val="001648D1"/>
    <w:rsid w:val="001661D4"/>
    <w:rsid w:val="001661FF"/>
    <w:rsid w:val="001665FE"/>
    <w:rsid w:val="00170E3B"/>
    <w:rsid w:val="00171147"/>
    <w:rsid w:val="00172A5E"/>
    <w:rsid w:val="00173E20"/>
    <w:rsid w:val="001740CB"/>
    <w:rsid w:val="00174FBC"/>
    <w:rsid w:val="00175E31"/>
    <w:rsid w:val="00176F00"/>
    <w:rsid w:val="00177000"/>
    <w:rsid w:val="00177AF7"/>
    <w:rsid w:val="00180D26"/>
    <w:rsid w:val="00180F95"/>
    <w:rsid w:val="0018285C"/>
    <w:rsid w:val="00184143"/>
    <w:rsid w:val="001842CF"/>
    <w:rsid w:val="001842E6"/>
    <w:rsid w:val="00184579"/>
    <w:rsid w:val="001845EA"/>
    <w:rsid w:val="00184F27"/>
    <w:rsid w:val="00186812"/>
    <w:rsid w:val="0018789B"/>
    <w:rsid w:val="00187DC1"/>
    <w:rsid w:val="00191917"/>
    <w:rsid w:val="0019274B"/>
    <w:rsid w:val="00193ED3"/>
    <w:rsid w:val="00193F01"/>
    <w:rsid w:val="001950FC"/>
    <w:rsid w:val="0019644E"/>
    <w:rsid w:val="00196DCA"/>
    <w:rsid w:val="00197397"/>
    <w:rsid w:val="00197B0D"/>
    <w:rsid w:val="001A0147"/>
    <w:rsid w:val="001A05B6"/>
    <w:rsid w:val="001A0BC5"/>
    <w:rsid w:val="001A0D9A"/>
    <w:rsid w:val="001A1AF2"/>
    <w:rsid w:val="001A245B"/>
    <w:rsid w:val="001A2861"/>
    <w:rsid w:val="001A40A0"/>
    <w:rsid w:val="001A4BBA"/>
    <w:rsid w:val="001A5285"/>
    <w:rsid w:val="001A6879"/>
    <w:rsid w:val="001A709A"/>
    <w:rsid w:val="001A7736"/>
    <w:rsid w:val="001B3528"/>
    <w:rsid w:val="001B3B2E"/>
    <w:rsid w:val="001B4C71"/>
    <w:rsid w:val="001B538C"/>
    <w:rsid w:val="001B548C"/>
    <w:rsid w:val="001B7B38"/>
    <w:rsid w:val="001C0AAE"/>
    <w:rsid w:val="001C1EE2"/>
    <w:rsid w:val="001C36AE"/>
    <w:rsid w:val="001C3CD2"/>
    <w:rsid w:val="001C4326"/>
    <w:rsid w:val="001C47F3"/>
    <w:rsid w:val="001C58F4"/>
    <w:rsid w:val="001C5DC0"/>
    <w:rsid w:val="001C7BD5"/>
    <w:rsid w:val="001D02A6"/>
    <w:rsid w:val="001D0436"/>
    <w:rsid w:val="001D09F4"/>
    <w:rsid w:val="001D0B82"/>
    <w:rsid w:val="001D13F4"/>
    <w:rsid w:val="001D3D49"/>
    <w:rsid w:val="001D4686"/>
    <w:rsid w:val="001D57F4"/>
    <w:rsid w:val="001D5D04"/>
    <w:rsid w:val="001D5EA2"/>
    <w:rsid w:val="001D6653"/>
    <w:rsid w:val="001D6C6F"/>
    <w:rsid w:val="001D6E8B"/>
    <w:rsid w:val="001D7BF9"/>
    <w:rsid w:val="001D7DC5"/>
    <w:rsid w:val="001E093E"/>
    <w:rsid w:val="001E2635"/>
    <w:rsid w:val="001E2A6C"/>
    <w:rsid w:val="001E320A"/>
    <w:rsid w:val="001E4749"/>
    <w:rsid w:val="001E50E0"/>
    <w:rsid w:val="001E5F52"/>
    <w:rsid w:val="001E7C91"/>
    <w:rsid w:val="001F089D"/>
    <w:rsid w:val="001F20D9"/>
    <w:rsid w:val="001F232A"/>
    <w:rsid w:val="001F35D2"/>
    <w:rsid w:val="001F3DA9"/>
    <w:rsid w:val="001F3FD8"/>
    <w:rsid w:val="001F53DE"/>
    <w:rsid w:val="001F561F"/>
    <w:rsid w:val="001F5E49"/>
    <w:rsid w:val="001F7243"/>
    <w:rsid w:val="001F73FE"/>
    <w:rsid w:val="00200277"/>
    <w:rsid w:val="00202379"/>
    <w:rsid w:val="00203CBD"/>
    <w:rsid w:val="00204718"/>
    <w:rsid w:val="002047DC"/>
    <w:rsid w:val="0020481E"/>
    <w:rsid w:val="00206749"/>
    <w:rsid w:val="00206A40"/>
    <w:rsid w:val="00206DAC"/>
    <w:rsid w:val="00207875"/>
    <w:rsid w:val="00210E84"/>
    <w:rsid w:val="00212DB4"/>
    <w:rsid w:val="00212E36"/>
    <w:rsid w:val="002137D9"/>
    <w:rsid w:val="00214073"/>
    <w:rsid w:val="00214160"/>
    <w:rsid w:val="002150FD"/>
    <w:rsid w:val="002161B0"/>
    <w:rsid w:val="0021661E"/>
    <w:rsid w:val="00217057"/>
    <w:rsid w:val="002215E2"/>
    <w:rsid w:val="0022385A"/>
    <w:rsid w:val="00223988"/>
    <w:rsid w:val="002253FE"/>
    <w:rsid w:val="00225513"/>
    <w:rsid w:val="0022577B"/>
    <w:rsid w:val="00225998"/>
    <w:rsid w:val="00227616"/>
    <w:rsid w:val="00227D79"/>
    <w:rsid w:val="002300A6"/>
    <w:rsid w:val="0023159C"/>
    <w:rsid w:val="0023346F"/>
    <w:rsid w:val="00235044"/>
    <w:rsid w:val="0023578F"/>
    <w:rsid w:val="00235A07"/>
    <w:rsid w:val="00235DA2"/>
    <w:rsid w:val="0024137E"/>
    <w:rsid w:val="00243728"/>
    <w:rsid w:val="00243D93"/>
    <w:rsid w:val="00243ECA"/>
    <w:rsid w:val="0024457B"/>
    <w:rsid w:val="00245AFA"/>
    <w:rsid w:val="002461EC"/>
    <w:rsid w:val="002478B4"/>
    <w:rsid w:val="00247D1E"/>
    <w:rsid w:val="00251431"/>
    <w:rsid w:val="00252134"/>
    <w:rsid w:val="00252876"/>
    <w:rsid w:val="00252A33"/>
    <w:rsid w:val="00253423"/>
    <w:rsid w:val="00254445"/>
    <w:rsid w:val="00254E32"/>
    <w:rsid w:val="002553EB"/>
    <w:rsid w:val="00255BEC"/>
    <w:rsid w:val="00255F15"/>
    <w:rsid w:val="00256E17"/>
    <w:rsid w:val="00257A97"/>
    <w:rsid w:val="00260306"/>
    <w:rsid w:val="00260AA2"/>
    <w:rsid w:val="00261B5A"/>
    <w:rsid w:val="002634A5"/>
    <w:rsid w:val="00263518"/>
    <w:rsid w:val="00263D32"/>
    <w:rsid w:val="00264CAE"/>
    <w:rsid w:val="002654B1"/>
    <w:rsid w:val="00265850"/>
    <w:rsid w:val="00266FD4"/>
    <w:rsid w:val="0027060E"/>
    <w:rsid w:val="00270BD8"/>
    <w:rsid w:val="002720C7"/>
    <w:rsid w:val="0027324C"/>
    <w:rsid w:val="002737D4"/>
    <w:rsid w:val="002739E9"/>
    <w:rsid w:val="0027422B"/>
    <w:rsid w:val="00274DE8"/>
    <w:rsid w:val="00275F15"/>
    <w:rsid w:val="002762C1"/>
    <w:rsid w:val="00276429"/>
    <w:rsid w:val="00276CEA"/>
    <w:rsid w:val="00276F46"/>
    <w:rsid w:val="00277BD7"/>
    <w:rsid w:val="0028026F"/>
    <w:rsid w:val="00280A7B"/>
    <w:rsid w:val="00281106"/>
    <w:rsid w:val="002820FB"/>
    <w:rsid w:val="00282172"/>
    <w:rsid w:val="00282D9A"/>
    <w:rsid w:val="00283084"/>
    <w:rsid w:val="00283C0E"/>
    <w:rsid w:val="00283FAA"/>
    <w:rsid w:val="002852F7"/>
    <w:rsid w:val="002856FC"/>
    <w:rsid w:val="002859D8"/>
    <w:rsid w:val="00285A14"/>
    <w:rsid w:val="002866EF"/>
    <w:rsid w:val="002869B3"/>
    <w:rsid w:val="0028753F"/>
    <w:rsid w:val="00287CFE"/>
    <w:rsid w:val="002901F3"/>
    <w:rsid w:val="002908FB"/>
    <w:rsid w:val="002927F1"/>
    <w:rsid w:val="00293CD8"/>
    <w:rsid w:val="00293EB5"/>
    <w:rsid w:val="00294399"/>
    <w:rsid w:val="00295D45"/>
    <w:rsid w:val="002964A2"/>
    <w:rsid w:val="002A023A"/>
    <w:rsid w:val="002A0B42"/>
    <w:rsid w:val="002A43F3"/>
    <w:rsid w:val="002A44C7"/>
    <w:rsid w:val="002A5CF3"/>
    <w:rsid w:val="002A73C4"/>
    <w:rsid w:val="002A7713"/>
    <w:rsid w:val="002A77A2"/>
    <w:rsid w:val="002B02E7"/>
    <w:rsid w:val="002B070B"/>
    <w:rsid w:val="002B21A8"/>
    <w:rsid w:val="002B34E5"/>
    <w:rsid w:val="002B6AC9"/>
    <w:rsid w:val="002B7913"/>
    <w:rsid w:val="002B7CC2"/>
    <w:rsid w:val="002C0F95"/>
    <w:rsid w:val="002C13F1"/>
    <w:rsid w:val="002C1DA1"/>
    <w:rsid w:val="002C281C"/>
    <w:rsid w:val="002C2A3A"/>
    <w:rsid w:val="002C3C3C"/>
    <w:rsid w:val="002C4915"/>
    <w:rsid w:val="002C4E9B"/>
    <w:rsid w:val="002C4F64"/>
    <w:rsid w:val="002C5067"/>
    <w:rsid w:val="002C5DDE"/>
    <w:rsid w:val="002C7A61"/>
    <w:rsid w:val="002D0D89"/>
    <w:rsid w:val="002D0EA4"/>
    <w:rsid w:val="002D0FF0"/>
    <w:rsid w:val="002D151C"/>
    <w:rsid w:val="002D20B3"/>
    <w:rsid w:val="002D2CB8"/>
    <w:rsid w:val="002D3C74"/>
    <w:rsid w:val="002D41CD"/>
    <w:rsid w:val="002D58DE"/>
    <w:rsid w:val="002D6EC8"/>
    <w:rsid w:val="002D7FDE"/>
    <w:rsid w:val="002E0BD9"/>
    <w:rsid w:val="002E15FC"/>
    <w:rsid w:val="002E1C81"/>
    <w:rsid w:val="002E2A84"/>
    <w:rsid w:val="002E5980"/>
    <w:rsid w:val="002F011E"/>
    <w:rsid w:val="002F0208"/>
    <w:rsid w:val="002F1D05"/>
    <w:rsid w:val="002F1E21"/>
    <w:rsid w:val="002F201E"/>
    <w:rsid w:val="002F2182"/>
    <w:rsid w:val="002F2734"/>
    <w:rsid w:val="002F475B"/>
    <w:rsid w:val="002F5657"/>
    <w:rsid w:val="002F5B59"/>
    <w:rsid w:val="002F6AD4"/>
    <w:rsid w:val="0030002C"/>
    <w:rsid w:val="00302688"/>
    <w:rsid w:val="0030347D"/>
    <w:rsid w:val="0030349A"/>
    <w:rsid w:val="00303791"/>
    <w:rsid w:val="003040FC"/>
    <w:rsid w:val="003046A6"/>
    <w:rsid w:val="00304CAF"/>
    <w:rsid w:val="00306E8C"/>
    <w:rsid w:val="00307E0D"/>
    <w:rsid w:val="00310391"/>
    <w:rsid w:val="003103BB"/>
    <w:rsid w:val="0031042E"/>
    <w:rsid w:val="00310DF1"/>
    <w:rsid w:val="0031172C"/>
    <w:rsid w:val="00311D87"/>
    <w:rsid w:val="003120B3"/>
    <w:rsid w:val="003124C4"/>
    <w:rsid w:val="0031470C"/>
    <w:rsid w:val="00314F65"/>
    <w:rsid w:val="00316546"/>
    <w:rsid w:val="0031682F"/>
    <w:rsid w:val="00316AFD"/>
    <w:rsid w:val="00320081"/>
    <w:rsid w:val="003213D1"/>
    <w:rsid w:val="00322399"/>
    <w:rsid w:val="00322D60"/>
    <w:rsid w:val="00324F44"/>
    <w:rsid w:val="00325DFA"/>
    <w:rsid w:val="00326451"/>
    <w:rsid w:val="003270DE"/>
    <w:rsid w:val="00327CA5"/>
    <w:rsid w:val="0033035D"/>
    <w:rsid w:val="003315C3"/>
    <w:rsid w:val="00331879"/>
    <w:rsid w:val="00332D4D"/>
    <w:rsid w:val="003342AB"/>
    <w:rsid w:val="003343B3"/>
    <w:rsid w:val="00334E62"/>
    <w:rsid w:val="003352DB"/>
    <w:rsid w:val="00335517"/>
    <w:rsid w:val="003367A1"/>
    <w:rsid w:val="00336B16"/>
    <w:rsid w:val="00336E4E"/>
    <w:rsid w:val="00337475"/>
    <w:rsid w:val="003415BF"/>
    <w:rsid w:val="00343AF6"/>
    <w:rsid w:val="00343FFE"/>
    <w:rsid w:val="0034463E"/>
    <w:rsid w:val="00347616"/>
    <w:rsid w:val="00350297"/>
    <w:rsid w:val="00350B36"/>
    <w:rsid w:val="003510F2"/>
    <w:rsid w:val="00351B81"/>
    <w:rsid w:val="00351B94"/>
    <w:rsid w:val="00352CDC"/>
    <w:rsid w:val="00352D92"/>
    <w:rsid w:val="00353377"/>
    <w:rsid w:val="003533C5"/>
    <w:rsid w:val="003533F1"/>
    <w:rsid w:val="00353616"/>
    <w:rsid w:val="0035369E"/>
    <w:rsid w:val="00353B10"/>
    <w:rsid w:val="00355DDC"/>
    <w:rsid w:val="0035656B"/>
    <w:rsid w:val="00360423"/>
    <w:rsid w:val="0036135F"/>
    <w:rsid w:val="0036254D"/>
    <w:rsid w:val="00362D88"/>
    <w:rsid w:val="00363B9C"/>
    <w:rsid w:val="00364048"/>
    <w:rsid w:val="003648E8"/>
    <w:rsid w:val="00364F84"/>
    <w:rsid w:val="003651FC"/>
    <w:rsid w:val="00365651"/>
    <w:rsid w:val="00366166"/>
    <w:rsid w:val="003661CE"/>
    <w:rsid w:val="00366AF2"/>
    <w:rsid w:val="003677E2"/>
    <w:rsid w:val="00367BD9"/>
    <w:rsid w:val="00367D5A"/>
    <w:rsid w:val="00370392"/>
    <w:rsid w:val="00370FDB"/>
    <w:rsid w:val="00371125"/>
    <w:rsid w:val="003715DA"/>
    <w:rsid w:val="0037164C"/>
    <w:rsid w:val="0037558D"/>
    <w:rsid w:val="003757A8"/>
    <w:rsid w:val="00375BCA"/>
    <w:rsid w:val="00375EED"/>
    <w:rsid w:val="00383E9D"/>
    <w:rsid w:val="00384C24"/>
    <w:rsid w:val="00386CD5"/>
    <w:rsid w:val="003877AB"/>
    <w:rsid w:val="00387DC4"/>
    <w:rsid w:val="003901A1"/>
    <w:rsid w:val="00390206"/>
    <w:rsid w:val="00390EBE"/>
    <w:rsid w:val="00390EF9"/>
    <w:rsid w:val="00391644"/>
    <w:rsid w:val="00392993"/>
    <w:rsid w:val="00392F72"/>
    <w:rsid w:val="00392F9A"/>
    <w:rsid w:val="003935EB"/>
    <w:rsid w:val="003943C4"/>
    <w:rsid w:val="0039460D"/>
    <w:rsid w:val="00395868"/>
    <w:rsid w:val="00395968"/>
    <w:rsid w:val="003967DB"/>
    <w:rsid w:val="003974D9"/>
    <w:rsid w:val="00397F9B"/>
    <w:rsid w:val="003A02C2"/>
    <w:rsid w:val="003A06BD"/>
    <w:rsid w:val="003A0DBC"/>
    <w:rsid w:val="003A28E2"/>
    <w:rsid w:val="003A29C0"/>
    <w:rsid w:val="003A310C"/>
    <w:rsid w:val="003A3EFA"/>
    <w:rsid w:val="003A4049"/>
    <w:rsid w:val="003A43C5"/>
    <w:rsid w:val="003A485F"/>
    <w:rsid w:val="003A693C"/>
    <w:rsid w:val="003A6F74"/>
    <w:rsid w:val="003A7830"/>
    <w:rsid w:val="003A7D1E"/>
    <w:rsid w:val="003A7DCA"/>
    <w:rsid w:val="003A7FD4"/>
    <w:rsid w:val="003B0710"/>
    <w:rsid w:val="003B07ED"/>
    <w:rsid w:val="003B0A09"/>
    <w:rsid w:val="003B1CE7"/>
    <w:rsid w:val="003B29AC"/>
    <w:rsid w:val="003B331D"/>
    <w:rsid w:val="003B3A23"/>
    <w:rsid w:val="003B434F"/>
    <w:rsid w:val="003B4C5F"/>
    <w:rsid w:val="003B52CC"/>
    <w:rsid w:val="003B766A"/>
    <w:rsid w:val="003C0839"/>
    <w:rsid w:val="003C2E40"/>
    <w:rsid w:val="003C30C9"/>
    <w:rsid w:val="003C385C"/>
    <w:rsid w:val="003C389B"/>
    <w:rsid w:val="003C69C7"/>
    <w:rsid w:val="003C7740"/>
    <w:rsid w:val="003C792D"/>
    <w:rsid w:val="003C7F19"/>
    <w:rsid w:val="003D0183"/>
    <w:rsid w:val="003D0753"/>
    <w:rsid w:val="003D0946"/>
    <w:rsid w:val="003D1F3A"/>
    <w:rsid w:val="003D2430"/>
    <w:rsid w:val="003D3492"/>
    <w:rsid w:val="003D36E6"/>
    <w:rsid w:val="003D3E98"/>
    <w:rsid w:val="003D4F7D"/>
    <w:rsid w:val="003D5FD0"/>
    <w:rsid w:val="003D60E5"/>
    <w:rsid w:val="003D6C8E"/>
    <w:rsid w:val="003E196A"/>
    <w:rsid w:val="003E38EA"/>
    <w:rsid w:val="003E3CAF"/>
    <w:rsid w:val="003E4040"/>
    <w:rsid w:val="003E767F"/>
    <w:rsid w:val="003E7693"/>
    <w:rsid w:val="003E79F1"/>
    <w:rsid w:val="003E7C62"/>
    <w:rsid w:val="003F15EC"/>
    <w:rsid w:val="003F1A01"/>
    <w:rsid w:val="003F1E87"/>
    <w:rsid w:val="003F3909"/>
    <w:rsid w:val="003F4D6F"/>
    <w:rsid w:val="003F5393"/>
    <w:rsid w:val="003F6109"/>
    <w:rsid w:val="003F6465"/>
    <w:rsid w:val="003F7794"/>
    <w:rsid w:val="004005A3"/>
    <w:rsid w:val="00400D64"/>
    <w:rsid w:val="00401EC4"/>
    <w:rsid w:val="00401EC7"/>
    <w:rsid w:val="0040261F"/>
    <w:rsid w:val="00403A6C"/>
    <w:rsid w:val="004051C6"/>
    <w:rsid w:val="004056C9"/>
    <w:rsid w:val="00405AFA"/>
    <w:rsid w:val="00406162"/>
    <w:rsid w:val="00406396"/>
    <w:rsid w:val="004078DA"/>
    <w:rsid w:val="00410078"/>
    <w:rsid w:val="004102A8"/>
    <w:rsid w:val="00411650"/>
    <w:rsid w:val="0041290B"/>
    <w:rsid w:val="00412A59"/>
    <w:rsid w:val="00412FF6"/>
    <w:rsid w:val="0041334B"/>
    <w:rsid w:val="004135E5"/>
    <w:rsid w:val="00413A62"/>
    <w:rsid w:val="00414282"/>
    <w:rsid w:val="004155BA"/>
    <w:rsid w:val="004166E9"/>
    <w:rsid w:val="00417E9C"/>
    <w:rsid w:val="00417F70"/>
    <w:rsid w:val="00420AE5"/>
    <w:rsid w:val="00420C62"/>
    <w:rsid w:val="0042163A"/>
    <w:rsid w:val="004241A3"/>
    <w:rsid w:val="004244AD"/>
    <w:rsid w:val="004256DF"/>
    <w:rsid w:val="00425907"/>
    <w:rsid w:val="00427223"/>
    <w:rsid w:val="0043031C"/>
    <w:rsid w:val="00430E3D"/>
    <w:rsid w:val="004318DD"/>
    <w:rsid w:val="00431A0B"/>
    <w:rsid w:val="00432772"/>
    <w:rsid w:val="00432FCE"/>
    <w:rsid w:val="00433726"/>
    <w:rsid w:val="004345BD"/>
    <w:rsid w:val="004352CD"/>
    <w:rsid w:val="0043622C"/>
    <w:rsid w:val="0043702B"/>
    <w:rsid w:val="00437634"/>
    <w:rsid w:val="0044198C"/>
    <w:rsid w:val="00441CF9"/>
    <w:rsid w:val="0044381B"/>
    <w:rsid w:val="00445796"/>
    <w:rsid w:val="00447BD0"/>
    <w:rsid w:val="004503AF"/>
    <w:rsid w:val="004512DF"/>
    <w:rsid w:val="004528ED"/>
    <w:rsid w:val="00453112"/>
    <w:rsid w:val="00454768"/>
    <w:rsid w:val="004549B0"/>
    <w:rsid w:val="0045596A"/>
    <w:rsid w:val="00457903"/>
    <w:rsid w:val="004602AC"/>
    <w:rsid w:val="0046042C"/>
    <w:rsid w:val="00461526"/>
    <w:rsid w:val="00461851"/>
    <w:rsid w:val="0046227E"/>
    <w:rsid w:val="0046232F"/>
    <w:rsid w:val="00462D6B"/>
    <w:rsid w:val="0046311E"/>
    <w:rsid w:val="0046324D"/>
    <w:rsid w:val="00463BE5"/>
    <w:rsid w:val="004642CC"/>
    <w:rsid w:val="00464FF7"/>
    <w:rsid w:val="00465A9D"/>
    <w:rsid w:val="00466BD4"/>
    <w:rsid w:val="00467462"/>
    <w:rsid w:val="004674F2"/>
    <w:rsid w:val="00467DF6"/>
    <w:rsid w:val="004718EC"/>
    <w:rsid w:val="0047299B"/>
    <w:rsid w:val="00473813"/>
    <w:rsid w:val="00474AD3"/>
    <w:rsid w:val="00474D87"/>
    <w:rsid w:val="004752A9"/>
    <w:rsid w:val="00476878"/>
    <w:rsid w:val="00481B50"/>
    <w:rsid w:val="00482635"/>
    <w:rsid w:val="00484557"/>
    <w:rsid w:val="0048459B"/>
    <w:rsid w:val="00485E98"/>
    <w:rsid w:val="00487755"/>
    <w:rsid w:val="00487992"/>
    <w:rsid w:val="0049010F"/>
    <w:rsid w:val="0049026A"/>
    <w:rsid w:val="004911B0"/>
    <w:rsid w:val="00494A61"/>
    <w:rsid w:val="00496238"/>
    <w:rsid w:val="004A016C"/>
    <w:rsid w:val="004A0681"/>
    <w:rsid w:val="004A13FD"/>
    <w:rsid w:val="004A1B3B"/>
    <w:rsid w:val="004A3A36"/>
    <w:rsid w:val="004A426B"/>
    <w:rsid w:val="004A542F"/>
    <w:rsid w:val="004A5E0A"/>
    <w:rsid w:val="004A752E"/>
    <w:rsid w:val="004A7BFE"/>
    <w:rsid w:val="004A7F15"/>
    <w:rsid w:val="004B07A4"/>
    <w:rsid w:val="004B085A"/>
    <w:rsid w:val="004B1266"/>
    <w:rsid w:val="004B1705"/>
    <w:rsid w:val="004B1915"/>
    <w:rsid w:val="004B19AB"/>
    <w:rsid w:val="004B1C56"/>
    <w:rsid w:val="004B2C49"/>
    <w:rsid w:val="004B39EE"/>
    <w:rsid w:val="004B40AF"/>
    <w:rsid w:val="004B4206"/>
    <w:rsid w:val="004B5D62"/>
    <w:rsid w:val="004B6D56"/>
    <w:rsid w:val="004B7846"/>
    <w:rsid w:val="004C0208"/>
    <w:rsid w:val="004C0647"/>
    <w:rsid w:val="004C0C08"/>
    <w:rsid w:val="004C1116"/>
    <w:rsid w:val="004C1322"/>
    <w:rsid w:val="004C1331"/>
    <w:rsid w:val="004C1690"/>
    <w:rsid w:val="004C1913"/>
    <w:rsid w:val="004C1A91"/>
    <w:rsid w:val="004C32D1"/>
    <w:rsid w:val="004C3C37"/>
    <w:rsid w:val="004C42C4"/>
    <w:rsid w:val="004C4A8E"/>
    <w:rsid w:val="004C6A20"/>
    <w:rsid w:val="004C6B22"/>
    <w:rsid w:val="004C6EA9"/>
    <w:rsid w:val="004C7471"/>
    <w:rsid w:val="004D12B9"/>
    <w:rsid w:val="004D1470"/>
    <w:rsid w:val="004D2811"/>
    <w:rsid w:val="004D3986"/>
    <w:rsid w:val="004D3A4A"/>
    <w:rsid w:val="004D4A91"/>
    <w:rsid w:val="004D51E0"/>
    <w:rsid w:val="004D5359"/>
    <w:rsid w:val="004D5BF0"/>
    <w:rsid w:val="004D6648"/>
    <w:rsid w:val="004E1C56"/>
    <w:rsid w:val="004E27AF"/>
    <w:rsid w:val="004E28C8"/>
    <w:rsid w:val="004E4171"/>
    <w:rsid w:val="004E425F"/>
    <w:rsid w:val="004E57CF"/>
    <w:rsid w:val="004E5BFB"/>
    <w:rsid w:val="004E6456"/>
    <w:rsid w:val="004E731F"/>
    <w:rsid w:val="004F4A2B"/>
    <w:rsid w:val="004F5BE9"/>
    <w:rsid w:val="004F5FC5"/>
    <w:rsid w:val="004F6301"/>
    <w:rsid w:val="00500526"/>
    <w:rsid w:val="005005B1"/>
    <w:rsid w:val="00501AA8"/>
    <w:rsid w:val="005021BB"/>
    <w:rsid w:val="0050261B"/>
    <w:rsid w:val="0050287D"/>
    <w:rsid w:val="00503599"/>
    <w:rsid w:val="00504444"/>
    <w:rsid w:val="0050453D"/>
    <w:rsid w:val="00504638"/>
    <w:rsid w:val="005047B4"/>
    <w:rsid w:val="005049D2"/>
    <w:rsid w:val="0050508A"/>
    <w:rsid w:val="00506B1B"/>
    <w:rsid w:val="0051091B"/>
    <w:rsid w:val="00510BA6"/>
    <w:rsid w:val="0051143B"/>
    <w:rsid w:val="005126BC"/>
    <w:rsid w:val="00512B04"/>
    <w:rsid w:val="00512C5E"/>
    <w:rsid w:val="00513DC6"/>
    <w:rsid w:val="005141B4"/>
    <w:rsid w:val="00515A99"/>
    <w:rsid w:val="00516D46"/>
    <w:rsid w:val="005202FE"/>
    <w:rsid w:val="005208E6"/>
    <w:rsid w:val="00520907"/>
    <w:rsid w:val="00520974"/>
    <w:rsid w:val="0052150D"/>
    <w:rsid w:val="005216BA"/>
    <w:rsid w:val="00521B32"/>
    <w:rsid w:val="00523DC8"/>
    <w:rsid w:val="0052464D"/>
    <w:rsid w:val="00527216"/>
    <w:rsid w:val="0052721F"/>
    <w:rsid w:val="00527491"/>
    <w:rsid w:val="00527B2B"/>
    <w:rsid w:val="00527D8E"/>
    <w:rsid w:val="005305D1"/>
    <w:rsid w:val="005318DF"/>
    <w:rsid w:val="00532E6B"/>
    <w:rsid w:val="00533045"/>
    <w:rsid w:val="005341B9"/>
    <w:rsid w:val="005352C6"/>
    <w:rsid w:val="005363B0"/>
    <w:rsid w:val="00536D0F"/>
    <w:rsid w:val="00537E54"/>
    <w:rsid w:val="00540356"/>
    <w:rsid w:val="00540E0F"/>
    <w:rsid w:val="00541D22"/>
    <w:rsid w:val="0054309D"/>
    <w:rsid w:val="00543BD4"/>
    <w:rsid w:val="005454B4"/>
    <w:rsid w:val="00546620"/>
    <w:rsid w:val="00546994"/>
    <w:rsid w:val="00546BD3"/>
    <w:rsid w:val="0054708F"/>
    <w:rsid w:val="00547AC7"/>
    <w:rsid w:val="005500A2"/>
    <w:rsid w:val="0055036C"/>
    <w:rsid w:val="0055078C"/>
    <w:rsid w:val="00551384"/>
    <w:rsid w:val="00553901"/>
    <w:rsid w:val="00553F77"/>
    <w:rsid w:val="00554247"/>
    <w:rsid w:val="005548E7"/>
    <w:rsid w:val="005568D7"/>
    <w:rsid w:val="00556B57"/>
    <w:rsid w:val="00557444"/>
    <w:rsid w:val="0055757A"/>
    <w:rsid w:val="00557B6F"/>
    <w:rsid w:val="00560A12"/>
    <w:rsid w:val="00560DC9"/>
    <w:rsid w:val="00560EAF"/>
    <w:rsid w:val="00561EFA"/>
    <w:rsid w:val="005629F0"/>
    <w:rsid w:val="00562CCF"/>
    <w:rsid w:val="005634AF"/>
    <w:rsid w:val="005645C3"/>
    <w:rsid w:val="005655F1"/>
    <w:rsid w:val="00565F4B"/>
    <w:rsid w:val="00566110"/>
    <w:rsid w:val="00567D9C"/>
    <w:rsid w:val="00567FE7"/>
    <w:rsid w:val="0057008C"/>
    <w:rsid w:val="00570947"/>
    <w:rsid w:val="005709A7"/>
    <w:rsid w:val="005716D1"/>
    <w:rsid w:val="0057212D"/>
    <w:rsid w:val="00572195"/>
    <w:rsid w:val="00572B9D"/>
    <w:rsid w:val="005734FF"/>
    <w:rsid w:val="0057360F"/>
    <w:rsid w:val="0057361C"/>
    <w:rsid w:val="00573A28"/>
    <w:rsid w:val="005742A2"/>
    <w:rsid w:val="00574CDA"/>
    <w:rsid w:val="00575785"/>
    <w:rsid w:val="0057611D"/>
    <w:rsid w:val="005779FD"/>
    <w:rsid w:val="00577A39"/>
    <w:rsid w:val="00585277"/>
    <w:rsid w:val="00585399"/>
    <w:rsid w:val="005855A5"/>
    <w:rsid w:val="00585C62"/>
    <w:rsid w:val="0058754B"/>
    <w:rsid w:val="00587F24"/>
    <w:rsid w:val="0059697C"/>
    <w:rsid w:val="005A0CFB"/>
    <w:rsid w:val="005A0D95"/>
    <w:rsid w:val="005A1CB7"/>
    <w:rsid w:val="005A1FE9"/>
    <w:rsid w:val="005A41F7"/>
    <w:rsid w:val="005A5A04"/>
    <w:rsid w:val="005A62A5"/>
    <w:rsid w:val="005A6632"/>
    <w:rsid w:val="005B0B22"/>
    <w:rsid w:val="005B104A"/>
    <w:rsid w:val="005B10FD"/>
    <w:rsid w:val="005B1245"/>
    <w:rsid w:val="005B2B8B"/>
    <w:rsid w:val="005B2CE6"/>
    <w:rsid w:val="005B321A"/>
    <w:rsid w:val="005B421F"/>
    <w:rsid w:val="005B599C"/>
    <w:rsid w:val="005B5FF3"/>
    <w:rsid w:val="005B61B5"/>
    <w:rsid w:val="005C0561"/>
    <w:rsid w:val="005C0BCC"/>
    <w:rsid w:val="005C12B4"/>
    <w:rsid w:val="005C15E5"/>
    <w:rsid w:val="005C2C38"/>
    <w:rsid w:val="005C4673"/>
    <w:rsid w:val="005C4FB8"/>
    <w:rsid w:val="005C7296"/>
    <w:rsid w:val="005C72BF"/>
    <w:rsid w:val="005D0162"/>
    <w:rsid w:val="005D0F87"/>
    <w:rsid w:val="005D12CF"/>
    <w:rsid w:val="005D15F5"/>
    <w:rsid w:val="005D2119"/>
    <w:rsid w:val="005D2BAE"/>
    <w:rsid w:val="005D2BB8"/>
    <w:rsid w:val="005D3062"/>
    <w:rsid w:val="005D40A2"/>
    <w:rsid w:val="005D43A6"/>
    <w:rsid w:val="005D496F"/>
    <w:rsid w:val="005D4ECA"/>
    <w:rsid w:val="005D5D30"/>
    <w:rsid w:val="005D61A8"/>
    <w:rsid w:val="005E003E"/>
    <w:rsid w:val="005E0AAB"/>
    <w:rsid w:val="005E1C2A"/>
    <w:rsid w:val="005E3FA7"/>
    <w:rsid w:val="005E539A"/>
    <w:rsid w:val="005E65E7"/>
    <w:rsid w:val="005F0DC5"/>
    <w:rsid w:val="005F12EB"/>
    <w:rsid w:val="005F4528"/>
    <w:rsid w:val="005F46DD"/>
    <w:rsid w:val="005F4DB9"/>
    <w:rsid w:val="005F6F8C"/>
    <w:rsid w:val="005F7446"/>
    <w:rsid w:val="005F7748"/>
    <w:rsid w:val="005F79B0"/>
    <w:rsid w:val="005F7A06"/>
    <w:rsid w:val="006015D5"/>
    <w:rsid w:val="0060194C"/>
    <w:rsid w:val="00602F9B"/>
    <w:rsid w:val="00605248"/>
    <w:rsid w:val="006052E7"/>
    <w:rsid w:val="00605D5C"/>
    <w:rsid w:val="00606869"/>
    <w:rsid w:val="0060693F"/>
    <w:rsid w:val="00611BDF"/>
    <w:rsid w:val="0061238A"/>
    <w:rsid w:val="00612AFE"/>
    <w:rsid w:val="0061348B"/>
    <w:rsid w:val="006141B2"/>
    <w:rsid w:val="00614C19"/>
    <w:rsid w:val="00615DFC"/>
    <w:rsid w:val="00616A96"/>
    <w:rsid w:val="0061786C"/>
    <w:rsid w:val="006215FB"/>
    <w:rsid w:val="0062385B"/>
    <w:rsid w:val="00623C67"/>
    <w:rsid w:val="006252D6"/>
    <w:rsid w:val="0062563F"/>
    <w:rsid w:val="00625A3B"/>
    <w:rsid w:val="00625F79"/>
    <w:rsid w:val="006276B8"/>
    <w:rsid w:val="00630177"/>
    <w:rsid w:val="00631657"/>
    <w:rsid w:val="00631BEF"/>
    <w:rsid w:val="00633013"/>
    <w:rsid w:val="006349A7"/>
    <w:rsid w:val="006359AD"/>
    <w:rsid w:val="00636E49"/>
    <w:rsid w:val="006378B4"/>
    <w:rsid w:val="00637F43"/>
    <w:rsid w:val="00640BFF"/>
    <w:rsid w:val="006414FD"/>
    <w:rsid w:val="00643C30"/>
    <w:rsid w:val="00643D43"/>
    <w:rsid w:val="0064448A"/>
    <w:rsid w:val="006449C0"/>
    <w:rsid w:val="00645914"/>
    <w:rsid w:val="00647000"/>
    <w:rsid w:val="00647AE9"/>
    <w:rsid w:val="00647BF7"/>
    <w:rsid w:val="00647CF5"/>
    <w:rsid w:val="0065112C"/>
    <w:rsid w:val="006519FA"/>
    <w:rsid w:val="006551FA"/>
    <w:rsid w:val="0065545A"/>
    <w:rsid w:val="00656447"/>
    <w:rsid w:val="0065745E"/>
    <w:rsid w:val="00660B03"/>
    <w:rsid w:val="00663B75"/>
    <w:rsid w:val="00663CDE"/>
    <w:rsid w:val="00663E82"/>
    <w:rsid w:val="006663BB"/>
    <w:rsid w:val="0066657C"/>
    <w:rsid w:val="00666DFC"/>
    <w:rsid w:val="00667EC1"/>
    <w:rsid w:val="0067005E"/>
    <w:rsid w:val="00670356"/>
    <w:rsid w:val="006709DE"/>
    <w:rsid w:val="00670CD1"/>
    <w:rsid w:val="00671414"/>
    <w:rsid w:val="00671A6D"/>
    <w:rsid w:val="00671AB4"/>
    <w:rsid w:val="00673542"/>
    <w:rsid w:val="00674603"/>
    <w:rsid w:val="0067478F"/>
    <w:rsid w:val="00674D70"/>
    <w:rsid w:val="00675016"/>
    <w:rsid w:val="006751C7"/>
    <w:rsid w:val="00675B8A"/>
    <w:rsid w:val="006760E1"/>
    <w:rsid w:val="0067712E"/>
    <w:rsid w:val="00680DA4"/>
    <w:rsid w:val="00681B49"/>
    <w:rsid w:val="00682974"/>
    <w:rsid w:val="00685CE9"/>
    <w:rsid w:val="00687AD9"/>
    <w:rsid w:val="0069117D"/>
    <w:rsid w:val="00691970"/>
    <w:rsid w:val="006928A6"/>
    <w:rsid w:val="006932B0"/>
    <w:rsid w:val="00693351"/>
    <w:rsid w:val="00694612"/>
    <w:rsid w:val="00694E5D"/>
    <w:rsid w:val="00695A03"/>
    <w:rsid w:val="00695F52"/>
    <w:rsid w:val="006962CB"/>
    <w:rsid w:val="006A0847"/>
    <w:rsid w:val="006A1A47"/>
    <w:rsid w:val="006A2BA2"/>
    <w:rsid w:val="006A56A4"/>
    <w:rsid w:val="006A5CF4"/>
    <w:rsid w:val="006A787A"/>
    <w:rsid w:val="006B035C"/>
    <w:rsid w:val="006B0972"/>
    <w:rsid w:val="006B0FA1"/>
    <w:rsid w:val="006B130A"/>
    <w:rsid w:val="006B17BD"/>
    <w:rsid w:val="006B3179"/>
    <w:rsid w:val="006B3D4A"/>
    <w:rsid w:val="006B3D6F"/>
    <w:rsid w:val="006B643B"/>
    <w:rsid w:val="006B7281"/>
    <w:rsid w:val="006B7920"/>
    <w:rsid w:val="006B7B4E"/>
    <w:rsid w:val="006C01F5"/>
    <w:rsid w:val="006C13B3"/>
    <w:rsid w:val="006C23DD"/>
    <w:rsid w:val="006C2648"/>
    <w:rsid w:val="006C29CF"/>
    <w:rsid w:val="006C4605"/>
    <w:rsid w:val="006C4670"/>
    <w:rsid w:val="006C49D1"/>
    <w:rsid w:val="006C4CB0"/>
    <w:rsid w:val="006C4CDD"/>
    <w:rsid w:val="006C530A"/>
    <w:rsid w:val="006C53AA"/>
    <w:rsid w:val="006C5CA5"/>
    <w:rsid w:val="006C682A"/>
    <w:rsid w:val="006C7C2F"/>
    <w:rsid w:val="006D2C65"/>
    <w:rsid w:val="006D3EE8"/>
    <w:rsid w:val="006D57EF"/>
    <w:rsid w:val="006D6AEE"/>
    <w:rsid w:val="006D7C9C"/>
    <w:rsid w:val="006E0CA8"/>
    <w:rsid w:val="006E14A1"/>
    <w:rsid w:val="006E220F"/>
    <w:rsid w:val="006E2DFF"/>
    <w:rsid w:val="006E2E5A"/>
    <w:rsid w:val="006E339B"/>
    <w:rsid w:val="006E4CC1"/>
    <w:rsid w:val="006E525B"/>
    <w:rsid w:val="006E577D"/>
    <w:rsid w:val="006F0C2B"/>
    <w:rsid w:val="006F3C0E"/>
    <w:rsid w:val="006F422E"/>
    <w:rsid w:val="006F442C"/>
    <w:rsid w:val="006F46E2"/>
    <w:rsid w:val="006F5F5C"/>
    <w:rsid w:val="006F5FAC"/>
    <w:rsid w:val="006F6001"/>
    <w:rsid w:val="006F7368"/>
    <w:rsid w:val="00704758"/>
    <w:rsid w:val="00704B25"/>
    <w:rsid w:val="0070581A"/>
    <w:rsid w:val="00707695"/>
    <w:rsid w:val="007079E9"/>
    <w:rsid w:val="0071151C"/>
    <w:rsid w:val="00712AAD"/>
    <w:rsid w:val="0071321C"/>
    <w:rsid w:val="007138FA"/>
    <w:rsid w:val="00714A1B"/>
    <w:rsid w:val="00714A29"/>
    <w:rsid w:val="007159B2"/>
    <w:rsid w:val="00715C33"/>
    <w:rsid w:val="007211E4"/>
    <w:rsid w:val="0072185E"/>
    <w:rsid w:val="00723021"/>
    <w:rsid w:val="00723A63"/>
    <w:rsid w:val="00723B8D"/>
    <w:rsid w:val="007240D3"/>
    <w:rsid w:val="00725323"/>
    <w:rsid w:val="00726D81"/>
    <w:rsid w:val="00731687"/>
    <w:rsid w:val="00733591"/>
    <w:rsid w:val="00733933"/>
    <w:rsid w:val="00733C44"/>
    <w:rsid w:val="00733D33"/>
    <w:rsid w:val="00734EAC"/>
    <w:rsid w:val="00736809"/>
    <w:rsid w:val="00736BB3"/>
    <w:rsid w:val="0073764D"/>
    <w:rsid w:val="00737922"/>
    <w:rsid w:val="00737A93"/>
    <w:rsid w:val="00741AE8"/>
    <w:rsid w:val="0074201E"/>
    <w:rsid w:val="00743929"/>
    <w:rsid w:val="00744510"/>
    <w:rsid w:val="00744E17"/>
    <w:rsid w:val="00745319"/>
    <w:rsid w:val="007470C2"/>
    <w:rsid w:val="00747143"/>
    <w:rsid w:val="00747216"/>
    <w:rsid w:val="007505C0"/>
    <w:rsid w:val="007506C1"/>
    <w:rsid w:val="00750A31"/>
    <w:rsid w:val="00751B5D"/>
    <w:rsid w:val="0075205E"/>
    <w:rsid w:val="00752F65"/>
    <w:rsid w:val="00753A14"/>
    <w:rsid w:val="00754063"/>
    <w:rsid w:val="00754299"/>
    <w:rsid w:val="007542E9"/>
    <w:rsid w:val="00756122"/>
    <w:rsid w:val="00757B21"/>
    <w:rsid w:val="00760403"/>
    <w:rsid w:val="007607BF"/>
    <w:rsid w:val="00762228"/>
    <w:rsid w:val="0076357C"/>
    <w:rsid w:val="00766224"/>
    <w:rsid w:val="0076632C"/>
    <w:rsid w:val="00767952"/>
    <w:rsid w:val="00770475"/>
    <w:rsid w:val="00770981"/>
    <w:rsid w:val="00770D0B"/>
    <w:rsid w:val="00770EA3"/>
    <w:rsid w:val="00771043"/>
    <w:rsid w:val="007726AB"/>
    <w:rsid w:val="00772AB9"/>
    <w:rsid w:val="0077358D"/>
    <w:rsid w:val="007741A6"/>
    <w:rsid w:val="007744A2"/>
    <w:rsid w:val="00774593"/>
    <w:rsid w:val="00775E67"/>
    <w:rsid w:val="00776B58"/>
    <w:rsid w:val="00777384"/>
    <w:rsid w:val="00777393"/>
    <w:rsid w:val="00781182"/>
    <w:rsid w:val="00781395"/>
    <w:rsid w:val="00783F79"/>
    <w:rsid w:val="00784832"/>
    <w:rsid w:val="0078673E"/>
    <w:rsid w:val="00786DF2"/>
    <w:rsid w:val="007876D5"/>
    <w:rsid w:val="007904F2"/>
    <w:rsid w:val="0079080B"/>
    <w:rsid w:val="00790DC8"/>
    <w:rsid w:val="0079121F"/>
    <w:rsid w:val="0079186F"/>
    <w:rsid w:val="00791DA0"/>
    <w:rsid w:val="00792D06"/>
    <w:rsid w:val="00792FBA"/>
    <w:rsid w:val="00793FF7"/>
    <w:rsid w:val="007943D5"/>
    <w:rsid w:val="00794F81"/>
    <w:rsid w:val="007958B0"/>
    <w:rsid w:val="00796010"/>
    <w:rsid w:val="0079625B"/>
    <w:rsid w:val="00796E7F"/>
    <w:rsid w:val="007972B0"/>
    <w:rsid w:val="00797CD4"/>
    <w:rsid w:val="007A002D"/>
    <w:rsid w:val="007A0574"/>
    <w:rsid w:val="007A05D2"/>
    <w:rsid w:val="007A62EA"/>
    <w:rsid w:val="007A6E95"/>
    <w:rsid w:val="007A6F1F"/>
    <w:rsid w:val="007A7FC9"/>
    <w:rsid w:val="007B05C6"/>
    <w:rsid w:val="007B0F51"/>
    <w:rsid w:val="007B2041"/>
    <w:rsid w:val="007B2CBB"/>
    <w:rsid w:val="007B31DD"/>
    <w:rsid w:val="007B363A"/>
    <w:rsid w:val="007B4263"/>
    <w:rsid w:val="007B5B35"/>
    <w:rsid w:val="007B7101"/>
    <w:rsid w:val="007B7545"/>
    <w:rsid w:val="007B75A7"/>
    <w:rsid w:val="007B7C81"/>
    <w:rsid w:val="007C047C"/>
    <w:rsid w:val="007C1B68"/>
    <w:rsid w:val="007C1F42"/>
    <w:rsid w:val="007C2ACD"/>
    <w:rsid w:val="007C31A0"/>
    <w:rsid w:val="007C51FE"/>
    <w:rsid w:val="007C59F5"/>
    <w:rsid w:val="007C5F08"/>
    <w:rsid w:val="007C7242"/>
    <w:rsid w:val="007D052E"/>
    <w:rsid w:val="007D40F5"/>
    <w:rsid w:val="007D48E0"/>
    <w:rsid w:val="007D58E0"/>
    <w:rsid w:val="007D590D"/>
    <w:rsid w:val="007D5E66"/>
    <w:rsid w:val="007D667A"/>
    <w:rsid w:val="007D6BA5"/>
    <w:rsid w:val="007D7548"/>
    <w:rsid w:val="007D7836"/>
    <w:rsid w:val="007D7F67"/>
    <w:rsid w:val="007E0130"/>
    <w:rsid w:val="007E1FEF"/>
    <w:rsid w:val="007E3B5A"/>
    <w:rsid w:val="007E3FC8"/>
    <w:rsid w:val="007E4C9E"/>
    <w:rsid w:val="007E6406"/>
    <w:rsid w:val="007E68C5"/>
    <w:rsid w:val="007E6A59"/>
    <w:rsid w:val="007E6B9D"/>
    <w:rsid w:val="007F0711"/>
    <w:rsid w:val="007F19D3"/>
    <w:rsid w:val="007F19F9"/>
    <w:rsid w:val="007F1BD3"/>
    <w:rsid w:val="007F1E67"/>
    <w:rsid w:val="007F3AE6"/>
    <w:rsid w:val="007F6418"/>
    <w:rsid w:val="007F6705"/>
    <w:rsid w:val="007F7965"/>
    <w:rsid w:val="00800EB7"/>
    <w:rsid w:val="008039A9"/>
    <w:rsid w:val="00805339"/>
    <w:rsid w:val="00805454"/>
    <w:rsid w:val="008056F8"/>
    <w:rsid w:val="008066B6"/>
    <w:rsid w:val="00807FB7"/>
    <w:rsid w:val="00810816"/>
    <w:rsid w:val="00811AE4"/>
    <w:rsid w:val="00814938"/>
    <w:rsid w:val="008206D0"/>
    <w:rsid w:val="00820988"/>
    <w:rsid w:val="00821296"/>
    <w:rsid w:val="0082258B"/>
    <w:rsid w:val="0082399D"/>
    <w:rsid w:val="00826365"/>
    <w:rsid w:val="00826DFD"/>
    <w:rsid w:val="00827E47"/>
    <w:rsid w:val="008320D4"/>
    <w:rsid w:val="00832617"/>
    <w:rsid w:val="00832DE7"/>
    <w:rsid w:val="00833395"/>
    <w:rsid w:val="00833B0A"/>
    <w:rsid w:val="00833B1B"/>
    <w:rsid w:val="00834309"/>
    <w:rsid w:val="00834A35"/>
    <w:rsid w:val="0083553C"/>
    <w:rsid w:val="00835B41"/>
    <w:rsid w:val="00840A3E"/>
    <w:rsid w:val="00842CD4"/>
    <w:rsid w:val="008445C2"/>
    <w:rsid w:val="008446FB"/>
    <w:rsid w:val="00844B1D"/>
    <w:rsid w:val="00844EC7"/>
    <w:rsid w:val="00845638"/>
    <w:rsid w:val="00845910"/>
    <w:rsid w:val="008466EC"/>
    <w:rsid w:val="00846890"/>
    <w:rsid w:val="00847DB0"/>
    <w:rsid w:val="00850389"/>
    <w:rsid w:val="008527E3"/>
    <w:rsid w:val="00853B3C"/>
    <w:rsid w:val="00854ED5"/>
    <w:rsid w:val="0085508A"/>
    <w:rsid w:val="0085553B"/>
    <w:rsid w:val="00855549"/>
    <w:rsid w:val="00857732"/>
    <w:rsid w:val="00857A8B"/>
    <w:rsid w:val="00860098"/>
    <w:rsid w:val="008605F0"/>
    <w:rsid w:val="0086142A"/>
    <w:rsid w:val="008616F1"/>
    <w:rsid w:val="00861FDE"/>
    <w:rsid w:val="00862BCA"/>
    <w:rsid w:val="00862FF3"/>
    <w:rsid w:val="00863D1A"/>
    <w:rsid w:val="008649DD"/>
    <w:rsid w:val="00864B57"/>
    <w:rsid w:val="008653ED"/>
    <w:rsid w:val="00867250"/>
    <w:rsid w:val="008701FE"/>
    <w:rsid w:val="00871DDC"/>
    <w:rsid w:val="008721A5"/>
    <w:rsid w:val="00872E21"/>
    <w:rsid w:val="00873E05"/>
    <w:rsid w:val="00873F25"/>
    <w:rsid w:val="00873F51"/>
    <w:rsid w:val="0087449F"/>
    <w:rsid w:val="00874EBB"/>
    <w:rsid w:val="0087541A"/>
    <w:rsid w:val="00877A45"/>
    <w:rsid w:val="008819E8"/>
    <w:rsid w:val="00881DFE"/>
    <w:rsid w:val="00883B10"/>
    <w:rsid w:val="008855F7"/>
    <w:rsid w:val="00891581"/>
    <w:rsid w:val="008918DA"/>
    <w:rsid w:val="00892109"/>
    <w:rsid w:val="00892422"/>
    <w:rsid w:val="00892989"/>
    <w:rsid w:val="00893A4B"/>
    <w:rsid w:val="00893C42"/>
    <w:rsid w:val="008943E8"/>
    <w:rsid w:val="008947DD"/>
    <w:rsid w:val="00894B83"/>
    <w:rsid w:val="00894F2D"/>
    <w:rsid w:val="00895082"/>
    <w:rsid w:val="00895570"/>
    <w:rsid w:val="00895AE1"/>
    <w:rsid w:val="00896461"/>
    <w:rsid w:val="008975D2"/>
    <w:rsid w:val="008A0B5B"/>
    <w:rsid w:val="008A3FD9"/>
    <w:rsid w:val="008A4074"/>
    <w:rsid w:val="008A498C"/>
    <w:rsid w:val="008A572D"/>
    <w:rsid w:val="008A616E"/>
    <w:rsid w:val="008B0EFE"/>
    <w:rsid w:val="008B16EB"/>
    <w:rsid w:val="008B1CB6"/>
    <w:rsid w:val="008B2A0A"/>
    <w:rsid w:val="008B30E2"/>
    <w:rsid w:val="008B34A4"/>
    <w:rsid w:val="008B34B4"/>
    <w:rsid w:val="008B4057"/>
    <w:rsid w:val="008B50E5"/>
    <w:rsid w:val="008B7850"/>
    <w:rsid w:val="008C010C"/>
    <w:rsid w:val="008C131A"/>
    <w:rsid w:val="008C1F98"/>
    <w:rsid w:val="008C27C5"/>
    <w:rsid w:val="008C33E6"/>
    <w:rsid w:val="008C37B1"/>
    <w:rsid w:val="008C4D48"/>
    <w:rsid w:val="008C55D9"/>
    <w:rsid w:val="008C6B90"/>
    <w:rsid w:val="008C6FDB"/>
    <w:rsid w:val="008C7875"/>
    <w:rsid w:val="008D0896"/>
    <w:rsid w:val="008D0D42"/>
    <w:rsid w:val="008D0D62"/>
    <w:rsid w:val="008D0F41"/>
    <w:rsid w:val="008D1E45"/>
    <w:rsid w:val="008D26F7"/>
    <w:rsid w:val="008D27DE"/>
    <w:rsid w:val="008D2B7B"/>
    <w:rsid w:val="008D2E5E"/>
    <w:rsid w:val="008D3FCE"/>
    <w:rsid w:val="008D4EB2"/>
    <w:rsid w:val="008D5849"/>
    <w:rsid w:val="008D591B"/>
    <w:rsid w:val="008D5AB1"/>
    <w:rsid w:val="008D5B3B"/>
    <w:rsid w:val="008D654D"/>
    <w:rsid w:val="008D750F"/>
    <w:rsid w:val="008E00EF"/>
    <w:rsid w:val="008E0519"/>
    <w:rsid w:val="008E0F07"/>
    <w:rsid w:val="008E1066"/>
    <w:rsid w:val="008E121A"/>
    <w:rsid w:val="008E1A29"/>
    <w:rsid w:val="008E1A6D"/>
    <w:rsid w:val="008E25F0"/>
    <w:rsid w:val="008E262B"/>
    <w:rsid w:val="008E4624"/>
    <w:rsid w:val="008E5D1C"/>
    <w:rsid w:val="008E7F39"/>
    <w:rsid w:val="008F004B"/>
    <w:rsid w:val="008F020F"/>
    <w:rsid w:val="008F2967"/>
    <w:rsid w:val="008F2CC1"/>
    <w:rsid w:val="008F43AE"/>
    <w:rsid w:val="008F4AE6"/>
    <w:rsid w:val="008F4F45"/>
    <w:rsid w:val="008F6ADE"/>
    <w:rsid w:val="008F70C9"/>
    <w:rsid w:val="009007A7"/>
    <w:rsid w:val="00900AF3"/>
    <w:rsid w:val="00901E6F"/>
    <w:rsid w:val="009051D2"/>
    <w:rsid w:val="00906CE6"/>
    <w:rsid w:val="00906E02"/>
    <w:rsid w:val="0091044E"/>
    <w:rsid w:val="009116DE"/>
    <w:rsid w:val="009118CB"/>
    <w:rsid w:val="00911EC7"/>
    <w:rsid w:val="00911FCA"/>
    <w:rsid w:val="00912A90"/>
    <w:rsid w:val="00912B84"/>
    <w:rsid w:val="00912DBA"/>
    <w:rsid w:val="00914376"/>
    <w:rsid w:val="009149CF"/>
    <w:rsid w:val="0091553E"/>
    <w:rsid w:val="009158B1"/>
    <w:rsid w:val="009168D6"/>
    <w:rsid w:val="00916E58"/>
    <w:rsid w:val="009175EC"/>
    <w:rsid w:val="00917658"/>
    <w:rsid w:val="0091773F"/>
    <w:rsid w:val="009200BB"/>
    <w:rsid w:val="00920356"/>
    <w:rsid w:val="00920803"/>
    <w:rsid w:val="00920C68"/>
    <w:rsid w:val="00920F19"/>
    <w:rsid w:val="009217E7"/>
    <w:rsid w:val="00921F54"/>
    <w:rsid w:val="009222BE"/>
    <w:rsid w:val="00923C98"/>
    <w:rsid w:val="00927957"/>
    <w:rsid w:val="009301A2"/>
    <w:rsid w:val="00930796"/>
    <w:rsid w:val="009307AE"/>
    <w:rsid w:val="009307E8"/>
    <w:rsid w:val="00930E7F"/>
    <w:rsid w:val="009314AA"/>
    <w:rsid w:val="009324DC"/>
    <w:rsid w:val="00934708"/>
    <w:rsid w:val="00934AD9"/>
    <w:rsid w:val="00935959"/>
    <w:rsid w:val="00936207"/>
    <w:rsid w:val="009376D1"/>
    <w:rsid w:val="00940364"/>
    <w:rsid w:val="00942BCB"/>
    <w:rsid w:val="00942F33"/>
    <w:rsid w:val="0094490F"/>
    <w:rsid w:val="0094493B"/>
    <w:rsid w:val="00945255"/>
    <w:rsid w:val="00946076"/>
    <w:rsid w:val="00947658"/>
    <w:rsid w:val="009500FA"/>
    <w:rsid w:val="009516CD"/>
    <w:rsid w:val="009526FF"/>
    <w:rsid w:val="00952E22"/>
    <w:rsid w:val="00953299"/>
    <w:rsid w:val="00953A7A"/>
    <w:rsid w:val="00954890"/>
    <w:rsid w:val="00954DD4"/>
    <w:rsid w:val="009557B7"/>
    <w:rsid w:val="00956FF6"/>
    <w:rsid w:val="009579A6"/>
    <w:rsid w:val="00960998"/>
    <w:rsid w:val="00960F13"/>
    <w:rsid w:val="00961B6D"/>
    <w:rsid w:val="0096304F"/>
    <w:rsid w:val="00964E02"/>
    <w:rsid w:val="0096503E"/>
    <w:rsid w:val="00965DC0"/>
    <w:rsid w:val="009667DC"/>
    <w:rsid w:val="009668DF"/>
    <w:rsid w:val="00967558"/>
    <w:rsid w:val="009703ED"/>
    <w:rsid w:val="009726DB"/>
    <w:rsid w:val="009729F7"/>
    <w:rsid w:val="00972C2F"/>
    <w:rsid w:val="009735AB"/>
    <w:rsid w:val="00973639"/>
    <w:rsid w:val="00975727"/>
    <w:rsid w:val="009760B5"/>
    <w:rsid w:val="0097633F"/>
    <w:rsid w:val="009768CB"/>
    <w:rsid w:val="00976AD9"/>
    <w:rsid w:val="00977272"/>
    <w:rsid w:val="00977AF5"/>
    <w:rsid w:val="009804C4"/>
    <w:rsid w:val="0098052C"/>
    <w:rsid w:val="00981204"/>
    <w:rsid w:val="00981DDE"/>
    <w:rsid w:val="009826F9"/>
    <w:rsid w:val="00982C2C"/>
    <w:rsid w:val="009830AC"/>
    <w:rsid w:val="00983C70"/>
    <w:rsid w:val="00983E6E"/>
    <w:rsid w:val="0098451A"/>
    <w:rsid w:val="00984580"/>
    <w:rsid w:val="00985E29"/>
    <w:rsid w:val="00985ED7"/>
    <w:rsid w:val="0098671B"/>
    <w:rsid w:val="00986DD4"/>
    <w:rsid w:val="00986F3D"/>
    <w:rsid w:val="00987B53"/>
    <w:rsid w:val="0099110D"/>
    <w:rsid w:val="009926BA"/>
    <w:rsid w:val="009934DE"/>
    <w:rsid w:val="00993ACD"/>
    <w:rsid w:val="00994B1D"/>
    <w:rsid w:val="009954C9"/>
    <w:rsid w:val="009954F3"/>
    <w:rsid w:val="0099656A"/>
    <w:rsid w:val="00996C55"/>
    <w:rsid w:val="009A0D37"/>
    <w:rsid w:val="009A0F5F"/>
    <w:rsid w:val="009A0F66"/>
    <w:rsid w:val="009A1F47"/>
    <w:rsid w:val="009A48AD"/>
    <w:rsid w:val="009A5885"/>
    <w:rsid w:val="009A6EA8"/>
    <w:rsid w:val="009A7418"/>
    <w:rsid w:val="009A7BF1"/>
    <w:rsid w:val="009B1918"/>
    <w:rsid w:val="009B3445"/>
    <w:rsid w:val="009B46D3"/>
    <w:rsid w:val="009B48FA"/>
    <w:rsid w:val="009B4BF4"/>
    <w:rsid w:val="009B5096"/>
    <w:rsid w:val="009B50F3"/>
    <w:rsid w:val="009B64D1"/>
    <w:rsid w:val="009B6F8C"/>
    <w:rsid w:val="009B779D"/>
    <w:rsid w:val="009C1893"/>
    <w:rsid w:val="009C1F08"/>
    <w:rsid w:val="009C27A6"/>
    <w:rsid w:val="009C2D93"/>
    <w:rsid w:val="009C327F"/>
    <w:rsid w:val="009C5DE8"/>
    <w:rsid w:val="009C5ECB"/>
    <w:rsid w:val="009C6B9D"/>
    <w:rsid w:val="009C7392"/>
    <w:rsid w:val="009C7740"/>
    <w:rsid w:val="009C7AC7"/>
    <w:rsid w:val="009D1363"/>
    <w:rsid w:val="009D20FD"/>
    <w:rsid w:val="009D2F5C"/>
    <w:rsid w:val="009D382F"/>
    <w:rsid w:val="009D447C"/>
    <w:rsid w:val="009D464F"/>
    <w:rsid w:val="009D532A"/>
    <w:rsid w:val="009D541E"/>
    <w:rsid w:val="009D5655"/>
    <w:rsid w:val="009D599A"/>
    <w:rsid w:val="009D5E12"/>
    <w:rsid w:val="009D6323"/>
    <w:rsid w:val="009D654F"/>
    <w:rsid w:val="009D7949"/>
    <w:rsid w:val="009E008D"/>
    <w:rsid w:val="009E03C9"/>
    <w:rsid w:val="009E09C7"/>
    <w:rsid w:val="009E09DB"/>
    <w:rsid w:val="009E10B2"/>
    <w:rsid w:val="009E1542"/>
    <w:rsid w:val="009E1BE4"/>
    <w:rsid w:val="009E2178"/>
    <w:rsid w:val="009E2818"/>
    <w:rsid w:val="009E3B8D"/>
    <w:rsid w:val="009E6DA5"/>
    <w:rsid w:val="009F0DC1"/>
    <w:rsid w:val="009F2AFD"/>
    <w:rsid w:val="009F2B95"/>
    <w:rsid w:val="009F2D4E"/>
    <w:rsid w:val="009F5244"/>
    <w:rsid w:val="009F5B9D"/>
    <w:rsid w:val="009F5E00"/>
    <w:rsid w:val="009F5F56"/>
    <w:rsid w:val="009F6CC6"/>
    <w:rsid w:val="009F6D94"/>
    <w:rsid w:val="009F73CE"/>
    <w:rsid w:val="009F7833"/>
    <w:rsid w:val="00A01022"/>
    <w:rsid w:val="00A0247B"/>
    <w:rsid w:val="00A02C17"/>
    <w:rsid w:val="00A02F7B"/>
    <w:rsid w:val="00A036B5"/>
    <w:rsid w:val="00A03A83"/>
    <w:rsid w:val="00A03C89"/>
    <w:rsid w:val="00A03E2D"/>
    <w:rsid w:val="00A05349"/>
    <w:rsid w:val="00A0537D"/>
    <w:rsid w:val="00A05AD3"/>
    <w:rsid w:val="00A0692D"/>
    <w:rsid w:val="00A06EBB"/>
    <w:rsid w:val="00A071C6"/>
    <w:rsid w:val="00A072F8"/>
    <w:rsid w:val="00A075DA"/>
    <w:rsid w:val="00A07C69"/>
    <w:rsid w:val="00A1007D"/>
    <w:rsid w:val="00A113AC"/>
    <w:rsid w:val="00A1159D"/>
    <w:rsid w:val="00A116CA"/>
    <w:rsid w:val="00A117EC"/>
    <w:rsid w:val="00A135CD"/>
    <w:rsid w:val="00A14607"/>
    <w:rsid w:val="00A14798"/>
    <w:rsid w:val="00A149ED"/>
    <w:rsid w:val="00A14A23"/>
    <w:rsid w:val="00A15A08"/>
    <w:rsid w:val="00A15F80"/>
    <w:rsid w:val="00A160DF"/>
    <w:rsid w:val="00A173F0"/>
    <w:rsid w:val="00A17B2E"/>
    <w:rsid w:val="00A17DCD"/>
    <w:rsid w:val="00A17E0A"/>
    <w:rsid w:val="00A20194"/>
    <w:rsid w:val="00A2052E"/>
    <w:rsid w:val="00A21B4D"/>
    <w:rsid w:val="00A2701A"/>
    <w:rsid w:val="00A27E36"/>
    <w:rsid w:val="00A335FE"/>
    <w:rsid w:val="00A34608"/>
    <w:rsid w:val="00A354A6"/>
    <w:rsid w:val="00A35522"/>
    <w:rsid w:val="00A35BD1"/>
    <w:rsid w:val="00A37635"/>
    <w:rsid w:val="00A37677"/>
    <w:rsid w:val="00A37B45"/>
    <w:rsid w:val="00A37FF6"/>
    <w:rsid w:val="00A40F68"/>
    <w:rsid w:val="00A435F2"/>
    <w:rsid w:val="00A4375F"/>
    <w:rsid w:val="00A43B15"/>
    <w:rsid w:val="00A43F2B"/>
    <w:rsid w:val="00A4504E"/>
    <w:rsid w:val="00A453AC"/>
    <w:rsid w:val="00A50DE0"/>
    <w:rsid w:val="00A520BB"/>
    <w:rsid w:val="00A52A84"/>
    <w:rsid w:val="00A53089"/>
    <w:rsid w:val="00A5501C"/>
    <w:rsid w:val="00A551E4"/>
    <w:rsid w:val="00A559CD"/>
    <w:rsid w:val="00A56444"/>
    <w:rsid w:val="00A5661A"/>
    <w:rsid w:val="00A56EE7"/>
    <w:rsid w:val="00A5780A"/>
    <w:rsid w:val="00A601CA"/>
    <w:rsid w:val="00A60371"/>
    <w:rsid w:val="00A608BE"/>
    <w:rsid w:val="00A60D5C"/>
    <w:rsid w:val="00A63AA2"/>
    <w:rsid w:val="00A645C0"/>
    <w:rsid w:val="00A65704"/>
    <w:rsid w:val="00A66D05"/>
    <w:rsid w:val="00A7035B"/>
    <w:rsid w:val="00A7229A"/>
    <w:rsid w:val="00A725FD"/>
    <w:rsid w:val="00A73452"/>
    <w:rsid w:val="00A7534A"/>
    <w:rsid w:val="00A75CAF"/>
    <w:rsid w:val="00A76AB2"/>
    <w:rsid w:val="00A77F91"/>
    <w:rsid w:val="00A812E7"/>
    <w:rsid w:val="00A815E3"/>
    <w:rsid w:val="00A8161E"/>
    <w:rsid w:val="00A81C57"/>
    <w:rsid w:val="00A829C7"/>
    <w:rsid w:val="00A8314E"/>
    <w:rsid w:val="00A83A1E"/>
    <w:rsid w:val="00A84011"/>
    <w:rsid w:val="00A84099"/>
    <w:rsid w:val="00A84364"/>
    <w:rsid w:val="00A86A96"/>
    <w:rsid w:val="00A86B07"/>
    <w:rsid w:val="00A87DC4"/>
    <w:rsid w:val="00A90D57"/>
    <w:rsid w:val="00A90E68"/>
    <w:rsid w:val="00A91331"/>
    <w:rsid w:val="00A92382"/>
    <w:rsid w:val="00A9294D"/>
    <w:rsid w:val="00A93195"/>
    <w:rsid w:val="00A93349"/>
    <w:rsid w:val="00A93B0E"/>
    <w:rsid w:val="00A953DA"/>
    <w:rsid w:val="00A95C59"/>
    <w:rsid w:val="00A972C5"/>
    <w:rsid w:val="00AA0C07"/>
    <w:rsid w:val="00AA1FE4"/>
    <w:rsid w:val="00AA2ED1"/>
    <w:rsid w:val="00AA3CB9"/>
    <w:rsid w:val="00AA4857"/>
    <w:rsid w:val="00AA5232"/>
    <w:rsid w:val="00AA5BFF"/>
    <w:rsid w:val="00AA5D9F"/>
    <w:rsid w:val="00AA762F"/>
    <w:rsid w:val="00AB0C58"/>
    <w:rsid w:val="00AB0F40"/>
    <w:rsid w:val="00AB1F23"/>
    <w:rsid w:val="00AB295F"/>
    <w:rsid w:val="00AB32D8"/>
    <w:rsid w:val="00AB41EE"/>
    <w:rsid w:val="00AB4DC2"/>
    <w:rsid w:val="00AB61F7"/>
    <w:rsid w:val="00AB7BE8"/>
    <w:rsid w:val="00AB7C66"/>
    <w:rsid w:val="00AB7DC8"/>
    <w:rsid w:val="00AC0367"/>
    <w:rsid w:val="00AC0435"/>
    <w:rsid w:val="00AC11D8"/>
    <w:rsid w:val="00AC27F1"/>
    <w:rsid w:val="00AC2C2E"/>
    <w:rsid w:val="00AC2C66"/>
    <w:rsid w:val="00AC499C"/>
    <w:rsid w:val="00AC4B03"/>
    <w:rsid w:val="00AC5F80"/>
    <w:rsid w:val="00AC6152"/>
    <w:rsid w:val="00AC68B1"/>
    <w:rsid w:val="00AC6957"/>
    <w:rsid w:val="00AC76D1"/>
    <w:rsid w:val="00AC796A"/>
    <w:rsid w:val="00AC7C6A"/>
    <w:rsid w:val="00AD09CE"/>
    <w:rsid w:val="00AD0C0C"/>
    <w:rsid w:val="00AD1EE5"/>
    <w:rsid w:val="00AD2D42"/>
    <w:rsid w:val="00AD7017"/>
    <w:rsid w:val="00AE237B"/>
    <w:rsid w:val="00AE2995"/>
    <w:rsid w:val="00AE3E8A"/>
    <w:rsid w:val="00AE4003"/>
    <w:rsid w:val="00AE4952"/>
    <w:rsid w:val="00AE5CCD"/>
    <w:rsid w:val="00AE5E36"/>
    <w:rsid w:val="00AE767D"/>
    <w:rsid w:val="00AF0345"/>
    <w:rsid w:val="00AF1B45"/>
    <w:rsid w:val="00AF3B34"/>
    <w:rsid w:val="00AF4013"/>
    <w:rsid w:val="00AF43F0"/>
    <w:rsid w:val="00AF5EB8"/>
    <w:rsid w:val="00AF7721"/>
    <w:rsid w:val="00AF7F96"/>
    <w:rsid w:val="00B00232"/>
    <w:rsid w:val="00B0353C"/>
    <w:rsid w:val="00B0479A"/>
    <w:rsid w:val="00B05B13"/>
    <w:rsid w:val="00B05EB0"/>
    <w:rsid w:val="00B06704"/>
    <w:rsid w:val="00B06E0D"/>
    <w:rsid w:val="00B06EBE"/>
    <w:rsid w:val="00B071AB"/>
    <w:rsid w:val="00B071B0"/>
    <w:rsid w:val="00B11285"/>
    <w:rsid w:val="00B11A40"/>
    <w:rsid w:val="00B12AAF"/>
    <w:rsid w:val="00B12DBD"/>
    <w:rsid w:val="00B14A41"/>
    <w:rsid w:val="00B14FCF"/>
    <w:rsid w:val="00B15A61"/>
    <w:rsid w:val="00B15FBD"/>
    <w:rsid w:val="00B16EF8"/>
    <w:rsid w:val="00B1717C"/>
    <w:rsid w:val="00B215C0"/>
    <w:rsid w:val="00B218FC"/>
    <w:rsid w:val="00B227D7"/>
    <w:rsid w:val="00B22BCD"/>
    <w:rsid w:val="00B24B32"/>
    <w:rsid w:val="00B257AD"/>
    <w:rsid w:val="00B25C79"/>
    <w:rsid w:val="00B27AA1"/>
    <w:rsid w:val="00B27D22"/>
    <w:rsid w:val="00B32C2C"/>
    <w:rsid w:val="00B33237"/>
    <w:rsid w:val="00B336F1"/>
    <w:rsid w:val="00B340ED"/>
    <w:rsid w:val="00B3656B"/>
    <w:rsid w:val="00B36B55"/>
    <w:rsid w:val="00B371BF"/>
    <w:rsid w:val="00B37779"/>
    <w:rsid w:val="00B40289"/>
    <w:rsid w:val="00B40982"/>
    <w:rsid w:val="00B40AD3"/>
    <w:rsid w:val="00B42F3B"/>
    <w:rsid w:val="00B440F7"/>
    <w:rsid w:val="00B45376"/>
    <w:rsid w:val="00B45BF8"/>
    <w:rsid w:val="00B4670D"/>
    <w:rsid w:val="00B467BB"/>
    <w:rsid w:val="00B467D7"/>
    <w:rsid w:val="00B4712A"/>
    <w:rsid w:val="00B47FAD"/>
    <w:rsid w:val="00B5099B"/>
    <w:rsid w:val="00B51001"/>
    <w:rsid w:val="00B510A5"/>
    <w:rsid w:val="00B517A3"/>
    <w:rsid w:val="00B5220C"/>
    <w:rsid w:val="00B52D35"/>
    <w:rsid w:val="00B52EDF"/>
    <w:rsid w:val="00B5770D"/>
    <w:rsid w:val="00B60C3A"/>
    <w:rsid w:val="00B61A1C"/>
    <w:rsid w:val="00B61A81"/>
    <w:rsid w:val="00B61D82"/>
    <w:rsid w:val="00B6205F"/>
    <w:rsid w:val="00B6215C"/>
    <w:rsid w:val="00B622E3"/>
    <w:rsid w:val="00B62C2F"/>
    <w:rsid w:val="00B6325A"/>
    <w:rsid w:val="00B64BB4"/>
    <w:rsid w:val="00B651C5"/>
    <w:rsid w:val="00B656C3"/>
    <w:rsid w:val="00B6599D"/>
    <w:rsid w:val="00B65A25"/>
    <w:rsid w:val="00B66290"/>
    <w:rsid w:val="00B6754D"/>
    <w:rsid w:val="00B7080D"/>
    <w:rsid w:val="00B70BB9"/>
    <w:rsid w:val="00B7160D"/>
    <w:rsid w:val="00B73B5E"/>
    <w:rsid w:val="00B746D7"/>
    <w:rsid w:val="00B74A3D"/>
    <w:rsid w:val="00B75B7F"/>
    <w:rsid w:val="00B805A1"/>
    <w:rsid w:val="00B80A98"/>
    <w:rsid w:val="00B80EEC"/>
    <w:rsid w:val="00B82711"/>
    <w:rsid w:val="00B84DE5"/>
    <w:rsid w:val="00B85CDE"/>
    <w:rsid w:val="00B86A07"/>
    <w:rsid w:val="00B8724C"/>
    <w:rsid w:val="00B91C3A"/>
    <w:rsid w:val="00B92929"/>
    <w:rsid w:val="00B94912"/>
    <w:rsid w:val="00B94A74"/>
    <w:rsid w:val="00B94AB5"/>
    <w:rsid w:val="00B94EEF"/>
    <w:rsid w:val="00B965CD"/>
    <w:rsid w:val="00B96D3B"/>
    <w:rsid w:val="00B97552"/>
    <w:rsid w:val="00BA16D6"/>
    <w:rsid w:val="00BA3804"/>
    <w:rsid w:val="00BA3EF6"/>
    <w:rsid w:val="00BA5323"/>
    <w:rsid w:val="00BB046C"/>
    <w:rsid w:val="00BB04EC"/>
    <w:rsid w:val="00BB0DE3"/>
    <w:rsid w:val="00BB5AB5"/>
    <w:rsid w:val="00BB6859"/>
    <w:rsid w:val="00BB6B24"/>
    <w:rsid w:val="00BB722F"/>
    <w:rsid w:val="00BB7514"/>
    <w:rsid w:val="00BB7A24"/>
    <w:rsid w:val="00BC0862"/>
    <w:rsid w:val="00BC2183"/>
    <w:rsid w:val="00BC2E9B"/>
    <w:rsid w:val="00BC320A"/>
    <w:rsid w:val="00BC358F"/>
    <w:rsid w:val="00BC5658"/>
    <w:rsid w:val="00BC5D25"/>
    <w:rsid w:val="00BC5FF4"/>
    <w:rsid w:val="00BC630C"/>
    <w:rsid w:val="00BC7135"/>
    <w:rsid w:val="00BC7964"/>
    <w:rsid w:val="00BD13C4"/>
    <w:rsid w:val="00BD174B"/>
    <w:rsid w:val="00BD3179"/>
    <w:rsid w:val="00BD3904"/>
    <w:rsid w:val="00BD44CE"/>
    <w:rsid w:val="00BD520C"/>
    <w:rsid w:val="00BD6233"/>
    <w:rsid w:val="00BD69EE"/>
    <w:rsid w:val="00BD6DD4"/>
    <w:rsid w:val="00BE0C1E"/>
    <w:rsid w:val="00BE19CE"/>
    <w:rsid w:val="00BE2CF4"/>
    <w:rsid w:val="00BE3311"/>
    <w:rsid w:val="00BE391D"/>
    <w:rsid w:val="00BE3CDA"/>
    <w:rsid w:val="00BE4494"/>
    <w:rsid w:val="00BE490C"/>
    <w:rsid w:val="00BE5662"/>
    <w:rsid w:val="00BE5764"/>
    <w:rsid w:val="00BE5C46"/>
    <w:rsid w:val="00BE672E"/>
    <w:rsid w:val="00BE722C"/>
    <w:rsid w:val="00BE75B1"/>
    <w:rsid w:val="00BF209D"/>
    <w:rsid w:val="00BF22B6"/>
    <w:rsid w:val="00BF234F"/>
    <w:rsid w:val="00BF2542"/>
    <w:rsid w:val="00BF25F1"/>
    <w:rsid w:val="00BF2630"/>
    <w:rsid w:val="00BF42A8"/>
    <w:rsid w:val="00BF52B3"/>
    <w:rsid w:val="00BF5EB4"/>
    <w:rsid w:val="00BF60B0"/>
    <w:rsid w:val="00BF71E6"/>
    <w:rsid w:val="00BF720E"/>
    <w:rsid w:val="00BF7405"/>
    <w:rsid w:val="00C00942"/>
    <w:rsid w:val="00C02354"/>
    <w:rsid w:val="00C02E60"/>
    <w:rsid w:val="00C0667C"/>
    <w:rsid w:val="00C11A60"/>
    <w:rsid w:val="00C136D1"/>
    <w:rsid w:val="00C137A2"/>
    <w:rsid w:val="00C15EDB"/>
    <w:rsid w:val="00C17A70"/>
    <w:rsid w:val="00C21DA2"/>
    <w:rsid w:val="00C23D71"/>
    <w:rsid w:val="00C24386"/>
    <w:rsid w:val="00C243B0"/>
    <w:rsid w:val="00C249AA"/>
    <w:rsid w:val="00C25234"/>
    <w:rsid w:val="00C26199"/>
    <w:rsid w:val="00C27209"/>
    <w:rsid w:val="00C3075A"/>
    <w:rsid w:val="00C3079E"/>
    <w:rsid w:val="00C30C87"/>
    <w:rsid w:val="00C31213"/>
    <w:rsid w:val="00C313C1"/>
    <w:rsid w:val="00C32687"/>
    <w:rsid w:val="00C334D4"/>
    <w:rsid w:val="00C33B4B"/>
    <w:rsid w:val="00C34E9B"/>
    <w:rsid w:val="00C35725"/>
    <w:rsid w:val="00C361B9"/>
    <w:rsid w:val="00C36371"/>
    <w:rsid w:val="00C363C6"/>
    <w:rsid w:val="00C36D32"/>
    <w:rsid w:val="00C37255"/>
    <w:rsid w:val="00C3751F"/>
    <w:rsid w:val="00C37D4D"/>
    <w:rsid w:val="00C41ED8"/>
    <w:rsid w:val="00C420DA"/>
    <w:rsid w:val="00C450A2"/>
    <w:rsid w:val="00C4604C"/>
    <w:rsid w:val="00C47142"/>
    <w:rsid w:val="00C4734D"/>
    <w:rsid w:val="00C50589"/>
    <w:rsid w:val="00C50F19"/>
    <w:rsid w:val="00C528E7"/>
    <w:rsid w:val="00C554AE"/>
    <w:rsid w:val="00C55EFD"/>
    <w:rsid w:val="00C5666C"/>
    <w:rsid w:val="00C56F64"/>
    <w:rsid w:val="00C5727E"/>
    <w:rsid w:val="00C57A34"/>
    <w:rsid w:val="00C601BF"/>
    <w:rsid w:val="00C6106C"/>
    <w:rsid w:val="00C6141F"/>
    <w:rsid w:val="00C61477"/>
    <w:rsid w:val="00C61ACC"/>
    <w:rsid w:val="00C62687"/>
    <w:rsid w:val="00C63F8B"/>
    <w:rsid w:val="00C64F1C"/>
    <w:rsid w:val="00C651E4"/>
    <w:rsid w:val="00C65C4F"/>
    <w:rsid w:val="00C65FB4"/>
    <w:rsid w:val="00C65FD4"/>
    <w:rsid w:val="00C70547"/>
    <w:rsid w:val="00C707AF"/>
    <w:rsid w:val="00C70841"/>
    <w:rsid w:val="00C71B7A"/>
    <w:rsid w:val="00C723DD"/>
    <w:rsid w:val="00C73F65"/>
    <w:rsid w:val="00C748BD"/>
    <w:rsid w:val="00C74E92"/>
    <w:rsid w:val="00C77A70"/>
    <w:rsid w:val="00C85513"/>
    <w:rsid w:val="00C85893"/>
    <w:rsid w:val="00C860AA"/>
    <w:rsid w:val="00C862F4"/>
    <w:rsid w:val="00C868BE"/>
    <w:rsid w:val="00C87774"/>
    <w:rsid w:val="00C87B93"/>
    <w:rsid w:val="00C90686"/>
    <w:rsid w:val="00C9218E"/>
    <w:rsid w:val="00C921CF"/>
    <w:rsid w:val="00C94802"/>
    <w:rsid w:val="00C949F6"/>
    <w:rsid w:val="00C958FD"/>
    <w:rsid w:val="00C95E22"/>
    <w:rsid w:val="00C96988"/>
    <w:rsid w:val="00C979BF"/>
    <w:rsid w:val="00CA0C2C"/>
    <w:rsid w:val="00CA3085"/>
    <w:rsid w:val="00CA3E6C"/>
    <w:rsid w:val="00CA42EE"/>
    <w:rsid w:val="00CA4354"/>
    <w:rsid w:val="00CA7295"/>
    <w:rsid w:val="00CB003E"/>
    <w:rsid w:val="00CB0B47"/>
    <w:rsid w:val="00CB1583"/>
    <w:rsid w:val="00CB187F"/>
    <w:rsid w:val="00CB1A0B"/>
    <w:rsid w:val="00CB379C"/>
    <w:rsid w:val="00CB3C11"/>
    <w:rsid w:val="00CB4B83"/>
    <w:rsid w:val="00CB7EEC"/>
    <w:rsid w:val="00CC0CE8"/>
    <w:rsid w:val="00CC13AB"/>
    <w:rsid w:val="00CC1DA6"/>
    <w:rsid w:val="00CC1DAB"/>
    <w:rsid w:val="00CC2973"/>
    <w:rsid w:val="00CC2E71"/>
    <w:rsid w:val="00CC52BC"/>
    <w:rsid w:val="00CC5F40"/>
    <w:rsid w:val="00CC72C8"/>
    <w:rsid w:val="00CD0A26"/>
    <w:rsid w:val="00CD0AEE"/>
    <w:rsid w:val="00CD0B2A"/>
    <w:rsid w:val="00CD14E3"/>
    <w:rsid w:val="00CD1645"/>
    <w:rsid w:val="00CD26B5"/>
    <w:rsid w:val="00CD378C"/>
    <w:rsid w:val="00CD3DE1"/>
    <w:rsid w:val="00CD4722"/>
    <w:rsid w:val="00CD57C8"/>
    <w:rsid w:val="00CD6F01"/>
    <w:rsid w:val="00CD77F4"/>
    <w:rsid w:val="00CD7C60"/>
    <w:rsid w:val="00CE058D"/>
    <w:rsid w:val="00CE0BD3"/>
    <w:rsid w:val="00CE1263"/>
    <w:rsid w:val="00CE2D2A"/>
    <w:rsid w:val="00CE3292"/>
    <w:rsid w:val="00CE3ACE"/>
    <w:rsid w:val="00CE5EAD"/>
    <w:rsid w:val="00CE6BF2"/>
    <w:rsid w:val="00CE7D00"/>
    <w:rsid w:val="00CF0137"/>
    <w:rsid w:val="00CF2273"/>
    <w:rsid w:val="00CF3391"/>
    <w:rsid w:val="00CF3606"/>
    <w:rsid w:val="00CF3D6C"/>
    <w:rsid w:val="00CF3E15"/>
    <w:rsid w:val="00CF3E82"/>
    <w:rsid w:val="00CF47F3"/>
    <w:rsid w:val="00CF5B7C"/>
    <w:rsid w:val="00CF6101"/>
    <w:rsid w:val="00CF676C"/>
    <w:rsid w:val="00CF6E3C"/>
    <w:rsid w:val="00CF70CC"/>
    <w:rsid w:val="00CF77CB"/>
    <w:rsid w:val="00CF7B7F"/>
    <w:rsid w:val="00D01128"/>
    <w:rsid w:val="00D0204B"/>
    <w:rsid w:val="00D04116"/>
    <w:rsid w:val="00D0436D"/>
    <w:rsid w:val="00D0489E"/>
    <w:rsid w:val="00D05170"/>
    <w:rsid w:val="00D0600C"/>
    <w:rsid w:val="00D06E37"/>
    <w:rsid w:val="00D070EE"/>
    <w:rsid w:val="00D07788"/>
    <w:rsid w:val="00D120AC"/>
    <w:rsid w:val="00D1270D"/>
    <w:rsid w:val="00D12E4C"/>
    <w:rsid w:val="00D13609"/>
    <w:rsid w:val="00D1430E"/>
    <w:rsid w:val="00D148EF"/>
    <w:rsid w:val="00D16576"/>
    <w:rsid w:val="00D16FD5"/>
    <w:rsid w:val="00D17B08"/>
    <w:rsid w:val="00D17C30"/>
    <w:rsid w:val="00D17FB9"/>
    <w:rsid w:val="00D223C8"/>
    <w:rsid w:val="00D2276C"/>
    <w:rsid w:val="00D228A9"/>
    <w:rsid w:val="00D22B73"/>
    <w:rsid w:val="00D2441D"/>
    <w:rsid w:val="00D2581F"/>
    <w:rsid w:val="00D26E38"/>
    <w:rsid w:val="00D271AB"/>
    <w:rsid w:val="00D27876"/>
    <w:rsid w:val="00D310FB"/>
    <w:rsid w:val="00D32608"/>
    <w:rsid w:val="00D33478"/>
    <w:rsid w:val="00D34A4E"/>
    <w:rsid w:val="00D34BFF"/>
    <w:rsid w:val="00D34CC7"/>
    <w:rsid w:val="00D35064"/>
    <w:rsid w:val="00D35915"/>
    <w:rsid w:val="00D3668F"/>
    <w:rsid w:val="00D36929"/>
    <w:rsid w:val="00D36C01"/>
    <w:rsid w:val="00D4094C"/>
    <w:rsid w:val="00D419D7"/>
    <w:rsid w:val="00D41FEA"/>
    <w:rsid w:val="00D42E13"/>
    <w:rsid w:val="00D44212"/>
    <w:rsid w:val="00D44D0C"/>
    <w:rsid w:val="00D45271"/>
    <w:rsid w:val="00D45EC1"/>
    <w:rsid w:val="00D4611C"/>
    <w:rsid w:val="00D46A5D"/>
    <w:rsid w:val="00D4713F"/>
    <w:rsid w:val="00D51AB7"/>
    <w:rsid w:val="00D5216F"/>
    <w:rsid w:val="00D524C6"/>
    <w:rsid w:val="00D527A0"/>
    <w:rsid w:val="00D536A2"/>
    <w:rsid w:val="00D54307"/>
    <w:rsid w:val="00D56A7F"/>
    <w:rsid w:val="00D57958"/>
    <w:rsid w:val="00D61CC5"/>
    <w:rsid w:val="00D63E12"/>
    <w:rsid w:val="00D64310"/>
    <w:rsid w:val="00D658E7"/>
    <w:rsid w:val="00D659CF"/>
    <w:rsid w:val="00D663D8"/>
    <w:rsid w:val="00D6707B"/>
    <w:rsid w:val="00D675A9"/>
    <w:rsid w:val="00D67A1B"/>
    <w:rsid w:val="00D70389"/>
    <w:rsid w:val="00D7224D"/>
    <w:rsid w:val="00D73236"/>
    <w:rsid w:val="00D734EC"/>
    <w:rsid w:val="00D75579"/>
    <w:rsid w:val="00D76DD6"/>
    <w:rsid w:val="00D77DB9"/>
    <w:rsid w:val="00D77F8B"/>
    <w:rsid w:val="00D80571"/>
    <w:rsid w:val="00D808C8"/>
    <w:rsid w:val="00D81DE0"/>
    <w:rsid w:val="00D827E9"/>
    <w:rsid w:val="00D828AC"/>
    <w:rsid w:val="00D83D69"/>
    <w:rsid w:val="00D85553"/>
    <w:rsid w:val="00D86F8D"/>
    <w:rsid w:val="00D900AB"/>
    <w:rsid w:val="00D90BCC"/>
    <w:rsid w:val="00D91E1D"/>
    <w:rsid w:val="00D92260"/>
    <w:rsid w:val="00D92482"/>
    <w:rsid w:val="00D93F31"/>
    <w:rsid w:val="00D94D34"/>
    <w:rsid w:val="00D952E7"/>
    <w:rsid w:val="00D958F6"/>
    <w:rsid w:val="00D96A70"/>
    <w:rsid w:val="00D977A0"/>
    <w:rsid w:val="00D978F0"/>
    <w:rsid w:val="00D9793B"/>
    <w:rsid w:val="00D97D2C"/>
    <w:rsid w:val="00DA0250"/>
    <w:rsid w:val="00DA0496"/>
    <w:rsid w:val="00DA0CB5"/>
    <w:rsid w:val="00DA0D1A"/>
    <w:rsid w:val="00DA2014"/>
    <w:rsid w:val="00DA25F4"/>
    <w:rsid w:val="00DA2847"/>
    <w:rsid w:val="00DA40ED"/>
    <w:rsid w:val="00DA4B0E"/>
    <w:rsid w:val="00DA6174"/>
    <w:rsid w:val="00DB2A19"/>
    <w:rsid w:val="00DB33D2"/>
    <w:rsid w:val="00DB3C60"/>
    <w:rsid w:val="00DB4B14"/>
    <w:rsid w:val="00DB542C"/>
    <w:rsid w:val="00DB6977"/>
    <w:rsid w:val="00DB703D"/>
    <w:rsid w:val="00DB7122"/>
    <w:rsid w:val="00DB743B"/>
    <w:rsid w:val="00DB76AC"/>
    <w:rsid w:val="00DC03BD"/>
    <w:rsid w:val="00DC2E6F"/>
    <w:rsid w:val="00DC33AB"/>
    <w:rsid w:val="00DC3E23"/>
    <w:rsid w:val="00DC3E33"/>
    <w:rsid w:val="00DC3E3C"/>
    <w:rsid w:val="00DC40F5"/>
    <w:rsid w:val="00DC4B01"/>
    <w:rsid w:val="00DC558A"/>
    <w:rsid w:val="00DC6511"/>
    <w:rsid w:val="00DC7735"/>
    <w:rsid w:val="00DC7899"/>
    <w:rsid w:val="00DC7AB2"/>
    <w:rsid w:val="00DC7ADE"/>
    <w:rsid w:val="00DD0292"/>
    <w:rsid w:val="00DD046F"/>
    <w:rsid w:val="00DD080B"/>
    <w:rsid w:val="00DD0993"/>
    <w:rsid w:val="00DD0D42"/>
    <w:rsid w:val="00DD1A8C"/>
    <w:rsid w:val="00DD1AD8"/>
    <w:rsid w:val="00DD20D4"/>
    <w:rsid w:val="00DD2706"/>
    <w:rsid w:val="00DD2B7B"/>
    <w:rsid w:val="00DD3F10"/>
    <w:rsid w:val="00DD49F8"/>
    <w:rsid w:val="00DD5075"/>
    <w:rsid w:val="00DD5FDF"/>
    <w:rsid w:val="00DD6039"/>
    <w:rsid w:val="00DD6BDB"/>
    <w:rsid w:val="00DD71AE"/>
    <w:rsid w:val="00DE03BB"/>
    <w:rsid w:val="00DE0A76"/>
    <w:rsid w:val="00DE0F5B"/>
    <w:rsid w:val="00DE26BC"/>
    <w:rsid w:val="00DE2E32"/>
    <w:rsid w:val="00DE3CB7"/>
    <w:rsid w:val="00DE4B0F"/>
    <w:rsid w:val="00DE57DD"/>
    <w:rsid w:val="00DF1007"/>
    <w:rsid w:val="00DF13DB"/>
    <w:rsid w:val="00DF14C1"/>
    <w:rsid w:val="00DF1547"/>
    <w:rsid w:val="00DF3348"/>
    <w:rsid w:val="00DF3686"/>
    <w:rsid w:val="00DF36FA"/>
    <w:rsid w:val="00DF39EF"/>
    <w:rsid w:val="00DF623E"/>
    <w:rsid w:val="00E030EA"/>
    <w:rsid w:val="00E0362F"/>
    <w:rsid w:val="00E04DF2"/>
    <w:rsid w:val="00E06ADA"/>
    <w:rsid w:val="00E06B36"/>
    <w:rsid w:val="00E07D08"/>
    <w:rsid w:val="00E10006"/>
    <w:rsid w:val="00E1323E"/>
    <w:rsid w:val="00E14612"/>
    <w:rsid w:val="00E14873"/>
    <w:rsid w:val="00E14AF5"/>
    <w:rsid w:val="00E16617"/>
    <w:rsid w:val="00E170F2"/>
    <w:rsid w:val="00E20774"/>
    <w:rsid w:val="00E214A3"/>
    <w:rsid w:val="00E21A5D"/>
    <w:rsid w:val="00E21DB4"/>
    <w:rsid w:val="00E21DE2"/>
    <w:rsid w:val="00E2233E"/>
    <w:rsid w:val="00E2355F"/>
    <w:rsid w:val="00E23741"/>
    <w:rsid w:val="00E24786"/>
    <w:rsid w:val="00E251E1"/>
    <w:rsid w:val="00E25BB6"/>
    <w:rsid w:val="00E304F7"/>
    <w:rsid w:val="00E30683"/>
    <w:rsid w:val="00E30E8B"/>
    <w:rsid w:val="00E3182C"/>
    <w:rsid w:val="00E339D1"/>
    <w:rsid w:val="00E34061"/>
    <w:rsid w:val="00E37C0E"/>
    <w:rsid w:val="00E41A09"/>
    <w:rsid w:val="00E41BD5"/>
    <w:rsid w:val="00E420D7"/>
    <w:rsid w:val="00E42A2E"/>
    <w:rsid w:val="00E44368"/>
    <w:rsid w:val="00E44B83"/>
    <w:rsid w:val="00E45D7E"/>
    <w:rsid w:val="00E46F10"/>
    <w:rsid w:val="00E4707A"/>
    <w:rsid w:val="00E47AAB"/>
    <w:rsid w:val="00E501AC"/>
    <w:rsid w:val="00E50B49"/>
    <w:rsid w:val="00E52DFF"/>
    <w:rsid w:val="00E53778"/>
    <w:rsid w:val="00E53D57"/>
    <w:rsid w:val="00E545C5"/>
    <w:rsid w:val="00E54E16"/>
    <w:rsid w:val="00E5680F"/>
    <w:rsid w:val="00E6034A"/>
    <w:rsid w:val="00E6087C"/>
    <w:rsid w:val="00E609A8"/>
    <w:rsid w:val="00E60B04"/>
    <w:rsid w:val="00E6128A"/>
    <w:rsid w:val="00E614C3"/>
    <w:rsid w:val="00E61D8C"/>
    <w:rsid w:val="00E625D9"/>
    <w:rsid w:val="00E62F47"/>
    <w:rsid w:val="00E6324F"/>
    <w:rsid w:val="00E648FB"/>
    <w:rsid w:val="00E64992"/>
    <w:rsid w:val="00E66A52"/>
    <w:rsid w:val="00E66F5C"/>
    <w:rsid w:val="00E6711E"/>
    <w:rsid w:val="00E67B83"/>
    <w:rsid w:val="00E70499"/>
    <w:rsid w:val="00E706D9"/>
    <w:rsid w:val="00E71B7A"/>
    <w:rsid w:val="00E7215A"/>
    <w:rsid w:val="00E72711"/>
    <w:rsid w:val="00E73273"/>
    <w:rsid w:val="00E7365E"/>
    <w:rsid w:val="00E74EAE"/>
    <w:rsid w:val="00E75994"/>
    <w:rsid w:val="00E80102"/>
    <w:rsid w:val="00E80E1D"/>
    <w:rsid w:val="00E8173A"/>
    <w:rsid w:val="00E819C7"/>
    <w:rsid w:val="00E8261C"/>
    <w:rsid w:val="00E82E2A"/>
    <w:rsid w:val="00E82F66"/>
    <w:rsid w:val="00E840FD"/>
    <w:rsid w:val="00E8513D"/>
    <w:rsid w:val="00E85750"/>
    <w:rsid w:val="00E85A67"/>
    <w:rsid w:val="00E86DBE"/>
    <w:rsid w:val="00E91406"/>
    <w:rsid w:val="00E91FDD"/>
    <w:rsid w:val="00E93C05"/>
    <w:rsid w:val="00E9452A"/>
    <w:rsid w:val="00E97C85"/>
    <w:rsid w:val="00E97CC6"/>
    <w:rsid w:val="00EA1BAD"/>
    <w:rsid w:val="00EA3D84"/>
    <w:rsid w:val="00EA6A88"/>
    <w:rsid w:val="00EA7B45"/>
    <w:rsid w:val="00EB104B"/>
    <w:rsid w:val="00EB26C7"/>
    <w:rsid w:val="00EB31D7"/>
    <w:rsid w:val="00EB3212"/>
    <w:rsid w:val="00EB3307"/>
    <w:rsid w:val="00EB344B"/>
    <w:rsid w:val="00EB3B44"/>
    <w:rsid w:val="00EB5B55"/>
    <w:rsid w:val="00EB5DAF"/>
    <w:rsid w:val="00EB67D7"/>
    <w:rsid w:val="00EB6DE9"/>
    <w:rsid w:val="00EC12AE"/>
    <w:rsid w:val="00EC2281"/>
    <w:rsid w:val="00EC2897"/>
    <w:rsid w:val="00EC2C74"/>
    <w:rsid w:val="00EC37F3"/>
    <w:rsid w:val="00EC48A0"/>
    <w:rsid w:val="00EC4FC9"/>
    <w:rsid w:val="00EC579E"/>
    <w:rsid w:val="00EC5F1E"/>
    <w:rsid w:val="00EC6326"/>
    <w:rsid w:val="00EC6677"/>
    <w:rsid w:val="00EC761C"/>
    <w:rsid w:val="00ED0622"/>
    <w:rsid w:val="00ED0DFD"/>
    <w:rsid w:val="00ED23D1"/>
    <w:rsid w:val="00ED39EC"/>
    <w:rsid w:val="00ED6C7F"/>
    <w:rsid w:val="00EE07A6"/>
    <w:rsid w:val="00EE0A05"/>
    <w:rsid w:val="00EE0AB4"/>
    <w:rsid w:val="00EE1551"/>
    <w:rsid w:val="00EE15A4"/>
    <w:rsid w:val="00EE18F5"/>
    <w:rsid w:val="00EE1A05"/>
    <w:rsid w:val="00EE1BC5"/>
    <w:rsid w:val="00EE1F77"/>
    <w:rsid w:val="00EE24F3"/>
    <w:rsid w:val="00EE43D7"/>
    <w:rsid w:val="00EE56C9"/>
    <w:rsid w:val="00EE6150"/>
    <w:rsid w:val="00EE7057"/>
    <w:rsid w:val="00EE7A3B"/>
    <w:rsid w:val="00EF0615"/>
    <w:rsid w:val="00EF1447"/>
    <w:rsid w:val="00EF15DE"/>
    <w:rsid w:val="00EF1D77"/>
    <w:rsid w:val="00EF2E4A"/>
    <w:rsid w:val="00EF5202"/>
    <w:rsid w:val="00EF5448"/>
    <w:rsid w:val="00EF5CAB"/>
    <w:rsid w:val="00EF5D23"/>
    <w:rsid w:val="00EF5E3D"/>
    <w:rsid w:val="00EF5F23"/>
    <w:rsid w:val="00EF607E"/>
    <w:rsid w:val="00EF62EB"/>
    <w:rsid w:val="00EF6C5F"/>
    <w:rsid w:val="00EF6D11"/>
    <w:rsid w:val="00EF7CB9"/>
    <w:rsid w:val="00F00E90"/>
    <w:rsid w:val="00F00F45"/>
    <w:rsid w:val="00F0291C"/>
    <w:rsid w:val="00F03268"/>
    <w:rsid w:val="00F061AE"/>
    <w:rsid w:val="00F06D24"/>
    <w:rsid w:val="00F07149"/>
    <w:rsid w:val="00F07602"/>
    <w:rsid w:val="00F07741"/>
    <w:rsid w:val="00F103F8"/>
    <w:rsid w:val="00F11A6D"/>
    <w:rsid w:val="00F1228D"/>
    <w:rsid w:val="00F1229E"/>
    <w:rsid w:val="00F122A6"/>
    <w:rsid w:val="00F14338"/>
    <w:rsid w:val="00F14F4F"/>
    <w:rsid w:val="00F150E9"/>
    <w:rsid w:val="00F16116"/>
    <w:rsid w:val="00F16CA9"/>
    <w:rsid w:val="00F170BC"/>
    <w:rsid w:val="00F20E46"/>
    <w:rsid w:val="00F216BE"/>
    <w:rsid w:val="00F21F3D"/>
    <w:rsid w:val="00F23CBC"/>
    <w:rsid w:val="00F24C95"/>
    <w:rsid w:val="00F25BDA"/>
    <w:rsid w:val="00F27604"/>
    <w:rsid w:val="00F27A5E"/>
    <w:rsid w:val="00F30A8A"/>
    <w:rsid w:val="00F312BE"/>
    <w:rsid w:val="00F317ED"/>
    <w:rsid w:val="00F32189"/>
    <w:rsid w:val="00F32248"/>
    <w:rsid w:val="00F33932"/>
    <w:rsid w:val="00F34206"/>
    <w:rsid w:val="00F350B5"/>
    <w:rsid w:val="00F35572"/>
    <w:rsid w:val="00F35FB0"/>
    <w:rsid w:val="00F37CA8"/>
    <w:rsid w:val="00F37FD5"/>
    <w:rsid w:val="00F40488"/>
    <w:rsid w:val="00F43DF7"/>
    <w:rsid w:val="00F4495E"/>
    <w:rsid w:val="00F44FEE"/>
    <w:rsid w:val="00F45797"/>
    <w:rsid w:val="00F45D67"/>
    <w:rsid w:val="00F46EEB"/>
    <w:rsid w:val="00F5132D"/>
    <w:rsid w:val="00F513D8"/>
    <w:rsid w:val="00F51B25"/>
    <w:rsid w:val="00F51E95"/>
    <w:rsid w:val="00F52528"/>
    <w:rsid w:val="00F5342B"/>
    <w:rsid w:val="00F53641"/>
    <w:rsid w:val="00F5453F"/>
    <w:rsid w:val="00F56904"/>
    <w:rsid w:val="00F57255"/>
    <w:rsid w:val="00F602AA"/>
    <w:rsid w:val="00F6100D"/>
    <w:rsid w:val="00F615E8"/>
    <w:rsid w:val="00F61C1F"/>
    <w:rsid w:val="00F621F0"/>
    <w:rsid w:val="00F63581"/>
    <w:rsid w:val="00F643B7"/>
    <w:rsid w:val="00F64679"/>
    <w:rsid w:val="00F649C3"/>
    <w:rsid w:val="00F6543B"/>
    <w:rsid w:val="00F66F07"/>
    <w:rsid w:val="00F670BE"/>
    <w:rsid w:val="00F67BB7"/>
    <w:rsid w:val="00F713F7"/>
    <w:rsid w:val="00F729BD"/>
    <w:rsid w:val="00F72AA6"/>
    <w:rsid w:val="00F74576"/>
    <w:rsid w:val="00F749EF"/>
    <w:rsid w:val="00F74CC6"/>
    <w:rsid w:val="00F75295"/>
    <w:rsid w:val="00F7535C"/>
    <w:rsid w:val="00F75D9B"/>
    <w:rsid w:val="00F76F08"/>
    <w:rsid w:val="00F80FAD"/>
    <w:rsid w:val="00F82CCC"/>
    <w:rsid w:val="00F82E13"/>
    <w:rsid w:val="00F8451D"/>
    <w:rsid w:val="00F856D8"/>
    <w:rsid w:val="00F86A11"/>
    <w:rsid w:val="00F8706D"/>
    <w:rsid w:val="00F901F0"/>
    <w:rsid w:val="00F90B54"/>
    <w:rsid w:val="00F90DCF"/>
    <w:rsid w:val="00F924C2"/>
    <w:rsid w:val="00F92C1C"/>
    <w:rsid w:val="00F93907"/>
    <w:rsid w:val="00F94ABB"/>
    <w:rsid w:val="00F96323"/>
    <w:rsid w:val="00F976EB"/>
    <w:rsid w:val="00F97E80"/>
    <w:rsid w:val="00FA09BF"/>
    <w:rsid w:val="00FA2C4C"/>
    <w:rsid w:val="00FA31BB"/>
    <w:rsid w:val="00FA364E"/>
    <w:rsid w:val="00FA4749"/>
    <w:rsid w:val="00FA542E"/>
    <w:rsid w:val="00FA6902"/>
    <w:rsid w:val="00FA6998"/>
    <w:rsid w:val="00FA7DCA"/>
    <w:rsid w:val="00FA7F2E"/>
    <w:rsid w:val="00FB0652"/>
    <w:rsid w:val="00FB3A01"/>
    <w:rsid w:val="00FB3C77"/>
    <w:rsid w:val="00FB3F80"/>
    <w:rsid w:val="00FB4052"/>
    <w:rsid w:val="00FB48CA"/>
    <w:rsid w:val="00FB6660"/>
    <w:rsid w:val="00FB7FAA"/>
    <w:rsid w:val="00FB7FD6"/>
    <w:rsid w:val="00FC277F"/>
    <w:rsid w:val="00FC2F86"/>
    <w:rsid w:val="00FC445C"/>
    <w:rsid w:val="00FC50FD"/>
    <w:rsid w:val="00FC5118"/>
    <w:rsid w:val="00FC53CF"/>
    <w:rsid w:val="00FC551A"/>
    <w:rsid w:val="00FC6E21"/>
    <w:rsid w:val="00FD1DCB"/>
    <w:rsid w:val="00FD1F07"/>
    <w:rsid w:val="00FD2803"/>
    <w:rsid w:val="00FD358B"/>
    <w:rsid w:val="00FD39A6"/>
    <w:rsid w:val="00FD3C2C"/>
    <w:rsid w:val="00FD447F"/>
    <w:rsid w:val="00FD7D20"/>
    <w:rsid w:val="00FE0D1F"/>
    <w:rsid w:val="00FE64B2"/>
    <w:rsid w:val="00FE6EF7"/>
    <w:rsid w:val="00FE746B"/>
    <w:rsid w:val="00FF148E"/>
    <w:rsid w:val="00FF1F91"/>
    <w:rsid w:val="00FF279C"/>
    <w:rsid w:val="00FF2981"/>
    <w:rsid w:val="00FF2F48"/>
    <w:rsid w:val="00FF52B7"/>
    <w:rsid w:val="00FF538F"/>
    <w:rsid w:val="00FF5979"/>
    <w:rsid w:val="00FF5EB0"/>
    <w:rsid w:val="00FF6770"/>
    <w:rsid w:val="00FF70E4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LineNumbers/>
      <w:spacing w:before="120"/>
      <w:jc w:val="both"/>
    </w:pPr>
    <w:rPr>
      <w:sz w:val="24"/>
      <w:szCs w:val="24"/>
    </w:rPr>
  </w:style>
  <w:style w:type="paragraph" w:styleId="Titre1">
    <w:name w:val="heading 1"/>
    <w:aliases w:val="quae1"/>
    <w:basedOn w:val="Normal"/>
    <w:next w:val="Normal"/>
    <w:qFormat/>
    <w:pPr>
      <w:keepNext/>
      <w:numPr>
        <w:numId w:val="10"/>
      </w:numPr>
      <w:spacing w:before="200"/>
      <w:jc w:val="left"/>
      <w:outlineLvl w:val="0"/>
    </w:pPr>
    <w:rPr>
      <w:rFonts w:cs="Arial"/>
      <w:b/>
      <w:bCs/>
      <w:sz w:val="28"/>
      <w:szCs w:val="32"/>
    </w:rPr>
  </w:style>
  <w:style w:type="paragraph" w:styleId="Titre2">
    <w:name w:val="heading 2"/>
    <w:aliases w:val="quae 2"/>
    <w:basedOn w:val="Normal"/>
    <w:next w:val="Normal"/>
    <w:qFormat/>
    <w:pPr>
      <w:keepNext/>
      <w:numPr>
        <w:ilvl w:val="1"/>
        <w:numId w:val="10"/>
      </w:numPr>
      <w:spacing w:before="200"/>
      <w:jc w:val="left"/>
      <w:outlineLvl w:val="1"/>
    </w:pPr>
    <w:rPr>
      <w:rFonts w:cs="Arial"/>
      <w:b/>
      <w:bCs/>
      <w:iCs/>
      <w:szCs w:val="28"/>
    </w:rPr>
  </w:style>
  <w:style w:type="paragraph" w:styleId="Titre3">
    <w:name w:val="heading 3"/>
    <w:aliases w:val="quae3"/>
    <w:basedOn w:val="Normal"/>
    <w:next w:val="Normal"/>
    <w:qFormat/>
    <w:pPr>
      <w:keepNext/>
      <w:numPr>
        <w:ilvl w:val="2"/>
        <w:numId w:val="10"/>
      </w:numPr>
      <w:spacing w:before="200"/>
      <w:jc w:val="left"/>
      <w:outlineLvl w:val="2"/>
    </w:pPr>
    <w:rPr>
      <w:rFonts w:cs="Arial"/>
      <w:b/>
      <w:bCs/>
      <w:i/>
      <w:szCs w:val="26"/>
    </w:rPr>
  </w:style>
  <w:style w:type="paragraph" w:styleId="Titre4">
    <w:name w:val="heading 4"/>
    <w:aliases w:val="quae4"/>
    <w:basedOn w:val="Normal"/>
    <w:next w:val="Normal"/>
    <w:qFormat/>
    <w:pPr>
      <w:keepNext/>
      <w:numPr>
        <w:ilvl w:val="3"/>
        <w:numId w:val="10"/>
      </w:numPr>
      <w:spacing w:before="200"/>
      <w:jc w:val="left"/>
      <w:outlineLvl w:val="3"/>
    </w:pPr>
    <w:rPr>
      <w:bCs/>
      <w:i/>
      <w:szCs w:val="28"/>
    </w:rPr>
  </w:style>
  <w:style w:type="paragraph" w:styleId="Titre5">
    <w:name w:val="heading 5"/>
    <w:basedOn w:val="Normal"/>
    <w:next w:val="Normal"/>
    <w:link w:val="Titre5Car"/>
    <w:qFormat/>
    <w:pPr>
      <w:keepNext/>
      <w:spacing w:line="480" w:lineRule="auto"/>
      <w:outlineLvl w:val="4"/>
    </w:pPr>
    <w:rPr>
      <w:b/>
      <w:bCs/>
      <w:lang w:val="en-NZ"/>
    </w:rPr>
  </w:style>
  <w:style w:type="paragraph" w:styleId="Titre6">
    <w:name w:val="heading 6"/>
    <w:basedOn w:val="Normal"/>
    <w:next w:val="Normal"/>
    <w:link w:val="Titre6Car"/>
    <w:qFormat/>
    <w:pPr>
      <w:keepNext/>
      <w:spacing w:line="480" w:lineRule="auto"/>
      <w:outlineLvl w:val="5"/>
    </w:pPr>
    <w:rPr>
      <w:b/>
      <w:bCs/>
      <w:sz w:val="28"/>
      <w:lang w:val="en-NZ"/>
    </w:rPr>
  </w:style>
  <w:style w:type="paragraph" w:styleId="Titre7">
    <w:name w:val="heading 7"/>
    <w:basedOn w:val="Normal"/>
    <w:next w:val="Normal"/>
    <w:qFormat/>
    <w:pPr>
      <w:keepNext/>
      <w:spacing w:line="480" w:lineRule="auto"/>
      <w:outlineLvl w:val="6"/>
    </w:pPr>
    <w:rPr>
      <w:i/>
      <w:iCs/>
      <w:lang w:val="en-US"/>
    </w:rPr>
  </w:style>
  <w:style w:type="paragraph" w:styleId="Titre8">
    <w:name w:val="heading 8"/>
    <w:basedOn w:val="Normal"/>
    <w:next w:val="Normal"/>
    <w:qFormat/>
    <w:pPr>
      <w:keepNext/>
      <w:spacing w:line="480" w:lineRule="auto"/>
      <w:outlineLvl w:val="7"/>
    </w:pPr>
    <w:rPr>
      <w:b/>
      <w:bCs/>
      <w:color w:val="FF0000"/>
      <w:lang w:val="en-NZ"/>
    </w:rPr>
  </w:style>
  <w:style w:type="paragraph" w:styleId="Titre9">
    <w:name w:val="heading 9"/>
    <w:basedOn w:val="Normal"/>
    <w:next w:val="Normal"/>
    <w:link w:val="Titre9Car"/>
    <w:qFormat/>
    <w:pPr>
      <w:keepNext/>
      <w:spacing w:line="480" w:lineRule="auto"/>
      <w:outlineLvl w:val="8"/>
    </w:pPr>
    <w:rPr>
      <w:i/>
      <w:iCs/>
      <w:sz w:val="20"/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aepigraphe">
    <w:name w:val="quae_épigraphe"/>
    <w:basedOn w:val="Normal"/>
    <w:pPr>
      <w:spacing w:after="240"/>
      <w:jc w:val="right"/>
    </w:pPr>
    <w:rPr>
      <w:i/>
      <w:iCs/>
    </w:rPr>
  </w:style>
  <w:style w:type="paragraph" w:customStyle="1" w:styleId="quaetitredivers">
    <w:name w:val="quae_titre divers"/>
    <w:basedOn w:val="Normal"/>
    <w:next w:val="Normal"/>
    <w:pPr>
      <w:spacing w:after="480"/>
      <w:jc w:val="left"/>
    </w:pPr>
    <w:rPr>
      <w:b/>
      <w:sz w:val="32"/>
    </w:rPr>
  </w:style>
  <w:style w:type="character" w:styleId="Numrodepage">
    <w:name w:val="page number"/>
    <w:basedOn w:val="Policepardfaut"/>
    <w:semiHidden/>
  </w:style>
  <w:style w:type="paragraph" w:customStyle="1" w:styleId="quaeencadr">
    <w:name w:val="quae_encadré"/>
    <w:basedOn w:val="Normal"/>
    <w:pPr>
      <w:shd w:val="clear" w:color="auto" w:fill="CCCCCC"/>
    </w:pPr>
    <w:rPr>
      <w:sz w:val="20"/>
      <w:lang w:eastAsia="ar-SA"/>
    </w:rPr>
  </w:style>
  <w:style w:type="paragraph" w:customStyle="1" w:styleId="quaetitreencadr">
    <w:name w:val="quae_titre_encadré"/>
    <w:basedOn w:val="quaeencadr"/>
    <w:rPr>
      <w:b/>
      <w:bCs/>
    </w:r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paragraph" w:customStyle="1" w:styleId="quaeauteurs">
    <w:name w:val="quae_auteurs"/>
    <w:basedOn w:val="Normal"/>
    <w:pPr>
      <w:spacing w:after="600"/>
      <w:jc w:val="left"/>
    </w:pPr>
    <w:rPr>
      <w:i/>
    </w:rPr>
  </w:style>
  <w:style w:type="paragraph" w:customStyle="1" w:styleId="quaetitretableau">
    <w:name w:val="quae_titre_tableau"/>
    <w:basedOn w:val="Normal"/>
    <w:pPr>
      <w:spacing w:before="240"/>
      <w:jc w:val="left"/>
    </w:pPr>
    <w:rPr>
      <w:sz w:val="20"/>
    </w:rPr>
  </w:style>
  <w:style w:type="paragraph" w:customStyle="1" w:styleId="quaetitrechapitre">
    <w:name w:val="quae_titre chapitre"/>
    <w:basedOn w:val="quaetitredivers"/>
    <w:next w:val="Normal"/>
    <w:rPr>
      <w:sz w:val="36"/>
    </w:rPr>
  </w:style>
  <w:style w:type="paragraph" w:customStyle="1" w:styleId="quaetitrepartie">
    <w:name w:val="quae_titre partie"/>
    <w:basedOn w:val="quaetitredivers"/>
    <w:next w:val="Normal"/>
    <w:rPr>
      <w:sz w:val="40"/>
    </w:rPr>
  </w:style>
  <w:style w:type="paragraph" w:customStyle="1" w:styleId="quaetitrefigure">
    <w:name w:val="quae_titre_figure"/>
    <w:basedOn w:val="quaetitretableau"/>
    <w:next w:val="Normal"/>
    <w:pPr>
      <w:spacing w:before="120" w:after="240"/>
    </w:pPr>
  </w:style>
  <w:style w:type="paragraph" w:customStyle="1" w:styleId="quaenotefigure">
    <w:name w:val="quae_note_figure"/>
    <w:basedOn w:val="quaetitrefigure"/>
    <w:next w:val="Normal"/>
    <w:pPr>
      <w:spacing w:before="0"/>
    </w:pPr>
  </w:style>
  <w:style w:type="paragraph" w:customStyle="1" w:styleId="quaenotetableau">
    <w:name w:val="quae_note_tableau"/>
    <w:basedOn w:val="quaetitretableau"/>
    <w:pPr>
      <w:spacing w:before="120" w:after="240"/>
    </w:pPr>
  </w:style>
  <w:style w:type="paragraph" w:customStyle="1" w:styleId="quaenumration">
    <w:name w:val="quae_énumération"/>
    <w:basedOn w:val="Normal"/>
    <w:pPr>
      <w:tabs>
        <w:tab w:val="num" w:pos="360"/>
      </w:tabs>
      <w:spacing w:before="0"/>
      <w:ind w:left="284" w:hanging="284"/>
    </w:pPr>
  </w:style>
  <w:style w:type="paragraph" w:customStyle="1" w:styleId="quaebiblio">
    <w:name w:val="quae_biblio"/>
    <w:basedOn w:val="Normal"/>
  </w:style>
  <w:style w:type="character" w:styleId="Appelnotedebasdep">
    <w:name w:val="footnote reference"/>
    <w:aliases w:val="appel note de bas de p."/>
    <w:semiHidden/>
    <w:rPr>
      <w:vertAlign w:val="superscript"/>
    </w:rPr>
  </w:style>
  <w:style w:type="paragraph" w:styleId="Notedebasdepage">
    <w:name w:val="footnote text"/>
    <w:aliases w:val="fn,footnote text"/>
    <w:basedOn w:val="Normal"/>
    <w:link w:val="NotedebasdepageCar"/>
    <w:semiHidden/>
    <w:pPr>
      <w:widowControl/>
      <w:suppressLineNumbers w:val="0"/>
      <w:overflowPunct w:val="0"/>
      <w:autoSpaceDE w:val="0"/>
      <w:autoSpaceDN w:val="0"/>
      <w:adjustRightInd w:val="0"/>
      <w:spacing w:before="0"/>
      <w:textAlignment w:val="baseline"/>
    </w:pPr>
    <w:rPr>
      <w:sz w:val="20"/>
      <w:szCs w:val="20"/>
      <w:lang w:val="da-DK" w:eastAsia="da-DK"/>
    </w:rPr>
  </w:style>
  <w:style w:type="paragraph" w:customStyle="1" w:styleId="Textodeglobo">
    <w:name w:val="Texto de globo"/>
    <w:basedOn w:val="Normal"/>
    <w:semiHidden/>
    <w:pPr>
      <w:widowControl/>
      <w:suppressLineNumbers w:val="0"/>
      <w:spacing w:before="0"/>
      <w:jc w:val="left"/>
    </w:pPr>
    <w:rPr>
      <w:rFonts w:ascii="Tahoma" w:hAnsi="Tahoma" w:cs="Tahoma"/>
      <w:sz w:val="16"/>
      <w:szCs w:val="16"/>
    </w:rPr>
  </w:style>
  <w:style w:type="paragraph" w:customStyle="1" w:styleId="BalloonText1">
    <w:name w:val="Balloon Text1"/>
    <w:basedOn w:val="Normal"/>
    <w:semiHidden/>
    <w:pPr>
      <w:widowControl/>
      <w:suppressLineNumbers w:val="0"/>
      <w:spacing w:before="0"/>
      <w:jc w:val="left"/>
    </w:pPr>
    <w:rPr>
      <w:rFonts w:ascii="Tahoma" w:hAnsi="Tahoma" w:cs="Tahoma"/>
      <w:sz w:val="16"/>
      <w:szCs w:val="16"/>
    </w:rPr>
  </w:style>
  <w:style w:type="paragraph" w:customStyle="1" w:styleId="CommentSubject1">
    <w:name w:val="Comment Subject1"/>
    <w:basedOn w:val="Commentaire"/>
    <w:next w:val="Commentaire"/>
    <w:semiHidden/>
    <w:rPr>
      <w:b/>
      <w:bCs/>
    </w:rPr>
  </w:style>
  <w:style w:type="paragraph" w:styleId="Commentaire">
    <w:name w:val="annotation text"/>
    <w:basedOn w:val="Normal"/>
    <w:link w:val="CommentaireCar"/>
    <w:pPr>
      <w:widowControl/>
      <w:suppressLineNumbers w:val="0"/>
      <w:spacing w:before="0"/>
      <w:jc w:val="left"/>
    </w:pPr>
    <w:rPr>
      <w:sz w:val="20"/>
      <w:szCs w:val="20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character" w:styleId="Lienhypertexte">
    <w:name w:val="Hyperlink"/>
    <w:semiHidden/>
    <w:rPr>
      <w:color w:val="0000FF"/>
      <w:u w:val="single"/>
    </w:rPr>
  </w:style>
  <w:style w:type="paragraph" w:styleId="Corpsdetexte">
    <w:name w:val="Body Text"/>
    <w:basedOn w:val="Normal"/>
    <w:semiHidden/>
    <w:pPr>
      <w:widowControl/>
      <w:suppressLineNumbers w:val="0"/>
      <w:spacing w:before="0"/>
    </w:pPr>
    <w:rPr>
      <w:i/>
      <w:iCs/>
      <w:lang w:val="en-US"/>
    </w:rPr>
  </w:style>
  <w:style w:type="paragraph" w:styleId="Corpsdetexte3">
    <w:name w:val="Body Text 3"/>
    <w:basedOn w:val="Normal"/>
    <w:link w:val="Corpsdetexte3Car"/>
    <w:pPr>
      <w:widowControl/>
      <w:suppressLineNumbers w:val="0"/>
      <w:spacing w:before="0"/>
    </w:pPr>
    <w:rPr>
      <w:lang w:val="en-US"/>
    </w:rPr>
  </w:style>
  <w:style w:type="character" w:styleId="lev">
    <w:name w:val="Strong"/>
    <w:qFormat/>
    <w:rPr>
      <w:b/>
      <w:bCs/>
    </w:rPr>
  </w:style>
  <w:style w:type="paragraph" w:styleId="PrformatHTML">
    <w:name w:val="HTML Preformatted"/>
    <w:basedOn w:val="Normal"/>
    <w:semiHidden/>
    <w:pPr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Arial Unicode MS" w:eastAsia="Arial Unicode MS" w:hAnsi="Arial Unicode MS"/>
      <w:sz w:val="20"/>
      <w:szCs w:val="20"/>
    </w:rPr>
  </w:style>
  <w:style w:type="paragraph" w:styleId="Normalcentr">
    <w:name w:val="Block Text"/>
    <w:basedOn w:val="Normal"/>
    <w:semiHidden/>
    <w:pPr>
      <w:widowControl/>
      <w:suppressLineNumbers w:val="0"/>
      <w:spacing w:before="0"/>
      <w:ind w:left="720" w:right="-244" w:hanging="720"/>
    </w:pPr>
    <w:rPr>
      <w:szCs w:val="20"/>
      <w:lang w:val="en-GB" w:eastAsia="en-US"/>
    </w:rPr>
  </w:style>
  <w:style w:type="paragraph" w:styleId="Lgende">
    <w:name w:val="caption"/>
    <w:basedOn w:val="Normal"/>
    <w:next w:val="Normal"/>
    <w:qFormat/>
    <w:pPr>
      <w:widowControl/>
      <w:suppressLineNumbers w:val="0"/>
      <w:spacing w:before="0"/>
    </w:pPr>
    <w:rPr>
      <w:rFonts w:ascii="CG Times (W1)" w:hAnsi="CG Times (W1)"/>
      <w:i/>
      <w:szCs w:val="20"/>
      <w:lang w:val="en-GB" w:eastAsia="en-US"/>
    </w:rPr>
  </w:style>
  <w:style w:type="paragraph" w:styleId="Retraitcorpsdetexte">
    <w:name w:val="Body Text Indent"/>
    <w:basedOn w:val="Normal"/>
    <w:link w:val="RetraitcorpsdetexteCar"/>
    <w:semiHidden/>
    <w:pPr>
      <w:spacing w:line="480" w:lineRule="auto"/>
      <w:ind w:left="709" w:hanging="709"/>
    </w:pPr>
    <w:rPr>
      <w:lang w:val="en-NZ"/>
    </w:rPr>
  </w:style>
  <w:style w:type="character" w:styleId="Numrodeligne">
    <w:name w:val="line number"/>
    <w:basedOn w:val="Policepardfaut"/>
    <w:semiHidden/>
  </w:style>
  <w:style w:type="paragraph" w:styleId="Corpsdetexte2">
    <w:name w:val="Body Text 2"/>
    <w:basedOn w:val="Normal"/>
    <w:semiHidden/>
    <w:pPr>
      <w:spacing w:line="480" w:lineRule="auto"/>
    </w:pPr>
    <w:rPr>
      <w:color w:val="FF0000"/>
      <w:lang w:val="en-NZ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Palatino Linotype" w:hAnsi="Palatino Linotype"/>
      <w:color w:val="000000"/>
      <w:sz w:val="24"/>
      <w:szCs w:val="24"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StyleTitre2GrasCar">
    <w:name w:val="Style Titre 2 + Gras Car"/>
    <w:rPr>
      <w:rFonts w:cs="Arial"/>
      <w:b/>
      <w:bCs/>
      <w:iCs/>
      <w:sz w:val="24"/>
      <w:szCs w:val="28"/>
      <w:lang w:val="fr-FR" w:eastAsia="fr-FR" w:bidi="ar-SA"/>
    </w:rPr>
  </w:style>
  <w:style w:type="paragraph" w:customStyle="1" w:styleId="StyleTitre3ComplexeGras">
    <w:name w:val="Style Titre 3 + (Complexe) Gras"/>
    <w:basedOn w:val="Titre3"/>
    <w:pPr>
      <w:widowControl/>
      <w:numPr>
        <w:numId w:val="0"/>
      </w:numPr>
      <w:suppressLineNumbers w:val="0"/>
      <w:tabs>
        <w:tab w:val="num" w:pos="720"/>
      </w:tabs>
      <w:overflowPunct w:val="0"/>
      <w:autoSpaceDE w:val="0"/>
      <w:autoSpaceDN w:val="0"/>
      <w:adjustRightInd w:val="0"/>
      <w:spacing w:before="0" w:after="120"/>
      <w:ind w:left="720" w:hanging="720"/>
      <w:jc w:val="both"/>
      <w:textAlignment w:val="baseline"/>
    </w:pPr>
    <w:rPr>
      <w:rFonts w:ascii="Arial" w:hAnsi="Arial"/>
      <w:bCs w:val="0"/>
      <w:i w:val="0"/>
      <w:color w:val="000000"/>
      <w:sz w:val="18"/>
      <w:szCs w:val="20"/>
      <w:lang w:eastAsia="ja-JP"/>
    </w:rPr>
  </w:style>
  <w:style w:type="character" w:customStyle="1" w:styleId="StyleTitre3ComplexeGrasCar">
    <w:name w:val="Style Titre 3 + (Complexe) Gras Car"/>
    <w:rPr>
      <w:rFonts w:ascii="Arial" w:hAnsi="Arial" w:cs="Arial"/>
      <w:b/>
      <w:color w:val="000000"/>
      <w:sz w:val="18"/>
      <w:lang w:val="fr-FR" w:eastAsia="ja-JP" w:bidi="ar-SA"/>
    </w:rPr>
  </w:style>
  <w:style w:type="paragraph" w:customStyle="1" w:styleId="Titre16">
    <w:name w:val="Titre 16"/>
    <w:basedOn w:val="Titre3"/>
    <w:pPr>
      <w:widowControl/>
      <w:numPr>
        <w:numId w:val="0"/>
      </w:numPr>
      <w:suppressLineNumbers w:val="0"/>
      <w:tabs>
        <w:tab w:val="num" w:pos="720"/>
      </w:tabs>
      <w:overflowPunct w:val="0"/>
      <w:autoSpaceDE w:val="0"/>
      <w:autoSpaceDN w:val="0"/>
      <w:adjustRightInd w:val="0"/>
      <w:spacing w:before="0" w:after="120"/>
      <w:ind w:left="720" w:hanging="720"/>
      <w:jc w:val="both"/>
      <w:textAlignment w:val="baseline"/>
    </w:pPr>
    <w:rPr>
      <w:rFonts w:ascii="Arial" w:hAnsi="Arial"/>
      <w:b w:val="0"/>
      <w:bCs w:val="0"/>
      <w:i w:val="0"/>
      <w:color w:val="000000"/>
      <w:sz w:val="18"/>
      <w:szCs w:val="20"/>
      <w:lang w:val="en-GB" w:eastAsia="ja-JP"/>
    </w:rPr>
  </w:style>
  <w:style w:type="paragraph" w:customStyle="1" w:styleId="Textedebulles1">
    <w:name w:val="Texte de bulles1"/>
    <w:basedOn w:val="Normal"/>
    <w:semiHidden/>
    <w:unhideWhenUsed/>
    <w:pPr>
      <w:spacing w:before="0"/>
    </w:pPr>
    <w:rPr>
      <w:rFonts w:ascii="Tahoma" w:hAnsi="Tahoma" w:cs="Tahoma"/>
      <w:sz w:val="16"/>
      <w:szCs w:val="16"/>
    </w:rPr>
  </w:style>
  <w:style w:type="character" w:customStyle="1" w:styleId="CharChar">
    <w:name w:val="Char Char"/>
    <w:semiHidden/>
    <w:rPr>
      <w:rFonts w:ascii="Tahoma" w:hAnsi="Tahoma" w:cs="Tahoma"/>
      <w:sz w:val="16"/>
      <w:szCs w:val="16"/>
    </w:rPr>
  </w:style>
  <w:style w:type="paragraph" w:customStyle="1" w:styleId="CommentSubject">
    <w:name w:val="Comment Subject"/>
    <w:basedOn w:val="Commentaire"/>
    <w:next w:val="Commentaire"/>
    <w:semiHidden/>
    <w:unhideWhenUsed/>
    <w:pPr>
      <w:widowControl w:val="0"/>
      <w:suppressLineNumbers/>
      <w:spacing w:before="120"/>
      <w:jc w:val="both"/>
    </w:pPr>
    <w:rPr>
      <w:b/>
      <w:bCs/>
    </w:rPr>
  </w:style>
  <w:style w:type="character" w:customStyle="1" w:styleId="CharChar1">
    <w:name w:val="Char Char1"/>
    <w:basedOn w:val="Policepardfaut"/>
    <w:semiHidden/>
  </w:style>
  <w:style w:type="character" w:customStyle="1" w:styleId="ObjetducommentaireCar">
    <w:name w:val="Objet du commentaire Car"/>
    <w:basedOn w:val="CharChar1"/>
  </w:style>
  <w:style w:type="paragraph" w:styleId="Retraitcorpsdetexte2">
    <w:name w:val="Body Text Indent 2"/>
    <w:basedOn w:val="Normal"/>
    <w:semiHidden/>
    <w:pPr>
      <w:spacing w:line="480" w:lineRule="auto"/>
      <w:ind w:left="357" w:hanging="357"/>
    </w:pPr>
    <w:rPr>
      <w:iCs/>
      <w:lang w:val="en-NZ"/>
    </w:rPr>
  </w:style>
  <w:style w:type="character" w:customStyle="1" w:styleId="BodyTextIndentChar">
    <w:name w:val="Body Text Indent Char"/>
    <w:rPr>
      <w:sz w:val="24"/>
      <w:szCs w:val="24"/>
      <w:lang w:val="fr-FR" w:eastAsia="fr-FR"/>
    </w:rPr>
  </w:style>
  <w:style w:type="paragraph" w:styleId="En-tte">
    <w:name w:val="header"/>
    <w:basedOn w:val="Normal"/>
    <w:semiHidden/>
    <w:pPr>
      <w:widowControl/>
      <w:suppressLineNumbers w:val="0"/>
      <w:tabs>
        <w:tab w:val="center" w:pos="4513"/>
        <w:tab w:val="right" w:pos="9026"/>
      </w:tabs>
      <w:spacing w:before="0"/>
      <w:jc w:val="left"/>
    </w:pPr>
  </w:style>
  <w:style w:type="character" w:customStyle="1" w:styleId="HeaderChar">
    <w:name w:val="Header Char"/>
    <w:rPr>
      <w:sz w:val="24"/>
      <w:szCs w:val="24"/>
      <w:lang w:val="fr-FR" w:eastAsia="fr-FR"/>
    </w:rPr>
  </w:style>
  <w:style w:type="character" w:customStyle="1" w:styleId="articletitle">
    <w:name w:val="articletitle"/>
    <w:basedOn w:val="Policepardfaut"/>
  </w:style>
  <w:style w:type="character" w:customStyle="1" w:styleId="Titre6Car">
    <w:name w:val="Titre 6 Car"/>
    <w:link w:val="Titre6"/>
    <w:rsid w:val="00872E21"/>
    <w:rPr>
      <w:b/>
      <w:bCs/>
      <w:sz w:val="28"/>
      <w:szCs w:val="24"/>
      <w:lang w:val="en-NZ"/>
    </w:rPr>
  </w:style>
  <w:style w:type="character" w:customStyle="1" w:styleId="Titre9Car">
    <w:name w:val="Titre 9 Car"/>
    <w:link w:val="Titre9"/>
    <w:rsid w:val="00872E21"/>
    <w:rPr>
      <w:i/>
      <w:iCs/>
      <w:szCs w:val="24"/>
      <w:lang w:val="nl-NL"/>
    </w:rPr>
  </w:style>
  <w:style w:type="character" w:customStyle="1" w:styleId="PieddepageCar">
    <w:name w:val="Pied de page Car"/>
    <w:link w:val="Pieddepage"/>
    <w:semiHidden/>
    <w:rsid w:val="00872E21"/>
    <w:rPr>
      <w:sz w:val="24"/>
      <w:szCs w:val="24"/>
    </w:rPr>
  </w:style>
  <w:style w:type="character" w:customStyle="1" w:styleId="NotedebasdepageCar">
    <w:name w:val="Note de bas de page Car"/>
    <w:aliases w:val="fn Car,footnote text Car"/>
    <w:link w:val="Notedebasdepage"/>
    <w:semiHidden/>
    <w:rsid w:val="00872E21"/>
    <w:rPr>
      <w:lang w:val="da-DK" w:eastAsia="da-DK"/>
    </w:rPr>
  </w:style>
  <w:style w:type="character" w:customStyle="1" w:styleId="Corpsdetexte3Car">
    <w:name w:val="Corps de texte 3 Car"/>
    <w:link w:val="Corpsdetexte3"/>
    <w:rsid w:val="00872E21"/>
    <w:rPr>
      <w:sz w:val="24"/>
      <w:szCs w:val="24"/>
      <w:lang w:val="en-US"/>
    </w:rPr>
  </w:style>
  <w:style w:type="character" w:customStyle="1" w:styleId="RetraitcorpsdetexteCar">
    <w:name w:val="Retrait corps de texte Car"/>
    <w:link w:val="Retraitcorpsdetexte"/>
    <w:semiHidden/>
    <w:rsid w:val="00872E21"/>
    <w:rPr>
      <w:sz w:val="24"/>
      <w:szCs w:val="24"/>
      <w:lang w:val="en-NZ"/>
    </w:rPr>
  </w:style>
  <w:style w:type="character" w:styleId="Textedelespacerserv">
    <w:name w:val="Placeholder Text"/>
    <w:basedOn w:val="Policepardfaut"/>
    <w:uiPriority w:val="99"/>
    <w:semiHidden/>
    <w:rsid w:val="00DB743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43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43B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basedOn w:val="Policepardfaut"/>
    <w:link w:val="Commentaire"/>
    <w:locked/>
    <w:rsid w:val="009E008D"/>
  </w:style>
  <w:style w:type="character" w:customStyle="1" w:styleId="Titre5Car">
    <w:name w:val="Titre 5 Car"/>
    <w:basedOn w:val="Policepardfaut"/>
    <w:link w:val="Titre5"/>
    <w:rsid w:val="007F6418"/>
    <w:rPr>
      <w:b/>
      <w:bCs/>
      <w:sz w:val="24"/>
      <w:szCs w:val="24"/>
      <w:lang w:val="en-NZ"/>
    </w:rPr>
  </w:style>
  <w:style w:type="table" w:styleId="Grilledutableau">
    <w:name w:val="Table Grid"/>
    <w:basedOn w:val="TableauNormal"/>
    <w:uiPriority w:val="59"/>
    <w:rsid w:val="00E21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E91406"/>
    <w:rPr>
      <w:i/>
      <w:iCs/>
    </w:rPr>
  </w:style>
  <w:style w:type="paragraph" w:styleId="Paragraphedeliste">
    <w:name w:val="List Paragraph"/>
    <w:basedOn w:val="Normal"/>
    <w:uiPriority w:val="34"/>
    <w:qFormat/>
    <w:rsid w:val="008D26F7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semiHidden/>
    <w:unhideWhenUsed/>
    <w:rsid w:val="007A002D"/>
  </w:style>
  <w:style w:type="paragraph" w:styleId="Objetducommentaire">
    <w:name w:val="annotation subject"/>
    <w:basedOn w:val="Commentaire"/>
    <w:next w:val="Commentaire"/>
    <w:link w:val="ObjetducommentaireCar1"/>
    <w:uiPriority w:val="99"/>
    <w:semiHidden/>
    <w:unhideWhenUsed/>
    <w:rsid w:val="00AE767D"/>
    <w:pPr>
      <w:widowControl w:val="0"/>
      <w:suppressLineNumbers/>
      <w:spacing w:before="120"/>
      <w:jc w:val="both"/>
    </w:pPr>
    <w:rPr>
      <w:b/>
      <w:bCs/>
    </w:rPr>
  </w:style>
  <w:style w:type="character" w:customStyle="1" w:styleId="ObjetducommentaireCar1">
    <w:name w:val="Objet du commentaire Car1"/>
    <w:basedOn w:val="CommentaireCar"/>
    <w:link w:val="Objetducommentaire"/>
    <w:uiPriority w:val="99"/>
    <w:semiHidden/>
    <w:rsid w:val="00AE76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LineNumbers/>
      <w:spacing w:before="120"/>
      <w:jc w:val="both"/>
    </w:pPr>
    <w:rPr>
      <w:sz w:val="24"/>
      <w:szCs w:val="24"/>
    </w:rPr>
  </w:style>
  <w:style w:type="paragraph" w:styleId="Titre1">
    <w:name w:val="heading 1"/>
    <w:aliases w:val="quae1"/>
    <w:basedOn w:val="Normal"/>
    <w:next w:val="Normal"/>
    <w:qFormat/>
    <w:pPr>
      <w:keepNext/>
      <w:numPr>
        <w:numId w:val="10"/>
      </w:numPr>
      <w:spacing w:before="200"/>
      <w:jc w:val="left"/>
      <w:outlineLvl w:val="0"/>
    </w:pPr>
    <w:rPr>
      <w:rFonts w:cs="Arial"/>
      <w:b/>
      <w:bCs/>
      <w:sz w:val="28"/>
      <w:szCs w:val="32"/>
    </w:rPr>
  </w:style>
  <w:style w:type="paragraph" w:styleId="Titre2">
    <w:name w:val="heading 2"/>
    <w:aliases w:val="quae 2"/>
    <w:basedOn w:val="Normal"/>
    <w:next w:val="Normal"/>
    <w:qFormat/>
    <w:pPr>
      <w:keepNext/>
      <w:numPr>
        <w:ilvl w:val="1"/>
        <w:numId w:val="10"/>
      </w:numPr>
      <w:spacing w:before="200"/>
      <w:jc w:val="left"/>
      <w:outlineLvl w:val="1"/>
    </w:pPr>
    <w:rPr>
      <w:rFonts w:cs="Arial"/>
      <w:b/>
      <w:bCs/>
      <w:iCs/>
      <w:szCs w:val="28"/>
    </w:rPr>
  </w:style>
  <w:style w:type="paragraph" w:styleId="Titre3">
    <w:name w:val="heading 3"/>
    <w:aliases w:val="quae3"/>
    <w:basedOn w:val="Normal"/>
    <w:next w:val="Normal"/>
    <w:qFormat/>
    <w:pPr>
      <w:keepNext/>
      <w:numPr>
        <w:ilvl w:val="2"/>
        <w:numId w:val="10"/>
      </w:numPr>
      <w:spacing w:before="200"/>
      <w:jc w:val="left"/>
      <w:outlineLvl w:val="2"/>
    </w:pPr>
    <w:rPr>
      <w:rFonts w:cs="Arial"/>
      <w:b/>
      <w:bCs/>
      <w:i/>
      <w:szCs w:val="26"/>
    </w:rPr>
  </w:style>
  <w:style w:type="paragraph" w:styleId="Titre4">
    <w:name w:val="heading 4"/>
    <w:aliases w:val="quae4"/>
    <w:basedOn w:val="Normal"/>
    <w:next w:val="Normal"/>
    <w:qFormat/>
    <w:pPr>
      <w:keepNext/>
      <w:numPr>
        <w:ilvl w:val="3"/>
        <w:numId w:val="10"/>
      </w:numPr>
      <w:spacing w:before="200"/>
      <w:jc w:val="left"/>
      <w:outlineLvl w:val="3"/>
    </w:pPr>
    <w:rPr>
      <w:bCs/>
      <w:i/>
      <w:szCs w:val="28"/>
    </w:rPr>
  </w:style>
  <w:style w:type="paragraph" w:styleId="Titre5">
    <w:name w:val="heading 5"/>
    <w:basedOn w:val="Normal"/>
    <w:next w:val="Normal"/>
    <w:link w:val="Titre5Car"/>
    <w:qFormat/>
    <w:pPr>
      <w:keepNext/>
      <w:spacing w:line="480" w:lineRule="auto"/>
      <w:outlineLvl w:val="4"/>
    </w:pPr>
    <w:rPr>
      <w:b/>
      <w:bCs/>
      <w:lang w:val="en-NZ"/>
    </w:rPr>
  </w:style>
  <w:style w:type="paragraph" w:styleId="Titre6">
    <w:name w:val="heading 6"/>
    <w:basedOn w:val="Normal"/>
    <w:next w:val="Normal"/>
    <w:link w:val="Titre6Car"/>
    <w:qFormat/>
    <w:pPr>
      <w:keepNext/>
      <w:spacing w:line="480" w:lineRule="auto"/>
      <w:outlineLvl w:val="5"/>
    </w:pPr>
    <w:rPr>
      <w:b/>
      <w:bCs/>
      <w:sz w:val="28"/>
      <w:lang w:val="en-NZ"/>
    </w:rPr>
  </w:style>
  <w:style w:type="paragraph" w:styleId="Titre7">
    <w:name w:val="heading 7"/>
    <w:basedOn w:val="Normal"/>
    <w:next w:val="Normal"/>
    <w:qFormat/>
    <w:pPr>
      <w:keepNext/>
      <w:spacing w:line="480" w:lineRule="auto"/>
      <w:outlineLvl w:val="6"/>
    </w:pPr>
    <w:rPr>
      <w:i/>
      <w:iCs/>
      <w:lang w:val="en-US"/>
    </w:rPr>
  </w:style>
  <w:style w:type="paragraph" w:styleId="Titre8">
    <w:name w:val="heading 8"/>
    <w:basedOn w:val="Normal"/>
    <w:next w:val="Normal"/>
    <w:qFormat/>
    <w:pPr>
      <w:keepNext/>
      <w:spacing w:line="480" w:lineRule="auto"/>
      <w:outlineLvl w:val="7"/>
    </w:pPr>
    <w:rPr>
      <w:b/>
      <w:bCs/>
      <w:color w:val="FF0000"/>
      <w:lang w:val="en-NZ"/>
    </w:rPr>
  </w:style>
  <w:style w:type="paragraph" w:styleId="Titre9">
    <w:name w:val="heading 9"/>
    <w:basedOn w:val="Normal"/>
    <w:next w:val="Normal"/>
    <w:link w:val="Titre9Car"/>
    <w:qFormat/>
    <w:pPr>
      <w:keepNext/>
      <w:spacing w:line="480" w:lineRule="auto"/>
      <w:outlineLvl w:val="8"/>
    </w:pPr>
    <w:rPr>
      <w:i/>
      <w:iCs/>
      <w:sz w:val="20"/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aepigraphe">
    <w:name w:val="quae_épigraphe"/>
    <w:basedOn w:val="Normal"/>
    <w:pPr>
      <w:spacing w:after="240"/>
      <w:jc w:val="right"/>
    </w:pPr>
    <w:rPr>
      <w:i/>
      <w:iCs/>
    </w:rPr>
  </w:style>
  <w:style w:type="paragraph" w:customStyle="1" w:styleId="quaetitredivers">
    <w:name w:val="quae_titre divers"/>
    <w:basedOn w:val="Normal"/>
    <w:next w:val="Normal"/>
    <w:pPr>
      <w:spacing w:after="480"/>
      <w:jc w:val="left"/>
    </w:pPr>
    <w:rPr>
      <w:b/>
      <w:sz w:val="32"/>
    </w:rPr>
  </w:style>
  <w:style w:type="character" w:styleId="Numrodepage">
    <w:name w:val="page number"/>
    <w:basedOn w:val="Policepardfaut"/>
    <w:semiHidden/>
  </w:style>
  <w:style w:type="paragraph" w:customStyle="1" w:styleId="quaeencadr">
    <w:name w:val="quae_encadré"/>
    <w:basedOn w:val="Normal"/>
    <w:pPr>
      <w:shd w:val="clear" w:color="auto" w:fill="CCCCCC"/>
    </w:pPr>
    <w:rPr>
      <w:sz w:val="20"/>
      <w:lang w:eastAsia="ar-SA"/>
    </w:rPr>
  </w:style>
  <w:style w:type="paragraph" w:customStyle="1" w:styleId="quaetitreencadr">
    <w:name w:val="quae_titre_encadré"/>
    <w:basedOn w:val="quaeencadr"/>
    <w:rPr>
      <w:b/>
      <w:bCs/>
    </w:r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paragraph" w:customStyle="1" w:styleId="quaeauteurs">
    <w:name w:val="quae_auteurs"/>
    <w:basedOn w:val="Normal"/>
    <w:pPr>
      <w:spacing w:after="600"/>
      <w:jc w:val="left"/>
    </w:pPr>
    <w:rPr>
      <w:i/>
    </w:rPr>
  </w:style>
  <w:style w:type="paragraph" w:customStyle="1" w:styleId="quaetitretableau">
    <w:name w:val="quae_titre_tableau"/>
    <w:basedOn w:val="Normal"/>
    <w:pPr>
      <w:spacing w:before="240"/>
      <w:jc w:val="left"/>
    </w:pPr>
    <w:rPr>
      <w:sz w:val="20"/>
    </w:rPr>
  </w:style>
  <w:style w:type="paragraph" w:customStyle="1" w:styleId="quaetitrechapitre">
    <w:name w:val="quae_titre chapitre"/>
    <w:basedOn w:val="quaetitredivers"/>
    <w:next w:val="Normal"/>
    <w:rPr>
      <w:sz w:val="36"/>
    </w:rPr>
  </w:style>
  <w:style w:type="paragraph" w:customStyle="1" w:styleId="quaetitrepartie">
    <w:name w:val="quae_titre partie"/>
    <w:basedOn w:val="quaetitredivers"/>
    <w:next w:val="Normal"/>
    <w:rPr>
      <w:sz w:val="40"/>
    </w:rPr>
  </w:style>
  <w:style w:type="paragraph" w:customStyle="1" w:styleId="quaetitrefigure">
    <w:name w:val="quae_titre_figure"/>
    <w:basedOn w:val="quaetitretableau"/>
    <w:next w:val="Normal"/>
    <w:pPr>
      <w:spacing w:before="120" w:after="240"/>
    </w:pPr>
  </w:style>
  <w:style w:type="paragraph" w:customStyle="1" w:styleId="quaenotefigure">
    <w:name w:val="quae_note_figure"/>
    <w:basedOn w:val="quaetitrefigure"/>
    <w:next w:val="Normal"/>
    <w:pPr>
      <w:spacing w:before="0"/>
    </w:pPr>
  </w:style>
  <w:style w:type="paragraph" w:customStyle="1" w:styleId="quaenotetableau">
    <w:name w:val="quae_note_tableau"/>
    <w:basedOn w:val="quaetitretableau"/>
    <w:pPr>
      <w:spacing w:before="120" w:after="240"/>
    </w:pPr>
  </w:style>
  <w:style w:type="paragraph" w:customStyle="1" w:styleId="quaenumration">
    <w:name w:val="quae_énumération"/>
    <w:basedOn w:val="Normal"/>
    <w:pPr>
      <w:tabs>
        <w:tab w:val="num" w:pos="360"/>
      </w:tabs>
      <w:spacing w:before="0"/>
      <w:ind w:left="284" w:hanging="284"/>
    </w:pPr>
  </w:style>
  <w:style w:type="paragraph" w:customStyle="1" w:styleId="quaebiblio">
    <w:name w:val="quae_biblio"/>
    <w:basedOn w:val="Normal"/>
  </w:style>
  <w:style w:type="character" w:styleId="Appelnotedebasdep">
    <w:name w:val="footnote reference"/>
    <w:aliases w:val="appel note de bas de p."/>
    <w:semiHidden/>
    <w:rPr>
      <w:vertAlign w:val="superscript"/>
    </w:rPr>
  </w:style>
  <w:style w:type="paragraph" w:styleId="Notedebasdepage">
    <w:name w:val="footnote text"/>
    <w:aliases w:val="fn,footnote text"/>
    <w:basedOn w:val="Normal"/>
    <w:link w:val="NotedebasdepageCar"/>
    <w:semiHidden/>
    <w:pPr>
      <w:widowControl/>
      <w:suppressLineNumbers w:val="0"/>
      <w:overflowPunct w:val="0"/>
      <w:autoSpaceDE w:val="0"/>
      <w:autoSpaceDN w:val="0"/>
      <w:adjustRightInd w:val="0"/>
      <w:spacing w:before="0"/>
      <w:textAlignment w:val="baseline"/>
    </w:pPr>
    <w:rPr>
      <w:sz w:val="20"/>
      <w:szCs w:val="20"/>
      <w:lang w:val="da-DK" w:eastAsia="da-DK"/>
    </w:rPr>
  </w:style>
  <w:style w:type="paragraph" w:customStyle="1" w:styleId="Textodeglobo">
    <w:name w:val="Texto de globo"/>
    <w:basedOn w:val="Normal"/>
    <w:semiHidden/>
    <w:pPr>
      <w:widowControl/>
      <w:suppressLineNumbers w:val="0"/>
      <w:spacing w:before="0"/>
      <w:jc w:val="left"/>
    </w:pPr>
    <w:rPr>
      <w:rFonts w:ascii="Tahoma" w:hAnsi="Tahoma" w:cs="Tahoma"/>
      <w:sz w:val="16"/>
      <w:szCs w:val="16"/>
    </w:rPr>
  </w:style>
  <w:style w:type="paragraph" w:customStyle="1" w:styleId="BalloonText1">
    <w:name w:val="Balloon Text1"/>
    <w:basedOn w:val="Normal"/>
    <w:semiHidden/>
    <w:pPr>
      <w:widowControl/>
      <w:suppressLineNumbers w:val="0"/>
      <w:spacing w:before="0"/>
      <w:jc w:val="left"/>
    </w:pPr>
    <w:rPr>
      <w:rFonts w:ascii="Tahoma" w:hAnsi="Tahoma" w:cs="Tahoma"/>
      <w:sz w:val="16"/>
      <w:szCs w:val="16"/>
    </w:rPr>
  </w:style>
  <w:style w:type="paragraph" w:customStyle="1" w:styleId="CommentSubject1">
    <w:name w:val="Comment Subject1"/>
    <w:basedOn w:val="Commentaire"/>
    <w:next w:val="Commentaire"/>
    <w:semiHidden/>
    <w:rPr>
      <w:b/>
      <w:bCs/>
    </w:rPr>
  </w:style>
  <w:style w:type="paragraph" w:styleId="Commentaire">
    <w:name w:val="annotation text"/>
    <w:basedOn w:val="Normal"/>
    <w:link w:val="CommentaireCar"/>
    <w:pPr>
      <w:widowControl/>
      <w:suppressLineNumbers w:val="0"/>
      <w:spacing w:before="0"/>
      <w:jc w:val="left"/>
    </w:pPr>
    <w:rPr>
      <w:sz w:val="20"/>
      <w:szCs w:val="20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character" w:styleId="Lienhypertexte">
    <w:name w:val="Hyperlink"/>
    <w:semiHidden/>
    <w:rPr>
      <w:color w:val="0000FF"/>
      <w:u w:val="single"/>
    </w:rPr>
  </w:style>
  <w:style w:type="paragraph" w:styleId="Corpsdetexte">
    <w:name w:val="Body Text"/>
    <w:basedOn w:val="Normal"/>
    <w:semiHidden/>
    <w:pPr>
      <w:widowControl/>
      <w:suppressLineNumbers w:val="0"/>
      <w:spacing w:before="0"/>
    </w:pPr>
    <w:rPr>
      <w:i/>
      <w:iCs/>
      <w:lang w:val="en-US"/>
    </w:rPr>
  </w:style>
  <w:style w:type="paragraph" w:styleId="Corpsdetexte3">
    <w:name w:val="Body Text 3"/>
    <w:basedOn w:val="Normal"/>
    <w:link w:val="Corpsdetexte3Car"/>
    <w:pPr>
      <w:widowControl/>
      <w:suppressLineNumbers w:val="0"/>
      <w:spacing w:before="0"/>
    </w:pPr>
    <w:rPr>
      <w:lang w:val="en-US"/>
    </w:rPr>
  </w:style>
  <w:style w:type="character" w:styleId="lev">
    <w:name w:val="Strong"/>
    <w:qFormat/>
    <w:rPr>
      <w:b/>
      <w:bCs/>
    </w:rPr>
  </w:style>
  <w:style w:type="paragraph" w:styleId="PrformatHTML">
    <w:name w:val="HTML Preformatted"/>
    <w:basedOn w:val="Normal"/>
    <w:semiHidden/>
    <w:pPr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Arial Unicode MS" w:eastAsia="Arial Unicode MS" w:hAnsi="Arial Unicode MS"/>
      <w:sz w:val="20"/>
      <w:szCs w:val="20"/>
    </w:rPr>
  </w:style>
  <w:style w:type="paragraph" w:styleId="Normalcentr">
    <w:name w:val="Block Text"/>
    <w:basedOn w:val="Normal"/>
    <w:semiHidden/>
    <w:pPr>
      <w:widowControl/>
      <w:suppressLineNumbers w:val="0"/>
      <w:spacing w:before="0"/>
      <w:ind w:left="720" w:right="-244" w:hanging="720"/>
    </w:pPr>
    <w:rPr>
      <w:szCs w:val="20"/>
      <w:lang w:val="en-GB" w:eastAsia="en-US"/>
    </w:rPr>
  </w:style>
  <w:style w:type="paragraph" w:styleId="Lgende">
    <w:name w:val="caption"/>
    <w:basedOn w:val="Normal"/>
    <w:next w:val="Normal"/>
    <w:qFormat/>
    <w:pPr>
      <w:widowControl/>
      <w:suppressLineNumbers w:val="0"/>
      <w:spacing w:before="0"/>
    </w:pPr>
    <w:rPr>
      <w:rFonts w:ascii="CG Times (W1)" w:hAnsi="CG Times (W1)"/>
      <w:i/>
      <w:szCs w:val="20"/>
      <w:lang w:val="en-GB" w:eastAsia="en-US"/>
    </w:rPr>
  </w:style>
  <w:style w:type="paragraph" w:styleId="Retraitcorpsdetexte">
    <w:name w:val="Body Text Indent"/>
    <w:basedOn w:val="Normal"/>
    <w:link w:val="RetraitcorpsdetexteCar"/>
    <w:semiHidden/>
    <w:pPr>
      <w:spacing w:line="480" w:lineRule="auto"/>
      <w:ind w:left="709" w:hanging="709"/>
    </w:pPr>
    <w:rPr>
      <w:lang w:val="en-NZ"/>
    </w:rPr>
  </w:style>
  <w:style w:type="character" w:styleId="Numrodeligne">
    <w:name w:val="line number"/>
    <w:basedOn w:val="Policepardfaut"/>
    <w:semiHidden/>
  </w:style>
  <w:style w:type="paragraph" w:styleId="Corpsdetexte2">
    <w:name w:val="Body Text 2"/>
    <w:basedOn w:val="Normal"/>
    <w:semiHidden/>
    <w:pPr>
      <w:spacing w:line="480" w:lineRule="auto"/>
    </w:pPr>
    <w:rPr>
      <w:color w:val="FF0000"/>
      <w:lang w:val="en-NZ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Palatino Linotype" w:hAnsi="Palatino Linotype"/>
      <w:color w:val="000000"/>
      <w:sz w:val="24"/>
      <w:szCs w:val="24"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StyleTitre2GrasCar">
    <w:name w:val="Style Titre 2 + Gras Car"/>
    <w:rPr>
      <w:rFonts w:cs="Arial"/>
      <w:b/>
      <w:bCs/>
      <w:iCs/>
      <w:sz w:val="24"/>
      <w:szCs w:val="28"/>
      <w:lang w:val="fr-FR" w:eastAsia="fr-FR" w:bidi="ar-SA"/>
    </w:rPr>
  </w:style>
  <w:style w:type="paragraph" w:customStyle="1" w:styleId="StyleTitre3ComplexeGras">
    <w:name w:val="Style Titre 3 + (Complexe) Gras"/>
    <w:basedOn w:val="Titre3"/>
    <w:pPr>
      <w:widowControl/>
      <w:numPr>
        <w:numId w:val="0"/>
      </w:numPr>
      <w:suppressLineNumbers w:val="0"/>
      <w:tabs>
        <w:tab w:val="num" w:pos="720"/>
      </w:tabs>
      <w:overflowPunct w:val="0"/>
      <w:autoSpaceDE w:val="0"/>
      <w:autoSpaceDN w:val="0"/>
      <w:adjustRightInd w:val="0"/>
      <w:spacing w:before="0" w:after="120"/>
      <w:ind w:left="720" w:hanging="720"/>
      <w:jc w:val="both"/>
      <w:textAlignment w:val="baseline"/>
    </w:pPr>
    <w:rPr>
      <w:rFonts w:ascii="Arial" w:hAnsi="Arial"/>
      <w:bCs w:val="0"/>
      <w:i w:val="0"/>
      <w:color w:val="000000"/>
      <w:sz w:val="18"/>
      <w:szCs w:val="20"/>
      <w:lang w:eastAsia="ja-JP"/>
    </w:rPr>
  </w:style>
  <w:style w:type="character" w:customStyle="1" w:styleId="StyleTitre3ComplexeGrasCar">
    <w:name w:val="Style Titre 3 + (Complexe) Gras Car"/>
    <w:rPr>
      <w:rFonts w:ascii="Arial" w:hAnsi="Arial" w:cs="Arial"/>
      <w:b/>
      <w:color w:val="000000"/>
      <w:sz w:val="18"/>
      <w:lang w:val="fr-FR" w:eastAsia="ja-JP" w:bidi="ar-SA"/>
    </w:rPr>
  </w:style>
  <w:style w:type="paragraph" w:customStyle="1" w:styleId="Titre16">
    <w:name w:val="Titre 16"/>
    <w:basedOn w:val="Titre3"/>
    <w:pPr>
      <w:widowControl/>
      <w:numPr>
        <w:numId w:val="0"/>
      </w:numPr>
      <w:suppressLineNumbers w:val="0"/>
      <w:tabs>
        <w:tab w:val="num" w:pos="720"/>
      </w:tabs>
      <w:overflowPunct w:val="0"/>
      <w:autoSpaceDE w:val="0"/>
      <w:autoSpaceDN w:val="0"/>
      <w:adjustRightInd w:val="0"/>
      <w:spacing w:before="0" w:after="120"/>
      <w:ind w:left="720" w:hanging="720"/>
      <w:jc w:val="both"/>
      <w:textAlignment w:val="baseline"/>
    </w:pPr>
    <w:rPr>
      <w:rFonts w:ascii="Arial" w:hAnsi="Arial"/>
      <w:b w:val="0"/>
      <w:bCs w:val="0"/>
      <w:i w:val="0"/>
      <w:color w:val="000000"/>
      <w:sz w:val="18"/>
      <w:szCs w:val="20"/>
      <w:lang w:val="en-GB" w:eastAsia="ja-JP"/>
    </w:rPr>
  </w:style>
  <w:style w:type="paragraph" w:customStyle="1" w:styleId="Textedebulles1">
    <w:name w:val="Texte de bulles1"/>
    <w:basedOn w:val="Normal"/>
    <w:semiHidden/>
    <w:unhideWhenUsed/>
    <w:pPr>
      <w:spacing w:before="0"/>
    </w:pPr>
    <w:rPr>
      <w:rFonts w:ascii="Tahoma" w:hAnsi="Tahoma" w:cs="Tahoma"/>
      <w:sz w:val="16"/>
      <w:szCs w:val="16"/>
    </w:rPr>
  </w:style>
  <w:style w:type="character" w:customStyle="1" w:styleId="CharChar">
    <w:name w:val="Char Char"/>
    <w:semiHidden/>
    <w:rPr>
      <w:rFonts w:ascii="Tahoma" w:hAnsi="Tahoma" w:cs="Tahoma"/>
      <w:sz w:val="16"/>
      <w:szCs w:val="16"/>
    </w:rPr>
  </w:style>
  <w:style w:type="paragraph" w:customStyle="1" w:styleId="CommentSubject">
    <w:name w:val="Comment Subject"/>
    <w:basedOn w:val="Commentaire"/>
    <w:next w:val="Commentaire"/>
    <w:semiHidden/>
    <w:unhideWhenUsed/>
    <w:pPr>
      <w:widowControl w:val="0"/>
      <w:suppressLineNumbers/>
      <w:spacing w:before="120"/>
      <w:jc w:val="both"/>
    </w:pPr>
    <w:rPr>
      <w:b/>
      <w:bCs/>
    </w:rPr>
  </w:style>
  <w:style w:type="character" w:customStyle="1" w:styleId="CharChar1">
    <w:name w:val="Char Char1"/>
    <w:basedOn w:val="Policepardfaut"/>
    <w:semiHidden/>
  </w:style>
  <w:style w:type="character" w:customStyle="1" w:styleId="ObjetducommentaireCar">
    <w:name w:val="Objet du commentaire Car"/>
    <w:basedOn w:val="CharChar1"/>
  </w:style>
  <w:style w:type="paragraph" w:styleId="Retraitcorpsdetexte2">
    <w:name w:val="Body Text Indent 2"/>
    <w:basedOn w:val="Normal"/>
    <w:semiHidden/>
    <w:pPr>
      <w:spacing w:line="480" w:lineRule="auto"/>
      <w:ind w:left="357" w:hanging="357"/>
    </w:pPr>
    <w:rPr>
      <w:iCs/>
      <w:lang w:val="en-NZ"/>
    </w:rPr>
  </w:style>
  <w:style w:type="character" w:customStyle="1" w:styleId="BodyTextIndentChar">
    <w:name w:val="Body Text Indent Char"/>
    <w:rPr>
      <w:sz w:val="24"/>
      <w:szCs w:val="24"/>
      <w:lang w:val="fr-FR" w:eastAsia="fr-FR"/>
    </w:rPr>
  </w:style>
  <w:style w:type="paragraph" w:styleId="En-tte">
    <w:name w:val="header"/>
    <w:basedOn w:val="Normal"/>
    <w:semiHidden/>
    <w:pPr>
      <w:widowControl/>
      <w:suppressLineNumbers w:val="0"/>
      <w:tabs>
        <w:tab w:val="center" w:pos="4513"/>
        <w:tab w:val="right" w:pos="9026"/>
      </w:tabs>
      <w:spacing w:before="0"/>
      <w:jc w:val="left"/>
    </w:pPr>
  </w:style>
  <w:style w:type="character" w:customStyle="1" w:styleId="HeaderChar">
    <w:name w:val="Header Char"/>
    <w:rPr>
      <w:sz w:val="24"/>
      <w:szCs w:val="24"/>
      <w:lang w:val="fr-FR" w:eastAsia="fr-FR"/>
    </w:rPr>
  </w:style>
  <w:style w:type="character" w:customStyle="1" w:styleId="articletitle">
    <w:name w:val="articletitle"/>
    <w:basedOn w:val="Policepardfaut"/>
  </w:style>
  <w:style w:type="character" w:customStyle="1" w:styleId="Titre6Car">
    <w:name w:val="Titre 6 Car"/>
    <w:link w:val="Titre6"/>
    <w:rsid w:val="00872E21"/>
    <w:rPr>
      <w:b/>
      <w:bCs/>
      <w:sz w:val="28"/>
      <w:szCs w:val="24"/>
      <w:lang w:val="en-NZ"/>
    </w:rPr>
  </w:style>
  <w:style w:type="character" w:customStyle="1" w:styleId="Titre9Car">
    <w:name w:val="Titre 9 Car"/>
    <w:link w:val="Titre9"/>
    <w:rsid w:val="00872E21"/>
    <w:rPr>
      <w:i/>
      <w:iCs/>
      <w:szCs w:val="24"/>
      <w:lang w:val="nl-NL"/>
    </w:rPr>
  </w:style>
  <w:style w:type="character" w:customStyle="1" w:styleId="PieddepageCar">
    <w:name w:val="Pied de page Car"/>
    <w:link w:val="Pieddepage"/>
    <w:semiHidden/>
    <w:rsid w:val="00872E21"/>
    <w:rPr>
      <w:sz w:val="24"/>
      <w:szCs w:val="24"/>
    </w:rPr>
  </w:style>
  <w:style w:type="character" w:customStyle="1" w:styleId="NotedebasdepageCar">
    <w:name w:val="Note de bas de page Car"/>
    <w:aliases w:val="fn Car,footnote text Car"/>
    <w:link w:val="Notedebasdepage"/>
    <w:semiHidden/>
    <w:rsid w:val="00872E21"/>
    <w:rPr>
      <w:lang w:val="da-DK" w:eastAsia="da-DK"/>
    </w:rPr>
  </w:style>
  <w:style w:type="character" w:customStyle="1" w:styleId="Corpsdetexte3Car">
    <w:name w:val="Corps de texte 3 Car"/>
    <w:link w:val="Corpsdetexte3"/>
    <w:rsid w:val="00872E21"/>
    <w:rPr>
      <w:sz w:val="24"/>
      <w:szCs w:val="24"/>
      <w:lang w:val="en-US"/>
    </w:rPr>
  </w:style>
  <w:style w:type="character" w:customStyle="1" w:styleId="RetraitcorpsdetexteCar">
    <w:name w:val="Retrait corps de texte Car"/>
    <w:link w:val="Retraitcorpsdetexte"/>
    <w:semiHidden/>
    <w:rsid w:val="00872E21"/>
    <w:rPr>
      <w:sz w:val="24"/>
      <w:szCs w:val="24"/>
      <w:lang w:val="en-NZ"/>
    </w:rPr>
  </w:style>
  <w:style w:type="character" w:styleId="Textedelespacerserv">
    <w:name w:val="Placeholder Text"/>
    <w:basedOn w:val="Policepardfaut"/>
    <w:uiPriority w:val="99"/>
    <w:semiHidden/>
    <w:rsid w:val="00DB743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43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43B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basedOn w:val="Policepardfaut"/>
    <w:link w:val="Commentaire"/>
    <w:locked/>
    <w:rsid w:val="009E008D"/>
  </w:style>
  <w:style w:type="character" w:customStyle="1" w:styleId="Titre5Car">
    <w:name w:val="Titre 5 Car"/>
    <w:basedOn w:val="Policepardfaut"/>
    <w:link w:val="Titre5"/>
    <w:rsid w:val="007F6418"/>
    <w:rPr>
      <w:b/>
      <w:bCs/>
      <w:sz w:val="24"/>
      <w:szCs w:val="24"/>
      <w:lang w:val="en-NZ"/>
    </w:rPr>
  </w:style>
  <w:style w:type="table" w:styleId="Grilledutableau">
    <w:name w:val="Table Grid"/>
    <w:basedOn w:val="TableauNormal"/>
    <w:uiPriority w:val="59"/>
    <w:rsid w:val="00E21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E91406"/>
    <w:rPr>
      <w:i/>
      <w:iCs/>
    </w:rPr>
  </w:style>
  <w:style w:type="paragraph" w:styleId="Paragraphedeliste">
    <w:name w:val="List Paragraph"/>
    <w:basedOn w:val="Normal"/>
    <w:uiPriority w:val="34"/>
    <w:qFormat/>
    <w:rsid w:val="008D26F7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semiHidden/>
    <w:unhideWhenUsed/>
    <w:rsid w:val="007A002D"/>
  </w:style>
  <w:style w:type="paragraph" w:styleId="Objetducommentaire">
    <w:name w:val="annotation subject"/>
    <w:basedOn w:val="Commentaire"/>
    <w:next w:val="Commentaire"/>
    <w:link w:val="ObjetducommentaireCar1"/>
    <w:uiPriority w:val="99"/>
    <w:semiHidden/>
    <w:unhideWhenUsed/>
    <w:rsid w:val="00AE767D"/>
    <w:pPr>
      <w:widowControl w:val="0"/>
      <w:suppressLineNumbers/>
      <w:spacing w:before="120"/>
      <w:jc w:val="both"/>
    </w:pPr>
    <w:rPr>
      <w:b/>
      <w:bCs/>
    </w:rPr>
  </w:style>
  <w:style w:type="character" w:customStyle="1" w:styleId="ObjetducommentaireCar1">
    <w:name w:val="Objet du commentaire Car1"/>
    <w:basedOn w:val="CommentaireCar"/>
    <w:link w:val="Objetducommentaire"/>
    <w:uiPriority w:val="99"/>
    <w:semiHidden/>
    <w:rsid w:val="00AE76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aul\DPS\Theme_4\P2_DEMOSTEM\TRANZEF\Work\Step_0\Symposia\EAF08\EAF08_Marchal%20et%20al_Manag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4617A-F0A5-4BA2-BDFD-D44D8533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EAF08_Marchal et al_Management.dot</Template>
  <TotalTime>5024</TotalTime>
  <Pages>11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</vt:lpstr>
    </vt:vector>
  </TitlesOfParts>
  <Company>INRA</Company>
  <LinksUpToDate>false</LinksUpToDate>
  <CharactersWithSpaces>3551</CharactersWithSpaces>
  <SharedDoc>false</SharedDoc>
  <HLinks>
    <vt:vector size="6" baseType="variant">
      <vt:variant>
        <vt:i4>5242942</vt:i4>
      </vt:variant>
      <vt:variant>
        <vt:i4>0</vt:i4>
      </vt:variant>
      <vt:variant>
        <vt:i4>0</vt:i4>
      </vt:variant>
      <vt:variant>
        <vt:i4>5</vt:i4>
      </vt:variant>
      <vt:variant>
        <vt:lpwstr>mailto:paul.marchal@ifremer.fr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</dc:title>
  <dc:creator>pmarchal</dc:creator>
  <cp:lastModifiedBy>Paul MARCHAL, Ifremer Boulogne PDG-RBE-HMMN,PDG-</cp:lastModifiedBy>
  <cp:revision>320</cp:revision>
  <cp:lastPrinted>2016-09-02T13:23:00Z</cp:lastPrinted>
  <dcterms:created xsi:type="dcterms:W3CDTF">2016-09-02T10:04:00Z</dcterms:created>
  <dcterms:modified xsi:type="dcterms:W3CDTF">2022-05-05T14:05:00Z</dcterms:modified>
</cp:coreProperties>
</file>