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982" w14:textId="77777777" w:rsidR="00D82594" w:rsidRDefault="00D82594" w:rsidP="00D8259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mallCaps/>
          <w:sz w:val="28"/>
          <w:szCs w:val="28"/>
          <w:lang w:val="en-US"/>
        </w:rPr>
      </w:pPr>
      <w:r w:rsidRPr="00D82594">
        <w:rPr>
          <w:rFonts w:cstheme="minorHAnsi"/>
          <w:b/>
          <w:bCs/>
          <w:smallCaps/>
          <w:sz w:val="28"/>
          <w:szCs w:val="28"/>
          <w:lang w:val="en-US"/>
        </w:rPr>
        <w:t xml:space="preserve">Supplementary information </w:t>
      </w:r>
    </w:p>
    <w:p w14:paraId="3B0BD1A2" w14:textId="119AA562" w:rsidR="00D82594" w:rsidRDefault="00D82594" w:rsidP="00D8259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mallCaps/>
          <w:sz w:val="28"/>
          <w:szCs w:val="28"/>
          <w:lang w:val="en-US"/>
        </w:rPr>
      </w:pPr>
      <w:r w:rsidRPr="00D82594">
        <w:rPr>
          <w:rFonts w:cstheme="minorHAnsi"/>
          <w:b/>
          <w:bCs/>
          <w:smallCaps/>
          <w:sz w:val="28"/>
          <w:szCs w:val="28"/>
          <w:lang w:val="en-US"/>
        </w:rPr>
        <w:t>for</w:t>
      </w:r>
    </w:p>
    <w:p w14:paraId="06EC9362" w14:textId="13443757" w:rsidR="00D82594" w:rsidRPr="00D82594" w:rsidRDefault="00D82594" w:rsidP="00D82594">
      <w:pPr>
        <w:spacing w:before="100" w:beforeAutospacing="1" w:after="100" w:afterAutospacing="1" w:line="360" w:lineRule="auto"/>
        <w:jc w:val="both"/>
        <w:rPr>
          <w:rFonts w:cstheme="minorHAnsi"/>
          <w:b/>
          <w:bCs/>
          <w:smallCaps/>
          <w:sz w:val="28"/>
          <w:szCs w:val="28"/>
          <w:lang w:val="en-US"/>
        </w:rPr>
      </w:pPr>
      <w:r w:rsidRPr="00D82594">
        <w:rPr>
          <w:rFonts w:cstheme="minorHAnsi"/>
          <w:b/>
          <w:bCs/>
          <w:smallCaps/>
          <w:sz w:val="28"/>
          <w:szCs w:val="28"/>
          <w:lang w:val="en-US"/>
        </w:rPr>
        <w:t xml:space="preserve">revealing environmental synchronicity that enhances anchovy recruitment in the </w:t>
      </w:r>
      <w:proofErr w:type="spellStart"/>
      <w:r w:rsidRPr="00D82594">
        <w:rPr>
          <w:rFonts w:cstheme="minorHAnsi"/>
          <w:b/>
          <w:bCs/>
          <w:smallCaps/>
          <w:sz w:val="28"/>
          <w:szCs w:val="28"/>
          <w:lang w:val="en-US"/>
        </w:rPr>
        <w:t>mediterranean</w:t>
      </w:r>
      <w:proofErr w:type="spellEnd"/>
      <w:r w:rsidRPr="00D82594">
        <w:rPr>
          <w:rFonts w:cstheme="minorHAnsi"/>
          <w:b/>
          <w:bCs/>
          <w:smallCaps/>
          <w:sz w:val="28"/>
          <w:szCs w:val="28"/>
          <w:lang w:val="en-US"/>
        </w:rPr>
        <w:t xml:space="preserve"> sea</w:t>
      </w:r>
    </w:p>
    <w:p w14:paraId="3CDED9F6" w14:textId="77777777" w:rsidR="00D82594" w:rsidRPr="00223D77" w:rsidRDefault="00D82594" w:rsidP="00D82594">
      <w:pPr>
        <w:rPr>
          <w:sz w:val="18"/>
          <w:szCs w:val="18"/>
          <w:vertAlign w:val="superscript"/>
          <w:lang w:val="en-US"/>
        </w:rPr>
      </w:pPr>
      <w:r w:rsidRPr="00223D77">
        <w:rPr>
          <w:sz w:val="18"/>
          <w:szCs w:val="18"/>
          <w:lang w:val="en-US"/>
        </w:rPr>
        <w:t>F. Quattrocchi</w:t>
      </w:r>
      <w:r w:rsidRPr="00223D77">
        <w:rPr>
          <w:sz w:val="18"/>
          <w:szCs w:val="18"/>
          <w:vertAlign w:val="superscript"/>
          <w:lang w:val="en-US"/>
        </w:rPr>
        <w:t>1</w:t>
      </w:r>
      <w:r w:rsidRPr="00223D77">
        <w:rPr>
          <w:sz w:val="18"/>
          <w:szCs w:val="18"/>
          <w:lang w:val="en-US"/>
        </w:rPr>
        <w:t>, G. Garofalo</w:t>
      </w:r>
      <w:r w:rsidRPr="00223D77">
        <w:rPr>
          <w:sz w:val="18"/>
          <w:szCs w:val="18"/>
          <w:vertAlign w:val="superscript"/>
          <w:lang w:val="en-US"/>
        </w:rPr>
        <w:t>1</w:t>
      </w:r>
    </w:p>
    <w:p w14:paraId="4C5C9785" w14:textId="77777777" w:rsidR="00D82594" w:rsidRDefault="00D82594" w:rsidP="00D82594">
      <w:pPr>
        <w:rPr>
          <w:b/>
          <w:bCs/>
          <w:lang w:val="en-US"/>
        </w:rPr>
      </w:pPr>
      <w:r w:rsidRPr="00525651">
        <w:rPr>
          <w:sz w:val="18"/>
          <w:szCs w:val="18"/>
          <w:vertAlign w:val="superscript"/>
          <w:lang w:val="en-US"/>
        </w:rPr>
        <w:t>1</w:t>
      </w:r>
      <w:r w:rsidRPr="00525651">
        <w:rPr>
          <w:sz w:val="18"/>
          <w:szCs w:val="18"/>
          <w:lang w:val="en-US"/>
        </w:rPr>
        <w:t xml:space="preserve">National Research Council - Institute </w:t>
      </w:r>
      <w:r>
        <w:rPr>
          <w:sz w:val="18"/>
          <w:szCs w:val="18"/>
          <w:lang w:val="en-US"/>
        </w:rPr>
        <w:t>for</w:t>
      </w:r>
      <w:r w:rsidRPr="00525651">
        <w:rPr>
          <w:sz w:val="18"/>
          <w:szCs w:val="18"/>
          <w:lang w:val="en-US"/>
        </w:rPr>
        <w:t xml:space="preserve"> Marine Biological Resources and Biotechnolog</w:t>
      </w:r>
      <w:r>
        <w:rPr>
          <w:sz w:val="18"/>
          <w:szCs w:val="18"/>
          <w:lang w:val="en-US"/>
        </w:rPr>
        <w:t>y</w:t>
      </w:r>
      <w:r w:rsidRPr="00525651">
        <w:rPr>
          <w:sz w:val="18"/>
          <w:szCs w:val="18"/>
          <w:lang w:val="en-US"/>
        </w:rPr>
        <w:t xml:space="preserve"> (CNR IRBIM), SS Mazara del </w:t>
      </w:r>
      <w:proofErr w:type="spellStart"/>
      <w:r w:rsidRPr="00525651">
        <w:rPr>
          <w:sz w:val="18"/>
          <w:szCs w:val="18"/>
          <w:lang w:val="en-US"/>
        </w:rPr>
        <w:t>Vallo</w:t>
      </w:r>
      <w:proofErr w:type="spellEnd"/>
      <w:r w:rsidRPr="00525651">
        <w:rPr>
          <w:sz w:val="18"/>
          <w:szCs w:val="18"/>
          <w:lang w:val="en-US"/>
        </w:rPr>
        <w:t xml:space="preserve">, Via L. </w:t>
      </w:r>
      <w:proofErr w:type="spellStart"/>
      <w:r w:rsidRPr="00525651">
        <w:rPr>
          <w:sz w:val="18"/>
          <w:szCs w:val="18"/>
          <w:lang w:val="en-US"/>
        </w:rPr>
        <w:t>Vaccara</w:t>
      </w:r>
      <w:proofErr w:type="spellEnd"/>
      <w:r w:rsidRPr="00525651">
        <w:rPr>
          <w:sz w:val="18"/>
          <w:szCs w:val="18"/>
          <w:lang w:val="en-US"/>
        </w:rPr>
        <w:t xml:space="preserve"> 61, 91026, Mazara del </w:t>
      </w:r>
      <w:proofErr w:type="spellStart"/>
      <w:r w:rsidRPr="00525651">
        <w:rPr>
          <w:sz w:val="18"/>
          <w:szCs w:val="18"/>
          <w:lang w:val="en-US"/>
        </w:rPr>
        <w:t>Vallo</w:t>
      </w:r>
      <w:proofErr w:type="spellEnd"/>
      <w:r w:rsidRPr="00525651">
        <w:rPr>
          <w:sz w:val="18"/>
          <w:szCs w:val="18"/>
          <w:lang w:val="en-US"/>
        </w:rPr>
        <w:t xml:space="preserve"> (TP), Italy</w:t>
      </w:r>
    </w:p>
    <w:p w14:paraId="172DAB66" w14:textId="77777777" w:rsidR="00D82594" w:rsidRPr="00E7558E" w:rsidRDefault="00D82594" w:rsidP="00D82594">
      <w:r w:rsidRPr="00E7558E">
        <w:t xml:space="preserve">Corresponding author: </w:t>
      </w:r>
    </w:p>
    <w:p w14:paraId="4E1538FA" w14:textId="77777777" w:rsidR="00D82594" w:rsidRPr="00525651" w:rsidRDefault="00D82594" w:rsidP="00D82594">
      <w:bookmarkStart w:id="0" w:name="_Hlk80195696"/>
      <w:r w:rsidRPr="00525651">
        <w:t xml:space="preserve">Federico Quattrocchi, </w:t>
      </w:r>
      <w:r>
        <w:t>f</w:t>
      </w:r>
      <w:r w:rsidRPr="00525651">
        <w:t>ederico.quattrocchi@i</w:t>
      </w:r>
      <w:r>
        <w:t>rbim.cnr.it</w:t>
      </w:r>
    </w:p>
    <w:bookmarkEnd w:id="0"/>
    <w:p w14:paraId="65D2C0C6" w14:textId="1C5C072D" w:rsidR="00D82594" w:rsidRDefault="00D82594"/>
    <w:p w14:paraId="5564340E" w14:textId="77777777" w:rsidR="00D82594" w:rsidRDefault="00D82594" w:rsidP="00D82594">
      <w:pPr>
        <w:keepNext/>
      </w:pPr>
      <w:r>
        <w:rPr>
          <w:noProof/>
        </w:rPr>
        <w:lastRenderedPageBreak/>
        <w:drawing>
          <wp:inline distT="0" distB="0" distL="0" distR="0" wp14:anchorId="3834F1EA" wp14:editId="3028A2F9">
            <wp:extent cx="3598164" cy="7559802"/>
            <wp:effectExtent l="0" t="0" r="2540" b="3175"/>
            <wp:docPr id="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líneas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64" cy="755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F31F" w14:textId="77777777" w:rsidR="00D82594" w:rsidRDefault="00D82594" w:rsidP="00D82594">
      <w:pPr>
        <w:spacing w:before="100" w:beforeAutospacing="1" w:after="100" w:afterAutospacing="1" w:line="360" w:lineRule="auto"/>
        <w:jc w:val="both"/>
        <w:rPr>
          <w:lang w:val="en-US"/>
        </w:rPr>
      </w:pPr>
      <w:r w:rsidRPr="00A5013D">
        <w:rPr>
          <w:rFonts w:cstheme="minorHAnsi"/>
          <w:b/>
          <w:bCs/>
          <w:lang w:val="en-US"/>
        </w:rPr>
        <w:t>Figure S1</w:t>
      </w:r>
      <w:r>
        <w:rPr>
          <w:rFonts w:cstheme="minorHAnsi"/>
          <w:lang w:val="en-US"/>
        </w:rPr>
        <w:t xml:space="preserve">. </w:t>
      </w:r>
      <w:r>
        <w:rPr>
          <w:lang w:val="en-US"/>
        </w:rPr>
        <w:t>Fluctuation in sea surface temperature (SST) in the three ecosystems (Gulf of Lions, Adriatic Sea, and Strait of Sicily).</w:t>
      </w:r>
    </w:p>
    <w:p w14:paraId="118C0212" w14:textId="0A05F456" w:rsidR="00D82594" w:rsidRDefault="00D82594" w:rsidP="00D82594">
      <w:pPr>
        <w:pStyle w:val="Descripcin"/>
        <w:rPr>
          <w:i w:val="0"/>
          <w:iCs w:val="0"/>
          <w:lang w:val="en-US"/>
        </w:rPr>
      </w:pPr>
    </w:p>
    <w:p w14:paraId="47B7650D" w14:textId="77777777" w:rsidR="00D82594" w:rsidRDefault="00D82594" w:rsidP="00D82594">
      <w:pPr>
        <w:keepNext/>
      </w:pPr>
      <w:r>
        <w:rPr>
          <w:noProof/>
          <w:lang w:val="en-US"/>
        </w:rPr>
        <w:lastRenderedPageBreak/>
        <w:drawing>
          <wp:inline distT="0" distB="0" distL="0" distR="0" wp14:anchorId="5BA69298" wp14:editId="57C22409">
            <wp:extent cx="5397573" cy="5397573"/>
            <wp:effectExtent l="0" t="0" r="0" b="0"/>
            <wp:docPr id="2" name="Imagen 2" descr="Diagrama, Esquemá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, Esquemátic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73" cy="53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B3553" w14:textId="5E4E4871" w:rsidR="00D82594" w:rsidRPr="00D82594" w:rsidRDefault="00D82594" w:rsidP="00D82594">
      <w:pPr>
        <w:spacing w:before="100" w:beforeAutospacing="1" w:after="100" w:afterAutospacing="1" w:line="360" w:lineRule="auto"/>
        <w:jc w:val="both"/>
        <w:rPr>
          <w:lang w:val="en-US"/>
        </w:rPr>
      </w:pPr>
      <w:r w:rsidRPr="00A5013D">
        <w:rPr>
          <w:rFonts w:cstheme="minorHAnsi"/>
          <w:b/>
          <w:bCs/>
          <w:lang w:val="en-US"/>
        </w:rPr>
        <w:t>Figure S2</w:t>
      </w:r>
      <w:r>
        <w:rPr>
          <w:rFonts w:cstheme="minorHAnsi"/>
          <w:lang w:val="en-US"/>
        </w:rPr>
        <w:t xml:space="preserve">. </w:t>
      </w:r>
      <w:r w:rsidRPr="00213465">
        <w:rPr>
          <w:lang w:val="en-US"/>
        </w:rPr>
        <w:t xml:space="preserve">Model validation graphs. Top left: Fitted values versus residuals (homogeneity). top right: QQ-plot for </w:t>
      </w:r>
      <w:r>
        <w:rPr>
          <w:lang w:val="en-US"/>
        </w:rPr>
        <w:t>(</w:t>
      </w:r>
      <w:r w:rsidRPr="00213465">
        <w:rPr>
          <w:lang w:val="en-US"/>
        </w:rPr>
        <w:t>normality</w:t>
      </w:r>
      <w:r>
        <w:rPr>
          <w:lang w:val="en-US"/>
        </w:rPr>
        <w:t>)</w:t>
      </w:r>
      <w:r w:rsidRPr="00213465">
        <w:rPr>
          <w:lang w:val="en-US"/>
        </w:rPr>
        <w:t>. Bottom left: Residuals versus Standardized SI (independence assumption). Bottom right:  Residuals versus Standardized SI (independence assumption)</w:t>
      </w:r>
      <w:r>
        <w:rPr>
          <w:lang w:val="en-US"/>
        </w:rPr>
        <w:t>.</w:t>
      </w:r>
    </w:p>
    <w:sectPr w:rsidR="00D82594" w:rsidRPr="00D82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ytzAyMDYxNTE0NjZR0lEKTi0uzszPAykwrAUAQ9J5vSwAAAA="/>
  </w:docVars>
  <w:rsids>
    <w:rsidRoot w:val="00D82594"/>
    <w:rsid w:val="001A313D"/>
    <w:rsid w:val="00A5013D"/>
    <w:rsid w:val="00D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595"/>
  <w15:chartTrackingRefBased/>
  <w15:docId w15:val="{F53A0B9B-441F-455A-842B-56BAFF9E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825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Quattrocchi</dc:creator>
  <cp:keywords/>
  <dc:description/>
  <cp:lastModifiedBy>Federico Quattrocchi</cp:lastModifiedBy>
  <cp:revision>2</cp:revision>
  <dcterms:created xsi:type="dcterms:W3CDTF">2022-04-01T09:06:00Z</dcterms:created>
  <dcterms:modified xsi:type="dcterms:W3CDTF">2022-04-01T09:16:00Z</dcterms:modified>
</cp:coreProperties>
</file>