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29BE" w:rsidRDefault="000229BE" w:rsidP="000229BE">
      <w:pPr>
        <w:spacing w:before="280" w:after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385153D9" wp14:editId="230A8EAA">
            <wp:extent cx="5053013" cy="3535029"/>
            <wp:effectExtent l="0" t="0" r="0" b="0"/>
            <wp:docPr id="1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3013" cy="3535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6376" w:rsidRPr="00283943" w:rsidRDefault="000229BE" w:rsidP="000229BE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APPENDIX S5.</w:t>
      </w:r>
      <w:r>
        <w:rPr>
          <w:rFonts w:ascii="Calibri" w:eastAsia="Calibri" w:hAnsi="Calibri" w:cs="Calibri"/>
        </w:rPr>
        <w:t xml:space="preserve"> Sensitivity analysis showing historical and modern habitat suitability model coefficients and variability of prediction repetitions (error bars) around the historical model coefficient. (a) Depth: seabed depth (m); slope: seabed slope (%); di_1000m: distance to 1000m isobath (km); </w:t>
      </w:r>
      <w:proofErr w:type="spellStart"/>
      <w:r>
        <w:rPr>
          <w:rFonts w:ascii="Calibri" w:eastAsia="Calibri" w:hAnsi="Calibri" w:cs="Calibri"/>
        </w:rPr>
        <w:t>di_seaM</w:t>
      </w:r>
      <w:proofErr w:type="spellEnd"/>
      <w:r>
        <w:rPr>
          <w:rFonts w:ascii="Calibri" w:eastAsia="Calibri" w:hAnsi="Calibri" w:cs="Calibri"/>
        </w:rPr>
        <w:t xml:space="preserve">: distance to seamount (km); </w:t>
      </w:r>
      <w:proofErr w:type="spellStart"/>
      <w:r>
        <w:rPr>
          <w:rFonts w:ascii="Calibri" w:eastAsia="Calibri" w:hAnsi="Calibri" w:cs="Calibri"/>
        </w:rPr>
        <w:t>di_spRid</w:t>
      </w:r>
      <w:proofErr w:type="spellEnd"/>
      <w:r>
        <w:rPr>
          <w:rFonts w:ascii="Calibri" w:eastAsia="Calibri" w:hAnsi="Calibri" w:cs="Calibri"/>
        </w:rPr>
        <w:t>: distance to spreading ridge (km).</w:t>
      </w:r>
    </w:p>
    <w:sectPr w:rsidR="007C6376" w:rsidRPr="00283943" w:rsidSect="005A7C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43"/>
    <w:rsid w:val="000229BE"/>
    <w:rsid w:val="00283943"/>
    <w:rsid w:val="005A4AD9"/>
    <w:rsid w:val="005A7C03"/>
    <w:rsid w:val="006A7CB1"/>
    <w:rsid w:val="007C6376"/>
    <w:rsid w:val="00DB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18FEA"/>
  <w15:chartTrackingRefBased/>
  <w15:docId w15:val="{B1C0F2EB-B098-3F4F-887E-B27CD3B4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943"/>
    <w:rPr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4AD9"/>
    <w:pPr>
      <w:jc w:val="both"/>
      <w:outlineLvl w:val="0"/>
    </w:pPr>
    <w:rPr>
      <w:rFonts w:ascii="Calibri" w:hAnsi="Calibri"/>
      <w:b/>
      <w:lang w:eastAsia="en-US"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A4A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4AD9"/>
    <w:rPr>
      <w:rFonts w:ascii="Calibri" w:hAnsi="Calibr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A4A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A4AD9"/>
    <w:pPr>
      <w:ind w:left="720"/>
      <w:contextualSpacing/>
    </w:pPr>
    <w:rPr>
      <w:rFonts w:ascii="Arial" w:hAnsi="Arial"/>
      <w:sz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Letessier</dc:creator>
  <cp:keywords/>
  <dc:description/>
  <cp:lastModifiedBy>Tom Letessier</cp:lastModifiedBy>
  <cp:revision>2</cp:revision>
  <dcterms:created xsi:type="dcterms:W3CDTF">2022-12-07T15:00:00Z</dcterms:created>
  <dcterms:modified xsi:type="dcterms:W3CDTF">2022-12-07T15:00:00Z</dcterms:modified>
</cp:coreProperties>
</file>