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E19" w:rsidRDefault="00F77312" w:rsidP="00064E1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3060700" cy="303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E19" w:rsidRDefault="00064E19" w:rsidP="00064E1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APPENDIX S7. </w:t>
      </w:r>
      <w:r>
        <w:rPr>
          <w:rFonts w:ascii="Calibri" w:eastAsia="Calibri" w:hAnsi="Calibri" w:cs="Calibri"/>
        </w:rPr>
        <w:t xml:space="preserve">Residuals from linear regression between historical and modern predictions, where positive residuals reflect higher relative historical predictions, showing extrapolation zones for both models combined. </w:t>
      </w:r>
    </w:p>
    <w:p w:rsidR="00064E19" w:rsidRDefault="00064E19" w:rsidP="00064E19">
      <w:pPr>
        <w:jc w:val="both"/>
        <w:rPr>
          <w:rFonts w:ascii="Calibri" w:eastAsia="Calibri" w:hAnsi="Calibri" w:cs="Calibri"/>
        </w:rPr>
      </w:pPr>
    </w:p>
    <w:p w:rsidR="007C6376" w:rsidRPr="000F661C" w:rsidRDefault="007C6376" w:rsidP="000F661C"/>
    <w:sectPr w:rsidR="007C6376" w:rsidRPr="000F661C" w:rsidSect="005A7C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43"/>
    <w:rsid w:val="000229BE"/>
    <w:rsid w:val="00064E19"/>
    <w:rsid w:val="000F661C"/>
    <w:rsid w:val="00283943"/>
    <w:rsid w:val="005A4AD9"/>
    <w:rsid w:val="005A7C03"/>
    <w:rsid w:val="006A7CB1"/>
    <w:rsid w:val="007C6376"/>
    <w:rsid w:val="00DB6D9B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C0F2EB-B098-3F4F-887E-B27CD3B4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43"/>
    <w:rPr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AD9"/>
    <w:pPr>
      <w:jc w:val="both"/>
      <w:outlineLvl w:val="0"/>
    </w:pPr>
    <w:rPr>
      <w:rFonts w:ascii="Calibri" w:hAnsi="Calibri"/>
      <w:b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4AD9"/>
    <w:rPr>
      <w:rFonts w:ascii="Calibri" w:hAnsi="Calibr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A4A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4AD9"/>
    <w:pPr>
      <w:ind w:left="720"/>
      <w:contextualSpacing/>
    </w:pPr>
    <w:rPr>
      <w:rFonts w:ascii="Arial" w:hAnsi="Arial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Letessier</dc:creator>
  <cp:keywords/>
  <dc:description/>
  <cp:lastModifiedBy>Tom Letessier</cp:lastModifiedBy>
  <cp:revision>3</cp:revision>
  <dcterms:created xsi:type="dcterms:W3CDTF">2022-12-07T15:01:00Z</dcterms:created>
  <dcterms:modified xsi:type="dcterms:W3CDTF">2022-12-07T15:03:00Z</dcterms:modified>
</cp:coreProperties>
</file>