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A2D8" w14:textId="0074C4D1" w:rsidR="004B4F30" w:rsidRPr="00D94D3E" w:rsidRDefault="00632FFB" w:rsidP="00632FF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D94D3E">
        <w:rPr>
          <w:rFonts w:ascii="Times New Roman" w:hAnsi="Times New Roman" w:cs="Times New Roman"/>
          <w:b/>
          <w:bCs/>
          <w:sz w:val="32"/>
          <w:szCs w:val="32"/>
          <w:lang w:val="en-GB"/>
        </w:rPr>
        <w:t>Appendix</w:t>
      </w:r>
    </w:p>
    <w:p w14:paraId="1AAF2D6B" w14:textId="77777777" w:rsidR="00632FFB" w:rsidRPr="00D94D3E" w:rsidRDefault="00632FFB" w:rsidP="00632FFB">
      <w:pPr>
        <w:jc w:val="center"/>
        <w:rPr>
          <w:b/>
          <w:bCs/>
          <w:sz w:val="28"/>
          <w:szCs w:val="28"/>
          <w:lang w:val="en-GB"/>
        </w:rPr>
      </w:pPr>
    </w:p>
    <w:p w14:paraId="48206542" w14:textId="77777777" w:rsidR="00632FFB" w:rsidRPr="00FC0ED4" w:rsidRDefault="00632FFB" w:rsidP="00632FFB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bookmarkStart w:id="0" w:name="_Hlk139444162"/>
      <w:bookmarkStart w:id="1" w:name="_Hlk137728562"/>
      <w:r w:rsidRPr="00FC0ED4">
        <w:rPr>
          <w:rFonts w:ascii="Times New Roman" w:hAnsi="Times New Roman" w:cs="Times New Roman"/>
          <w:b/>
          <w:bCs/>
          <w:sz w:val="28"/>
          <w:szCs w:val="24"/>
          <w:lang w:val="en-GB"/>
        </w:rPr>
        <w:t>Fish morphometric body condition indices reflect energy reserves but other physiological processes matter</w:t>
      </w:r>
    </w:p>
    <w:bookmarkEnd w:id="0"/>
    <w:p w14:paraId="1DD96873" w14:textId="77777777" w:rsidR="00632FFB" w:rsidRPr="00804B55" w:rsidRDefault="00632FFB" w:rsidP="00632FFB">
      <w:pPr>
        <w:spacing w:line="48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04B55">
        <w:rPr>
          <w:rFonts w:ascii="Times New Roman" w:hAnsi="Times New Roman" w:cs="Times New Roman"/>
          <w:b/>
          <w:sz w:val="28"/>
          <w:u w:val="single"/>
        </w:rPr>
        <w:t>Authors</w:t>
      </w:r>
    </w:p>
    <w:p w14:paraId="3888C497" w14:textId="77777777" w:rsidR="00632FFB" w:rsidRDefault="00632FFB" w:rsidP="00632FFB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8D0E7E">
        <w:rPr>
          <w:rFonts w:ascii="Times New Roman" w:hAnsi="Times New Roman" w:cs="Times New Roman"/>
          <w:b/>
          <w:sz w:val="24"/>
          <w:szCs w:val="20"/>
        </w:rPr>
        <w:t>Pablo Brosset</w:t>
      </w:r>
      <w:r w:rsidRPr="005A3BC8">
        <w:rPr>
          <w:rFonts w:ascii="Times New Roman" w:hAnsi="Times New Roman" w:cs="Times New Roman"/>
          <w:bCs/>
          <w:sz w:val="24"/>
          <w:szCs w:val="20"/>
          <w:vertAlign w:val="superscript"/>
        </w:rPr>
        <w:t>1</w:t>
      </w:r>
      <w:r w:rsidRPr="00F80F14">
        <w:rPr>
          <w:rFonts w:ascii="Times New Roman" w:hAnsi="Times New Roman" w:cs="Times New Roman"/>
          <w:bCs/>
          <w:sz w:val="24"/>
          <w:szCs w:val="20"/>
        </w:rPr>
        <w:t>, Alan Averty</w:t>
      </w:r>
      <w:r w:rsidRPr="005A3BC8">
        <w:rPr>
          <w:rFonts w:ascii="Times New Roman" w:hAnsi="Times New Roman" w:cs="Times New Roman"/>
          <w:bCs/>
          <w:sz w:val="24"/>
          <w:szCs w:val="20"/>
          <w:vertAlign w:val="superscript"/>
        </w:rPr>
        <w:t>1</w:t>
      </w:r>
      <w:r w:rsidRPr="00F80F14">
        <w:rPr>
          <w:rFonts w:ascii="Times New Roman" w:hAnsi="Times New Roman" w:cs="Times New Roman"/>
          <w:bCs/>
          <w:sz w:val="24"/>
          <w:szCs w:val="20"/>
        </w:rPr>
        <w:t>, Margaux Mathieu-Resuge</w:t>
      </w:r>
      <w:r>
        <w:rPr>
          <w:rFonts w:ascii="Times New Roman" w:hAnsi="Times New Roman" w:cs="Times New Roman"/>
          <w:bCs/>
          <w:sz w:val="24"/>
          <w:szCs w:val="20"/>
          <w:vertAlign w:val="superscript"/>
        </w:rPr>
        <w:t>1</w:t>
      </w:r>
      <w:r w:rsidRPr="005A3BC8">
        <w:rPr>
          <w:rFonts w:ascii="Times New Roman" w:hAnsi="Times New Roman" w:cs="Times New Roman"/>
          <w:bCs/>
          <w:sz w:val="24"/>
          <w:szCs w:val="20"/>
          <w:vertAlign w:val="superscript"/>
        </w:rPr>
        <w:t>,</w:t>
      </w:r>
      <w:r>
        <w:rPr>
          <w:rFonts w:ascii="Times New Roman" w:hAnsi="Times New Roman" w:cs="Times New Roman"/>
          <w:bCs/>
          <w:sz w:val="24"/>
          <w:szCs w:val="20"/>
          <w:vertAlign w:val="superscript"/>
        </w:rPr>
        <w:t>2</w:t>
      </w:r>
      <w:r w:rsidRPr="00F80F14">
        <w:rPr>
          <w:rFonts w:ascii="Times New Roman" w:hAnsi="Times New Roman" w:cs="Times New Roman"/>
          <w:bCs/>
          <w:sz w:val="24"/>
          <w:szCs w:val="20"/>
        </w:rPr>
        <w:t>, Quentin Schull</w:t>
      </w:r>
      <w:r w:rsidRPr="005A3BC8">
        <w:rPr>
          <w:rFonts w:ascii="Times New Roman" w:hAnsi="Times New Roman" w:cs="Times New Roman"/>
          <w:bCs/>
          <w:sz w:val="24"/>
          <w:szCs w:val="20"/>
          <w:vertAlign w:val="superscript"/>
        </w:rPr>
        <w:t>3</w:t>
      </w:r>
      <w:r w:rsidRPr="00F80F14">
        <w:rPr>
          <w:rFonts w:ascii="Times New Roman" w:hAnsi="Times New Roman" w:cs="Times New Roman"/>
          <w:bCs/>
          <w:sz w:val="24"/>
          <w:szCs w:val="20"/>
        </w:rPr>
        <w:t>, Philippe Soudant</w:t>
      </w:r>
      <w:r>
        <w:rPr>
          <w:rFonts w:ascii="Times New Roman" w:hAnsi="Times New Roman" w:cs="Times New Roman"/>
          <w:bCs/>
          <w:sz w:val="24"/>
          <w:szCs w:val="20"/>
          <w:vertAlign w:val="superscript"/>
        </w:rPr>
        <w:t>2</w:t>
      </w:r>
      <w:r w:rsidRPr="00F80F14">
        <w:rPr>
          <w:rFonts w:ascii="Times New Roman" w:hAnsi="Times New Roman" w:cs="Times New Roman"/>
          <w:bCs/>
          <w:sz w:val="24"/>
          <w:szCs w:val="20"/>
        </w:rPr>
        <w:t>, Christophe Lebigre</w:t>
      </w:r>
      <w:bookmarkEnd w:id="1"/>
      <w:r>
        <w:rPr>
          <w:rFonts w:ascii="Times New Roman" w:hAnsi="Times New Roman" w:cs="Times New Roman"/>
          <w:bCs/>
          <w:sz w:val="24"/>
          <w:szCs w:val="20"/>
          <w:vertAlign w:val="superscript"/>
        </w:rPr>
        <w:t>1</w:t>
      </w:r>
    </w:p>
    <w:p w14:paraId="71EAB343" w14:textId="77777777" w:rsidR="00632FFB" w:rsidRPr="005A3BC8" w:rsidRDefault="00632FFB" w:rsidP="00632FFB">
      <w:pPr>
        <w:pStyle w:val="Paragraphedeliste"/>
        <w:numPr>
          <w:ilvl w:val="0"/>
          <w:numId w:val="1"/>
        </w:numPr>
        <w:spacing w:after="0" w:line="48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A3BC8">
        <w:rPr>
          <w:rFonts w:ascii="Times New Roman" w:hAnsi="Times New Roman" w:cs="Times New Roman"/>
          <w:sz w:val="24"/>
          <w:szCs w:val="24"/>
          <w:lang w:val="en-GB"/>
        </w:rPr>
        <w:t>UMR DECOD (Ecosystem Dynamics and Sustainability), Ifremer, INRAE, L’Institut Agro, Brest, France</w:t>
      </w:r>
    </w:p>
    <w:p w14:paraId="38A72105" w14:textId="6D99C849" w:rsidR="00D94D3E" w:rsidRDefault="00632FFB" w:rsidP="00D94D3E">
      <w:pPr>
        <w:pStyle w:val="Paragraphedeliste"/>
        <w:numPr>
          <w:ilvl w:val="0"/>
          <w:numId w:val="1"/>
        </w:numPr>
        <w:spacing w:after="0"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5A3BC8">
        <w:rPr>
          <w:rFonts w:ascii="Times New Roman" w:hAnsi="Times New Roman" w:cs="Times New Roman"/>
          <w:sz w:val="24"/>
          <w:szCs w:val="24"/>
        </w:rPr>
        <w:t>Univ Brest, CNRS, IRD, Ifremer, UMR 6539, LEMAR, Plouzan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A3BC8">
        <w:rPr>
          <w:rFonts w:ascii="Times New Roman" w:hAnsi="Times New Roman" w:cs="Times New Roman"/>
          <w:sz w:val="24"/>
          <w:szCs w:val="24"/>
        </w:rPr>
        <w:t xml:space="preserve">, </w:t>
      </w:r>
      <w:r w:rsidR="00D94D3E">
        <w:rPr>
          <w:rFonts w:ascii="Times New Roman" w:hAnsi="Times New Roman" w:cs="Times New Roman"/>
          <w:sz w:val="24"/>
          <w:szCs w:val="24"/>
        </w:rPr>
        <w:t>France</w:t>
      </w:r>
    </w:p>
    <w:p w14:paraId="090962CF" w14:textId="2C2C402F" w:rsidR="00632FFB" w:rsidRPr="00D94D3E" w:rsidRDefault="00632FFB" w:rsidP="00D94D3E">
      <w:pPr>
        <w:pStyle w:val="Paragraphedeliste"/>
        <w:numPr>
          <w:ilvl w:val="0"/>
          <w:numId w:val="1"/>
        </w:numPr>
        <w:spacing w:after="0" w:line="48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D94D3E">
        <w:rPr>
          <w:rFonts w:ascii="Times New Roman" w:hAnsi="Times New Roman" w:cs="Times New Roman"/>
          <w:sz w:val="24"/>
          <w:szCs w:val="24"/>
        </w:rPr>
        <w:t>MARBEC, Univ Montpellier, Ifremer, IRD, CNRS, Sète, France</w:t>
      </w:r>
    </w:p>
    <w:p w14:paraId="1359A063" w14:textId="4AFF91CC" w:rsidR="00632FFB" w:rsidRDefault="00632FFB" w:rsidP="00632FFB">
      <w:pPr>
        <w:rPr>
          <w:b/>
          <w:bCs/>
          <w:sz w:val="28"/>
          <w:szCs w:val="28"/>
        </w:rPr>
      </w:pPr>
    </w:p>
    <w:p w14:paraId="77A54754" w14:textId="2E97AD24" w:rsidR="00632FFB" w:rsidRPr="00632FFB" w:rsidRDefault="00632FFB" w:rsidP="00632F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AAE689D" w14:textId="77777777" w:rsidR="00632FFB" w:rsidRDefault="00632FFB" w:rsidP="00632FFB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noProof/>
        </w:rPr>
        <w:lastRenderedPageBreak/>
        <w:drawing>
          <wp:inline distT="0" distB="0" distL="0" distR="0" wp14:anchorId="5EB36454" wp14:editId="231CDE95">
            <wp:extent cx="4572000" cy="38893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015B2" w14:textId="77777777" w:rsidR="00632FFB" w:rsidRDefault="00632FFB" w:rsidP="00632FFB">
      <w:pPr>
        <w:rPr>
          <w:rFonts w:ascii="Times New Roman" w:hAnsi="Times New Roman" w:cs="Times New Roman"/>
          <w:bCs/>
          <w:sz w:val="24"/>
          <w:szCs w:val="20"/>
          <w:lang w:val="en-GB"/>
        </w:rPr>
      </w:pPr>
      <w:r w:rsidRPr="00443AD5">
        <w:rPr>
          <w:rFonts w:ascii="Times New Roman" w:hAnsi="Times New Roman" w:cs="Times New Roman"/>
          <w:bCs/>
          <w:sz w:val="24"/>
          <w:szCs w:val="20"/>
          <w:lang w:val="en-GB"/>
        </w:rPr>
        <w:t>Figure S1:</w:t>
      </w:r>
      <w:r>
        <w:rPr>
          <w:rFonts w:ascii="Times New Roman" w:hAnsi="Times New Roman" w:cs="Times New Roman"/>
          <w:bCs/>
          <w:sz w:val="24"/>
          <w:szCs w:val="20"/>
          <w:lang w:val="en-GB"/>
        </w:rPr>
        <w:t xml:space="preserve"> </w:t>
      </w:r>
      <w:r w:rsidRPr="00443AD5">
        <w:rPr>
          <w:rFonts w:ascii="Times New Roman" w:hAnsi="Times New Roman" w:cs="Times New Roman"/>
          <w:bCs/>
          <w:sz w:val="24"/>
          <w:szCs w:val="20"/>
          <w:lang w:val="en-GB"/>
        </w:rPr>
        <w:t xml:space="preserve">Scree Plot of </w:t>
      </w:r>
      <w:r>
        <w:rPr>
          <w:rFonts w:ascii="Times New Roman" w:hAnsi="Times New Roman" w:cs="Times New Roman"/>
          <w:bCs/>
          <w:sz w:val="24"/>
          <w:szCs w:val="20"/>
          <w:lang w:val="en-GB"/>
        </w:rPr>
        <w:t xml:space="preserve">the percentage of </w:t>
      </w:r>
      <w:r w:rsidRPr="00443AD5">
        <w:rPr>
          <w:rFonts w:ascii="Times New Roman" w:hAnsi="Times New Roman" w:cs="Times New Roman"/>
          <w:bCs/>
          <w:sz w:val="24"/>
          <w:szCs w:val="20"/>
          <w:lang w:val="en-GB"/>
        </w:rPr>
        <w:t xml:space="preserve">variance </w:t>
      </w:r>
      <w:r>
        <w:rPr>
          <w:rFonts w:ascii="Times New Roman" w:hAnsi="Times New Roman" w:cs="Times New Roman"/>
          <w:bCs/>
          <w:sz w:val="24"/>
          <w:szCs w:val="20"/>
          <w:lang w:val="en-GB"/>
        </w:rPr>
        <w:t>explained by each</w:t>
      </w:r>
      <w:r w:rsidRPr="00443AD5">
        <w:rPr>
          <w:rFonts w:ascii="Times New Roman" w:hAnsi="Times New Roman" w:cs="Times New Roman"/>
          <w:bCs/>
          <w:sz w:val="24"/>
          <w:szCs w:val="20"/>
          <w:lang w:val="en-GB"/>
        </w:rPr>
        <w:t xml:space="preserve"> P</w:t>
      </w:r>
      <w:r>
        <w:rPr>
          <w:rFonts w:ascii="Times New Roman" w:hAnsi="Times New Roman" w:cs="Times New Roman"/>
          <w:bCs/>
          <w:sz w:val="24"/>
          <w:szCs w:val="20"/>
          <w:lang w:val="en-GB"/>
        </w:rPr>
        <w:t>rincipal Component from the principal component analysis including all physiological variables</w:t>
      </w:r>
      <w:r w:rsidRPr="00443AD5">
        <w:rPr>
          <w:rFonts w:ascii="Times New Roman" w:hAnsi="Times New Roman" w:cs="Times New Roman"/>
          <w:bCs/>
          <w:sz w:val="24"/>
          <w:szCs w:val="20"/>
          <w:lang w:val="en-GB"/>
        </w:rPr>
        <w:t>.</w:t>
      </w:r>
    </w:p>
    <w:p w14:paraId="287D0C28" w14:textId="77777777" w:rsidR="00632FFB" w:rsidRDefault="00632FFB" w:rsidP="00632FFB">
      <w:pPr>
        <w:rPr>
          <w:rFonts w:ascii="Times New Roman" w:hAnsi="Times New Roman" w:cs="Times New Roman"/>
          <w:bCs/>
          <w:sz w:val="24"/>
          <w:szCs w:val="20"/>
          <w:lang w:val="en-GB"/>
        </w:rPr>
      </w:pPr>
      <w:r>
        <w:rPr>
          <w:rFonts w:ascii="Times New Roman" w:hAnsi="Times New Roman" w:cs="Times New Roman"/>
          <w:bCs/>
          <w:sz w:val="24"/>
          <w:szCs w:val="20"/>
          <w:lang w:val="en-GB"/>
        </w:rPr>
        <w:br w:type="page"/>
      </w:r>
    </w:p>
    <w:p w14:paraId="604820BD" w14:textId="77777777" w:rsidR="00632FFB" w:rsidRDefault="00632FFB" w:rsidP="00632FFB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2593BB78" wp14:editId="2F8BAD0E">
            <wp:extent cx="4572000" cy="7546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5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0ED96" w14:textId="46D1DB31" w:rsidR="00632FFB" w:rsidRPr="00632FFB" w:rsidRDefault="00632FFB" w:rsidP="00632FFB">
      <w:pPr>
        <w:rPr>
          <w:rFonts w:ascii="Times New Roman" w:hAnsi="Times New Roman" w:cs="Times New Roman"/>
          <w:lang w:val="en-GB"/>
        </w:rPr>
      </w:pPr>
      <w:r w:rsidRPr="00052377">
        <w:rPr>
          <w:rFonts w:ascii="Times New Roman" w:hAnsi="Times New Roman" w:cs="Times New Roman"/>
          <w:bCs/>
          <w:sz w:val="24"/>
          <w:szCs w:val="20"/>
          <w:lang w:val="en-GB"/>
        </w:rPr>
        <w:t xml:space="preserve">Figure S2: </w:t>
      </w:r>
      <w:r w:rsidRPr="00052377">
        <w:rPr>
          <w:rStyle w:val="captions"/>
          <w:rFonts w:ascii="Times New Roman" w:hAnsi="Times New Roman" w:cs="Times New Roman"/>
          <w:sz w:val="24"/>
          <w:szCs w:val="24"/>
          <w:lang w:val="en-GB"/>
        </w:rPr>
        <w:t>Factor loadings for physiological variables in sardine for each of the three main principal component</w:t>
      </w:r>
      <w:r>
        <w:rPr>
          <w:rStyle w:val="captions"/>
          <w:rFonts w:ascii="Times New Roman" w:hAnsi="Times New Roman" w:cs="Times New Roman"/>
          <w:sz w:val="24"/>
          <w:szCs w:val="24"/>
          <w:lang w:val="en-GB"/>
        </w:rPr>
        <w:t>s</w:t>
      </w:r>
      <w:r w:rsidRPr="00052377">
        <w:rPr>
          <w:rStyle w:val="captions"/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Style w:val="caption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AF75EA">
        <w:rPr>
          <w:rFonts w:ascii="Times New Roman" w:hAnsi="Times New Roman" w:cs="Times New Roman"/>
          <w:sz w:val="24"/>
          <w:szCs w:val="24"/>
          <w:lang w:val="en-GB"/>
        </w:rPr>
        <w:t>ort</w:t>
      </w:r>
      <w:r>
        <w:rPr>
          <w:rFonts w:ascii="Times New Roman" w:hAnsi="Times New Roman" w:cs="Times New Roman"/>
          <w:sz w:val="24"/>
          <w:szCs w:val="24"/>
          <w:lang w:val="en-GB"/>
        </w:rPr>
        <w:t>isol:</w:t>
      </w:r>
      <w:r w:rsidRPr="00052377">
        <w:rPr>
          <w:rStyle w:val="caption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F75EA">
        <w:rPr>
          <w:rFonts w:ascii="Times New Roman" w:hAnsi="Times New Roman" w:cs="Times New Roman"/>
          <w:sz w:val="24"/>
          <w:szCs w:val="24"/>
          <w:lang w:val="en-GB"/>
        </w:rPr>
        <w:t>individuals’ cortisol levels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AF75EA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xy: total </w:t>
      </w:r>
      <w:r w:rsidRPr="00AF75EA">
        <w:rPr>
          <w:rFonts w:ascii="Times New Roman" w:hAnsi="Times New Roman" w:cs="Times New Roman"/>
          <w:sz w:val="24"/>
          <w:szCs w:val="24"/>
          <w:lang w:val="en-GB"/>
        </w:rPr>
        <w:t>anti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AF75EA">
        <w:rPr>
          <w:rFonts w:ascii="Times New Roman" w:hAnsi="Times New Roman" w:cs="Times New Roman"/>
          <w:sz w:val="24"/>
          <w:szCs w:val="24"/>
          <w:lang w:val="en-GB"/>
        </w:rPr>
        <w:t>oxidant defences, d-ROM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total </w:t>
      </w:r>
      <w:r w:rsidRPr="00AF75EA">
        <w:rPr>
          <w:rFonts w:ascii="Times New Roman" w:hAnsi="Times New Roman" w:cs="Times New Roman"/>
          <w:sz w:val="24"/>
          <w:szCs w:val="24"/>
          <w:lang w:val="en-GB"/>
        </w:rPr>
        <w:t>oxidative damage</w:t>
      </w:r>
      <w:r>
        <w:rPr>
          <w:rFonts w:ascii="Times New Roman" w:hAnsi="Times New Roman" w:cs="Times New Roman"/>
          <w:sz w:val="24"/>
          <w:szCs w:val="24"/>
          <w:lang w:val="en-GB"/>
        </w:rPr>
        <w:t>s;</w:t>
      </w:r>
      <w:r w:rsidRPr="00AF75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FA_total: total amount of fatty acids;</w:t>
      </w:r>
      <w:r w:rsidRPr="00C14B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7025D">
        <w:rPr>
          <w:rFonts w:ascii="Times New Roman" w:hAnsi="Times New Roman" w:cs="Times New Roman"/>
          <w:sz w:val="24"/>
          <w:szCs w:val="24"/>
          <w:lang w:val="en-GB"/>
        </w:rPr>
        <w:t>EPA, 20:5n-3; DHA 22:6n-3; ARA, 20:4n-6; LIN, 18:2n-6; ALA, 18:3n-3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AP: </w:t>
      </w:r>
      <w:r w:rsidRPr="00744E0C">
        <w:rPr>
          <w:rFonts w:ascii="Times New Roman" w:hAnsi="Times New Roman" w:cs="Times New Roman"/>
          <w:sz w:val="24"/>
          <w:szCs w:val="24"/>
          <w:lang w:val="en-GB"/>
        </w:rPr>
        <w:t>alkaline</w:t>
      </w:r>
      <w:r w:rsidRPr="005B7663">
        <w:rPr>
          <w:rFonts w:ascii="Times New Roman" w:hAnsi="Times New Roman" w:cs="Times New Roman"/>
          <w:sz w:val="24"/>
          <w:szCs w:val="24"/>
          <w:lang w:val="en-GB"/>
        </w:rPr>
        <w:t xml:space="preserve"> phosphatase</w:t>
      </w:r>
      <w:r>
        <w:rPr>
          <w:rFonts w:ascii="Times New Roman" w:hAnsi="Times New Roman" w:cs="Times New Roman"/>
          <w:sz w:val="24"/>
          <w:szCs w:val="24"/>
          <w:lang w:val="en-GB"/>
        </w:rPr>
        <w:t>; AN:</w:t>
      </w:r>
      <w:r w:rsidRPr="005B7663">
        <w:rPr>
          <w:rFonts w:ascii="Times New Roman" w:hAnsi="Times New Roman" w:cs="Times New Roman"/>
          <w:sz w:val="24"/>
          <w:szCs w:val="24"/>
          <w:lang w:val="en-GB"/>
        </w:rPr>
        <w:t xml:space="preserve"> leucine aminopeptidase</w:t>
      </w:r>
      <w:r>
        <w:rPr>
          <w:rFonts w:ascii="Times New Roman" w:hAnsi="Times New Roman" w:cs="Times New Roman"/>
          <w:sz w:val="24"/>
          <w:szCs w:val="24"/>
          <w:lang w:val="en-GB"/>
        </w:rPr>
        <w:t>; and GGT:</w:t>
      </w:r>
      <w:r w:rsidRPr="005B76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B7663">
        <w:rPr>
          <w:rFonts w:ascii="Times New Roman" w:hAnsi="Times New Roman" w:cs="Times New Roman"/>
          <w:sz w:val="24"/>
          <w:szCs w:val="24"/>
        </w:rPr>
        <w:t>γ</w:t>
      </w:r>
      <w:r w:rsidRPr="005B7663">
        <w:rPr>
          <w:rFonts w:ascii="Times New Roman" w:hAnsi="Times New Roman" w:cs="Times New Roman"/>
          <w:sz w:val="24"/>
          <w:szCs w:val="24"/>
          <w:lang w:val="en-GB"/>
        </w:rPr>
        <w:t>-glutamyl transpeptidase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632FFB" w:rsidRPr="0063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04490"/>
    <w:multiLevelType w:val="hybridMultilevel"/>
    <w:tmpl w:val="11648D12"/>
    <w:lvl w:ilvl="0" w:tplc="282A419A">
      <w:start w:val="1"/>
      <w:numFmt w:val="decimal"/>
      <w:lvlText w:val="%1)"/>
      <w:lvlJc w:val="left"/>
      <w:pPr>
        <w:ind w:left="234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66" w:hanging="360"/>
      </w:pPr>
    </w:lvl>
    <w:lvl w:ilvl="2" w:tplc="0C07001B" w:tentative="1">
      <w:start w:val="1"/>
      <w:numFmt w:val="lowerRoman"/>
      <w:lvlText w:val="%3."/>
      <w:lvlJc w:val="right"/>
      <w:pPr>
        <w:ind w:left="3786" w:hanging="180"/>
      </w:pPr>
    </w:lvl>
    <w:lvl w:ilvl="3" w:tplc="0C07000F" w:tentative="1">
      <w:start w:val="1"/>
      <w:numFmt w:val="decimal"/>
      <w:lvlText w:val="%4."/>
      <w:lvlJc w:val="left"/>
      <w:pPr>
        <w:ind w:left="4506" w:hanging="360"/>
      </w:pPr>
    </w:lvl>
    <w:lvl w:ilvl="4" w:tplc="0C070019" w:tentative="1">
      <w:start w:val="1"/>
      <w:numFmt w:val="lowerLetter"/>
      <w:lvlText w:val="%5."/>
      <w:lvlJc w:val="left"/>
      <w:pPr>
        <w:ind w:left="5226" w:hanging="360"/>
      </w:pPr>
    </w:lvl>
    <w:lvl w:ilvl="5" w:tplc="0C07001B" w:tentative="1">
      <w:start w:val="1"/>
      <w:numFmt w:val="lowerRoman"/>
      <w:lvlText w:val="%6."/>
      <w:lvlJc w:val="right"/>
      <w:pPr>
        <w:ind w:left="5946" w:hanging="180"/>
      </w:pPr>
    </w:lvl>
    <w:lvl w:ilvl="6" w:tplc="0C07000F" w:tentative="1">
      <w:start w:val="1"/>
      <w:numFmt w:val="decimal"/>
      <w:lvlText w:val="%7."/>
      <w:lvlJc w:val="left"/>
      <w:pPr>
        <w:ind w:left="6666" w:hanging="360"/>
      </w:pPr>
    </w:lvl>
    <w:lvl w:ilvl="7" w:tplc="0C070019" w:tentative="1">
      <w:start w:val="1"/>
      <w:numFmt w:val="lowerLetter"/>
      <w:lvlText w:val="%8."/>
      <w:lvlJc w:val="left"/>
      <w:pPr>
        <w:ind w:left="7386" w:hanging="360"/>
      </w:pPr>
    </w:lvl>
    <w:lvl w:ilvl="8" w:tplc="0C07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FB"/>
    <w:rsid w:val="004B4F30"/>
    <w:rsid w:val="00632FFB"/>
    <w:rsid w:val="00D9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C7073"/>
  <w15:chartTrackingRefBased/>
  <w15:docId w15:val="{D3F807B6-ED2F-4C4E-A2E6-D416EB63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2FFB"/>
    <w:pPr>
      <w:ind w:left="720"/>
      <w:contextualSpacing/>
    </w:pPr>
  </w:style>
  <w:style w:type="character" w:customStyle="1" w:styleId="captions">
    <w:name w:val="captions"/>
    <w:basedOn w:val="Policepardfaut"/>
    <w:rsid w:val="0063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908</Characters>
  <Application>Microsoft Office Word</Application>
  <DocSecurity>0</DocSecurity>
  <Lines>15</Lines>
  <Paragraphs>5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Brosset</dc:creator>
  <cp:keywords/>
  <dc:description/>
  <cp:lastModifiedBy>Pablo Brosset</cp:lastModifiedBy>
  <cp:revision>2</cp:revision>
  <dcterms:created xsi:type="dcterms:W3CDTF">2023-08-08T08:35:00Z</dcterms:created>
  <dcterms:modified xsi:type="dcterms:W3CDTF">2023-08-18T09:28:00Z</dcterms:modified>
</cp:coreProperties>
</file>