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DFD70" w14:textId="77777777" w:rsidR="0058710F" w:rsidRDefault="007B79BF">
      <w:r>
        <w:t xml:space="preserve">Supplementary Table 1: </w:t>
      </w:r>
      <w:r w:rsidR="002578C5">
        <w:t>PAM f</w:t>
      </w:r>
      <w:r>
        <w:t>luorescence parameters and nomenclature</w:t>
      </w:r>
    </w:p>
    <w:p w14:paraId="2CF0AF6B" w14:textId="77777777" w:rsidR="007B79BF" w:rsidRDefault="007B79BF"/>
    <w:tbl>
      <w:tblPr>
        <w:tblStyle w:val="TableGrid"/>
        <w:tblW w:w="9196" w:type="dxa"/>
        <w:tblLook w:val="04A0" w:firstRow="1" w:lastRow="0" w:firstColumn="1" w:lastColumn="0" w:noHBand="0" w:noVBand="1"/>
      </w:tblPr>
      <w:tblGrid>
        <w:gridCol w:w="1386"/>
        <w:gridCol w:w="7810"/>
      </w:tblGrid>
      <w:tr w:rsidR="007B79BF" w14:paraId="007D5226" w14:textId="77777777" w:rsidTr="002578C5">
        <w:tc>
          <w:tcPr>
            <w:tcW w:w="1386" w:type="dxa"/>
            <w:tcBorders>
              <w:left w:val="nil"/>
              <w:bottom w:val="single" w:sz="4" w:space="0" w:color="auto"/>
              <w:right w:val="nil"/>
            </w:tcBorders>
          </w:tcPr>
          <w:p w14:paraId="28866DEB" w14:textId="77777777" w:rsidR="007B79BF" w:rsidRDefault="007B79BF" w:rsidP="002578C5">
            <w:pPr>
              <w:jc w:val="center"/>
            </w:pPr>
            <w:r>
              <w:t>Notation</w:t>
            </w:r>
          </w:p>
        </w:tc>
        <w:tc>
          <w:tcPr>
            <w:tcW w:w="7810" w:type="dxa"/>
            <w:tcBorders>
              <w:left w:val="nil"/>
              <w:bottom w:val="single" w:sz="4" w:space="0" w:color="auto"/>
              <w:right w:val="nil"/>
            </w:tcBorders>
          </w:tcPr>
          <w:p w14:paraId="4833A63D" w14:textId="77777777" w:rsidR="007B79BF" w:rsidRDefault="007B79BF">
            <w:r>
              <w:t>Definition</w:t>
            </w:r>
          </w:p>
        </w:tc>
      </w:tr>
      <w:tr w:rsidR="007B79BF" w14:paraId="6E7173B0" w14:textId="77777777" w:rsidTr="002578C5"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52311" w14:textId="77777777" w:rsidR="007B79BF" w:rsidRPr="007B79BF" w:rsidRDefault="007B79BF" w:rsidP="002578C5">
            <w:pPr>
              <w:jc w:val="center"/>
              <w:rPr>
                <w:lang w:val="pt-B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F23E9" w14:textId="77777777" w:rsidR="007B79BF" w:rsidRDefault="007B79BF">
            <w:r>
              <w:rPr>
                <w:lang w:val="en-GB"/>
              </w:rPr>
              <w:t xml:space="preserve"> Initial RLC slope under light limitation</w:t>
            </w:r>
            <w:r w:rsidR="00177D68">
              <w:rPr>
                <w:lang w:val="en-GB"/>
              </w:rPr>
              <w:t>; RLC parameter</w:t>
            </w:r>
          </w:p>
        </w:tc>
      </w:tr>
      <w:tr w:rsidR="002578C5" w14:paraId="6716AFAC" w14:textId="77777777" w:rsidTr="002578C5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1170232C" w14:textId="77777777" w:rsidR="002578C5" w:rsidRDefault="002578C5" w:rsidP="002578C5">
            <w:pPr>
              <w:jc w:val="center"/>
            </w:pPr>
            <w:r>
              <w:t>E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</w:tcPr>
          <w:p w14:paraId="160208C2" w14:textId="77777777" w:rsidR="002578C5" w:rsidRDefault="002578C5" w:rsidP="005F4655">
            <w:r>
              <w:t>Downwelling PAR irradiance</w:t>
            </w:r>
          </w:p>
        </w:tc>
      </w:tr>
      <w:tr w:rsidR="002578C5" w14:paraId="2D7C7608" w14:textId="77777777" w:rsidTr="002578C5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6C5E5856" w14:textId="77777777" w:rsidR="002578C5" w:rsidRDefault="002578C5" w:rsidP="002578C5">
            <w:pPr>
              <w:jc w:val="center"/>
            </w:pPr>
            <w:r>
              <w:rPr>
                <w:lang w:val="en-GB"/>
              </w:rPr>
              <w:t>E</w:t>
            </w:r>
            <w:r>
              <w:rPr>
                <w:vertAlign w:val="subscript"/>
                <w:lang w:val="en-GB"/>
              </w:rPr>
              <w:t>k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</w:tcPr>
          <w:p w14:paraId="7A6FC8EF" w14:textId="77777777" w:rsidR="002578C5" w:rsidRDefault="002578C5" w:rsidP="005F4655">
            <w:r>
              <w:rPr>
                <w:lang w:val="en-GB"/>
              </w:rPr>
              <w:t>Photon irradiance at onset of light saturation coefficient; RLC parameter</w:t>
            </w:r>
          </w:p>
        </w:tc>
      </w:tr>
      <w:tr w:rsidR="002578C5" w14:paraId="7747F284" w14:textId="77777777" w:rsidTr="002578C5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1AC8D877" w14:textId="77777777" w:rsidR="002578C5" w:rsidRDefault="002578C5" w:rsidP="002578C5">
            <w:pPr>
              <w:jc w:val="center"/>
            </w:pPr>
            <w:r>
              <w:rPr>
                <w:lang w:val="en-GB"/>
              </w:rPr>
              <w:t>E</w:t>
            </w:r>
            <w:r w:rsidRPr="00673570">
              <w:rPr>
                <w:vertAlign w:val="subscript"/>
                <w:lang w:val="en-GB"/>
              </w:rPr>
              <w:t>opt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</w:tcPr>
          <w:p w14:paraId="2625129E" w14:textId="77777777" w:rsidR="002578C5" w:rsidRDefault="002578C5" w:rsidP="005F4655">
            <w:r>
              <w:rPr>
                <w:lang w:val="en-GB"/>
              </w:rPr>
              <w:t>Photon irradiance where rETR reached i</w:t>
            </w:r>
            <w:r w:rsidR="00BC0592">
              <w:rPr>
                <w:lang w:val="en-GB"/>
              </w:rPr>
              <w:t>ts maximal value; RLC parameter</w:t>
            </w:r>
            <w:r>
              <w:rPr>
                <w:lang w:val="en-GB"/>
              </w:rPr>
              <w:t xml:space="preserve"> </w:t>
            </w:r>
          </w:p>
        </w:tc>
      </w:tr>
      <w:tr w:rsidR="002578C5" w14:paraId="411BC6A8" w14:textId="77777777" w:rsidTr="002578C5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1E2F97DC" w14:textId="77777777" w:rsidR="002578C5" w:rsidRDefault="002578C5" w:rsidP="002578C5">
            <w:pPr>
              <w:jc w:val="center"/>
            </w:pPr>
            <w:r w:rsidRPr="00177D68">
              <w:rPr>
                <w:i/>
              </w:rPr>
              <w:t>F</w:t>
            </w:r>
            <w:r w:rsidRPr="00177D68">
              <w:rPr>
                <w:i/>
                <w:vertAlign w:val="subscript"/>
              </w:rPr>
              <w:t>o</w:t>
            </w:r>
            <w:r>
              <w:t xml:space="preserve">, </w:t>
            </w:r>
            <w:r>
              <w:rPr>
                <w:i/>
                <w:lang w:val="en-GB"/>
              </w:rPr>
              <w:t>F</w:t>
            </w:r>
            <w:r>
              <w:rPr>
                <w:i/>
                <w:vertAlign w:val="subscript"/>
                <w:lang w:val="en-GB"/>
              </w:rPr>
              <w:t>m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</w:tcPr>
          <w:p w14:paraId="22E18799" w14:textId="77777777" w:rsidR="002578C5" w:rsidRDefault="002578C5" w:rsidP="005F4655">
            <w:r w:rsidRPr="00177D68">
              <w:t xml:space="preserve">Minimum and maximum fluorescence </w:t>
            </w:r>
            <w:r>
              <w:t>yield</w:t>
            </w:r>
            <w:r w:rsidRPr="00177D68">
              <w:t xml:space="preserve"> </w:t>
            </w:r>
            <w:r>
              <w:t>(</w:t>
            </w:r>
            <w:r w:rsidRPr="00177D68">
              <w:t>dark-adapted sample</w:t>
            </w:r>
            <w:r>
              <w:t>)</w:t>
            </w:r>
          </w:p>
        </w:tc>
      </w:tr>
      <w:tr w:rsidR="002578C5" w14:paraId="515387E0" w14:textId="77777777" w:rsidTr="002578C5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61A0FF35" w14:textId="77777777" w:rsidR="002578C5" w:rsidRDefault="002578C5" w:rsidP="002578C5">
            <w:pPr>
              <w:jc w:val="center"/>
            </w:pPr>
            <w:r w:rsidRPr="002578C5">
              <w:rPr>
                <w:i/>
              </w:rPr>
              <w:t>F’</w:t>
            </w:r>
            <w:r>
              <w:t xml:space="preserve">, </w:t>
            </w:r>
            <w:r w:rsidR="00BC0592">
              <w:rPr>
                <w:i/>
                <w:lang w:val="en-GB"/>
              </w:rPr>
              <w:t>F</w:t>
            </w:r>
            <w:r w:rsidR="00BC0592">
              <w:rPr>
                <w:i/>
                <w:vertAlign w:val="subscript"/>
                <w:lang w:val="en-GB"/>
              </w:rPr>
              <w:t>m</w:t>
            </w:r>
            <w:r w:rsidR="00BC0592">
              <w:rPr>
                <w:i/>
                <w:lang w:val="en-GB"/>
              </w:rPr>
              <w:t>’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</w:tcPr>
          <w:p w14:paraId="786B8ED5" w14:textId="77777777" w:rsidR="002578C5" w:rsidRDefault="002578C5" w:rsidP="005F4655">
            <w:r w:rsidRPr="00177D68">
              <w:t xml:space="preserve">Minimum and maximum fluorescence </w:t>
            </w:r>
            <w:r>
              <w:t>yield</w:t>
            </w:r>
            <w:r w:rsidRPr="00177D68">
              <w:t xml:space="preserve"> </w:t>
            </w:r>
            <w:r>
              <w:t xml:space="preserve">in light </w:t>
            </w:r>
            <w:r w:rsidRPr="00177D68">
              <w:t>adapted sample</w:t>
            </w:r>
            <w:r w:rsidR="00BC0592">
              <w:t>s</w:t>
            </w:r>
          </w:p>
        </w:tc>
      </w:tr>
      <w:tr w:rsidR="002578C5" w14:paraId="772AE66E" w14:textId="77777777" w:rsidTr="002578C5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0C907804" w14:textId="77777777" w:rsidR="002578C5" w:rsidRDefault="002578C5" w:rsidP="002578C5">
            <w:pPr>
              <w:jc w:val="center"/>
            </w:pPr>
            <w:r>
              <w:rPr>
                <w:i/>
                <w:lang w:val="en-GB"/>
              </w:rPr>
              <w:t>F</w:t>
            </w:r>
            <w:r>
              <w:rPr>
                <w:i/>
                <w:vertAlign w:val="subscript"/>
                <w:lang w:val="en-GB"/>
              </w:rPr>
              <w:t>v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</w:tcPr>
          <w:p w14:paraId="1D58EA8D" w14:textId="77777777" w:rsidR="002578C5" w:rsidRDefault="002578C5" w:rsidP="005F4655">
            <w:r>
              <w:t xml:space="preserve">Variable fluorescence yield, </w:t>
            </w:r>
            <w:r>
              <w:rPr>
                <w:i/>
                <w:lang w:val="en-GB"/>
              </w:rPr>
              <w:t>F</w:t>
            </w:r>
            <w:r>
              <w:rPr>
                <w:i/>
                <w:vertAlign w:val="subscript"/>
                <w:lang w:val="en-GB"/>
              </w:rPr>
              <w:t>m</w:t>
            </w:r>
            <w:r>
              <w:t xml:space="preserve"> – </w:t>
            </w:r>
            <w:r w:rsidRPr="00177D68">
              <w:rPr>
                <w:i/>
              </w:rPr>
              <w:t>F</w:t>
            </w:r>
            <w:r w:rsidRPr="00177D68">
              <w:rPr>
                <w:i/>
                <w:vertAlign w:val="subscript"/>
              </w:rPr>
              <w:t>o</w:t>
            </w:r>
          </w:p>
        </w:tc>
      </w:tr>
      <w:tr w:rsidR="002578C5" w14:paraId="2FE20FAE" w14:textId="77777777" w:rsidTr="002578C5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43D7078A" w14:textId="77777777" w:rsidR="002578C5" w:rsidRDefault="002578C5" w:rsidP="002578C5">
            <w:pPr>
              <w:jc w:val="center"/>
            </w:pPr>
            <w:r>
              <w:rPr>
                <w:i/>
                <w:lang w:val="en-GB"/>
              </w:rPr>
              <w:t>F</w:t>
            </w:r>
            <w:r>
              <w:rPr>
                <w:i/>
                <w:vertAlign w:val="subscript"/>
                <w:lang w:val="en-GB"/>
              </w:rPr>
              <w:t>v</w:t>
            </w:r>
            <w:r>
              <w:rPr>
                <w:lang w:val="en-GB"/>
              </w:rPr>
              <w:t>/</w:t>
            </w:r>
            <w:r>
              <w:rPr>
                <w:i/>
                <w:lang w:val="en-GB"/>
              </w:rPr>
              <w:t>F</w:t>
            </w:r>
            <w:r>
              <w:rPr>
                <w:i/>
                <w:vertAlign w:val="subscript"/>
                <w:lang w:val="en-GB"/>
              </w:rPr>
              <w:t>m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</w:tcPr>
          <w:p w14:paraId="2B492375" w14:textId="77777777" w:rsidR="002578C5" w:rsidRDefault="002578C5" w:rsidP="005F4655">
            <w:r>
              <w:rPr>
                <w:lang w:val="en-GB"/>
              </w:rPr>
              <w:t>Maximum PSII quantum yield</w:t>
            </w:r>
          </w:p>
        </w:tc>
      </w:tr>
      <w:tr w:rsidR="002578C5" w14:paraId="4378102A" w14:textId="77777777" w:rsidTr="002578C5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0E804754" w14:textId="77777777" w:rsidR="002578C5" w:rsidRDefault="002578C5" w:rsidP="002578C5">
            <w:pPr>
              <w:jc w:val="center"/>
            </w:pPr>
            <w:r>
              <w:rPr>
                <w:lang w:val="en-GB"/>
              </w:rPr>
              <w:t>NPQ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</w:tcPr>
          <w:p w14:paraId="6A3D0F12" w14:textId="77777777" w:rsidR="002578C5" w:rsidRDefault="002578C5" w:rsidP="005F4655">
            <w:r>
              <w:t xml:space="preserve">Non-photochemical quenching; </w:t>
            </w:r>
            <w:r>
              <w:rPr>
                <w:lang w:val="en-GB"/>
              </w:rPr>
              <w:t xml:space="preserve"> (</w:t>
            </w:r>
            <w:r>
              <w:rPr>
                <w:i/>
                <w:lang w:val="en-GB"/>
              </w:rPr>
              <w:t>F</w:t>
            </w:r>
            <w:r>
              <w:rPr>
                <w:i/>
                <w:vertAlign w:val="subscript"/>
                <w:lang w:val="en-GB"/>
              </w:rPr>
              <w:t>m</w:t>
            </w:r>
            <w:r>
              <w:rPr>
                <w:i/>
                <w:lang w:val="en-GB"/>
              </w:rPr>
              <w:t xml:space="preserve"> - F</w:t>
            </w:r>
            <w:r>
              <w:rPr>
                <w:i/>
                <w:vertAlign w:val="subscript"/>
                <w:lang w:val="en-GB"/>
              </w:rPr>
              <w:t>m</w:t>
            </w:r>
            <w:r>
              <w:rPr>
                <w:i/>
                <w:lang w:val="en-GB"/>
              </w:rPr>
              <w:t>’</w:t>
            </w:r>
            <w:r>
              <w:rPr>
                <w:lang w:val="en-GB"/>
              </w:rPr>
              <w:t>)/</w:t>
            </w:r>
            <w:r>
              <w:rPr>
                <w:i/>
                <w:lang w:val="en-GB"/>
              </w:rPr>
              <w:t>F</w:t>
            </w:r>
            <w:r>
              <w:rPr>
                <w:i/>
                <w:vertAlign w:val="subscript"/>
                <w:lang w:val="en-GB"/>
              </w:rPr>
              <w:t>m</w:t>
            </w:r>
            <w:r>
              <w:rPr>
                <w:i/>
                <w:lang w:val="en-GB"/>
              </w:rPr>
              <w:t>’</w:t>
            </w:r>
          </w:p>
        </w:tc>
      </w:tr>
      <w:tr w:rsidR="002578C5" w14:paraId="52C22DFD" w14:textId="77777777" w:rsidTr="002578C5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7010E0F0" w14:textId="77777777" w:rsidR="002578C5" w:rsidRDefault="002578C5" w:rsidP="002578C5">
            <w:pPr>
              <w:jc w:val="center"/>
            </w:pPr>
            <w:r>
              <w:t>PAR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</w:tcPr>
          <w:p w14:paraId="5292548B" w14:textId="77777777" w:rsidR="002578C5" w:rsidRDefault="002578C5" w:rsidP="005F4655">
            <w:r>
              <w:t>Photosynthetically active radiation</w:t>
            </w:r>
          </w:p>
        </w:tc>
      </w:tr>
      <w:tr w:rsidR="002578C5" w14:paraId="70E33B97" w14:textId="77777777" w:rsidTr="002578C5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7E6B2669" w14:textId="77777777" w:rsidR="002578C5" w:rsidRDefault="002578C5" w:rsidP="002578C5">
            <w:pPr>
              <w:jc w:val="center"/>
            </w:pPr>
            <w:r>
              <w:t>PSII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</w:tcPr>
          <w:p w14:paraId="6FAD92BC" w14:textId="77777777" w:rsidR="002578C5" w:rsidRDefault="002578C5" w:rsidP="005F4655">
            <w:r>
              <w:t>Photosystem II</w:t>
            </w:r>
          </w:p>
        </w:tc>
      </w:tr>
      <w:tr w:rsidR="002578C5" w14:paraId="473FE3A6" w14:textId="77777777" w:rsidTr="002578C5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58721574" w14:textId="77777777" w:rsidR="002578C5" w:rsidRDefault="002578C5" w:rsidP="002578C5">
            <w:pPr>
              <w:jc w:val="center"/>
            </w:pPr>
            <w:r>
              <w:rPr>
                <w:lang w:val="en-GB"/>
              </w:rPr>
              <w:t>rETR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</w:tcPr>
          <w:p w14:paraId="2BADD7E3" w14:textId="77777777" w:rsidR="002578C5" w:rsidRDefault="002578C5" w:rsidP="005F4655">
            <w:r>
              <w:t xml:space="preserve">Relative electron transport rate; </w:t>
            </w:r>
            <w:r>
              <w:rPr>
                <w:lang w:val="en-GB"/>
              </w:rPr>
              <w:t>YII(E) x E</w:t>
            </w:r>
          </w:p>
        </w:tc>
      </w:tr>
      <w:tr w:rsidR="002578C5" w14:paraId="1F557F87" w14:textId="77777777" w:rsidTr="002578C5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790D3C61" w14:textId="77777777" w:rsidR="002578C5" w:rsidRDefault="002578C5" w:rsidP="002578C5">
            <w:pPr>
              <w:jc w:val="center"/>
            </w:pPr>
            <w:r>
              <w:rPr>
                <w:lang w:val="en-GB"/>
              </w:rPr>
              <w:t>RLC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</w:tcPr>
          <w:p w14:paraId="0BD256B8" w14:textId="77777777" w:rsidR="002578C5" w:rsidRDefault="002578C5" w:rsidP="005F4655">
            <w:r>
              <w:t>Rapid light response curve</w:t>
            </w:r>
          </w:p>
        </w:tc>
      </w:tr>
      <w:tr w:rsidR="002578C5" w14:paraId="56BAD439" w14:textId="77777777" w:rsidTr="002578C5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2E0A17BD" w14:textId="77777777" w:rsidR="002578C5" w:rsidRDefault="002578C5" w:rsidP="002578C5">
            <w:pPr>
              <w:jc w:val="center"/>
            </w:pPr>
            <w:r>
              <w:rPr>
                <w:lang w:val="en-GB"/>
              </w:rPr>
              <w:t>Y(II)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</w:tcPr>
          <w:p w14:paraId="543D8241" w14:textId="77777777" w:rsidR="002578C5" w:rsidRDefault="002578C5" w:rsidP="00BC0592">
            <w:r>
              <w:rPr>
                <w:lang w:val="en-GB"/>
              </w:rPr>
              <w:t>Effective PSII quantum yield at each light level (E); = (F</w:t>
            </w:r>
            <w:r w:rsidRPr="005F3FB1">
              <w:rPr>
                <w:i/>
                <w:vertAlign w:val="subscript"/>
                <w:lang w:val="en-GB"/>
              </w:rPr>
              <w:t>m</w:t>
            </w:r>
            <w:r w:rsidRPr="005F3FB1">
              <w:rPr>
                <w:i/>
                <w:lang w:val="en-GB"/>
              </w:rPr>
              <w:t>’</w:t>
            </w:r>
            <w:r>
              <w:rPr>
                <w:lang w:val="en-GB"/>
              </w:rPr>
              <w:t xml:space="preserve"> – </w:t>
            </w:r>
            <w:r w:rsidRPr="005F3FB1">
              <w:rPr>
                <w:i/>
                <w:lang w:val="en-GB"/>
              </w:rPr>
              <w:t>F’</w:t>
            </w:r>
            <w:r>
              <w:rPr>
                <w:lang w:val="en-GB"/>
              </w:rPr>
              <w:t>)/</w:t>
            </w:r>
            <w:r w:rsidRPr="005F3FB1">
              <w:rPr>
                <w:i/>
                <w:lang w:val="en-GB"/>
              </w:rPr>
              <w:t>F</w:t>
            </w:r>
            <w:r w:rsidRPr="005F3FB1">
              <w:rPr>
                <w:i/>
                <w:vertAlign w:val="subscript"/>
                <w:lang w:val="en-GB"/>
              </w:rPr>
              <w:t>m</w:t>
            </w:r>
            <w:r w:rsidRPr="005F3FB1">
              <w:rPr>
                <w:i/>
                <w:lang w:val="en-GB"/>
              </w:rPr>
              <w:t>’</w:t>
            </w:r>
          </w:p>
        </w:tc>
      </w:tr>
      <w:tr w:rsidR="002578C5" w14:paraId="08198A5F" w14:textId="77777777" w:rsidTr="002578C5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586C7C07" w14:textId="77777777" w:rsidR="002578C5" w:rsidRDefault="002578C5" w:rsidP="002578C5">
            <w:pPr>
              <w:jc w:val="center"/>
            </w:pPr>
            <w:r>
              <w:rPr>
                <w:lang w:val="en-GB"/>
              </w:rPr>
              <w:t>Y(NO)</w:t>
            </w: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</w:tcPr>
          <w:p w14:paraId="54DEF2E8" w14:textId="77777777" w:rsidR="002578C5" w:rsidRDefault="002578C5" w:rsidP="005F4655">
            <w:r>
              <w:rPr>
                <w:lang w:val="en-GB"/>
              </w:rPr>
              <w:t xml:space="preserve">Fraction of light energy dissipated via non-regulated mechanisms; </w:t>
            </w:r>
            <w:r>
              <w:rPr>
                <w:i/>
                <w:lang w:val="en-GB"/>
              </w:rPr>
              <w:t>F’</w:t>
            </w:r>
            <w:r>
              <w:rPr>
                <w:lang w:val="en-GB"/>
              </w:rPr>
              <w:t>/</w:t>
            </w:r>
            <w:r>
              <w:rPr>
                <w:i/>
                <w:lang w:val="en-GB"/>
              </w:rPr>
              <w:t>F</w:t>
            </w:r>
            <w:r>
              <w:rPr>
                <w:i/>
                <w:vertAlign w:val="subscript"/>
                <w:lang w:val="en-GB"/>
              </w:rPr>
              <w:t>m</w:t>
            </w:r>
          </w:p>
        </w:tc>
      </w:tr>
      <w:tr w:rsidR="002578C5" w14:paraId="79838249" w14:textId="77777777" w:rsidTr="002578C5"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E1B0D" w14:textId="77777777" w:rsidR="002578C5" w:rsidRDefault="002578C5" w:rsidP="002578C5">
            <w:pPr>
              <w:jc w:val="center"/>
            </w:pPr>
            <w:r>
              <w:rPr>
                <w:lang w:val="en-GB"/>
              </w:rPr>
              <w:t>Y(NPQ)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0B8F0" w14:textId="77777777" w:rsidR="002578C5" w:rsidRDefault="002578C5" w:rsidP="00BC0592">
            <w:r>
              <w:rPr>
                <w:lang w:val="en-GB"/>
              </w:rPr>
              <w:t xml:space="preserve">Fraction of light energy dissipated by </w:t>
            </w:r>
            <w:r w:rsidR="00BC0592">
              <w:rPr>
                <w:lang w:val="en-GB"/>
              </w:rPr>
              <w:t>regulated</w:t>
            </w:r>
            <w:bookmarkStart w:id="0" w:name="_GoBack"/>
            <w:bookmarkEnd w:id="0"/>
            <w:r>
              <w:rPr>
                <w:lang w:val="en-GB"/>
              </w:rPr>
              <w:t xml:space="preserve"> mechanisms, (</w:t>
            </w:r>
            <w:r>
              <w:rPr>
                <w:i/>
                <w:lang w:val="en-GB"/>
              </w:rPr>
              <w:t>F’</w:t>
            </w:r>
            <w:r>
              <w:rPr>
                <w:lang w:val="en-GB"/>
              </w:rPr>
              <w:t>/</w:t>
            </w:r>
            <w:r w:rsidR="00BC0592">
              <w:rPr>
                <w:i/>
                <w:lang w:val="en-GB"/>
              </w:rPr>
              <w:t xml:space="preserve"> F</w:t>
            </w:r>
            <w:r w:rsidR="00BC0592">
              <w:rPr>
                <w:i/>
                <w:vertAlign w:val="subscript"/>
                <w:lang w:val="en-GB"/>
              </w:rPr>
              <w:t>m</w:t>
            </w:r>
            <w:r w:rsidR="00BC0592">
              <w:rPr>
                <w:i/>
                <w:lang w:val="en-GB"/>
              </w:rPr>
              <w:t>’</w:t>
            </w:r>
            <w:r>
              <w:rPr>
                <w:lang w:val="en-GB"/>
              </w:rPr>
              <w:t>) + (</w:t>
            </w:r>
            <w:r>
              <w:rPr>
                <w:i/>
                <w:lang w:val="en-GB"/>
              </w:rPr>
              <w:t>F’</w:t>
            </w:r>
            <w:r>
              <w:rPr>
                <w:lang w:val="en-GB"/>
              </w:rPr>
              <w:t>/</w:t>
            </w:r>
            <w:r>
              <w:rPr>
                <w:i/>
                <w:lang w:val="en-GB"/>
              </w:rPr>
              <w:t>F</w:t>
            </w:r>
            <w:r>
              <w:rPr>
                <w:i/>
                <w:vertAlign w:val="subscript"/>
                <w:lang w:val="en-GB"/>
              </w:rPr>
              <w:t>m</w:t>
            </w:r>
            <w:r>
              <w:rPr>
                <w:lang w:val="en-GB"/>
              </w:rPr>
              <w:t>)</w:t>
            </w:r>
          </w:p>
        </w:tc>
      </w:tr>
    </w:tbl>
    <w:p w14:paraId="452A2614" w14:textId="77777777" w:rsidR="007B79BF" w:rsidRDefault="007B79BF"/>
    <w:sectPr w:rsidR="007B79BF" w:rsidSect="007554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BF"/>
    <w:rsid w:val="00177D68"/>
    <w:rsid w:val="002578C5"/>
    <w:rsid w:val="0058710F"/>
    <w:rsid w:val="00755474"/>
    <w:rsid w:val="007B79BF"/>
    <w:rsid w:val="00B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6E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Jesus</dc:creator>
  <cp:keywords/>
  <dc:description/>
  <cp:lastModifiedBy>Bruno Jesus</cp:lastModifiedBy>
  <cp:revision>2</cp:revision>
  <dcterms:created xsi:type="dcterms:W3CDTF">2023-05-22T11:08:00Z</dcterms:created>
  <dcterms:modified xsi:type="dcterms:W3CDTF">2023-05-22T12:28:00Z</dcterms:modified>
</cp:coreProperties>
</file>