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FD26" w14:textId="77777777" w:rsidR="0096561F" w:rsidRPr="000B1B17" w:rsidRDefault="00066D8C">
      <w:pPr>
        <w:rPr>
          <w:rFonts w:cs="Times New Roman"/>
        </w:rPr>
      </w:pPr>
      <w:r w:rsidRPr="000B1B17">
        <w:rPr>
          <w:rFonts w:cs="Times New Roman"/>
        </w:rPr>
        <w:tab/>
      </w:r>
      <w:r w:rsidRPr="000B1B17">
        <w:rPr>
          <w:rFonts w:cs="Times New Roman"/>
          <w:noProof/>
          <w:lang w:val="en-GB"/>
        </w:rPr>
        <w:drawing>
          <wp:anchor distT="0" distB="0" distL="114300" distR="114300" simplePos="0" relativeHeight="251658240" behindDoc="0" locked="0" layoutInCell="1" hidden="0" allowOverlap="1" wp14:anchorId="5253CC0E" wp14:editId="73C80F4C">
            <wp:simplePos x="0" y="0"/>
            <wp:positionH relativeFrom="column">
              <wp:posOffset>2879090</wp:posOffset>
            </wp:positionH>
            <wp:positionV relativeFrom="paragraph">
              <wp:posOffset>805815</wp:posOffset>
            </wp:positionV>
            <wp:extent cx="6609715" cy="378523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609715" cy="3785235"/>
                    </a:xfrm>
                    <a:prstGeom prst="rect">
                      <a:avLst/>
                    </a:prstGeom>
                    <a:ln/>
                  </pic:spPr>
                </pic:pic>
              </a:graphicData>
            </a:graphic>
          </wp:anchor>
        </w:drawing>
      </w:r>
      <w:r w:rsidRPr="000B1B17">
        <w:rPr>
          <w:rFonts w:cs="Times New Roman"/>
          <w:noProof/>
          <w:lang w:val="en-GB"/>
        </w:rPr>
        <mc:AlternateContent>
          <mc:Choice Requires="wpg">
            <w:drawing>
              <wp:anchor distT="0" distB="0" distL="114300" distR="114300" simplePos="0" relativeHeight="251658241" behindDoc="0" locked="0" layoutInCell="1" hidden="0" allowOverlap="1" wp14:anchorId="5CFFCB1F" wp14:editId="5C204F7C">
                <wp:simplePos x="0" y="0"/>
                <wp:positionH relativeFrom="column">
                  <wp:posOffset>-482599</wp:posOffset>
                </wp:positionH>
                <wp:positionV relativeFrom="paragraph">
                  <wp:posOffset>279400</wp:posOffset>
                </wp:positionV>
                <wp:extent cx="4797549" cy="3403378"/>
                <wp:effectExtent l="0" t="0" r="0" b="0"/>
                <wp:wrapSquare wrapText="bothSides" distT="0" distB="0" distL="114300" distR="114300"/>
                <wp:docPr id="1" name="Gruppieren 1"/>
                <wp:cNvGraphicFramePr/>
                <a:graphic xmlns:a="http://schemas.openxmlformats.org/drawingml/2006/main">
                  <a:graphicData uri="http://schemas.microsoft.com/office/word/2010/wordprocessingGroup">
                    <wpg:wgp>
                      <wpg:cNvGrpSpPr/>
                      <wpg:grpSpPr>
                        <a:xfrm>
                          <a:off x="0" y="0"/>
                          <a:ext cx="4797549" cy="3403378"/>
                          <a:chOff x="2947226" y="2078311"/>
                          <a:chExt cx="4797549" cy="3403378"/>
                        </a:xfrm>
                      </wpg:grpSpPr>
                      <wpg:grpSp>
                        <wpg:cNvPr id="3" name="Gruppieren 3"/>
                        <wpg:cNvGrpSpPr/>
                        <wpg:grpSpPr>
                          <a:xfrm>
                            <a:off x="2947226" y="2078311"/>
                            <a:ext cx="4797549" cy="3403378"/>
                            <a:chOff x="0" y="0"/>
                            <a:chExt cx="4797549" cy="3403378"/>
                          </a:xfrm>
                        </wpg:grpSpPr>
                        <wps:wsp>
                          <wps:cNvPr id="4" name="Rechteck 4"/>
                          <wps:cNvSpPr/>
                          <wps:spPr>
                            <a:xfrm>
                              <a:off x="0" y="0"/>
                              <a:ext cx="4797525" cy="3403375"/>
                            </a:xfrm>
                            <a:prstGeom prst="rect">
                              <a:avLst/>
                            </a:prstGeom>
                            <a:noFill/>
                            <a:ln>
                              <a:noFill/>
                            </a:ln>
                          </wps:spPr>
                          <wps:txbx>
                            <w:txbxContent>
                              <w:p w14:paraId="6C772522" w14:textId="77777777" w:rsidR="003C3A74" w:rsidRDefault="003C3A74">
                                <w:pPr>
                                  <w:spacing w:after="0" w:line="240" w:lineRule="auto"/>
                                  <w:textDirection w:val="btLr"/>
                                </w:pPr>
                              </w:p>
                            </w:txbxContent>
                          </wps:txbx>
                          <wps:bodyPr spcFirstLastPara="1" wrap="square" lIns="91425" tIns="91425" rIns="91425" bIns="91425" anchor="ctr" anchorCtr="0">
                            <a:noAutofit/>
                          </wps:bodyPr>
                        </wps:wsp>
                        <wps:wsp>
                          <wps:cNvPr id="5" name="Rechteck 5"/>
                          <wps:cNvSpPr/>
                          <wps:spPr>
                            <a:xfrm>
                              <a:off x="0" y="0"/>
                              <a:ext cx="4537710" cy="1341755"/>
                            </a:xfrm>
                            <a:prstGeom prst="rect">
                              <a:avLst/>
                            </a:prstGeom>
                            <a:noFill/>
                            <a:ln>
                              <a:noFill/>
                            </a:ln>
                          </wps:spPr>
                          <wps:txbx>
                            <w:txbxContent>
                              <w:p w14:paraId="580E41C4" w14:textId="77777777" w:rsidR="003C3A74" w:rsidRDefault="003C3A74">
                                <w:pPr>
                                  <w:spacing w:line="258" w:lineRule="auto"/>
                                  <w:textDirection w:val="btLr"/>
                                </w:pPr>
                                <w:r>
                                  <w:rPr>
                                    <w:rFonts w:ascii="Balthazar" w:eastAsia="Balthazar" w:hAnsi="Balthazar" w:cs="Balthazar"/>
                                    <w:b/>
                                    <w:color w:val="000000"/>
                                    <w:sz w:val="72"/>
                                  </w:rPr>
                                  <w:t>Distance decay 2.0</w:t>
                                </w:r>
                              </w:p>
                            </w:txbxContent>
                          </wps:txbx>
                          <wps:bodyPr spcFirstLastPara="1" wrap="square" lIns="91425" tIns="45700" rIns="91425" bIns="45700" anchor="t" anchorCtr="0">
                            <a:noAutofit/>
                          </wps:bodyPr>
                        </wps:wsp>
                        <wpg:grpSp>
                          <wpg:cNvPr id="6" name="Gruppieren 6"/>
                          <wpg:cNvGrpSpPr/>
                          <wpg:grpSpPr>
                            <a:xfrm>
                              <a:off x="71252" y="570016"/>
                              <a:ext cx="4726297" cy="2833362"/>
                              <a:chOff x="0" y="0"/>
                              <a:chExt cx="4726297" cy="2833362"/>
                            </a:xfrm>
                          </wpg:grpSpPr>
                          <wps:wsp>
                            <wps:cNvPr id="7" name="Rechteck 7"/>
                            <wps:cNvSpPr/>
                            <wps:spPr>
                              <a:xfrm>
                                <a:off x="795647" y="0"/>
                                <a:ext cx="3930650" cy="662305"/>
                              </a:xfrm>
                              <a:prstGeom prst="rect">
                                <a:avLst/>
                              </a:prstGeom>
                              <a:noFill/>
                              <a:ln>
                                <a:noFill/>
                              </a:ln>
                            </wps:spPr>
                            <wps:txbx>
                              <w:txbxContent>
                                <w:p w14:paraId="69816DB4" w14:textId="6060E921" w:rsidR="003C3A74" w:rsidRPr="00B847A6" w:rsidRDefault="003C3A74">
                                  <w:pPr>
                                    <w:spacing w:line="258" w:lineRule="auto"/>
                                    <w:textDirection w:val="btLr"/>
                                  </w:pPr>
                                  <w:r w:rsidRPr="00B847A6">
                                    <w:rPr>
                                      <w:rFonts w:cs="Times New Roman"/>
                                      <w:szCs w:val="24"/>
                                    </w:rPr>
                                    <w:t xml:space="preserve">a global synthesis of taxonomic and functional </w:t>
                                  </w:r>
                                  <w:r w:rsidR="00605CF3">
                                    <w:rPr>
                                      <w:rFonts w:cs="Times New Roman"/>
                                      <w:szCs w:val="24"/>
                                    </w:rPr>
                                    <w:t>decay</w:t>
                                  </w:r>
                                  <w:r w:rsidRPr="00B847A6">
                                    <w:rPr>
                                      <w:rFonts w:cs="Times New Roman"/>
                                      <w:szCs w:val="24"/>
                                    </w:rPr>
                                    <w:t xml:space="preserve"> in ecological communities</w:t>
                                  </w:r>
                                </w:p>
                              </w:txbxContent>
                            </wps:txbx>
                            <wps:bodyPr spcFirstLastPara="1" wrap="square" lIns="91425" tIns="45700" rIns="91425" bIns="45700" anchor="t" anchorCtr="0">
                              <a:noAutofit/>
                            </wps:bodyPr>
                          </wps:wsp>
                          <wps:wsp>
                            <wps:cNvPr id="8" name="Rechteck 8"/>
                            <wps:cNvSpPr/>
                            <wps:spPr>
                              <a:xfrm>
                                <a:off x="0" y="570016"/>
                                <a:ext cx="3557270" cy="391160"/>
                              </a:xfrm>
                              <a:prstGeom prst="rect">
                                <a:avLst/>
                              </a:prstGeom>
                              <a:noFill/>
                              <a:ln>
                                <a:noFill/>
                              </a:ln>
                            </wps:spPr>
                            <wps:txbx>
                              <w:txbxContent>
                                <w:p w14:paraId="1D88D079" w14:textId="0835B583" w:rsidR="003C3A74" w:rsidRDefault="003C3A74">
                                  <w:pPr>
                                    <w:spacing w:line="258" w:lineRule="auto"/>
                                    <w:textDirection w:val="btLr"/>
                                  </w:pPr>
                                </w:p>
                              </w:txbxContent>
                            </wps:txbx>
                            <wps:bodyPr spcFirstLastPara="1" wrap="square" lIns="91425" tIns="45700" rIns="91425" bIns="45700" anchor="t" anchorCtr="0">
                              <a:noAutofit/>
                            </wps:bodyPr>
                          </wps:wsp>
                          <wps:wsp>
                            <wps:cNvPr id="9" name="Rechteck 9"/>
                            <wps:cNvSpPr/>
                            <wps:spPr>
                              <a:xfrm>
                                <a:off x="130629" y="1710047"/>
                                <a:ext cx="3557270" cy="1123315"/>
                              </a:xfrm>
                              <a:prstGeom prst="rect">
                                <a:avLst/>
                              </a:prstGeom>
                              <a:noFill/>
                              <a:ln>
                                <a:noFill/>
                              </a:ln>
                            </wps:spPr>
                            <wps:txbx>
                              <w:txbxContent>
                                <w:p w14:paraId="6C73F347" w14:textId="0D5E4320" w:rsidR="003C3A74" w:rsidRDefault="003C3A74">
                                  <w:pPr>
                                    <w:spacing w:line="258" w:lineRule="auto"/>
                                    <w:textDirection w:val="btLr"/>
                                  </w:pPr>
                                  <w:r>
                                    <w:rPr>
                                      <w:b/>
                                      <w:color w:val="000000"/>
                                      <w:sz w:val="52"/>
                                    </w:rPr>
                                    <w:t xml:space="preserve">Appendix S1: </w:t>
                                  </w:r>
                                </w:p>
                                <w:p w14:paraId="3748CF0C" w14:textId="77777777" w:rsidR="003C3A74" w:rsidRDefault="003C3A74">
                                  <w:pPr>
                                    <w:spacing w:line="258" w:lineRule="auto"/>
                                    <w:textDirection w:val="btLr"/>
                                  </w:pPr>
                                  <w:proofErr w:type="gramStart"/>
                                  <w:r>
                                    <w:rPr>
                                      <w:color w:val="000000"/>
                                      <w:sz w:val="52"/>
                                    </w:rPr>
                                    <w:t>Datasets</w:t>
                                  </w:r>
                                  <w:proofErr w:type="gramEnd"/>
                                  <w:r>
                                    <w:rPr>
                                      <w:color w:val="000000"/>
                                      <w:sz w:val="52"/>
                                    </w:rPr>
                                    <w:t xml:space="preserve"> information</w:t>
                                  </w:r>
                                </w:p>
                              </w:txbxContent>
                            </wps:txbx>
                            <wps:bodyPr spcFirstLastPara="1" wrap="square" lIns="91425" tIns="45700" rIns="91425" bIns="45700" anchor="t" anchorCtr="0">
                              <a:noAutofit/>
                            </wps:bodyPr>
                          </wps:wsp>
                        </wpg:grpSp>
                      </wpg:grpSp>
                    </wpg:wgp>
                  </a:graphicData>
                </a:graphic>
              </wp:anchor>
            </w:drawing>
          </mc:Choice>
          <mc:Fallback>
            <w:pict>
              <v:group w14:anchorId="5CFFCB1F" id="Gruppieren 1" o:spid="_x0000_s1026" style="position:absolute;left:0;text-align:left;margin-left:-38pt;margin-top:22pt;width:377.75pt;height:268pt;z-index:251658241" coordorigin="29472,20783" coordsize="47975,34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">
                <v:group id="Gruppieren 3" o:spid="_x0000_s1027" style="position:absolute;left:29472;top:20783;width:47975;height:34033" coordsize="47975,34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hteck 4" o:spid="_x0000_s1028" style="position:absolute;width:47975;height:340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6C772522" w14:textId="77777777" w:rsidR="003C3A74" w:rsidRDefault="003C3A74">
                          <w:pPr>
                            <w:spacing w:after="0" w:line="240" w:lineRule="auto"/>
                            <w:textDirection w:val="btLr"/>
                          </w:pPr>
                        </w:p>
                      </w:txbxContent>
                    </v:textbox>
                  </v:rect>
                  <v:rect id="Rechteck 5" o:spid="_x0000_s1029" style="position:absolute;width:45377;height:13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" filled="f" stroked="f">
                    <v:textbox inset="2.53958mm,1.2694mm,2.53958mm,1.2694mm">
                      <w:txbxContent>
                        <w:p w14:paraId="580E41C4" w14:textId="77777777" w:rsidR="003C3A74" w:rsidRDefault="003C3A74">
                          <w:pPr>
                            <w:spacing w:line="258" w:lineRule="auto"/>
                            <w:textDirection w:val="btLr"/>
                          </w:pPr>
                          <w:r>
                            <w:rPr>
                              <w:rFonts w:ascii="Balthazar" w:eastAsia="Balthazar" w:hAnsi="Balthazar" w:cs="Balthazar"/>
                              <w:b/>
                              <w:color w:val="000000"/>
                              <w:sz w:val="72"/>
                            </w:rPr>
                            <w:t>Distance decay 2.0</w:t>
                          </w:r>
                        </w:p>
                      </w:txbxContent>
                    </v:textbox>
                  </v:rect>
                  <v:group id="Gruppieren 6" o:spid="_x0000_s1030" style="position:absolute;left:712;top:5700;width:47263;height:28333" coordsize="47262,28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hteck 7" o:spid="_x0000_s1031" style="position:absolute;left:7956;width:39306;height:6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" filled="f" stroked="f">
                      <v:textbox inset="2.53958mm,1.2694mm,2.53958mm,1.2694mm">
                        <w:txbxContent>
                          <w:p w14:paraId="69816DB4" w14:textId="6060E921" w:rsidR="003C3A74" w:rsidRPr="00B847A6" w:rsidRDefault="003C3A74">
                            <w:pPr>
                              <w:spacing w:line="258" w:lineRule="auto"/>
                              <w:textDirection w:val="btLr"/>
                            </w:pPr>
                            <w:r w:rsidRPr="00B847A6">
                              <w:rPr>
                                <w:rFonts w:cs="Times New Roman"/>
                                <w:szCs w:val="24"/>
                              </w:rPr>
                              <w:t xml:space="preserve">a global synthesis of taxonomic and functional </w:t>
                            </w:r>
                            <w:r w:rsidR="00605CF3">
                              <w:rPr>
                                <w:rFonts w:cs="Times New Roman"/>
                                <w:szCs w:val="24"/>
                              </w:rPr>
                              <w:t>decay</w:t>
                            </w:r>
                            <w:r w:rsidRPr="00B847A6">
                              <w:rPr>
                                <w:rFonts w:cs="Times New Roman"/>
                                <w:szCs w:val="24"/>
                              </w:rPr>
                              <w:t xml:space="preserve"> in ecological communities</w:t>
                            </w:r>
                          </w:p>
                        </w:txbxContent>
                      </v:textbox>
                    </v:rect>
                    <v:rect id="Rechteck 8" o:spid="_x0000_s1032" style="position:absolute;top:5700;width:35572;height:39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" filled="f" stroked="f">
                      <v:textbox inset="2.53958mm,1.2694mm,2.53958mm,1.2694mm">
                        <w:txbxContent>
                          <w:p w14:paraId="1D88D079" w14:textId="0835B583" w:rsidR="003C3A74" w:rsidRDefault="003C3A74">
                            <w:pPr>
                              <w:spacing w:line="258" w:lineRule="auto"/>
                              <w:textDirection w:val="btLr"/>
                            </w:pPr>
                          </w:p>
                        </w:txbxContent>
                      </v:textbox>
                    </v:rect>
                    <v:rect id="Rechteck 9" o:spid="_x0000_s1033" style="position:absolute;left:1306;top:17100;width:35572;height:11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" filled="f" stroked="f">
                      <v:textbox inset="2.53958mm,1.2694mm,2.53958mm,1.2694mm">
                        <w:txbxContent>
                          <w:p w14:paraId="6C73F347" w14:textId="0D5E4320" w:rsidR="003C3A74" w:rsidRDefault="003C3A74">
                            <w:pPr>
                              <w:spacing w:line="258" w:lineRule="auto"/>
                              <w:textDirection w:val="btLr"/>
                            </w:pPr>
                            <w:r>
                              <w:rPr>
                                <w:b/>
                                <w:color w:val="000000"/>
                                <w:sz w:val="52"/>
                              </w:rPr>
                              <w:t xml:space="preserve">Appendix S1: </w:t>
                            </w:r>
                          </w:p>
                          <w:p w14:paraId="3748CF0C" w14:textId="77777777" w:rsidR="003C3A74" w:rsidRDefault="003C3A74">
                            <w:pPr>
                              <w:spacing w:line="258" w:lineRule="auto"/>
                              <w:textDirection w:val="btLr"/>
                            </w:pPr>
                            <w:proofErr w:type="gramStart"/>
                            <w:r>
                              <w:rPr>
                                <w:color w:val="000000"/>
                                <w:sz w:val="52"/>
                              </w:rPr>
                              <w:t>Datasets</w:t>
                            </w:r>
                            <w:proofErr w:type="gramEnd"/>
                            <w:r>
                              <w:rPr>
                                <w:color w:val="000000"/>
                                <w:sz w:val="52"/>
                              </w:rPr>
                              <w:t xml:space="preserve"> information</w:t>
                            </w:r>
                          </w:p>
                        </w:txbxContent>
                      </v:textbox>
                    </v:rect>
                  </v:group>
                </v:group>
                <w10:wrap type="square"/>
              </v:group>
            </w:pict>
          </mc:Fallback>
        </mc:AlternateContent>
      </w:r>
    </w:p>
    <w:p w14:paraId="184D9EC2" w14:textId="77777777" w:rsidR="0096561F" w:rsidRPr="000B1B17" w:rsidRDefault="0096561F">
      <w:pPr>
        <w:spacing w:line="360" w:lineRule="auto"/>
        <w:rPr>
          <w:rFonts w:cs="Times New Roman"/>
        </w:rPr>
      </w:pPr>
    </w:p>
    <w:p w14:paraId="74D02701" w14:textId="77777777" w:rsidR="0096561F" w:rsidRPr="000B1B17" w:rsidRDefault="00066D8C" w:rsidP="009F1B08">
      <w:pPr>
        <w:pStyle w:val="Heading1"/>
        <w:numPr>
          <w:ilvl w:val="0"/>
          <w:numId w:val="0"/>
        </w:numPr>
        <w:spacing w:line="360" w:lineRule="auto"/>
        <w:ind w:left="720"/>
        <w:rPr>
          <w:rFonts w:cs="Times New Roman"/>
        </w:rPr>
      </w:pPr>
      <w:r w:rsidRPr="000B1B17">
        <w:rPr>
          <w:rFonts w:cs="Times New Roman"/>
        </w:rPr>
        <w:br w:type="page"/>
      </w:r>
    </w:p>
    <w:sdt>
      <w:sdtPr>
        <w:rPr>
          <w:rFonts w:eastAsiaTheme="minorEastAsia" w:cs="Times New Roman"/>
          <w:b w:val="0"/>
          <w:bCs w:val="0"/>
          <w:smallCaps w:val="0"/>
          <w:color w:val="auto"/>
          <w:sz w:val="24"/>
          <w:szCs w:val="22"/>
        </w:rPr>
        <w:id w:val="1350367444"/>
        <w:docPartObj>
          <w:docPartGallery w:val="Table of Contents"/>
          <w:docPartUnique/>
        </w:docPartObj>
      </w:sdtPr>
      <w:sdtEndPr>
        <w:rPr>
          <w:noProof/>
        </w:rPr>
      </w:sdtEndPr>
      <w:sdtContent>
        <w:p w14:paraId="093AEE9C" w14:textId="3AB40C08" w:rsidR="00C352E7" w:rsidRPr="000B1B17" w:rsidRDefault="00C352E7">
          <w:pPr>
            <w:pStyle w:val="TOCHeading"/>
            <w:rPr>
              <w:rFonts w:cs="Times New Roman"/>
            </w:rPr>
          </w:pPr>
          <w:r w:rsidRPr="000B1B17">
            <w:rPr>
              <w:rFonts w:cs="Times New Roman"/>
            </w:rPr>
            <w:t>Table of Contents</w:t>
          </w:r>
        </w:p>
        <w:p w14:paraId="38DAA32B" w14:textId="56B17DBF" w:rsidR="007A0932" w:rsidRPr="000B1B17" w:rsidRDefault="00C352E7">
          <w:pPr>
            <w:pStyle w:val="TOC1"/>
            <w:tabs>
              <w:tab w:val="left" w:pos="660"/>
              <w:tab w:val="right" w:leader="dot" w:pos="7336"/>
            </w:tabs>
            <w:rPr>
              <w:rFonts w:cs="Times New Roman"/>
              <w:noProof/>
              <w:szCs w:val="24"/>
            </w:rPr>
          </w:pPr>
          <w:r w:rsidRPr="000B1B17">
            <w:rPr>
              <w:rFonts w:cs="Times New Roman"/>
            </w:rPr>
            <w:fldChar w:fldCharType="begin"/>
          </w:r>
          <w:r w:rsidRPr="000B1B17">
            <w:rPr>
              <w:rFonts w:cs="Times New Roman"/>
            </w:rPr>
            <w:instrText xml:space="preserve"> TOC \o "1-3" \h \z \u </w:instrText>
          </w:r>
          <w:r w:rsidRPr="000B1B17">
            <w:rPr>
              <w:rFonts w:cs="Times New Roman"/>
            </w:rPr>
            <w:fldChar w:fldCharType="separate"/>
          </w:r>
          <w:hyperlink w:anchor="_Toc80644722" w:history="1">
            <w:r w:rsidR="007A0932" w:rsidRPr="000B1B17">
              <w:rPr>
                <w:rStyle w:val="Hyperlink"/>
                <w:rFonts w:cs="Times New Roman"/>
                <w:noProof/>
              </w:rPr>
              <w:t>II.</w:t>
            </w:r>
            <w:r w:rsidR="007A0932" w:rsidRPr="000B1B17">
              <w:rPr>
                <w:rFonts w:cs="Times New Roman"/>
                <w:noProof/>
                <w:szCs w:val="24"/>
              </w:rPr>
              <w:tab/>
            </w:r>
            <w:r w:rsidR="007A0932" w:rsidRPr="000B1B17">
              <w:rPr>
                <w:rStyle w:val="Hyperlink"/>
                <w:rFonts w:cs="Times New Roman"/>
                <w:noProof/>
              </w:rPr>
              <w:t>Data compiled directly from data owners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_Toc80644722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10</w:t>
            </w:r>
            <w:r w:rsidR="007A0932" w:rsidRPr="000B1B17">
              <w:rPr>
                <w:rFonts w:cs="Times New Roman"/>
                <w:noProof/>
                <w:webHidden/>
              </w:rPr>
              <w:fldChar w:fldCharType="end"/>
            </w:r>
          </w:hyperlink>
        </w:p>
        <w:p w14:paraId="36B270A1" w14:textId="6D6D2220" w:rsidR="007A0932" w:rsidRPr="000B1B17" w:rsidRDefault="00BD67CF">
          <w:pPr>
            <w:pStyle w:val="TOC2"/>
            <w:tabs>
              <w:tab w:val="left" w:pos="880"/>
              <w:tab w:val="right" w:leader="dot" w:pos="7336"/>
            </w:tabs>
            <w:rPr>
              <w:rFonts w:cs="Times New Roman"/>
              <w:noProof/>
              <w:szCs w:val="24"/>
            </w:rPr>
          </w:pPr>
          <w:hyperlink w:anchor="_Toc80644723" w:history="1">
            <w:r w:rsidR="007A0932" w:rsidRPr="000B1B17">
              <w:rPr>
                <w:rStyle w:val="Hyperlink"/>
                <w:rFonts w:cs="Times New Roman"/>
                <w:noProof/>
                <w14:scene3d>
                  <w14:camera w14:prst="orthographicFront"/>
                  <w14:lightRig w14:rig="threePt" w14:dir="t">
                    <w14:rot w14:lat="0" w14:lon="0" w14:rev="0"/>
                  </w14:lightRig>
                </w14:scene3d>
              </w:rPr>
              <w:t>1)</w:t>
            </w:r>
            <w:r w:rsidR="007A0932" w:rsidRPr="000B1B17">
              <w:rPr>
                <w:rFonts w:cs="Times New Roman"/>
                <w:noProof/>
                <w:szCs w:val="24"/>
              </w:rPr>
              <w:tab/>
            </w:r>
            <w:r w:rsidR="007A0932" w:rsidRPr="000B1B17">
              <w:rPr>
                <w:rStyle w:val="Hyperlink"/>
                <w:rFonts w:cs="Times New Roman"/>
                <w:noProof/>
              </w:rPr>
              <w:t>N21FBD: Benthic diatoms from Hawaiian streams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_Toc80644723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10</w:t>
            </w:r>
            <w:r w:rsidR="007A0932" w:rsidRPr="000B1B17">
              <w:rPr>
                <w:rFonts w:cs="Times New Roman"/>
                <w:noProof/>
                <w:webHidden/>
              </w:rPr>
              <w:fldChar w:fldCharType="end"/>
            </w:r>
          </w:hyperlink>
        </w:p>
        <w:p w14:paraId="76979951" w14:textId="1F983AE8" w:rsidR="007A0932" w:rsidRPr="000B1B17" w:rsidRDefault="00BD67CF">
          <w:pPr>
            <w:pStyle w:val="TOC2"/>
            <w:tabs>
              <w:tab w:val="left" w:pos="880"/>
              <w:tab w:val="right" w:leader="dot" w:pos="7336"/>
            </w:tabs>
            <w:rPr>
              <w:rFonts w:cs="Times New Roman"/>
              <w:noProof/>
              <w:szCs w:val="24"/>
            </w:rPr>
          </w:pPr>
          <w:hyperlink w:anchor="_Toc80644724" w:history="1">
            <w:r w:rsidR="007A0932" w:rsidRPr="000B1B17">
              <w:rPr>
                <w:rStyle w:val="Hyperlink"/>
                <w:rFonts w:cs="Times New Roman"/>
                <w:noProof/>
                <w14:scene3d>
                  <w14:camera w14:prst="orthographicFront"/>
                  <w14:lightRig w14:rig="threePt" w14:dir="t">
                    <w14:rot w14:lat="0" w14:lon="0" w14:rev="0"/>
                  </w14:lightRig>
                </w14:scene3d>
              </w:rPr>
              <w:t>2)</w:t>
            </w:r>
            <w:r w:rsidR="007A0932" w:rsidRPr="000B1B17">
              <w:rPr>
                <w:rFonts w:cs="Times New Roman"/>
                <w:noProof/>
                <w:szCs w:val="24"/>
              </w:rPr>
              <w:tab/>
            </w:r>
            <w:r w:rsidR="007A0932" w:rsidRPr="000B1B17">
              <w:rPr>
                <w:rStyle w:val="Hyperlink"/>
                <w:rFonts w:cs="Times New Roman"/>
                <w:noProof/>
              </w:rPr>
              <w:t>N21FBD_2: Diatoms from Xishuangbanna, China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_Toc80644724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10</w:t>
            </w:r>
            <w:r w:rsidR="007A0932" w:rsidRPr="000B1B17">
              <w:rPr>
                <w:rFonts w:cs="Times New Roman"/>
                <w:noProof/>
                <w:webHidden/>
              </w:rPr>
              <w:fldChar w:fldCharType="end"/>
            </w:r>
          </w:hyperlink>
        </w:p>
        <w:p w14:paraId="30E1A78C" w14:textId="1DB3C034" w:rsidR="007A0932" w:rsidRPr="000B1B17" w:rsidRDefault="00BD67CF">
          <w:pPr>
            <w:pStyle w:val="TOC2"/>
            <w:tabs>
              <w:tab w:val="left" w:pos="880"/>
              <w:tab w:val="right" w:leader="dot" w:pos="7336"/>
            </w:tabs>
            <w:rPr>
              <w:rFonts w:cs="Times New Roman"/>
              <w:noProof/>
              <w:szCs w:val="24"/>
            </w:rPr>
          </w:pPr>
          <w:hyperlink w:anchor="_Toc80644725" w:history="1">
            <w:r w:rsidR="007A0932" w:rsidRPr="000B1B17">
              <w:rPr>
                <w:rStyle w:val="Hyperlink"/>
                <w:rFonts w:cs="Times New Roman"/>
                <w:noProof/>
                <w14:scene3d>
                  <w14:camera w14:prst="orthographicFront"/>
                  <w14:lightRig w14:rig="threePt" w14:dir="t">
                    <w14:rot w14:lat="0" w14:lon="0" w14:rev="0"/>
                  </w14:lightRig>
                </w14:scene3d>
              </w:rPr>
              <w:t>3)</w:t>
            </w:r>
            <w:r w:rsidR="007A0932" w:rsidRPr="000B1B17">
              <w:rPr>
                <w:rFonts w:cs="Times New Roman"/>
                <w:noProof/>
                <w:szCs w:val="24"/>
              </w:rPr>
              <w:tab/>
            </w:r>
            <w:r w:rsidR="007A0932" w:rsidRPr="000B1B17">
              <w:rPr>
                <w:rStyle w:val="Hyperlink"/>
                <w:rFonts w:cs="Times New Roman"/>
                <w:noProof/>
              </w:rPr>
              <w:t>N21FMI: Macroinvertebrates from Xishuangbanna, China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_Toc80644725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11</w:t>
            </w:r>
            <w:r w:rsidR="007A0932" w:rsidRPr="000B1B17">
              <w:rPr>
                <w:rFonts w:cs="Times New Roman"/>
                <w:noProof/>
                <w:webHidden/>
              </w:rPr>
              <w:fldChar w:fldCharType="end"/>
            </w:r>
          </w:hyperlink>
        </w:p>
        <w:p w14:paraId="5BE567B8" w14:textId="2EEF1429" w:rsidR="007A0932" w:rsidRPr="000B1B17" w:rsidRDefault="00BD67CF">
          <w:pPr>
            <w:pStyle w:val="TOC2"/>
            <w:tabs>
              <w:tab w:val="left" w:pos="880"/>
              <w:tab w:val="right" w:leader="dot" w:pos="7336"/>
            </w:tabs>
            <w:rPr>
              <w:rFonts w:cs="Times New Roman"/>
              <w:noProof/>
              <w:szCs w:val="24"/>
            </w:rPr>
          </w:pPr>
          <w:hyperlink w:anchor="_Toc80644726" w:history="1">
            <w:r w:rsidR="007A0932" w:rsidRPr="000B1B17">
              <w:rPr>
                <w:rStyle w:val="Hyperlink"/>
                <w:rFonts w:cs="Times New Roman"/>
                <w:noProof/>
                <w14:scene3d>
                  <w14:camera w14:prst="orthographicFront"/>
                  <w14:lightRig w14:rig="threePt" w14:dir="t">
                    <w14:rot w14:lat="0" w14:lon="0" w14:rev="0"/>
                  </w14:lightRig>
                </w14:scene3d>
              </w:rPr>
              <w:t>4)</w:t>
            </w:r>
            <w:r w:rsidR="007A0932" w:rsidRPr="000B1B17">
              <w:rPr>
                <w:rFonts w:cs="Times New Roman"/>
                <w:noProof/>
                <w:szCs w:val="24"/>
              </w:rPr>
              <w:tab/>
            </w:r>
            <w:r w:rsidR="007A0932" w:rsidRPr="000B1B17">
              <w:rPr>
                <w:rStyle w:val="Hyperlink"/>
                <w:rFonts w:cs="Times New Roman"/>
                <w:noProof/>
              </w:rPr>
              <w:t>N25FBD: Diatoms from Li River Basin, China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_Toc80644726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12</w:t>
            </w:r>
            <w:r w:rsidR="007A0932" w:rsidRPr="000B1B17">
              <w:rPr>
                <w:rFonts w:cs="Times New Roman"/>
                <w:noProof/>
                <w:webHidden/>
              </w:rPr>
              <w:fldChar w:fldCharType="end"/>
            </w:r>
          </w:hyperlink>
        </w:p>
        <w:p w14:paraId="0AC8F116" w14:textId="3692E31A" w:rsidR="007A0932" w:rsidRPr="000B1B17" w:rsidRDefault="00BD67CF">
          <w:pPr>
            <w:pStyle w:val="TOC2"/>
            <w:tabs>
              <w:tab w:val="left" w:pos="880"/>
              <w:tab w:val="right" w:leader="dot" w:pos="7336"/>
            </w:tabs>
            <w:rPr>
              <w:rFonts w:cs="Times New Roman"/>
              <w:noProof/>
              <w:szCs w:val="24"/>
            </w:rPr>
          </w:pPr>
          <w:hyperlink w:anchor="_Toc80644727" w:history="1">
            <w:r w:rsidR="007A0932" w:rsidRPr="000B1B17">
              <w:rPr>
                <w:rStyle w:val="Hyperlink"/>
                <w:rFonts w:cs="Times New Roman"/>
                <w:noProof/>
                <w14:scene3d>
                  <w14:camera w14:prst="orthographicFront"/>
                  <w14:lightRig w14:rig="threePt" w14:dir="t">
                    <w14:rot w14:lat="0" w14:lon="0" w14:rev="0"/>
                  </w14:lightRig>
                </w14:scene3d>
              </w:rPr>
              <w:t>5)</w:t>
            </w:r>
            <w:r w:rsidR="007A0932" w:rsidRPr="000B1B17">
              <w:rPr>
                <w:rFonts w:cs="Times New Roman"/>
                <w:noProof/>
                <w:szCs w:val="24"/>
              </w:rPr>
              <w:tab/>
            </w:r>
            <w:r w:rsidR="007A0932" w:rsidRPr="000B1B17">
              <w:rPr>
                <w:rStyle w:val="Hyperlink"/>
                <w:rFonts w:cs="Times New Roman"/>
                <w:noProof/>
              </w:rPr>
              <w:t>N25FMI: Macroinvertebrates from Li River Basi, China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_Toc80644727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13</w:t>
            </w:r>
            <w:r w:rsidR="007A0932" w:rsidRPr="000B1B17">
              <w:rPr>
                <w:rFonts w:cs="Times New Roman"/>
                <w:noProof/>
                <w:webHidden/>
              </w:rPr>
              <w:fldChar w:fldCharType="end"/>
            </w:r>
          </w:hyperlink>
        </w:p>
        <w:p w14:paraId="59D59A67" w14:textId="10C3E1A6" w:rsidR="007A0932" w:rsidRPr="000B1B17" w:rsidRDefault="00BD67CF">
          <w:pPr>
            <w:pStyle w:val="TOC2"/>
            <w:tabs>
              <w:tab w:val="left" w:pos="880"/>
              <w:tab w:val="right" w:leader="dot" w:pos="7336"/>
            </w:tabs>
            <w:rPr>
              <w:rFonts w:cs="Times New Roman"/>
              <w:noProof/>
              <w:szCs w:val="24"/>
            </w:rPr>
          </w:pPr>
          <w:hyperlink w:anchor="_Toc80644728" w:history="1">
            <w:r w:rsidR="007A0932" w:rsidRPr="000B1B17">
              <w:rPr>
                <w:rStyle w:val="Hyperlink"/>
                <w:rFonts w:cs="Times New Roman"/>
                <w:noProof/>
                <w14:scene3d>
                  <w14:camera w14:prst="orthographicFront"/>
                  <w14:lightRig w14:rig="threePt" w14:dir="t">
                    <w14:rot w14:lat="0" w14:lon="0" w14:rev="0"/>
                  </w14:lightRig>
                </w14:scene3d>
              </w:rPr>
              <w:t>6)</w:t>
            </w:r>
            <w:r w:rsidR="007A0932" w:rsidRPr="000B1B17">
              <w:rPr>
                <w:rFonts w:cs="Times New Roman"/>
                <w:noProof/>
                <w:szCs w:val="24"/>
              </w:rPr>
              <w:tab/>
            </w:r>
            <w:r w:rsidR="007A0932" w:rsidRPr="000B1B17">
              <w:rPr>
                <w:rStyle w:val="Hyperlink"/>
                <w:rFonts w:cs="Times New Roman"/>
                <w:noProof/>
              </w:rPr>
              <w:t>N26MCI: Coastal benthic ciliates of China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_Toc80644728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14</w:t>
            </w:r>
            <w:r w:rsidR="007A0932" w:rsidRPr="000B1B17">
              <w:rPr>
                <w:rFonts w:cs="Times New Roman"/>
                <w:noProof/>
                <w:webHidden/>
              </w:rPr>
              <w:fldChar w:fldCharType="end"/>
            </w:r>
          </w:hyperlink>
        </w:p>
        <w:p w14:paraId="72915135" w14:textId="3A082BF8" w:rsidR="007A0932" w:rsidRPr="000B1B17" w:rsidRDefault="00BD67CF">
          <w:pPr>
            <w:pStyle w:val="TOC2"/>
            <w:tabs>
              <w:tab w:val="left" w:pos="880"/>
              <w:tab w:val="right" w:leader="dot" w:pos="7336"/>
            </w:tabs>
            <w:rPr>
              <w:rFonts w:cs="Times New Roman"/>
              <w:noProof/>
              <w:szCs w:val="24"/>
            </w:rPr>
          </w:pPr>
          <w:hyperlink w:anchor="_Toc80644729" w:history="1">
            <w:r w:rsidR="007A0932" w:rsidRPr="000B1B17">
              <w:rPr>
                <w:rStyle w:val="Hyperlink"/>
                <w:rFonts w:cs="Times New Roman"/>
                <w:noProof/>
                <w14:scene3d>
                  <w14:camera w14:prst="orthographicFront"/>
                  <w14:lightRig w14:rig="threePt" w14:dir="t">
                    <w14:rot w14:lat="0" w14:lon="0" w14:rev="0"/>
                  </w14:lightRig>
                </w14:scene3d>
              </w:rPr>
              <w:t>7)</w:t>
            </w:r>
            <w:r w:rsidR="007A0932" w:rsidRPr="000B1B17">
              <w:rPr>
                <w:rFonts w:cs="Times New Roman"/>
                <w:noProof/>
                <w:szCs w:val="24"/>
              </w:rPr>
              <w:tab/>
            </w:r>
            <w:r w:rsidR="007A0932" w:rsidRPr="000B1B17">
              <w:rPr>
                <w:rStyle w:val="Hyperlink"/>
                <w:rFonts w:cs="Times New Roman"/>
                <w:noProof/>
              </w:rPr>
              <w:t>N29FBD: Diatoms from Qiantang River Basin, China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_Toc80644729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16</w:t>
            </w:r>
            <w:r w:rsidR="007A0932" w:rsidRPr="000B1B17">
              <w:rPr>
                <w:rFonts w:cs="Times New Roman"/>
                <w:noProof/>
                <w:webHidden/>
              </w:rPr>
              <w:fldChar w:fldCharType="end"/>
            </w:r>
          </w:hyperlink>
        </w:p>
        <w:p w14:paraId="4BE55EC1" w14:textId="13CC9540" w:rsidR="007A0932" w:rsidRPr="000B1B17" w:rsidRDefault="00BD67CF">
          <w:pPr>
            <w:pStyle w:val="TOC2"/>
            <w:tabs>
              <w:tab w:val="left" w:pos="880"/>
              <w:tab w:val="right" w:leader="dot" w:pos="7336"/>
            </w:tabs>
            <w:rPr>
              <w:rFonts w:cs="Times New Roman"/>
              <w:noProof/>
              <w:szCs w:val="24"/>
            </w:rPr>
          </w:pPr>
          <w:hyperlink w:anchor="_Toc80644730" w:history="1">
            <w:r w:rsidR="007A0932" w:rsidRPr="000B1B17">
              <w:rPr>
                <w:rStyle w:val="Hyperlink"/>
                <w:rFonts w:cs="Times New Roman"/>
                <w:noProof/>
                <w14:scene3d>
                  <w14:camera w14:prst="orthographicFront"/>
                  <w14:lightRig w14:rig="threePt" w14:dir="t">
                    <w14:rot w14:lat="0" w14:lon="0" w14:rev="0"/>
                  </w14:lightRig>
                </w14:scene3d>
              </w:rPr>
              <w:t>8)</w:t>
            </w:r>
            <w:r w:rsidR="007A0932" w:rsidRPr="000B1B17">
              <w:rPr>
                <w:rFonts w:cs="Times New Roman"/>
                <w:noProof/>
                <w:szCs w:val="24"/>
              </w:rPr>
              <w:tab/>
            </w:r>
            <w:r w:rsidR="007A0932" w:rsidRPr="000B1B17">
              <w:rPr>
                <w:rStyle w:val="Hyperlink"/>
                <w:rFonts w:cs="Times New Roman"/>
                <w:noProof/>
              </w:rPr>
              <w:t>N29FMI: Macroinvertebrates from Qiantang River Basin, China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_Toc80644730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17</w:t>
            </w:r>
            <w:r w:rsidR="007A0932" w:rsidRPr="000B1B17">
              <w:rPr>
                <w:rFonts w:cs="Times New Roman"/>
                <w:noProof/>
                <w:webHidden/>
              </w:rPr>
              <w:fldChar w:fldCharType="end"/>
            </w:r>
          </w:hyperlink>
        </w:p>
        <w:p w14:paraId="3970FFBC" w14:textId="41DD7815" w:rsidR="007A0932" w:rsidRPr="000B1B17" w:rsidRDefault="00BD67CF">
          <w:pPr>
            <w:pStyle w:val="TOC2"/>
            <w:tabs>
              <w:tab w:val="left" w:pos="880"/>
              <w:tab w:val="right" w:leader="dot" w:pos="7336"/>
            </w:tabs>
            <w:rPr>
              <w:rFonts w:cs="Times New Roman"/>
              <w:noProof/>
              <w:szCs w:val="24"/>
            </w:rPr>
          </w:pPr>
          <w:hyperlink w:anchor="_Toc80644731" w:history="1">
            <w:r w:rsidR="007A0932" w:rsidRPr="000B1B17">
              <w:rPr>
                <w:rStyle w:val="Hyperlink"/>
                <w:rFonts w:cs="Times New Roman"/>
                <w:noProof/>
                <w14:scene3d>
                  <w14:camera w14:prst="orthographicFront"/>
                  <w14:lightRig w14:rig="threePt" w14:dir="t">
                    <w14:rot w14:lat="0" w14:lon="0" w14:rev="0"/>
                  </w14:lightRig>
                </w14:scene3d>
              </w:rPr>
              <w:t>9)</w:t>
            </w:r>
            <w:r w:rsidR="007A0932" w:rsidRPr="000B1B17">
              <w:rPr>
                <w:rFonts w:cs="Times New Roman"/>
                <w:noProof/>
                <w:szCs w:val="24"/>
              </w:rPr>
              <w:tab/>
            </w:r>
            <w:r w:rsidR="007A0932" w:rsidRPr="000B1B17">
              <w:rPr>
                <w:rStyle w:val="Hyperlink"/>
                <w:rFonts w:cs="Times New Roman"/>
                <w:noProof/>
              </w:rPr>
              <w:t>N34FBD: Diatoms from W</w:t>
            </w:r>
            <w:r w:rsidR="007A0932" w:rsidRPr="000B1B17">
              <w:rPr>
                <w:rStyle w:val="Hyperlink"/>
                <w:rFonts w:cs="Times New Roman"/>
                <w:noProof/>
              </w:rPr>
              <w:t>e</w:t>
            </w:r>
            <w:r w:rsidR="007A0932" w:rsidRPr="000B1B17">
              <w:rPr>
                <w:rStyle w:val="Hyperlink"/>
                <w:rFonts w:cs="Times New Roman"/>
                <w:noProof/>
              </w:rPr>
              <w:t>i River Basin, China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_Toc80644731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18</w:t>
            </w:r>
            <w:r w:rsidR="007A0932" w:rsidRPr="000B1B17">
              <w:rPr>
                <w:rFonts w:cs="Times New Roman"/>
                <w:noProof/>
                <w:webHidden/>
              </w:rPr>
              <w:fldChar w:fldCharType="end"/>
            </w:r>
          </w:hyperlink>
        </w:p>
        <w:p w14:paraId="3F0F9F2C" w14:textId="4F788535" w:rsidR="007A0932" w:rsidRPr="000B1B17" w:rsidRDefault="00BD67CF">
          <w:pPr>
            <w:pStyle w:val="TOC2"/>
            <w:tabs>
              <w:tab w:val="left" w:pos="880"/>
              <w:tab w:val="right" w:leader="dot" w:pos="7336"/>
            </w:tabs>
            <w:rPr>
              <w:rFonts w:cs="Times New Roman"/>
              <w:noProof/>
              <w:szCs w:val="24"/>
            </w:rPr>
          </w:pPr>
          <w:hyperlink w:anchor="_Toc80644732" w:history="1">
            <w:r w:rsidR="007A0932" w:rsidRPr="000B1B17">
              <w:rPr>
                <w:rStyle w:val="Hyperlink"/>
                <w:rFonts w:cs="Times New Roman"/>
                <w:noProof/>
                <w14:scene3d>
                  <w14:camera w14:prst="orthographicFront"/>
                  <w14:lightRig w14:rig="threePt" w14:dir="t">
                    <w14:rot w14:lat="0" w14:lon="0" w14:rev="0"/>
                  </w14:lightRig>
                </w14:scene3d>
              </w:rPr>
              <w:t>10)</w:t>
            </w:r>
            <w:r w:rsidR="007A0932" w:rsidRPr="000B1B17">
              <w:rPr>
                <w:rFonts w:cs="Times New Roman"/>
                <w:noProof/>
                <w:szCs w:val="24"/>
              </w:rPr>
              <w:tab/>
            </w:r>
            <w:r w:rsidR="007A0932" w:rsidRPr="000B1B17">
              <w:rPr>
                <w:rStyle w:val="Hyperlink"/>
                <w:rFonts w:cs="Times New Roman"/>
                <w:noProof/>
              </w:rPr>
              <w:t>N34FMI: Macroinvertebrates from Wei River Basin, China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_Toc80644732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19</w:t>
            </w:r>
            <w:r w:rsidR="007A0932" w:rsidRPr="000B1B17">
              <w:rPr>
                <w:rFonts w:cs="Times New Roman"/>
                <w:noProof/>
                <w:webHidden/>
              </w:rPr>
              <w:fldChar w:fldCharType="end"/>
            </w:r>
          </w:hyperlink>
        </w:p>
        <w:p w14:paraId="555A2696" w14:textId="3B74A1E3" w:rsidR="007A0932" w:rsidRPr="000B1B17" w:rsidRDefault="00BD67CF">
          <w:pPr>
            <w:pStyle w:val="TOC2"/>
            <w:tabs>
              <w:tab w:val="left" w:pos="880"/>
              <w:tab w:val="right" w:leader="dot" w:pos="7336"/>
            </w:tabs>
            <w:rPr>
              <w:rFonts w:cs="Times New Roman"/>
              <w:noProof/>
              <w:szCs w:val="24"/>
            </w:rPr>
          </w:pPr>
          <w:hyperlink w:anchor="_Toc80644733" w:history="1">
            <w:r w:rsidR="007A0932" w:rsidRPr="000B1B17">
              <w:rPr>
                <w:rStyle w:val="Hyperlink"/>
                <w:rFonts w:cs="Times New Roman"/>
                <w:noProof/>
                <w14:scene3d>
                  <w14:camera w14:prst="orthographicFront"/>
                  <w14:lightRig w14:rig="threePt" w14:dir="t">
                    <w14:rot w14:lat="0" w14:lon="0" w14:rev="0"/>
                  </w14:lightRig>
                </w14:scene3d>
              </w:rPr>
              <w:t>11)</w:t>
            </w:r>
            <w:r w:rsidR="007A0932" w:rsidRPr="000B1B17">
              <w:rPr>
                <w:rFonts w:cs="Times New Roman"/>
                <w:noProof/>
                <w:szCs w:val="24"/>
              </w:rPr>
              <w:tab/>
            </w:r>
            <w:r w:rsidR="007A0932" w:rsidRPr="000B1B17">
              <w:rPr>
                <w:rStyle w:val="Hyperlink"/>
                <w:rFonts w:cs="Times New Roman"/>
                <w:noProof/>
              </w:rPr>
              <w:t>N38MFI: Mediterranean Fish</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_Toc80644733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20</w:t>
            </w:r>
            <w:r w:rsidR="007A0932" w:rsidRPr="000B1B17">
              <w:rPr>
                <w:rFonts w:cs="Times New Roman"/>
                <w:noProof/>
                <w:webHidden/>
              </w:rPr>
              <w:fldChar w:fldCharType="end"/>
            </w:r>
          </w:hyperlink>
        </w:p>
        <w:p w14:paraId="7E872CE5" w14:textId="706AD9E9" w:rsidR="007A0932" w:rsidRPr="000B1B17" w:rsidRDefault="00BD67CF">
          <w:pPr>
            <w:pStyle w:val="TOC2"/>
            <w:tabs>
              <w:tab w:val="left" w:pos="880"/>
              <w:tab w:val="right" w:leader="dot" w:pos="7336"/>
            </w:tabs>
            <w:rPr>
              <w:rFonts w:cs="Times New Roman"/>
              <w:noProof/>
              <w:szCs w:val="24"/>
            </w:rPr>
          </w:pPr>
          <w:hyperlink w:anchor="_Toc80644734" w:history="1">
            <w:r w:rsidR="007A0932" w:rsidRPr="000B1B17">
              <w:rPr>
                <w:rStyle w:val="Hyperlink"/>
                <w:rFonts w:cs="Times New Roman"/>
                <w:noProof/>
                <w14:scene3d>
                  <w14:camera w14:prst="orthographicFront"/>
                  <w14:lightRig w14:rig="threePt" w14:dir="t">
                    <w14:rot w14:lat="0" w14:lon="0" w14:rev="0"/>
                  </w14:lightRig>
                </w14:scene3d>
              </w:rPr>
              <w:t>12)</w:t>
            </w:r>
            <w:r w:rsidR="007A0932" w:rsidRPr="000B1B17">
              <w:rPr>
                <w:rFonts w:cs="Times New Roman"/>
                <w:noProof/>
                <w:szCs w:val="24"/>
              </w:rPr>
              <w:tab/>
            </w:r>
            <w:r w:rsidR="007A0932" w:rsidRPr="000B1B17">
              <w:rPr>
                <w:rStyle w:val="Hyperlink"/>
                <w:rFonts w:cs="Times New Roman"/>
                <w:noProof/>
              </w:rPr>
              <w:t>N39FMI: Aquatic beetles from lentic systems across mainland Spain</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_Toc80644734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22</w:t>
            </w:r>
            <w:r w:rsidR="007A0932" w:rsidRPr="000B1B17">
              <w:rPr>
                <w:rFonts w:cs="Times New Roman"/>
                <w:noProof/>
                <w:webHidden/>
              </w:rPr>
              <w:fldChar w:fldCharType="end"/>
            </w:r>
          </w:hyperlink>
        </w:p>
        <w:p w14:paraId="22D23651" w14:textId="3AAF8519" w:rsidR="007A0932" w:rsidRPr="000B1B17" w:rsidRDefault="00BD67CF">
          <w:pPr>
            <w:pStyle w:val="TOC2"/>
            <w:tabs>
              <w:tab w:val="left" w:pos="880"/>
              <w:tab w:val="right" w:leader="dot" w:pos="7336"/>
            </w:tabs>
            <w:rPr>
              <w:rFonts w:cs="Times New Roman"/>
              <w:noProof/>
              <w:szCs w:val="24"/>
            </w:rPr>
          </w:pPr>
          <w:hyperlink w:anchor="_Toc80644735" w:history="1">
            <w:r w:rsidR="007A0932" w:rsidRPr="000B1B17">
              <w:rPr>
                <w:rStyle w:val="Hyperlink"/>
                <w:rFonts w:cs="Times New Roman"/>
                <w:noProof/>
                <w14:scene3d>
                  <w14:camera w14:prst="orthographicFront"/>
                  <w14:lightRig w14:rig="threePt" w14:dir="t">
                    <w14:rot w14:lat="0" w14:lon="0" w14:rev="0"/>
                  </w14:lightRig>
                </w14:scene3d>
              </w:rPr>
              <w:t>13)</w:t>
            </w:r>
            <w:r w:rsidR="007A0932" w:rsidRPr="000B1B17">
              <w:rPr>
                <w:rFonts w:cs="Times New Roman"/>
                <w:noProof/>
                <w:szCs w:val="24"/>
              </w:rPr>
              <w:tab/>
            </w:r>
            <w:r w:rsidR="007A0932" w:rsidRPr="000B1B17">
              <w:rPr>
                <w:rStyle w:val="Hyperlink"/>
                <w:rFonts w:cs="Times New Roman"/>
                <w:noProof/>
              </w:rPr>
              <w:t>N39FMI_2: Trichoptera Iberian Mediterranean Rivers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_Toc80644735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24</w:t>
            </w:r>
            <w:r w:rsidR="007A0932" w:rsidRPr="000B1B17">
              <w:rPr>
                <w:rFonts w:cs="Times New Roman"/>
                <w:noProof/>
                <w:webHidden/>
              </w:rPr>
              <w:fldChar w:fldCharType="end"/>
            </w:r>
          </w:hyperlink>
        </w:p>
        <w:p w14:paraId="757A9545" w14:textId="7175D1B1" w:rsidR="007A0932" w:rsidRPr="000B1B17" w:rsidRDefault="00BD67CF">
          <w:pPr>
            <w:pStyle w:val="TOC2"/>
            <w:tabs>
              <w:tab w:val="left" w:pos="880"/>
              <w:tab w:val="right" w:leader="dot" w:pos="7336"/>
            </w:tabs>
            <w:rPr>
              <w:rFonts w:cs="Times New Roman"/>
              <w:noProof/>
              <w:szCs w:val="24"/>
            </w:rPr>
          </w:pPr>
          <w:hyperlink w:anchor="_Toc80644736" w:history="1">
            <w:r w:rsidR="007A0932" w:rsidRPr="000B1B17">
              <w:rPr>
                <w:rStyle w:val="Hyperlink"/>
                <w:rFonts w:cs="Times New Roman"/>
                <w:noProof/>
                <w14:scene3d>
                  <w14:camera w14:prst="orthographicFront"/>
                  <w14:lightRig w14:rig="threePt" w14:dir="t">
                    <w14:rot w14:lat="0" w14:lon="0" w14:rev="0"/>
                  </w14:lightRig>
                </w14:scene3d>
              </w:rPr>
              <w:t>14)</w:t>
            </w:r>
            <w:r w:rsidR="007A0932" w:rsidRPr="000B1B17">
              <w:rPr>
                <w:rFonts w:cs="Times New Roman"/>
                <w:noProof/>
                <w:szCs w:val="24"/>
              </w:rPr>
              <w:tab/>
            </w:r>
            <w:r w:rsidR="007A0932" w:rsidRPr="000B1B17">
              <w:rPr>
                <w:rStyle w:val="Hyperlink"/>
                <w:rFonts w:cs="Times New Roman"/>
                <w:noProof/>
              </w:rPr>
              <w:t>N40FMI: Aquatic beetles from lotic systems across central Iberia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_Toc80644736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25</w:t>
            </w:r>
            <w:r w:rsidR="007A0932" w:rsidRPr="000B1B17">
              <w:rPr>
                <w:rFonts w:cs="Times New Roman"/>
                <w:noProof/>
                <w:webHidden/>
              </w:rPr>
              <w:fldChar w:fldCharType="end"/>
            </w:r>
          </w:hyperlink>
        </w:p>
        <w:p w14:paraId="7ABD5BB8" w14:textId="0172685B" w:rsidR="007A0932" w:rsidRPr="000B1B17" w:rsidRDefault="00BD67CF">
          <w:pPr>
            <w:pStyle w:val="TOC2"/>
            <w:tabs>
              <w:tab w:val="left" w:pos="880"/>
              <w:tab w:val="right" w:leader="dot" w:pos="7336"/>
            </w:tabs>
            <w:rPr>
              <w:rFonts w:cs="Times New Roman"/>
              <w:noProof/>
              <w:szCs w:val="24"/>
            </w:rPr>
          </w:pPr>
          <w:hyperlink w:anchor="_Toc80644737" w:history="1">
            <w:r w:rsidR="007A0932" w:rsidRPr="000B1B17">
              <w:rPr>
                <w:rStyle w:val="Hyperlink"/>
                <w:rFonts w:cs="Times New Roman"/>
                <w:noProof/>
                <w14:scene3d>
                  <w14:camera w14:prst="orthographicFront"/>
                  <w14:lightRig w14:rig="threePt" w14:dir="t">
                    <w14:rot w14:lat="0" w14:lon="0" w14:rev="0"/>
                  </w14:lightRig>
                </w14:scene3d>
              </w:rPr>
              <w:t>15)</w:t>
            </w:r>
            <w:r w:rsidR="007A0932" w:rsidRPr="000B1B17">
              <w:rPr>
                <w:rFonts w:cs="Times New Roman"/>
                <w:noProof/>
                <w:szCs w:val="24"/>
              </w:rPr>
              <w:tab/>
            </w:r>
            <w:r w:rsidR="007A0932" w:rsidRPr="000B1B17">
              <w:rPr>
                <w:rStyle w:val="Hyperlink"/>
                <w:rFonts w:cs="Times New Roman"/>
                <w:noProof/>
              </w:rPr>
              <w:t>N43MMI: Benthic macrofauna from Spanish sandy beaches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_Toc80644737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26</w:t>
            </w:r>
            <w:r w:rsidR="007A0932" w:rsidRPr="000B1B17">
              <w:rPr>
                <w:rFonts w:cs="Times New Roman"/>
                <w:noProof/>
                <w:webHidden/>
              </w:rPr>
              <w:fldChar w:fldCharType="end"/>
            </w:r>
          </w:hyperlink>
        </w:p>
        <w:p w14:paraId="4D749229" w14:textId="11BEA163" w:rsidR="007A0932" w:rsidRPr="000B1B17" w:rsidRDefault="00BD67CF">
          <w:pPr>
            <w:pStyle w:val="TOC2"/>
            <w:tabs>
              <w:tab w:val="left" w:pos="880"/>
              <w:tab w:val="right" w:leader="dot" w:pos="7336"/>
            </w:tabs>
            <w:rPr>
              <w:rFonts w:cs="Times New Roman"/>
              <w:noProof/>
              <w:szCs w:val="24"/>
            </w:rPr>
          </w:pPr>
          <w:hyperlink w:anchor="_Toc80644738" w:history="1">
            <w:r w:rsidR="007A0932" w:rsidRPr="000B1B17">
              <w:rPr>
                <w:rStyle w:val="Hyperlink"/>
                <w:rFonts w:cs="Times New Roman"/>
                <w:noProof/>
                <w14:scene3d>
                  <w14:camera w14:prst="orthographicFront"/>
                  <w14:lightRig w14:rig="threePt" w14:dir="t">
                    <w14:rot w14:lat="0" w14:lon="0" w14:rev="0"/>
                  </w14:lightRig>
                </w14:scene3d>
              </w:rPr>
              <w:t>16)</w:t>
            </w:r>
            <w:r w:rsidR="007A0932" w:rsidRPr="000B1B17">
              <w:rPr>
                <w:rFonts w:cs="Times New Roman"/>
                <w:noProof/>
                <w:szCs w:val="24"/>
              </w:rPr>
              <w:tab/>
            </w:r>
            <w:r w:rsidR="007A0932" w:rsidRPr="000B1B17">
              <w:rPr>
                <w:rStyle w:val="Hyperlink"/>
                <w:rFonts w:cs="Times New Roman"/>
                <w:noProof/>
              </w:rPr>
              <w:t>N45FFI: Fish fauna of Lapland, Finland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_Toc80644738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28</w:t>
            </w:r>
            <w:r w:rsidR="007A0932" w:rsidRPr="000B1B17">
              <w:rPr>
                <w:rFonts w:cs="Times New Roman"/>
                <w:noProof/>
                <w:webHidden/>
              </w:rPr>
              <w:fldChar w:fldCharType="end"/>
            </w:r>
          </w:hyperlink>
        </w:p>
        <w:p w14:paraId="0C181387" w14:textId="578A765F" w:rsidR="007A0932" w:rsidRPr="000B1B17" w:rsidRDefault="00BD67CF">
          <w:pPr>
            <w:pStyle w:val="TOC2"/>
            <w:tabs>
              <w:tab w:val="left" w:pos="880"/>
              <w:tab w:val="right" w:leader="dot" w:pos="7336"/>
            </w:tabs>
            <w:rPr>
              <w:rFonts w:cs="Times New Roman"/>
              <w:noProof/>
              <w:szCs w:val="24"/>
            </w:rPr>
          </w:pPr>
          <w:hyperlink w:anchor="_Toc80644739" w:history="1">
            <w:r w:rsidR="007A0932" w:rsidRPr="000B1B17">
              <w:rPr>
                <w:rStyle w:val="Hyperlink"/>
                <w:rFonts w:cs="Times New Roman"/>
                <w:noProof/>
                <w14:scene3d>
                  <w14:camera w14:prst="orthographicFront"/>
                  <w14:lightRig w14:rig="threePt" w14:dir="t">
                    <w14:rot w14:lat="0" w14:lon="0" w14:rev="0"/>
                  </w14:lightRig>
                </w14:scene3d>
              </w:rPr>
              <w:t>17)</w:t>
            </w:r>
            <w:r w:rsidR="007A0932" w:rsidRPr="000B1B17">
              <w:rPr>
                <w:rFonts w:cs="Times New Roman"/>
                <w:noProof/>
                <w:szCs w:val="24"/>
              </w:rPr>
              <w:tab/>
            </w:r>
            <w:r w:rsidR="007A0932" w:rsidRPr="000B1B17">
              <w:rPr>
                <w:rStyle w:val="Hyperlink"/>
                <w:rFonts w:cs="Times New Roman"/>
                <w:noProof/>
              </w:rPr>
              <w:t>N46FMI: Water beetles from a latitudinal transect across the Western Palaearctic</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_Toc80644739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29</w:t>
            </w:r>
            <w:r w:rsidR="007A0932" w:rsidRPr="000B1B17">
              <w:rPr>
                <w:rFonts w:cs="Times New Roman"/>
                <w:noProof/>
                <w:webHidden/>
              </w:rPr>
              <w:fldChar w:fldCharType="end"/>
            </w:r>
          </w:hyperlink>
        </w:p>
        <w:p w14:paraId="12B1D359" w14:textId="609EA12F" w:rsidR="007A0932" w:rsidRPr="000B1B17" w:rsidRDefault="00BD67CF">
          <w:pPr>
            <w:pStyle w:val="TOC2"/>
            <w:tabs>
              <w:tab w:val="left" w:pos="880"/>
              <w:tab w:val="right" w:leader="dot" w:pos="7336"/>
            </w:tabs>
            <w:rPr>
              <w:rFonts w:cs="Times New Roman"/>
              <w:noProof/>
              <w:szCs w:val="24"/>
            </w:rPr>
          </w:pPr>
          <w:hyperlink w:anchor="_Toc80644740" w:history="1">
            <w:r w:rsidR="007A0932" w:rsidRPr="000B1B17">
              <w:rPr>
                <w:rStyle w:val="Hyperlink"/>
                <w:rFonts w:cs="Times New Roman"/>
                <w:noProof/>
                <w14:scene3d>
                  <w14:camera w14:prst="orthographicFront"/>
                  <w14:lightRig w14:rig="threePt" w14:dir="t">
                    <w14:rot w14:lat="0" w14:lon="0" w14:rev="0"/>
                  </w14:lightRig>
                </w14:scene3d>
              </w:rPr>
              <w:t>18)</w:t>
            </w:r>
            <w:r w:rsidR="007A0932" w:rsidRPr="000B1B17">
              <w:rPr>
                <w:rFonts w:cs="Times New Roman"/>
                <w:noProof/>
                <w:szCs w:val="24"/>
              </w:rPr>
              <w:tab/>
            </w:r>
            <w:r w:rsidR="007A0932" w:rsidRPr="000B1B17">
              <w:rPr>
                <w:rStyle w:val="Hyperlink"/>
                <w:rFonts w:cs="Times New Roman"/>
                <w:noProof/>
              </w:rPr>
              <w:t>N47FAP: Macrophytes from Hungarian lakes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_Toc80644740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30</w:t>
            </w:r>
            <w:r w:rsidR="007A0932" w:rsidRPr="000B1B17">
              <w:rPr>
                <w:rFonts w:cs="Times New Roman"/>
                <w:noProof/>
                <w:webHidden/>
              </w:rPr>
              <w:fldChar w:fldCharType="end"/>
            </w:r>
          </w:hyperlink>
        </w:p>
        <w:p w14:paraId="4B05C4BD" w14:textId="7DE4D2B7" w:rsidR="007A0932" w:rsidRPr="000B1B17" w:rsidRDefault="00BD67CF">
          <w:pPr>
            <w:pStyle w:val="TOC2"/>
            <w:tabs>
              <w:tab w:val="left" w:pos="880"/>
              <w:tab w:val="right" w:leader="dot" w:pos="7336"/>
            </w:tabs>
            <w:rPr>
              <w:rFonts w:cs="Times New Roman"/>
              <w:noProof/>
              <w:szCs w:val="24"/>
            </w:rPr>
          </w:pPr>
          <w:hyperlink w:anchor="_Toc80644741" w:history="1">
            <w:r w:rsidR="007A0932" w:rsidRPr="000B1B17">
              <w:rPr>
                <w:rStyle w:val="Hyperlink"/>
                <w:rFonts w:cs="Times New Roman"/>
                <w:noProof/>
                <w14:scene3d>
                  <w14:camera w14:prst="orthographicFront"/>
                  <w14:lightRig w14:rig="threePt" w14:dir="t">
                    <w14:rot w14:lat="0" w14:lon="0" w14:rev="0"/>
                  </w14:lightRig>
                </w14:scene3d>
              </w:rPr>
              <w:t>19)</w:t>
            </w:r>
            <w:r w:rsidR="007A0932" w:rsidRPr="000B1B17">
              <w:rPr>
                <w:rFonts w:cs="Times New Roman"/>
                <w:noProof/>
                <w:szCs w:val="24"/>
              </w:rPr>
              <w:tab/>
            </w:r>
            <w:r w:rsidR="007A0932" w:rsidRPr="000B1B17">
              <w:rPr>
                <w:rStyle w:val="Hyperlink"/>
                <w:rFonts w:cs="Times New Roman"/>
                <w:noProof/>
              </w:rPr>
              <w:t>N47FFI: Hungarian Fish fauna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_Toc80644741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31</w:t>
            </w:r>
            <w:r w:rsidR="007A0932" w:rsidRPr="000B1B17">
              <w:rPr>
                <w:rFonts w:cs="Times New Roman"/>
                <w:noProof/>
                <w:webHidden/>
              </w:rPr>
              <w:fldChar w:fldCharType="end"/>
            </w:r>
          </w:hyperlink>
        </w:p>
        <w:p w14:paraId="37596479" w14:textId="4CBB1816" w:rsidR="007A0932" w:rsidRPr="000B1B17" w:rsidRDefault="00BD67CF">
          <w:pPr>
            <w:pStyle w:val="TOC2"/>
            <w:tabs>
              <w:tab w:val="left" w:pos="880"/>
              <w:tab w:val="right" w:leader="dot" w:pos="7336"/>
            </w:tabs>
            <w:rPr>
              <w:rFonts w:cs="Times New Roman"/>
              <w:noProof/>
              <w:szCs w:val="24"/>
            </w:rPr>
          </w:pPr>
          <w:hyperlink w:anchor="_Toc80644742" w:history="1">
            <w:r w:rsidR="007A0932" w:rsidRPr="000B1B17">
              <w:rPr>
                <w:rStyle w:val="Hyperlink"/>
                <w:rFonts w:cs="Times New Roman"/>
                <w:noProof/>
                <w14:scene3d>
                  <w14:camera w14:prst="orthographicFront"/>
                  <w14:lightRig w14:rig="threePt" w14:dir="t">
                    <w14:rot w14:lat="0" w14:lon="0" w14:rev="0"/>
                  </w14:lightRig>
                </w14:scene3d>
              </w:rPr>
              <w:t>20)</w:t>
            </w:r>
            <w:r w:rsidR="007A0932" w:rsidRPr="000B1B17">
              <w:rPr>
                <w:rFonts w:cs="Times New Roman"/>
                <w:noProof/>
                <w:szCs w:val="24"/>
              </w:rPr>
              <w:tab/>
            </w:r>
            <w:r w:rsidR="007A0932" w:rsidRPr="000B1B17">
              <w:rPr>
                <w:rStyle w:val="Hyperlink"/>
                <w:rFonts w:cs="Times New Roman"/>
                <w:noProof/>
              </w:rPr>
              <w:t>N48FBD: Diatoms from Irtysh River Basin, China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_Toc80644742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32</w:t>
            </w:r>
            <w:r w:rsidR="007A0932" w:rsidRPr="000B1B17">
              <w:rPr>
                <w:rFonts w:cs="Times New Roman"/>
                <w:noProof/>
                <w:webHidden/>
              </w:rPr>
              <w:fldChar w:fldCharType="end"/>
            </w:r>
          </w:hyperlink>
        </w:p>
        <w:p w14:paraId="7B703950" w14:textId="0B00413D" w:rsidR="007A0932" w:rsidRPr="000B1B17" w:rsidRDefault="00BD67CF">
          <w:pPr>
            <w:pStyle w:val="TOC2"/>
            <w:tabs>
              <w:tab w:val="left" w:pos="880"/>
              <w:tab w:val="right" w:leader="dot" w:pos="7336"/>
            </w:tabs>
            <w:rPr>
              <w:rFonts w:cs="Times New Roman"/>
              <w:noProof/>
              <w:szCs w:val="24"/>
            </w:rPr>
          </w:pPr>
          <w:hyperlink w:anchor="_Toc80644743" w:history="1">
            <w:r w:rsidR="007A0932" w:rsidRPr="000B1B17">
              <w:rPr>
                <w:rStyle w:val="Hyperlink"/>
                <w:rFonts w:cs="Times New Roman"/>
                <w:noProof/>
                <w14:scene3d>
                  <w14:camera w14:prst="orthographicFront"/>
                  <w14:lightRig w14:rig="threePt" w14:dir="t">
                    <w14:rot w14:lat="0" w14:lon="0" w14:rev="0"/>
                  </w14:lightRig>
                </w14:scene3d>
              </w:rPr>
              <w:t>21)</w:t>
            </w:r>
            <w:r w:rsidR="007A0932" w:rsidRPr="000B1B17">
              <w:rPr>
                <w:rFonts w:cs="Times New Roman"/>
                <w:noProof/>
                <w:szCs w:val="24"/>
              </w:rPr>
              <w:tab/>
            </w:r>
            <w:r w:rsidR="007A0932" w:rsidRPr="000B1B17">
              <w:rPr>
                <w:rStyle w:val="Hyperlink"/>
                <w:rFonts w:cs="Times New Roman"/>
                <w:noProof/>
              </w:rPr>
              <w:t>N48FMI: Macroinvertebrates from Irtysh River Basin, China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_Toc80644743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33</w:t>
            </w:r>
            <w:r w:rsidR="007A0932" w:rsidRPr="000B1B17">
              <w:rPr>
                <w:rFonts w:cs="Times New Roman"/>
                <w:noProof/>
                <w:webHidden/>
              </w:rPr>
              <w:fldChar w:fldCharType="end"/>
            </w:r>
          </w:hyperlink>
        </w:p>
        <w:p w14:paraId="1B53BD95" w14:textId="3E57953E" w:rsidR="007A0932" w:rsidRPr="000B1B17" w:rsidRDefault="00BD67CF">
          <w:pPr>
            <w:pStyle w:val="TOC2"/>
            <w:tabs>
              <w:tab w:val="left" w:pos="880"/>
              <w:tab w:val="right" w:leader="dot" w:pos="7336"/>
            </w:tabs>
            <w:rPr>
              <w:rFonts w:cs="Times New Roman"/>
              <w:noProof/>
              <w:szCs w:val="24"/>
            </w:rPr>
          </w:pPr>
          <w:hyperlink w:anchor="_Toc80644744" w:history="1">
            <w:r w:rsidR="007A0932" w:rsidRPr="000B1B17">
              <w:rPr>
                <w:rStyle w:val="Hyperlink"/>
                <w:rFonts w:cs="Times New Roman"/>
                <w:noProof/>
                <w14:scene3d>
                  <w14:camera w14:prst="orthographicFront"/>
                  <w14:lightRig w14:rig="threePt" w14:dir="t">
                    <w14:rot w14:lat="0" w14:lon="0" w14:rev="0"/>
                  </w14:lightRig>
                </w14:scene3d>
              </w:rPr>
              <w:t>22)</w:t>
            </w:r>
            <w:r w:rsidR="007A0932" w:rsidRPr="000B1B17">
              <w:rPr>
                <w:rFonts w:cs="Times New Roman"/>
                <w:noProof/>
                <w:szCs w:val="24"/>
              </w:rPr>
              <w:tab/>
            </w:r>
            <w:r w:rsidR="007A0932" w:rsidRPr="000B1B17">
              <w:rPr>
                <w:rStyle w:val="Hyperlink"/>
                <w:rFonts w:cs="Times New Roman"/>
                <w:noProof/>
              </w:rPr>
              <w:t>N51TAT (6-8): Arthropods from the Forest sites of the Biodiversity Exploratories, Germany</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_Toc80644744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35</w:t>
            </w:r>
            <w:r w:rsidR="007A0932" w:rsidRPr="000B1B17">
              <w:rPr>
                <w:rFonts w:cs="Times New Roman"/>
                <w:noProof/>
                <w:webHidden/>
              </w:rPr>
              <w:fldChar w:fldCharType="end"/>
            </w:r>
          </w:hyperlink>
        </w:p>
        <w:p w14:paraId="769CB8FE" w14:textId="3AA1516A" w:rsidR="007A0932" w:rsidRPr="000B1B17" w:rsidRDefault="00BD67CF">
          <w:pPr>
            <w:pStyle w:val="TOC2"/>
            <w:tabs>
              <w:tab w:val="left" w:pos="880"/>
              <w:tab w:val="right" w:leader="dot" w:pos="7336"/>
            </w:tabs>
            <w:rPr>
              <w:rFonts w:cs="Times New Roman"/>
              <w:noProof/>
              <w:szCs w:val="24"/>
            </w:rPr>
          </w:pPr>
          <w:hyperlink w:anchor="_Toc80644745" w:history="1">
            <w:r w:rsidR="007A0932" w:rsidRPr="000B1B17">
              <w:rPr>
                <w:rStyle w:val="Hyperlink"/>
                <w:rFonts w:cs="Times New Roman"/>
                <w:noProof/>
                <w14:scene3d>
                  <w14:camera w14:prst="orthographicFront"/>
                  <w14:lightRig w14:rig="threePt" w14:dir="t">
                    <w14:rot w14:lat="0" w14:lon="0" w14:rev="0"/>
                  </w14:lightRig>
                </w14:scene3d>
              </w:rPr>
              <w:t>23)</w:t>
            </w:r>
            <w:r w:rsidR="007A0932" w:rsidRPr="000B1B17">
              <w:rPr>
                <w:rFonts w:cs="Times New Roman"/>
                <w:noProof/>
                <w:szCs w:val="24"/>
              </w:rPr>
              <w:tab/>
            </w:r>
            <w:r w:rsidR="007A0932" w:rsidRPr="000B1B17">
              <w:rPr>
                <w:rStyle w:val="Hyperlink"/>
                <w:rFonts w:cs="Times New Roman"/>
                <w:noProof/>
              </w:rPr>
              <w:t>N50TAT (1-2): Ground-dwelling arthropods from the Grassland sites of the Biodiversity Exploratories, Germany</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_Toc80644745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36</w:t>
            </w:r>
            <w:r w:rsidR="007A0932" w:rsidRPr="000B1B17">
              <w:rPr>
                <w:rFonts w:cs="Times New Roman"/>
                <w:noProof/>
                <w:webHidden/>
              </w:rPr>
              <w:fldChar w:fldCharType="end"/>
            </w:r>
          </w:hyperlink>
        </w:p>
        <w:p w14:paraId="7571ED7E" w14:textId="77CB2B65" w:rsidR="007A0932" w:rsidRPr="000B1B17" w:rsidRDefault="00BD67CF">
          <w:pPr>
            <w:pStyle w:val="TOC2"/>
            <w:tabs>
              <w:tab w:val="left" w:pos="880"/>
              <w:tab w:val="right" w:leader="dot" w:pos="7336"/>
            </w:tabs>
            <w:rPr>
              <w:rFonts w:cs="Times New Roman"/>
              <w:noProof/>
              <w:szCs w:val="24"/>
            </w:rPr>
          </w:pPr>
          <w:hyperlink w:anchor="_Toc80644746" w:history="1">
            <w:r w:rsidR="007A0932" w:rsidRPr="000B1B17">
              <w:rPr>
                <w:rStyle w:val="Hyperlink"/>
                <w:rFonts w:cs="Times New Roman"/>
                <w:noProof/>
                <w14:scene3d>
                  <w14:camera w14:prst="orthographicFront"/>
                  <w14:lightRig w14:rig="threePt" w14:dir="t">
                    <w14:rot w14:lat="0" w14:lon="0" w14:rev="0"/>
                  </w14:lightRig>
                </w14:scene3d>
              </w:rPr>
              <w:t>24)</w:t>
            </w:r>
            <w:r w:rsidR="007A0932" w:rsidRPr="000B1B17">
              <w:rPr>
                <w:rFonts w:cs="Times New Roman"/>
                <w:noProof/>
                <w:szCs w:val="24"/>
              </w:rPr>
              <w:tab/>
            </w:r>
            <w:r w:rsidR="007A0932" w:rsidRPr="000B1B17">
              <w:rPr>
                <w:rStyle w:val="Hyperlink"/>
                <w:rFonts w:cs="Times New Roman"/>
                <w:noProof/>
              </w:rPr>
              <w:t>N50TAT_3: Saproxylic Beetles of the Steigerwald forest</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_Toc80644746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39</w:t>
            </w:r>
            <w:r w:rsidR="007A0932" w:rsidRPr="000B1B17">
              <w:rPr>
                <w:rFonts w:cs="Times New Roman"/>
                <w:noProof/>
                <w:webHidden/>
              </w:rPr>
              <w:fldChar w:fldCharType="end"/>
            </w:r>
          </w:hyperlink>
        </w:p>
        <w:p w14:paraId="2EB0F97B" w14:textId="2CBF5776" w:rsidR="007A0932" w:rsidRPr="000B1B17" w:rsidRDefault="00BD67CF">
          <w:pPr>
            <w:pStyle w:val="TOC2"/>
            <w:tabs>
              <w:tab w:val="left" w:pos="880"/>
              <w:tab w:val="right" w:leader="dot" w:pos="7336"/>
            </w:tabs>
            <w:rPr>
              <w:rFonts w:cs="Times New Roman"/>
              <w:noProof/>
              <w:szCs w:val="24"/>
            </w:rPr>
          </w:pPr>
          <w:hyperlink w:anchor="_Toc80644747" w:history="1">
            <w:r w:rsidR="007A0932" w:rsidRPr="000B1B17">
              <w:rPr>
                <w:rStyle w:val="Hyperlink"/>
                <w:rFonts w:cs="Times New Roman"/>
                <w:noProof/>
                <w14:scene3d>
                  <w14:camera w14:prst="orthographicFront"/>
                  <w14:lightRig w14:rig="threePt" w14:dir="t">
                    <w14:rot w14:lat="0" w14:lon="0" w14:rev="0"/>
                  </w14:lightRig>
                </w14:scene3d>
              </w:rPr>
              <w:t>25)</w:t>
            </w:r>
            <w:r w:rsidR="007A0932" w:rsidRPr="000B1B17">
              <w:rPr>
                <w:rFonts w:cs="Times New Roman"/>
                <w:noProof/>
                <w:szCs w:val="24"/>
              </w:rPr>
              <w:tab/>
            </w:r>
            <w:r w:rsidR="007A0932" w:rsidRPr="000B1B17">
              <w:rPr>
                <w:rStyle w:val="Hyperlink"/>
                <w:rFonts w:cs="Times New Roman"/>
                <w:noProof/>
              </w:rPr>
              <w:t>N50TAT_4: Saproxylic Beetles across European beech forests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_Toc80644747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39</w:t>
            </w:r>
            <w:r w:rsidR="007A0932" w:rsidRPr="000B1B17">
              <w:rPr>
                <w:rFonts w:cs="Times New Roman"/>
                <w:noProof/>
                <w:webHidden/>
              </w:rPr>
              <w:fldChar w:fldCharType="end"/>
            </w:r>
          </w:hyperlink>
        </w:p>
        <w:p w14:paraId="565F9D27" w14:textId="163B2BCE" w:rsidR="007A0932" w:rsidRPr="000B1B17" w:rsidRDefault="00BD67CF">
          <w:pPr>
            <w:pStyle w:val="TOC2"/>
            <w:tabs>
              <w:tab w:val="left" w:pos="880"/>
              <w:tab w:val="right" w:leader="dot" w:pos="7336"/>
            </w:tabs>
            <w:rPr>
              <w:rFonts w:cs="Times New Roman"/>
              <w:noProof/>
              <w:szCs w:val="24"/>
            </w:rPr>
          </w:pPr>
          <w:hyperlink w:anchor="_Toc80644748" w:history="1">
            <w:r w:rsidR="007A0932" w:rsidRPr="000B1B17">
              <w:rPr>
                <w:rStyle w:val="Hyperlink"/>
                <w:rFonts w:cs="Times New Roman"/>
                <w:noProof/>
                <w14:scene3d>
                  <w14:camera w14:prst="orthographicFront"/>
                  <w14:lightRig w14:rig="threePt" w14:dir="t">
                    <w14:rot w14:lat="0" w14:lon="0" w14:rev="0"/>
                  </w14:lightRig>
                </w14:scene3d>
              </w:rPr>
              <w:t>26)</w:t>
            </w:r>
            <w:r w:rsidR="007A0932" w:rsidRPr="000B1B17">
              <w:rPr>
                <w:rFonts w:cs="Times New Roman"/>
                <w:noProof/>
                <w:szCs w:val="24"/>
              </w:rPr>
              <w:tab/>
            </w:r>
            <w:r w:rsidR="007A0932" w:rsidRPr="000B1B17">
              <w:rPr>
                <w:rStyle w:val="Hyperlink"/>
                <w:rFonts w:cs="Times New Roman"/>
                <w:noProof/>
              </w:rPr>
              <w:t>N50TFG: Saproxylic fungi data from Europe</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_Toc80644748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40</w:t>
            </w:r>
            <w:r w:rsidR="007A0932" w:rsidRPr="000B1B17">
              <w:rPr>
                <w:rFonts w:cs="Times New Roman"/>
                <w:noProof/>
                <w:webHidden/>
              </w:rPr>
              <w:fldChar w:fldCharType="end"/>
            </w:r>
          </w:hyperlink>
        </w:p>
        <w:p w14:paraId="2D1CC739" w14:textId="79FAEB52" w:rsidR="007A0932" w:rsidRPr="000B1B17" w:rsidRDefault="00BD67CF">
          <w:pPr>
            <w:pStyle w:val="TOC2"/>
            <w:tabs>
              <w:tab w:val="left" w:pos="880"/>
              <w:tab w:val="right" w:leader="dot" w:pos="7336"/>
            </w:tabs>
            <w:rPr>
              <w:rFonts w:cs="Times New Roman"/>
              <w:noProof/>
              <w:szCs w:val="24"/>
            </w:rPr>
          </w:pPr>
          <w:hyperlink w:anchor="_Toc80644749" w:history="1">
            <w:r w:rsidR="007A0932" w:rsidRPr="000B1B17">
              <w:rPr>
                <w:rStyle w:val="Hyperlink"/>
                <w:rFonts w:cs="Times New Roman"/>
                <w:noProof/>
                <w14:scene3d>
                  <w14:camera w14:prst="orthographicFront"/>
                  <w14:lightRig w14:rig="threePt" w14:dir="t">
                    <w14:rot w14:lat="0" w14:lon="0" w14:rev="0"/>
                  </w14:lightRig>
                </w14:scene3d>
              </w:rPr>
              <w:t>27)</w:t>
            </w:r>
            <w:r w:rsidR="007A0932" w:rsidRPr="000B1B17">
              <w:rPr>
                <w:rFonts w:cs="Times New Roman"/>
                <w:noProof/>
                <w:szCs w:val="24"/>
              </w:rPr>
              <w:tab/>
            </w:r>
            <w:r w:rsidR="007A0932" w:rsidRPr="000B1B17">
              <w:rPr>
                <w:rStyle w:val="Hyperlink"/>
                <w:rFonts w:cs="Times New Roman"/>
                <w:noProof/>
              </w:rPr>
              <w:t>N51TAT (1-5): Herb-dwelling arthropods from the Grassland sites of the Biodiversity Exploratories, Germany</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_Toc80644749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43</w:t>
            </w:r>
            <w:r w:rsidR="007A0932" w:rsidRPr="000B1B17">
              <w:rPr>
                <w:rFonts w:cs="Times New Roman"/>
                <w:noProof/>
                <w:webHidden/>
              </w:rPr>
              <w:fldChar w:fldCharType="end"/>
            </w:r>
          </w:hyperlink>
        </w:p>
        <w:p w14:paraId="44139852" w14:textId="308C588B" w:rsidR="007A0932" w:rsidRPr="000B1B17" w:rsidRDefault="00BD67CF">
          <w:pPr>
            <w:pStyle w:val="TOC2"/>
            <w:tabs>
              <w:tab w:val="left" w:pos="880"/>
              <w:tab w:val="right" w:leader="dot" w:pos="7336"/>
            </w:tabs>
            <w:rPr>
              <w:rFonts w:cs="Times New Roman"/>
              <w:noProof/>
              <w:szCs w:val="24"/>
            </w:rPr>
          </w:pPr>
          <w:hyperlink w:anchor="_Toc80644750" w:history="1">
            <w:r w:rsidR="007A0932" w:rsidRPr="000B1B17">
              <w:rPr>
                <w:rStyle w:val="Hyperlink"/>
                <w:rFonts w:cs="Times New Roman"/>
                <w:noProof/>
                <w14:scene3d>
                  <w14:camera w14:prst="orthographicFront"/>
                  <w14:lightRig w14:rig="threePt" w14:dir="t">
                    <w14:rot w14:lat="0" w14:lon="0" w14:rev="0"/>
                  </w14:lightRig>
                </w14:scene3d>
              </w:rPr>
              <w:t>28)</w:t>
            </w:r>
            <w:r w:rsidR="007A0932" w:rsidRPr="000B1B17">
              <w:rPr>
                <w:rFonts w:cs="Times New Roman"/>
                <w:noProof/>
                <w:szCs w:val="24"/>
              </w:rPr>
              <w:tab/>
            </w:r>
            <w:r w:rsidR="007A0932" w:rsidRPr="000B1B17">
              <w:rPr>
                <w:rStyle w:val="Hyperlink"/>
                <w:rFonts w:cs="Times New Roman"/>
                <w:noProof/>
              </w:rPr>
              <w:t>N52FPP: Phytoplankton from Poland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_Toc80644750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45</w:t>
            </w:r>
            <w:r w:rsidR="007A0932" w:rsidRPr="000B1B17">
              <w:rPr>
                <w:rFonts w:cs="Times New Roman"/>
                <w:noProof/>
                <w:webHidden/>
              </w:rPr>
              <w:fldChar w:fldCharType="end"/>
            </w:r>
          </w:hyperlink>
        </w:p>
        <w:p w14:paraId="3EC7479F" w14:textId="5399F5B8" w:rsidR="007A0932" w:rsidRPr="000B1B17" w:rsidRDefault="00BD67CF">
          <w:pPr>
            <w:pStyle w:val="TOC2"/>
            <w:tabs>
              <w:tab w:val="left" w:pos="880"/>
              <w:tab w:val="right" w:leader="dot" w:pos="7336"/>
            </w:tabs>
            <w:rPr>
              <w:rFonts w:cs="Times New Roman"/>
              <w:noProof/>
              <w:szCs w:val="24"/>
            </w:rPr>
          </w:pPr>
          <w:hyperlink w:anchor="_Toc80644751" w:history="1">
            <w:r w:rsidR="007A0932" w:rsidRPr="000B1B17">
              <w:rPr>
                <w:rStyle w:val="Hyperlink"/>
                <w:rFonts w:cs="Times New Roman"/>
                <w:noProof/>
                <w14:scene3d>
                  <w14:camera w14:prst="orthographicFront"/>
                  <w14:lightRig w14:rig="threePt" w14:dir="t">
                    <w14:rot w14:lat="0" w14:lon="0" w14:rev="0"/>
                  </w14:lightRig>
                </w14:scene3d>
              </w:rPr>
              <w:t>29)</w:t>
            </w:r>
            <w:r w:rsidR="007A0932" w:rsidRPr="000B1B17">
              <w:rPr>
                <w:rFonts w:cs="Times New Roman"/>
                <w:noProof/>
                <w:szCs w:val="24"/>
              </w:rPr>
              <w:tab/>
            </w:r>
            <w:r w:rsidR="007A0932" w:rsidRPr="000B1B17">
              <w:rPr>
                <w:rStyle w:val="Hyperlink"/>
                <w:rFonts w:cs="Times New Roman"/>
                <w:noProof/>
              </w:rPr>
              <w:t>N56FAP: Macrophytes from Denmark lakes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_Toc80644751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45</w:t>
            </w:r>
            <w:r w:rsidR="007A0932" w:rsidRPr="000B1B17">
              <w:rPr>
                <w:rFonts w:cs="Times New Roman"/>
                <w:noProof/>
                <w:webHidden/>
              </w:rPr>
              <w:fldChar w:fldCharType="end"/>
            </w:r>
          </w:hyperlink>
        </w:p>
        <w:p w14:paraId="7E1383B0" w14:textId="69B813F2" w:rsidR="007A0932" w:rsidRPr="000B1B17" w:rsidRDefault="00BD67CF">
          <w:pPr>
            <w:pStyle w:val="TOC2"/>
            <w:tabs>
              <w:tab w:val="left" w:pos="880"/>
              <w:tab w:val="right" w:leader="dot" w:pos="7336"/>
            </w:tabs>
            <w:rPr>
              <w:rFonts w:cs="Times New Roman"/>
              <w:noProof/>
              <w:szCs w:val="24"/>
            </w:rPr>
          </w:pPr>
          <w:hyperlink w:anchor="_Toc80644752" w:history="1">
            <w:r w:rsidR="007A0932" w:rsidRPr="000B1B17">
              <w:rPr>
                <w:rStyle w:val="Hyperlink"/>
                <w:rFonts w:cs="Times New Roman"/>
                <w:noProof/>
                <w14:scene3d>
                  <w14:camera w14:prst="orthographicFront"/>
                  <w14:lightRig w14:rig="threePt" w14:dir="t">
                    <w14:rot w14:lat="0" w14:lon="0" w14:rev="0"/>
                  </w14:lightRig>
                </w14:scene3d>
              </w:rPr>
              <w:t>30)</w:t>
            </w:r>
            <w:r w:rsidR="007A0932" w:rsidRPr="000B1B17">
              <w:rPr>
                <w:rFonts w:cs="Times New Roman"/>
                <w:noProof/>
                <w:szCs w:val="24"/>
              </w:rPr>
              <w:tab/>
            </w:r>
            <w:r w:rsidR="007A0932" w:rsidRPr="000B1B17">
              <w:rPr>
                <w:rStyle w:val="Hyperlink"/>
                <w:rFonts w:cs="Times New Roman"/>
                <w:noProof/>
              </w:rPr>
              <w:t>N59MAP: Macrophytes fro</w:t>
            </w:r>
            <w:r w:rsidR="007A0932" w:rsidRPr="000B1B17">
              <w:rPr>
                <w:rStyle w:val="Hyperlink"/>
                <w:rFonts w:cs="Times New Roman"/>
                <w:noProof/>
              </w:rPr>
              <w:t>m</w:t>
            </w:r>
            <w:r w:rsidR="007A0932" w:rsidRPr="000B1B17">
              <w:rPr>
                <w:rStyle w:val="Hyperlink"/>
                <w:rFonts w:cs="Times New Roman"/>
                <w:noProof/>
              </w:rPr>
              <w:t xml:space="preserve"> Finland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_Toc80644752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46</w:t>
            </w:r>
            <w:r w:rsidR="007A0932" w:rsidRPr="000B1B17">
              <w:rPr>
                <w:rFonts w:cs="Times New Roman"/>
                <w:noProof/>
                <w:webHidden/>
              </w:rPr>
              <w:fldChar w:fldCharType="end"/>
            </w:r>
          </w:hyperlink>
        </w:p>
        <w:p w14:paraId="4DAFEA7A" w14:textId="3FB63978" w:rsidR="007A0932" w:rsidRPr="000B1B17" w:rsidRDefault="00BD67CF">
          <w:pPr>
            <w:pStyle w:val="TOC2"/>
            <w:tabs>
              <w:tab w:val="left" w:pos="880"/>
              <w:tab w:val="right" w:leader="dot" w:pos="7336"/>
            </w:tabs>
            <w:rPr>
              <w:rFonts w:cs="Times New Roman"/>
              <w:noProof/>
              <w:szCs w:val="24"/>
            </w:rPr>
          </w:pPr>
          <w:hyperlink w:anchor="_Toc80644753" w:history="1">
            <w:r w:rsidR="007A0932" w:rsidRPr="000B1B17">
              <w:rPr>
                <w:rStyle w:val="Hyperlink"/>
                <w:rFonts w:cs="Times New Roman"/>
                <w:noProof/>
                <w14:scene3d>
                  <w14:camera w14:prst="orthographicFront"/>
                  <w14:lightRig w14:rig="threePt" w14:dir="t">
                    <w14:rot w14:lat="0" w14:lon="0" w14:rev="0"/>
                  </w14:lightRig>
                </w14:scene3d>
              </w:rPr>
              <w:t>31)</w:t>
            </w:r>
            <w:r w:rsidR="007A0932" w:rsidRPr="000B1B17">
              <w:rPr>
                <w:rFonts w:cs="Times New Roman"/>
                <w:noProof/>
                <w:szCs w:val="24"/>
              </w:rPr>
              <w:tab/>
            </w:r>
            <w:r w:rsidR="007A0932" w:rsidRPr="000B1B17">
              <w:rPr>
                <w:rStyle w:val="Hyperlink"/>
                <w:rFonts w:cs="Times New Roman"/>
                <w:noProof/>
              </w:rPr>
              <w:t>N59MMI: Bentic macrofauna across habitats in Finland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_Toc80644753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48</w:t>
            </w:r>
            <w:r w:rsidR="007A0932" w:rsidRPr="000B1B17">
              <w:rPr>
                <w:rFonts w:cs="Times New Roman"/>
                <w:noProof/>
                <w:webHidden/>
              </w:rPr>
              <w:fldChar w:fldCharType="end"/>
            </w:r>
          </w:hyperlink>
        </w:p>
        <w:p w14:paraId="70C327C1" w14:textId="6DBD39B5" w:rsidR="007A0932" w:rsidRPr="000B1B17" w:rsidRDefault="00BD67CF">
          <w:pPr>
            <w:pStyle w:val="TOC2"/>
            <w:tabs>
              <w:tab w:val="left" w:pos="880"/>
              <w:tab w:val="right" w:leader="dot" w:pos="7336"/>
            </w:tabs>
            <w:rPr>
              <w:rFonts w:cs="Times New Roman"/>
              <w:noProof/>
              <w:szCs w:val="24"/>
            </w:rPr>
          </w:pPr>
          <w:hyperlink w:anchor="_Toc80644754" w:history="1">
            <w:r w:rsidR="007A0932" w:rsidRPr="000B1B17">
              <w:rPr>
                <w:rStyle w:val="Hyperlink"/>
                <w:rFonts w:cs="Times New Roman"/>
                <w:noProof/>
                <w14:scene3d>
                  <w14:camera w14:prst="orthographicFront"/>
                  <w14:lightRig w14:rig="threePt" w14:dir="t">
                    <w14:rot w14:lat="0" w14:lon="0" w14:rev="0"/>
                  </w14:lightRig>
                </w14:scene3d>
              </w:rPr>
              <w:t>32)</w:t>
            </w:r>
            <w:r w:rsidR="007A0932" w:rsidRPr="000B1B17">
              <w:rPr>
                <w:rFonts w:cs="Times New Roman"/>
                <w:noProof/>
                <w:szCs w:val="24"/>
              </w:rPr>
              <w:tab/>
            </w:r>
            <w:r w:rsidR="007A0932" w:rsidRPr="000B1B17">
              <w:rPr>
                <w:rStyle w:val="Hyperlink"/>
                <w:rFonts w:cs="Times New Roman"/>
                <w:noProof/>
              </w:rPr>
              <w:t>N61FBD: East_FIN stream diatoms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_Toc80644754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49</w:t>
            </w:r>
            <w:r w:rsidR="007A0932" w:rsidRPr="000B1B17">
              <w:rPr>
                <w:rFonts w:cs="Times New Roman"/>
                <w:noProof/>
                <w:webHidden/>
              </w:rPr>
              <w:fldChar w:fldCharType="end"/>
            </w:r>
          </w:hyperlink>
        </w:p>
        <w:p w14:paraId="09D9045D" w14:textId="72035FFE" w:rsidR="007A0932" w:rsidRPr="000B1B17" w:rsidRDefault="00BD67CF">
          <w:pPr>
            <w:pStyle w:val="TOC2"/>
            <w:tabs>
              <w:tab w:val="left" w:pos="880"/>
              <w:tab w:val="right" w:leader="dot" w:pos="7336"/>
            </w:tabs>
            <w:rPr>
              <w:rFonts w:cs="Times New Roman"/>
              <w:noProof/>
              <w:szCs w:val="24"/>
            </w:rPr>
          </w:pPr>
          <w:hyperlink w:anchor="_Toc80644755" w:history="1">
            <w:r w:rsidR="007A0932" w:rsidRPr="000B1B17">
              <w:rPr>
                <w:rStyle w:val="Hyperlink"/>
                <w:rFonts w:cs="Times New Roman"/>
                <w:noProof/>
                <w14:scene3d>
                  <w14:camera w14:prst="orthographicFront"/>
                  <w14:lightRig w14:rig="threePt" w14:dir="t">
                    <w14:rot w14:lat="0" w14:lon="0" w14:rev="0"/>
                  </w14:lightRig>
                </w14:scene3d>
              </w:rPr>
              <w:t>33)</w:t>
            </w:r>
            <w:r w:rsidR="007A0932" w:rsidRPr="000B1B17">
              <w:rPr>
                <w:rFonts w:cs="Times New Roman"/>
                <w:noProof/>
                <w:szCs w:val="24"/>
              </w:rPr>
              <w:tab/>
            </w:r>
            <w:r w:rsidR="007A0932" w:rsidRPr="000B1B17">
              <w:rPr>
                <w:rStyle w:val="Hyperlink"/>
                <w:rFonts w:cs="Times New Roman"/>
                <w:noProof/>
              </w:rPr>
              <w:t>N62FMI: Macroinvertebrates from Western Finnish streams and rivers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_Toc80644755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50</w:t>
            </w:r>
            <w:r w:rsidR="007A0932" w:rsidRPr="000B1B17">
              <w:rPr>
                <w:rFonts w:cs="Times New Roman"/>
                <w:noProof/>
                <w:webHidden/>
              </w:rPr>
              <w:fldChar w:fldCharType="end"/>
            </w:r>
          </w:hyperlink>
        </w:p>
        <w:p w14:paraId="658910F7" w14:textId="12828367" w:rsidR="007A0932" w:rsidRPr="000B1B17" w:rsidRDefault="00BD67CF">
          <w:pPr>
            <w:pStyle w:val="TOC2"/>
            <w:tabs>
              <w:tab w:val="left" w:pos="880"/>
              <w:tab w:val="right" w:leader="dot" w:pos="7336"/>
            </w:tabs>
            <w:rPr>
              <w:rFonts w:cs="Times New Roman"/>
              <w:noProof/>
              <w:szCs w:val="24"/>
            </w:rPr>
          </w:pPr>
          <w:hyperlink w:anchor="_Toc80644756" w:history="1">
            <w:r w:rsidR="007A0932" w:rsidRPr="000B1B17">
              <w:rPr>
                <w:rStyle w:val="Hyperlink"/>
                <w:rFonts w:cs="Times New Roman"/>
                <w:noProof/>
                <w14:scene3d>
                  <w14:camera w14:prst="orthographicFront"/>
                  <w14:lightRig w14:rig="threePt" w14:dir="t">
                    <w14:rot w14:lat="0" w14:lon="0" w14:rev="0"/>
                  </w14:lightRig>
                </w14:scene3d>
              </w:rPr>
              <w:t>34)</w:t>
            </w:r>
            <w:r w:rsidR="007A0932" w:rsidRPr="000B1B17">
              <w:rPr>
                <w:rFonts w:cs="Times New Roman"/>
                <w:noProof/>
                <w:szCs w:val="24"/>
              </w:rPr>
              <w:tab/>
            </w:r>
            <w:r w:rsidR="007A0932" w:rsidRPr="000B1B17">
              <w:rPr>
                <w:rStyle w:val="Hyperlink"/>
                <w:rFonts w:cs="Times New Roman"/>
                <w:noProof/>
              </w:rPr>
              <w:t>N62FBD: West_FIN stream diatoms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_Toc80644756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51</w:t>
            </w:r>
            <w:r w:rsidR="007A0932" w:rsidRPr="000B1B17">
              <w:rPr>
                <w:rFonts w:cs="Times New Roman"/>
                <w:noProof/>
                <w:webHidden/>
              </w:rPr>
              <w:fldChar w:fldCharType="end"/>
            </w:r>
          </w:hyperlink>
        </w:p>
        <w:p w14:paraId="565CC1E0" w14:textId="7250B7C5" w:rsidR="007A0932" w:rsidRPr="000B1B17" w:rsidRDefault="00BD67CF">
          <w:pPr>
            <w:pStyle w:val="TOC2"/>
            <w:tabs>
              <w:tab w:val="left" w:pos="880"/>
              <w:tab w:val="right" w:leader="dot" w:pos="7336"/>
            </w:tabs>
            <w:rPr>
              <w:rFonts w:cs="Times New Roman"/>
              <w:noProof/>
              <w:szCs w:val="24"/>
            </w:rPr>
          </w:pPr>
          <w:hyperlink w:anchor="_Toc80644757" w:history="1">
            <w:r w:rsidR="007A0932" w:rsidRPr="000B1B17">
              <w:rPr>
                <w:rStyle w:val="Hyperlink"/>
                <w:rFonts w:cs="Times New Roman"/>
                <w:noProof/>
                <w14:scene3d>
                  <w14:camera w14:prst="orthographicFront"/>
                  <w14:lightRig w14:rig="threePt" w14:dir="t">
                    <w14:rot w14:lat="0" w14:lon="0" w14:rev="0"/>
                  </w14:lightRig>
                </w14:scene3d>
              </w:rPr>
              <w:t>35)</w:t>
            </w:r>
            <w:r w:rsidR="007A0932" w:rsidRPr="000B1B17">
              <w:rPr>
                <w:rFonts w:cs="Times New Roman"/>
                <w:noProof/>
                <w:szCs w:val="24"/>
              </w:rPr>
              <w:tab/>
            </w:r>
            <w:r w:rsidR="007A0932" w:rsidRPr="000B1B17">
              <w:rPr>
                <w:rStyle w:val="Hyperlink"/>
                <w:rFonts w:cs="Times New Roman"/>
                <w:noProof/>
              </w:rPr>
              <w:t>N62MBD: Diatoms from the Baltic Sea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_Toc80644757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52</w:t>
            </w:r>
            <w:r w:rsidR="007A0932" w:rsidRPr="000B1B17">
              <w:rPr>
                <w:rFonts w:cs="Times New Roman"/>
                <w:noProof/>
                <w:webHidden/>
              </w:rPr>
              <w:fldChar w:fldCharType="end"/>
            </w:r>
          </w:hyperlink>
        </w:p>
        <w:p w14:paraId="3F8688AA" w14:textId="1EEEA3F4" w:rsidR="007A0932" w:rsidRPr="000B1B17" w:rsidRDefault="00BD67CF">
          <w:pPr>
            <w:pStyle w:val="TOC2"/>
            <w:tabs>
              <w:tab w:val="left" w:pos="880"/>
              <w:tab w:val="right" w:leader="dot" w:pos="7336"/>
            </w:tabs>
            <w:rPr>
              <w:rFonts w:cs="Times New Roman"/>
              <w:noProof/>
              <w:szCs w:val="24"/>
            </w:rPr>
          </w:pPr>
          <w:hyperlink w:anchor="_Toc80644758" w:history="1">
            <w:r w:rsidR="007A0932" w:rsidRPr="000B1B17">
              <w:rPr>
                <w:rStyle w:val="Hyperlink"/>
                <w:rFonts w:cs="Times New Roman"/>
                <w:noProof/>
                <w14:scene3d>
                  <w14:camera w14:prst="orthographicFront"/>
                  <w14:lightRig w14:rig="threePt" w14:dir="t">
                    <w14:rot w14:lat="0" w14:lon="0" w14:rev="0"/>
                  </w14:lightRig>
                </w14:scene3d>
              </w:rPr>
              <w:t>36)</w:t>
            </w:r>
            <w:r w:rsidR="007A0932" w:rsidRPr="000B1B17">
              <w:rPr>
                <w:rFonts w:cs="Times New Roman"/>
                <w:noProof/>
                <w:szCs w:val="24"/>
              </w:rPr>
              <w:tab/>
            </w:r>
            <w:r w:rsidR="007A0932" w:rsidRPr="000B1B17">
              <w:rPr>
                <w:rStyle w:val="Hyperlink"/>
                <w:rFonts w:cs="Times New Roman"/>
                <w:noProof/>
              </w:rPr>
              <w:t>N63FAP: Macrophytes from Finnish lakes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_Toc80644758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52</w:t>
            </w:r>
            <w:r w:rsidR="007A0932" w:rsidRPr="000B1B17">
              <w:rPr>
                <w:rFonts w:cs="Times New Roman"/>
                <w:noProof/>
                <w:webHidden/>
              </w:rPr>
              <w:fldChar w:fldCharType="end"/>
            </w:r>
          </w:hyperlink>
        </w:p>
        <w:p w14:paraId="2735B6E1" w14:textId="0B33FD9C" w:rsidR="007A0932" w:rsidRPr="000B1B17" w:rsidRDefault="00BD67CF">
          <w:pPr>
            <w:pStyle w:val="TOC2"/>
            <w:tabs>
              <w:tab w:val="left" w:pos="880"/>
              <w:tab w:val="right" w:leader="dot" w:pos="7336"/>
            </w:tabs>
            <w:rPr>
              <w:rFonts w:cs="Times New Roman"/>
              <w:noProof/>
              <w:szCs w:val="24"/>
            </w:rPr>
          </w:pPr>
          <w:hyperlink w:anchor="_Toc80644759" w:history="1">
            <w:r w:rsidR="007A0932" w:rsidRPr="000B1B17">
              <w:rPr>
                <w:rStyle w:val="Hyperlink"/>
                <w:rFonts w:cs="Times New Roman"/>
                <w:noProof/>
                <w14:scene3d>
                  <w14:camera w14:prst="orthographicFront"/>
                  <w14:lightRig w14:rig="threePt" w14:dir="t">
                    <w14:rot w14:lat="0" w14:lon="0" w14:rev="0"/>
                  </w14:lightRig>
                </w14:scene3d>
              </w:rPr>
              <w:t>37)</w:t>
            </w:r>
            <w:r w:rsidR="007A0932" w:rsidRPr="000B1B17">
              <w:rPr>
                <w:rFonts w:cs="Times New Roman"/>
                <w:noProof/>
                <w:szCs w:val="24"/>
              </w:rPr>
              <w:tab/>
            </w:r>
            <w:r w:rsidR="007A0932" w:rsidRPr="000B1B17">
              <w:rPr>
                <w:rStyle w:val="Hyperlink"/>
                <w:rFonts w:cs="Times New Roman"/>
                <w:noProof/>
              </w:rPr>
              <w:t>N63FAP_2: Macrophytes from Finnish rivers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_Toc80644759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54</w:t>
            </w:r>
            <w:r w:rsidR="007A0932" w:rsidRPr="000B1B17">
              <w:rPr>
                <w:rFonts w:cs="Times New Roman"/>
                <w:noProof/>
                <w:webHidden/>
              </w:rPr>
              <w:fldChar w:fldCharType="end"/>
            </w:r>
          </w:hyperlink>
        </w:p>
        <w:p w14:paraId="52B59667" w14:textId="654DF733" w:rsidR="007A0932" w:rsidRPr="000B1B17" w:rsidRDefault="00BD67CF">
          <w:pPr>
            <w:pStyle w:val="TOC2"/>
            <w:tabs>
              <w:tab w:val="left" w:pos="880"/>
              <w:tab w:val="right" w:leader="dot" w:pos="7336"/>
            </w:tabs>
            <w:rPr>
              <w:rFonts w:cs="Times New Roman"/>
              <w:noProof/>
              <w:szCs w:val="24"/>
            </w:rPr>
          </w:pPr>
          <w:hyperlink w:anchor="_Toc80644760" w:history="1">
            <w:r w:rsidR="007A0932" w:rsidRPr="000B1B17">
              <w:rPr>
                <w:rStyle w:val="Hyperlink"/>
                <w:rFonts w:cs="Times New Roman"/>
                <w:noProof/>
                <w14:scene3d>
                  <w14:camera w14:prst="orthographicFront"/>
                  <w14:lightRig w14:rig="threePt" w14:dir="t">
                    <w14:rot w14:lat="0" w14:lon="0" w14:rev="0"/>
                  </w14:lightRig>
                </w14:scene3d>
              </w:rPr>
              <w:t>38)</w:t>
            </w:r>
            <w:r w:rsidR="007A0932" w:rsidRPr="000B1B17">
              <w:rPr>
                <w:rFonts w:cs="Times New Roman"/>
                <w:noProof/>
                <w:szCs w:val="24"/>
              </w:rPr>
              <w:tab/>
            </w:r>
            <w:r w:rsidR="007A0932" w:rsidRPr="000B1B17">
              <w:rPr>
                <w:rStyle w:val="Hyperlink"/>
                <w:rFonts w:cs="Times New Roman"/>
                <w:noProof/>
              </w:rPr>
              <w:t>N63TBI: Birds from Finland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_Toc80644760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55</w:t>
            </w:r>
            <w:r w:rsidR="007A0932" w:rsidRPr="000B1B17">
              <w:rPr>
                <w:rFonts w:cs="Times New Roman"/>
                <w:noProof/>
                <w:webHidden/>
              </w:rPr>
              <w:fldChar w:fldCharType="end"/>
            </w:r>
          </w:hyperlink>
        </w:p>
        <w:p w14:paraId="1B57BDE5" w14:textId="2DE50417" w:rsidR="007A0932" w:rsidRPr="000B1B17" w:rsidRDefault="00BD67CF">
          <w:pPr>
            <w:pStyle w:val="TOC2"/>
            <w:tabs>
              <w:tab w:val="left" w:pos="880"/>
              <w:tab w:val="right" w:leader="dot" w:pos="7336"/>
            </w:tabs>
            <w:rPr>
              <w:rFonts w:cs="Times New Roman"/>
              <w:noProof/>
              <w:szCs w:val="24"/>
            </w:rPr>
          </w:pPr>
          <w:hyperlink w:anchor="_Toc80644761" w:history="1">
            <w:r w:rsidR="007A0932" w:rsidRPr="000B1B17">
              <w:rPr>
                <w:rStyle w:val="Hyperlink"/>
                <w:rFonts w:cs="Times New Roman"/>
                <w:noProof/>
                <w14:scene3d>
                  <w14:camera w14:prst="orthographicFront"/>
                  <w14:lightRig w14:rig="threePt" w14:dir="t">
                    <w14:rot w14:lat="0" w14:lon="0" w14:rev="0"/>
                  </w14:lightRig>
                </w14:scene3d>
              </w:rPr>
              <w:t>39)</w:t>
            </w:r>
            <w:r w:rsidR="007A0932" w:rsidRPr="000B1B17">
              <w:rPr>
                <w:rFonts w:cs="Times New Roman"/>
                <w:noProof/>
                <w:szCs w:val="24"/>
              </w:rPr>
              <w:tab/>
            </w:r>
            <w:r w:rsidR="007A0932" w:rsidRPr="000B1B17">
              <w:rPr>
                <w:rStyle w:val="Hyperlink"/>
                <w:rFonts w:cs="Times New Roman"/>
                <w:noProof/>
              </w:rPr>
              <w:t>N64FBD: Benthic diatoms from Iceland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_Toc80644761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56</w:t>
            </w:r>
            <w:r w:rsidR="007A0932" w:rsidRPr="000B1B17">
              <w:rPr>
                <w:rFonts w:cs="Times New Roman"/>
                <w:noProof/>
                <w:webHidden/>
              </w:rPr>
              <w:fldChar w:fldCharType="end"/>
            </w:r>
          </w:hyperlink>
        </w:p>
        <w:p w14:paraId="101CB0D1" w14:textId="46363C6D" w:rsidR="007A0932" w:rsidRPr="000B1B17" w:rsidRDefault="00BD67CF">
          <w:pPr>
            <w:pStyle w:val="TOC2"/>
            <w:tabs>
              <w:tab w:val="left" w:pos="880"/>
              <w:tab w:val="right" w:leader="dot" w:pos="7336"/>
            </w:tabs>
            <w:rPr>
              <w:rFonts w:cs="Times New Roman"/>
              <w:noProof/>
              <w:szCs w:val="24"/>
            </w:rPr>
          </w:pPr>
          <w:hyperlink w:anchor="_Toc80644762" w:history="1">
            <w:r w:rsidR="007A0932" w:rsidRPr="000B1B17">
              <w:rPr>
                <w:rStyle w:val="Hyperlink"/>
                <w:rFonts w:cs="Times New Roman"/>
                <w:noProof/>
                <w14:scene3d>
                  <w14:camera w14:prst="orthographicFront"/>
                  <w14:lightRig w14:rig="threePt" w14:dir="t">
                    <w14:rot w14:lat="0" w14:lon="0" w14:rev="0"/>
                  </w14:lightRig>
                </w14:scene3d>
              </w:rPr>
              <w:t>40)</w:t>
            </w:r>
            <w:r w:rsidR="007A0932" w:rsidRPr="000B1B17">
              <w:rPr>
                <w:rFonts w:cs="Times New Roman"/>
                <w:noProof/>
                <w:szCs w:val="24"/>
              </w:rPr>
              <w:tab/>
            </w:r>
            <w:r w:rsidR="007A0932" w:rsidRPr="000B1B17">
              <w:rPr>
                <w:rStyle w:val="Hyperlink"/>
                <w:rFonts w:cs="Times New Roman"/>
                <w:noProof/>
              </w:rPr>
              <w:t>N65FBD: Benthic diatoms from Finland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_Toc80644762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57</w:t>
            </w:r>
            <w:r w:rsidR="007A0932" w:rsidRPr="000B1B17">
              <w:rPr>
                <w:rFonts w:cs="Times New Roman"/>
                <w:noProof/>
                <w:webHidden/>
              </w:rPr>
              <w:fldChar w:fldCharType="end"/>
            </w:r>
          </w:hyperlink>
        </w:p>
        <w:p w14:paraId="37B8055D" w14:textId="56849470" w:rsidR="007A0932" w:rsidRPr="000B1B17" w:rsidRDefault="00BD67CF">
          <w:pPr>
            <w:pStyle w:val="TOC2"/>
            <w:tabs>
              <w:tab w:val="left" w:pos="880"/>
              <w:tab w:val="right" w:leader="dot" w:pos="7336"/>
            </w:tabs>
            <w:rPr>
              <w:rFonts w:cs="Times New Roman"/>
              <w:noProof/>
              <w:szCs w:val="24"/>
            </w:rPr>
          </w:pPr>
          <w:hyperlink w:anchor="_Toc80644763" w:history="1">
            <w:r w:rsidR="007A0932" w:rsidRPr="000B1B17">
              <w:rPr>
                <w:rStyle w:val="Hyperlink"/>
                <w:rFonts w:cs="Times New Roman"/>
                <w:noProof/>
                <w14:scene3d>
                  <w14:camera w14:prst="orthographicFront"/>
                  <w14:lightRig w14:rig="threePt" w14:dir="t">
                    <w14:rot w14:lat="0" w14:lon="0" w14:rev="0"/>
                  </w14:lightRig>
                </w14:scene3d>
              </w:rPr>
              <w:t>41)</w:t>
            </w:r>
            <w:r w:rsidR="007A0932" w:rsidRPr="000B1B17">
              <w:rPr>
                <w:rFonts w:cs="Times New Roman"/>
                <w:noProof/>
                <w:szCs w:val="24"/>
              </w:rPr>
              <w:tab/>
            </w:r>
            <w:r w:rsidR="007A0932" w:rsidRPr="000B1B17">
              <w:rPr>
                <w:rStyle w:val="Hyperlink"/>
                <w:rFonts w:cs="Times New Roman"/>
                <w:noProof/>
              </w:rPr>
              <w:t>N65TBF: Butterflies from Finland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_Toc80644763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57</w:t>
            </w:r>
            <w:r w:rsidR="007A0932" w:rsidRPr="000B1B17">
              <w:rPr>
                <w:rFonts w:cs="Times New Roman"/>
                <w:noProof/>
                <w:webHidden/>
              </w:rPr>
              <w:fldChar w:fldCharType="end"/>
            </w:r>
          </w:hyperlink>
        </w:p>
        <w:p w14:paraId="29B2868C" w14:textId="608658A4" w:rsidR="007A0932" w:rsidRPr="000B1B17" w:rsidRDefault="00BD67CF">
          <w:pPr>
            <w:pStyle w:val="TOC2"/>
            <w:tabs>
              <w:tab w:val="left" w:pos="880"/>
              <w:tab w:val="right" w:leader="dot" w:pos="7336"/>
            </w:tabs>
            <w:rPr>
              <w:rFonts w:cs="Times New Roman"/>
              <w:noProof/>
              <w:szCs w:val="24"/>
            </w:rPr>
          </w:pPr>
          <w:hyperlink w:anchor="_Toc80644764" w:history="1">
            <w:r w:rsidR="007A0932" w:rsidRPr="000B1B17">
              <w:rPr>
                <w:rStyle w:val="Hyperlink"/>
                <w:rFonts w:cs="Times New Roman"/>
                <w:noProof/>
                <w14:scene3d>
                  <w14:camera w14:prst="orthographicFront"/>
                  <w14:lightRig w14:rig="threePt" w14:dir="t">
                    <w14:rot w14:lat="0" w14:lon="0" w14:rev="0"/>
                  </w14:lightRig>
                </w14:scene3d>
              </w:rPr>
              <w:t>42)</w:t>
            </w:r>
            <w:r w:rsidR="007A0932" w:rsidRPr="000B1B17">
              <w:rPr>
                <w:rFonts w:cs="Times New Roman"/>
                <w:noProof/>
                <w:szCs w:val="24"/>
              </w:rPr>
              <w:tab/>
            </w:r>
            <w:r w:rsidR="007A0932" w:rsidRPr="000B1B17">
              <w:rPr>
                <w:rStyle w:val="Hyperlink"/>
                <w:rFonts w:cs="Times New Roman"/>
                <w:noProof/>
              </w:rPr>
              <w:t>N66FBD: North_FIN stream diatoms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_Toc80644764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58</w:t>
            </w:r>
            <w:r w:rsidR="007A0932" w:rsidRPr="000B1B17">
              <w:rPr>
                <w:rFonts w:cs="Times New Roman"/>
                <w:noProof/>
                <w:webHidden/>
              </w:rPr>
              <w:fldChar w:fldCharType="end"/>
            </w:r>
          </w:hyperlink>
        </w:p>
        <w:p w14:paraId="40E06075" w14:textId="7F972CC7" w:rsidR="007A0932" w:rsidRPr="000B1B17" w:rsidRDefault="00BD67CF">
          <w:pPr>
            <w:pStyle w:val="TOC2"/>
            <w:tabs>
              <w:tab w:val="left" w:pos="880"/>
              <w:tab w:val="right" w:leader="dot" w:pos="7336"/>
            </w:tabs>
            <w:rPr>
              <w:rFonts w:cs="Times New Roman"/>
              <w:noProof/>
              <w:szCs w:val="24"/>
            </w:rPr>
          </w:pPr>
          <w:hyperlink w:anchor="_Toc80644765" w:history="1">
            <w:r w:rsidR="007A0932" w:rsidRPr="000B1B17">
              <w:rPr>
                <w:rStyle w:val="Hyperlink"/>
                <w:rFonts w:cs="Times New Roman"/>
                <w:noProof/>
                <w14:scene3d>
                  <w14:camera w14:prst="orthographicFront"/>
                  <w14:lightRig w14:rig="threePt" w14:dir="t">
                    <w14:rot w14:lat="0" w14:lon="0" w14:rev="0"/>
                  </w14:lightRig>
                </w14:scene3d>
              </w:rPr>
              <w:t>43)</w:t>
            </w:r>
            <w:r w:rsidR="007A0932" w:rsidRPr="000B1B17">
              <w:rPr>
                <w:rFonts w:cs="Times New Roman"/>
                <w:noProof/>
                <w:szCs w:val="24"/>
              </w:rPr>
              <w:tab/>
            </w:r>
            <w:r w:rsidR="007A0932" w:rsidRPr="000B1B17">
              <w:rPr>
                <w:rStyle w:val="Hyperlink"/>
                <w:rFonts w:cs="Times New Roman"/>
                <w:noProof/>
              </w:rPr>
              <w:t>N66FMI: Macroinvertebrates from Koutajoki lakes, Finland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_Toc80644765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59</w:t>
            </w:r>
            <w:r w:rsidR="007A0932" w:rsidRPr="000B1B17">
              <w:rPr>
                <w:rFonts w:cs="Times New Roman"/>
                <w:noProof/>
                <w:webHidden/>
              </w:rPr>
              <w:fldChar w:fldCharType="end"/>
            </w:r>
          </w:hyperlink>
        </w:p>
        <w:p w14:paraId="7AE139CC" w14:textId="6BD2EA8E" w:rsidR="007A0932" w:rsidRPr="000B1B17" w:rsidRDefault="00BD67CF">
          <w:pPr>
            <w:pStyle w:val="TOC2"/>
            <w:tabs>
              <w:tab w:val="left" w:pos="880"/>
              <w:tab w:val="right" w:leader="dot" w:pos="7336"/>
            </w:tabs>
            <w:rPr>
              <w:rFonts w:cs="Times New Roman"/>
              <w:noProof/>
              <w:szCs w:val="24"/>
            </w:rPr>
          </w:pPr>
          <w:hyperlink w:anchor="_Toc80644766" w:history="1">
            <w:r w:rsidR="007A0932" w:rsidRPr="000B1B17">
              <w:rPr>
                <w:rStyle w:val="Hyperlink"/>
                <w:rFonts w:cs="Times New Roman"/>
                <w:noProof/>
                <w14:scene3d>
                  <w14:camera w14:prst="orthographicFront"/>
                  <w14:lightRig w14:rig="threePt" w14:dir="t">
                    <w14:rot w14:lat="0" w14:lon="0" w14:rev="0"/>
                  </w14:lightRig>
                </w14:scene3d>
              </w:rPr>
              <w:t>44)</w:t>
            </w:r>
            <w:r w:rsidR="007A0932" w:rsidRPr="000B1B17">
              <w:rPr>
                <w:rFonts w:cs="Times New Roman"/>
                <w:noProof/>
                <w:szCs w:val="24"/>
              </w:rPr>
              <w:tab/>
            </w:r>
            <w:r w:rsidR="007A0932" w:rsidRPr="000B1B17">
              <w:rPr>
                <w:rStyle w:val="Hyperlink"/>
                <w:rFonts w:cs="Times New Roman"/>
                <w:noProof/>
              </w:rPr>
              <w:t>N66FMI_2: Macroinvertebrates from Koutajoki streams and rivers, Finland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_Toc80644766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60</w:t>
            </w:r>
            <w:r w:rsidR="007A0932" w:rsidRPr="000B1B17">
              <w:rPr>
                <w:rFonts w:cs="Times New Roman"/>
                <w:noProof/>
                <w:webHidden/>
              </w:rPr>
              <w:fldChar w:fldCharType="end"/>
            </w:r>
          </w:hyperlink>
        </w:p>
        <w:p w14:paraId="2D734A63" w14:textId="79138350" w:rsidR="007A0932" w:rsidRPr="000B1B17" w:rsidRDefault="00BD67CF">
          <w:pPr>
            <w:pStyle w:val="TOC2"/>
            <w:tabs>
              <w:tab w:val="left" w:pos="880"/>
              <w:tab w:val="right" w:leader="dot" w:pos="7336"/>
            </w:tabs>
            <w:rPr>
              <w:rFonts w:cs="Times New Roman"/>
              <w:noProof/>
              <w:szCs w:val="24"/>
            </w:rPr>
          </w:pPr>
          <w:hyperlink w:anchor="_Toc80644767" w:history="1">
            <w:r w:rsidR="007A0932" w:rsidRPr="000B1B17">
              <w:rPr>
                <w:rStyle w:val="Hyperlink"/>
                <w:rFonts w:cs="Times New Roman"/>
                <w:noProof/>
                <w14:scene3d>
                  <w14:camera w14:prst="orthographicFront"/>
                  <w14:lightRig w14:rig="threePt" w14:dir="t">
                    <w14:rot w14:lat="0" w14:lon="0" w14:rev="0"/>
                  </w14:lightRig>
                </w14:scene3d>
              </w:rPr>
              <w:t>45)</w:t>
            </w:r>
            <w:r w:rsidR="007A0932" w:rsidRPr="000B1B17">
              <w:rPr>
                <w:rFonts w:cs="Times New Roman"/>
                <w:noProof/>
                <w:szCs w:val="24"/>
              </w:rPr>
              <w:tab/>
            </w:r>
            <w:r w:rsidR="007A0932" w:rsidRPr="000B1B17">
              <w:rPr>
                <w:rStyle w:val="Hyperlink"/>
                <w:rFonts w:cs="Times New Roman"/>
                <w:noProof/>
              </w:rPr>
              <w:t>N68FBD: Diatoms from Finland and Norway</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_Toc80644767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61</w:t>
            </w:r>
            <w:r w:rsidR="007A0932" w:rsidRPr="000B1B17">
              <w:rPr>
                <w:rFonts w:cs="Times New Roman"/>
                <w:noProof/>
                <w:webHidden/>
              </w:rPr>
              <w:fldChar w:fldCharType="end"/>
            </w:r>
          </w:hyperlink>
        </w:p>
        <w:p w14:paraId="3AF9746F" w14:textId="59F6D186" w:rsidR="007A0932" w:rsidRPr="000B1B17" w:rsidRDefault="00BD67CF">
          <w:pPr>
            <w:pStyle w:val="TOC2"/>
            <w:tabs>
              <w:tab w:val="left" w:pos="880"/>
              <w:tab w:val="right" w:leader="dot" w:pos="7336"/>
            </w:tabs>
            <w:rPr>
              <w:rFonts w:cs="Times New Roman"/>
              <w:noProof/>
              <w:szCs w:val="24"/>
            </w:rPr>
          </w:pPr>
          <w:hyperlink w:anchor="_Toc80644768" w:history="1">
            <w:r w:rsidR="007A0932" w:rsidRPr="000B1B17">
              <w:rPr>
                <w:rStyle w:val="Hyperlink"/>
                <w:rFonts w:cs="Times New Roman"/>
                <w:noProof/>
                <w14:scene3d>
                  <w14:camera w14:prst="orthographicFront"/>
                  <w14:lightRig w14:rig="threePt" w14:dir="t">
                    <w14:rot w14:lat="0" w14:lon="0" w14:rev="0"/>
                  </w14:lightRig>
                </w14:scene3d>
              </w:rPr>
              <w:t>46)</w:t>
            </w:r>
            <w:r w:rsidR="007A0932" w:rsidRPr="000B1B17">
              <w:rPr>
                <w:rFonts w:cs="Times New Roman"/>
                <w:noProof/>
                <w:szCs w:val="24"/>
              </w:rPr>
              <w:tab/>
            </w:r>
            <w:r w:rsidR="007A0932" w:rsidRPr="000B1B17">
              <w:rPr>
                <w:rStyle w:val="Hyperlink"/>
                <w:rFonts w:cs="Times New Roman"/>
                <w:noProof/>
              </w:rPr>
              <w:t>N67TTP: Plants from Greenland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_Toc80644768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62</w:t>
            </w:r>
            <w:r w:rsidR="007A0932" w:rsidRPr="000B1B17">
              <w:rPr>
                <w:rFonts w:cs="Times New Roman"/>
                <w:noProof/>
                <w:webHidden/>
              </w:rPr>
              <w:fldChar w:fldCharType="end"/>
            </w:r>
          </w:hyperlink>
        </w:p>
        <w:p w14:paraId="0EF49035" w14:textId="13B2C969" w:rsidR="007A0932" w:rsidRPr="000B1B17" w:rsidRDefault="00BD67CF">
          <w:pPr>
            <w:pStyle w:val="TOC2"/>
            <w:tabs>
              <w:tab w:val="left" w:pos="880"/>
              <w:tab w:val="right" w:leader="dot" w:pos="7336"/>
            </w:tabs>
            <w:rPr>
              <w:rFonts w:cs="Times New Roman"/>
              <w:noProof/>
              <w:szCs w:val="24"/>
            </w:rPr>
          </w:pPr>
          <w:hyperlink w:anchor="_Toc80644769" w:history="1">
            <w:r w:rsidR="007A0932" w:rsidRPr="000B1B17">
              <w:rPr>
                <w:rStyle w:val="Hyperlink"/>
                <w:rFonts w:cs="Times New Roman"/>
                <w:noProof/>
                <w14:scene3d>
                  <w14:camera w14:prst="orthographicFront"/>
                  <w14:lightRig w14:rig="threePt" w14:dir="t">
                    <w14:rot w14:lat="0" w14:lon="0" w14:rev="0"/>
                  </w14:lightRig>
                </w14:scene3d>
              </w:rPr>
              <w:t>47)</w:t>
            </w:r>
            <w:r w:rsidR="007A0932" w:rsidRPr="000B1B17">
              <w:rPr>
                <w:rFonts w:cs="Times New Roman"/>
                <w:noProof/>
                <w:szCs w:val="24"/>
              </w:rPr>
              <w:tab/>
            </w:r>
            <w:r w:rsidR="007A0932" w:rsidRPr="000B1B17">
              <w:rPr>
                <w:rStyle w:val="Hyperlink"/>
                <w:rFonts w:cs="Times New Roman"/>
                <w:noProof/>
              </w:rPr>
              <w:t>N45FFI_2: Fish fauna from Italy</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_Toc80644769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63</w:t>
            </w:r>
            <w:r w:rsidR="007A0932" w:rsidRPr="000B1B17">
              <w:rPr>
                <w:rFonts w:cs="Times New Roman"/>
                <w:noProof/>
                <w:webHidden/>
              </w:rPr>
              <w:fldChar w:fldCharType="end"/>
            </w:r>
          </w:hyperlink>
        </w:p>
        <w:p w14:paraId="574CF87A" w14:textId="284CAB5D" w:rsidR="007A0932" w:rsidRPr="000B1B17" w:rsidRDefault="00BD67CF">
          <w:pPr>
            <w:pStyle w:val="TOC2"/>
            <w:tabs>
              <w:tab w:val="left" w:pos="880"/>
              <w:tab w:val="right" w:leader="dot" w:pos="7336"/>
            </w:tabs>
            <w:rPr>
              <w:rFonts w:cs="Times New Roman"/>
              <w:noProof/>
              <w:szCs w:val="24"/>
            </w:rPr>
          </w:pPr>
          <w:hyperlink w:anchor="_Toc80644770" w:history="1">
            <w:r w:rsidR="007A0932" w:rsidRPr="000B1B17">
              <w:rPr>
                <w:rStyle w:val="Hyperlink"/>
                <w:rFonts w:cs="Times New Roman"/>
                <w:noProof/>
                <w14:scene3d>
                  <w14:camera w14:prst="orthographicFront"/>
                  <w14:lightRig w14:rig="threePt" w14:dir="t">
                    <w14:rot w14:lat="0" w14:lon="0" w14:rev="0"/>
                  </w14:lightRig>
                </w14:scene3d>
              </w:rPr>
              <w:t>48)</w:t>
            </w:r>
            <w:r w:rsidR="007A0932" w:rsidRPr="000B1B17">
              <w:rPr>
                <w:rFonts w:cs="Times New Roman"/>
                <w:noProof/>
                <w:szCs w:val="24"/>
              </w:rPr>
              <w:tab/>
            </w:r>
            <w:r w:rsidR="007A0932" w:rsidRPr="000B1B17">
              <w:rPr>
                <w:rStyle w:val="Hyperlink"/>
                <w:rFonts w:cs="Times New Roman"/>
                <w:noProof/>
              </w:rPr>
              <w:t>N69FMI: Macroinvertebrates from the Tenojoki drainage basin, Finland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_Toc80644770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66</w:t>
            </w:r>
            <w:r w:rsidR="007A0932" w:rsidRPr="000B1B17">
              <w:rPr>
                <w:rFonts w:cs="Times New Roman"/>
                <w:noProof/>
                <w:webHidden/>
              </w:rPr>
              <w:fldChar w:fldCharType="end"/>
            </w:r>
          </w:hyperlink>
        </w:p>
        <w:p w14:paraId="3EE53524" w14:textId="3805FD4C" w:rsidR="007A0932" w:rsidRPr="000B1B17" w:rsidRDefault="00BD67CF">
          <w:pPr>
            <w:pStyle w:val="TOC2"/>
            <w:tabs>
              <w:tab w:val="left" w:pos="880"/>
              <w:tab w:val="right" w:leader="dot" w:pos="7336"/>
            </w:tabs>
            <w:rPr>
              <w:rFonts w:cs="Times New Roman"/>
              <w:noProof/>
              <w:szCs w:val="24"/>
            </w:rPr>
          </w:pPr>
          <w:hyperlink w:anchor="_Toc80644771" w:history="1">
            <w:r w:rsidR="007A0932" w:rsidRPr="000B1B17">
              <w:rPr>
                <w:rStyle w:val="Hyperlink"/>
                <w:rFonts w:cs="Times New Roman"/>
                <w:noProof/>
                <w14:scene3d>
                  <w14:camera w14:prst="orthographicFront"/>
                  <w14:lightRig w14:rig="threePt" w14:dir="t">
                    <w14:rot w14:lat="0" w14:lon="0" w14:rev="0"/>
                  </w14:lightRig>
                </w14:scene3d>
              </w:rPr>
              <w:t>49)</w:t>
            </w:r>
            <w:r w:rsidR="007A0932" w:rsidRPr="000B1B17">
              <w:rPr>
                <w:rFonts w:cs="Times New Roman"/>
                <w:noProof/>
                <w:szCs w:val="24"/>
              </w:rPr>
              <w:tab/>
            </w:r>
            <w:r w:rsidR="007A0932" w:rsidRPr="000B1B17">
              <w:rPr>
                <w:rStyle w:val="Hyperlink"/>
                <w:rFonts w:cs="Times New Roman"/>
                <w:noProof/>
              </w:rPr>
              <w:t>N70TBI: Birds from Norway</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_Toc80644771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67</w:t>
            </w:r>
            <w:r w:rsidR="007A0932" w:rsidRPr="000B1B17">
              <w:rPr>
                <w:rFonts w:cs="Times New Roman"/>
                <w:noProof/>
                <w:webHidden/>
              </w:rPr>
              <w:fldChar w:fldCharType="end"/>
            </w:r>
          </w:hyperlink>
        </w:p>
        <w:p w14:paraId="7A34713A" w14:textId="73CFD701" w:rsidR="007A0932" w:rsidRPr="000B1B17" w:rsidRDefault="00BD67CF">
          <w:pPr>
            <w:pStyle w:val="TOC2"/>
            <w:tabs>
              <w:tab w:val="left" w:pos="880"/>
              <w:tab w:val="right" w:leader="dot" w:pos="7336"/>
            </w:tabs>
            <w:rPr>
              <w:rFonts w:cs="Times New Roman"/>
              <w:noProof/>
              <w:szCs w:val="24"/>
            </w:rPr>
          </w:pPr>
          <w:hyperlink w:anchor="_Toc80644772" w:history="1">
            <w:r w:rsidR="007A0932" w:rsidRPr="000B1B17">
              <w:rPr>
                <w:rStyle w:val="Hyperlink"/>
                <w:rFonts w:cs="Times New Roman"/>
                <w:noProof/>
                <w14:scene3d>
                  <w14:camera w14:prst="orthographicFront"/>
                  <w14:lightRig w14:rig="threePt" w14:dir="t">
                    <w14:rot w14:lat="0" w14:lon="0" w14:rev="0"/>
                  </w14:lightRig>
                </w14:scene3d>
              </w:rPr>
              <w:t>50)</w:t>
            </w:r>
            <w:r w:rsidR="007A0932" w:rsidRPr="000B1B17">
              <w:rPr>
                <w:rFonts w:cs="Times New Roman"/>
                <w:noProof/>
                <w:szCs w:val="24"/>
              </w:rPr>
              <w:tab/>
            </w:r>
            <w:r w:rsidR="007A0932" w:rsidRPr="000B1B17">
              <w:rPr>
                <w:rStyle w:val="Hyperlink"/>
                <w:rFonts w:cs="Times New Roman"/>
                <w:noProof/>
              </w:rPr>
              <w:t>N70TBP: Bryophytes from Norway</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_Toc80644772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67</w:t>
            </w:r>
            <w:r w:rsidR="007A0932" w:rsidRPr="000B1B17">
              <w:rPr>
                <w:rFonts w:cs="Times New Roman"/>
                <w:noProof/>
                <w:webHidden/>
              </w:rPr>
              <w:fldChar w:fldCharType="end"/>
            </w:r>
          </w:hyperlink>
        </w:p>
        <w:p w14:paraId="48E8C564" w14:textId="2477B88D" w:rsidR="007A0932" w:rsidRPr="000B1B17" w:rsidRDefault="00BD67CF">
          <w:pPr>
            <w:pStyle w:val="TOC2"/>
            <w:tabs>
              <w:tab w:val="left" w:pos="880"/>
              <w:tab w:val="right" w:leader="dot" w:pos="7336"/>
            </w:tabs>
            <w:rPr>
              <w:rFonts w:cs="Times New Roman"/>
              <w:noProof/>
              <w:szCs w:val="24"/>
            </w:rPr>
          </w:pPr>
          <w:hyperlink w:anchor="_Toc80644773" w:history="1">
            <w:r w:rsidR="007A0932" w:rsidRPr="000B1B17">
              <w:rPr>
                <w:rStyle w:val="Hyperlink"/>
                <w:rFonts w:cs="Times New Roman"/>
                <w:noProof/>
                <w14:scene3d>
                  <w14:camera w14:prst="orthographicFront"/>
                  <w14:lightRig w14:rig="threePt" w14:dir="t">
                    <w14:rot w14:lat="0" w14:lon="0" w14:rev="0"/>
                  </w14:lightRig>
                </w14:scene3d>
              </w:rPr>
              <w:t>51)</w:t>
            </w:r>
            <w:r w:rsidR="007A0932" w:rsidRPr="000B1B17">
              <w:rPr>
                <w:rFonts w:cs="Times New Roman"/>
                <w:noProof/>
                <w:szCs w:val="24"/>
              </w:rPr>
              <w:tab/>
            </w:r>
            <w:r w:rsidR="007A0932" w:rsidRPr="000B1B17">
              <w:rPr>
                <w:rStyle w:val="Hyperlink"/>
                <w:rFonts w:cs="Times New Roman"/>
                <w:noProof/>
              </w:rPr>
              <w:t>N70TLC: Lichens from Norway</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_Toc80644773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68</w:t>
            </w:r>
            <w:r w:rsidR="007A0932" w:rsidRPr="000B1B17">
              <w:rPr>
                <w:rFonts w:cs="Times New Roman"/>
                <w:noProof/>
                <w:webHidden/>
              </w:rPr>
              <w:fldChar w:fldCharType="end"/>
            </w:r>
          </w:hyperlink>
        </w:p>
        <w:p w14:paraId="24E968F8" w14:textId="34ACD570" w:rsidR="007A0932" w:rsidRPr="000B1B17" w:rsidRDefault="00BD67CF">
          <w:pPr>
            <w:pStyle w:val="TOC2"/>
            <w:tabs>
              <w:tab w:val="left" w:pos="880"/>
              <w:tab w:val="right" w:leader="dot" w:pos="7336"/>
            </w:tabs>
            <w:rPr>
              <w:rFonts w:cs="Times New Roman"/>
              <w:noProof/>
              <w:szCs w:val="24"/>
            </w:rPr>
          </w:pPr>
          <w:hyperlink w:anchor="_Toc80644774" w:history="1">
            <w:r w:rsidR="007A0932" w:rsidRPr="000B1B17">
              <w:rPr>
                <w:rStyle w:val="Hyperlink"/>
                <w:rFonts w:cs="Times New Roman"/>
                <w:noProof/>
                <w14:scene3d>
                  <w14:camera w14:prst="orthographicFront"/>
                  <w14:lightRig w14:rig="threePt" w14:dir="t">
                    <w14:rot w14:lat="0" w14:lon="0" w14:rev="0"/>
                  </w14:lightRig>
                </w14:scene3d>
              </w:rPr>
              <w:t>52)</w:t>
            </w:r>
            <w:r w:rsidR="007A0932" w:rsidRPr="000B1B17">
              <w:rPr>
                <w:rFonts w:cs="Times New Roman"/>
                <w:noProof/>
                <w:szCs w:val="24"/>
              </w:rPr>
              <w:tab/>
            </w:r>
            <w:r w:rsidR="007A0932" w:rsidRPr="000B1B17">
              <w:rPr>
                <w:rStyle w:val="Hyperlink"/>
                <w:rFonts w:cs="Times New Roman"/>
                <w:noProof/>
              </w:rPr>
              <w:t>N70TTP: Tundra plants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_Toc80644774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69</w:t>
            </w:r>
            <w:r w:rsidR="007A0932" w:rsidRPr="000B1B17">
              <w:rPr>
                <w:rFonts w:cs="Times New Roman"/>
                <w:noProof/>
                <w:webHidden/>
              </w:rPr>
              <w:fldChar w:fldCharType="end"/>
            </w:r>
          </w:hyperlink>
        </w:p>
        <w:p w14:paraId="296CAB31" w14:textId="5BF2B4AC" w:rsidR="007A0932" w:rsidRPr="000B1B17" w:rsidRDefault="00BD67CF">
          <w:pPr>
            <w:pStyle w:val="TOC2"/>
            <w:tabs>
              <w:tab w:val="left" w:pos="880"/>
              <w:tab w:val="right" w:leader="dot" w:pos="7336"/>
            </w:tabs>
            <w:rPr>
              <w:rFonts w:cs="Times New Roman"/>
              <w:noProof/>
              <w:szCs w:val="24"/>
            </w:rPr>
          </w:pPr>
          <w:hyperlink w:anchor="_Toc80644775" w:history="1">
            <w:r w:rsidR="007A0932" w:rsidRPr="000B1B17">
              <w:rPr>
                <w:rStyle w:val="Hyperlink"/>
                <w:rFonts w:eastAsia="Times New Roman" w:cs="Times New Roman"/>
                <w:noProof/>
                <w:lang w:eastAsia="en-US"/>
                <w14:scene3d>
                  <w14:camera w14:prst="orthographicFront"/>
                  <w14:lightRig w14:rig="threePt" w14:dir="t">
                    <w14:rot w14:lat="0" w14:lon="0" w14:rev="0"/>
                  </w14:lightRig>
                </w14:scene3d>
              </w:rPr>
              <w:t>53)</w:t>
            </w:r>
            <w:r w:rsidR="007A0932" w:rsidRPr="000B1B17">
              <w:rPr>
                <w:rFonts w:cs="Times New Roman"/>
                <w:noProof/>
                <w:szCs w:val="24"/>
              </w:rPr>
              <w:tab/>
            </w:r>
            <w:r w:rsidR="007A0932" w:rsidRPr="000B1B17">
              <w:rPr>
                <w:rStyle w:val="Hyperlink"/>
                <w:rFonts w:eastAsia="Times New Roman" w:cs="Times New Roman"/>
                <w:noProof/>
                <w:lang w:eastAsia="en-US"/>
              </w:rPr>
              <w:t>N78TTP: Plants from Svalbard</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_Toc80644775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70</w:t>
            </w:r>
            <w:r w:rsidR="007A0932" w:rsidRPr="000B1B17">
              <w:rPr>
                <w:rFonts w:cs="Times New Roman"/>
                <w:noProof/>
                <w:webHidden/>
              </w:rPr>
              <w:fldChar w:fldCharType="end"/>
            </w:r>
          </w:hyperlink>
        </w:p>
        <w:p w14:paraId="48F03A03" w14:textId="4079F766" w:rsidR="007A0932" w:rsidRPr="000B1B17" w:rsidRDefault="00BD67CF">
          <w:pPr>
            <w:pStyle w:val="TOC2"/>
            <w:tabs>
              <w:tab w:val="left" w:pos="880"/>
              <w:tab w:val="right" w:leader="dot" w:pos="7336"/>
            </w:tabs>
            <w:rPr>
              <w:rFonts w:cs="Times New Roman"/>
              <w:noProof/>
              <w:szCs w:val="24"/>
            </w:rPr>
          </w:pPr>
          <w:hyperlink w:anchor="_Toc80644776" w:history="1">
            <w:r w:rsidR="007A0932" w:rsidRPr="000B1B17">
              <w:rPr>
                <w:rStyle w:val="Hyperlink"/>
                <w:rFonts w:cs="Times New Roman"/>
                <w:noProof/>
                <w14:scene3d>
                  <w14:camera w14:prst="orthographicFront"/>
                  <w14:lightRig w14:rig="threePt" w14:dir="t">
                    <w14:rot w14:lat="0" w14:lon="0" w14:rev="0"/>
                  </w14:lightRig>
                </w14:scene3d>
              </w:rPr>
              <w:t>54)</w:t>
            </w:r>
            <w:r w:rsidR="007A0932" w:rsidRPr="000B1B17">
              <w:rPr>
                <w:rFonts w:cs="Times New Roman"/>
                <w:noProof/>
                <w:szCs w:val="24"/>
              </w:rPr>
              <w:tab/>
            </w:r>
            <w:r w:rsidR="007A0932" w:rsidRPr="000B1B17">
              <w:rPr>
                <w:rStyle w:val="Hyperlink"/>
                <w:rFonts w:cs="Times New Roman"/>
                <w:noProof/>
              </w:rPr>
              <w:t>S01MFI: Pacific fish fauna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_Toc80644776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71</w:t>
            </w:r>
            <w:r w:rsidR="007A0932" w:rsidRPr="000B1B17">
              <w:rPr>
                <w:rFonts w:cs="Times New Roman"/>
                <w:noProof/>
                <w:webHidden/>
              </w:rPr>
              <w:fldChar w:fldCharType="end"/>
            </w:r>
          </w:hyperlink>
        </w:p>
        <w:p w14:paraId="42EE5C4E" w14:textId="5EA064CF" w:rsidR="007A0932" w:rsidRPr="000B1B17" w:rsidRDefault="00BD67CF">
          <w:pPr>
            <w:pStyle w:val="TOC2"/>
            <w:tabs>
              <w:tab w:val="left" w:pos="880"/>
              <w:tab w:val="right" w:leader="dot" w:pos="7336"/>
            </w:tabs>
            <w:rPr>
              <w:rFonts w:cs="Times New Roman"/>
              <w:noProof/>
              <w:szCs w:val="24"/>
            </w:rPr>
          </w:pPr>
          <w:hyperlink w:anchor="_Toc80644777" w:history="1">
            <w:r w:rsidR="007A0932" w:rsidRPr="000B1B17">
              <w:rPr>
                <w:rStyle w:val="Hyperlink"/>
                <w:rFonts w:cs="Times New Roman"/>
                <w:noProof/>
                <w14:scene3d>
                  <w14:camera w14:prst="orthographicFront"/>
                  <w14:lightRig w14:rig="threePt" w14:dir="t">
                    <w14:rot w14:lat="0" w14:lon="0" w14:rev="0"/>
                  </w14:lightRig>
                </w14:scene3d>
              </w:rPr>
              <w:t>55)</w:t>
            </w:r>
            <w:r w:rsidR="007A0932" w:rsidRPr="000B1B17">
              <w:rPr>
                <w:rFonts w:cs="Times New Roman"/>
                <w:noProof/>
                <w:szCs w:val="24"/>
              </w:rPr>
              <w:tab/>
            </w:r>
            <w:r w:rsidR="007A0932" w:rsidRPr="000B1B17">
              <w:rPr>
                <w:rStyle w:val="Hyperlink"/>
                <w:rFonts w:cs="Times New Roman"/>
                <w:noProof/>
              </w:rPr>
              <w:t>S03FBD Diatoms from Kenya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_Toc80644777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73</w:t>
            </w:r>
            <w:r w:rsidR="007A0932" w:rsidRPr="000B1B17">
              <w:rPr>
                <w:rFonts w:cs="Times New Roman"/>
                <w:noProof/>
                <w:webHidden/>
              </w:rPr>
              <w:fldChar w:fldCharType="end"/>
            </w:r>
          </w:hyperlink>
        </w:p>
        <w:p w14:paraId="4D5806A9" w14:textId="745AA71D" w:rsidR="007A0932" w:rsidRPr="000B1B17" w:rsidRDefault="00BD67CF">
          <w:pPr>
            <w:pStyle w:val="TOC2"/>
            <w:tabs>
              <w:tab w:val="left" w:pos="880"/>
              <w:tab w:val="right" w:leader="dot" w:pos="7336"/>
            </w:tabs>
            <w:rPr>
              <w:rFonts w:cs="Times New Roman"/>
              <w:noProof/>
              <w:szCs w:val="24"/>
            </w:rPr>
          </w:pPr>
          <w:hyperlink w:anchor="_Toc80644778" w:history="1">
            <w:r w:rsidR="007A0932" w:rsidRPr="000B1B17">
              <w:rPr>
                <w:rStyle w:val="Hyperlink"/>
                <w:rFonts w:cs="Times New Roman"/>
                <w:noProof/>
                <w:lang w:val="pt-BR"/>
                <w14:scene3d>
                  <w14:camera w14:prst="orthographicFront"/>
                  <w14:lightRig w14:rig="threePt" w14:dir="t">
                    <w14:rot w14:lat="0" w14:lon="0" w14:rev="0"/>
                  </w14:lightRig>
                </w14:scene3d>
              </w:rPr>
              <w:t>56)</w:t>
            </w:r>
            <w:r w:rsidR="007A0932" w:rsidRPr="000B1B17">
              <w:rPr>
                <w:rFonts w:cs="Times New Roman"/>
                <w:noProof/>
                <w:szCs w:val="24"/>
              </w:rPr>
              <w:tab/>
            </w:r>
            <w:r w:rsidR="007A0932" w:rsidRPr="000B1B17">
              <w:rPr>
                <w:rStyle w:val="Hyperlink"/>
                <w:rFonts w:cs="Times New Roman"/>
                <w:noProof/>
                <w:lang w:val="pt-BR"/>
              </w:rPr>
              <w:t>S07MFI: Atlantic fish fauna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_Toc80644778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74</w:t>
            </w:r>
            <w:r w:rsidR="007A0932" w:rsidRPr="000B1B17">
              <w:rPr>
                <w:rFonts w:cs="Times New Roman"/>
                <w:noProof/>
                <w:webHidden/>
              </w:rPr>
              <w:fldChar w:fldCharType="end"/>
            </w:r>
          </w:hyperlink>
        </w:p>
        <w:p w14:paraId="45045191" w14:textId="4521C77A" w:rsidR="007A0932" w:rsidRPr="000B1B17" w:rsidRDefault="00BD67CF">
          <w:pPr>
            <w:pStyle w:val="TOC2"/>
            <w:tabs>
              <w:tab w:val="left" w:pos="880"/>
              <w:tab w:val="right" w:leader="dot" w:pos="7336"/>
            </w:tabs>
            <w:rPr>
              <w:rFonts w:cs="Times New Roman"/>
              <w:noProof/>
              <w:szCs w:val="24"/>
            </w:rPr>
          </w:pPr>
          <w:hyperlink w:anchor="_Toc80644779" w:history="1">
            <w:r w:rsidR="007A0932" w:rsidRPr="000B1B17">
              <w:rPr>
                <w:rStyle w:val="Hyperlink"/>
                <w:rFonts w:cs="Times New Roman"/>
                <w:noProof/>
                <w:lang w:val="pt-BR"/>
                <w14:scene3d>
                  <w14:camera w14:prst="orthographicFront"/>
                  <w14:lightRig w14:rig="threePt" w14:dir="t">
                    <w14:rot w14:lat="0" w14:lon="0" w14:rev="0"/>
                  </w14:lightRig>
                </w14:scene3d>
              </w:rPr>
              <w:t>57)</w:t>
            </w:r>
            <w:r w:rsidR="007A0932" w:rsidRPr="000B1B17">
              <w:rPr>
                <w:rFonts w:cs="Times New Roman"/>
                <w:noProof/>
                <w:szCs w:val="24"/>
              </w:rPr>
              <w:tab/>
            </w:r>
            <w:r w:rsidR="007A0932" w:rsidRPr="000B1B17">
              <w:rPr>
                <w:rStyle w:val="Hyperlink"/>
                <w:rFonts w:cs="Times New Roman"/>
                <w:noProof/>
                <w:lang w:val="pt-BR"/>
              </w:rPr>
              <w:t>S14FPP (1-2): Phytoplankton from Brazil das Águas Project</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_Toc80644779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77</w:t>
            </w:r>
            <w:r w:rsidR="007A0932" w:rsidRPr="000B1B17">
              <w:rPr>
                <w:rFonts w:cs="Times New Roman"/>
                <w:noProof/>
                <w:webHidden/>
              </w:rPr>
              <w:fldChar w:fldCharType="end"/>
            </w:r>
          </w:hyperlink>
        </w:p>
        <w:p w14:paraId="51BA0F27" w14:textId="2C9B1D07" w:rsidR="007A0932" w:rsidRPr="000B1B17" w:rsidRDefault="00BD67CF">
          <w:pPr>
            <w:pStyle w:val="TOC2"/>
            <w:tabs>
              <w:tab w:val="left" w:pos="880"/>
              <w:tab w:val="right" w:leader="dot" w:pos="7336"/>
            </w:tabs>
            <w:rPr>
              <w:rFonts w:cs="Times New Roman"/>
              <w:noProof/>
              <w:szCs w:val="24"/>
            </w:rPr>
          </w:pPr>
          <w:hyperlink w:anchor="_Toc80644780" w:history="1">
            <w:r w:rsidR="007A0932" w:rsidRPr="000B1B17">
              <w:rPr>
                <w:rStyle w:val="Hyperlink"/>
                <w:rFonts w:cs="Times New Roman"/>
                <w:noProof/>
                <w14:scene3d>
                  <w14:camera w14:prst="orthographicFront"/>
                  <w14:lightRig w14:rig="threePt" w14:dir="t">
                    <w14:rot w14:lat="0" w14:lon="0" w14:rev="0"/>
                  </w14:lightRig>
                </w14:scene3d>
              </w:rPr>
              <w:t>58)</w:t>
            </w:r>
            <w:r w:rsidR="007A0932" w:rsidRPr="000B1B17">
              <w:rPr>
                <w:rFonts w:cs="Times New Roman"/>
                <w:noProof/>
                <w:szCs w:val="24"/>
              </w:rPr>
              <w:tab/>
            </w:r>
            <w:r w:rsidR="007A0932" w:rsidRPr="000B1B17">
              <w:rPr>
                <w:rStyle w:val="Hyperlink"/>
                <w:rFonts w:cs="Times New Roman"/>
                <w:noProof/>
              </w:rPr>
              <w:t>S22FPP: Phytoplankton from Paraiba do Sul river, Brazil</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_Toc80644780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78</w:t>
            </w:r>
            <w:r w:rsidR="007A0932" w:rsidRPr="000B1B17">
              <w:rPr>
                <w:rFonts w:cs="Times New Roman"/>
                <w:noProof/>
                <w:webHidden/>
              </w:rPr>
              <w:fldChar w:fldCharType="end"/>
            </w:r>
          </w:hyperlink>
        </w:p>
        <w:p w14:paraId="69E41F16" w14:textId="1618FC7A" w:rsidR="007A0932" w:rsidRPr="000B1B17" w:rsidRDefault="00BD67CF">
          <w:pPr>
            <w:pStyle w:val="TOC2"/>
            <w:tabs>
              <w:tab w:val="left" w:pos="880"/>
              <w:tab w:val="right" w:leader="dot" w:pos="7336"/>
            </w:tabs>
            <w:rPr>
              <w:rFonts w:cs="Times New Roman"/>
              <w:noProof/>
              <w:szCs w:val="24"/>
            </w:rPr>
          </w:pPr>
          <w:hyperlink w:anchor="_Toc80644781" w:history="1">
            <w:r w:rsidR="007A0932" w:rsidRPr="000B1B17">
              <w:rPr>
                <w:rStyle w:val="Hyperlink"/>
                <w:rFonts w:cs="Times New Roman"/>
                <w:noProof/>
                <w14:scene3d>
                  <w14:camera w14:prst="orthographicFront"/>
                  <w14:lightRig w14:rig="threePt" w14:dir="t">
                    <w14:rot w14:lat="0" w14:lon="0" w14:rev="0"/>
                  </w14:lightRig>
                </w14:scene3d>
              </w:rPr>
              <w:t>59)</w:t>
            </w:r>
            <w:r w:rsidR="007A0932" w:rsidRPr="000B1B17">
              <w:rPr>
                <w:rFonts w:cs="Times New Roman"/>
                <w:noProof/>
                <w:szCs w:val="24"/>
              </w:rPr>
              <w:tab/>
            </w:r>
            <w:r w:rsidR="007A0932" w:rsidRPr="000B1B17">
              <w:rPr>
                <w:rStyle w:val="Hyperlink"/>
                <w:rFonts w:cs="Times New Roman"/>
                <w:noProof/>
              </w:rPr>
              <w:t>S47TTP: Marion Island fine-scale grids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_Toc80644781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78</w:t>
            </w:r>
            <w:r w:rsidR="007A0932" w:rsidRPr="000B1B17">
              <w:rPr>
                <w:rFonts w:cs="Times New Roman"/>
                <w:noProof/>
                <w:webHidden/>
              </w:rPr>
              <w:fldChar w:fldCharType="end"/>
            </w:r>
          </w:hyperlink>
        </w:p>
        <w:p w14:paraId="6F89799D" w14:textId="6A0CF6BE" w:rsidR="007A0932" w:rsidRPr="000B1B17" w:rsidRDefault="00BD67CF">
          <w:pPr>
            <w:pStyle w:val="TOC2"/>
            <w:tabs>
              <w:tab w:val="left" w:pos="880"/>
              <w:tab w:val="right" w:leader="dot" w:pos="7336"/>
            </w:tabs>
            <w:rPr>
              <w:rFonts w:cs="Times New Roman"/>
              <w:noProof/>
              <w:szCs w:val="24"/>
            </w:rPr>
          </w:pPr>
          <w:hyperlink w:anchor="_Toc80644782" w:history="1">
            <w:r w:rsidR="007A0932" w:rsidRPr="000B1B17">
              <w:rPr>
                <w:rStyle w:val="Hyperlink"/>
                <w:rFonts w:cs="Times New Roman"/>
                <w:noProof/>
                <w14:scene3d>
                  <w14:camera w14:prst="orthographicFront"/>
                  <w14:lightRig w14:rig="threePt" w14:dir="t">
                    <w14:rot w14:lat="0" w14:lon="0" w14:rev="0"/>
                  </w14:lightRig>
                </w14:scene3d>
              </w:rPr>
              <w:t>60)</w:t>
            </w:r>
            <w:r w:rsidR="007A0932" w:rsidRPr="000B1B17">
              <w:rPr>
                <w:rFonts w:cs="Times New Roman"/>
                <w:noProof/>
                <w:szCs w:val="24"/>
              </w:rPr>
              <w:tab/>
            </w:r>
            <w:r w:rsidR="007A0932" w:rsidRPr="000B1B17">
              <w:rPr>
                <w:rStyle w:val="Hyperlink"/>
                <w:rFonts w:cs="Times New Roman"/>
                <w:noProof/>
              </w:rPr>
              <w:t>S62MPP: Phytoplankton from Antarctica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_Toc80644782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80</w:t>
            </w:r>
            <w:r w:rsidR="007A0932" w:rsidRPr="000B1B17">
              <w:rPr>
                <w:rFonts w:cs="Times New Roman"/>
                <w:noProof/>
                <w:webHidden/>
              </w:rPr>
              <w:fldChar w:fldCharType="end"/>
            </w:r>
          </w:hyperlink>
        </w:p>
        <w:p w14:paraId="080B6816" w14:textId="3E53E501" w:rsidR="007A0932" w:rsidRPr="000B1B17" w:rsidRDefault="00BD67CF">
          <w:pPr>
            <w:pStyle w:val="TOC1"/>
            <w:tabs>
              <w:tab w:val="left" w:pos="660"/>
              <w:tab w:val="right" w:leader="dot" w:pos="7336"/>
            </w:tabs>
            <w:rPr>
              <w:rFonts w:cs="Times New Roman"/>
              <w:noProof/>
              <w:szCs w:val="24"/>
            </w:rPr>
          </w:pPr>
          <w:hyperlink w:anchor="_Toc80644783" w:history="1">
            <w:r w:rsidR="007A0932" w:rsidRPr="000B1B17">
              <w:rPr>
                <w:rStyle w:val="Hyperlink"/>
                <w:rFonts w:cs="Times New Roman"/>
                <w:noProof/>
              </w:rPr>
              <w:t>III.</w:t>
            </w:r>
            <w:r w:rsidR="007A0932" w:rsidRPr="000B1B17">
              <w:rPr>
                <w:rFonts w:cs="Times New Roman"/>
                <w:noProof/>
                <w:szCs w:val="24"/>
              </w:rPr>
              <w:tab/>
            </w:r>
            <w:r w:rsidR="007A0932" w:rsidRPr="000B1B17">
              <w:rPr>
                <w:rStyle w:val="Hyperlink"/>
                <w:rFonts w:cs="Times New Roman"/>
                <w:noProof/>
              </w:rPr>
              <w:t>Database mobilized in collaboration with the sPlot database</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_Toc80644783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81</w:t>
            </w:r>
            <w:r w:rsidR="007A0932" w:rsidRPr="000B1B17">
              <w:rPr>
                <w:rFonts w:cs="Times New Roman"/>
                <w:noProof/>
                <w:webHidden/>
              </w:rPr>
              <w:fldChar w:fldCharType="end"/>
            </w:r>
          </w:hyperlink>
        </w:p>
        <w:p w14:paraId="38A4C4C5" w14:textId="3466AF30" w:rsidR="007A0932" w:rsidRPr="000B1B17" w:rsidRDefault="00BD67CF">
          <w:pPr>
            <w:pStyle w:val="TOC2"/>
            <w:tabs>
              <w:tab w:val="left" w:pos="880"/>
              <w:tab w:val="right" w:leader="dot" w:pos="7336"/>
            </w:tabs>
            <w:rPr>
              <w:rFonts w:cs="Times New Roman"/>
              <w:noProof/>
              <w:szCs w:val="24"/>
            </w:rPr>
          </w:pPr>
          <w:hyperlink w:anchor="_Toc80644784" w:history="1">
            <w:r w:rsidR="007A0932" w:rsidRPr="000B1B17">
              <w:rPr>
                <w:rStyle w:val="Hyperlink"/>
                <w:rFonts w:cs="Times New Roman"/>
                <w:noProof/>
                <w14:scene3d>
                  <w14:camera w14:prst="orthographicFront"/>
                  <w14:lightRig w14:rig="threePt" w14:dir="t">
                    <w14:rot w14:lat="0" w14:lon="0" w14:rev="0"/>
                  </w14:lightRig>
                </w14:scene3d>
              </w:rPr>
              <w:t>61)</w:t>
            </w:r>
            <w:r w:rsidR="007A0932" w:rsidRPr="000B1B17">
              <w:rPr>
                <w:rFonts w:cs="Times New Roman"/>
                <w:noProof/>
                <w:szCs w:val="24"/>
              </w:rPr>
              <w:tab/>
            </w:r>
            <w:r w:rsidR="007A0932" w:rsidRPr="000B1B17">
              <w:rPr>
                <w:rStyle w:val="Hyperlink"/>
                <w:rFonts w:cs="Times New Roman"/>
                <w:noProof/>
              </w:rPr>
              <w:t>N05TTP: Cameroon Tropical Forest Vegetation</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_Toc80644784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82</w:t>
            </w:r>
            <w:r w:rsidR="007A0932" w:rsidRPr="000B1B17">
              <w:rPr>
                <w:rFonts w:cs="Times New Roman"/>
                <w:noProof/>
                <w:webHidden/>
              </w:rPr>
              <w:fldChar w:fldCharType="end"/>
            </w:r>
          </w:hyperlink>
        </w:p>
        <w:p w14:paraId="241D9CEC" w14:textId="3B6E8A1A" w:rsidR="007A0932" w:rsidRPr="000B1B17" w:rsidRDefault="00BD67CF">
          <w:pPr>
            <w:pStyle w:val="TOC2"/>
            <w:tabs>
              <w:tab w:val="left" w:pos="880"/>
              <w:tab w:val="right" w:leader="dot" w:pos="7336"/>
            </w:tabs>
            <w:rPr>
              <w:rFonts w:cs="Times New Roman"/>
              <w:noProof/>
              <w:szCs w:val="24"/>
            </w:rPr>
          </w:pPr>
          <w:hyperlink w:anchor="_Toc80644785" w:history="1">
            <w:r w:rsidR="007A0932" w:rsidRPr="000B1B17">
              <w:rPr>
                <w:rStyle w:val="Hyperlink"/>
                <w:rFonts w:cs="Times New Roman"/>
                <w:noProof/>
                <w14:scene3d>
                  <w14:camera w14:prst="orthographicFront"/>
                  <w14:lightRig w14:rig="threePt" w14:dir="t">
                    <w14:rot w14:lat="0" w14:lon="0" w14:rev="0"/>
                  </w14:lightRig>
                </w14:scene3d>
              </w:rPr>
              <w:t>62)</w:t>
            </w:r>
            <w:r w:rsidR="007A0932" w:rsidRPr="000B1B17">
              <w:rPr>
                <w:rFonts w:cs="Times New Roman"/>
                <w:noProof/>
                <w:szCs w:val="24"/>
              </w:rPr>
              <w:tab/>
            </w:r>
            <w:r w:rsidR="007A0932" w:rsidRPr="000B1B17">
              <w:rPr>
                <w:rStyle w:val="Hyperlink"/>
                <w:rFonts w:cs="Times New Roman"/>
                <w:noProof/>
              </w:rPr>
              <w:t>N33TTP_2: Himalayan Alpine Vegetation</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_Toc80644785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83</w:t>
            </w:r>
            <w:r w:rsidR="007A0932" w:rsidRPr="000B1B17">
              <w:rPr>
                <w:rFonts w:cs="Times New Roman"/>
                <w:noProof/>
                <w:webHidden/>
              </w:rPr>
              <w:fldChar w:fldCharType="end"/>
            </w:r>
          </w:hyperlink>
        </w:p>
        <w:p w14:paraId="1F19DE08" w14:textId="7D0807B9" w:rsidR="007A0932" w:rsidRPr="000B1B17" w:rsidRDefault="00BD67CF">
          <w:pPr>
            <w:pStyle w:val="TOC2"/>
            <w:tabs>
              <w:tab w:val="left" w:pos="880"/>
              <w:tab w:val="right" w:leader="dot" w:pos="7336"/>
            </w:tabs>
            <w:rPr>
              <w:rFonts w:cs="Times New Roman"/>
              <w:noProof/>
              <w:szCs w:val="24"/>
            </w:rPr>
          </w:pPr>
          <w:hyperlink w:anchor="_Toc80644786" w:history="1">
            <w:r w:rsidR="007A0932" w:rsidRPr="000B1B17">
              <w:rPr>
                <w:rStyle w:val="Hyperlink"/>
                <w:rFonts w:cs="Times New Roman"/>
                <w:noProof/>
                <w14:scene3d>
                  <w14:camera w14:prst="orthographicFront"/>
                  <w14:lightRig w14:rig="threePt" w14:dir="t">
                    <w14:rot w14:lat="0" w14:lon="0" w14:rev="0"/>
                  </w14:lightRig>
                </w14:scene3d>
              </w:rPr>
              <w:t>63)</w:t>
            </w:r>
            <w:r w:rsidR="007A0932" w:rsidRPr="000B1B17">
              <w:rPr>
                <w:rFonts w:cs="Times New Roman"/>
                <w:noProof/>
                <w:szCs w:val="24"/>
              </w:rPr>
              <w:tab/>
            </w:r>
            <w:r w:rsidR="007A0932" w:rsidRPr="000B1B17">
              <w:rPr>
                <w:rStyle w:val="Hyperlink"/>
                <w:rFonts w:cs="Times New Roman"/>
                <w:noProof/>
              </w:rPr>
              <w:t>N38TTP: Dry grassland vegetation of Sicily, Italy –</w:t>
            </w:r>
            <w:r w:rsidR="007A0932" w:rsidRPr="000B1B17">
              <w:rPr>
                <w:rStyle w:val="Hyperlink"/>
                <w:rFonts w:cs="Times New Roman"/>
                <w:i/>
                <w:noProof/>
              </w:rPr>
              <w:t xml:space="preserve"> EDGG</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_Toc80644786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84</w:t>
            </w:r>
            <w:r w:rsidR="007A0932" w:rsidRPr="000B1B17">
              <w:rPr>
                <w:rFonts w:cs="Times New Roman"/>
                <w:noProof/>
                <w:webHidden/>
              </w:rPr>
              <w:fldChar w:fldCharType="end"/>
            </w:r>
          </w:hyperlink>
        </w:p>
        <w:p w14:paraId="3E6799A5" w14:textId="74DDCB7E" w:rsidR="007A0932" w:rsidRPr="000B1B17" w:rsidRDefault="00BD67CF">
          <w:pPr>
            <w:pStyle w:val="TOC2"/>
            <w:tabs>
              <w:tab w:val="left" w:pos="880"/>
              <w:tab w:val="right" w:leader="dot" w:pos="7336"/>
            </w:tabs>
            <w:rPr>
              <w:rFonts w:cs="Times New Roman"/>
              <w:noProof/>
              <w:szCs w:val="24"/>
            </w:rPr>
          </w:pPr>
          <w:hyperlink w:anchor="_Toc80644787" w:history="1">
            <w:r w:rsidR="007A0932" w:rsidRPr="000B1B17">
              <w:rPr>
                <w:rStyle w:val="Hyperlink"/>
                <w:rFonts w:cs="Times New Roman"/>
                <w:noProof/>
                <w14:scene3d>
                  <w14:camera w14:prst="orthographicFront"/>
                  <w14:lightRig w14:rig="threePt" w14:dir="t">
                    <w14:rot w14:lat="0" w14:lon="0" w14:rev="0"/>
                  </w14:lightRig>
                </w14:scene3d>
              </w:rPr>
              <w:t>64)</w:t>
            </w:r>
            <w:r w:rsidR="007A0932" w:rsidRPr="000B1B17">
              <w:rPr>
                <w:rFonts w:cs="Times New Roman"/>
                <w:noProof/>
                <w:szCs w:val="24"/>
              </w:rPr>
              <w:tab/>
            </w:r>
            <w:r w:rsidR="007A0932" w:rsidRPr="000B1B17">
              <w:rPr>
                <w:rStyle w:val="Hyperlink"/>
                <w:rFonts w:cs="Times New Roman"/>
                <w:noProof/>
              </w:rPr>
              <w:t>N39TTP: Vegetation of Middle Asia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_Toc80644787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86</w:t>
            </w:r>
            <w:r w:rsidR="007A0932" w:rsidRPr="000B1B17">
              <w:rPr>
                <w:rFonts w:cs="Times New Roman"/>
                <w:noProof/>
                <w:webHidden/>
              </w:rPr>
              <w:fldChar w:fldCharType="end"/>
            </w:r>
          </w:hyperlink>
        </w:p>
        <w:p w14:paraId="277E2662" w14:textId="7D1A9939" w:rsidR="007A0932" w:rsidRPr="000B1B17" w:rsidRDefault="00BD67CF">
          <w:pPr>
            <w:pStyle w:val="TOC2"/>
            <w:tabs>
              <w:tab w:val="left" w:pos="880"/>
              <w:tab w:val="right" w:leader="dot" w:pos="7336"/>
            </w:tabs>
            <w:rPr>
              <w:rFonts w:cs="Times New Roman"/>
              <w:noProof/>
              <w:szCs w:val="24"/>
            </w:rPr>
          </w:pPr>
          <w:hyperlink w:anchor="_Toc80644788" w:history="1">
            <w:r w:rsidR="007A0932" w:rsidRPr="000B1B17">
              <w:rPr>
                <w:rStyle w:val="Hyperlink"/>
                <w:rFonts w:cs="Times New Roman"/>
                <w:noProof/>
                <w14:scene3d>
                  <w14:camera w14:prst="orthographicFront"/>
                  <w14:lightRig w14:rig="threePt" w14:dir="t">
                    <w14:rot w14:lat="0" w14:lon="0" w14:rev="0"/>
                  </w14:lightRig>
                </w14:scene3d>
              </w:rPr>
              <w:t>65)</w:t>
            </w:r>
            <w:r w:rsidR="007A0932" w:rsidRPr="000B1B17">
              <w:rPr>
                <w:rFonts w:cs="Times New Roman"/>
                <w:noProof/>
                <w:szCs w:val="24"/>
              </w:rPr>
              <w:tab/>
            </w:r>
            <w:r w:rsidR="007A0932" w:rsidRPr="000B1B17">
              <w:rPr>
                <w:rStyle w:val="Hyperlink"/>
                <w:rFonts w:cs="Times New Roman"/>
                <w:noProof/>
              </w:rPr>
              <w:t>N41TTP: Dry grassland vegetation of Northern Greece</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_Toc80644788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87</w:t>
            </w:r>
            <w:r w:rsidR="007A0932" w:rsidRPr="000B1B17">
              <w:rPr>
                <w:rFonts w:cs="Times New Roman"/>
                <w:noProof/>
                <w:webHidden/>
              </w:rPr>
              <w:fldChar w:fldCharType="end"/>
            </w:r>
          </w:hyperlink>
        </w:p>
        <w:p w14:paraId="2D935678" w14:textId="05F38AEE" w:rsidR="007A0932" w:rsidRPr="000B1B17" w:rsidRDefault="00BD67CF">
          <w:pPr>
            <w:pStyle w:val="TOC2"/>
            <w:tabs>
              <w:tab w:val="left" w:pos="880"/>
              <w:tab w:val="right" w:leader="dot" w:pos="7336"/>
            </w:tabs>
            <w:rPr>
              <w:rFonts w:cs="Times New Roman"/>
              <w:noProof/>
              <w:szCs w:val="24"/>
            </w:rPr>
          </w:pPr>
          <w:hyperlink w:anchor="_Toc80644789" w:history="1">
            <w:r w:rsidR="007A0932" w:rsidRPr="000B1B17">
              <w:rPr>
                <w:rStyle w:val="Hyperlink"/>
                <w:rFonts w:cs="Times New Roman"/>
                <w:noProof/>
                <w14:scene3d>
                  <w14:camera w14:prst="orthographicFront"/>
                  <w14:lightRig w14:rig="threePt" w14:dir="t">
                    <w14:rot w14:lat="0" w14:lon="0" w14:rev="0"/>
                  </w14:lightRig>
                </w14:scene3d>
              </w:rPr>
              <w:t>66)</w:t>
            </w:r>
            <w:r w:rsidR="007A0932" w:rsidRPr="000B1B17">
              <w:rPr>
                <w:rFonts w:cs="Times New Roman"/>
                <w:noProof/>
                <w:szCs w:val="24"/>
              </w:rPr>
              <w:tab/>
            </w:r>
            <w:r w:rsidR="007A0932" w:rsidRPr="000B1B17">
              <w:rPr>
                <w:rStyle w:val="Hyperlink"/>
                <w:rFonts w:cs="Times New Roman"/>
                <w:noProof/>
              </w:rPr>
              <w:t>N42TTP: Plant data from the Lazio region, Italy</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_Toc80644789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88</w:t>
            </w:r>
            <w:r w:rsidR="007A0932" w:rsidRPr="000B1B17">
              <w:rPr>
                <w:rFonts w:cs="Times New Roman"/>
                <w:noProof/>
                <w:webHidden/>
              </w:rPr>
              <w:fldChar w:fldCharType="end"/>
            </w:r>
          </w:hyperlink>
        </w:p>
        <w:p w14:paraId="0868FD68" w14:textId="3FD92DEF" w:rsidR="007A0932" w:rsidRPr="000B1B17" w:rsidRDefault="00BD67CF">
          <w:pPr>
            <w:pStyle w:val="TOC2"/>
            <w:tabs>
              <w:tab w:val="left" w:pos="880"/>
              <w:tab w:val="right" w:leader="dot" w:pos="7336"/>
            </w:tabs>
            <w:rPr>
              <w:rFonts w:cs="Times New Roman"/>
              <w:noProof/>
              <w:szCs w:val="24"/>
            </w:rPr>
          </w:pPr>
          <w:hyperlink w:anchor="_Toc80644790" w:history="1">
            <w:r w:rsidR="007A0932" w:rsidRPr="000B1B17">
              <w:rPr>
                <w:rStyle w:val="Hyperlink"/>
                <w:rFonts w:cs="Times New Roman"/>
                <w:noProof/>
                <w14:scene3d>
                  <w14:camera w14:prst="orthographicFront"/>
                  <w14:lightRig w14:rig="threePt" w14:dir="t">
                    <w14:rot w14:lat="0" w14:lon="0" w14:rev="0"/>
                  </w14:lightRig>
                </w14:scene3d>
              </w:rPr>
              <w:t>67)</w:t>
            </w:r>
            <w:r w:rsidR="007A0932" w:rsidRPr="000B1B17">
              <w:rPr>
                <w:rFonts w:cs="Times New Roman"/>
                <w:noProof/>
                <w:szCs w:val="24"/>
              </w:rPr>
              <w:tab/>
            </w:r>
            <w:r w:rsidR="007A0932" w:rsidRPr="000B1B17">
              <w:rPr>
                <w:rStyle w:val="Hyperlink"/>
                <w:rFonts w:cs="Times New Roman"/>
                <w:noProof/>
              </w:rPr>
              <w:t>N42TTP_2: Quercus suber forest of Italy</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_Toc80644790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89</w:t>
            </w:r>
            <w:r w:rsidR="007A0932" w:rsidRPr="000B1B17">
              <w:rPr>
                <w:rFonts w:cs="Times New Roman"/>
                <w:noProof/>
                <w:webHidden/>
              </w:rPr>
              <w:fldChar w:fldCharType="end"/>
            </w:r>
          </w:hyperlink>
        </w:p>
        <w:p w14:paraId="3ECE4105" w14:textId="05A069B3" w:rsidR="007A0932" w:rsidRPr="000B1B17" w:rsidRDefault="00BD67CF">
          <w:pPr>
            <w:pStyle w:val="TOC2"/>
            <w:tabs>
              <w:tab w:val="left" w:pos="880"/>
              <w:tab w:val="right" w:leader="dot" w:pos="7336"/>
            </w:tabs>
            <w:rPr>
              <w:rFonts w:cs="Times New Roman"/>
              <w:noProof/>
              <w:szCs w:val="24"/>
            </w:rPr>
          </w:pPr>
          <w:hyperlink w:anchor="_Toc80644791" w:history="1">
            <w:r w:rsidR="007A0932" w:rsidRPr="000B1B17">
              <w:rPr>
                <w:rStyle w:val="Hyperlink"/>
                <w:rFonts w:cs="Times New Roman"/>
                <w:noProof/>
                <w14:scene3d>
                  <w14:camera w14:prst="orthographicFront"/>
                  <w14:lightRig w14:rig="threePt" w14:dir="t">
                    <w14:rot w14:lat="0" w14:lon="0" w14:rev="0"/>
                  </w14:lightRig>
                </w14:scene3d>
              </w:rPr>
              <w:t>68)</w:t>
            </w:r>
            <w:r w:rsidR="007A0932" w:rsidRPr="000B1B17">
              <w:rPr>
                <w:rFonts w:cs="Times New Roman"/>
                <w:noProof/>
                <w:szCs w:val="24"/>
              </w:rPr>
              <w:tab/>
            </w:r>
            <w:r w:rsidR="007A0932" w:rsidRPr="000B1B17">
              <w:rPr>
                <w:rStyle w:val="Hyperlink"/>
                <w:rFonts w:cs="Times New Roman"/>
                <w:noProof/>
              </w:rPr>
              <w:t>N42TTP_3: Dry grassland vegetation of the Central Apennines, Italy –</w:t>
            </w:r>
            <w:r w:rsidR="007A0932" w:rsidRPr="000B1B17">
              <w:rPr>
                <w:rStyle w:val="Hyperlink"/>
                <w:rFonts w:cs="Times New Roman"/>
                <w:i/>
                <w:noProof/>
              </w:rPr>
              <w:t xml:space="preserve"> EDGG</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_Toc80644791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90</w:t>
            </w:r>
            <w:r w:rsidR="007A0932" w:rsidRPr="000B1B17">
              <w:rPr>
                <w:rFonts w:cs="Times New Roman"/>
                <w:noProof/>
                <w:webHidden/>
              </w:rPr>
              <w:fldChar w:fldCharType="end"/>
            </w:r>
          </w:hyperlink>
        </w:p>
        <w:p w14:paraId="09A1262D" w14:textId="205B5B5D" w:rsidR="007A0932" w:rsidRPr="000B1B17" w:rsidRDefault="00BD67CF">
          <w:pPr>
            <w:pStyle w:val="TOC2"/>
            <w:tabs>
              <w:tab w:val="left" w:pos="880"/>
              <w:tab w:val="right" w:leader="dot" w:pos="7336"/>
            </w:tabs>
            <w:rPr>
              <w:rFonts w:cs="Times New Roman"/>
              <w:noProof/>
              <w:szCs w:val="24"/>
            </w:rPr>
          </w:pPr>
          <w:hyperlink w:anchor="_Toc80644792" w:history="1">
            <w:r w:rsidR="007A0932" w:rsidRPr="000B1B17">
              <w:rPr>
                <w:rStyle w:val="Hyperlink"/>
                <w:rFonts w:cs="Times New Roman"/>
                <w:noProof/>
                <w14:scene3d>
                  <w14:camera w14:prst="orthographicFront"/>
                  <w14:lightRig w14:rig="threePt" w14:dir="t">
                    <w14:rot w14:lat="0" w14:lon="0" w14:rev="0"/>
                  </w14:lightRig>
                </w14:scene3d>
              </w:rPr>
              <w:t>69)</w:t>
            </w:r>
            <w:r w:rsidR="007A0932" w:rsidRPr="000B1B17">
              <w:rPr>
                <w:rFonts w:cs="Times New Roman"/>
                <w:noProof/>
                <w:szCs w:val="24"/>
              </w:rPr>
              <w:tab/>
            </w:r>
            <w:r w:rsidR="007A0932" w:rsidRPr="000B1B17">
              <w:rPr>
                <w:rStyle w:val="Hyperlink"/>
                <w:rFonts w:cs="Times New Roman"/>
                <w:noProof/>
              </w:rPr>
              <w:t>N43TTP: Dry</w:t>
            </w:r>
            <w:r w:rsidR="007A0932" w:rsidRPr="000B1B17">
              <w:rPr>
                <w:rStyle w:val="Hyperlink"/>
                <w:rFonts w:cs="Times New Roman"/>
                <w:noProof/>
              </w:rPr>
              <w:t xml:space="preserve"> </w:t>
            </w:r>
            <w:r w:rsidR="007A0932" w:rsidRPr="000B1B17">
              <w:rPr>
                <w:rStyle w:val="Hyperlink"/>
                <w:rFonts w:cs="Times New Roman"/>
                <w:noProof/>
              </w:rPr>
              <w:t>grassland vegetation of Northwest Bulgaria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_Toc80644792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91</w:t>
            </w:r>
            <w:r w:rsidR="007A0932" w:rsidRPr="000B1B17">
              <w:rPr>
                <w:rFonts w:cs="Times New Roman"/>
                <w:noProof/>
                <w:webHidden/>
              </w:rPr>
              <w:fldChar w:fldCharType="end"/>
            </w:r>
          </w:hyperlink>
        </w:p>
        <w:p w14:paraId="06423929" w14:textId="5BBBF637" w:rsidR="007A0932" w:rsidRPr="000B1B17" w:rsidRDefault="00BD67CF">
          <w:pPr>
            <w:pStyle w:val="TOC2"/>
            <w:tabs>
              <w:tab w:val="left" w:pos="880"/>
              <w:tab w:val="right" w:leader="dot" w:pos="7336"/>
            </w:tabs>
            <w:rPr>
              <w:rFonts w:cs="Times New Roman"/>
              <w:noProof/>
              <w:szCs w:val="24"/>
            </w:rPr>
          </w:pPr>
          <w:hyperlink w:anchor="_Toc80644793" w:history="1">
            <w:r w:rsidR="007A0932" w:rsidRPr="000B1B17">
              <w:rPr>
                <w:rStyle w:val="Hyperlink"/>
                <w:rFonts w:cs="Times New Roman"/>
                <w:noProof/>
                <w14:scene3d>
                  <w14:camera w14:prst="orthographicFront"/>
                  <w14:lightRig w14:rig="threePt" w14:dir="t">
                    <w14:rot w14:lat="0" w14:lon="0" w14:rev="0"/>
                  </w14:lightRig>
                </w14:scene3d>
              </w:rPr>
              <w:t>70)</w:t>
            </w:r>
            <w:r w:rsidR="007A0932" w:rsidRPr="000B1B17">
              <w:rPr>
                <w:rFonts w:cs="Times New Roman"/>
                <w:noProof/>
                <w:szCs w:val="24"/>
              </w:rPr>
              <w:tab/>
            </w:r>
            <w:r w:rsidR="007A0932" w:rsidRPr="000B1B17">
              <w:rPr>
                <w:rStyle w:val="Hyperlink"/>
                <w:rFonts w:cs="Times New Roman"/>
                <w:noProof/>
              </w:rPr>
              <w:t>N43TTP_1: Bay of Biscay dunes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_Toc80644793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93</w:t>
            </w:r>
            <w:r w:rsidR="007A0932" w:rsidRPr="000B1B17">
              <w:rPr>
                <w:rFonts w:cs="Times New Roman"/>
                <w:noProof/>
                <w:webHidden/>
              </w:rPr>
              <w:fldChar w:fldCharType="end"/>
            </w:r>
          </w:hyperlink>
        </w:p>
        <w:p w14:paraId="35977ED6" w14:textId="2E0552E4" w:rsidR="007A0932" w:rsidRPr="000B1B17" w:rsidRDefault="00BD67CF">
          <w:pPr>
            <w:pStyle w:val="TOC2"/>
            <w:tabs>
              <w:tab w:val="left" w:pos="880"/>
              <w:tab w:val="right" w:leader="dot" w:pos="7336"/>
            </w:tabs>
            <w:rPr>
              <w:rFonts w:cs="Times New Roman"/>
              <w:noProof/>
              <w:szCs w:val="24"/>
            </w:rPr>
          </w:pPr>
          <w:hyperlink w:anchor="_Toc80644794" w:history="1">
            <w:r w:rsidR="007A0932" w:rsidRPr="000B1B17">
              <w:rPr>
                <w:rStyle w:val="Hyperlink"/>
                <w:rFonts w:cs="Times New Roman"/>
                <w:noProof/>
                <w14:scene3d>
                  <w14:camera w14:prst="orthographicFront"/>
                  <w14:lightRig w14:rig="threePt" w14:dir="t">
                    <w14:rot w14:lat="0" w14:lon="0" w14:rev="0"/>
                  </w14:lightRig>
                </w14:scene3d>
              </w:rPr>
              <w:t>71)</w:t>
            </w:r>
            <w:r w:rsidR="007A0932" w:rsidRPr="000B1B17">
              <w:rPr>
                <w:rFonts w:cs="Times New Roman"/>
                <w:noProof/>
                <w:szCs w:val="24"/>
              </w:rPr>
              <w:tab/>
            </w:r>
            <w:r w:rsidR="007A0932" w:rsidRPr="000B1B17">
              <w:rPr>
                <w:rStyle w:val="Hyperlink"/>
                <w:rFonts w:cs="Times New Roman"/>
                <w:noProof/>
              </w:rPr>
              <w:t>N43TTP_2: Pinus pinea afforestations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_Toc80644794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94</w:t>
            </w:r>
            <w:r w:rsidR="007A0932" w:rsidRPr="000B1B17">
              <w:rPr>
                <w:rFonts w:cs="Times New Roman"/>
                <w:noProof/>
                <w:webHidden/>
              </w:rPr>
              <w:fldChar w:fldCharType="end"/>
            </w:r>
          </w:hyperlink>
        </w:p>
        <w:p w14:paraId="0FE9A047" w14:textId="62D66A22" w:rsidR="007A0932" w:rsidRPr="000B1B17" w:rsidRDefault="00BD67CF">
          <w:pPr>
            <w:pStyle w:val="TOC2"/>
            <w:tabs>
              <w:tab w:val="left" w:pos="880"/>
              <w:tab w:val="right" w:leader="dot" w:pos="7336"/>
            </w:tabs>
            <w:rPr>
              <w:rFonts w:cs="Times New Roman"/>
              <w:noProof/>
              <w:szCs w:val="24"/>
            </w:rPr>
          </w:pPr>
          <w:hyperlink w:anchor="_Toc80644795" w:history="1">
            <w:r w:rsidR="007A0932" w:rsidRPr="000B1B17">
              <w:rPr>
                <w:rStyle w:val="Hyperlink"/>
                <w:rFonts w:cs="Times New Roman"/>
                <w:noProof/>
                <w14:scene3d>
                  <w14:camera w14:prst="orthographicFront"/>
                  <w14:lightRig w14:rig="threePt" w14:dir="t">
                    <w14:rot w14:lat="0" w14:lon="0" w14:rev="0"/>
                  </w14:lightRig>
                </w14:scene3d>
              </w:rPr>
              <w:t>72)</w:t>
            </w:r>
            <w:r w:rsidR="007A0932" w:rsidRPr="000B1B17">
              <w:rPr>
                <w:rFonts w:cs="Times New Roman"/>
                <w:noProof/>
                <w:szCs w:val="24"/>
              </w:rPr>
              <w:tab/>
            </w:r>
            <w:r w:rsidR="007A0932" w:rsidRPr="000B1B17">
              <w:rPr>
                <w:rStyle w:val="Hyperlink"/>
                <w:rFonts w:cs="Times New Roman"/>
                <w:noProof/>
              </w:rPr>
              <w:t>N43TTP_3: Dry grassland vegetation of Navarre, Spain</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_Toc80644795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96</w:t>
            </w:r>
            <w:r w:rsidR="007A0932" w:rsidRPr="000B1B17">
              <w:rPr>
                <w:rFonts w:cs="Times New Roman"/>
                <w:noProof/>
                <w:webHidden/>
              </w:rPr>
              <w:fldChar w:fldCharType="end"/>
            </w:r>
          </w:hyperlink>
        </w:p>
        <w:p w14:paraId="10B670AE" w14:textId="6FF5B514" w:rsidR="007A0932" w:rsidRPr="000B1B17" w:rsidRDefault="00BD67CF">
          <w:pPr>
            <w:pStyle w:val="TOC2"/>
            <w:tabs>
              <w:tab w:val="left" w:pos="880"/>
              <w:tab w:val="right" w:leader="dot" w:pos="7336"/>
            </w:tabs>
            <w:rPr>
              <w:rFonts w:cs="Times New Roman"/>
              <w:noProof/>
              <w:szCs w:val="24"/>
            </w:rPr>
          </w:pPr>
          <w:hyperlink w:anchor="_Toc80644796" w:history="1">
            <w:r w:rsidR="007A0932" w:rsidRPr="000B1B17">
              <w:rPr>
                <w:rStyle w:val="Hyperlink"/>
                <w:rFonts w:cs="Times New Roman"/>
                <w:noProof/>
                <w14:scene3d>
                  <w14:camera w14:prst="orthographicFront"/>
                  <w14:lightRig w14:rig="threePt" w14:dir="t">
                    <w14:rot w14:lat="0" w14:lon="0" w14:rev="0"/>
                  </w14:lightRig>
                </w14:scene3d>
              </w:rPr>
              <w:t>73)</w:t>
            </w:r>
            <w:r w:rsidR="007A0932" w:rsidRPr="000B1B17">
              <w:rPr>
                <w:rFonts w:cs="Times New Roman"/>
                <w:noProof/>
                <w:szCs w:val="24"/>
              </w:rPr>
              <w:tab/>
            </w:r>
            <w:r w:rsidR="007A0932" w:rsidRPr="000B1B17">
              <w:rPr>
                <w:rStyle w:val="Hyperlink"/>
                <w:rFonts w:cs="Times New Roman"/>
                <w:noProof/>
              </w:rPr>
              <w:t>N44TTP: Dry grassland vegetation of Serbia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_Toc80644796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97</w:t>
            </w:r>
            <w:r w:rsidR="007A0932" w:rsidRPr="000B1B17">
              <w:rPr>
                <w:rFonts w:cs="Times New Roman"/>
                <w:noProof/>
                <w:webHidden/>
              </w:rPr>
              <w:fldChar w:fldCharType="end"/>
            </w:r>
          </w:hyperlink>
        </w:p>
        <w:p w14:paraId="420D6F1E" w14:textId="57DDC284" w:rsidR="007A0932" w:rsidRPr="000B1B17" w:rsidRDefault="00BD67CF">
          <w:pPr>
            <w:pStyle w:val="TOC2"/>
            <w:tabs>
              <w:tab w:val="left" w:pos="880"/>
              <w:tab w:val="right" w:leader="dot" w:pos="7336"/>
            </w:tabs>
            <w:rPr>
              <w:rFonts w:cs="Times New Roman"/>
              <w:noProof/>
              <w:szCs w:val="24"/>
            </w:rPr>
          </w:pPr>
          <w:hyperlink w:anchor="_Toc80644797" w:history="1">
            <w:r w:rsidR="007A0932" w:rsidRPr="000B1B17">
              <w:rPr>
                <w:rStyle w:val="Hyperlink"/>
                <w:rFonts w:cs="Times New Roman"/>
                <w:noProof/>
                <w14:scene3d>
                  <w14:camera w14:prst="orthographicFront"/>
                  <w14:lightRig w14:rig="threePt" w14:dir="t">
                    <w14:rot w14:lat="0" w14:lon="0" w14:rev="0"/>
                  </w14:lightRig>
                </w14:scene3d>
              </w:rPr>
              <w:t>74)</w:t>
            </w:r>
            <w:r w:rsidR="007A0932" w:rsidRPr="000B1B17">
              <w:rPr>
                <w:rFonts w:cs="Times New Roman"/>
                <w:noProof/>
                <w:szCs w:val="24"/>
              </w:rPr>
              <w:tab/>
            </w:r>
            <w:r w:rsidR="007A0932" w:rsidRPr="000B1B17">
              <w:rPr>
                <w:rStyle w:val="Hyperlink"/>
                <w:rFonts w:cs="Times New Roman"/>
                <w:noProof/>
              </w:rPr>
              <w:t>N47TTP: Dry grassland vegetation of the inneralpine dry valleys, Austria –</w:t>
            </w:r>
            <w:r w:rsidR="007A0932" w:rsidRPr="000B1B17">
              <w:rPr>
                <w:rStyle w:val="Hyperlink"/>
                <w:rFonts w:cs="Times New Roman"/>
                <w:i/>
                <w:noProof/>
              </w:rPr>
              <w:t xml:space="preserve"> EDGG</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_Toc80644797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98</w:t>
            </w:r>
            <w:r w:rsidR="007A0932" w:rsidRPr="000B1B17">
              <w:rPr>
                <w:rFonts w:cs="Times New Roman"/>
                <w:noProof/>
                <w:webHidden/>
              </w:rPr>
              <w:fldChar w:fldCharType="end"/>
            </w:r>
          </w:hyperlink>
        </w:p>
        <w:p w14:paraId="186CBCAD" w14:textId="7020D972" w:rsidR="007A0932" w:rsidRPr="000B1B17" w:rsidRDefault="00BD67CF">
          <w:pPr>
            <w:pStyle w:val="TOC2"/>
            <w:tabs>
              <w:tab w:val="left" w:pos="880"/>
              <w:tab w:val="right" w:leader="dot" w:pos="7336"/>
            </w:tabs>
            <w:rPr>
              <w:rFonts w:cs="Times New Roman"/>
              <w:noProof/>
              <w:szCs w:val="24"/>
            </w:rPr>
          </w:pPr>
          <w:hyperlink w:anchor="_Toc80644798" w:history="1">
            <w:r w:rsidR="007A0932" w:rsidRPr="000B1B17">
              <w:rPr>
                <w:rStyle w:val="Hyperlink"/>
                <w:rFonts w:cs="Times New Roman"/>
                <w:noProof/>
                <w14:scene3d>
                  <w14:camera w14:prst="orthographicFront"/>
                  <w14:lightRig w14:rig="threePt" w14:dir="t">
                    <w14:rot w14:lat="0" w14:lon="0" w14:rev="0"/>
                  </w14:lightRig>
                </w14:scene3d>
              </w:rPr>
              <w:t>75)</w:t>
            </w:r>
            <w:r w:rsidR="007A0932" w:rsidRPr="000B1B17">
              <w:rPr>
                <w:rFonts w:cs="Times New Roman"/>
                <w:noProof/>
                <w:szCs w:val="24"/>
              </w:rPr>
              <w:tab/>
            </w:r>
            <w:r w:rsidR="007A0932" w:rsidRPr="000B1B17">
              <w:rPr>
                <w:rStyle w:val="Hyperlink"/>
                <w:rFonts w:cs="Times New Roman"/>
                <w:noProof/>
              </w:rPr>
              <w:t>N47TTP_3: Grassland vegetation from Ukraine</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_Toc80644798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100</w:t>
            </w:r>
            <w:r w:rsidR="007A0932" w:rsidRPr="000B1B17">
              <w:rPr>
                <w:rFonts w:cs="Times New Roman"/>
                <w:noProof/>
                <w:webHidden/>
              </w:rPr>
              <w:fldChar w:fldCharType="end"/>
            </w:r>
          </w:hyperlink>
        </w:p>
        <w:p w14:paraId="1E8EE61B" w14:textId="0AE5FD34" w:rsidR="007A0932" w:rsidRPr="000B1B17" w:rsidRDefault="00BD67CF">
          <w:pPr>
            <w:pStyle w:val="TOC2"/>
            <w:tabs>
              <w:tab w:val="left" w:pos="880"/>
              <w:tab w:val="right" w:leader="dot" w:pos="7336"/>
            </w:tabs>
            <w:rPr>
              <w:rFonts w:cs="Times New Roman"/>
              <w:noProof/>
              <w:szCs w:val="24"/>
            </w:rPr>
          </w:pPr>
          <w:hyperlink w:anchor="_Toc80644799" w:history="1">
            <w:r w:rsidR="007A0932" w:rsidRPr="000B1B17">
              <w:rPr>
                <w:rStyle w:val="Hyperlink"/>
                <w:rFonts w:cs="Times New Roman"/>
                <w:noProof/>
                <w14:scene3d>
                  <w14:camera w14:prst="orthographicFront"/>
                  <w14:lightRig w14:rig="threePt" w14:dir="t">
                    <w14:rot w14:lat="0" w14:lon="0" w14:rev="0"/>
                  </w14:lightRig>
                </w14:scene3d>
              </w:rPr>
              <w:t>76)</w:t>
            </w:r>
            <w:r w:rsidR="007A0932" w:rsidRPr="000B1B17">
              <w:rPr>
                <w:rFonts w:cs="Times New Roman"/>
                <w:noProof/>
                <w:szCs w:val="24"/>
              </w:rPr>
              <w:tab/>
            </w:r>
            <w:r w:rsidR="007A0932" w:rsidRPr="000B1B17">
              <w:rPr>
                <w:rStyle w:val="Hyperlink"/>
                <w:rFonts w:cs="Times New Roman"/>
                <w:noProof/>
              </w:rPr>
              <w:t>N47TTP_2: Dry grassland vegetation of Transylvania, Romania –</w:t>
            </w:r>
            <w:r w:rsidR="007A0932" w:rsidRPr="000B1B17">
              <w:rPr>
                <w:rStyle w:val="Hyperlink"/>
                <w:rFonts w:cs="Times New Roman"/>
                <w:i/>
                <w:noProof/>
              </w:rPr>
              <w:t xml:space="preserve"> EDGG</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_Toc80644799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101</w:t>
            </w:r>
            <w:r w:rsidR="007A0932" w:rsidRPr="000B1B17">
              <w:rPr>
                <w:rFonts w:cs="Times New Roman"/>
                <w:noProof/>
                <w:webHidden/>
              </w:rPr>
              <w:fldChar w:fldCharType="end"/>
            </w:r>
          </w:hyperlink>
        </w:p>
        <w:p w14:paraId="6B1E688E" w14:textId="1448B4CE" w:rsidR="007A0932" w:rsidRPr="000B1B17" w:rsidRDefault="00BD67CF">
          <w:pPr>
            <w:pStyle w:val="TOC2"/>
            <w:tabs>
              <w:tab w:val="left" w:pos="880"/>
              <w:tab w:val="right" w:leader="dot" w:pos="7336"/>
            </w:tabs>
            <w:rPr>
              <w:rFonts w:cs="Times New Roman"/>
              <w:noProof/>
              <w:szCs w:val="24"/>
            </w:rPr>
          </w:pPr>
          <w:hyperlink w:anchor="_Toc80644800" w:history="1">
            <w:r w:rsidR="007A0932" w:rsidRPr="000B1B17">
              <w:rPr>
                <w:rStyle w:val="Hyperlink"/>
                <w:rFonts w:cs="Times New Roman"/>
                <w:noProof/>
                <w14:scene3d>
                  <w14:camera w14:prst="orthographicFront"/>
                  <w14:lightRig w14:rig="threePt" w14:dir="t">
                    <w14:rot w14:lat="0" w14:lon="0" w14:rev="0"/>
                  </w14:lightRig>
                </w14:scene3d>
              </w:rPr>
              <w:t>77)</w:t>
            </w:r>
            <w:r w:rsidR="007A0932" w:rsidRPr="000B1B17">
              <w:rPr>
                <w:rFonts w:cs="Times New Roman"/>
                <w:noProof/>
                <w:szCs w:val="24"/>
              </w:rPr>
              <w:tab/>
            </w:r>
            <w:r w:rsidR="007A0932" w:rsidRPr="000B1B17">
              <w:rPr>
                <w:rStyle w:val="Hyperlink"/>
                <w:rFonts w:cs="Times New Roman"/>
                <w:noProof/>
              </w:rPr>
              <w:t>N48TTP: Dry grassland vegetation of Central Podolia, Ukraine –</w:t>
            </w:r>
            <w:r w:rsidR="007A0932" w:rsidRPr="000B1B17">
              <w:rPr>
                <w:rStyle w:val="Hyperlink"/>
                <w:rFonts w:cs="Times New Roman"/>
                <w:i/>
                <w:noProof/>
              </w:rPr>
              <w:t xml:space="preserve"> EDGG</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_Toc80644800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103</w:t>
            </w:r>
            <w:r w:rsidR="007A0932" w:rsidRPr="000B1B17">
              <w:rPr>
                <w:rFonts w:cs="Times New Roman"/>
                <w:noProof/>
                <w:webHidden/>
              </w:rPr>
              <w:fldChar w:fldCharType="end"/>
            </w:r>
          </w:hyperlink>
        </w:p>
        <w:p w14:paraId="089E0C1F" w14:textId="6A9A2515" w:rsidR="007A0932" w:rsidRPr="000B1B17" w:rsidRDefault="00BD67CF">
          <w:pPr>
            <w:pStyle w:val="TOC2"/>
            <w:tabs>
              <w:tab w:val="left" w:pos="880"/>
              <w:tab w:val="right" w:leader="dot" w:pos="7336"/>
            </w:tabs>
            <w:rPr>
              <w:rFonts w:cs="Times New Roman"/>
              <w:noProof/>
              <w:szCs w:val="24"/>
            </w:rPr>
          </w:pPr>
          <w:hyperlink w:anchor="_Toc80644801" w:history="1">
            <w:r w:rsidR="007A0932" w:rsidRPr="000B1B17">
              <w:rPr>
                <w:rStyle w:val="Hyperlink"/>
                <w:rFonts w:cs="Times New Roman"/>
                <w:noProof/>
                <w14:scene3d>
                  <w14:camera w14:prst="orthographicFront"/>
                  <w14:lightRig w14:rig="threePt" w14:dir="t">
                    <w14:rot w14:lat="0" w14:lon="0" w14:rev="0"/>
                  </w14:lightRig>
                </w14:scene3d>
              </w:rPr>
              <w:t>78)</w:t>
            </w:r>
            <w:r w:rsidR="007A0932" w:rsidRPr="000B1B17">
              <w:rPr>
                <w:rFonts w:cs="Times New Roman"/>
                <w:noProof/>
                <w:szCs w:val="24"/>
              </w:rPr>
              <w:tab/>
            </w:r>
            <w:r w:rsidR="007A0932" w:rsidRPr="000B1B17">
              <w:rPr>
                <w:rStyle w:val="Hyperlink"/>
                <w:rFonts w:cs="Times New Roman"/>
                <w:noProof/>
              </w:rPr>
              <w:t>N49TTP: Central European Lowland Forests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_Toc80644801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105</w:t>
            </w:r>
            <w:r w:rsidR="007A0932" w:rsidRPr="000B1B17">
              <w:rPr>
                <w:rFonts w:cs="Times New Roman"/>
                <w:noProof/>
                <w:webHidden/>
              </w:rPr>
              <w:fldChar w:fldCharType="end"/>
            </w:r>
          </w:hyperlink>
        </w:p>
        <w:p w14:paraId="3243B08B" w14:textId="40B54CC6" w:rsidR="007A0932" w:rsidRPr="000B1B17" w:rsidRDefault="00BD67CF">
          <w:pPr>
            <w:pStyle w:val="TOC2"/>
            <w:tabs>
              <w:tab w:val="left" w:pos="880"/>
              <w:tab w:val="right" w:leader="dot" w:pos="7336"/>
            </w:tabs>
            <w:rPr>
              <w:rFonts w:cs="Times New Roman"/>
              <w:noProof/>
              <w:szCs w:val="24"/>
            </w:rPr>
          </w:pPr>
          <w:hyperlink w:anchor="_Toc80644802" w:history="1">
            <w:r w:rsidR="007A0932" w:rsidRPr="000B1B17">
              <w:rPr>
                <w:rStyle w:val="Hyperlink"/>
                <w:rFonts w:cs="Times New Roman"/>
                <w:noProof/>
                <w14:scene3d>
                  <w14:camera w14:prst="orthographicFront"/>
                  <w14:lightRig w14:rig="threePt" w14:dir="t">
                    <w14:rot w14:lat="0" w14:lon="0" w14:rev="0"/>
                  </w14:lightRig>
                </w14:scene3d>
              </w:rPr>
              <w:t>79)</w:t>
            </w:r>
            <w:r w:rsidR="007A0932" w:rsidRPr="000B1B17">
              <w:rPr>
                <w:rFonts w:cs="Times New Roman"/>
                <w:noProof/>
                <w:szCs w:val="24"/>
              </w:rPr>
              <w:tab/>
            </w:r>
            <w:r w:rsidR="007A0932" w:rsidRPr="000B1B17">
              <w:rPr>
                <w:rStyle w:val="Hyperlink"/>
                <w:rFonts w:cs="Times New Roman"/>
                <w:noProof/>
              </w:rPr>
              <w:t>N49TTP_2: Floodplain forests along the Thaya river</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_Toc80644802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106</w:t>
            </w:r>
            <w:r w:rsidR="007A0932" w:rsidRPr="000B1B17">
              <w:rPr>
                <w:rFonts w:cs="Times New Roman"/>
                <w:noProof/>
                <w:webHidden/>
              </w:rPr>
              <w:fldChar w:fldCharType="end"/>
            </w:r>
          </w:hyperlink>
        </w:p>
        <w:p w14:paraId="69D88F92" w14:textId="57F96457" w:rsidR="007A0932" w:rsidRPr="000B1B17" w:rsidRDefault="00BD67CF">
          <w:pPr>
            <w:pStyle w:val="TOC2"/>
            <w:tabs>
              <w:tab w:val="left" w:pos="880"/>
              <w:tab w:val="right" w:leader="dot" w:pos="7336"/>
            </w:tabs>
            <w:rPr>
              <w:rFonts w:cs="Times New Roman"/>
              <w:noProof/>
              <w:szCs w:val="24"/>
            </w:rPr>
          </w:pPr>
          <w:hyperlink w:anchor="_Toc80644803" w:history="1">
            <w:r w:rsidR="007A0932" w:rsidRPr="000B1B17">
              <w:rPr>
                <w:rStyle w:val="Hyperlink"/>
                <w:rFonts w:cs="Times New Roman"/>
                <w:noProof/>
                <w14:scene3d>
                  <w14:camera w14:prst="orthographicFront"/>
                  <w14:lightRig w14:rig="threePt" w14:dir="t">
                    <w14:rot w14:lat="0" w14:lon="0" w14:rev="0"/>
                  </w14:lightRig>
                </w14:scene3d>
              </w:rPr>
              <w:t>80)</w:t>
            </w:r>
            <w:r w:rsidR="007A0932" w:rsidRPr="000B1B17">
              <w:rPr>
                <w:rFonts w:cs="Times New Roman"/>
                <w:noProof/>
                <w:szCs w:val="24"/>
              </w:rPr>
              <w:tab/>
            </w:r>
            <w:r w:rsidR="007A0932" w:rsidRPr="000B1B17">
              <w:rPr>
                <w:rStyle w:val="Hyperlink"/>
                <w:rFonts w:cs="Times New Roman"/>
                <w:noProof/>
              </w:rPr>
              <w:t>N51TTP: Dry grassland vegetation of Southern Poland –</w:t>
            </w:r>
            <w:r w:rsidR="007A0932" w:rsidRPr="000B1B17">
              <w:rPr>
                <w:rStyle w:val="Hyperlink"/>
                <w:rFonts w:cs="Times New Roman"/>
                <w:i/>
                <w:noProof/>
              </w:rPr>
              <w:t xml:space="preserve"> EDGG</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_Toc80644803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107</w:t>
            </w:r>
            <w:r w:rsidR="007A0932" w:rsidRPr="000B1B17">
              <w:rPr>
                <w:rFonts w:cs="Times New Roman"/>
                <w:noProof/>
                <w:webHidden/>
              </w:rPr>
              <w:fldChar w:fldCharType="end"/>
            </w:r>
          </w:hyperlink>
        </w:p>
        <w:p w14:paraId="3408D464" w14:textId="1A604139" w:rsidR="007A0932" w:rsidRPr="000B1B17" w:rsidRDefault="00BD67CF">
          <w:pPr>
            <w:pStyle w:val="TOC2"/>
            <w:tabs>
              <w:tab w:val="left" w:pos="880"/>
              <w:tab w:val="right" w:leader="dot" w:pos="7336"/>
            </w:tabs>
            <w:rPr>
              <w:rFonts w:cs="Times New Roman"/>
              <w:noProof/>
              <w:szCs w:val="24"/>
            </w:rPr>
          </w:pPr>
          <w:hyperlink w:anchor="_Toc80644804" w:history="1">
            <w:r w:rsidR="007A0932" w:rsidRPr="000B1B17">
              <w:rPr>
                <w:rStyle w:val="Hyperlink"/>
                <w:rFonts w:cs="Times New Roman"/>
                <w:noProof/>
                <w14:scene3d>
                  <w14:camera w14:prst="orthographicFront"/>
                  <w14:lightRig w14:rig="threePt" w14:dir="t">
                    <w14:rot w14:lat="0" w14:lon="0" w14:rev="0"/>
                  </w14:lightRig>
                </w14:scene3d>
              </w:rPr>
              <w:t>81)</w:t>
            </w:r>
            <w:r w:rsidR="007A0932" w:rsidRPr="000B1B17">
              <w:rPr>
                <w:rFonts w:cs="Times New Roman"/>
                <w:noProof/>
                <w:szCs w:val="24"/>
              </w:rPr>
              <w:tab/>
            </w:r>
            <w:r w:rsidR="007A0932" w:rsidRPr="000B1B17">
              <w:rPr>
                <w:rStyle w:val="Hyperlink"/>
                <w:rFonts w:cs="Times New Roman"/>
                <w:noProof/>
              </w:rPr>
              <w:t>N55TTP: Dry grassland vegetation of Khakassia, Russia –</w:t>
            </w:r>
            <w:r w:rsidR="007A0932" w:rsidRPr="000B1B17">
              <w:rPr>
                <w:rStyle w:val="Hyperlink"/>
                <w:rFonts w:cs="Times New Roman"/>
                <w:i/>
                <w:noProof/>
              </w:rPr>
              <w:t xml:space="preserve"> EDGG</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_Toc80644804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109</w:t>
            </w:r>
            <w:r w:rsidR="007A0932" w:rsidRPr="000B1B17">
              <w:rPr>
                <w:rFonts w:cs="Times New Roman"/>
                <w:noProof/>
                <w:webHidden/>
              </w:rPr>
              <w:fldChar w:fldCharType="end"/>
            </w:r>
          </w:hyperlink>
        </w:p>
        <w:p w14:paraId="51C8DFF0" w14:textId="2EF0327C" w:rsidR="007A0932" w:rsidRPr="000B1B17" w:rsidRDefault="00BD67CF">
          <w:pPr>
            <w:pStyle w:val="TOC2"/>
            <w:tabs>
              <w:tab w:val="left" w:pos="880"/>
              <w:tab w:val="right" w:leader="dot" w:pos="7336"/>
            </w:tabs>
            <w:rPr>
              <w:rFonts w:cs="Times New Roman"/>
              <w:noProof/>
              <w:szCs w:val="24"/>
            </w:rPr>
          </w:pPr>
          <w:hyperlink w:anchor="_Toc80644805" w:history="1">
            <w:r w:rsidR="007A0932" w:rsidRPr="000B1B17">
              <w:rPr>
                <w:rStyle w:val="Hyperlink"/>
                <w:rFonts w:cs="Times New Roman"/>
                <w:noProof/>
                <w14:scene3d>
                  <w14:camera w14:prst="orthographicFront"/>
                  <w14:lightRig w14:rig="threePt" w14:dir="t">
                    <w14:rot w14:lat="0" w14:lon="0" w14:rev="0"/>
                  </w14:lightRig>
                </w14:scene3d>
              </w:rPr>
              <w:t>82)</w:t>
            </w:r>
            <w:r w:rsidR="007A0932" w:rsidRPr="000B1B17">
              <w:rPr>
                <w:rFonts w:cs="Times New Roman"/>
                <w:noProof/>
                <w:szCs w:val="24"/>
              </w:rPr>
              <w:tab/>
            </w:r>
            <w:r w:rsidR="007A0932" w:rsidRPr="000B1B17">
              <w:rPr>
                <w:rStyle w:val="Hyperlink"/>
                <w:rFonts w:cs="Times New Roman"/>
                <w:noProof/>
              </w:rPr>
              <w:t>S29TTP: Vegetation Monitoring of Naree and Yantabulla Stations</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_Toc80644805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110</w:t>
            </w:r>
            <w:r w:rsidR="007A0932" w:rsidRPr="000B1B17">
              <w:rPr>
                <w:rFonts w:cs="Times New Roman"/>
                <w:noProof/>
                <w:webHidden/>
              </w:rPr>
              <w:fldChar w:fldCharType="end"/>
            </w:r>
          </w:hyperlink>
        </w:p>
        <w:p w14:paraId="2243CB56" w14:textId="432A327C" w:rsidR="007A0932" w:rsidRPr="000B1B17" w:rsidRDefault="00BD67CF">
          <w:pPr>
            <w:pStyle w:val="TOC2"/>
            <w:tabs>
              <w:tab w:val="left" w:pos="880"/>
              <w:tab w:val="right" w:leader="dot" w:pos="7336"/>
            </w:tabs>
            <w:rPr>
              <w:rFonts w:cs="Times New Roman"/>
              <w:noProof/>
              <w:szCs w:val="24"/>
            </w:rPr>
          </w:pPr>
          <w:hyperlink w:anchor="_Toc80644806" w:history="1">
            <w:r w:rsidR="007A0932" w:rsidRPr="000B1B17">
              <w:rPr>
                <w:rStyle w:val="Hyperlink"/>
                <w:rFonts w:cs="Times New Roman"/>
                <w:noProof/>
                <w14:scene3d>
                  <w14:camera w14:prst="orthographicFront"/>
                  <w14:lightRig w14:rig="threePt" w14:dir="t">
                    <w14:rot w14:lat="0" w14:lon="0" w14:rev="0"/>
                  </w14:lightRig>
                </w14:scene3d>
              </w:rPr>
              <w:t>83)</w:t>
            </w:r>
            <w:r w:rsidR="007A0932" w:rsidRPr="000B1B17">
              <w:rPr>
                <w:rFonts w:cs="Times New Roman"/>
                <w:noProof/>
                <w:szCs w:val="24"/>
              </w:rPr>
              <w:tab/>
            </w:r>
            <w:r w:rsidR="007A0932" w:rsidRPr="000B1B17">
              <w:rPr>
                <w:rStyle w:val="Hyperlink"/>
                <w:rFonts w:cs="Times New Roman"/>
                <w:noProof/>
              </w:rPr>
              <w:t>S30TTP: Plant data from Brazil</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_Toc80644806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111</w:t>
            </w:r>
            <w:r w:rsidR="007A0932" w:rsidRPr="000B1B17">
              <w:rPr>
                <w:rFonts w:cs="Times New Roman"/>
                <w:noProof/>
                <w:webHidden/>
              </w:rPr>
              <w:fldChar w:fldCharType="end"/>
            </w:r>
          </w:hyperlink>
        </w:p>
        <w:p w14:paraId="1DDC7138" w14:textId="024C0E96" w:rsidR="007A0932" w:rsidRPr="000B1B17" w:rsidRDefault="00BD67CF">
          <w:pPr>
            <w:pStyle w:val="TOC1"/>
            <w:tabs>
              <w:tab w:val="left" w:pos="660"/>
              <w:tab w:val="right" w:leader="dot" w:pos="7336"/>
            </w:tabs>
            <w:rPr>
              <w:rFonts w:cs="Times New Roman"/>
              <w:noProof/>
              <w:szCs w:val="24"/>
            </w:rPr>
          </w:pPr>
          <w:hyperlink w:anchor="_Toc80644807" w:history="1">
            <w:r w:rsidR="007A0932" w:rsidRPr="000B1B17">
              <w:rPr>
                <w:rStyle w:val="Hyperlink"/>
                <w:rFonts w:cs="Times New Roman"/>
                <w:noProof/>
              </w:rPr>
              <w:t>IV.</w:t>
            </w:r>
            <w:r w:rsidR="007A0932" w:rsidRPr="000B1B17">
              <w:rPr>
                <w:rFonts w:cs="Times New Roman"/>
                <w:noProof/>
                <w:szCs w:val="24"/>
              </w:rPr>
              <w:tab/>
            </w:r>
            <w:r w:rsidR="007A0932" w:rsidRPr="000B1B17">
              <w:rPr>
                <w:rStyle w:val="Hyperlink"/>
                <w:rFonts w:cs="Times New Roman"/>
                <w:noProof/>
              </w:rPr>
              <w:t>Datasets compiled from the cestes database</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_Toc80644807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113</w:t>
            </w:r>
            <w:r w:rsidR="007A0932" w:rsidRPr="000B1B17">
              <w:rPr>
                <w:rFonts w:cs="Times New Roman"/>
                <w:noProof/>
                <w:webHidden/>
              </w:rPr>
              <w:fldChar w:fldCharType="end"/>
            </w:r>
          </w:hyperlink>
        </w:p>
        <w:p w14:paraId="2CF0360E" w14:textId="0E58A050" w:rsidR="007A0932" w:rsidRPr="000B1B17" w:rsidRDefault="00BD67CF">
          <w:pPr>
            <w:pStyle w:val="TOC2"/>
            <w:tabs>
              <w:tab w:val="left" w:pos="880"/>
              <w:tab w:val="right" w:leader="dot" w:pos="7336"/>
            </w:tabs>
            <w:rPr>
              <w:rFonts w:cs="Times New Roman"/>
              <w:noProof/>
              <w:szCs w:val="24"/>
            </w:rPr>
          </w:pPr>
          <w:hyperlink w:anchor="_Toc80644808" w:history="1">
            <w:r w:rsidR="007A0932" w:rsidRPr="000B1B17">
              <w:rPr>
                <w:rStyle w:val="Hyperlink"/>
                <w:rFonts w:cs="Times New Roman"/>
                <w:noProof/>
                <w:lang w:val="pt-BR"/>
                <w14:scene3d>
                  <w14:camera w14:prst="orthographicFront"/>
                  <w14:lightRig w14:rig="threePt" w14:dir="t">
                    <w14:rot w14:lat="0" w14:lon="0" w14:rev="0"/>
                  </w14:lightRig>
                </w14:scene3d>
              </w:rPr>
              <w:t>84)</w:t>
            </w:r>
            <w:r w:rsidR="007A0932" w:rsidRPr="000B1B17">
              <w:rPr>
                <w:rFonts w:cs="Times New Roman"/>
                <w:noProof/>
                <w:szCs w:val="24"/>
              </w:rPr>
              <w:tab/>
            </w:r>
            <w:r w:rsidR="007A0932" w:rsidRPr="000B1B17">
              <w:rPr>
                <w:rStyle w:val="Hyperlink"/>
                <w:rFonts w:cs="Times New Roman"/>
                <w:noProof/>
                <w:lang w:val="pt-BR"/>
              </w:rPr>
              <w:t xml:space="preserve">N19MFI Fish data from Mexico – Villegér </w:t>
            </w:r>
            <w:r w:rsidR="007A0932" w:rsidRPr="000B1B17">
              <w:rPr>
                <w:rStyle w:val="Hyperlink"/>
                <w:rFonts w:cs="Times New Roman"/>
                <w:i/>
                <w:iCs/>
                <w:noProof/>
                <w:lang w:val="pt-BR"/>
              </w:rPr>
              <w:t>et al.,</w:t>
            </w:r>
            <w:r w:rsidR="007A0932" w:rsidRPr="000B1B17">
              <w:rPr>
                <w:rStyle w:val="Hyperlink"/>
                <w:rFonts w:cs="Times New Roman"/>
                <w:noProof/>
                <w:lang w:val="pt-BR"/>
              </w:rPr>
              <w:t xml:space="preserve"> 2012</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_Toc80644808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114</w:t>
            </w:r>
            <w:r w:rsidR="007A0932" w:rsidRPr="000B1B17">
              <w:rPr>
                <w:rFonts w:cs="Times New Roman"/>
                <w:noProof/>
                <w:webHidden/>
              </w:rPr>
              <w:fldChar w:fldCharType="end"/>
            </w:r>
          </w:hyperlink>
        </w:p>
        <w:p w14:paraId="16568038" w14:textId="697587F8" w:rsidR="007A0932" w:rsidRPr="000B1B17" w:rsidRDefault="00BD67CF">
          <w:pPr>
            <w:pStyle w:val="TOC2"/>
            <w:tabs>
              <w:tab w:val="left" w:pos="880"/>
              <w:tab w:val="right" w:leader="dot" w:pos="7336"/>
            </w:tabs>
            <w:rPr>
              <w:rFonts w:cs="Times New Roman"/>
              <w:noProof/>
              <w:szCs w:val="24"/>
            </w:rPr>
          </w:pPr>
          <w:hyperlink w:anchor="_Toc80644809" w:history="1">
            <w:r w:rsidR="007A0932" w:rsidRPr="000B1B17">
              <w:rPr>
                <w:rStyle w:val="Hyperlink"/>
                <w:rFonts w:cs="Times New Roman"/>
                <w:noProof/>
                <w14:scene3d>
                  <w14:camera w14:prst="orthographicFront"/>
                  <w14:lightRig w14:rig="threePt" w14:dir="t">
                    <w14:rot w14:lat="0" w14:lon="0" w14:rev="0"/>
                  </w14:lightRig>
                </w14:scene3d>
              </w:rPr>
              <w:t>85)</w:t>
            </w:r>
            <w:r w:rsidR="007A0932" w:rsidRPr="000B1B17">
              <w:rPr>
                <w:rFonts w:cs="Times New Roman"/>
                <w:noProof/>
                <w:szCs w:val="24"/>
              </w:rPr>
              <w:tab/>
            </w:r>
            <w:r w:rsidR="007A0932" w:rsidRPr="000B1B17">
              <w:rPr>
                <w:rStyle w:val="Hyperlink"/>
                <w:rFonts w:cs="Times New Roman"/>
                <w:noProof/>
              </w:rPr>
              <w:t xml:space="preserve">N33TTP (3-4): Plants from Morocco - Frenette </w:t>
            </w:r>
            <w:r w:rsidR="007A0932" w:rsidRPr="000B1B17">
              <w:rPr>
                <w:rStyle w:val="Hyperlink"/>
                <w:rFonts w:cs="Times New Roman"/>
                <w:i/>
                <w:iCs/>
                <w:noProof/>
              </w:rPr>
              <w:t>et al.,</w:t>
            </w:r>
            <w:r w:rsidR="007A0932" w:rsidRPr="000B1B17">
              <w:rPr>
                <w:rStyle w:val="Hyperlink"/>
                <w:rFonts w:cs="Times New Roman"/>
                <w:noProof/>
              </w:rPr>
              <w:t xml:space="preserve"> 2012</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_Toc80644809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115</w:t>
            </w:r>
            <w:r w:rsidR="007A0932" w:rsidRPr="000B1B17">
              <w:rPr>
                <w:rFonts w:cs="Times New Roman"/>
                <w:noProof/>
                <w:webHidden/>
              </w:rPr>
              <w:fldChar w:fldCharType="end"/>
            </w:r>
          </w:hyperlink>
        </w:p>
        <w:p w14:paraId="0F81A29D" w14:textId="43FC3823" w:rsidR="007A0932" w:rsidRPr="000B1B17" w:rsidRDefault="00BD67CF">
          <w:pPr>
            <w:pStyle w:val="TOC2"/>
            <w:tabs>
              <w:tab w:val="left" w:pos="880"/>
              <w:tab w:val="right" w:leader="dot" w:pos="7336"/>
            </w:tabs>
            <w:rPr>
              <w:rFonts w:cs="Times New Roman"/>
              <w:noProof/>
              <w:szCs w:val="24"/>
            </w:rPr>
          </w:pPr>
          <w:hyperlink w:anchor="_Toc80644810" w:history="1">
            <w:r w:rsidR="007A0932" w:rsidRPr="000B1B17">
              <w:rPr>
                <w:rStyle w:val="Hyperlink"/>
                <w:rFonts w:cs="Times New Roman"/>
                <w:noProof/>
                <w14:scene3d>
                  <w14:camera w14:prst="orthographicFront"/>
                  <w14:lightRig w14:rig="threePt" w14:dir="t">
                    <w14:rot w14:lat="0" w14:lon="0" w14:rev="0"/>
                  </w14:lightRig>
                </w14:scene3d>
              </w:rPr>
              <w:t>86)</w:t>
            </w:r>
            <w:r w:rsidR="007A0932" w:rsidRPr="000B1B17">
              <w:rPr>
                <w:rFonts w:cs="Times New Roman"/>
                <w:noProof/>
                <w:szCs w:val="24"/>
              </w:rPr>
              <w:tab/>
            </w:r>
            <w:r w:rsidR="007A0932" w:rsidRPr="000B1B17">
              <w:rPr>
                <w:rStyle w:val="Hyperlink"/>
                <w:rFonts w:cs="Times New Roman"/>
                <w:noProof/>
              </w:rPr>
              <w:t xml:space="preserve">N38FMI: Macroinvertebrates from a semi-arid catchment in Spain – Diaz </w:t>
            </w:r>
            <w:r w:rsidR="007A0932" w:rsidRPr="000B1B17">
              <w:rPr>
                <w:rStyle w:val="Hyperlink"/>
                <w:rFonts w:cs="Times New Roman"/>
                <w:i/>
                <w:iCs/>
                <w:noProof/>
              </w:rPr>
              <w:t>et al.,</w:t>
            </w:r>
            <w:r w:rsidR="007A0932" w:rsidRPr="000B1B17">
              <w:rPr>
                <w:rStyle w:val="Hyperlink"/>
                <w:rFonts w:cs="Times New Roman"/>
                <w:noProof/>
              </w:rPr>
              <w:t xml:space="preserve"> 2009</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_Toc80644810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117</w:t>
            </w:r>
            <w:r w:rsidR="007A0932" w:rsidRPr="000B1B17">
              <w:rPr>
                <w:rFonts w:cs="Times New Roman"/>
                <w:noProof/>
                <w:webHidden/>
              </w:rPr>
              <w:fldChar w:fldCharType="end"/>
            </w:r>
          </w:hyperlink>
        </w:p>
        <w:p w14:paraId="7B481256" w14:textId="2E263A21" w:rsidR="007A0932" w:rsidRPr="000B1B17" w:rsidRDefault="00BD67CF">
          <w:pPr>
            <w:pStyle w:val="TOC2"/>
            <w:tabs>
              <w:tab w:val="left" w:pos="880"/>
              <w:tab w:val="right" w:leader="dot" w:pos="7336"/>
            </w:tabs>
            <w:rPr>
              <w:rFonts w:cs="Times New Roman"/>
              <w:noProof/>
              <w:szCs w:val="24"/>
            </w:rPr>
          </w:pPr>
          <w:hyperlink w:anchor="_Toc80644811" w:history="1">
            <w:r w:rsidR="007A0932" w:rsidRPr="000B1B17">
              <w:rPr>
                <w:rStyle w:val="Hyperlink"/>
                <w:rFonts w:cs="Times New Roman"/>
                <w:noProof/>
                <w14:scene3d>
                  <w14:camera w14:prst="orthographicFront"/>
                  <w14:lightRig w14:rig="threePt" w14:dir="t">
                    <w14:rot w14:lat="0" w14:lon="0" w14:rev="0"/>
                  </w14:lightRig>
                </w14:scene3d>
              </w:rPr>
              <w:t>87)</w:t>
            </w:r>
            <w:r w:rsidR="007A0932" w:rsidRPr="000B1B17">
              <w:rPr>
                <w:rFonts w:cs="Times New Roman"/>
                <w:noProof/>
                <w:szCs w:val="24"/>
              </w:rPr>
              <w:tab/>
            </w:r>
            <w:r w:rsidR="007A0932" w:rsidRPr="000B1B17">
              <w:rPr>
                <w:rStyle w:val="Hyperlink"/>
                <w:rFonts w:cs="Times New Roman"/>
                <w:noProof/>
              </w:rPr>
              <w:t xml:space="preserve">N41FMI: Macroinvertebrates from the Ebro River – Gallardo </w:t>
            </w:r>
            <w:r w:rsidR="007A0932" w:rsidRPr="000B1B17">
              <w:rPr>
                <w:rStyle w:val="Hyperlink"/>
                <w:rFonts w:cs="Times New Roman"/>
                <w:i/>
                <w:iCs/>
                <w:noProof/>
              </w:rPr>
              <w:t xml:space="preserve">et al. </w:t>
            </w:r>
            <w:r w:rsidR="007A0932" w:rsidRPr="000B1B17">
              <w:rPr>
                <w:rStyle w:val="Hyperlink"/>
                <w:rFonts w:cs="Times New Roman"/>
                <w:noProof/>
              </w:rPr>
              <w:t>2009</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_Toc80644811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120</w:t>
            </w:r>
            <w:r w:rsidR="007A0932" w:rsidRPr="000B1B17">
              <w:rPr>
                <w:rFonts w:cs="Times New Roman"/>
                <w:noProof/>
                <w:webHidden/>
              </w:rPr>
              <w:fldChar w:fldCharType="end"/>
            </w:r>
          </w:hyperlink>
        </w:p>
        <w:p w14:paraId="16F45B04" w14:textId="097B9B5D" w:rsidR="007A0932" w:rsidRPr="000B1B17" w:rsidRDefault="00BD67CF">
          <w:pPr>
            <w:pStyle w:val="TOC2"/>
            <w:tabs>
              <w:tab w:val="left" w:pos="880"/>
              <w:tab w:val="right" w:leader="dot" w:pos="7336"/>
            </w:tabs>
            <w:rPr>
              <w:rFonts w:cs="Times New Roman"/>
              <w:noProof/>
              <w:szCs w:val="24"/>
            </w:rPr>
          </w:pPr>
          <w:hyperlink w:anchor="_Toc80644812" w:history="1">
            <w:r w:rsidR="007A0932" w:rsidRPr="000B1B17">
              <w:rPr>
                <w:rStyle w:val="Hyperlink"/>
                <w:rFonts w:cs="Times New Roman"/>
                <w:noProof/>
                <w14:scene3d>
                  <w14:camera w14:prst="orthographicFront"/>
                  <w14:lightRig w14:rig="threePt" w14:dir="t">
                    <w14:rot w14:lat="0" w14:lon="0" w14:rev="0"/>
                  </w14:lightRig>
                </w14:scene3d>
              </w:rPr>
              <w:t>88)</w:t>
            </w:r>
            <w:r w:rsidR="007A0932" w:rsidRPr="000B1B17">
              <w:rPr>
                <w:rFonts w:cs="Times New Roman"/>
                <w:noProof/>
                <w:szCs w:val="24"/>
              </w:rPr>
              <w:tab/>
            </w:r>
            <w:r w:rsidR="007A0932" w:rsidRPr="000B1B17">
              <w:rPr>
                <w:rStyle w:val="Hyperlink"/>
                <w:rFonts w:cs="Times New Roman"/>
                <w:noProof/>
              </w:rPr>
              <w:t xml:space="preserve">N41TTP_2: Swiss meadows - van Klink </w:t>
            </w:r>
            <w:r w:rsidR="007A0932" w:rsidRPr="000B1B17">
              <w:rPr>
                <w:rStyle w:val="Hyperlink"/>
                <w:rFonts w:cs="Times New Roman"/>
                <w:i/>
                <w:iCs/>
                <w:noProof/>
              </w:rPr>
              <w:t>et al.</w:t>
            </w:r>
            <w:r w:rsidR="007A0932" w:rsidRPr="000B1B17">
              <w:rPr>
                <w:rStyle w:val="Hyperlink"/>
                <w:rFonts w:cs="Times New Roman"/>
                <w:noProof/>
              </w:rPr>
              <w:t xml:space="preserve"> 2017</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_Toc80644812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122</w:t>
            </w:r>
            <w:r w:rsidR="007A0932" w:rsidRPr="000B1B17">
              <w:rPr>
                <w:rFonts w:cs="Times New Roman"/>
                <w:noProof/>
                <w:webHidden/>
              </w:rPr>
              <w:fldChar w:fldCharType="end"/>
            </w:r>
          </w:hyperlink>
        </w:p>
        <w:p w14:paraId="37545FFA" w14:textId="7801A7C1" w:rsidR="007A0932" w:rsidRPr="000B1B17" w:rsidRDefault="00BD67CF">
          <w:pPr>
            <w:pStyle w:val="TOC2"/>
            <w:tabs>
              <w:tab w:val="left" w:pos="880"/>
              <w:tab w:val="right" w:leader="dot" w:pos="7336"/>
            </w:tabs>
            <w:rPr>
              <w:rFonts w:cs="Times New Roman"/>
              <w:noProof/>
              <w:szCs w:val="24"/>
            </w:rPr>
          </w:pPr>
          <w:hyperlink w:anchor="_Toc80644813" w:history="1">
            <w:r w:rsidR="007A0932" w:rsidRPr="000B1B17">
              <w:rPr>
                <w:rStyle w:val="Hyperlink"/>
                <w:rFonts w:cs="Times New Roman"/>
                <w:noProof/>
                <w14:scene3d>
                  <w14:camera w14:prst="orthographicFront"/>
                  <w14:lightRig w14:rig="threePt" w14:dir="t">
                    <w14:rot w14:lat="0" w14:lon="0" w14:rev="0"/>
                  </w14:lightRig>
                </w14:scene3d>
              </w:rPr>
              <w:t>89)</w:t>
            </w:r>
            <w:r w:rsidR="007A0932" w:rsidRPr="000B1B17">
              <w:rPr>
                <w:rFonts w:cs="Times New Roman"/>
                <w:noProof/>
                <w:szCs w:val="24"/>
              </w:rPr>
              <w:tab/>
            </w:r>
            <w:r w:rsidR="007A0932" w:rsidRPr="000B1B17">
              <w:rPr>
                <w:rStyle w:val="Hyperlink"/>
                <w:rFonts w:cs="Times New Roman"/>
                <w:noProof/>
              </w:rPr>
              <w:t xml:space="preserve">N41TTP_3: Mediterranean grasslands – Bagaria </w:t>
            </w:r>
            <w:r w:rsidR="007A0932" w:rsidRPr="000B1B17">
              <w:rPr>
                <w:rStyle w:val="Hyperlink"/>
                <w:rFonts w:cs="Times New Roman"/>
                <w:i/>
                <w:iCs/>
                <w:noProof/>
              </w:rPr>
              <w:t xml:space="preserve">et al., </w:t>
            </w:r>
            <w:r w:rsidR="007A0932" w:rsidRPr="000B1B17">
              <w:rPr>
                <w:rStyle w:val="Hyperlink"/>
                <w:rFonts w:cs="Times New Roman"/>
                <w:noProof/>
              </w:rPr>
              <w:t>2012</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_Toc80644813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123</w:t>
            </w:r>
            <w:r w:rsidR="007A0932" w:rsidRPr="000B1B17">
              <w:rPr>
                <w:rFonts w:cs="Times New Roman"/>
                <w:noProof/>
                <w:webHidden/>
              </w:rPr>
              <w:fldChar w:fldCharType="end"/>
            </w:r>
          </w:hyperlink>
        </w:p>
        <w:p w14:paraId="3AF2C426" w14:textId="55C0D29C" w:rsidR="007A0932" w:rsidRPr="000B1B17" w:rsidRDefault="00BD67CF">
          <w:pPr>
            <w:pStyle w:val="TOC2"/>
            <w:tabs>
              <w:tab w:val="left" w:pos="880"/>
              <w:tab w:val="right" w:leader="dot" w:pos="7336"/>
            </w:tabs>
            <w:rPr>
              <w:rFonts w:cs="Times New Roman"/>
              <w:noProof/>
              <w:szCs w:val="24"/>
            </w:rPr>
          </w:pPr>
          <w:hyperlink w:anchor="_Toc80644814" w:history="1">
            <w:r w:rsidR="007A0932" w:rsidRPr="000B1B17">
              <w:rPr>
                <w:rStyle w:val="Hyperlink"/>
                <w:rFonts w:cs="Times New Roman"/>
                <w:noProof/>
                <w14:scene3d>
                  <w14:camera w14:prst="orthographicFront"/>
                  <w14:lightRig w14:rig="threePt" w14:dir="t">
                    <w14:rot w14:lat="0" w14:lon="0" w14:rev="0"/>
                  </w14:lightRig>
                </w14:scene3d>
              </w:rPr>
              <w:t>90)</w:t>
            </w:r>
            <w:r w:rsidR="007A0932" w:rsidRPr="000B1B17">
              <w:rPr>
                <w:rFonts w:cs="Times New Roman"/>
                <w:noProof/>
                <w:szCs w:val="24"/>
              </w:rPr>
              <w:tab/>
            </w:r>
            <w:r w:rsidR="007A0932" w:rsidRPr="000B1B17">
              <w:rPr>
                <w:rStyle w:val="Hyperlink"/>
                <w:rFonts w:cs="Times New Roman"/>
                <w:noProof/>
              </w:rPr>
              <w:t xml:space="preserve">N43TTP_4: Vegetation from the New York coastal areas – Eallonardo </w:t>
            </w:r>
            <w:r w:rsidR="007A0932" w:rsidRPr="000B1B17">
              <w:rPr>
                <w:rStyle w:val="Hyperlink"/>
                <w:rFonts w:cs="Times New Roman"/>
                <w:i/>
                <w:iCs/>
                <w:noProof/>
              </w:rPr>
              <w:t>et al</w:t>
            </w:r>
            <w:r w:rsidR="007A0932" w:rsidRPr="000B1B17">
              <w:rPr>
                <w:rStyle w:val="Hyperlink"/>
                <w:rFonts w:cs="Times New Roman"/>
                <w:noProof/>
              </w:rPr>
              <w:t>., 2013</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_Toc80644814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126</w:t>
            </w:r>
            <w:r w:rsidR="007A0932" w:rsidRPr="000B1B17">
              <w:rPr>
                <w:rFonts w:cs="Times New Roman"/>
                <w:noProof/>
                <w:webHidden/>
              </w:rPr>
              <w:fldChar w:fldCharType="end"/>
            </w:r>
          </w:hyperlink>
        </w:p>
        <w:p w14:paraId="0E5BC6D7" w14:textId="69DD26AD" w:rsidR="007A0932" w:rsidRPr="000B1B17" w:rsidRDefault="00BD67CF">
          <w:pPr>
            <w:pStyle w:val="TOC2"/>
            <w:tabs>
              <w:tab w:val="left" w:pos="880"/>
              <w:tab w:val="right" w:leader="dot" w:pos="7336"/>
            </w:tabs>
            <w:rPr>
              <w:rFonts w:cs="Times New Roman"/>
              <w:noProof/>
              <w:szCs w:val="24"/>
            </w:rPr>
          </w:pPr>
          <w:hyperlink w:anchor="_Toc80644815" w:history="1">
            <w:r w:rsidR="007A0932" w:rsidRPr="000B1B17">
              <w:rPr>
                <w:rStyle w:val="Hyperlink"/>
                <w:rFonts w:cs="Times New Roman"/>
                <w:noProof/>
                <w14:scene3d>
                  <w14:camera w14:prst="orthographicFront"/>
                  <w14:lightRig w14:rig="threePt" w14:dir="t">
                    <w14:rot w14:lat="0" w14:lon="0" w14:rev="0"/>
                  </w14:lightRig>
                </w14:scene3d>
              </w:rPr>
              <w:t>91)</w:t>
            </w:r>
            <w:r w:rsidR="007A0932" w:rsidRPr="000B1B17">
              <w:rPr>
                <w:rFonts w:cs="Times New Roman"/>
                <w:noProof/>
                <w:szCs w:val="24"/>
              </w:rPr>
              <w:tab/>
            </w:r>
            <w:r w:rsidR="007A0932" w:rsidRPr="000B1B17">
              <w:rPr>
                <w:rStyle w:val="Hyperlink"/>
                <w:rFonts w:cs="Times New Roman"/>
                <w:noProof/>
              </w:rPr>
              <w:t xml:space="preserve">N44TTP_2: Plants from the South of France – Raevel </w:t>
            </w:r>
            <w:r w:rsidR="007A0932" w:rsidRPr="000B1B17">
              <w:rPr>
                <w:rStyle w:val="Hyperlink"/>
                <w:rFonts w:cs="Times New Roman"/>
                <w:i/>
                <w:iCs/>
                <w:noProof/>
              </w:rPr>
              <w:t xml:space="preserve">et al., </w:t>
            </w:r>
            <w:r w:rsidR="007A0932" w:rsidRPr="000B1B17">
              <w:rPr>
                <w:rStyle w:val="Hyperlink"/>
                <w:rFonts w:cs="Times New Roman"/>
                <w:noProof/>
              </w:rPr>
              <w:t>2012</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_Toc80644815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128</w:t>
            </w:r>
            <w:r w:rsidR="007A0932" w:rsidRPr="000B1B17">
              <w:rPr>
                <w:rFonts w:cs="Times New Roman"/>
                <w:noProof/>
                <w:webHidden/>
              </w:rPr>
              <w:fldChar w:fldCharType="end"/>
            </w:r>
          </w:hyperlink>
        </w:p>
        <w:p w14:paraId="71E7E232" w14:textId="61CD379C" w:rsidR="007A0932" w:rsidRPr="000B1B17" w:rsidRDefault="00BD67CF">
          <w:pPr>
            <w:pStyle w:val="TOC2"/>
            <w:tabs>
              <w:tab w:val="left" w:pos="880"/>
              <w:tab w:val="right" w:leader="dot" w:pos="7336"/>
            </w:tabs>
            <w:rPr>
              <w:rFonts w:cs="Times New Roman"/>
              <w:noProof/>
              <w:szCs w:val="24"/>
            </w:rPr>
          </w:pPr>
          <w:hyperlink w:anchor="_Toc80644816" w:history="1">
            <w:r w:rsidR="007A0932" w:rsidRPr="000B1B17">
              <w:rPr>
                <w:rStyle w:val="Hyperlink"/>
                <w:rFonts w:cs="Times New Roman"/>
                <w:noProof/>
                <w14:scene3d>
                  <w14:camera w14:prst="orthographicFront"/>
                  <w14:lightRig w14:rig="threePt" w14:dir="t">
                    <w14:rot w14:lat="0" w14:lon="0" w14:rev="0"/>
                  </w14:lightRig>
                </w14:scene3d>
              </w:rPr>
              <w:t>92)</w:t>
            </w:r>
            <w:r w:rsidR="007A0932" w:rsidRPr="000B1B17">
              <w:rPr>
                <w:rFonts w:cs="Times New Roman"/>
                <w:noProof/>
                <w:szCs w:val="24"/>
              </w:rPr>
              <w:tab/>
            </w:r>
            <w:r w:rsidR="007A0932" w:rsidRPr="000B1B17">
              <w:rPr>
                <w:rStyle w:val="Hyperlink"/>
                <w:rFonts w:cs="Times New Roman"/>
                <w:noProof/>
              </w:rPr>
              <w:t>N44TAT : Car</w:t>
            </w:r>
            <w:r w:rsidR="007A0932" w:rsidRPr="000B1B17">
              <w:rPr>
                <w:rStyle w:val="Hyperlink"/>
                <w:rFonts w:cs="Times New Roman"/>
                <w:noProof/>
              </w:rPr>
              <w:t>a</w:t>
            </w:r>
            <w:r w:rsidR="007A0932" w:rsidRPr="000B1B17">
              <w:rPr>
                <w:rStyle w:val="Hyperlink"/>
                <w:rFonts w:cs="Times New Roman"/>
                <w:noProof/>
              </w:rPr>
              <w:t>bid beetles from French forests – Barbaro and Halder 2009</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_Toc80644816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130</w:t>
            </w:r>
            <w:r w:rsidR="007A0932" w:rsidRPr="000B1B17">
              <w:rPr>
                <w:rFonts w:cs="Times New Roman"/>
                <w:noProof/>
                <w:webHidden/>
              </w:rPr>
              <w:fldChar w:fldCharType="end"/>
            </w:r>
          </w:hyperlink>
        </w:p>
        <w:p w14:paraId="67DD8BED" w14:textId="7B57B7E1" w:rsidR="007A0932" w:rsidRPr="000B1B17" w:rsidRDefault="00BD67CF">
          <w:pPr>
            <w:pStyle w:val="TOC2"/>
            <w:tabs>
              <w:tab w:val="left" w:pos="880"/>
              <w:tab w:val="right" w:leader="dot" w:pos="7336"/>
            </w:tabs>
            <w:rPr>
              <w:rFonts w:cs="Times New Roman"/>
              <w:noProof/>
              <w:szCs w:val="24"/>
            </w:rPr>
          </w:pPr>
          <w:hyperlink w:anchor="_Toc80644817" w:history="1">
            <w:r w:rsidR="007A0932" w:rsidRPr="000B1B17">
              <w:rPr>
                <w:rStyle w:val="Hyperlink"/>
                <w:rFonts w:cs="Times New Roman"/>
                <w:noProof/>
                <w14:scene3d>
                  <w14:camera w14:prst="orthographicFront"/>
                  <w14:lightRig w14:rig="threePt" w14:dir="t">
                    <w14:rot w14:lat="0" w14:lon="0" w14:rev="0"/>
                  </w14:lightRig>
                </w14:scene3d>
              </w:rPr>
              <w:t>93)</w:t>
            </w:r>
            <w:r w:rsidR="007A0932" w:rsidRPr="000B1B17">
              <w:rPr>
                <w:rFonts w:cs="Times New Roman"/>
                <w:noProof/>
                <w:szCs w:val="24"/>
              </w:rPr>
              <w:tab/>
            </w:r>
            <w:r w:rsidR="007A0932" w:rsidRPr="000B1B17">
              <w:rPr>
                <w:rStyle w:val="Hyperlink"/>
                <w:rFonts w:cs="Times New Roman"/>
                <w:noProof/>
              </w:rPr>
              <w:t>N44TBI: Birds from French forests – Barbaro and Halder 2009</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_Toc80644817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132</w:t>
            </w:r>
            <w:r w:rsidR="007A0932" w:rsidRPr="000B1B17">
              <w:rPr>
                <w:rFonts w:cs="Times New Roman"/>
                <w:noProof/>
                <w:webHidden/>
              </w:rPr>
              <w:fldChar w:fldCharType="end"/>
            </w:r>
          </w:hyperlink>
        </w:p>
        <w:p w14:paraId="394DF55D" w14:textId="31746CDB" w:rsidR="007A0932" w:rsidRPr="000B1B17" w:rsidRDefault="00BD67CF">
          <w:pPr>
            <w:pStyle w:val="TOC2"/>
            <w:tabs>
              <w:tab w:val="left" w:pos="880"/>
              <w:tab w:val="right" w:leader="dot" w:pos="7336"/>
            </w:tabs>
            <w:rPr>
              <w:rFonts w:cs="Times New Roman"/>
              <w:noProof/>
              <w:szCs w:val="24"/>
            </w:rPr>
          </w:pPr>
          <w:hyperlink w:anchor="_Toc80644818" w:history="1">
            <w:r w:rsidR="007A0932" w:rsidRPr="000B1B17">
              <w:rPr>
                <w:rStyle w:val="Hyperlink"/>
                <w:rFonts w:cs="Times New Roman"/>
                <w:noProof/>
                <w14:scene3d>
                  <w14:camera w14:prst="orthographicFront"/>
                  <w14:lightRig w14:rig="threePt" w14:dir="t">
                    <w14:rot w14:lat="0" w14:lon="0" w14:rev="0"/>
                  </w14:lightRig>
                </w14:scene3d>
              </w:rPr>
              <w:t>94)</w:t>
            </w:r>
            <w:r w:rsidR="007A0932" w:rsidRPr="000B1B17">
              <w:rPr>
                <w:rFonts w:cs="Times New Roman"/>
                <w:noProof/>
                <w:szCs w:val="24"/>
              </w:rPr>
              <w:tab/>
            </w:r>
            <w:r w:rsidR="007A0932" w:rsidRPr="000B1B17">
              <w:rPr>
                <w:rStyle w:val="Hyperlink"/>
                <w:rFonts w:cs="Times New Roman"/>
                <w:noProof/>
              </w:rPr>
              <w:t xml:space="preserve">N44TBI_2: Birds from French vineyards – Barbaro </w:t>
            </w:r>
            <w:r w:rsidR="007A0932" w:rsidRPr="000B1B17">
              <w:rPr>
                <w:rStyle w:val="Hyperlink"/>
                <w:rFonts w:cs="Times New Roman"/>
                <w:i/>
                <w:iCs/>
                <w:noProof/>
              </w:rPr>
              <w:t>et al</w:t>
            </w:r>
            <w:r w:rsidR="007A0932" w:rsidRPr="000B1B17">
              <w:rPr>
                <w:rStyle w:val="Hyperlink"/>
                <w:rFonts w:cs="Times New Roman"/>
                <w:noProof/>
              </w:rPr>
              <w:t>., 2017</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_Toc80644818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134</w:t>
            </w:r>
            <w:r w:rsidR="007A0932" w:rsidRPr="000B1B17">
              <w:rPr>
                <w:rFonts w:cs="Times New Roman"/>
                <w:noProof/>
                <w:webHidden/>
              </w:rPr>
              <w:fldChar w:fldCharType="end"/>
            </w:r>
          </w:hyperlink>
        </w:p>
        <w:p w14:paraId="7ECACAB2" w14:textId="1F4C2A4D" w:rsidR="007A0932" w:rsidRPr="000B1B17" w:rsidRDefault="00BD67CF">
          <w:pPr>
            <w:pStyle w:val="TOC2"/>
            <w:tabs>
              <w:tab w:val="left" w:pos="880"/>
              <w:tab w:val="right" w:leader="dot" w:pos="7336"/>
            </w:tabs>
            <w:rPr>
              <w:rFonts w:cs="Times New Roman"/>
              <w:noProof/>
              <w:szCs w:val="24"/>
            </w:rPr>
          </w:pPr>
          <w:hyperlink w:anchor="_Toc80644819" w:history="1">
            <w:r w:rsidR="007A0932" w:rsidRPr="000B1B17">
              <w:rPr>
                <w:rStyle w:val="Hyperlink"/>
                <w:rFonts w:cs="Times New Roman"/>
                <w:noProof/>
                <w14:scene3d>
                  <w14:camera w14:prst="orthographicFront"/>
                  <w14:lightRig w14:rig="threePt" w14:dir="t">
                    <w14:rot w14:lat="0" w14:lon="0" w14:rev="0"/>
                  </w14:lightRig>
                </w14:scene3d>
              </w:rPr>
              <w:t>95)</w:t>
            </w:r>
            <w:r w:rsidR="007A0932" w:rsidRPr="000B1B17">
              <w:rPr>
                <w:rFonts w:cs="Times New Roman"/>
                <w:noProof/>
                <w:szCs w:val="24"/>
              </w:rPr>
              <w:tab/>
            </w:r>
            <w:r w:rsidR="007A0932" w:rsidRPr="000B1B17">
              <w:rPr>
                <w:rStyle w:val="Hyperlink"/>
                <w:rFonts w:cs="Times New Roman"/>
                <w:noProof/>
              </w:rPr>
              <w:t xml:space="preserve">N44TBT: Butterflies from the Czech Republic – Bartonova </w:t>
            </w:r>
            <w:r w:rsidR="007A0932" w:rsidRPr="000B1B17">
              <w:rPr>
                <w:rStyle w:val="Hyperlink"/>
                <w:rFonts w:cs="Times New Roman"/>
                <w:i/>
                <w:iCs/>
                <w:noProof/>
              </w:rPr>
              <w:t>et al.</w:t>
            </w:r>
            <w:r w:rsidR="007A0932" w:rsidRPr="000B1B17">
              <w:rPr>
                <w:rStyle w:val="Hyperlink"/>
                <w:rFonts w:cs="Times New Roman"/>
                <w:noProof/>
              </w:rPr>
              <w:t xml:space="preserve"> 2016</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_Toc80644819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136</w:t>
            </w:r>
            <w:r w:rsidR="007A0932" w:rsidRPr="000B1B17">
              <w:rPr>
                <w:rFonts w:cs="Times New Roman"/>
                <w:noProof/>
                <w:webHidden/>
              </w:rPr>
              <w:fldChar w:fldCharType="end"/>
            </w:r>
          </w:hyperlink>
        </w:p>
        <w:p w14:paraId="44CF0DAB" w14:textId="1AF0F9D4" w:rsidR="007A0932" w:rsidRPr="000B1B17" w:rsidRDefault="00BD67CF">
          <w:pPr>
            <w:pStyle w:val="TOC2"/>
            <w:tabs>
              <w:tab w:val="left" w:pos="880"/>
              <w:tab w:val="right" w:leader="dot" w:pos="7336"/>
            </w:tabs>
            <w:rPr>
              <w:rFonts w:cs="Times New Roman"/>
              <w:noProof/>
              <w:szCs w:val="24"/>
            </w:rPr>
          </w:pPr>
          <w:hyperlink w:anchor="_Toc80644820" w:history="1">
            <w:r w:rsidR="007A0932" w:rsidRPr="000B1B17">
              <w:rPr>
                <w:rStyle w:val="Hyperlink"/>
                <w:rFonts w:cs="Times New Roman"/>
                <w:noProof/>
                <w14:scene3d>
                  <w14:camera w14:prst="orthographicFront"/>
                  <w14:lightRig w14:rig="threePt" w14:dir="t">
                    <w14:rot w14:lat="0" w14:lon="0" w14:rev="0"/>
                  </w14:lightRig>
                </w14:scene3d>
              </w:rPr>
              <w:t>96)</w:t>
            </w:r>
            <w:r w:rsidR="007A0932" w:rsidRPr="000B1B17">
              <w:rPr>
                <w:rFonts w:cs="Times New Roman"/>
                <w:noProof/>
                <w:szCs w:val="24"/>
              </w:rPr>
              <w:tab/>
            </w:r>
            <w:r w:rsidR="007A0932" w:rsidRPr="000B1B17">
              <w:rPr>
                <w:rStyle w:val="Hyperlink"/>
                <w:rFonts w:cs="Times New Roman"/>
                <w:noProof/>
              </w:rPr>
              <w:t xml:space="preserve">N46TAT : Insects from Switzerland – van Klink </w:t>
            </w:r>
            <w:r w:rsidR="007A0932" w:rsidRPr="000B1B17">
              <w:rPr>
                <w:rStyle w:val="Hyperlink"/>
                <w:rFonts w:cs="Times New Roman"/>
                <w:i/>
                <w:iCs/>
                <w:noProof/>
              </w:rPr>
              <w:t>et al</w:t>
            </w:r>
            <w:r w:rsidR="007A0932" w:rsidRPr="000B1B17">
              <w:rPr>
                <w:rStyle w:val="Hyperlink"/>
                <w:rFonts w:cs="Times New Roman"/>
                <w:noProof/>
              </w:rPr>
              <w:t>. 2019</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_Toc80644820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139</w:t>
            </w:r>
            <w:r w:rsidR="007A0932" w:rsidRPr="000B1B17">
              <w:rPr>
                <w:rFonts w:cs="Times New Roman"/>
                <w:noProof/>
                <w:webHidden/>
              </w:rPr>
              <w:fldChar w:fldCharType="end"/>
            </w:r>
          </w:hyperlink>
        </w:p>
        <w:p w14:paraId="564C2E77" w14:textId="1A64E4D0" w:rsidR="007A0932" w:rsidRPr="000B1B17" w:rsidRDefault="00BD67CF">
          <w:pPr>
            <w:pStyle w:val="TOC2"/>
            <w:tabs>
              <w:tab w:val="left" w:pos="880"/>
              <w:tab w:val="right" w:leader="dot" w:pos="7336"/>
            </w:tabs>
            <w:rPr>
              <w:rFonts w:cs="Times New Roman"/>
              <w:noProof/>
              <w:szCs w:val="24"/>
            </w:rPr>
          </w:pPr>
          <w:hyperlink w:anchor="_Toc80644821" w:history="1">
            <w:r w:rsidR="007A0932" w:rsidRPr="000B1B17">
              <w:rPr>
                <w:rStyle w:val="Hyperlink"/>
                <w:rFonts w:cs="Times New Roman"/>
                <w:noProof/>
                <w14:scene3d>
                  <w14:camera w14:prst="orthographicFront"/>
                  <w14:lightRig w14:rig="threePt" w14:dir="t">
                    <w14:rot w14:lat="0" w14:lon="0" w14:rev="0"/>
                  </w14:lightRig>
                </w14:scene3d>
              </w:rPr>
              <w:t>97)</w:t>
            </w:r>
            <w:r w:rsidR="007A0932" w:rsidRPr="000B1B17">
              <w:rPr>
                <w:rFonts w:cs="Times New Roman"/>
                <w:noProof/>
                <w:szCs w:val="24"/>
              </w:rPr>
              <w:tab/>
            </w:r>
            <w:r w:rsidR="007A0932" w:rsidRPr="000B1B17">
              <w:rPr>
                <w:rStyle w:val="Hyperlink"/>
                <w:rFonts w:cs="Times New Roman"/>
                <w:noProof/>
              </w:rPr>
              <w:t xml:space="preserve">N46FFI: Fish communities from the lake Drouin, Canada. - </w:t>
            </w:r>
            <w:r w:rsidR="007A0932" w:rsidRPr="000B1B17">
              <w:rPr>
                <w:rStyle w:val="Hyperlink"/>
                <w:rFonts w:eastAsia="Times New Roman" w:cs="Times New Roman"/>
                <w:noProof/>
              </w:rPr>
              <w:t xml:space="preserve">Brind’Amour </w:t>
            </w:r>
            <w:r w:rsidR="007A0932" w:rsidRPr="000B1B17">
              <w:rPr>
                <w:rStyle w:val="Hyperlink"/>
                <w:rFonts w:eastAsia="Times New Roman" w:cs="Times New Roman"/>
                <w:i/>
                <w:iCs/>
                <w:noProof/>
              </w:rPr>
              <w:t>et al.</w:t>
            </w:r>
            <w:r w:rsidR="007A0932" w:rsidRPr="000B1B17">
              <w:rPr>
                <w:rStyle w:val="Hyperlink"/>
                <w:rFonts w:eastAsia="Times New Roman" w:cs="Times New Roman"/>
                <w:noProof/>
              </w:rPr>
              <w:t xml:space="preserve"> 2011</w:t>
            </w:r>
            <w:r w:rsidR="007A0932" w:rsidRPr="000B1B17">
              <w:rPr>
                <w:rStyle w:val="Hyperlink"/>
                <w:rFonts w:cs="Times New Roman"/>
                <w:noProof/>
              </w:rPr>
              <w:t>.</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_Toc80644821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141</w:t>
            </w:r>
            <w:r w:rsidR="007A0932" w:rsidRPr="000B1B17">
              <w:rPr>
                <w:rFonts w:cs="Times New Roman"/>
                <w:noProof/>
                <w:webHidden/>
              </w:rPr>
              <w:fldChar w:fldCharType="end"/>
            </w:r>
          </w:hyperlink>
        </w:p>
        <w:p w14:paraId="439F60CC" w14:textId="68926D26" w:rsidR="007A0932" w:rsidRPr="000B1B17" w:rsidRDefault="00BD67CF">
          <w:pPr>
            <w:pStyle w:val="TOC2"/>
            <w:tabs>
              <w:tab w:val="left" w:pos="880"/>
              <w:tab w:val="right" w:leader="dot" w:pos="7336"/>
            </w:tabs>
            <w:rPr>
              <w:rFonts w:cs="Times New Roman"/>
              <w:noProof/>
              <w:szCs w:val="24"/>
            </w:rPr>
          </w:pPr>
          <w:hyperlink w:anchor="_Toc80644822" w:history="1">
            <w:r w:rsidR="007A0932" w:rsidRPr="000B1B17">
              <w:rPr>
                <w:rStyle w:val="Hyperlink"/>
                <w:rFonts w:cs="Times New Roman"/>
                <w:noProof/>
                <w14:scene3d>
                  <w14:camera w14:prst="orthographicFront"/>
                  <w14:lightRig w14:rig="threePt" w14:dir="t">
                    <w14:rot w14:lat="0" w14:lon="0" w14:rev="0"/>
                  </w14:lightRig>
                </w14:scene3d>
              </w:rPr>
              <w:t>98)</w:t>
            </w:r>
            <w:r w:rsidR="007A0932" w:rsidRPr="000B1B17">
              <w:rPr>
                <w:rFonts w:cs="Times New Roman"/>
                <w:noProof/>
                <w:szCs w:val="24"/>
              </w:rPr>
              <w:tab/>
            </w:r>
            <w:r w:rsidR="007A0932" w:rsidRPr="000B1B17">
              <w:rPr>
                <w:rStyle w:val="Hyperlink"/>
                <w:rFonts w:cs="Times New Roman"/>
                <w:noProof/>
              </w:rPr>
              <w:t xml:space="preserve">N47TAT: Carabid beetles from Switzerland – van Klink </w:t>
            </w:r>
            <w:r w:rsidR="007A0932" w:rsidRPr="000B1B17">
              <w:rPr>
                <w:rStyle w:val="Hyperlink"/>
                <w:rFonts w:cs="Times New Roman"/>
                <w:i/>
                <w:iCs/>
                <w:noProof/>
              </w:rPr>
              <w:t>et al</w:t>
            </w:r>
            <w:r w:rsidR="007A0932" w:rsidRPr="000B1B17">
              <w:rPr>
                <w:rStyle w:val="Hyperlink"/>
                <w:rFonts w:cs="Times New Roman"/>
                <w:noProof/>
              </w:rPr>
              <w:t>. 2019</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_Toc80644822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143</w:t>
            </w:r>
            <w:r w:rsidR="007A0932" w:rsidRPr="000B1B17">
              <w:rPr>
                <w:rFonts w:cs="Times New Roman"/>
                <w:noProof/>
                <w:webHidden/>
              </w:rPr>
              <w:fldChar w:fldCharType="end"/>
            </w:r>
          </w:hyperlink>
        </w:p>
        <w:p w14:paraId="54515C95" w14:textId="7BB92B8C" w:rsidR="007A0932" w:rsidRPr="000B1B17" w:rsidRDefault="00BD67CF">
          <w:pPr>
            <w:pStyle w:val="TOC2"/>
            <w:tabs>
              <w:tab w:val="left" w:pos="880"/>
              <w:tab w:val="right" w:leader="dot" w:pos="7336"/>
            </w:tabs>
            <w:rPr>
              <w:rFonts w:cs="Times New Roman"/>
              <w:noProof/>
              <w:szCs w:val="24"/>
            </w:rPr>
          </w:pPr>
          <w:hyperlink w:anchor="_Toc80644823" w:history="1">
            <w:r w:rsidR="007A0932" w:rsidRPr="000B1B17">
              <w:rPr>
                <w:rStyle w:val="Hyperlink"/>
                <w:rFonts w:cs="Times New Roman"/>
                <w:noProof/>
                <w14:scene3d>
                  <w14:camera w14:prst="orthographicFront"/>
                  <w14:lightRig w14:rig="threePt" w14:dir="t">
                    <w14:rot w14:lat="0" w14:lon="0" w14:rev="0"/>
                  </w14:lightRig>
                </w14:scene3d>
              </w:rPr>
              <w:t>99)</w:t>
            </w:r>
            <w:r w:rsidR="007A0932" w:rsidRPr="000B1B17">
              <w:rPr>
                <w:rFonts w:cs="Times New Roman"/>
                <w:noProof/>
                <w:szCs w:val="24"/>
              </w:rPr>
              <w:tab/>
            </w:r>
            <w:r w:rsidR="007A0932" w:rsidRPr="000B1B17">
              <w:rPr>
                <w:rStyle w:val="Hyperlink"/>
                <w:rFonts w:cs="Times New Roman"/>
                <w:noProof/>
              </w:rPr>
              <w:t xml:space="preserve">N47TAT_2: Coleoptera from Switzerland – van Klink </w:t>
            </w:r>
            <w:r w:rsidR="007A0932" w:rsidRPr="000B1B17">
              <w:rPr>
                <w:rStyle w:val="Hyperlink"/>
                <w:rFonts w:cs="Times New Roman"/>
                <w:i/>
                <w:iCs/>
                <w:noProof/>
              </w:rPr>
              <w:t>et al</w:t>
            </w:r>
            <w:r w:rsidR="007A0932" w:rsidRPr="000B1B17">
              <w:rPr>
                <w:rStyle w:val="Hyperlink"/>
                <w:rFonts w:cs="Times New Roman"/>
                <w:noProof/>
              </w:rPr>
              <w:t>. 2019</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_Toc80644823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145</w:t>
            </w:r>
            <w:r w:rsidR="007A0932" w:rsidRPr="000B1B17">
              <w:rPr>
                <w:rFonts w:cs="Times New Roman"/>
                <w:noProof/>
                <w:webHidden/>
              </w:rPr>
              <w:fldChar w:fldCharType="end"/>
            </w:r>
          </w:hyperlink>
        </w:p>
        <w:p w14:paraId="50599E3D" w14:textId="292F870E" w:rsidR="007A0932" w:rsidRPr="000B1B17" w:rsidRDefault="00BD67CF">
          <w:pPr>
            <w:pStyle w:val="TOC2"/>
            <w:tabs>
              <w:tab w:val="left" w:pos="1100"/>
              <w:tab w:val="right" w:leader="dot" w:pos="7336"/>
            </w:tabs>
            <w:rPr>
              <w:rFonts w:cs="Times New Roman"/>
              <w:noProof/>
              <w:szCs w:val="24"/>
            </w:rPr>
          </w:pPr>
          <w:hyperlink w:anchor="_Toc80644824" w:history="1">
            <w:r w:rsidR="007A0932" w:rsidRPr="000B1B17">
              <w:rPr>
                <w:rStyle w:val="Hyperlink"/>
                <w:rFonts w:cs="Times New Roman"/>
                <w:noProof/>
                <w14:scene3d>
                  <w14:camera w14:prst="orthographicFront"/>
                  <w14:lightRig w14:rig="threePt" w14:dir="t">
                    <w14:rot w14:lat="0" w14:lon="0" w14:rev="0"/>
                  </w14:lightRig>
                </w14:scene3d>
              </w:rPr>
              <w:t>100)</w:t>
            </w:r>
            <w:r w:rsidR="007A0932" w:rsidRPr="000B1B17">
              <w:rPr>
                <w:rFonts w:cs="Times New Roman"/>
                <w:noProof/>
                <w:szCs w:val="24"/>
              </w:rPr>
              <w:tab/>
            </w:r>
            <w:r w:rsidR="007A0932" w:rsidRPr="000B1B17">
              <w:rPr>
                <w:rStyle w:val="Hyperlink"/>
                <w:rFonts w:cs="Times New Roman"/>
                <w:noProof/>
              </w:rPr>
              <w:t xml:space="preserve">N47TAT_3: Diptera from Switzerland – van Klink </w:t>
            </w:r>
            <w:r w:rsidR="007A0932" w:rsidRPr="000B1B17">
              <w:rPr>
                <w:rStyle w:val="Hyperlink"/>
                <w:rFonts w:cs="Times New Roman"/>
                <w:i/>
                <w:iCs/>
                <w:noProof/>
              </w:rPr>
              <w:t>et al</w:t>
            </w:r>
            <w:r w:rsidR="007A0932" w:rsidRPr="000B1B17">
              <w:rPr>
                <w:rStyle w:val="Hyperlink"/>
                <w:rFonts w:cs="Times New Roman"/>
                <w:noProof/>
              </w:rPr>
              <w:t>. 2019</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_Toc80644824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148</w:t>
            </w:r>
            <w:r w:rsidR="007A0932" w:rsidRPr="000B1B17">
              <w:rPr>
                <w:rFonts w:cs="Times New Roman"/>
                <w:noProof/>
                <w:webHidden/>
              </w:rPr>
              <w:fldChar w:fldCharType="end"/>
            </w:r>
          </w:hyperlink>
        </w:p>
        <w:p w14:paraId="19186966" w14:textId="7204FBED" w:rsidR="007A0932" w:rsidRPr="000B1B17" w:rsidRDefault="00BD67CF">
          <w:pPr>
            <w:pStyle w:val="TOC2"/>
            <w:tabs>
              <w:tab w:val="left" w:pos="1100"/>
              <w:tab w:val="right" w:leader="dot" w:pos="7336"/>
            </w:tabs>
            <w:rPr>
              <w:rFonts w:cs="Times New Roman"/>
              <w:noProof/>
              <w:szCs w:val="24"/>
            </w:rPr>
          </w:pPr>
          <w:hyperlink w:anchor="_Toc80644825" w:history="1">
            <w:r w:rsidR="007A0932" w:rsidRPr="000B1B17">
              <w:rPr>
                <w:rStyle w:val="Hyperlink"/>
                <w:rFonts w:cs="Times New Roman"/>
                <w:noProof/>
                <w14:scene3d>
                  <w14:camera w14:prst="orthographicFront"/>
                  <w14:lightRig w14:rig="threePt" w14:dir="t">
                    <w14:rot w14:lat="0" w14:lon="0" w14:rev="0"/>
                  </w14:lightRig>
                </w14:scene3d>
              </w:rPr>
              <w:t>101)</w:t>
            </w:r>
            <w:r w:rsidR="007A0932" w:rsidRPr="000B1B17">
              <w:rPr>
                <w:rFonts w:cs="Times New Roman"/>
                <w:noProof/>
                <w:szCs w:val="24"/>
              </w:rPr>
              <w:tab/>
            </w:r>
            <w:r w:rsidR="007A0932" w:rsidRPr="000B1B17">
              <w:rPr>
                <w:rStyle w:val="Hyperlink"/>
                <w:rFonts w:cs="Times New Roman"/>
                <w:noProof/>
              </w:rPr>
              <w:t xml:space="preserve">N47TAT_4: Butterflies from Switzerland – van Klink </w:t>
            </w:r>
            <w:r w:rsidR="007A0932" w:rsidRPr="000B1B17">
              <w:rPr>
                <w:rStyle w:val="Hyperlink"/>
                <w:rFonts w:cs="Times New Roman"/>
                <w:i/>
                <w:iCs/>
                <w:noProof/>
              </w:rPr>
              <w:t>et al</w:t>
            </w:r>
            <w:r w:rsidR="007A0932" w:rsidRPr="000B1B17">
              <w:rPr>
                <w:rStyle w:val="Hyperlink"/>
                <w:rFonts w:cs="Times New Roman"/>
                <w:noProof/>
              </w:rPr>
              <w:t>. 2019</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_Toc80644825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150</w:t>
            </w:r>
            <w:r w:rsidR="007A0932" w:rsidRPr="000B1B17">
              <w:rPr>
                <w:rFonts w:cs="Times New Roman"/>
                <w:noProof/>
                <w:webHidden/>
              </w:rPr>
              <w:fldChar w:fldCharType="end"/>
            </w:r>
          </w:hyperlink>
        </w:p>
        <w:p w14:paraId="58901C5C" w14:textId="62BFB20F" w:rsidR="007A0932" w:rsidRPr="000B1B17" w:rsidRDefault="00BD67CF">
          <w:pPr>
            <w:pStyle w:val="TOC2"/>
            <w:tabs>
              <w:tab w:val="left" w:pos="1100"/>
              <w:tab w:val="right" w:leader="dot" w:pos="7336"/>
            </w:tabs>
            <w:rPr>
              <w:rFonts w:cs="Times New Roman"/>
              <w:noProof/>
              <w:szCs w:val="24"/>
            </w:rPr>
          </w:pPr>
          <w:hyperlink w:anchor="_Toc80644826" w:history="1">
            <w:r w:rsidR="007A0932" w:rsidRPr="000B1B17">
              <w:rPr>
                <w:rStyle w:val="Hyperlink"/>
                <w:rFonts w:cs="Times New Roman"/>
                <w:noProof/>
                <w14:scene3d>
                  <w14:camera w14:prst="orthographicFront"/>
                  <w14:lightRig w14:rig="threePt" w14:dir="t">
                    <w14:rot w14:lat="0" w14:lon="0" w14:rev="0"/>
                  </w14:lightRig>
                </w14:scene3d>
              </w:rPr>
              <w:t>102)</w:t>
            </w:r>
            <w:r w:rsidR="007A0932" w:rsidRPr="000B1B17">
              <w:rPr>
                <w:rFonts w:cs="Times New Roman"/>
                <w:noProof/>
                <w:szCs w:val="24"/>
              </w:rPr>
              <w:tab/>
            </w:r>
            <w:r w:rsidR="007A0932" w:rsidRPr="000B1B17">
              <w:rPr>
                <w:rStyle w:val="Hyperlink"/>
                <w:rFonts w:cs="Times New Roman"/>
                <w:noProof/>
              </w:rPr>
              <w:t>N47TTP_4: Weed communities from France – Fried, Kazakou &amp; Gaba 2012</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_Toc80644826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152</w:t>
            </w:r>
            <w:r w:rsidR="007A0932" w:rsidRPr="000B1B17">
              <w:rPr>
                <w:rFonts w:cs="Times New Roman"/>
                <w:noProof/>
                <w:webHidden/>
              </w:rPr>
              <w:fldChar w:fldCharType="end"/>
            </w:r>
          </w:hyperlink>
        </w:p>
        <w:p w14:paraId="2B9CD901" w14:textId="75A9C6D9" w:rsidR="007A0932" w:rsidRPr="000B1B17" w:rsidRDefault="00BD67CF">
          <w:pPr>
            <w:pStyle w:val="TOC2"/>
            <w:tabs>
              <w:tab w:val="left" w:pos="1100"/>
              <w:tab w:val="right" w:leader="dot" w:pos="7336"/>
            </w:tabs>
            <w:rPr>
              <w:rFonts w:cs="Times New Roman"/>
              <w:noProof/>
              <w:szCs w:val="24"/>
            </w:rPr>
          </w:pPr>
          <w:hyperlink w:anchor="_Toc80644827" w:history="1">
            <w:r w:rsidR="007A0932" w:rsidRPr="000B1B17">
              <w:rPr>
                <w:rStyle w:val="Hyperlink"/>
                <w:rFonts w:cs="Times New Roman"/>
                <w:noProof/>
                <w14:scene3d>
                  <w14:camera w14:prst="orthographicFront"/>
                  <w14:lightRig w14:rig="threePt" w14:dir="t">
                    <w14:rot w14:lat="0" w14:lon="0" w14:rev="0"/>
                  </w14:lightRig>
                </w14:scene3d>
              </w:rPr>
              <w:t>103)</w:t>
            </w:r>
            <w:r w:rsidR="007A0932" w:rsidRPr="000B1B17">
              <w:rPr>
                <w:rFonts w:cs="Times New Roman"/>
                <w:noProof/>
                <w:szCs w:val="24"/>
              </w:rPr>
              <w:tab/>
            </w:r>
            <w:r w:rsidR="007A0932" w:rsidRPr="000B1B17">
              <w:rPr>
                <w:rStyle w:val="Hyperlink"/>
                <w:rFonts w:cs="Times New Roman"/>
                <w:noProof/>
              </w:rPr>
              <w:t xml:space="preserve">N48FAB: Amphibian from France – Jeliazkov </w:t>
            </w:r>
            <w:r w:rsidR="007A0932" w:rsidRPr="000B1B17">
              <w:rPr>
                <w:rStyle w:val="Hyperlink"/>
                <w:rFonts w:cs="Times New Roman"/>
                <w:i/>
                <w:iCs/>
                <w:noProof/>
              </w:rPr>
              <w:t>et al.</w:t>
            </w:r>
            <w:r w:rsidR="007A0932" w:rsidRPr="000B1B17">
              <w:rPr>
                <w:rStyle w:val="Hyperlink"/>
                <w:rFonts w:cs="Times New Roman"/>
                <w:noProof/>
              </w:rPr>
              <w:t xml:space="preserve"> 2014</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_Toc80644827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154</w:t>
            </w:r>
            <w:r w:rsidR="007A0932" w:rsidRPr="000B1B17">
              <w:rPr>
                <w:rFonts w:cs="Times New Roman"/>
                <w:noProof/>
                <w:webHidden/>
              </w:rPr>
              <w:fldChar w:fldCharType="end"/>
            </w:r>
          </w:hyperlink>
        </w:p>
        <w:p w14:paraId="3B3DBE33" w14:textId="71D5A551" w:rsidR="007A0932" w:rsidRPr="000B1B17" w:rsidRDefault="00BD67CF">
          <w:pPr>
            <w:pStyle w:val="TOC2"/>
            <w:tabs>
              <w:tab w:val="left" w:pos="1100"/>
              <w:tab w:val="right" w:leader="dot" w:pos="7336"/>
            </w:tabs>
            <w:rPr>
              <w:rFonts w:cs="Times New Roman"/>
              <w:noProof/>
              <w:szCs w:val="24"/>
            </w:rPr>
          </w:pPr>
          <w:hyperlink w:anchor="_Toc80644828" w:history="1">
            <w:r w:rsidR="007A0932" w:rsidRPr="000B1B17">
              <w:rPr>
                <w:rStyle w:val="Hyperlink"/>
                <w:rFonts w:cs="Times New Roman"/>
                <w:noProof/>
                <w14:scene3d>
                  <w14:camera w14:prst="orthographicFront"/>
                  <w14:lightRig w14:rig="threePt" w14:dir="t">
                    <w14:rot w14:lat="0" w14:lon="0" w14:rev="0"/>
                  </w14:lightRig>
                </w14:scene3d>
              </w:rPr>
              <w:t>104)</w:t>
            </w:r>
            <w:r w:rsidR="007A0932" w:rsidRPr="000B1B17">
              <w:rPr>
                <w:rFonts w:cs="Times New Roman"/>
                <w:noProof/>
                <w:szCs w:val="24"/>
              </w:rPr>
              <w:tab/>
            </w:r>
            <w:r w:rsidR="007A0932" w:rsidRPr="000B1B17">
              <w:rPr>
                <w:rStyle w:val="Hyperlink"/>
                <w:rFonts w:cs="Times New Roman"/>
                <w:noProof/>
              </w:rPr>
              <w:t xml:space="preserve">N49TAT: Continental-scale flea data – Krasnov </w:t>
            </w:r>
            <w:r w:rsidR="007A0932" w:rsidRPr="000B1B17">
              <w:rPr>
                <w:rStyle w:val="Hyperlink"/>
                <w:rFonts w:cs="Times New Roman"/>
                <w:i/>
                <w:iCs/>
                <w:noProof/>
              </w:rPr>
              <w:t>et al</w:t>
            </w:r>
            <w:r w:rsidR="007A0932" w:rsidRPr="000B1B17">
              <w:rPr>
                <w:rStyle w:val="Hyperlink"/>
                <w:rFonts w:cs="Times New Roman"/>
                <w:noProof/>
              </w:rPr>
              <w:t>. 2015</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_Toc80644828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156</w:t>
            </w:r>
            <w:r w:rsidR="007A0932" w:rsidRPr="000B1B17">
              <w:rPr>
                <w:rFonts w:cs="Times New Roman"/>
                <w:noProof/>
                <w:webHidden/>
              </w:rPr>
              <w:fldChar w:fldCharType="end"/>
            </w:r>
          </w:hyperlink>
        </w:p>
        <w:p w14:paraId="4AB68544" w14:textId="2CFE4C50" w:rsidR="007A0932" w:rsidRPr="000B1B17" w:rsidRDefault="00BD67CF">
          <w:pPr>
            <w:pStyle w:val="TOC2"/>
            <w:tabs>
              <w:tab w:val="left" w:pos="1100"/>
              <w:tab w:val="right" w:leader="dot" w:pos="7336"/>
            </w:tabs>
            <w:rPr>
              <w:rFonts w:cs="Times New Roman"/>
              <w:noProof/>
              <w:szCs w:val="24"/>
            </w:rPr>
          </w:pPr>
          <w:hyperlink w:anchor="_Toc80644829" w:history="1">
            <w:r w:rsidR="007A0932" w:rsidRPr="000B1B17">
              <w:rPr>
                <w:rStyle w:val="Hyperlink"/>
                <w:rFonts w:cs="Times New Roman"/>
                <w:noProof/>
                <w14:scene3d>
                  <w14:camera w14:prst="orthographicFront"/>
                  <w14:lightRig w14:rig="threePt" w14:dir="t">
                    <w14:rot w14:lat="0" w14:lon="0" w14:rev="0"/>
                  </w14:lightRig>
                </w14:scene3d>
              </w:rPr>
              <w:t>105)</w:t>
            </w:r>
            <w:r w:rsidR="007A0932" w:rsidRPr="000B1B17">
              <w:rPr>
                <w:rFonts w:cs="Times New Roman"/>
                <w:noProof/>
                <w:szCs w:val="24"/>
              </w:rPr>
              <w:tab/>
            </w:r>
            <w:r w:rsidR="007A0932" w:rsidRPr="000B1B17">
              <w:rPr>
                <w:rStyle w:val="Hyperlink"/>
                <w:rFonts w:cs="Times New Roman"/>
                <w:noProof/>
              </w:rPr>
              <w:t xml:space="preserve">N49TBT: Bat communities from Europe – Charbonnier </w:t>
            </w:r>
            <w:r w:rsidR="007A0932" w:rsidRPr="000B1B17">
              <w:rPr>
                <w:rStyle w:val="Hyperlink"/>
                <w:rFonts w:cs="Times New Roman"/>
                <w:i/>
                <w:iCs/>
                <w:noProof/>
              </w:rPr>
              <w:t>et al</w:t>
            </w:r>
            <w:r w:rsidR="007A0932" w:rsidRPr="000B1B17">
              <w:rPr>
                <w:rStyle w:val="Hyperlink"/>
                <w:rFonts w:cs="Times New Roman"/>
                <w:noProof/>
              </w:rPr>
              <w:t>. 2016</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_Toc80644829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158</w:t>
            </w:r>
            <w:r w:rsidR="007A0932" w:rsidRPr="000B1B17">
              <w:rPr>
                <w:rFonts w:cs="Times New Roman"/>
                <w:noProof/>
                <w:webHidden/>
              </w:rPr>
              <w:fldChar w:fldCharType="end"/>
            </w:r>
          </w:hyperlink>
        </w:p>
        <w:p w14:paraId="57235A44" w14:textId="0B35E928" w:rsidR="007A0932" w:rsidRPr="000B1B17" w:rsidRDefault="00BD67CF">
          <w:pPr>
            <w:pStyle w:val="TOC2"/>
            <w:tabs>
              <w:tab w:val="left" w:pos="1100"/>
              <w:tab w:val="right" w:leader="dot" w:pos="7336"/>
            </w:tabs>
            <w:rPr>
              <w:rFonts w:cs="Times New Roman"/>
              <w:noProof/>
              <w:szCs w:val="24"/>
            </w:rPr>
          </w:pPr>
          <w:hyperlink w:anchor="_Toc80644830" w:history="1">
            <w:r w:rsidR="007A0932" w:rsidRPr="000B1B17">
              <w:rPr>
                <w:rStyle w:val="Hyperlink"/>
                <w:rFonts w:cs="Times New Roman"/>
                <w:noProof/>
                <w14:scene3d>
                  <w14:camera w14:prst="orthographicFront"/>
                  <w14:lightRig w14:rig="threePt" w14:dir="t">
                    <w14:rot w14:lat="0" w14:lon="0" w14:rev="0"/>
                  </w14:lightRig>
                </w14:scene3d>
              </w:rPr>
              <w:t>106)</w:t>
            </w:r>
            <w:r w:rsidR="007A0932" w:rsidRPr="000B1B17">
              <w:rPr>
                <w:rFonts w:cs="Times New Roman"/>
                <w:noProof/>
                <w:szCs w:val="24"/>
              </w:rPr>
              <w:tab/>
            </w:r>
            <w:r w:rsidR="007A0932" w:rsidRPr="000B1B17">
              <w:rPr>
                <w:rStyle w:val="Hyperlink"/>
                <w:rFonts w:cs="Times New Roman"/>
                <w:noProof/>
              </w:rPr>
              <w:t xml:space="preserve">N49TBI: Bird communities from Europe – Charbonnier </w:t>
            </w:r>
            <w:r w:rsidR="007A0932" w:rsidRPr="000B1B17">
              <w:rPr>
                <w:rStyle w:val="Hyperlink"/>
                <w:rFonts w:cs="Times New Roman"/>
                <w:i/>
                <w:iCs/>
                <w:noProof/>
              </w:rPr>
              <w:t>et al</w:t>
            </w:r>
            <w:r w:rsidR="007A0932" w:rsidRPr="000B1B17">
              <w:rPr>
                <w:rStyle w:val="Hyperlink"/>
                <w:rFonts w:cs="Times New Roman"/>
                <w:noProof/>
              </w:rPr>
              <w:t>. 2016</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_Toc80644830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160</w:t>
            </w:r>
            <w:r w:rsidR="007A0932" w:rsidRPr="000B1B17">
              <w:rPr>
                <w:rFonts w:cs="Times New Roman"/>
                <w:noProof/>
                <w:webHidden/>
              </w:rPr>
              <w:fldChar w:fldCharType="end"/>
            </w:r>
          </w:hyperlink>
        </w:p>
        <w:p w14:paraId="024AD75F" w14:textId="52746A61" w:rsidR="007A0932" w:rsidRPr="000B1B17" w:rsidRDefault="00BD67CF">
          <w:pPr>
            <w:pStyle w:val="TOC2"/>
            <w:tabs>
              <w:tab w:val="left" w:pos="1100"/>
              <w:tab w:val="right" w:leader="dot" w:pos="7336"/>
            </w:tabs>
            <w:rPr>
              <w:rFonts w:cs="Times New Roman"/>
              <w:noProof/>
              <w:szCs w:val="24"/>
            </w:rPr>
          </w:pPr>
          <w:hyperlink w:anchor="_Toc80644831" w:history="1">
            <w:r w:rsidR="007A0932" w:rsidRPr="000B1B17">
              <w:rPr>
                <w:rStyle w:val="Hyperlink"/>
                <w:rFonts w:cs="Times New Roman"/>
                <w:noProof/>
                <w14:scene3d>
                  <w14:camera w14:prst="orthographicFront"/>
                  <w14:lightRig w14:rig="threePt" w14:dir="t">
                    <w14:rot w14:lat="0" w14:lon="0" w14:rev="0"/>
                  </w14:lightRig>
                </w14:scene3d>
              </w:rPr>
              <w:t>107)</w:t>
            </w:r>
            <w:r w:rsidR="007A0932" w:rsidRPr="000B1B17">
              <w:rPr>
                <w:rFonts w:cs="Times New Roman"/>
                <w:noProof/>
                <w:szCs w:val="24"/>
              </w:rPr>
              <w:tab/>
            </w:r>
            <w:r w:rsidR="007A0932" w:rsidRPr="000B1B17">
              <w:rPr>
                <w:rStyle w:val="Hyperlink"/>
                <w:rFonts w:cs="Times New Roman"/>
                <w:noProof/>
              </w:rPr>
              <w:t xml:space="preserve">N50TAT_5: Butterflies from the Czech Republic – Robinson </w:t>
            </w:r>
            <w:r w:rsidR="007A0932" w:rsidRPr="000B1B17">
              <w:rPr>
                <w:rStyle w:val="Hyperlink"/>
                <w:rFonts w:cs="Times New Roman"/>
                <w:i/>
                <w:iCs/>
                <w:noProof/>
              </w:rPr>
              <w:t>et al.</w:t>
            </w:r>
            <w:r w:rsidR="007A0932" w:rsidRPr="000B1B17">
              <w:rPr>
                <w:rStyle w:val="Hyperlink"/>
                <w:rFonts w:cs="Times New Roman"/>
                <w:noProof/>
              </w:rPr>
              <w:t xml:space="preserve"> 2014</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_Toc80644831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162</w:t>
            </w:r>
            <w:r w:rsidR="007A0932" w:rsidRPr="000B1B17">
              <w:rPr>
                <w:rFonts w:cs="Times New Roman"/>
                <w:noProof/>
                <w:webHidden/>
              </w:rPr>
              <w:fldChar w:fldCharType="end"/>
            </w:r>
          </w:hyperlink>
        </w:p>
        <w:p w14:paraId="0C3503DF" w14:textId="17EF9CDA" w:rsidR="007A0932" w:rsidRPr="000B1B17" w:rsidRDefault="00BD67CF">
          <w:pPr>
            <w:pStyle w:val="TOC2"/>
            <w:tabs>
              <w:tab w:val="left" w:pos="1100"/>
              <w:tab w:val="right" w:leader="dot" w:pos="7336"/>
            </w:tabs>
            <w:rPr>
              <w:rFonts w:cs="Times New Roman"/>
              <w:noProof/>
              <w:szCs w:val="24"/>
            </w:rPr>
          </w:pPr>
          <w:hyperlink w:anchor="_Toc80644832" w:history="1">
            <w:r w:rsidR="007A0932" w:rsidRPr="000B1B17">
              <w:rPr>
                <w:rStyle w:val="Hyperlink"/>
                <w:rFonts w:cs="Times New Roman"/>
                <w:noProof/>
                <w14:scene3d>
                  <w14:camera w14:prst="orthographicFront"/>
                  <w14:lightRig w14:rig="threePt" w14:dir="t">
                    <w14:rot w14:lat="0" w14:lon="0" w14:rev="0"/>
                  </w14:lightRig>
                </w14:scene3d>
              </w:rPr>
              <w:t>108)</w:t>
            </w:r>
            <w:r w:rsidR="007A0932" w:rsidRPr="000B1B17">
              <w:rPr>
                <w:rFonts w:cs="Times New Roman"/>
                <w:noProof/>
                <w:szCs w:val="24"/>
              </w:rPr>
              <w:tab/>
            </w:r>
            <w:r w:rsidR="007A0932" w:rsidRPr="000B1B17">
              <w:rPr>
                <w:rStyle w:val="Hyperlink"/>
                <w:rFonts w:cs="Times New Roman"/>
                <w:noProof/>
              </w:rPr>
              <w:t xml:space="preserve">N51TAT_9: Insects from the floodplains of the river Elbe – Dziock </w:t>
            </w:r>
            <w:r w:rsidR="007A0932" w:rsidRPr="000B1B17">
              <w:rPr>
                <w:rStyle w:val="Hyperlink"/>
                <w:rFonts w:cs="Times New Roman"/>
                <w:i/>
                <w:iCs/>
                <w:noProof/>
              </w:rPr>
              <w:t>et al</w:t>
            </w:r>
            <w:r w:rsidR="007A0932" w:rsidRPr="000B1B17">
              <w:rPr>
                <w:rStyle w:val="Hyperlink"/>
                <w:rFonts w:cs="Times New Roman"/>
                <w:noProof/>
              </w:rPr>
              <w:t>. 2011</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_Toc80644832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164</w:t>
            </w:r>
            <w:r w:rsidR="007A0932" w:rsidRPr="000B1B17">
              <w:rPr>
                <w:rFonts w:cs="Times New Roman"/>
                <w:noProof/>
                <w:webHidden/>
              </w:rPr>
              <w:fldChar w:fldCharType="end"/>
            </w:r>
          </w:hyperlink>
        </w:p>
        <w:p w14:paraId="68E249DE" w14:textId="5535B3C0" w:rsidR="007A0932" w:rsidRPr="000B1B17" w:rsidRDefault="00BD67CF">
          <w:pPr>
            <w:pStyle w:val="TOC2"/>
            <w:tabs>
              <w:tab w:val="left" w:pos="1100"/>
              <w:tab w:val="right" w:leader="dot" w:pos="7336"/>
            </w:tabs>
            <w:rPr>
              <w:rFonts w:cs="Times New Roman"/>
              <w:noProof/>
              <w:szCs w:val="24"/>
            </w:rPr>
          </w:pPr>
          <w:hyperlink w:anchor="_Toc80644833" w:history="1">
            <w:r w:rsidR="007A0932" w:rsidRPr="000B1B17">
              <w:rPr>
                <w:rStyle w:val="Hyperlink"/>
                <w:rFonts w:cs="Times New Roman"/>
                <w:noProof/>
                <w14:scene3d>
                  <w14:camera w14:prst="orthographicFront"/>
                  <w14:lightRig w14:rig="threePt" w14:dir="t">
                    <w14:rot w14:lat="0" w14:lon="0" w14:rev="0"/>
                  </w14:lightRig>
                </w14:scene3d>
              </w:rPr>
              <w:t>109)</w:t>
            </w:r>
            <w:r w:rsidR="007A0932" w:rsidRPr="000B1B17">
              <w:rPr>
                <w:rFonts w:cs="Times New Roman"/>
                <w:noProof/>
                <w:szCs w:val="24"/>
              </w:rPr>
              <w:tab/>
            </w:r>
            <w:r w:rsidR="007A0932" w:rsidRPr="000B1B17">
              <w:rPr>
                <w:rStyle w:val="Hyperlink"/>
                <w:rFonts w:cs="Times New Roman"/>
                <w:noProof/>
              </w:rPr>
              <w:t xml:space="preserve">N51TAT_10: Beetles from Scotland – Ribera </w:t>
            </w:r>
            <w:r w:rsidR="007A0932" w:rsidRPr="000B1B17">
              <w:rPr>
                <w:rStyle w:val="Hyperlink"/>
                <w:rFonts w:cs="Times New Roman"/>
                <w:i/>
                <w:iCs/>
                <w:noProof/>
              </w:rPr>
              <w:t>et al.</w:t>
            </w:r>
            <w:r w:rsidR="007A0932" w:rsidRPr="000B1B17">
              <w:rPr>
                <w:rStyle w:val="Hyperlink"/>
                <w:rFonts w:cs="Times New Roman"/>
                <w:noProof/>
              </w:rPr>
              <w:t xml:space="preserve"> 2001</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_Toc80644833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166</w:t>
            </w:r>
            <w:r w:rsidR="007A0932" w:rsidRPr="000B1B17">
              <w:rPr>
                <w:rFonts w:cs="Times New Roman"/>
                <w:noProof/>
                <w:webHidden/>
              </w:rPr>
              <w:fldChar w:fldCharType="end"/>
            </w:r>
          </w:hyperlink>
        </w:p>
        <w:p w14:paraId="4C38C1E6" w14:textId="31ED3B2A" w:rsidR="007A0932" w:rsidRPr="000B1B17" w:rsidRDefault="00BD67CF">
          <w:pPr>
            <w:pStyle w:val="TOC2"/>
            <w:tabs>
              <w:tab w:val="left" w:pos="1100"/>
              <w:tab w:val="right" w:leader="dot" w:pos="7336"/>
            </w:tabs>
            <w:rPr>
              <w:rFonts w:cs="Times New Roman"/>
              <w:noProof/>
              <w:szCs w:val="24"/>
            </w:rPr>
          </w:pPr>
          <w:hyperlink w:anchor="_Toc80644834" w:history="1">
            <w:r w:rsidR="007A0932" w:rsidRPr="000B1B17">
              <w:rPr>
                <w:rStyle w:val="Hyperlink"/>
                <w:rFonts w:cs="Times New Roman"/>
                <w:noProof/>
                <w14:scene3d>
                  <w14:camera w14:prst="orthographicFront"/>
                  <w14:lightRig w14:rig="threePt" w14:dir="t">
                    <w14:rot w14:lat="0" w14:lon="0" w14:rev="0"/>
                  </w14:lightRig>
                </w14:scene3d>
              </w:rPr>
              <w:t>110)</w:t>
            </w:r>
            <w:r w:rsidR="007A0932" w:rsidRPr="000B1B17">
              <w:rPr>
                <w:rFonts w:cs="Times New Roman"/>
                <w:noProof/>
                <w:szCs w:val="24"/>
              </w:rPr>
              <w:tab/>
            </w:r>
            <w:r w:rsidR="007A0932" w:rsidRPr="000B1B17">
              <w:rPr>
                <w:rStyle w:val="Hyperlink"/>
                <w:rFonts w:cs="Times New Roman"/>
                <w:noProof/>
              </w:rPr>
              <w:t xml:space="preserve">N51TTP_3: Woody plants from Poland – Chmura </w:t>
            </w:r>
            <w:r w:rsidR="007A0932" w:rsidRPr="000B1B17">
              <w:rPr>
                <w:rStyle w:val="Hyperlink"/>
                <w:rFonts w:cs="Times New Roman"/>
                <w:i/>
                <w:iCs/>
                <w:noProof/>
              </w:rPr>
              <w:t xml:space="preserve">et al. </w:t>
            </w:r>
            <w:r w:rsidR="007A0932" w:rsidRPr="000B1B17">
              <w:rPr>
                <w:rStyle w:val="Hyperlink"/>
                <w:rFonts w:cs="Times New Roman"/>
                <w:noProof/>
              </w:rPr>
              <w:t>2016</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_Toc80644834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168</w:t>
            </w:r>
            <w:r w:rsidR="007A0932" w:rsidRPr="000B1B17">
              <w:rPr>
                <w:rFonts w:cs="Times New Roman"/>
                <w:noProof/>
                <w:webHidden/>
              </w:rPr>
              <w:fldChar w:fldCharType="end"/>
            </w:r>
          </w:hyperlink>
        </w:p>
        <w:p w14:paraId="38737391" w14:textId="0D3C2070" w:rsidR="007A0932" w:rsidRPr="000B1B17" w:rsidRDefault="00BD67CF">
          <w:pPr>
            <w:pStyle w:val="TOC2"/>
            <w:tabs>
              <w:tab w:val="left" w:pos="1100"/>
              <w:tab w:val="right" w:leader="dot" w:pos="7336"/>
            </w:tabs>
            <w:rPr>
              <w:rFonts w:cs="Times New Roman"/>
              <w:noProof/>
              <w:szCs w:val="24"/>
            </w:rPr>
          </w:pPr>
          <w:hyperlink w:anchor="_Toc80644835" w:history="1">
            <w:r w:rsidR="007A0932" w:rsidRPr="000B1B17">
              <w:rPr>
                <w:rStyle w:val="Hyperlink"/>
                <w:rFonts w:cs="Times New Roman"/>
                <w:noProof/>
                <w14:scene3d>
                  <w14:camera w14:prst="orthographicFront"/>
                  <w14:lightRig w14:rig="threePt" w14:dir="t">
                    <w14:rot w14:lat="0" w14:lon="0" w14:rev="0"/>
                  </w14:lightRig>
                </w14:scene3d>
              </w:rPr>
              <w:t>111)</w:t>
            </w:r>
            <w:r w:rsidR="007A0932" w:rsidRPr="000B1B17">
              <w:rPr>
                <w:rFonts w:cs="Times New Roman"/>
                <w:noProof/>
                <w:szCs w:val="24"/>
              </w:rPr>
              <w:tab/>
            </w:r>
            <w:r w:rsidR="007A0932" w:rsidRPr="000B1B17">
              <w:rPr>
                <w:rStyle w:val="Hyperlink"/>
                <w:rFonts w:cs="Times New Roman"/>
                <w:noProof/>
              </w:rPr>
              <w:t xml:space="preserve">N53TTP: Plants data from the Netherlands – Jamil </w:t>
            </w:r>
            <w:r w:rsidR="007A0932" w:rsidRPr="000B1B17">
              <w:rPr>
                <w:rStyle w:val="Hyperlink"/>
                <w:rFonts w:cs="Times New Roman"/>
                <w:i/>
                <w:iCs/>
                <w:noProof/>
              </w:rPr>
              <w:t>et al</w:t>
            </w:r>
            <w:r w:rsidR="007A0932" w:rsidRPr="000B1B17">
              <w:rPr>
                <w:rStyle w:val="Hyperlink"/>
                <w:rFonts w:cs="Times New Roman"/>
                <w:noProof/>
              </w:rPr>
              <w:t>., 2013</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_Toc80644835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172</w:t>
            </w:r>
            <w:r w:rsidR="007A0932" w:rsidRPr="000B1B17">
              <w:rPr>
                <w:rFonts w:cs="Times New Roman"/>
                <w:noProof/>
                <w:webHidden/>
              </w:rPr>
              <w:fldChar w:fldCharType="end"/>
            </w:r>
          </w:hyperlink>
        </w:p>
        <w:p w14:paraId="40254171" w14:textId="3135F27C" w:rsidR="007A0932" w:rsidRPr="000B1B17" w:rsidRDefault="00BD67CF">
          <w:pPr>
            <w:pStyle w:val="TOC2"/>
            <w:tabs>
              <w:tab w:val="left" w:pos="1100"/>
              <w:tab w:val="right" w:leader="dot" w:pos="7336"/>
            </w:tabs>
            <w:rPr>
              <w:rFonts w:cs="Times New Roman"/>
              <w:noProof/>
              <w:szCs w:val="24"/>
            </w:rPr>
          </w:pPr>
          <w:hyperlink w:anchor="_Toc80644836" w:history="1">
            <w:r w:rsidR="007A0932" w:rsidRPr="000B1B17">
              <w:rPr>
                <w:rStyle w:val="Hyperlink"/>
                <w:rFonts w:cs="Times New Roman"/>
                <w:noProof/>
                <w14:scene3d>
                  <w14:camera w14:prst="orthographicFront"/>
                  <w14:lightRig w14:rig="threePt" w14:dir="t">
                    <w14:rot w14:lat="0" w14:lon="0" w14:rev="0"/>
                  </w14:lightRig>
                </w14:scene3d>
              </w:rPr>
              <w:t>112)</w:t>
            </w:r>
            <w:r w:rsidR="007A0932" w:rsidRPr="000B1B17">
              <w:rPr>
                <w:rFonts w:cs="Times New Roman"/>
                <w:noProof/>
                <w:szCs w:val="24"/>
              </w:rPr>
              <w:tab/>
            </w:r>
            <w:r w:rsidR="007A0932" w:rsidRPr="000B1B17">
              <w:rPr>
                <w:rStyle w:val="Hyperlink"/>
                <w:rFonts w:cs="Times New Roman"/>
                <w:noProof/>
              </w:rPr>
              <w:t xml:space="preserve">N55TBP: Bryophytes from Europe – Robroek </w:t>
            </w:r>
            <w:r w:rsidR="007A0932" w:rsidRPr="000B1B17">
              <w:rPr>
                <w:rStyle w:val="Hyperlink"/>
                <w:rFonts w:cs="Times New Roman"/>
                <w:i/>
                <w:iCs/>
                <w:noProof/>
              </w:rPr>
              <w:t>et al</w:t>
            </w:r>
            <w:r w:rsidR="007A0932" w:rsidRPr="000B1B17">
              <w:rPr>
                <w:rStyle w:val="Hyperlink"/>
                <w:rFonts w:cs="Times New Roman"/>
                <w:noProof/>
              </w:rPr>
              <w:t>. 2017</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_Toc80644836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173</w:t>
            </w:r>
            <w:r w:rsidR="007A0932" w:rsidRPr="000B1B17">
              <w:rPr>
                <w:rFonts w:cs="Times New Roman"/>
                <w:noProof/>
                <w:webHidden/>
              </w:rPr>
              <w:fldChar w:fldCharType="end"/>
            </w:r>
          </w:hyperlink>
        </w:p>
        <w:p w14:paraId="704C55A1" w14:textId="5FA6338A" w:rsidR="007A0932" w:rsidRPr="000B1B17" w:rsidRDefault="00BD67CF">
          <w:pPr>
            <w:pStyle w:val="TOC2"/>
            <w:tabs>
              <w:tab w:val="left" w:pos="1100"/>
              <w:tab w:val="right" w:leader="dot" w:pos="7336"/>
            </w:tabs>
            <w:rPr>
              <w:rFonts w:cs="Times New Roman"/>
              <w:noProof/>
              <w:szCs w:val="24"/>
            </w:rPr>
          </w:pPr>
          <w:hyperlink w:anchor="_Toc80644837" w:history="1">
            <w:r w:rsidR="007A0932" w:rsidRPr="000B1B17">
              <w:rPr>
                <w:rStyle w:val="Hyperlink"/>
                <w:rFonts w:cs="Times New Roman"/>
                <w:noProof/>
                <w14:scene3d>
                  <w14:camera w14:prst="orthographicFront"/>
                  <w14:lightRig w14:rig="threePt" w14:dir="t">
                    <w14:rot w14:lat="0" w14:lon="0" w14:rev="0"/>
                  </w14:lightRig>
                </w14:scene3d>
              </w:rPr>
              <w:t>113)</w:t>
            </w:r>
            <w:r w:rsidR="007A0932" w:rsidRPr="000B1B17">
              <w:rPr>
                <w:rFonts w:cs="Times New Roman"/>
                <w:noProof/>
                <w:szCs w:val="24"/>
              </w:rPr>
              <w:tab/>
            </w:r>
            <w:r w:rsidR="007A0932" w:rsidRPr="000B1B17">
              <w:rPr>
                <w:rStyle w:val="Hyperlink"/>
                <w:rFonts w:cs="Times New Roman"/>
                <w:noProof/>
              </w:rPr>
              <w:t xml:space="preserve">N55TAT : Carabid beetles from coniferous plantations in UK – Spake </w:t>
            </w:r>
            <w:r w:rsidR="007A0932" w:rsidRPr="000B1B17">
              <w:rPr>
                <w:rStyle w:val="Hyperlink"/>
                <w:rFonts w:cs="Times New Roman"/>
                <w:i/>
                <w:iCs/>
                <w:noProof/>
              </w:rPr>
              <w:t>et al</w:t>
            </w:r>
            <w:r w:rsidR="007A0932" w:rsidRPr="000B1B17">
              <w:rPr>
                <w:rStyle w:val="Hyperlink"/>
                <w:rFonts w:cs="Times New Roman"/>
                <w:noProof/>
              </w:rPr>
              <w:t>. 2016</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_Toc80644837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175</w:t>
            </w:r>
            <w:r w:rsidR="007A0932" w:rsidRPr="000B1B17">
              <w:rPr>
                <w:rFonts w:cs="Times New Roman"/>
                <w:noProof/>
                <w:webHidden/>
              </w:rPr>
              <w:fldChar w:fldCharType="end"/>
            </w:r>
          </w:hyperlink>
        </w:p>
        <w:p w14:paraId="3B7DE990" w14:textId="309997D0" w:rsidR="007A0932" w:rsidRPr="000B1B17" w:rsidRDefault="00BD67CF">
          <w:pPr>
            <w:pStyle w:val="TOC2"/>
            <w:tabs>
              <w:tab w:val="left" w:pos="1100"/>
              <w:tab w:val="right" w:leader="dot" w:pos="7336"/>
            </w:tabs>
            <w:rPr>
              <w:rFonts w:cs="Times New Roman"/>
              <w:noProof/>
              <w:szCs w:val="24"/>
            </w:rPr>
          </w:pPr>
          <w:hyperlink w:anchor="_Toc80644838" w:history="1">
            <w:r w:rsidR="007A0932" w:rsidRPr="000B1B17">
              <w:rPr>
                <w:rStyle w:val="Hyperlink"/>
                <w:rFonts w:cs="Times New Roman"/>
                <w:noProof/>
                <w14:scene3d>
                  <w14:camera w14:prst="orthographicFront"/>
                  <w14:lightRig w14:rig="threePt" w14:dir="t">
                    <w14:rot w14:lat="0" w14:lon="0" w14:rev="0"/>
                  </w14:lightRig>
                </w14:scene3d>
              </w:rPr>
              <w:t>114)</w:t>
            </w:r>
            <w:r w:rsidR="007A0932" w:rsidRPr="000B1B17">
              <w:rPr>
                <w:rFonts w:cs="Times New Roman"/>
                <w:noProof/>
                <w:szCs w:val="24"/>
              </w:rPr>
              <w:tab/>
            </w:r>
            <w:r w:rsidR="007A0932" w:rsidRPr="000B1B17">
              <w:rPr>
                <w:rStyle w:val="Hyperlink"/>
                <w:rFonts w:cs="Times New Roman"/>
                <w:noProof/>
              </w:rPr>
              <w:t xml:space="preserve">N55TTP_2: Plants from Europe – Robroek </w:t>
            </w:r>
            <w:r w:rsidR="007A0932" w:rsidRPr="000B1B17">
              <w:rPr>
                <w:rStyle w:val="Hyperlink"/>
                <w:rFonts w:cs="Times New Roman"/>
                <w:i/>
                <w:iCs/>
                <w:noProof/>
              </w:rPr>
              <w:t>et al</w:t>
            </w:r>
            <w:r w:rsidR="007A0932" w:rsidRPr="000B1B17">
              <w:rPr>
                <w:rStyle w:val="Hyperlink"/>
                <w:rFonts w:cs="Times New Roman"/>
                <w:noProof/>
              </w:rPr>
              <w:t>. 2017</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_Toc80644838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176</w:t>
            </w:r>
            <w:r w:rsidR="007A0932" w:rsidRPr="000B1B17">
              <w:rPr>
                <w:rFonts w:cs="Times New Roman"/>
                <w:noProof/>
                <w:webHidden/>
              </w:rPr>
              <w:fldChar w:fldCharType="end"/>
            </w:r>
          </w:hyperlink>
        </w:p>
        <w:p w14:paraId="68761EB0" w14:textId="2307DA60" w:rsidR="007A0932" w:rsidRPr="000B1B17" w:rsidRDefault="00BD67CF">
          <w:pPr>
            <w:pStyle w:val="TOC2"/>
            <w:tabs>
              <w:tab w:val="left" w:pos="1100"/>
              <w:tab w:val="right" w:leader="dot" w:pos="7336"/>
            </w:tabs>
            <w:rPr>
              <w:rFonts w:cs="Times New Roman"/>
              <w:noProof/>
              <w:szCs w:val="24"/>
            </w:rPr>
          </w:pPr>
          <w:hyperlink w:anchor="_Toc80644839" w:history="1">
            <w:r w:rsidR="007A0932" w:rsidRPr="000B1B17">
              <w:rPr>
                <w:rStyle w:val="Hyperlink"/>
                <w:rFonts w:cs="Times New Roman"/>
                <w:noProof/>
                <w14:scene3d>
                  <w14:camera w14:prst="orthographicFront"/>
                  <w14:lightRig w14:rig="threePt" w14:dir="t">
                    <w14:rot w14:lat="0" w14:lon="0" w14:rev="0"/>
                  </w14:lightRig>
                </w14:scene3d>
              </w:rPr>
              <w:t>115)</w:t>
            </w:r>
            <w:r w:rsidR="007A0932" w:rsidRPr="000B1B17">
              <w:rPr>
                <w:rFonts w:cs="Times New Roman"/>
                <w:noProof/>
                <w:szCs w:val="24"/>
              </w:rPr>
              <w:tab/>
            </w:r>
            <w:r w:rsidR="007A0932" w:rsidRPr="000B1B17">
              <w:rPr>
                <w:rStyle w:val="Hyperlink"/>
                <w:rFonts w:cs="Times New Roman"/>
                <w:noProof/>
              </w:rPr>
              <w:t xml:space="preserve">S05MFI: Fish communities from the Seychelles archipelago – Chong-Seng </w:t>
            </w:r>
            <w:r w:rsidR="007A0932" w:rsidRPr="000B1B17">
              <w:rPr>
                <w:rStyle w:val="Hyperlink"/>
                <w:rFonts w:cs="Times New Roman"/>
                <w:i/>
                <w:iCs/>
                <w:noProof/>
              </w:rPr>
              <w:t>et al</w:t>
            </w:r>
            <w:r w:rsidR="007A0932" w:rsidRPr="000B1B17">
              <w:rPr>
                <w:rStyle w:val="Hyperlink"/>
                <w:rFonts w:cs="Times New Roman"/>
                <w:noProof/>
              </w:rPr>
              <w:t>. 2012</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_Toc80644839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177</w:t>
            </w:r>
            <w:r w:rsidR="007A0932" w:rsidRPr="000B1B17">
              <w:rPr>
                <w:rFonts w:cs="Times New Roman"/>
                <w:noProof/>
                <w:webHidden/>
              </w:rPr>
              <w:fldChar w:fldCharType="end"/>
            </w:r>
          </w:hyperlink>
        </w:p>
        <w:p w14:paraId="16843CED" w14:textId="1758BC7C" w:rsidR="007A0932" w:rsidRPr="000B1B17" w:rsidRDefault="00BD67CF">
          <w:pPr>
            <w:pStyle w:val="TOC2"/>
            <w:tabs>
              <w:tab w:val="left" w:pos="1100"/>
              <w:tab w:val="right" w:leader="dot" w:pos="7336"/>
            </w:tabs>
            <w:rPr>
              <w:rFonts w:cs="Times New Roman"/>
              <w:noProof/>
              <w:szCs w:val="24"/>
            </w:rPr>
          </w:pPr>
          <w:hyperlink w:anchor="_Toc80644840" w:history="1">
            <w:r w:rsidR="007A0932" w:rsidRPr="000B1B17">
              <w:rPr>
                <w:rStyle w:val="Hyperlink"/>
                <w:rFonts w:cs="Times New Roman"/>
                <w:noProof/>
                <w14:scene3d>
                  <w14:camera w14:prst="orthographicFront"/>
                  <w14:lightRig w14:rig="threePt" w14:dir="t">
                    <w14:rot w14:lat="0" w14:lon="0" w14:rev="0"/>
                  </w14:lightRig>
                </w14:scene3d>
              </w:rPr>
              <w:t>116)</w:t>
            </w:r>
            <w:r w:rsidR="007A0932" w:rsidRPr="000B1B17">
              <w:rPr>
                <w:rFonts w:cs="Times New Roman"/>
                <w:noProof/>
                <w:szCs w:val="24"/>
              </w:rPr>
              <w:tab/>
            </w:r>
            <w:r w:rsidR="007A0932" w:rsidRPr="000B1B17">
              <w:rPr>
                <w:rStyle w:val="Hyperlink"/>
                <w:rFonts w:cs="Times New Roman"/>
                <w:noProof/>
              </w:rPr>
              <w:t xml:space="preserve">S05MFI_2: Fish communities from the Seychelles archipelago – Chong-Seng </w:t>
            </w:r>
            <w:r w:rsidR="007A0932" w:rsidRPr="000B1B17">
              <w:rPr>
                <w:rStyle w:val="Hyperlink"/>
                <w:rFonts w:cs="Times New Roman"/>
                <w:i/>
                <w:iCs/>
                <w:noProof/>
              </w:rPr>
              <w:t>et al</w:t>
            </w:r>
            <w:r w:rsidR="007A0932" w:rsidRPr="000B1B17">
              <w:rPr>
                <w:rStyle w:val="Hyperlink"/>
                <w:rFonts w:cs="Times New Roman"/>
                <w:noProof/>
              </w:rPr>
              <w:t>. 2012</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_Toc80644840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179</w:t>
            </w:r>
            <w:r w:rsidR="007A0932" w:rsidRPr="000B1B17">
              <w:rPr>
                <w:rFonts w:cs="Times New Roman"/>
                <w:noProof/>
                <w:webHidden/>
              </w:rPr>
              <w:fldChar w:fldCharType="end"/>
            </w:r>
          </w:hyperlink>
        </w:p>
        <w:p w14:paraId="6A2214A8" w14:textId="76A91D1C" w:rsidR="007A0932" w:rsidRPr="000B1B17" w:rsidRDefault="00BD67CF">
          <w:pPr>
            <w:pStyle w:val="TOC2"/>
            <w:tabs>
              <w:tab w:val="left" w:pos="1100"/>
              <w:tab w:val="right" w:leader="dot" w:pos="7336"/>
            </w:tabs>
            <w:rPr>
              <w:rFonts w:cs="Times New Roman"/>
              <w:noProof/>
              <w:szCs w:val="24"/>
            </w:rPr>
          </w:pPr>
          <w:hyperlink w:anchor="_Toc80644841" w:history="1">
            <w:r w:rsidR="007A0932" w:rsidRPr="000B1B17">
              <w:rPr>
                <w:rStyle w:val="Hyperlink"/>
                <w:rFonts w:cs="Times New Roman"/>
                <w:noProof/>
                <w14:scene3d>
                  <w14:camera w14:prst="orthographicFront"/>
                  <w14:lightRig w14:rig="threePt" w14:dir="t">
                    <w14:rot w14:lat="0" w14:lon="0" w14:rev="0"/>
                  </w14:lightRig>
                </w14:scene3d>
              </w:rPr>
              <w:t>117)</w:t>
            </w:r>
            <w:r w:rsidR="007A0932" w:rsidRPr="000B1B17">
              <w:rPr>
                <w:rFonts w:cs="Times New Roman"/>
                <w:noProof/>
                <w:szCs w:val="24"/>
              </w:rPr>
              <w:tab/>
            </w:r>
            <w:r w:rsidR="007A0932" w:rsidRPr="000B1B17">
              <w:rPr>
                <w:rStyle w:val="Hyperlink"/>
                <w:rFonts w:cs="Times New Roman"/>
                <w:noProof/>
              </w:rPr>
              <w:t>N59TTP: Vegetation from Sweden - Marteinsdóttir &amp; Eriksson 2014.</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_Toc80644841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181</w:t>
            </w:r>
            <w:r w:rsidR="007A0932" w:rsidRPr="000B1B17">
              <w:rPr>
                <w:rFonts w:cs="Times New Roman"/>
                <w:noProof/>
                <w:webHidden/>
              </w:rPr>
              <w:fldChar w:fldCharType="end"/>
            </w:r>
          </w:hyperlink>
        </w:p>
        <w:p w14:paraId="387F5297" w14:textId="5C4EDC1B" w:rsidR="007A0932" w:rsidRPr="000B1B17" w:rsidRDefault="00BD67CF">
          <w:pPr>
            <w:pStyle w:val="TOC2"/>
            <w:tabs>
              <w:tab w:val="left" w:pos="1100"/>
              <w:tab w:val="right" w:leader="dot" w:pos="7336"/>
            </w:tabs>
            <w:rPr>
              <w:rFonts w:cs="Times New Roman"/>
              <w:noProof/>
              <w:szCs w:val="24"/>
            </w:rPr>
          </w:pPr>
          <w:hyperlink w:anchor="_Toc80644842" w:history="1">
            <w:r w:rsidR="007A0932" w:rsidRPr="000B1B17">
              <w:rPr>
                <w:rStyle w:val="Hyperlink"/>
                <w:rFonts w:cs="Times New Roman"/>
                <w:noProof/>
                <w14:scene3d>
                  <w14:camera w14:prst="orthographicFront"/>
                  <w14:lightRig w14:rig="threePt" w14:dir="t">
                    <w14:rot w14:lat="0" w14:lon="0" w14:rev="0"/>
                  </w14:lightRig>
                </w14:scene3d>
              </w:rPr>
              <w:t>118)</w:t>
            </w:r>
            <w:r w:rsidR="007A0932" w:rsidRPr="000B1B17">
              <w:rPr>
                <w:rFonts w:cs="Times New Roman"/>
                <w:noProof/>
                <w:szCs w:val="24"/>
              </w:rPr>
              <w:tab/>
            </w:r>
            <w:r w:rsidR="007A0932" w:rsidRPr="000B1B17">
              <w:rPr>
                <w:rStyle w:val="Hyperlink"/>
                <w:rFonts w:cs="Times New Roman"/>
                <w:noProof/>
              </w:rPr>
              <w:t xml:space="preserve">N51TBI: Birds from German wasteland – Meffert </w:t>
            </w:r>
            <w:r w:rsidR="007A0932" w:rsidRPr="000B1B17">
              <w:rPr>
                <w:rStyle w:val="Hyperlink"/>
                <w:rFonts w:cs="Times New Roman"/>
                <w:i/>
                <w:iCs/>
                <w:noProof/>
              </w:rPr>
              <w:t>et al</w:t>
            </w:r>
            <w:r w:rsidR="007A0932" w:rsidRPr="000B1B17">
              <w:rPr>
                <w:rStyle w:val="Hyperlink"/>
                <w:rFonts w:cs="Times New Roman"/>
                <w:noProof/>
              </w:rPr>
              <w:t>. 2013.</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_Toc80644842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182</w:t>
            </w:r>
            <w:r w:rsidR="007A0932" w:rsidRPr="000B1B17">
              <w:rPr>
                <w:rFonts w:cs="Times New Roman"/>
                <w:noProof/>
                <w:webHidden/>
              </w:rPr>
              <w:fldChar w:fldCharType="end"/>
            </w:r>
          </w:hyperlink>
        </w:p>
        <w:p w14:paraId="0790315E" w14:textId="536159A6" w:rsidR="007A0932" w:rsidRPr="000B1B17" w:rsidRDefault="00BD67CF">
          <w:pPr>
            <w:pStyle w:val="TOC2"/>
            <w:tabs>
              <w:tab w:val="left" w:pos="1100"/>
              <w:tab w:val="right" w:leader="dot" w:pos="7336"/>
            </w:tabs>
            <w:rPr>
              <w:rFonts w:cs="Times New Roman"/>
              <w:noProof/>
              <w:szCs w:val="24"/>
            </w:rPr>
          </w:pPr>
          <w:hyperlink w:anchor="_Toc80644843" w:history="1">
            <w:r w:rsidR="007A0932" w:rsidRPr="000B1B17">
              <w:rPr>
                <w:rStyle w:val="Hyperlink"/>
                <w:rFonts w:cs="Times New Roman"/>
                <w:noProof/>
                <w14:scene3d>
                  <w14:camera w14:prst="orthographicFront"/>
                  <w14:lightRig w14:rig="threePt" w14:dir="t">
                    <w14:rot w14:lat="0" w14:lon="0" w14:rev="0"/>
                  </w14:lightRig>
                </w14:scene3d>
              </w:rPr>
              <w:t>119)</w:t>
            </w:r>
            <w:r w:rsidR="007A0932" w:rsidRPr="000B1B17">
              <w:rPr>
                <w:rFonts w:cs="Times New Roman"/>
                <w:noProof/>
                <w:szCs w:val="24"/>
              </w:rPr>
              <w:tab/>
            </w:r>
            <w:r w:rsidR="007A0932" w:rsidRPr="000B1B17">
              <w:rPr>
                <w:rStyle w:val="Hyperlink"/>
                <w:rFonts w:cs="Times New Roman"/>
                <w:noProof/>
              </w:rPr>
              <w:t xml:space="preserve">S01TBI:  Birds communities from Indonesia – Cleary </w:t>
            </w:r>
            <w:r w:rsidR="007A0932" w:rsidRPr="000B1B17">
              <w:rPr>
                <w:rStyle w:val="Hyperlink"/>
                <w:rFonts w:cs="Times New Roman"/>
                <w:i/>
                <w:iCs/>
                <w:noProof/>
              </w:rPr>
              <w:t>et al.</w:t>
            </w:r>
            <w:r w:rsidR="007A0932" w:rsidRPr="000B1B17">
              <w:rPr>
                <w:rStyle w:val="Hyperlink"/>
                <w:rFonts w:cs="Times New Roman"/>
                <w:noProof/>
              </w:rPr>
              <w:t xml:space="preserve"> 2007</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_Toc80644843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184</w:t>
            </w:r>
            <w:r w:rsidR="007A0932" w:rsidRPr="000B1B17">
              <w:rPr>
                <w:rFonts w:cs="Times New Roman"/>
                <w:noProof/>
                <w:webHidden/>
              </w:rPr>
              <w:fldChar w:fldCharType="end"/>
            </w:r>
          </w:hyperlink>
        </w:p>
        <w:p w14:paraId="41C293B4" w14:textId="03D4D870" w:rsidR="007A0932" w:rsidRPr="000B1B17" w:rsidRDefault="00BD67CF">
          <w:pPr>
            <w:pStyle w:val="TOC2"/>
            <w:tabs>
              <w:tab w:val="left" w:pos="1100"/>
              <w:tab w:val="right" w:leader="dot" w:pos="7336"/>
            </w:tabs>
            <w:rPr>
              <w:rFonts w:cs="Times New Roman"/>
              <w:noProof/>
              <w:szCs w:val="24"/>
            </w:rPr>
          </w:pPr>
          <w:hyperlink w:anchor="_Toc80644844" w:history="1">
            <w:r w:rsidR="007A0932" w:rsidRPr="000B1B17">
              <w:rPr>
                <w:rStyle w:val="Hyperlink"/>
                <w:rFonts w:cs="Times New Roman"/>
                <w:noProof/>
                <w14:scene3d>
                  <w14:camera w14:prst="orthographicFront"/>
                  <w14:lightRig w14:rig="threePt" w14:dir="t">
                    <w14:rot w14:lat="0" w14:lon="0" w14:rev="0"/>
                  </w14:lightRig>
                </w14:scene3d>
              </w:rPr>
              <w:t>120)</w:t>
            </w:r>
            <w:r w:rsidR="007A0932" w:rsidRPr="000B1B17">
              <w:rPr>
                <w:rFonts w:cs="Times New Roman"/>
                <w:noProof/>
                <w:szCs w:val="24"/>
              </w:rPr>
              <w:tab/>
            </w:r>
            <w:r w:rsidR="007A0932" w:rsidRPr="000B1B17">
              <w:rPr>
                <w:rStyle w:val="Hyperlink"/>
                <w:rFonts w:cs="Times New Roman"/>
                <w:noProof/>
              </w:rPr>
              <w:t xml:space="preserve">S02TBT: Amazonian bats – Farneda </w:t>
            </w:r>
            <w:r w:rsidR="007A0932" w:rsidRPr="000B1B17">
              <w:rPr>
                <w:rStyle w:val="Hyperlink"/>
                <w:rFonts w:cs="Times New Roman"/>
                <w:i/>
                <w:iCs/>
                <w:noProof/>
              </w:rPr>
              <w:t>et al.</w:t>
            </w:r>
            <w:r w:rsidR="007A0932" w:rsidRPr="000B1B17">
              <w:rPr>
                <w:rStyle w:val="Hyperlink"/>
                <w:rFonts w:cs="Times New Roman"/>
                <w:noProof/>
              </w:rPr>
              <w:t xml:space="preserve"> 2015</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_Toc80644844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188</w:t>
            </w:r>
            <w:r w:rsidR="007A0932" w:rsidRPr="000B1B17">
              <w:rPr>
                <w:rFonts w:cs="Times New Roman"/>
                <w:noProof/>
                <w:webHidden/>
              </w:rPr>
              <w:fldChar w:fldCharType="end"/>
            </w:r>
          </w:hyperlink>
        </w:p>
        <w:p w14:paraId="60A92ED7" w14:textId="7ECFC4CE" w:rsidR="007A0932" w:rsidRPr="000B1B17" w:rsidRDefault="00BD67CF">
          <w:pPr>
            <w:pStyle w:val="TOC2"/>
            <w:tabs>
              <w:tab w:val="left" w:pos="1100"/>
              <w:tab w:val="right" w:leader="dot" w:pos="7336"/>
            </w:tabs>
            <w:rPr>
              <w:rFonts w:cs="Times New Roman"/>
              <w:noProof/>
              <w:szCs w:val="24"/>
            </w:rPr>
          </w:pPr>
          <w:hyperlink w:anchor="_Toc80644845" w:history="1">
            <w:r w:rsidR="007A0932" w:rsidRPr="000B1B17">
              <w:rPr>
                <w:rStyle w:val="Hyperlink"/>
                <w:rFonts w:cs="Times New Roman"/>
                <w:noProof/>
                <w14:scene3d>
                  <w14:camera w14:prst="orthographicFront"/>
                  <w14:lightRig w14:rig="threePt" w14:dir="t">
                    <w14:rot w14:lat="0" w14:lon="0" w14:rev="0"/>
                  </w14:lightRig>
                </w14:scene3d>
              </w:rPr>
              <w:t>121)</w:t>
            </w:r>
            <w:r w:rsidR="007A0932" w:rsidRPr="000B1B17">
              <w:rPr>
                <w:rFonts w:cs="Times New Roman"/>
                <w:noProof/>
                <w:szCs w:val="24"/>
              </w:rPr>
              <w:tab/>
            </w:r>
            <w:r w:rsidR="007A0932" w:rsidRPr="000B1B17">
              <w:rPr>
                <w:rStyle w:val="Hyperlink"/>
                <w:rFonts w:cs="Times New Roman"/>
                <w:noProof/>
              </w:rPr>
              <w:t xml:space="preserve">S33TAT: Australian spiders – Gibb </w:t>
            </w:r>
            <w:r w:rsidR="007A0932" w:rsidRPr="000B1B17">
              <w:rPr>
                <w:rStyle w:val="Hyperlink"/>
                <w:rFonts w:cs="Times New Roman"/>
                <w:i/>
                <w:iCs/>
                <w:noProof/>
              </w:rPr>
              <w:t xml:space="preserve">et al. </w:t>
            </w:r>
            <w:r w:rsidR="007A0932" w:rsidRPr="000B1B17">
              <w:rPr>
                <w:rStyle w:val="Hyperlink"/>
                <w:rFonts w:cs="Times New Roman"/>
                <w:noProof/>
              </w:rPr>
              <w:t>2015</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_Toc80644845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190</w:t>
            </w:r>
            <w:r w:rsidR="007A0932" w:rsidRPr="000B1B17">
              <w:rPr>
                <w:rFonts w:cs="Times New Roman"/>
                <w:noProof/>
                <w:webHidden/>
              </w:rPr>
              <w:fldChar w:fldCharType="end"/>
            </w:r>
          </w:hyperlink>
        </w:p>
        <w:p w14:paraId="5576CEC3" w14:textId="6E379654" w:rsidR="007A0932" w:rsidRPr="000B1B17" w:rsidRDefault="00BD67CF">
          <w:pPr>
            <w:pStyle w:val="TOC2"/>
            <w:tabs>
              <w:tab w:val="left" w:pos="1100"/>
              <w:tab w:val="right" w:leader="dot" w:pos="7336"/>
            </w:tabs>
            <w:rPr>
              <w:rFonts w:cs="Times New Roman"/>
              <w:noProof/>
              <w:szCs w:val="24"/>
            </w:rPr>
          </w:pPr>
          <w:hyperlink w:anchor="_Toc80644846" w:history="1">
            <w:r w:rsidR="007A0932" w:rsidRPr="000B1B17">
              <w:rPr>
                <w:rStyle w:val="Hyperlink"/>
                <w:rFonts w:cs="Times New Roman"/>
                <w:noProof/>
                <w14:scene3d>
                  <w14:camera w14:prst="orthographicFront"/>
                  <w14:lightRig w14:rig="threePt" w14:dir="t">
                    <w14:rot w14:lat="0" w14:lon="0" w14:rev="0"/>
                  </w14:lightRig>
                </w14:scene3d>
              </w:rPr>
              <w:t>122)</w:t>
            </w:r>
            <w:r w:rsidR="007A0932" w:rsidRPr="000B1B17">
              <w:rPr>
                <w:rFonts w:cs="Times New Roman"/>
                <w:noProof/>
                <w:szCs w:val="24"/>
              </w:rPr>
              <w:tab/>
            </w:r>
            <w:r w:rsidR="007A0932" w:rsidRPr="000B1B17">
              <w:rPr>
                <w:rStyle w:val="Hyperlink"/>
                <w:rFonts w:cs="Times New Roman"/>
                <w:noProof/>
              </w:rPr>
              <w:t xml:space="preserve">S21TAT: Brazilian spiders – Gonçalves-Souza </w:t>
            </w:r>
            <w:r w:rsidR="007A0932" w:rsidRPr="000B1B17">
              <w:rPr>
                <w:rStyle w:val="Hyperlink"/>
                <w:rFonts w:cs="Times New Roman"/>
                <w:i/>
                <w:iCs/>
                <w:noProof/>
              </w:rPr>
              <w:t>et al</w:t>
            </w:r>
            <w:r w:rsidR="007A0932" w:rsidRPr="000B1B17">
              <w:rPr>
                <w:rStyle w:val="Hyperlink"/>
                <w:rFonts w:cs="Times New Roman"/>
                <w:noProof/>
              </w:rPr>
              <w:t>. 2014</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_Toc80644846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192</w:t>
            </w:r>
            <w:r w:rsidR="007A0932" w:rsidRPr="000B1B17">
              <w:rPr>
                <w:rFonts w:cs="Times New Roman"/>
                <w:noProof/>
                <w:webHidden/>
              </w:rPr>
              <w:fldChar w:fldCharType="end"/>
            </w:r>
          </w:hyperlink>
        </w:p>
        <w:p w14:paraId="49E6F4D1" w14:textId="5575CDB2" w:rsidR="007A0932" w:rsidRPr="000B1B17" w:rsidRDefault="00BD67CF">
          <w:pPr>
            <w:pStyle w:val="TOC2"/>
            <w:tabs>
              <w:tab w:val="left" w:pos="1100"/>
              <w:tab w:val="right" w:leader="dot" w:pos="7336"/>
            </w:tabs>
            <w:rPr>
              <w:rFonts w:cs="Times New Roman"/>
              <w:noProof/>
              <w:szCs w:val="24"/>
            </w:rPr>
          </w:pPr>
          <w:hyperlink w:anchor="_Toc80644847" w:history="1">
            <w:r w:rsidR="007A0932" w:rsidRPr="000B1B17">
              <w:rPr>
                <w:rStyle w:val="Hyperlink"/>
                <w:rFonts w:cs="Times New Roman"/>
                <w:noProof/>
                <w14:scene3d>
                  <w14:camera w14:prst="orthographicFront"/>
                  <w14:lightRig w14:rig="threePt" w14:dir="t">
                    <w14:rot w14:lat="0" w14:lon="0" w14:rev="0"/>
                  </w14:lightRig>
                </w14:scene3d>
              </w:rPr>
              <w:t>123)</w:t>
            </w:r>
            <w:r w:rsidR="007A0932" w:rsidRPr="000B1B17">
              <w:rPr>
                <w:rFonts w:cs="Times New Roman"/>
                <w:noProof/>
                <w:szCs w:val="24"/>
              </w:rPr>
              <w:tab/>
            </w:r>
            <w:r w:rsidR="007A0932" w:rsidRPr="000B1B17">
              <w:rPr>
                <w:rStyle w:val="Hyperlink"/>
                <w:rFonts w:cs="Times New Roman"/>
                <w:noProof/>
              </w:rPr>
              <w:t xml:space="preserve">S28TAT: Insects from Australia – Yates </w:t>
            </w:r>
            <w:r w:rsidR="007A0932" w:rsidRPr="000B1B17">
              <w:rPr>
                <w:rStyle w:val="Hyperlink"/>
                <w:rFonts w:cs="Times New Roman"/>
                <w:i/>
                <w:iCs/>
                <w:noProof/>
              </w:rPr>
              <w:t>et al</w:t>
            </w:r>
            <w:r w:rsidR="007A0932" w:rsidRPr="000B1B17">
              <w:rPr>
                <w:rStyle w:val="Hyperlink"/>
                <w:rFonts w:cs="Times New Roman"/>
                <w:noProof/>
              </w:rPr>
              <w:t>. 2014</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_Toc80644847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193</w:t>
            </w:r>
            <w:r w:rsidR="007A0932" w:rsidRPr="000B1B17">
              <w:rPr>
                <w:rFonts w:cs="Times New Roman"/>
                <w:noProof/>
                <w:webHidden/>
              </w:rPr>
              <w:fldChar w:fldCharType="end"/>
            </w:r>
          </w:hyperlink>
        </w:p>
        <w:p w14:paraId="3C4AD7EF" w14:textId="4520EAAE" w:rsidR="007A0932" w:rsidRPr="000B1B17" w:rsidRDefault="00BD67CF">
          <w:pPr>
            <w:pStyle w:val="TOC2"/>
            <w:tabs>
              <w:tab w:val="left" w:pos="1100"/>
              <w:tab w:val="right" w:leader="dot" w:pos="7336"/>
            </w:tabs>
            <w:rPr>
              <w:rFonts w:cs="Times New Roman"/>
              <w:noProof/>
              <w:szCs w:val="24"/>
            </w:rPr>
          </w:pPr>
          <w:hyperlink w:anchor="_Toc80644848" w:history="1">
            <w:r w:rsidR="007A0932" w:rsidRPr="000B1B17">
              <w:rPr>
                <w:rStyle w:val="Hyperlink"/>
                <w:rFonts w:cs="Times New Roman"/>
                <w:noProof/>
                <w14:scene3d>
                  <w14:camera w14:prst="orthographicFront"/>
                  <w14:lightRig w14:rig="threePt" w14:dir="t">
                    <w14:rot w14:lat="0" w14:lon="0" w14:rev="0"/>
                  </w14:lightRig>
                </w14:scene3d>
              </w:rPr>
              <w:t>124)</w:t>
            </w:r>
            <w:r w:rsidR="007A0932" w:rsidRPr="000B1B17">
              <w:rPr>
                <w:rFonts w:cs="Times New Roman"/>
                <w:noProof/>
                <w:szCs w:val="24"/>
              </w:rPr>
              <w:tab/>
            </w:r>
            <w:r w:rsidR="007A0932" w:rsidRPr="000B1B17">
              <w:rPr>
                <w:rStyle w:val="Hyperlink"/>
                <w:rFonts w:cs="Times New Roman"/>
                <w:noProof/>
              </w:rPr>
              <w:t xml:space="preserve">S22TAT Brazilian spiders – Gonçalves-Souza </w:t>
            </w:r>
            <w:r w:rsidR="007A0932" w:rsidRPr="000B1B17">
              <w:rPr>
                <w:rStyle w:val="Hyperlink"/>
                <w:rFonts w:cs="Times New Roman"/>
                <w:i/>
                <w:iCs/>
                <w:noProof/>
              </w:rPr>
              <w:t>et al</w:t>
            </w:r>
            <w:r w:rsidR="007A0932" w:rsidRPr="000B1B17">
              <w:rPr>
                <w:rStyle w:val="Hyperlink"/>
                <w:rFonts w:cs="Times New Roman"/>
                <w:noProof/>
              </w:rPr>
              <w:t>. 2014</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_Toc80644848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194</w:t>
            </w:r>
            <w:r w:rsidR="007A0932" w:rsidRPr="000B1B17">
              <w:rPr>
                <w:rFonts w:cs="Times New Roman"/>
                <w:noProof/>
                <w:webHidden/>
              </w:rPr>
              <w:fldChar w:fldCharType="end"/>
            </w:r>
          </w:hyperlink>
        </w:p>
        <w:p w14:paraId="1E4AB5C8" w14:textId="388F694A" w:rsidR="007A0932" w:rsidRPr="000B1B17" w:rsidRDefault="00BD67CF">
          <w:pPr>
            <w:pStyle w:val="TOC2"/>
            <w:tabs>
              <w:tab w:val="left" w:pos="1100"/>
              <w:tab w:val="right" w:leader="dot" w:pos="7336"/>
            </w:tabs>
            <w:rPr>
              <w:rFonts w:cs="Times New Roman"/>
              <w:noProof/>
              <w:szCs w:val="24"/>
            </w:rPr>
          </w:pPr>
          <w:hyperlink w:anchor="_Toc80644849" w:history="1">
            <w:r w:rsidR="007A0932" w:rsidRPr="000B1B17">
              <w:rPr>
                <w:rStyle w:val="Hyperlink"/>
                <w:rFonts w:cs="Times New Roman"/>
                <w:noProof/>
                <w14:scene3d>
                  <w14:camera w14:prst="orthographicFront"/>
                  <w14:lightRig w14:rig="threePt" w14:dir="t">
                    <w14:rot w14:lat="0" w14:lon="0" w14:rev="0"/>
                  </w14:lightRig>
                </w14:scene3d>
              </w:rPr>
              <w:t>125)</w:t>
            </w:r>
            <w:r w:rsidR="007A0932" w:rsidRPr="000B1B17">
              <w:rPr>
                <w:rFonts w:cs="Times New Roman"/>
                <w:noProof/>
                <w:szCs w:val="24"/>
              </w:rPr>
              <w:tab/>
            </w:r>
            <w:r w:rsidR="007A0932" w:rsidRPr="000B1B17">
              <w:rPr>
                <w:rStyle w:val="Hyperlink"/>
                <w:rFonts w:cs="Times New Roman"/>
                <w:noProof/>
              </w:rPr>
              <w:t xml:space="preserve">S34TAT: Spiders along an urbanization gradient in Sydney, Australia – Lowe </w:t>
            </w:r>
            <w:r w:rsidR="007A0932" w:rsidRPr="000B1B17">
              <w:rPr>
                <w:rStyle w:val="Hyperlink"/>
                <w:rFonts w:cs="Times New Roman"/>
                <w:i/>
                <w:iCs/>
                <w:noProof/>
              </w:rPr>
              <w:t>et al</w:t>
            </w:r>
            <w:r w:rsidR="007A0932" w:rsidRPr="000B1B17">
              <w:rPr>
                <w:rStyle w:val="Hyperlink"/>
                <w:rFonts w:cs="Times New Roman"/>
                <w:noProof/>
              </w:rPr>
              <w:t>. 2018</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_Toc80644849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196</w:t>
            </w:r>
            <w:r w:rsidR="007A0932" w:rsidRPr="000B1B17">
              <w:rPr>
                <w:rFonts w:cs="Times New Roman"/>
                <w:noProof/>
                <w:webHidden/>
              </w:rPr>
              <w:fldChar w:fldCharType="end"/>
            </w:r>
          </w:hyperlink>
        </w:p>
        <w:p w14:paraId="332C77D9" w14:textId="6F9E0F0E" w:rsidR="007A0932" w:rsidRPr="000B1B17" w:rsidRDefault="00BD67CF">
          <w:pPr>
            <w:pStyle w:val="TOC2"/>
            <w:tabs>
              <w:tab w:val="left" w:pos="1100"/>
              <w:tab w:val="right" w:leader="dot" w:pos="7336"/>
            </w:tabs>
            <w:rPr>
              <w:rFonts w:cs="Times New Roman"/>
              <w:noProof/>
              <w:szCs w:val="24"/>
            </w:rPr>
          </w:pPr>
          <w:hyperlink w:anchor="_Toc80644850" w:history="1">
            <w:r w:rsidR="007A0932" w:rsidRPr="000B1B17">
              <w:rPr>
                <w:rStyle w:val="Hyperlink"/>
                <w:rFonts w:cs="Times New Roman"/>
                <w:noProof/>
                <w14:scene3d>
                  <w14:camera w14:prst="orthographicFront"/>
                  <w14:lightRig w14:rig="threePt" w14:dir="t">
                    <w14:rot w14:lat="0" w14:lon="0" w14:rev="0"/>
                  </w14:lightRig>
                </w14:scene3d>
              </w:rPr>
              <w:t>126)</w:t>
            </w:r>
            <w:r w:rsidR="007A0932" w:rsidRPr="000B1B17">
              <w:rPr>
                <w:rFonts w:cs="Times New Roman"/>
                <w:noProof/>
                <w:szCs w:val="24"/>
              </w:rPr>
              <w:tab/>
            </w:r>
            <w:r w:rsidR="007A0932" w:rsidRPr="000B1B17">
              <w:rPr>
                <w:rStyle w:val="Hyperlink"/>
                <w:rFonts w:cs="Times New Roman"/>
                <w:noProof/>
              </w:rPr>
              <w:t xml:space="preserve">S34TTP: Vegetation across an aridity gradient – Pekin </w:t>
            </w:r>
            <w:r w:rsidR="007A0932" w:rsidRPr="000B1B17">
              <w:rPr>
                <w:rStyle w:val="Hyperlink"/>
                <w:rFonts w:cs="Times New Roman"/>
                <w:i/>
                <w:iCs/>
                <w:noProof/>
              </w:rPr>
              <w:t>et al.</w:t>
            </w:r>
            <w:r w:rsidR="007A0932" w:rsidRPr="000B1B17">
              <w:rPr>
                <w:rStyle w:val="Hyperlink"/>
                <w:rFonts w:cs="Times New Roman"/>
                <w:noProof/>
              </w:rPr>
              <w:t xml:space="preserve"> 2011</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_Toc80644850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202</w:t>
            </w:r>
            <w:r w:rsidR="007A0932" w:rsidRPr="000B1B17">
              <w:rPr>
                <w:rFonts w:cs="Times New Roman"/>
                <w:noProof/>
                <w:webHidden/>
              </w:rPr>
              <w:fldChar w:fldCharType="end"/>
            </w:r>
          </w:hyperlink>
        </w:p>
        <w:p w14:paraId="4BFE9088" w14:textId="2BF98374" w:rsidR="007A0932" w:rsidRPr="000B1B17" w:rsidRDefault="00BD67CF">
          <w:pPr>
            <w:pStyle w:val="TOC2"/>
            <w:tabs>
              <w:tab w:val="left" w:pos="1100"/>
              <w:tab w:val="right" w:leader="dot" w:pos="7336"/>
            </w:tabs>
            <w:rPr>
              <w:rFonts w:cs="Times New Roman"/>
              <w:noProof/>
              <w:szCs w:val="24"/>
            </w:rPr>
          </w:pPr>
          <w:hyperlink w:anchor="_Toc80644851" w:history="1">
            <w:r w:rsidR="007A0932" w:rsidRPr="000B1B17">
              <w:rPr>
                <w:rStyle w:val="Hyperlink"/>
                <w:rFonts w:cs="Times New Roman"/>
                <w:noProof/>
                <w14:scene3d>
                  <w14:camera w14:prst="orthographicFront"/>
                  <w14:lightRig w14:rig="threePt" w14:dir="t">
                    <w14:rot w14:lat="0" w14:lon="0" w14:rev="0"/>
                  </w14:lightRig>
                </w14:scene3d>
              </w:rPr>
              <w:t>127)</w:t>
            </w:r>
            <w:r w:rsidR="007A0932" w:rsidRPr="000B1B17">
              <w:rPr>
                <w:rFonts w:cs="Times New Roman"/>
                <w:noProof/>
                <w:szCs w:val="24"/>
              </w:rPr>
              <w:tab/>
            </w:r>
            <w:r w:rsidR="007A0932" w:rsidRPr="000B1B17">
              <w:rPr>
                <w:rStyle w:val="Hyperlink"/>
                <w:rFonts w:cs="Times New Roman"/>
                <w:noProof/>
              </w:rPr>
              <w:t xml:space="preserve">S34TAT_2: Spiders along an urbanization gradient in Sydney, Australia – Lowe </w:t>
            </w:r>
            <w:r w:rsidR="007A0932" w:rsidRPr="000B1B17">
              <w:rPr>
                <w:rStyle w:val="Hyperlink"/>
                <w:rFonts w:cs="Times New Roman"/>
                <w:i/>
                <w:iCs/>
                <w:noProof/>
              </w:rPr>
              <w:t>et al</w:t>
            </w:r>
            <w:r w:rsidR="007A0932" w:rsidRPr="000B1B17">
              <w:rPr>
                <w:rStyle w:val="Hyperlink"/>
                <w:rFonts w:cs="Times New Roman"/>
                <w:noProof/>
              </w:rPr>
              <w:t>. 2018</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_Toc80644851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203</w:t>
            </w:r>
            <w:r w:rsidR="007A0932" w:rsidRPr="000B1B17">
              <w:rPr>
                <w:rFonts w:cs="Times New Roman"/>
                <w:noProof/>
                <w:webHidden/>
              </w:rPr>
              <w:fldChar w:fldCharType="end"/>
            </w:r>
          </w:hyperlink>
        </w:p>
        <w:p w14:paraId="7FFB7CEE" w14:textId="4D7E9559" w:rsidR="007A0932" w:rsidRPr="000B1B17" w:rsidRDefault="00BD67CF">
          <w:pPr>
            <w:pStyle w:val="TOC2"/>
            <w:tabs>
              <w:tab w:val="left" w:pos="1100"/>
              <w:tab w:val="right" w:leader="dot" w:pos="7336"/>
            </w:tabs>
            <w:rPr>
              <w:rFonts w:cs="Times New Roman"/>
              <w:noProof/>
              <w:szCs w:val="24"/>
            </w:rPr>
          </w:pPr>
          <w:hyperlink w:anchor="_Toc80644852" w:history="1">
            <w:r w:rsidR="007A0932" w:rsidRPr="000B1B17">
              <w:rPr>
                <w:rStyle w:val="Hyperlink"/>
                <w:rFonts w:cs="Times New Roman"/>
                <w:noProof/>
                <w14:scene3d>
                  <w14:camera w14:prst="orthographicFront"/>
                  <w14:lightRig w14:rig="threePt" w14:dir="t">
                    <w14:rot w14:lat="0" w14:lon="0" w14:rev="0"/>
                  </w14:lightRig>
                </w14:scene3d>
              </w:rPr>
              <w:t>128)</w:t>
            </w:r>
            <w:r w:rsidR="007A0932" w:rsidRPr="000B1B17">
              <w:rPr>
                <w:rFonts w:cs="Times New Roman"/>
                <w:noProof/>
                <w:szCs w:val="24"/>
              </w:rPr>
              <w:tab/>
            </w:r>
            <w:r w:rsidR="007A0932" w:rsidRPr="000B1B17">
              <w:rPr>
                <w:rStyle w:val="Hyperlink"/>
                <w:rFonts w:cs="Times New Roman"/>
                <w:noProof/>
              </w:rPr>
              <w:t xml:space="preserve">S43TBI: Bird assemblages from New Zealand – Barbaro </w:t>
            </w:r>
            <w:r w:rsidR="007A0932" w:rsidRPr="000B1B17">
              <w:rPr>
                <w:rStyle w:val="Hyperlink"/>
                <w:rFonts w:cs="Times New Roman"/>
                <w:i/>
                <w:iCs/>
                <w:noProof/>
              </w:rPr>
              <w:t>et al.</w:t>
            </w:r>
            <w:r w:rsidR="007A0932" w:rsidRPr="000B1B17">
              <w:rPr>
                <w:rStyle w:val="Hyperlink"/>
                <w:rFonts w:cs="Times New Roman"/>
                <w:noProof/>
              </w:rPr>
              <w:t xml:space="preserve"> 2012</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_Toc80644852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206</w:t>
            </w:r>
            <w:r w:rsidR="007A0932" w:rsidRPr="000B1B17">
              <w:rPr>
                <w:rFonts w:cs="Times New Roman"/>
                <w:noProof/>
                <w:webHidden/>
              </w:rPr>
              <w:fldChar w:fldCharType="end"/>
            </w:r>
          </w:hyperlink>
        </w:p>
        <w:p w14:paraId="6DF4BA42" w14:textId="5FD24061" w:rsidR="007A0932" w:rsidRPr="000B1B17" w:rsidRDefault="00BD67CF">
          <w:pPr>
            <w:pStyle w:val="TOC2"/>
            <w:tabs>
              <w:tab w:val="left" w:pos="1100"/>
              <w:tab w:val="right" w:leader="dot" w:pos="7336"/>
            </w:tabs>
            <w:rPr>
              <w:rFonts w:cs="Times New Roman"/>
              <w:noProof/>
              <w:szCs w:val="24"/>
            </w:rPr>
          </w:pPr>
          <w:hyperlink w:anchor="_Toc80644853" w:history="1">
            <w:r w:rsidR="007A0932" w:rsidRPr="000B1B17">
              <w:rPr>
                <w:rStyle w:val="Hyperlink"/>
                <w:rFonts w:cs="Times New Roman"/>
                <w:noProof/>
                <w14:scene3d>
                  <w14:camera w14:prst="orthographicFront"/>
                  <w14:lightRig w14:rig="threePt" w14:dir="t">
                    <w14:rot w14:lat="0" w14:lon="0" w14:rev="0"/>
                  </w14:lightRig>
                </w14:scene3d>
              </w:rPr>
              <w:t>129)</w:t>
            </w:r>
            <w:r w:rsidR="007A0932" w:rsidRPr="000B1B17">
              <w:rPr>
                <w:rFonts w:cs="Times New Roman"/>
                <w:noProof/>
                <w:szCs w:val="24"/>
              </w:rPr>
              <w:tab/>
            </w:r>
            <w:r w:rsidR="007A0932" w:rsidRPr="000B1B17">
              <w:rPr>
                <w:rStyle w:val="Hyperlink"/>
                <w:rFonts w:cs="Times New Roman"/>
                <w:noProof/>
              </w:rPr>
              <w:t xml:space="preserve">S06MCO: Coral reefs from Indonesia – Rachello </w:t>
            </w:r>
            <w:r w:rsidR="007A0932" w:rsidRPr="000B1B17">
              <w:rPr>
                <w:rStyle w:val="Hyperlink"/>
                <w:rFonts w:cs="Times New Roman"/>
                <w:i/>
                <w:iCs/>
                <w:noProof/>
              </w:rPr>
              <w:t>et al</w:t>
            </w:r>
            <w:r w:rsidR="007A0932" w:rsidRPr="000B1B17">
              <w:rPr>
                <w:rStyle w:val="Hyperlink"/>
                <w:rFonts w:cs="Times New Roman"/>
                <w:noProof/>
              </w:rPr>
              <w:t>. 2007</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_Toc80644853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207</w:t>
            </w:r>
            <w:r w:rsidR="007A0932" w:rsidRPr="000B1B17">
              <w:rPr>
                <w:rFonts w:cs="Times New Roman"/>
                <w:noProof/>
                <w:webHidden/>
              </w:rPr>
              <w:fldChar w:fldCharType="end"/>
            </w:r>
          </w:hyperlink>
        </w:p>
        <w:p w14:paraId="609A634C" w14:textId="29A66714" w:rsidR="007A0932" w:rsidRPr="000B1B17" w:rsidRDefault="00BD67CF">
          <w:pPr>
            <w:pStyle w:val="TOC2"/>
            <w:tabs>
              <w:tab w:val="left" w:pos="1100"/>
              <w:tab w:val="right" w:leader="dot" w:pos="7336"/>
            </w:tabs>
            <w:rPr>
              <w:rFonts w:cs="Times New Roman"/>
              <w:noProof/>
              <w:szCs w:val="24"/>
            </w:rPr>
          </w:pPr>
          <w:hyperlink w:anchor="_Toc80644854" w:history="1">
            <w:r w:rsidR="007A0932" w:rsidRPr="000B1B17">
              <w:rPr>
                <w:rStyle w:val="Hyperlink"/>
                <w:rFonts w:cs="Times New Roman"/>
                <w:noProof/>
                <w14:scene3d>
                  <w14:camera w14:prst="orthographicFront"/>
                  <w14:lightRig w14:rig="threePt" w14:dir="t">
                    <w14:rot w14:lat="0" w14:lon="0" w14:rev="0"/>
                  </w14:lightRig>
                </w14:scene3d>
              </w:rPr>
              <w:t>130)</w:t>
            </w:r>
            <w:r w:rsidR="007A0932" w:rsidRPr="000B1B17">
              <w:rPr>
                <w:rFonts w:cs="Times New Roman"/>
                <w:noProof/>
                <w:szCs w:val="24"/>
              </w:rPr>
              <w:tab/>
            </w:r>
            <w:r w:rsidR="007A0932" w:rsidRPr="000B1B17">
              <w:rPr>
                <w:rStyle w:val="Hyperlink"/>
                <w:rFonts w:cs="Times New Roman"/>
                <w:noProof/>
              </w:rPr>
              <w:t>N57TTP: Vegetation from Scotland – Pakeman 2011</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_Toc80644854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211</w:t>
            </w:r>
            <w:r w:rsidR="007A0932" w:rsidRPr="000B1B17">
              <w:rPr>
                <w:rFonts w:cs="Times New Roman"/>
                <w:noProof/>
                <w:webHidden/>
              </w:rPr>
              <w:fldChar w:fldCharType="end"/>
            </w:r>
          </w:hyperlink>
        </w:p>
        <w:p w14:paraId="1DE0350D" w14:textId="44AE957B" w:rsidR="007A0932" w:rsidRPr="000B1B17" w:rsidRDefault="00BD67CF">
          <w:pPr>
            <w:pStyle w:val="TOC2"/>
            <w:tabs>
              <w:tab w:val="left" w:pos="1100"/>
              <w:tab w:val="right" w:leader="dot" w:pos="7336"/>
            </w:tabs>
            <w:rPr>
              <w:rFonts w:cs="Times New Roman"/>
              <w:noProof/>
              <w:szCs w:val="24"/>
            </w:rPr>
          </w:pPr>
          <w:hyperlink w:anchor="_Toc80644855" w:history="1">
            <w:r w:rsidR="007A0932" w:rsidRPr="000B1B17">
              <w:rPr>
                <w:rStyle w:val="Hyperlink"/>
                <w:rFonts w:cs="Times New Roman"/>
                <w:noProof/>
                <w14:scene3d>
                  <w14:camera w14:prst="orthographicFront"/>
                  <w14:lightRig w14:rig="threePt" w14:dir="t">
                    <w14:rot w14:lat="0" w14:lon="0" w14:rev="0"/>
                  </w14:lightRig>
                </w14:scene3d>
              </w:rPr>
              <w:t>131)</w:t>
            </w:r>
            <w:r w:rsidR="007A0932" w:rsidRPr="000B1B17">
              <w:rPr>
                <w:rFonts w:cs="Times New Roman"/>
                <w:noProof/>
                <w:szCs w:val="24"/>
              </w:rPr>
              <w:tab/>
            </w:r>
            <w:r w:rsidR="007A0932" w:rsidRPr="000B1B17">
              <w:rPr>
                <w:rStyle w:val="Hyperlink"/>
                <w:rFonts w:cs="Times New Roman"/>
                <w:noProof/>
              </w:rPr>
              <w:t xml:space="preserve">S05MFI_3: Fishes from Indonesia – Cleary </w:t>
            </w:r>
            <w:r w:rsidR="007A0932" w:rsidRPr="000B1B17">
              <w:rPr>
                <w:rStyle w:val="Hyperlink"/>
                <w:rFonts w:cs="Times New Roman"/>
                <w:i/>
                <w:iCs/>
                <w:noProof/>
              </w:rPr>
              <w:t>et al</w:t>
            </w:r>
            <w:r w:rsidR="007A0932" w:rsidRPr="000B1B17">
              <w:rPr>
                <w:rStyle w:val="Hyperlink"/>
                <w:rFonts w:cs="Times New Roman"/>
                <w:noProof/>
              </w:rPr>
              <w:t>. 2016.</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_Toc80644855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214</w:t>
            </w:r>
            <w:r w:rsidR="007A0932" w:rsidRPr="000B1B17">
              <w:rPr>
                <w:rFonts w:cs="Times New Roman"/>
                <w:noProof/>
                <w:webHidden/>
              </w:rPr>
              <w:fldChar w:fldCharType="end"/>
            </w:r>
          </w:hyperlink>
        </w:p>
        <w:p w14:paraId="3D5FF06A" w14:textId="043A6447" w:rsidR="007A0932" w:rsidRPr="000B1B17" w:rsidRDefault="00BD67CF">
          <w:pPr>
            <w:pStyle w:val="TOC2"/>
            <w:tabs>
              <w:tab w:val="left" w:pos="1100"/>
              <w:tab w:val="right" w:leader="dot" w:pos="7336"/>
            </w:tabs>
            <w:rPr>
              <w:rFonts w:cs="Times New Roman"/>
              <w:noProof/>
              <w:szCs w:val="24"/>
            </w:rPr>
          </w:pPr>
          <w:hyperlink w:anchor="_Toc80644856" w:history="1">
            <w:r w:rsidR="007A0932" w:rsidRPr="000B1B17">
              <w:rPr>
                <w:rStyle w:val="Hyperlink"/>
                <w:rFonts w:cs="Times New Roman"/>
                <w:noProof/>
                <w14:scene3d>
                  <w14:camera w14:prst="orthographicFront"/>
                  <w14:lightRig w14:rig="threePt" w14:dir="t">
                    <w14:rot w14:lat="0" w14:lon="0" w14:rev="0"/>
                  </w14:lightRig>
                </w14:scene3d>
              </w:rPr>
              <w:t>132)</w:t>
            </w:r>
            <w:r w:rsidR="007A0932" w:rsidRPr="000B1B17">
              <w:rPr>
                <w:rFonts w:cs="Times New Roman"/>
                <w:noProof/>
                <w:szCs w:val="24"/>
              </w:rPr>
              <w:tab/>
            </w:r>
            <w:r w:rsidR="007A0932" w:rsidRPr="000B1B17">
              <w:rPr>
                <w:rStyle w:val="Hyperlink"/>
                <w:rFonts w:cs="Times New Roman"/>
                <w:noProof/>
              </w:rPr>
              <w:t>S05MFR: Foraminifera from Indonesia – Cleary &amp; Renema 2007</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_Toc80644856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215</w:t>
            </w:r>
            <w:r w:rsidR="007A0932" w:rsidRPr="000B1B17">
              <w:rPr>
                <w:rFonts w:cs="Times New Roman"/>
                <w:noProof/>
                <w:webHidden/>
              </w:rPr>
              <w:fldChar w:fldCharType="end"/>
            </w:r>
          </w:hyperlink>
        </w:p>
        <w:p w14:paraId="2496F14B" w14:textId="3A47361F" w:rsidR="007A0932" w:rsidRPr="000B1B17" w:rsidRDefault="00BD67CF">
          <w:pPr>
            <w:pStyle w:val="TOC1"/>
            <w:tabs>
              <w:tab w:val="left" w:pos="660"/>
              <w:tab w:val="right" w:leader="dot" w:pos="7336"/>
            </w:tabs>
            <w:rPr>
              <w:rFonts w:cs="Times New Roman"/>
              <w:noProof/>
              <w:szCs w:val="24"/>
            </w:rPr>
          </w:pPr>
          <w:hyperlink w:anchor="_Toc80644857" w:history="1">
            <w:r w:rsidR="007A0932" w:rsidRPr="000B1B17">
              <w:rPr>
                <w:rStyle w:val="Hyperlink"/>
                <w:rFonts w:cs="Times New Roman"/>
                <w:noProof/>
              </w:rPr>
              <w:t>V.</w:t>
            </w:r>
            <w:r w:rsidR="007A0932" w:rsidRPr="000B1B17">
              <w:rPr>
                <w:rFonts w:cs="Times New Roman"/>
                <w:noProof/>
                <w:szCs w:val="24"/>
              </w:rPr>
              <w:tab/>
            </w:r>
            <w:r w:rsidR="007A0932" w:rsidRPr="000B1B17">
              <w:rPr>
                <w:rStyle w:val="Hyperlink"/>
                <w:rFonts w:cs="Times New Roman"/>
                <w:noProof/>
              </w:rPr>
              <w:t>Datasets compiled from the Marine microplankton diversity database</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_Toc80644857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217</w:t>
            </w:r>
            <w:r w:rsidR="007A0932" w:rsidRPr="000B1B17">
              <w:rPr>
                <w:rFonts w:cs="Times New Roman"/>
                <w:noProof/>
                <w:webHidden/>
              </w:rPr>
              <w:fldChar w:fldCharType="end"/>
            </w:r>
          </w:hyperlink>
        </w:p>
        <w:p w14:paraId="4DB39B78" w14:textId="0B824560" w:rsidR="007A0932" w:rsidRPr="000B1B17" w:rsidRDefault="00BD67CF">
          <w:pPr>
            <w:pStyle w:val="TOC2"/>
            <w:tabs>
              <w:tab w:val="left" w:pos="1100"/>
              <w:tab w:val="right" w:leader="dot" w:pos="7336"/>
            </w:tabs>
            <w:rPr>
              <w:rFonts w:cs="Times New Roman"/>
              <w:noProof/>
              <w:szCs w:val="24"/>
            </w:rPr>
          </w:pPr>
          <w:hyperlink w:anchor="_Toc80644858" w:history="1">
            <w:r w:rsidR="007A0932" w:rsidRPr="000B1B17">
              <w:rPr>
                <w:rStyle w:val="Hyperlink"/>
                <w:rFonts w:cs="Times New Roman"/>
                <w:noProof/>
                <w14:scene3d>
                  <w14:camera w14:prst="orthographicFront"/>
                  <w14:lightRig w14:rig="threePt" w14:dir="t">
                    <w14:rot w14:lat="0" w14:lon="0" w14:rev="0"/>
                  </w14:lightRig>
                </w14:scene3d>
              </w:rPr>
              <w:t>133)</w:t>
            </w:r>
            <w:r w:rsidR="007A0932" w:rsidRPr="000B1B17">
              <w:rPr>
                <w:rFonts w:cs="Times New Roman"/>
                <w:noProof/>
                <w:szCs w:val="24"/>
              </w:rPr>
              <w:tab/>
            </w:r>
            <w:r w:rsidR="007A0932" w:rsidRPr="000B1B17">
              <w:rPr>
                <w:rStyle w:val="Hyperlink"/>
                <w:rFonts w:cs="Times New Roman"/>
                <w:noProof/>
              </w:rPr>
              <w:t>N18MPP: Phytoplankton from the SONNE cruise</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_Toc80644858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218</w:t>
            </w:r>
            <w:r w:rsidR="007A0932" w:rsidRPr="000B1B17">
              <w:rPr>
                <w:rFonts w:cs="Times New Roman"/>
                <w:noProof/>
                <w:webHidden/>
              </w:rPr>
              <w:fldChar w:fldCharType="end"/>
            </w:r>
          </w:hyperlink>
        </w:p>
        <w:p w14:paraId="7E602088" w14:textId="3B958D3E" w:rsidR="007A0932" w:rsidRPr="000B1B17" w:rsidRDefault="00BD67CF">
          <w:pPr>
            <w:pStyle w:val="TOC2"/>
            <w:tabs>
              <w:tab w:val="left" w:pos="1100"/>
              <w:tab w:val="right" w:leader="dot" w:pos="7336"/>
            </w:tabs>
            <w:rPr>
              <w:rFonts w:cs="Times New Roman"/>
              <w:noProof/>
              <w:szCs w:val="24"/>
            </w:rPr>
          </w:pPr>
          <w:hyperlink w:anchor="_Toc80644859" w:history="1">
            <w:r w:rsidR="007A0932" w:rsidRPr="000B1B17">
              <w:rPr>
                <w:rStyle w:val="Hyperlink"/>
                <w:rFonts w:cs="Times New Roman"/>
                <w:noProof/>
                <w14:scene3d>
                  <w14:camera w14:prst="orthographicFront"/>
                  <w14:lightRig w14:rig="threePt" w14:dir="t">
                    <w14:rot w14:lat="0" w14:lon="0" w14:rev="0"/>
                  </w14:lightRig>
                </w14:scene3d>
              </w:rPr>
              <w:t>134)</w:t>
            </w:r>
            <w:r w:rsidR="007A0932" w:rsidRPr="000B1B17">
              <w:rPr>
                <w:rFonts w:cs="Times New Roman"/>
                <w:noProof/>
                <w:szCs w:val="24"/>
              </w:rPr>
              <w:tab/>
            </w:r>
            <w:r w:rsidR="007A0932" w:rsidRPr="000B1B17">
              <w:rPr>
                <w:rStyle w:val="Hyperlink"/>
                <w:rFonts w:cs="Times New Roman"/>
                <w:noProof/>
              </w:rPr>
              <w:t>N54MPP: Phytoplankton from the North Sea</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_Toc80644859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218</w:t>
            </w:r>
            <w:r w:rsidR="007A0932" w:rsidRPr="000B1B17">
              <w:rPr>
                <w:rFonts w:cs="Times New Roman"/>
                <w:noProof/>
                <w:webHidden/>
              </w:rPr>
              <w:fldChar w:fldCharType="end"/>
            </w:r>
          </w:hyperlink>
        </w:p>
        <w:p w14:paraId="48CD0EB9" w14:textId="011073B6" w:rsidR="007A0932" w:rsidRPr="000B1B17" w:rsidRDefault="00BD67CF">
          <w:pPr>
            <w:pStyle w:val="TOC2"/>
            <w:tabs>
              <w:tab w:val="left" w:pos="1100"/>
              <w:tab w:val="right" w:leader="dot" w:pos="7336"/>
            </w:tabs>
            <w:rPr>
              <w:rFonts w:cs="Times New Roman"/>
              <w:noProof/>
              <w:szCs w:val="24"/>
            </w:rPr>
          </w:pPr>
          <w:hyperlink w:anchor="_Toc80644860" w:history="1">
            <w:r w:rsidR="007A0932" w:rsidRPr="000B1B17">
              <w:rPr>
                <w:rStyle w:val="Hyperlink"/>
                <w:rFonts w:cs="Times New Roman"/>
                <w:noProof/>
                <w14:scene3d>
                  <w14:camera w14:prst="orthographicFront"/>
                  <w14:lightRig w14:rig="threePt" w14:dir="t">
                    <w14:rot w14:lat="0" w14:lon="0" w14:rev="0"/>
                  </w14:lightRig>
                </w14:scene3d>
              </w:rPr>
              <w:t>135)</w:t>
            </w:r>
            <w:r w:rsidR="007A0932" w:rsidRPr="000B1B17">
              <w:rPr>
                <w:rFonts w:cs="Times New Roman"/>
                <w:noProof/>
                <w:szCs w:val="24"/>
              </w:rPr>
              <w:tab/>
            </w:r>
            <w:r w:rsidR="007A0932" w:rsidRPr="000B1B17">
              <w:rPr>
                <w:rStyle w:val="Hyperlink"/>
                <w:rFonts w:cs="Times New Roman"/>
                <w:noProof/>
              </w:rPr>
              <w:t>N59MPP: Phytoplankton from the PRIME cruise</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_Toc80644860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218</w:t>
            </w:r>
            <w:r w:rsidR="007A0932" w:rsidRPr="000B1B17">
              <w:rPr>
                <w:rFonts w:cs="Times New Roman"/>
                <w:noProof/>
                <w:webHidden/>
              </w:rPr>
              <w:fldChar w:fldCharType="end"/>
            </w:r>
          </w:hyperlink>
        </w:p>
        <w:p w14:paraId="7DBA98DC" w14:textId="53FCE903" w:rsidR="007A0932" w:rsidRPr="000B1B17" w:rsidRDefault="00BD67CF">
          <w:pPr>
            <w:pStyle w:val="TOC2"/>
            <w:tabs>
              <w:tab w:val="left" w:pos="1100"/>
              <w:tab w:val="right" w:leader="dot" w:pos="7336"/>
            </w:tabs>
            <w:rPr>
              <w:rFonts w:cs="Times New Roman"/>
              <w:noProof/>
              <w:szCs w:val="24"/>
            </w:rPr>
          </w:pPr>
          <w:hyperlink w:anchor="_Toc80644861" w:history="1">
            <w:r w:rsidR="007A0932" w:rsidRPr="000B1B17">
              <w:rPr>
                <w:rStyle w:val="Hyperlink"/>
                <w:rFonts w:cs="Times New Roman"/>
                <w:noProof/>
                <w14:scene3d>
                  <w14:camera w14:prst="orthographicFront"/>
                  <w14:lightRig w14:rig="threePt" w14:dir="t">
                    <w14:rot w14:lat="0" w14:lon="0" w14:rev="0"/>
                  </w14:lightRig>
                </w14:scene3d>
              </w:rPr>
              <w:t>136)</w:t>
            </w:r>
            <w:r w:rsidR="007A0932" w:rsidRPr="000B1B17">
              <w:rPr>
                <w:rFonts w:cs="Times New Roman"/>
                <w:noProof/>
                <w:szCs w:val="24"/>
              </w:rPr>
              <w:tab/>
            </w:r>
            <w:r w:rsidR="007A0932" w:rsidRPr="000B1B17">
              <w:rPr>
                <w:rStyle w:val="Hyperlink"/>
                <w:rFonts w:cs="Times New Roman"/>
                <w:noProof/>
              </w:rPr>
              <w:t>N63MPP: Phytoplankton from the FISHES cruise</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_Toc80644861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219</w:t>
            </w:r>
            <w:r w:rsidR="007A0932" w:rsidRPr="000B1B17">
              <w:rPr>
                <w:rFonts w:cs="Times New Roman"/>
                <w:noProof/>
                <w:webHidden/>
              </w:rPr>
              <w:fldChar w:fldCharType="end"/>
            </w:r>
          </w:hyperlink>
        </w:p>
        <w:p w14:paraId="7A871EF6" w14:textId="5F56DD88" w:rsidR="007A0932" w:rsidRPr="000B1B17" w:rsidRDefault="00BD67CF">
          <w:pPr>
            <w:pStyle w:val="TOC2"/>
            <w:tabs>
              <w:tab w:val="left" w:pos="1100"/>
              <w:tab w:val="right" w:leader="dot" w:pos="7336"/>
            </w:tabs>
            <w:rPr>
              <w:rFonts w:cs="Times New Roman"/>
              <w:noProof/>
              <w:szCs w:val="24"/>
            </w:rPr>
          </w:pPr>
          <w:hyperlink w:anchor="_Toc80644862" w:history="1">
            <w:r w:rsidR="007A0932" w:rsidRPr="000B1B17">
              <w:rPr>
                <w:rStyle w:val="Hyperlink"/>
                <w:rFonts w:cs="Times New Roman"/>
                <w:noProof/>
                <w14:scene3d>
                  <w14:camera w14:prst="orthographicFront"/>
                  <w14:lightRig w14:rig="threePt" w14:dir="t">
                    <w14:rot w14:lat="0" w14:lon="0" w14:rev="0"/>
                  </w14:lightRig>
                </w14:scene3d>
              </w:rPr>
              <w:t>137)</w:t>
            </w:r>
            <w:r w:rsidR="007A0932" w:rsidRPr="000B1B17">
              <w:rPr>
                <w:rFonts w:cs="Times New Roman"/>
                <w:noProof/>
                <w:szCs w:val="24"/>
              </w:rPr>
              <w:tab/>
            </w:r>
            <w:r w:rsidR="007A0932" w:rsidRPr="000B1B17">
              <w:rPr>
                <w:rStyle w:val="Hyperlink"/>
                <w:rFonts w:cs="Times New Roman"/>
                <w:noProof/>
              </w:rPr>
              <w:t>S22MPP: Phytoplankton from the Benguela current</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_Toc80644862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219</w:t>
            </w:r>
            <w:r w:rsidR="007A0932" w:rsidRPr="000B1B17">
              <w:rPr>
                <w:rFonts w:cs="Times New Roman"/>
                <w:noProof/>
                <w:webHidden/>
              </w:rPr>
              <w:fldChar w:fldCharType="end"/>
            </w:r>
          </w:hyperlink>
        </w:p>
        <w:p w14:paraId="2CBBCB10" w14:textId="01EAD8F5" w:rsidR="007A0932" w:rsidRPr="000B1B17" w:rsidRDefault="00BD67CF">
          <w:pPr>
            <w:pStyle w:val="TOC2"/>
            <w:tabs>
              <w:tab w:val="left" w:pos="1100"/>
              <w:tab w:val="right" w:leader="dot" w:pos="7336"/>
            </w:tabs>
            <w:rPr>
              <w:rFonts w:cs="Times New Roman"/>
              <w:noProof/>
              <w:szCs w:val="24"/>
            </w:rPr>
          </w:pPr>
          <w:hyperlink w:anchor="_Toc80644863" w:history="1">
            <w:r w:rsidR="007A0932" w:rsidRPr="000B1B17">
              <w:rPr>
                <w:rStyle w:val="Hyperlink"/>
                <w:rFonts w:cs="Times New Roman"/>
                <w:noProof/>
                <w14:scene3d>
                  <w14:camera w14:prst="orthographicFront"/>
                  <w14:lightRig w14:rig="threePt" w14:dir="t">
                    <w14:rot w14:lat="0" w14:lon="0" w14:rev="0"/>
                  </w14:lightRig>
                </w14:scene3d>
              </w:rPr>
              <w:t>138)</w:t>
            </w:r>
            <w:r w:rsidR="007A0932" w:rsidRPr="000B1B17">
              <w:rPr>
                <w:rFonts w:cs="Times New Roman"/>
                <w:noProof/>
                <w:szCs w:val="24"/>
              </w:rPr>
              <w:tab/>
            </w:r>
            <w:r w:rsidR="007A0932" w:rsidRPr="000B1B17">
              <w:rPr>
                <w:rStyle w:val="Hyperlink"/>
                <w:rFonts w:cs="Times New Roman"/>
                <w:noProof/>
              </w:rPr>
              <w:t>S05MPP: Phyoplankton from the Atlantic Meridional Transect</w:t>
            </w:r>
            <w:r w:rsidR="007A0932" w:rsidRPr="000B1B17">
              <w:rPr>
                <w:rFonts w:cs="Times New Roman"/>
                <w:noProof/>
                <w:webHidden/>
              </w:rPr>
              <w:tab/>
            </w:r>
            <w:r w:rsidR="007A0932" w:rsidRPr="000B1B17">
              <w:rPr>
                <w:rFonts w:cs="Times New Roman"/>
                <w:noProof/>
                <w:webHidden/>
              </w:rPr>
              <w:fldChar w:fldCharType="begin"/>
            </w:r>
            <w:r w:rsidR="007A0932" w:rsidRPr="000B1B17">
              <w:rPr>
                <w:rFonts w:cs="Times New Roman"/>
                <w:noProof/>
                <w:webHidden/>
              </w:rPr>
              <w:instrText xml:space="preserve"> PAGEREF _Toc80644863 \h </w:instrText>
            </w:r>
            <w:r w:rsidR="007A0932" w:rsidRPr="000B1B17">
              <w:rPr>
                <w:rFonts w:cs="Times New Roman"/>
                <w:noProof/>
                <w:webHidden/>
              </w:rPr>
            </w:r>
            <w:r w:rsidR="007A0932" w:rsidRPr="000B1B17">
              <w:rPr>
                <w:rFonts w:cs="Times New Roman"/>
                <w:noProof/>
                <w:webHidden/>
              </w:rPr>
              <w:fldChar w:fldCharType="separate"/>
            </w:r>
            <w:r w:rsidR="007A0932" w:rsidRPr="000B1B17">
              <w:rPr>
                <w:rFonts w:cs="Times New Roman"/>
                <w:noProof/>
                <w:webHidden/>
              </w:rPr>
              <w:t>219</w:t>
            </w:r>
            <w:r w:rsidR="007A0932" w:rsidRPr="000B1B17">
              <w:rPr>
                <w:rFonts w:cs="Times New Roman"/>
                <w:noProof/>
                <w:webHidden/>
              </w:rPr>
              <w:fldChar w:fldCharType="end"/>
            </w:r>
          </w:hyperlink>
        </w:p>
        <w:p w14:paraId="34E093E4" w14:textId="3B69FCDB" w:rsidR="00C352E7" w:rsidRPr="000B1B17" w:rsidRDefault="00C352E7">
          <w:pPr>
            <w:rPr>
              <w:rFonts w:cs="Times New Roman"/>
            </w:rPr>
          </w:pPr>
          <w:r w:rsidRPr="000B1B17">
            <w:rPr>
              <w:rFonts w:cs="Times New Roman"/>
              <w:b/>
              <w:bCs/>
              <w:noProof/>
            </w:rPr>
            <w:fldChar w:fldCharType="end"/>
          </w:r>
        </w:p>
      </w:sdtContent>
    </w:sdt>
    <w:p w14:paraId="4AE3360F" w14:textId="77777777" w:rsidR="00CC1451" w:rsidRPr="000B1B17" w:rsidRDefault="00CC1451">
      <w:pPr>
        <w:rPr>
          <w:rFonts w:cs="Times New Roman"/>
        </w:rPr>
      </w:pPr>
      <w:r w:rsidRPr="000B1B17">
        <w:rPr>
          <w:rFonts w:cs="Times New Roman"/>
        </w:rPr>
        <w:br w:type="page"/>
      </w:r>
    </w:p>
    <w:p w14:paraId="64FBEFA1" w14:textId="4BEDB1EB" w:rsidR="00497101" w:rsidRPr="000B1B17" w:rsidRDefault="00A42A2F" w:rsidP="00AA4B6D">
      <w:pPr>
        <w:ind w:right="354"/>
        <w:rPr>
          <w:rFonts w:cs="Times New Roman"/>
        </w:rPr>
      </w:pPr>
      <w:r w:rsidRPr="000B1B17">
        <w:rPr>
          <w:rFonts w:cs="Times New Roman"/>
        </w:rPr>
        <w:lastRenderedPageBreak/>
        <w:t xml:space="preserve">The datasets were coded based on their hemisphere (i.e., </w:t>
      </w:r>
      <w:proofErr w:type="gramStart"/>
      <w:r w:rsidRPr="000B1B17">
        <w:rPr>
          <w:rFonts w:cs="Times New Roman"/>
          <w:b/>
          <w:bCs/>
        </w:rPr>
        <w:t>N</w:t>
      </w:r>
      <w:r w:rsidRPr="000B1B17">
        <w:rPr>
          <w:rFonts w:cs="Times New Roman"/>
        </w:rPr>
        <w:t>orth</w:t>
      </w:r>
      <w:proofErr w:type="gramEnd"/>
      <w:r w:rsidRPr="000B1B17">
        <w:rPr>
          <w:rFonts w:cs="Times New Roman"/>
        </w:rPr>
        <w:t xml:space="preserve"> or </w:t>
      </w:r>
      <w:r w:rsidRPr="000B1B17">
        <w:rPr>
          <w:rFonts w:cs="Times New Roman"/>
          <w:b/>
          <w:bCs/>
        </w:rPr>
        <w:t>S</w:t>
      </w:r>
      <w:r w:rsidRPr="000B1B17">
        <w:rPr>
          <w:rFonts w:cs="Times New Roman"/>
        </w:rPr>
        <w:t xml:space="preserve">outh), mean latitude of the sites, realm (i.e., </w:t>
      </w:r>
      <w:r w:rsidRPr="000B1B17">
        <w:rPr>
          <w:rFonts w:cs="Times New Roman"/>
          <w:b/>
          <w:bCs/>
        </w:rPr>
        <w:t>T</w:t>
      </w:r>
      <w:r w:rsidRPr="000B1B17">
        <w:rPr>
          <w:rFonts w:cs="Times New Roman"/>
        </w:rPr>
        <w:t xml:space="preserve">errestrial, </w:t>
      </w:r>
      <w:r w:rsidRPr="000B1B17">
        <w:rPr>
          <w:rFonts w:cs="Times New Roman"/>
          <w:b/>
          <w:bCs/>
        </w:rPr>
        <w:t>M</w:t>
      </w:r>
      <w:r w:rsidRPr="000B1B17">
        <w:rPr>
          <w:rFonts w:cs="Times New Roman"/>
        </w:rPr>
        <w:t xml:space="preserve">arine, and </w:t>
      </w:r>
      <w:r w:rsidRPr="000B1B17">
        <w:rPr>
          <w:rFonts w:cs="Times New Roman"/>
          <w:b/>
          <w:bCs/>
        </w:rPr>
        <w:t>F</w:t>
      </w:r>
      <w:r w:rsidRPr="000B1B17">
        <w:rPr>
          <w:rFonts w:cs="Times New Roman"/>
        </w:rPr>
        <w:t>reshwaters), and biotic groups (Table 1). Therefore, a dataset of benthic diatoms from Hawaiian streams would be coded as N21FBD.</w:t>
      </w:r>
    </w:p>
    <w:p w14:paraId="1265C37E" w14:textId="77777777" w:rsidR="00B7399B" w:rsidRPr="000B1B17" w:rsidRDefault="00B7399B" w:rsidP="00B7399B">
      <w:pPr>
        <w:ind w:right="116"/>
        <w:rPr>
          <w:rFonts w:cs="Times New Roman"/>
        </w:rPr>
      </w:pPr>
      <w:r w:rsidRPr="000B1B17">
        <w:rPr>
          <w:rFonts w:cs="Times New Roman"/>
        </w:rPr>
        <w:t xml:space="preserve">Crossed-out text in </w:t>
      </w:r>
      <w:r w:rsidRPr="000B1B17">
        <w:rPr>
          <w:rFonts w:cs="Times New Roman"/>
          <w:b/>
          <w:bCs/>
        </w:rPr>
        <w:t xml:space="preserve">Environmental </w:t>
      </w:r>
      <w:r w:rsidRPr="000B1B17">
        <w:rPr>
          <w:rFonts w:cs="Times New Roman"/>
          <w:b/>
          <w:bCs/>
        </w:rPr>
        <w:t>v</w:t>
      </w:r>
      <w:r w:rsidRPr="000B1B17">
        <w:rPr>
          <w:rFonts w:cs="Times New Roman"/>
          <w:b/>
          <w:bCs/>
        </w:rPr>
        <w:t>ariables</w:t>
      </w:r>
      <w:r w:rsidRPr="000B1B17">
        <w:rPr>
          <w:rFonts w:cs="Times New Roman"/>
        </w:rPr>
        <w:t xml:space="preserve"> indicates variables that were not used</w:t>
      </w:r>
      <w:r w:rsidRPr="000B1B17">
        <w:rPr>
          <w:rFonts w:cs="Times New Roman"/>
        </w:rPr>
        <w:t xml:space="preserve"> </w:t>
      </w:r>
    </w:p>
    <w:p w14:paraId="20E50947" w14:textId="31A141CA" w:rsidR="00A42A2F" w:rsidRPr="000B1B17" w:rsidRDefault="00A42A2F" w:rsidP="00B7399B">
      <w:pPr>
        <w:ind w:right="116"/>
        <w:rPr>
          <w:rFonts w:cs="Times New Roman"/>
        </w:rPr>
      </w:pPr>
      <w:r w:rsidRPr="000B1B17">
        <w:rPr>
          <w:rFonts w:cs="Times New Roman"/>
        </w:rPr>
        <w:t xml:space="preserve">Table 1. </w:t>
      </w:r>
      <w:proofErr w:type="spellStart"/>
      <w:r w:rsidRPr="000B1B17">
        <w:rPr>
          <w:rFonts w:cs="Times New Roman"/>
        </w:rPr>
        <w:t>Abreviations</w:t>
      </w:r>
      <w:proofErr w:type="spellEnd"/>
      <w:r w:rsidRPr="000B1B17">
        <w:rPr>
          <w:rFonts w:cs="Times New Roman"/>
        </w:rPr>
        <w:t xml:space="preserve"> used for each biotic group</w:t>
      </w:r>
    </w:p>
    <w:tbl>
      <w:tblPr>
        <w:tblStyle w:val="ListTable7Colourful"/>
        <w:tblW w:w="0" w:type="auto"/>
        <w:jc w:val="center"/>
        <w:tblLook w:val="04A0" w:firstRow="1" w:lastRow="0" w:firstColumn="1" w:lastColumn="0" w:noHBand="0" w:noVBand="1"/>
      </w:tblPr>
      <w:tblGrid>
        <w:gridCol w:w="2123"/>
        <w:gridCol w:w="1577"/>
      </w:tblGrid>
      <w:tr w:rsidR="00A42A2F" w:rsidRPr="000B1B17" w14:paraId="4C79141D" w14:textId="77777777" w:rsidTr="00A42A2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23" w:type="dxa"/>
          </w:tcPr>
          <w:p w14:paraId="0DA19EF8" w14:textId="77777777" w:rsidR="00A42A2F" w:rsidRPr="000B1B17" w:rsidRDefault="00A42A2F" w:rsidP="00A42A2F">
            <w:pPr>
              <w:jc w:val="center"/>
              <w:rPr>
                <w:rFonts w:cs="Times New Roman"/>
                <w:b/>
                <w:bCs/>
                <w:i w:val="0"/>
                <w:iCs w:val="0"/>
              </w:rPr>
            </w:pPr>
            <w:r w:rsidRPr="000B1B17">
              <w:rPr>
                <w:rFonts w:cs="Times New Roman"/>
                <w:b/>
                <w:bCs/>
                <w:i w:val="0"/>
                <w:iCs w:val="0"/>
              </w:rPr>
              <w:t>Biotic group</w:t>
            </w:r>
          </w:p>
        </w:tc>
        <w:tc>
          <w:tcPr>
            <w:tcW w:w="1045" w:type="dxa"/>
          </w:tcPr>
          <w:p w14:paraId="0C5C5016" w14:textId="77777777" w:rsidR="00A42A2F" w:rsidRPr="000B1B17" w:rsidRDefault="00A42A2F" w:rsidP="00A42A2F">
            <w:pPr>
              <w:cnfStyle w:val="100000000000" w:firstRow="1" w:lastRow="0" w:firstColumn="0" w:lastColumn="0" w:oddVBand="0" w:evenVBand="0" w:oddHBand="0" w:evenHBand="0" w:firstRowFirstColumn="0" w:firstRowLastColumn="0" w:lastRowFirstColumn="0" w:lastRowLastColumn="0"/>
              <w:rPr>
                <w:rFonts w:cs="Times New Roman"/>
                <w:b/>
                <w:bCs/>
                <w:i w:val="0"/>
                <w:iCs w:val="0"/>
              </w:rPr>
            </w:pPr>
            <w:r w:rsidRPr="000B1B17">
              <w:rPr>
                <w:rFonts w:cs="Times New Roman"/>
                <w:b/>
                <w:bCs/>
                <w:i w:val="0"/>
                <w:iCs w:val="0"/>
              </w:rPr>
              <w:t>Abbreviation</w:t>
            </w:r>
          </w:p>
        </w:tc>
      </w:tr>
      <w:tr w:rsidR="00A42A2F" w:rsidRPr="000B1B17" w14:paraId="1503B585" w14:textId="77777777" w:rsidTr="00A42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5C05783F" w14:textId="77777777" w:rsidR="00A42A2F" w:rsidRPr="000B1B17" w:rsidRDefault="00A42A2F" w:rsidP="00A42A2F">
            <w:pPr>
              <w:jc w:val="left"/>
              <w:rPr>
                <w:rFonts w:cs="Times New Roman"/>
              </w:rPr>
            </w:pPr>
            <w:r w:rsidRPr="000B1B17">
              <w:rPr>
                <w:rFonts w:cs="Times New Roman"/>
              </w:rPr>
              <w:t>Aquatic Macroinvertebrates</w:t>
            </w:r>
          </w:p>
        </w:tc>
        <w:tc>
          <w:tcPr>
            <w:tcW w:w="1045" w:type="dxa"/>
            <w:vAlign w:val="center"/>
          </w:tcPr>
          <w:p w14:paraId="58E2EF50" w14:textId="77777777" w:rsidR="00A42A2F" w:rsidRPr="000B1B17" w:rsidRDefault="00A42A2F" w:rsidP="00A42A2F">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MI</w:t>
            </w:r>
          </w:p>
        </w:tc>
      </w:tr>
      <w:tr w:rsidR="00A42A2F" w:rsidRPr="000B1B17" w14:paraId="7895948A" w14:textId="77777777" w:rsidTr="00A42A2F">
        <w:trPr>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4A57608B" w14:textId="77777777" w:rsidR="00A42A2F" w:rsidRPr="000B1B17" w:rsidRDefault="00A42A2F" w:rsidP="00A42A2F">
            <w:pPr>
              <w:jc w:val="left"/>
              <w:rPr>
                <w:rFonts w:cs="Times New Roman"/>
              </w:rPr>
            </w:pPr>
            <w:r w:rsidRPr="000B1B17">
              <w:rPr>
                <w:rFonts w:cs="Times New Roman"/>
              </w:rPr>
              <w:t>Aquatic Vascular Plants</w:t>
            </w:r>
          </w:p>
        </w:tc>
        <w:tc>
          <w:tcPr>
            <w:tcW w:w="1045" w:type="dxa"/>
            <w:vAlign w:val="center"/>
          </w:tcPr>
          <w:p w14:paraId="151F9B4D" w14:textId="77777777" w:rsidR="00A42A2F" w:rsidRPr="000B1B17" w:rsidRDefault="00A42A2F" w:rsidP="00A42A2F">
            <w:pPr>
              <w:cnfStyle w:val="000000000000" w:firstRow="0" w:lastRow="0" w:firstColumn="0" w:lastColumn="0" w:oddVBand="0" w:evenVBand="0" w:oddHBand="0" w:evenHBand="0" w:firstRowFirstColumn="0" w:firstRowLastColumn="0" w:lastRowFirstColumn="0" w:lastRowLastColumn="0"/>
              <w:rPr>
                <w:rFonts w:cs="Times New Roman"/>
              </w:rPr>
            </w:pPr>
            <w:r w:rsidRPr="000B1B17">
              <w:rPr>
                <w:rFonts w:cs="Times New Roman"/>
              </w:rPr>
              <w:t>AP</w:t>
            </w:r>
          </w:p>
        </w:tc>
      </w:tr>
      <w:tr w:rsidR="00BA3F9F" w:rsidRPr="000B1B17" w14:paraId="476AA177" w14:textId="77777777" w:rsidTr="00A42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424E5EC3" w14:textId="5BE63F43" w:rsidR="00BA3F9F" w:rsidRPr="000B1B17" w:rsidRDefault="00BA3F9F" w:rsidP="00A42A2F">
            <w:pPr>
              <w:jc w:val="left"/>
              <w:rPr>
                <w:rFonts w:cs="Times New Roman"/>
              </w:rPr>
            </w:pPr>
            <w:r w:rsidRPr="000B1B17">
              <w:rPr>
                <w:rFonts w:cs="Times New Roman"/>
              </w:rPr>
              <w:t>Amphibian</w:t>
            </w:r>
          </w:p>
        </w:tc>
        <w:tc>
          <w:tcPr>
            <w:tcW w:w="1045" w:type="dxa"/>
            <w:vAlign w:val="center"/>
          </w:tcPr>
          <w:p w14:paraId="53964890" w14:textId="0865C0DC" w:rsidR="00BA3F9F" w:rsidRPr="000B1B17" w:rsidRDefault="00BA3F9F" w:rsidP="00A42A2F">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AB</w:t>
            </w:r>
          </w:p>
        </w:tc>
      </w:tr>
      <w:tr w:rsidR="00A42A2F" w:rsidRPr="000B1B17" w14:paraId="11D3677D" w14:textId="77777777" w:rsidTr="00A42A2F">
        <w:trPr>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1D705B7C" w14:textId="77777777" w:rsidR="00A42A2F" w:rsidRPr="000B1B17" w:rsidRDefault="00A42A2F" w:rsidP="00A42A2F">
            <w:pPr>
              <w:jc w:val="left"/>
              <w:rPr>
                <w:rFonts w:cs="Times New Roman"/>
              </w:rPr>
            </w:pPr>
            <w:r w:rsidRPr="000B1B17">
              <w:rPr>
                <w:rFonts w:cs="Times New Roman"/>
              </w:rPr>
              <w:t>Arthropods</w:t>
            </w:r>
          </w:p>
        </w:tc>
        <w:tc>
          <w:tcPr>
            <w:tcW w:w="1045" w:type="dxa"/>
            <w:vAlign w:val="center"/>
          </w:tcPr>
          <w:p w14:paraId="7A726681" w14:textId="77777777" w:rsidR="00A42A2F" w:rsidRPr="000B1B17" w:rsidRDefault="00A42A2F" w:rsidP="00A42A2F">
            <w:pPr>
              <w:cnfStyle w:val="000000000000" w:firstRow="0" w:lastRow="0" w:firstColumn="0" w:lastColumn="0" w:oddVBand="0" w:evenVBand="0" w:oddHBand="0" w:evenHBand="0" w:firstRowFirstColumn="0" w:firstRowLastColumn="0" w:lastRowFirstColumn="0" w:lastRowLastColumn="0"/>
              <w:rPr>
                <w:rFonts w:cs="Times New Roman"/>
              </w:rPr>
            </w:pPr>
            <w:r w:rsidRPr="000B1B17">
              <w:rPr>
                <w:rFonts w:cs="Times New Roman"/>
              </w:rPr>
              <w:t>AT</w:t>
            </w:r>
          </w:p>
        </w:tc>
      </w:tr>
      <w:tr w:rsidR="00A42A2F" w:rsidRPr="000B1B17" w14:paraId="66D9C2D3" w14:textId="77777777" w:rsidTr="00A42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7635ED5D" w14:textId="77777777" w:rsidR="00A42A2F" w:rsidRPr="000B1B17" w:rsidRDefault="00A42A2F" w:rsidP="00A42A2F">
            <w:pPr>
              <w:jc w:val="left"/>
              <w:rPr>
                <w:rFonts w:cs="Times New Roman"/>
              </w:rPr>
            </w:pPr>
            <w:r w:rsidRPr="000B1B17">
              <w:rPr>
                <w:rFonts w:cs="Times New Roman"/>
              </w:rPr>
              <w:t>Bats</w:t>
            </w:r>
          </w:p>
        </w:tc>
        <w:tc>
          <w:tcPr>
            <w:tcW w:w="1045" w:type="dxa"/>
            <w:vAlign w:val="center"/>
          </w:tcPr>
          <w:p w14:paraId="0DE00984" w14:textId="77777777" w:rsidR="00A42A2F" w:rsidRPr="000B1B17" w:rsidRDefault="00A42A2F" w:rsidP="00A42A2F">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BT</w:t>
            </w:r>
          </w:p>
        </w:tc>
      </w:tr>
      <w:tr w:rsidR="00A42A2F" w:rsidRPr="000B1B17" w14:paraId="22F7F43D" w14:textId="77777777" w:rsidTr="00A42A2F">
        <w:trPr>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4B14097E" w14:textId="77777777" w:rsidR="00A42A2F" w:rsidRPr="000B1B17" w:rsidRDefault="00A42A2F" w:rsidP="00A42A2F">
            <w:pPr>
              <w:jc w:val="left"/>
              <w:rPr>
                <w:rFonts w:cs="Times New Roman"/>
              </w:rPr>
            </w:pPr>
            <w:r w:rsidRPr="000B1B17">
              <w:rPr>
                <w:rFonts w:cs="Times New Roman"/>
              </w:rPr>
              <w:t>Benthic diatoms</w:t>
            </w:r>
          </w:p>
        </w:tc>
        <w:tc>
          <w:tcPr>
            <w:tcW w:w="1045" w:type="dxa"/>
            <w:vAlign w:val="center"/>
          </w:tcPr>
          <w:p w14:paraId="5ABD15BE" w14:textId="77777777" w:rsidR="00A42A2F" w:rsidRPr="000B1B17" w:rsidRDefault="00A42A2F" w:rsidP="00A42A2F">
            <w:pPr>
              <w:cnfStyle w:val="000000000000" w:firstRow="0" w:lastRow="0" w:firstColumn="0" w:lastColumn="0" w:oddVBand="0" w:evenVBand="0" w:oddHBand="0" w:evenHBand="0" w:firstRowFirstColumn="0" w:firstRowLastColumn="0" w:lastRowFirstColumn="0" w:lastRowLastColumn="0"/>
              <w:rPr>
                <w:rFonts w:cs="Times New Roman"/>
              </w:rPr>
            </w:pPr>
            <w:r w:rsidRPr="000B1B17">
              <w:rPr>
                <w:rFonts w:cs="Times New Roman"/>
              </w:rPr>
              <w:t>BD</w:t>
            </w:r>
          </w:p>
        </w:tc>
      </w:tr>
      <w:tr w:rsidR="00A42A2F" w:rsidRPr="000B1B17" w14:paraId="272E37EF" w14:textId="77777777" w:rsidTr="00A42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1D619650" w14:textId="77777777" w:rsidR="00A42A2F" w:rsidRPr="000B1B17" w:rsidRDefault="00A42A2F" w:rsidP="00A42A2F">
            <w:pPr>
              <w:jc w:val="left"/>
              <w:rPr>
                <w:rFonts w:cs="Times New Roman"/>
              </w:rPr>
            </w:pPr>
            <w:r w:rsidRPr="000B1B17">
              <w:rPr>
                <w:rFonts w:cs="Times New Roman"/>
              </w:rPr>
              <w:t>Birds</w:t>
            </w:r>
          </w:p>
        </w:tc>
        <w:tc>
          <w:tcPr>
            <w:tcW w:w="1045" w:type="dxa"/>
            <w:vAlign w:val="center"/>
          </w:tcPr>
          <w:p w14:paraId="43D03FD9" w14:textId="77777777" w:rsidR="00A42A2F" w:rsidRPr="000B1B17" w:rsidRDefault="00A42A2F" w:rsidP="00A42A2F">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BI</w:t>
            </w:r>
          </w:p>
        </w:tc>
      </w:tr>
      <w:tr w:rsidR="00A42A2F" w:rsidRPr="000B1B17" w14:paraId="4166299A" w14:textId="77777777" w:rsidTr="00A42A2F">
        <w:trPr>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332485F8" w14:textId="77777777" w:rsidR="00A42A2F" w:rsidRPr="000B1B17" w:rsidRDefault="00A42A2F" w:rsidP="00A42A2F">
            <w:pPr>
              <w:jc w:val="left"/>
              <w:rPr>
                <w:rFonts w:cs="Times New Roman"/>
              </w:rPr>
            </w:pPr>
            <w:r w:rsidRPr="000B1B17">
              <w:rPr>
                <w:rFonts w:cs="Times New Roman"/>
              </w:rPr>
              <w:t>Bryophytes</w:t>
            </w:r>
          </w:p>
        </w:tc>
        <w:tc>
          <w:tcPr>
            <w:tcW w:w="1045" w:type="dxa"/>
            <w:vAlign w:val="center"/>
          </w:tcPr>
          <w:p w14:paraId="1B345323" w14:textId="77777777" w:rsidR="00A42A2F" w:rsidRPr="000B1B17" w:rsidRDefault="00A42A2F" w:rsidP="00A42A2F">
            <w:pPr>
              <w:cnfStyle w:val="000000000000" w:firstRow="0" w:lastRow="0" w:firstColumn="0" w:lastColumn="0" w:oddVBand="0" w:evenVBand="0" w:oddHBand="0" w:evenHBand="0" w:firstRowFirstColumn="0" w:firstRowLastColumn="0" w:lastRowFirstColumn="0" w:lastRowLastColumn="0"/>
              <w:rPr>
                <w:rFonts w:cs="Times New Roman"/>
              </w:rPr>
            </w:pPr>
            <w:r w:rsidRPr="000B1B17">
              <w:rPr>
                <w:rFonts w:cs="Times New Roman"/>
              </w:rPr>
              <w:t>BP</w:t>
            </w:r>
          </w:p>
        </w:tc>
      </w:tr>
      <w:tr w:rsidR="00A42A2F" w:rsidRPr="000B1B17" w14:paraId="42859DF7" w14:textId="77777777" w:rsidTr="00A42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0756C227" w14:textId="77777777" w:rsidR="00A42A2F" w:rsidRPr="000B1B17" w:rsidRDefault="00A42A2F" w:rsidP="00A42A2F">
            <w:pPr>
              <w:jc w:val="left"/>
              <w:rPr>
                <w:rFonts w:cs="Times New Roman"/>
              </w:rPr>
            </w:pPr>
            <w:r w:rsidRPr="000B1B17">
              <w:rPr>
                <w:rFonts w:cs="Times New Roman"/>
              </w:rPr>
              <w:t>Butterflies</w:t>
            </w:r>
          </w:p>
        </w:tc>
        <w:tc>
          <w:tcPr>
            <w:tcW w:w="1045" w:type="dxa"/>
            <w:vAlign w:val="center"/>
          </w:tcPr>
          <w:p w14:paraId="26631767" w14:textId="77777777" w:rsidR="00A42A2F" w:rsidRPr="000B1B17" w:rsidRDefault="00A42A2F" w:rsidP="00A42A2F">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BF</w:t>
            </w:r>
          </w:p>
        </w:tc>
      </w:tr>
      <w:tr w:rsidR="00A42A2F" w:rsidRPr="000B1B17" w14:paraId="7078AFDB" w14:textId="77777777" w:rsidTr="00A42A2F">
        <w:trPr>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1B09D484" w14:textId="77777777" w:rsidR="00A42A2F" w:rsidRPr="000B1B17" w:rsidRDefault="00A42A2F" w:rsidP="00A42A2F">
            <w:pPr>
              <w:jc w:val="left"/>
              <w:rPr>
                <w:rFonts w:cs="Times New Roman"/>
              </w:rPr>
            </w:pPr>
            <w:r w:rsidRPr="000B1B17">
              <w:rPr>
                <w:rFonts w:cs="Times New Roman"/>
              </w:rPr>
              <w:t>Fishes</w:t>
            </w:r>
          </w:p>
        </w:tc>
        <w:tc>
          <w:tcPr>
            <w:tcW w:w="1045" w:type="dxa"/>
            <w:vAlign w:val="center"/>
          </w:tcPr>
          <w:p w14:paraId="632A7FE0" w14:textId="77777777" w:rsidR="00A42A2F" w:rsidRPr="000B1B17" w:rsidRDefault="00A42A2F" w:rsidP="00A42A2F">
            <w:pPr>
              <w:cnfStyle w:val="000000000000" w:firstRow="0" w:lastRow="0" w:firstColumn="0" w:lastColumn="0" w:oddVBand="0" w:evenVBand="0" w:oddHBand="0" w:evenHBand="0" w:firstRowFirstColumn="0" w:firstRowLastColumn="0" w:lastRowFirstColumn="0" w:lastRowLastColumn="0"/>
              <w:rPr>
                <w:rFonts w:cs="Times New Roman"/>
              </w:rPr>
            </w:pPr>
            <w:r w:rsidRPr="000B1B17">
              <w:rPr>
                <w:rFonts w:cs="Times New Roman"/>
              </w:rPr>
              <w:t>FI</w:t>
            </w:r>
          </w:p>
        </w:tc>
      </w:tr>
      <w:tr w:rsidR="00A42A2F" w:rsidRPr="000B1B17" w14:paraId="4BD38596" w14:textId="77777777" w:rsidTr="00A42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60FF4B95" w14:textId="77777777" w:rsidR="00A42A2F" w:rsidRPr="000B1B17" w:rsidRDefault="00A42A2F" w:rsidP="00A42A2F">
            <w:pPr>
              <w:jc w:val="left"/>
              <w:rPr>
                <w:rFonts w:cs="Times New Roman"/>
              </w:rPr>
            </w:pPr>
            <w:r w:rsidRPr="000B1B17">
              <w:rPr>
                <w:rFonts w:cs="Times New Roman"/>
              </w:rPr>
              <w:t>Foraminifera</w:t>
            </w:r>
          </w:p>
        </w:tc>
        <w:tc>
          <w:tcPr>
            <w:tcW w:w="1045" w:type="dxa"/>
            <w:vAlign w:val="center"/>
          </w:tcPr>
          <w:p w14:paraId="3D038A0A" w14:textId="77777777" w:rsidR="00A42A2F" w:rsidRPr="000B1B17" w:rsidRDefault="00A42A2F" w:rsidP="00A42A2F">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FR</w:t>
            </w:r>
          </w:p>
        </w:tc>
      </w:tr>
      <w:tr w:rsidR="00A42A2F" w:rsidRPr="000B1B17" w14:paraId="37BE7856" w14:textId="77777777" w:rsidTr="00A42A2F">
        <w:trPr>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0CB8B12C" w14:textId="77777777" w:rsidR="00A42A2F" w:rsidRPr="000B1B17" w:rsidRDefault="00A42A2F" w:rsidP="00A42A2F">
            <w:pPr>
              <w:jc w:val="left"/>
              <w:rPr>
                <w:rFonts w:cs="Times New Roman"/>
              </w:rPr>
            </w:pPr>
            <w:r w:rsidRPr="000B1B17">
              <w:rPr>
                <w:rFonts w:cs="Times New Roman"/>
              </w:rPr>
              <w:t>Fungi</w:t>
            </w:r>
          </w:p>
        </w:tc>
        <w:tc>
          <w:tcPr>
            <w:tcW w:w="1045" w:type="dxa"/>
            <w:vAlign w:val="center"/>
          </w:tcPr>
          <w:p w14:paraId="2471AB1F" w14:textId="77777777" w:rsidR="00A42A2F" w:rsidRPr="000B1B17" w:rsidRDefault="00A42A2F" w:rsidP="00A42A2F">
            <w:pPr>
              <w:cnfStyle w:val="000000000000" w:firstRow="0" w:lastRow="0" w:firstColumn="0" w:lastColumn="0" w:oddVBand="0" w:evenVBand="0" w:oddHBand="0" w:evenHBand="0" w:firstRowFirstColumn="0" w:firstRowLastColumn="0" w:lastRowFirstColumn="0" w:lastRowLastColumn="0"/>
              <w:rPr>
                <w:rFonts w:cs="Times New Roman"/>
              </w:rPr>
            </w:pPr>
            <w:r w:rsidRPr="000B1B17">
              <w:rPr>
                <w:rFonts w:cs="Times New Roman"/>
              </w:rPr>
              <w:t>FG</w:t>
            </w:r>
          </w:p>
        </w:tc>
      </w:tr>
      <w:tr w:rsidR="00A42A2F" w:rsidRPr="000B1B17" w14:paraId="619ABBE9" w14:textId="77777777" w:rsidTr="00A42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211B5E4D" w14:textId="77777777" w:rsidR="00A42A2F" w:rsidRPr="000B1B17" w:rsidRDefault="00A42A2F" w:rsidP="00A42A2F">
            <w:pPr>
              <w:jc w:val="left"/>
              <w:rPr>
                <w:rFonts w:cs="Times New Roman"/>
              </w:rPr>
            </w:pPr>
            <w:r w:rsidRPr="000B1B17">
              <w:rPr>
                <w:rFonts w:cs="Times New Roman"/>
              </w:rPr>
              <w:t>Lichens</w:t>
            </w:r>
          </w:p>
        </w:tc>
        <w:tc>
          <w:tcPr>
            <w:tcW w:w="1045" w:type="dxa"/>
            <w:vAlign w:val="center"/>
          </w:tcPr>
          <w:p w14:paraId="31FD6865" w14:textId="77777777" w:rsidR="00A42A2F" w:rsidRPr="000B1B17" w:rsidRDefault="00A42A2F" w:rsidP="00A42A2F">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LC</w:t>
            </w:r>
          </w:p>
        </w:tc>
      </w:tr>
      <w:tr w:rsidR="00A42A2F" w:rsidRPr="000B1B17" w14:paraId="088D4AF1" w14:textId="77777777" w:rsidTr="00A42A2F">
        <w:trPr>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0827D5F4" w14:textId="77777777" w:rsidR="00A42A2F" w:rsidRPr="000B1B17" w:rsidRDefault="00A42A2F" w:rsidP="00A42A2F">
            <w:pPr>
              <w:jc w:val="left"/>
              <w:rPr>
                <w:rFonts w:cs="Times New Roman"/>
              </w:rPr>
            </w:pPr>
            <w:r w:rsidRPr="000B1B17">
              <w:rPr>
                <w:rFonts w:cs="Times New Roman"/>
              </w:rPr>
              <w:t>Marine Ciliates</w:t>
            </w:r>
          </w:p>
        </w:tc>
        <w:tc>
          <w:tcPr>
            <w:tcW w:w="1045" w:type="dxa"/>
            <w:vAlign w:val="center"/>
          </w:tcPr>
          <w:p w14:paraId="7B47B23A" w14:textId="77777777" w:rsidR="00A42A2F" w:rsidRPr="000B1B17" w:rsidRDefault="00A42A2F" w:rsidP="00A42A2F">
            <w:pPr>
              <w:cnfStyle w:val="000000000000" w:firstRow="0" w:lastRow="0" w:firstColumn="0" w:lastColumn="0" w:oddVBand="0" w:evenVBand="0" w:oddHBand="0" w:evenHBand="0" w:firstRowFirstColumn="0" w:firstRowLastColumn="0" w:lastRowFirstColumn="0" w:lastRowLastColumn="0"/>
              <w:rPr>
                <w:rFonts w:cs="Times New Roman"/>
              </w:rPr>
            </w:pPr>
            <w:r w:rsidRPr="000B1B17">
              <w:rPr>
                <w:rFonts w:cs="Times New Roman"/>
              </w:rPr>
              <w:t>CI</w:t>
            </w:r>
          </w:p>
        </w:tc>
      </w:tr>
      <w:tr w:rsidR="00A42A2F" w:rsidRPr="000B1B17" w14:paraId="123AD1A8" w14:textId="77777777" w:rsidTr="00A42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2F80BA5F" w14:textId="77777777" w:rsidR="00A42A2F" w:rsidRPr="000B1B17" w:rsidRDefault="00A42A2F" w:rsidP="00A42A2F">
            <w:pPr>
              <w:jc w:val="left"/>
              <w:rPr>
                <w:rFonts w:cs="Times New Roman"/>
              </w:rPr>
            </w:pPr>
            <w:r w:rsidRPr="000B1B17">
              <w:rPr>
                <w:rFonts w:cs="Times New Roman"/>
              </w:rPr>
              <w:t>Phytoplankton</w:t>
            </w:r>
          </w:p>
        </w:tc>
        <w:tc>
          <w:tcPr>
            <w:tcW w:w="1045" w:type="dxa"/>
            <w:vAlign w:val="center"/>
          </w:tcPr>
          <w:p w14:paraId="787A988A" w14:textId="77777777" w:rsidR="00A42A2F" w:rsidRPr="000B1B17" w:rsidRDefault="00A42A2F" w:rsidP="00A42A2F">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PP</w:t>
            </w:r>
          </w:p>
        </w:tc>
      </w:tr>
      <w:tr w:rsidR="00A42A2F" w:rsidRPr="000B1B17" w14:paraId="7628DD5B" w14:textId="77777777" w:rsidTr="00A42A2F">
        <w:trPr>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7589E6AE" w14:textId="77777777" w:rsidR="00A42A2F" w:rsidRPr="000B1B17" w:rsidRDefault="00A42A2F" w:rsidP="00A42A2F">
            <w:pPr>
              <w:jc w:val="left"/>
              <w:rPr>
                <w:rFonts w:cs="Times New Roman"/>
              </w:rPr>
            </w:pPr>
            <w:r w:rsidRPr="000B1B17">
              <w:rPr>
                <w:rFonts w:cs="Times New Roman"/>
              </w:rPr>
              <w:t>Reef Corals</w:t>
            </w:r>
          </w:p>
        </w:tc>
        <w:tc>
          <w:tcPr>
            <w:tcW w:w="1045" w:type="dxa"/>
            <w:vAlign w:val="center"/>
          </w:tcPr>
          <w:p w14:paraId="46639A72" w14:textId="77777777" w:rsidR="00A42A2F" w:rsidRPr="000B1B17" w:rsidRDefault="00A42A2F" w:rsidP="00A42A2F">
            <w:pPr>
              <w:cnfStyle w:val="000000000000" w:firstRow="0" w:lastRow="0" w:firstColumn="0" w:lastColumn="0" w:oddVBand="0" w:evenVBand="0" w:oddHBand="0" w:evenHBand="0" w:firstRowFirstColumn="0" w:firstRowLastColumn="0" w:lastRowFirstColumn="0" w:lastRowLastColumn="0"/>
              <w:rPr>
                <w:rFonts w:cs="Times New Roman"/>
              </w:rPr>
            </w:pPr>
            <w:r w:rsidRPr="000B1B17">
              <w:rPr>
                <w:rFonts w:cs="Times New Roman"/>
              </w:rPr>
              <w:t>CO</w:t>
            </w:r>
          </w:p>
        </w:tc>
      </w:tr>
      <w:tr w:rsidR="00A42A2F" w:rsidRPr="000B1B17" w14:paraId="1E0CDF12" w14:textId="77777777" w:rsidTr="00A42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18C0D303" w14:textId="77777777" w:rsidR="00A42A2F" w:rsidRPr="000B1B17" w:rsidRDefault="00A42A2F" w:rsidP="00A42A2F">
            <w:pPr>
              <w:jc w:val="left"/>
              <w:rPr>
                <w:rFonts w:cs="Times New Roman"/>
              </w:rPr>
            </w:pPr>
            <w:r w:rsidRPr="000B1B17">
              <w:rPr>
                <w:rFonts w:cs="Times New Roman"/>
              </w:rPr>
              <w:t>Spiders</w:t>
            </w:r>
          </w:p>
        </w:tc>
        <w:tc>
          <w:tcPr>
            <w:tcW w:w="1045" w:type="dxa"/>
            <w:vAlign w:val="center"/>
          </w:tcPr>
          <w:p w14:paraId="386BE3BF" w14:textId="77777777" w:rsidR="00A42A2F" w:rsidRPr="000B1B17" w:rsidRDefault="00A42A2F" w:rsidP="00A42A2F">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SP</w:t>
            </w:r>
          </w:p>
        </w:tc>
      </w:tr>
      <w:tr w:rsidR="00A42A2F" w:rsidRPr="000B1B17" w14:paraId="4CA57E4D" w14:textId="77777777" w:rsidTr="00A42A2F">
        <w:trPr>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6ED6705B" w14:textId="77777777" w:rsidR="00A42A2F" w:rsidRPr="000B1B17" w:rsidRDefault="00A42A2F" w:rsidP="00A42A2F">
            <w:pPr>
              <w:jc w:val="left"/>
              <w:rPr>
                <w:rFonts w:cs="Times New Roman"/>
              </w:rPr>
            </w:pPr>
            <w:r w:rsidRPr="000B1B17">
              <w:rPr>
                <w:rFonts w:cs="Times New Roman"/>
              </w:rPr>
              <w:t>Terrestrial vascular plants</w:t>
            </w:r>
          </w:p>
        </w:tc>
        <w:tc>
          <w:tcPr>
            <w:tcW w:w="1045" w:type="dxa"/>
            <w:vAlign w:val="center"/>
          </w:tcPr>
          <w:p w14:paraId="33A14374" w14:textId="77777777" w:rsidR="00A42A2F" w:rsidRPr="000B1B17" w:rsidRDefault="00A42A2F" w:rsidP="00A42A2F">
            <w:pPr>
              <w:cnfStyle w:val="000000000000" w:firstRow="0" w:lastRow="0" w:firstColumn="0" w:lastColumn="0" w:oddVBand="0" w:evenVBand="0" w:oddHBand="0" w:evenHBand="0" w:firstRowFirstColumn="0" w:firstRowLastColumn="0" w:lastRowFirstColumn="0" w:lastRowLastColumn="0"/>
              <w:rPr>
                <w:rFonts w:cs="Times New Roman"/>
              </w:rPr>
            </w:pPr>
            <w:r w:rsidRPr="000B1B17">
              <w:rPr>
                <w:rFonts w:cs="Times New Roman"/>
              </w:rPr>
              <w:t>TP</w:t>
            </w:r>
          </w:p>
        </w:tc>
      </w:tr>
    </w:tbl>
    <w:p w14:paraId="48B8DD68" w14:textId="5AC4D94D" w:rsidR="0096561F" w:rsidRPr="000B1B17" w:rsidRDefault="00A42A2F" w:rsidP="000D75F0">
      <w:pPr>
        <w:pStyle w:val="Heading1"/>
        <w:rPr>
          <w:rFonts w:cs="Times New Roman"/>
        </w:rPr>
      </w:pPr>
      <w:bookmarkStart w:id="0" w:name="_Toc80644722"/>
      <w:r w:rsidRPr="000B1B17">
        <w:rPr>
          <w:rFonts w:cs="Times New Roman"/>
        </w:rPr>
        <w:t>Data compiled directly from data owners</w:t>
      </w:r>
      <w:bookmarkEnd w:id="0"/>
    </w:p>
    <w:p w14:paraId="52F7D1AD" w14:textId="5218B350" w:rsidR="00486F88" w:rsidRPr="000B1B17" w:rsidRDefault="00486F88" w:rsidP="006F0610">
      <w:pPr>
        <w:pStyle w:val="Heading2"/>
        <w:rPr>
          <w:rFonts w:cs="Times New Roman"/>
        </w:rPr>
      </w:pPr>
      <w:bookmarkStart w:id="1" w:name="_Toc80644723"/>
      <w:r w:rsidRPr="000B1B17">
        <w:rPr>
          <w:rFonts w:cs="Times New Roman"/>
        </w:rPr>
        <w:t>N21FBD</w:t>
      </w:r>
      <w:r w:rsidR="003C3A74" w:rsidRPr="000B1B17">
        <w:rPr>
          <w:rFonts w:cs="Times New Roman"/>
        </w:rPr>
        <w:t xml:space="preserve">: </w:t>
      </w:r>
      <w:r w:rsidRPr="000B1B17">
        <w:rPr>
          <w:rFonts w:cs="Times New Roman"/>
        </w:rPr>
        <w:t>Benthic diatoms from Hawaiian streams</w:t>
      </w:r>
      <w:bookmarkEnd w:id="1"/>
      <w:r w:rsidRPr="000B1B17">
        <w:rPr>
          <w:rFonts w:cs="Times New Roman"/>
        </w:rPr>
        <w:t xml:space="preserve"> </w:t>
      </w:r>
    </w:p>
    <w:p w14:paraId="331C1586" w14:textId="522AE562"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Benthic diatom data and supporting environmental dataset</w:t>
      </w:r>
    </w:p>
    <w:p w14:paraId="57727BE3" w14:textId="0197B182"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Hawaiian Islands</w:t>
      </w:r>
      <w:r w:rsidR="003C3A74" w:rsidRPr="000B1B17">
        <w:rPr>
          <w:rFonts w:cs="Times New Roman"/>
        </w:rPr>
        <w:t xml:space="preserve">: </w:t>
      </w:r>
      <w:r w:rsidRPr="000B1B17">
        <w:rPr>
          <w:rFonts w:cs="Times New Roman"/>
        </w:rPr>
        <w:t xml:space="preserve">Hawaii, </w:t>
      </w:r>
      <w:proofErr w:type="gramStart"/>
      <w:r w:rsidRPr="000B1B17">
        <w:rPr>
          <w:rFonts w:cs="Times New Roman"/>
        </w:rPr>
        <w:t>Oahu</w:t>
      </w:r>
      <w:proofErr w:type="gramEnd"/>
      <w:r w:rsidRPr="000B1B17">
        <w:rPr>
          <w:rFonts w:cs="Times New Roman"/>
        </w:rPr>
        <w:t xml:space="preserve"> and Kauai</w:t>
      </w:r>
    </w:p>
    <w:p w14:paraId="5E0794DF" w14:textId="07E6CBEA"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Benthic diatoms</w:t>
      </w:r>
    </w:p>
    <w:p w14:paraId="63E70DF2" w14:textId="204B4649"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(Streams)</w:t>
      </w:r>
    </w:p>
    <w:p w14:paraId="320EDC13" w14:textId="1E8C40C0"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49 sites</w:t>
      </w:r>
    </w:p>
    <w:p w14:paraId="7F1D9299" w14:textId="67F3B4D2" w:rsidR="00486F88" w:rsidRPr="000B1B17" w:rsidRDefault="00486F88" w:rsidP="001A6B22">
      <w:pPr>
        <w:rPr>
          <w:rFonts w:cs="Times New Roman"/>
          <w:b/>
        </w:rPr>
      </w:pPr>
      <w:r w:rsidRPr="000B1B17">
        <w:rPr>
          <w:rFonts w:cs="Times New Roman"/>
          <w:b/>
        </w:rPr>
        <w:lastRenderedPageBreak/>
        <w:t>Minimum distance between sampling units</w:t>
      </w:r>
      <w:r w:rsidR="003C3A74" w:rsidRPr="000B1B17">
        <w:rPr>
          <w:rFonts w:cs="Times New Roman"/>
          <w:b/>
        </w:rPr>
        <w:t xml:space="preserve">: </w:t>
      </w:r>
      <w:r w:rsidRPr="000B1B17">
        <w:rPr>
          <w:rFonts w:cs="Times New Roman"/>
          <w:bCs/>
        </w:rPr>
        <w:t xml:space="preserve">&lt; 0.01 </w:t>
      </w:r>
      <w:proofErr w:type="spellStart"/>
      <w:r w:rsidR="00CF623B" w:rsidRPr="000B1B17">
        <w:rPr>
          <w:rFonts w:cs="Times New Roman"/>
          <w:bCs/>
        </w:rPr>
        <w:t>kilometre</w:t>
      </w:r>
      <w:r w:rsidRPr="000B1B17">
        <w:rPr>
          <w:rFonts w:cs="Times New Roman"/>
          <w:bCs/>
        </w:rPr>
        <w:t>s</w:t>
      </w:r>
      <w:proofErr w:type="spellEnd"/>
    </w:p>
    <w:p w14:paraId="2C8E05A6" w14:textId="692E6CA2"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541 </w:t>
      </w:r>
      <w:proofErr w:type="spellStart"/>
      <w:r w:rsidR="00CF623B" w:rsidRPr="000B1B17">
        <w:rPr>
          <w:rFonts w:cs="Times New Roman"/>
        </w:rPr>
        <w:t>kilometre</w:t>
      </w:r>
      <w:r w:rsidRPr="000B1B17">
        <w:rPr>
          <w:rFonts w:cs="Times New Roman"/>
        </w:rPr>
        <w:t>s</w:t>
      </w:r>
      <w:proofErr w:type="spellEnd"/>
    </w:p>
    <w:p w14:paraId="5F7B73C4" w14:textId="07D10350"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elevation (m), water temperature</w:t>
      </w:r>
      <w:r w:rsidR="00CD12C9" w:rsidRPr="000B1B17">
        <w:rPr>
          <w:rFonts w:cs="Times New Roman"/>
        </w:rPr>
        <w:t xml:space="preserve"> </w:t>
      </w:r>
      <w:r w:rsidRPr="000B1B17">
        <w:rPr>
          <w:rFonts w:cs="Times New Roman"/>
        </w:rPr>
        <w:t>(°C), conductivity (mS</w:t>
      </w:r>
      <w:r w:rsidR="008C2DED" w:rsidRPr="000B1B17">
        <w:rPr>
          <w:rFonts w:cs="Times New Roman"/>
        </w:rPr>
        <w:t xml:space="preserve"> </w:t>
      </w:r>
      <w:r w:rsidRPr="000B1B17">
        <w:rPr>
          <w:rFonts w:cs="Times New Roman"/>
        </w:rPr>
        <w:t>m</w:t>
      </w:r>
      <w:r w:rsidRPr="000B1B17">
        <w:rPr>
          <w:rFonts w:cs="Times New Roman"/>
          <w:vertAlign w:val="superscript"/>
        </w:rPr>
        <w:t>-1</w:t>
      </w:r>
      <w:r w:rsidRPr="000B1B17">
        <w:rPr>
          <w:rFonts w:cs="Times New Roman"/>
        </w:rPr>
        <w:t>), pH, total phosphorus (µg</w:t>
      </w:r>
      <w:r w:rsidR="008C2DED" w:rsidRPr="000B1B17">
        <w:rPr>
          <w:rFonts w:cs="Times New Roman"/>
        </w:rPr>
        <w:t xml:space="preserve"> L</w:t>
      </w:r>
      <w:r w:rsidRPr="000B1B17">
        <w:rPr>
          <w:rFonts w:cs="Times New Roman"/>
          <w:vertAlign w:val="superscript"/>
        </w:rPr>
        <w:t>-1</w:t>
      </w:r>
      <w:r w:rsidRPr="000B1B17">
        <w:rPr>
          <w:rFonts w:cs="Times New Roman"/>
        </w:rPr>
        <w:t>), total nitrogen (µg</w:t>
      </w:r>
      <w:r w:rsidR="008C2DED" w:rsidRPr="000B1B17">
        <w:rPr>
          <w:rFonts w:cs="Times New Roman"/>
        </w:rPr>
        <w:t xml:space="preserve"> L</w:t>
      </w:r>
      <w:r w:rsidRPr="000B1B17">
        <w:rPr>
          <w:rFonts w:cs="Times New Roman"/>
          <w:vertAlign w:val="superscript"/>
        </w:rPr>
        <w:t>-1</w:t>
      </w:r>
      <w:r w:rsidRPr="000B1B17">
        <w:rPr>
          <w:rFonts w:cs="Times New Roman"/>
        </w:rPr>
        <w:t xml:space="preserve">), water </w:t>
      </w:r>
      <w:proofErr w:type="spellStart"/>
      <w:r w:rsidRPr="000B1B17">
        <w:rPr>
          <w:rFonts w:cs="Times New Roman"/>
        </w:rPr>
        <w:t>colour</w:t>
      </w:r>
      <w:proofErr w:type="spellEnd"/>
      <w:r w:rsidRPr="000B1B17">
        <w:rPr>
          <w:rFonts w:cs="Times New Roman"/>
        </w:rPr>
        <w:t xml:space="preserve"> (Pt mg</w:t>
      </w:r>
      <w:r w:rsidR="008C2DED" w:rsidRPr="000B1B17">
        <w:rPr>
          <w:rFonts w:cs="Times New Roman"/>
        </w:rPr>
        <w:t xml:space="preserve"> L</w:t>
      </w:r>
      <w:r w:rsidRPr="000B1B17">
        <w:rPr>
          <w:rFonts w:cs="Times New Roman"/>
          <w:vertAlign w:val="superscript"/>
        </w:rPr>
        <w:t>-1</w:t>
      </w:r>
      <w:r w:rsidRPr="000B1B17">
        <w:rPr>
          <w:rFonts w:cs="Times New Roman"/>
        </w:rPr>
        <w:t>), stream width (m), stream depth (m), current velocity (ms</w:t>
      </w:r>
      <w:r w:rsidRPr="000B1B17">
        <w:rPr>
          <w:rFonts w:cs="Times New Roman"/>
          <w:vertAlign w:val="superscript"/>
        </w:rPr>
        <w:t>-1</w:t>
      </w:r>
      <w:r w:rsidRPr="000B1B17">
        <w:rPr>
          <w:rFonts w:cs="Times New Roman"/>
        </w:rPr>
        <w:t xml:space="preserve">), shading of the surrounding vegetation (%), percentages of moss, sand, gravel, pebble, cobble, </w:t>
      </w:r>
      <w:r w:rsidR="00B7399B" w:rsidRPr="000B1B17">
        <w:rPr>
          <w:rFonts w:cs="Times New Roman"/>
        </w:rPr>
        <w:t>boulders,</w:t>
      </w:r>
      <w:r w:rsidRPr="000B1B17">
        <w:rPr>
          <w:rFonts w:cs="Times New Roman"/>
        </w:rPr>
        <w:t xml:space="preserve"> and bedrock.</w:t>
      </w:r>
    </w:p>
    <w:p w14:paraId="1E150477" w14:textId="65F5F545"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rPr>
        <w:t xml:space="preserve">Life‐forms (mobile, adnate, pedunculate, pad-attached, stalk-attached, colonial; Rimet &amp; </w:t>
      </w:r>
      <w:proofErr w:type="spellStart"/>
      <w:r w:rsidRPr="000B1B17">
        <w:rPr>
          <w:rFonts w:cs="Times New Roman"/>
        </w:rPr>
        <w:t>Bouchez</w:t>
      </w:r>
      <w:proofErr w:type="spellEnd"/>
      <w:r w:rsidRPr="000B1B17">
        <w:rPr>
          <w:rFonts w:cs="Times New Roman"/>
        </w:rPr>
        <w:t xml:space="preserve"> 2012), ecological guilds (high-profile, low-profile, motile; Passy 2007; Rimet &amp; </w:t>
      </w:r>
      <w:proofErr w:type="spellStart"/>
      <w:r w:rsidRPr="000B1B17">
        <w:rPr>
          <w:rFonts w:cs="Times New Roman"/>
        </w:rPr>
        <w:t>Bouchez</w:t>
      </w:r>
      <w:proofErr w:type="spellEnd"/>
      <w:r w:rsidRPr="000B1B17">
        <w:rPr>
          <w:rFonts w:cs="Times New Roman"/>
        </w:rPr>
        <w:t xml:space="preserve"> 2012)</w:t>
      </w:r>
    </w:p>
    <w:p w14:paraId="2759100A" w14:textId="54F0A97A"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r w:rsidRPr="000B1B17">
        <w:rPr>
          <w:rFonts w:cs="Times New Roman"/>
          <w:bCs/>
        </w:rPr>
        <w:t>Unpublished.</w:t>
      </w:r>
    </w:p>
    <w:p w14:paraId="1EC91C10" w14:textId="2921EF3C" w:rsidR="00486F88" w:rsidRPr="000B1B17" w:rsidRDefault="00486F88" w:rsidP="006F0610">
      <w:pPr>
        <w:pStyle w:val="Heading2"/>
        <w:rPr>
          <w:rFonts w:cs="Times New Roman"/>
        </w:rPr>
      </w:pPr>
      <w:bookmarkStart w:id="2" w:name="_Toc80644724"/>
      <w:r w:rsidRPr="000B1B17">
        <w:rPr>
          <w:rFonts w:cs="Times New Roman"/>
        </w:rPr>
        <w:t>N21FBD_2</w:t>
      </w:r>
      <w:r w:rsidR="003C3A74" w:rsidRPr="000B1B17">
        <w:rPr>
          <w:rFonts w:cs="Times New Roman"/>
        </w:rPr>
        <w:t xml:space="preserve">: </w:t>
      </w:r>
      <w:r w:rsidRPr="000B1B17">
        <w:rPr>
          <w:rFonts w:cs="Times New Roman"/>
        </w:rPr>
        <w:t>Diatoms from Xishuangbanna, China</w:t>
      </w:r>
      <w:bookmarkEnd w:id="2"/>
      <w:r w:rsidRPr="000B1B17">
        <w:rPr>
          <w:rFonts w:cs="Times New Roman"/>
        </w:rPr>
        <w:t xml:space="preserve"> </w:t>
      </w:r>
    </w:p>
    <w:p w14:paraId="5368426F" w14:textId="46AADE16"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A total of 57 stream and river sites were sampled in March and April 2013</w:t>
      </w:r>
      <w:r w:rsidR="008C2DED" w:rsidRPr="000B1B17">
        <w:rPr>
          <w:rFonts w:cs="Times New Roman"/>
        </w:rPr>
        <w:t>.</w:t>
      </w:r>
    </w:p>
    <w:p w14:paraId="61C96DC5" w14:textId="198AFC92"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China</w:t>
      </w:r>
    </w:p>
    <w:p w14:paraId="0785096B" w14:textId="493B5DF3"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Diatoms</w:t>
      </w:r>
    </w:p>
    <w:p w14:paraId="15C70219" w14:textId="02540993"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0EA843B7" w14:textId="33F6ED31"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57 sites in different-sized streams and rivers.</w:t>
      </w:r>
    </w:p>
    <w:p w14:paraId="683A73A8" w14:textId="593379F2"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1.3 </w:t>
      </w:r>
      <w:proofErr w:type="spellStart"/>
      <w:r w:rsidR="00CF623B" w:rsidRPr="000B1B17">
        <w:rPr>
          <w:rFonts w:cs="Times New Roman"/>
          <w:bCs/>
        </w:rPr>
        <w:t>kilometre</w:t>
      </w:r>
      <w:r w:rsidRPr="000B1B17">
        <w:rPr>
          <w:rFonts w:cs="Times New Roman"/>
          <w:bCs/>
        </w:rPr>
        <w:t>s</w:t>
      </w:r>
      <w:proofErr w:type="spellEnd"/>
    </w:p>
    <w:p w14:paraId="2573EC5E" w14:textId="179E0152"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192 </w:t>
      </w:r>
      <w:proofErr w:type="spellStart"/>
      <w:r w:rsidR="00CF623B" w:rsidRPr="000B1B17">
        <w:rPr>
          <w:rFonts w:cs="Times New Roman"/>
        </w:rPr>
        <w:t>kilometre</w:t>
      </w:r>
      <w:r w:rsidRPr="000B1B17">
        <w:rPr>
          <w:rFonts w:cs="Times New Roman"/>
        </w:rPr>
        <w:t>s</w:t>
      </w:r>
      <w:proofErr w:type="spellEnd"/>
    </w:p>
    <w:p w14:paraId="6B3FA10C" w14:textId="1D110B83"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temperature, pH, total dissolved solids, conductivity, calcium concentrations, magnesium concentrations, total </w:t>
      </w:r>
      <w:r w:rsidRPr="000B1B17">
        <w:rPr>
          <w:rFonts w:cs="Times New Roman"/>
        </w:rPr>
        <w:lastRenderedPageBreak/>
        <w:t>nitrogen, total phosphorus, ammonia nitrogen, phosphate contents, potassium permanganate index, elevation, Strahler order</w:t>
      </w:r>
      <w:r w:rsidR="008C2DED" w:rsidRPr="000B1B17">
        <w:rPr>
          <w:rFonts w:cs="Times New Roman"/>
        </w:rPr>
        <w:t>.</w:t>
      </w:r>
    </w:p>
    <w:p w14:paraId="03122D78" w14:textId="482D0C65"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size (biovolume classes</w:t>
      </w:r>
      <w:r w:rsidR="003C3A74" w:rsidRPr="000B1B17">
        <w:rPr>
          <w:rFonts w:cs="Times New Roman"/>
        </w:rPr>
        <w:t xml:space="preserve">: </w:t>
      </w:r>
      <w:r w:rsidRPr="000B1B17">
        <w:rPr>
          <w:rFonts w:cs="Times New Roman"/>
        </w:rPr>
        <w:t>large &gt; 1000µm³ / small &lt; 1000µm³), mobility (mobile / non-mobile), type of attachment (adnate / pedunculate [which was further divided to pad-attached / stalk-attached] / non-attached), colonization (colonial / non-colonial), growth form (low-profile / high-profile / motile / planktonic), and nitrogen-fixing abilities (nitrogen-fixer / non-nitrogen-fixer)</w:t>
      </w:r>
    </w:p>
    <w:p w14:paraId="6B66FB7B" w14:textId="7AB504AE"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Unpublished</w:t>
      </w:r>
    </w:p>
    <w:p w14:paraId="68CA81F0" w14:textId="6158A147" w:rsidR="00486F88" w:rsidRPr="000B1B17" w:rsidRDefault="00486F88" w:rsidP="006F0610">
      <w:pPr>
        <w:pStyle w:val="Heading2"/>
        <w:rPr>
          <w:rFonts w:cs="Times New Roman"/>
        </w:rPr>
      </w:pPr>
      <w:bookmarkStart w:id="3" w:name="_Toc80644725"/>
      <w:r w:rsidRPr="000B1B17">
        <w:rPr>
          <w:rFonts w:cs="Times New Roman"/>
        </w:rPr>
        <w:t>N21FMI</w:t>
      </w:r>
      <w:r w:rsidR="003C3A74" w:rsidRPr="000B1B17">
        <w:rPr>
          <w:rFonts w:cs="Times New Roman"/>
        </w:rPr>
        <w:t xml:space="preserve">: </w:t>
      </w:r>
      <w:r w:rsidRPr="000B1B17">
        <w:rPr>
          <w:rFonts w:cs="Times New Roman"/>
        </w:rPr>
        <w:t>Macroinvertebrates from Xishuangbanna, China</w:t>
      </w:r>
      <w:bookmarkEnd w:id="3"/>
      <w:r w:rsidRPr="000B1B17">
        <w:rPr>
          <w:rFonts w:cs="Times New Roman"/>
        </w:rPr>
        <w:t xml:space="preserve"> </w:t>
      </w:r>
    </w:p>
    <w:p w14:paraId="789C3BD6" w14:textId="5E8F6645" w:rsidR="00486F88" w:rsidRPr="000B1B17" w:rsidRDefault="00486F88" w:rsidP="001A6B22">
      <w:pPr>
        <w:rPr>
          <w:rFonts w:cs="Times New Roman"/>
          <w:b/>
        </w:rPr>
      </w:pPr>
      <w:r w:rsidRPr="000B1B17">
        <w:rPr>
          <w:rFonts w:cs="Times New Roman"/>
          <w:b/>
        </w:rPr>
        <w:t>Description</w:t>
      </w:r>
      <w:r w:rsidR="003C3A74" w:rsidRPr="000B1B17">
        <w:rPr>
          <w:rFonts w:cs="Times New Roman"/>
          <w:b/>
        </w:rPr>
        <w:t xml:space="preserve">: </w:t>
      </w:r>
      <w:r w:rsidRPr="000B1B17">
        <w:rPr>
          <w:rFonts w:cs="Times New Roman"/>
        </w:rPr>
        <w:t>A total of 60 stream and river sites were sampled in March and April 2013</w:t>
      </w:r>
    </w:p>
    <w:p w14:paraId="1CB075B5" w14:textId="1CDD2238"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China</w:t>
      </w:r>
    </w:p>
    <w:p w14:paraId="38A0690F" w14:textId="607D0E7B"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Macroinvertebrates</w:t>
      </w:r>
    </w:p>
    <w:p w14:paraId="7CEB4926" w14:textId="23CD942B"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69623BCD" w14:textId="1C5D5A23"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60 sites in different-sized streams and rivers.</w:t>
      </w:r>
    </w:p>
    <w:p w14:paraId="789D1131" w14:textId="73F1BE90"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1.30 </w:t>
      </w:r>
      <w:proofErr w:type="spellStart"/>
      <w:r w:rsidR="00CF623B" w:rsidRPr="000B1B17">
        <w:rPr>
          <w:rFonts w:cs="Times New Roman"/>
          <w:bCs/>
        </w:rPr>
        <w:t>kilometre</w:t>
      </w:r>
      <w:r w:rsidRPr="000B1B17">
        <w:rPr>
          <w:rFonts w:cs="Times New Roman"/>
          <w:bCs/>
        </w:rPr>
        <w:t>s</w:t>
      </w:r>
      <w:proofErr w:type="spellEnd"/>
    </w:p>
    <w:p w14:paraId="3CA99051" w14:textId="58CB9904"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192 </w:t>
      </w:r>
      <w:proofErr w:type="spellStart"/>
      <w:r w:rsidR="00CF623B" w:rsidRPr="000B1B17">
        <w:rPr>
          <w:rFonts w:cs="Times New Roman"/>
        </w:rPr>
        <w:t>kilometre</w:t>
      </w:r>
      <w:r w:rsidRPr="000B1B17">
        <w:rPr>
          <w:rFonts w:cs="Times New Roman"/>
        </w:rPr>
        <w:t>s</w:t>
      </w:r>
      <w:proofErr w:type="spellEnd"/>
    </w:p>
    <w:p w14:paraId="501255A8" w14:textId="7878C36A"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temperature, pH, </w:t>
      </w:r>
      <w:r w:rsidRPr="000B1B17">
        <w:rPr>
          <w:rFonts w:cs="Times New Roman"/>
          <w:strike/>
        </w:rPr>
        <w:t>total dissolved solids</w:t>
      </w:r>
      <w:r w:rsidRPr="000B1B17">
        <w:rPr>
          <w:rFonts w:cs="Times New Roman"/>
        </w:rPr>
        <w:t xml:space="preserve">, conductivity, calcium concentrations, magnesium concentrations, total nitrogen, total phosphorus, ammonia nitrogen, phosphate contents, potassium permanganate index, elevation, </w:t>
      </w:r>
      <w:r w:rsidRPr="000B1B17">
        <w:rPr>
          <w:rFonts w:cs="Times New Roman"/>
          <w:strike/>
        </w:rPr>
        <w:t>Strahler order</w:t>
      </w:r>
      <w:r w:rsidR="00B7399B" w:rsidRPr="000B1B17">
        <w:rPr>
          <w:rFonts w:cs="Times New Roman"/>
          <w:strike/>
        </w:rPr>
        <w:t>.</w:t>
      </w:r>
    </w:p>
    <w:p w14:paraId="6A6CECE3" w14:textId="2C757E3A"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1. Refuge</w:t>
      </w:r>
      <w:r w:rsidR="003C3A74" w:rsidRPr="000B1B17">
        <w:rPr>
          <w:rFonts w:cs="Times New Roman"/>
        </w:rPr>
        <w:t xml:space="preserve">: </w:t>
      </w:r>
      <w:r w:rsidRPr="000B1B17">
        <w:rPr>
          <w:rFonts w:cs="Times New Roman"/>
        </w:rPr>
        <w:t>None, Fixed networks and retreats, Shelters of sand, debris, and/or shells, Shelters of leaf parts or wood</w:t>
      </w:r>
    </w:p>
    <w:p w14:paraId="6FC8BF04" w14:textId="49FECC42" w:rsidR="00486F88" w:rsidRPr="000B1B17" w:rsidRDefault="00486F88" w:rsidP="001A6B22">
      <w:pPr>
        <w:spacing w:after="0"/>
        <w:rPr>
          <w:rFonts w:cs="Times New Roman"/>
        </w:rPr>
      </w:pPr>
      <w:r w:rsidRPr="000B1B17">
        <w:rPr>
          <w:rFonts w:cs="Times New Roman"/>
        </w:rPr>
        <w:t>2. Exoskeleton or external protection</w:t>
      </w:r>
      <w:r w:rsidR="003C3A74" w:rsidRPr="000B1B17">
        <w:rPr>
          <w:rFonts w:cs="Times New Roman"/>
        </w:rPr>
        <w:t xml:space="preserve">: </w:t>
      </w:r>
      <w:proofErr w:type="gramStart"/>
      <w:r w:rsidRPr="000B1B17">
        <w:rPr>
          <w:rFonts w:cs="Times New Roman"/>
        </w:rPr>
        <w:t>Soft</w:t>
      </w:r>
      <w:proofErr w:type="gramEnd"/>
      <w:r w:rsidRPr="000B1B17">
        <w:rPr>
          <w:rFonts w:cs="Times New Roman"/>
        </w:rPr>
        <w:t xml:space="preserve"> body, Lightly sclerotized, Well protected</w:t>
      </w:r>
    </w:p>
    <w:p w14:paraId="0354F4A4" w14:textId="3F267611" w:rsidR="00486F88" w:rsidRPr="000B1B17" w:rsidRDefault="00486F88" w:rsidP="001A6B22">
      <w:pPr>
        <w:spacing w:after="0"/>
        <w:rPr>
          <w:rFonts w:cs="Times New Roman"/>
        </w:rPr>
      </w:pPr>
      <w:r w:rsidRPr="000B1B17">
        <w:rPr>
          <w:rFonts w:cs="Times New Roman"/>
        </w:rPr>
        <w:lastRenderedPageBreak/>
        <w:t>3. Respiration</w:t>
      </w:r>
      <w:r w:rsidR="003C3A74" w:rsidRPr="000B1B17">
        <w:rPr>
          <w:rFonts w:cs="Times New Roman"/>
        </w:rPr>
        <w:t xml:space="preserve">: </w:t>
      </w:r>
      <w:r w:rsidRPr="000B1B17">
        <w:rPr>
          <w:rFonts w:cs="Times New Roman"/>
        </w:rPr>
        <w:t>Integumentary, Branchial, Air (spiracles, tracheae, plastrons)</w:t>
      </w:r>
    </w:p>
    <w:p w14:paraId="6D39F88A" w14:textId="3EDD6AD2" w:rsidR="00486F88" w:rsidRPr="000B1B17" w:rsidRDefault="00486F88" w:rsidP="001A6B22">
      <w:pPr>
        <w:spacing w:after="0"/>
        <w:rPr>
          <w:rFonts w:cs="Times New Roman"/>
        </w:rPr>
      </w:pPr>
      <w:r w:rsidRPr="000B1B17">
        <w:rPr>
          <w:rFonts w:cs="Times New Roman"/>
        </w:rPr>
        <w:t>4. Body size</w:t>
      </w:r>
      <w:r w:rsidR="003C3A74" w:rsidRPr="000B1B17">
        <w:rPr>
          <w:rFonts w:cs="Times New Roman"/>
        </w:rPr>
        <w:t xml:space="preserve">: </w:t>
      </w:r>
      <w:r w:rsidRPr="000B1B17">
        <w:rPr>
          <w:rFonts w:cs="Times New Roman"/>
        </w:rPr>
        <w:t>Small (&lt;9 mm), Mid (9–16 mm), Large (&gt;16 mm)</w:t>
      </w:r>
    </w:p>
    <w:p w14:paraId="6400B27B" w14:textId="7826DF82" w:rsidR="00486F88" w:rsidRPr="000B1B17" w:rsidRDefault="00486F88" w:rsidP="001A6B22">
      <w:pPr>
        <w:spacing w:after="0"/>
        <w:rPr>
          <w:rFonts w:cs="Times New Roman"/>
        </w:rPr>
      </w:pPr>
      <w:r w:rsidRPr="000B1B17">
        <w:rPr>
          <w:rFonts w:cs="Times New Roman"/>
        </w:rPr>
        <w:t>5. Body shape</w:t>
      </w:r>
      <w:r w:rsidR="003C3A74" w:rsidRPr="000B1B17">
        <w:rPr>
          <w:rFonts w:cs="Times New Roman"/>
        </w:rPr>
        <w:t xml:space="preserve">: </w:t>
      </w:r>
      <w:r w:rsidRPr="000B1B17">
        <w:rPr>
          <w:rFonts w:cs="Times New Roman"/>
        </w:rPr>
        <w:t>Hydrodynamic (flat, fusiform), Not hydrodynamic (cylindrical, round)</w:t>
      </w:r>
    </w:p>
    <w:p w14:paraId="09CBFC44" w14:textId="3398E505" w:rsidR="00486F88" w:rsidRPr="000B1B17" w:rsidRDefault="00486F88" w:rsidP="001A6B22">
      <w:pPr>
        <w:spacing w:after="0"/>
        <w:rPr>
          <w:rFonts w:cs="Times New Roman"/>
        </w:rPr>
      </w:pPr>
      <w:r w:rsidRPr="000B1B17">
        <w:rPr>
          <w:rFonts w:cs="Times New Roman"/>
        </w:rPr>
        <w:t xml:space="preserve">6. </w:t>
      </w:r>
      <w:proofErr w:type="spellStart"/>
      <w:r w:rsidRPr="000B1B17">
        <w:rPr>
          <w:rFonts w:cs="Times New Roman"/>
        </w:rPr>
        <w:t>Rheophily</w:t>
      </w:r>
      <w:proofErr w:type="spellEnd"/>
      <w:r w:rsidR="003C3A74" w:rsidRPr="000B1B17">
        <w:rPr>
          <w:rFonts w:cs="Times New Roman"/>
        </w:rPr>
        <w:t xml:space="preserve">: </w:t>
      </w:r>
      <w:r w:rsidRPr="000B1B17">
        <w:rPr>
          <w:rFonts w:cs="Times New Roman"/>
        </w:rPr>
        <w:t xml:space="preserve">Only depositional, </w:t>
      </w:r>
      <w:proofErr w:type="gramStart"/>
      <w:r w:rsidRPr="000B1B17">
        <w:rPr>
          <w:rFonts w:cs="Times New Roman"/>
        </w:rPr>
        <w:t>Depositional</w:t>
      </w:r>
      <w:proofErr w:type="gramEnd"/>
      <w:r w:rsidRPr="000B1B17">
        <w:rPr>
          <w:rFonts w:cs="Times New Roman"/>
        </w:rPr>
        <w:t xml:space="preserve"> and erosional, Erosional</w:t>
      </w:r>
    </w:p>
    <w:p w14:paraId="71997F89" w14:textId="320C0AAA" w:rsidR="00486F88" w:rsidRPr="000B1B17" w:rsidRDefault="00486F88" w:rsidP="001A6B22">
      <w:pPr>
        <w:spacing w:after="0"/>
        <w:rPr>
          <w:rFonts w:cs="Times New Roman"/>
        </w:rPr>
      </w:pPr>
      <w:r w:rsidRPr="000B1B17">
        <w:rPr>
          <w:rFonts w:cs="Times New Roman"/>
        </w:rPr>
        <w:t>7. Habit</w:t>
      </w:r>
      <w:r w:rsidR="003C3A74" w:rsidRPr="000B1B17">
        <w:rPr>
          <w:rFonts w:cs="Times New Roman"/>
        </w:rPr>
        <w:t xml:space="preserve">: </w:t>
      </w:r>
      <w:r w:rsidRPr="000B1B17">
        <w:rPr>
          <w:rFonts w:cs="Times New Roman"/>
        </w:rPr>
        <w:t>Burrowers, Climbers, Sprawlers, Clingers, Swimmers, Skaters</w:t>
      </w:r>
    </w:p>
    <w:p w14:paraId="28BEABDF" w14:textId="48F65145" w:rsidR="00486F88" w:rsidRPr="000B1B17" w:rsidRDefault="00486F88" w:rsidP="001A6B22">
      <w:pPr>
        <w:spacing w:after="0"/>
        <w:rPr>
          <w:rFonts w:cs="Times New Roman"/>
          <w:b/>
        </w:rPr>
      </w:pPr>
      <w:r w:rsidRPr="000B1B17">
        <w:rPr>
          <w:rFonts w:cs="Times New Roman"/>
        </w:rPr>
        <w:t>8. Functional feeding groups</w:t>
      </w:r>
      <w:r w:rsidR="003C3A74" w:rsidRPr="000B1B17">
        <w:rPr>
          <w:rFonts w:cs="Times New Roman"/>
        </w:rPr>
        <w:t xml:space="preserve">: </w:t>
      </w:r>
      <w:r w:rsidRPr="000B1B17">
        <w:rPr>
          <w:rFonts w:cs="Times New Roman"/>
        </w:rPr>
        <w:t xml:space="preserve">Collector-gatherers, Collector-filterers, Herbivores (scrapers, leaf miners), Predators (piercers and </w:t>
      </w:r>
      <w:proofErr w:type="spellStart"/>
      <w:r w:rsidRPr="000B1B17">
        <w:rPr>
          <w:rFonts w:cs="Times New Roman"/>
        </w:rPr>
        <w:t>engulfers</w:t>
      </w:r>
      <w:proofErr w:type="spellEnd"/>
      <w:r w:rsidRPr="000B1B17">
        <w:rPr>
          <w:rFonts w:cs="Times New Roman"/>
        </w:rPr>
        <w:t>), Shredders</w:t>
      </w:r>
    </w:p>
    <w:p w14:paraId="35D462A7" w14:textId="7436D2BD"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Ding, N., Yang, W., Zhou, Y., González-</w:t>
      </w:r>
      <w:proofErr w:type="spellStart"/>
      <w:r w:rsidRPr="000B1B17">
        <w:rPr>
          <w:rFonts w:cs="Times New Roman"/>
        </w:rPr>
        <w:t>Bergonzoni</w:t>
      </w:r>
      <w:proofErr w:type="spellEnd"/>
      <w:r w:rsidRPr="000B1B17">
        <w:rPr>
          <w:rFonts w:cs="Times New Roman"/>
        </w:rPr>
        <w:t xml:space="preserve">, I., Zhang, J., Chen, K., </w:t>
      </w:r>
      <w:r w:rsidRPr="000B1B17">
        <w:rPr>
          <w:rFonts w:cs="Times New Roman"/>
          <w:i/>
          <w:iCs/>
        </w:rPr>
        <w:t>et al.</w:t>
      </w:r>
      <w:r w:rsidRPr="000B1B17">
        <w:rPr>
          <w:rFonts w:cs="Times New Roman"/>
        </w:rPr>
        <w:t xml:space="preserve"> (2017). Different responses of functional traits and diversity of stream macroinvertebrates to environmental and spatial factors in the Xishuangbanna watershed of the upper Mekong River Basin, China. </w:t>
      </w:r>
      <w:r w:rsidRPr="000B1B17">
        <w:rPr>
          <w:rFonts w:cs="Times New Roman"/>
          <w:i/>
          <w:iCs/>
        </w:rPr>
        <w:t>Sci. Total Environ.</w:t>
      </w:r>
      <w:r w:rsidRPr="000B1B17">
        <w:rPr>
          <w:rFonts w:cs="Times New Roman"/>
        </w:rPr>
        <w:t>, 574, 288–299.</w:t>
      </w:r>
    </w:p>
    <w:p w14:paraId="2FD975F0" w14:textId="3C17958F" w:rsidR="00486F88" w:rsidRPr="000B1B17" w:rsidRDefault="00486F88" w:rsidP="006F0610">
      <w:pPr>
        <w:pStyle w:val="Heading2"/>
        <w:rPr>
          <w:rFonts w:cs="Times New Roman"/>
        </w:rPr>
      </w:pPr>
      <w:bookmarkStart w:id="4" w:name="_Toc80644726"/>
      <w:r w:rsidRPr="000B1B17">
        <w:rPr>
          <w:rFonts w:cs="Times New Roman"/>
        </w:rPr>
        <w:t>N25FBD</w:t>
      </w:r>
      <w:r w:rsidR="003C3A74" w:rsidRPr="000B1B17">
        <w:rPr>
          <w:rFonts w:cs="Times New Roman"/>
        </w:rPr>
        <w:t xml:space="preserve">: </w:t>
      </w:r>
      <w:r w:rsidRPr="000B1B17">
        <w:rPr>
          <w:rFonts w:cs="Times New Roman"/>
        </w:rPr>
        <w:t>Diatoms from Li River Basin, China</w:t>
      </w:r>
      <w:bookmarkEnd w:id="4"/>
      <w:r w:rsidRPr="000B1B17">
        <w:rPr>
          <w:rFonts w:cs="Times New Roman"/>
        </w:rPr>
        <w:t xml:space="preserve"> </w:t>
      </w:r>
    </w:p>
    <w:p w14:paraId="5E184F52" w14:textId="04D23454"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A total of 26 stream and river sites were sampled in March 2008</w:t>
      </w:r>
    </w:p>
    <w:p w14:paraId="65A7E636" w14:textId="7928C0A2"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China</w:t>
      </w:r>
    </w:p>
    <w:p w14:paraId="75379542" w14:textId="753EC8B6"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Diatoms</w:t>
      </w:r>
    </w:p>
    <w:p w14:paraId="7065F78A" w14:textId="1239FB2A"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12D65F00" w14:textId="25DA73FF"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26 sites in different-sized streams and rivers</w:t>
      </w:r>
    </w:p>
    <w:p w14:paraId="45072BD6" w14:textId="5AB134EF"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0.58 </w:t>
      </w:r>
      <w:proofErr w:type="spellStart"/>
      <w:r w:rsidR="00CF623B" w:rsidRPr="000B1B17">
        <w:rPr>
          <w:rFonts w:cs="Times New Roman"/>
          <w:bCs/>
        </w:rPr>
        <w:t>kilometre</w:t>
      </w:r>
      <w:r w:rsidRPr="000B1B17">
        <w:rPr>
          <w:rFonts w:cs="Times New Roman"/>
          <w:bCs/>
        </w:rPr>
        <w:t>s</w:t>
      </w:r>
      <w:proofErr w:type="spellEnd"/>
    </w:p>
    <w:p w14:paraId="3F298A5B" w14:textId="0C955EE7"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70 </w:t>
      </w:r>
      <w:proofErr w:type="spellStart"/>
      <w:r w:rsidR="00CF623B" w:rsidRPr="000B1B17">
        <w:rPr>
          <w:rFonts w:cs="Times New Roman"/>
        </w:rPr>
        <w:t>kilometre</w:t>
      </w:r>
      <w:r w:rsidRPr="000B1B17">
        <w:rPr>
          <w:rFonts w:cs="Times New Roman"/>
        </w:rPr>
        <w:t>s</w:t>
      </w:r>
      <w:proofErr w:type="spellEnd"/>
    </w:p>
    <w:p w14:paraId="37ADA831" w14:textId="4CC27B0F"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temperature, pH, </w:t>
      </w:r>
      <w:r w:rsidRPr="000B1B17">
        <w:rPr>
          <w:rFonts w:cs="Times New Roman"/>
          <w:strike/>
        </w:rPr>
        <w:t>total dissolved solids</w:t>
      </w:r>
      <w:r w:rsidRPr="000B1B17">
        <w:rPr>
          <w:rFonts w:cs="Times New Roman"/>
        </w:rPr>
        <w:t xml:space="preserve">, conductivity, calcium concentrations, magnesium concentrations, total nitrogen, total phosphorus, ammonia nitrogen, phosphate contents, potassium permanganate index, elevation, </w:t>
      </w:r>
      <w:r w:rsidRPr="000B1B17">
        <w:rPr>
          <w:rFonts w:cs="Times New Roman"/>
          <w:strike/>
        </w:rPr>
        <w:t>Strahler order</w:t>
      </w:r>
    </w:p>
    <w:p w14:paraId="1C1A1F31" w14:textId="1343B1D3" w:rsidR="00486F88" w:rsidRPr="000B1B17" w:rsidRDefault="00486F88" w:rsidP="001A6B22">
      <w:pPr>
        <w:spacing w:after="0"/>
        <w:rPr>
          <w:rFonts w:cs="Times New Roman"/>
        </w:rPr>
      </w:pPr>
      <w:r w:rsidRPr="000B1B17">
        <w:rPr>
          <w:rFonts w:cs="Times New Roman"/>
          <w:b/>
        </w:rPr>
        <w:lastRenderedPageBreak/>
        <w:t>Functional traits</w:t>
      </w:r>
      <w:r w:rsidR="003C3A74" w:rsidRPr="000B1B17">
        <w:rPr>
          <w:rFonts w:cs="Times New Roman"/>
          <w:b/>
        </w:rPr>
        <w:t xml:space="preserve">: </w:t>
      </w:r>
      <w:r w:rsidRPr="000B1B17">
        <w:rPr>
          <w:rFonts w:cs="Times New Roman"/>
        </w:rPr>
        <w:t>size (biovolume classes</w:t>
      </w:r>
      <w:r w:rsidR="003C3A74" w:rsidRPr="000B1B17">
        <w:rPr>
          <w:rFonts w:cs="Times New Roman"/>
        </w:rPr>
        <w:t xml:space="preserve">: </w:t>
      </w:r>
      <w:r w:rsidRPr="000B1B17">
        <w:rPr>
          <w:rFonts w:cs="Times New Roman"/>
        </w:rPr>
        <w:t>large &gt; 1000µm³ / small &lt; 1000µm³), mobility (mobile / non-mobile), type of attachment (adnate / pedunculate [which was further divided to pad-attached / stalk-attached] / non-attached), colonization (colonial / non-colonial), growth form (low-profile / high-profile / motile / planktonic), and nitrogen-fixing abilities (nitrogen-fixer / non-nitrogen-fixer)</w:t>
      </w:r>
    </w:p>
    <w:p w14:paraId="693DDF3C" w14:textId="3650107D"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Unpublished</w:t>
      </w:r>
    </w:p>
    <w:p w14:paraId="05A9E43B" w14:textId="31907327" w:rsidR="00486F88" w:rsidRPr="000B1B17" w:rsidRDefault="00486F88" w:rsidP="006F0610">
      <w:pPr>
        <w:pStyle w:val="Heading2"/>
        <w:rPr>
          <w:rFonts w:cs="Times New Roman"/>
        </w:rPr>
      </w:pPr>
      <w:bookmarkStart w:id="5" w:name="_Toc80644727"/>
      <w:r w:rsidRPr="000B1B17">
        <w:rPr>
          <w:rFonts w:cs="Times New Roman"/>
        </w:rPr>
        <w:t>N25FMI</w:t>
      </w:r>
      <w:r w:rsidR="003C3A74" w:rsidRPr="000B1B17">
        <w:rPr>
          <w:rFonts w:cs="Times New Roman"/>
        </w:rPr>
        <w:t xml:space="preserve">: </w:t>
      </w:r>
      <w:r w:rsidRPr="000B1B17">
        <w:rPr>
          <w:rFonts w:cs="Times New Roman"/>
        </w:rPr>
        <w:t xml:space="preserve">Macroinvertebrates from Li River </w:t>
      </w:r>
      <w:proofErr w:type="spellStart"/>
      <w:r w:rsidRPr="000B1B17">
        <w:rPr>
          <w:rFonts w:cs="Times New Roman"/>
        </w:rPr>
        <w:t>Basi</w:t>
      </w:r>
      <w:proofErr w:type="spellEnd"/>
      <w:r w:rsidRPr="000B1B17">
        <w:rPr>
          <w:rFonts w:cs="Times New Roman"/>
        </w:rPr>
        <w:t>, China</w:t>
      </w:r>
      <w:bookmarkEnd w:id="5"/>
      <w:r w:rsidRPr="000B1B17">
        <w:rPr>
          <w:rFonts w:cs="Times New Roman"/>
        </w:rPr>
        <w:t xml:space="preserve"> </w:t>
      </w:r>
    </w:p>
    <w:p w14:paraId="55431201" w14:textId="0AB397D3"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sz w:val="21"/>
          <w:szCs w:val="21"/>
        </w:rPr>
        <w:t>A total of 34 stream and river sites were sampled in March 2008</w:t>
      </w:r>
    </w:p>
    <w:p w14:paraId="091685EF" w14:textId="356995F0"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China</w:t>
      </w:r>
    </w:p>
    <w:p w14:paraId="401CE5EF" w14:textId="45472FCA"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Macroinvertebrates</w:t>
      </w:r>
    </w:p>
    <w:p w14:paraId="2FADDFEF" w14:textId="63218FB0"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3C74B30F" w14:textId="1BF4301E"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sz w:val="21"/>
          <w:szCs w:val="21"/>
        </w:rPr>
        <w:t>34 sites in different-sized streams and rivers</w:t>
      </w:r>
    </w:p>
    <w:p w14:paraId="64061B1E" w14:textId="09547E84" w:rsidR="00486F88" w:rsidRPr="000B1B17" w:rsidRDefault="00486F88" w:rsidP="001A6B22">
      <w:pPr>
        <w:rPr>
          <w:rFonts w:cs="Times New Roman"/>
          <w:bCs/>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0.58 </w:t>
      </w:r>
      <w:proofErr w:type="spellStart"/>
      <w:r w:rsidR="00CF623B" w:rsidRPr="000B1B17">
        <w:rPr>
          <w:rFonts w:cs="Times New Roman"/>
          <w:bCs/>
        </w:rPr>
        <w:t>kilometre</w:t>
      </w:r>
      <w:r w:rsidRPr="000B1B17">
        <w:rPr>
          <w:rFonts w:cs="Times New Roman"/>
          <w:bCs/>
        </w:rPr>
        <w:t>s</w:t>
      </w:r>
      <w:proofErr w:type="spellEnd"/>
    </w:p>
    <w:p w14:paraId="594B317A" w14:textId="7CA0579C"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sz w:val="21"/>
          <w:szCs w:val="21"/>
        </w:rPr>
        <w:t xml:space="preserve">121 </w:t>
      </w:r>
      <w:proofErr w:type="spellStart"/>
      <w:r w:rsidR="00CF623B" w:rsidRPr="000B1B17">
        <w:rPr>
          <w:rFonts w:cs="Times New Roman"/>
          <w:sz w:val="21"/>
          <w:szCs w:val="21"/>
        </w:rPr>
        <w:t>kilometre</w:t>
      </w:r>
      <w:r w:rsidRPr="000B1B17">
        <w:rPr>
          <w:rFonts w:cs="Times New Roman"/>
          <w:sz w:val="21"/>
          <w:szCs w:val="21"/>
        </w:rPr>
        <w:t>s</w:t>
      </w:r>
      <w:proofErr w:type="spellEnd"/>
    </w:p>
    <w:p w14:paraId="34B5FE85" w14:textId="7E8F5F8E"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temperature, pH, </w:t>
      </w:r>
      <w:r w:rsidRPr="000B1B17">
        <w:rPr>
          <w:rFonts w:cs="Times New Roman"/>
          <w:strike/>
        </w:rPr>
        <w:t>total dissolved solids</w:t>
      </w:r>
      <w:r w:rsidRPr="000B1B17">
        <w:rPr>
          <w:rFonts w:cs="Times New Roman"/>
        </w:rPr>
        <w:t xml:space="preserve">, conductivity, calcium concentrations, magnesium concentrations, total nitrogen, total phosphorus, ammonia nitrogen, phosphate contents, potassium permanganate index, elevation, </w:t>
      </w:r>
      <w:r w:rsidRPr="000B1B17">
        <w:rPr>
          <w:rFonts w:cs="Times New Roman"/>
          <w:strike/>
        </w:rPr>
        <w:t>Strahler order</w:t>
      </w:r>
    </w:p>
    <w:p w14:paraId="44F20F0E" w14:textId="3EB07231"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1. Refuge</w:t>
      </w:r>
      <w:r w:rsidR="003C3A74" w:rsidRPr="000B1B17">
        <w:rPr>
          <w:rFonts w:cs="Times New Roman"/>
        </w:rPr>
        <w:t xml:space="preserve">: </w:t>
      </w:r>
      <w:r w:rsidRPr="000B1B17">
        <w:rPr>
          <w:rFonts w:cs="Times New Roman"/>
        </w:rPr>
        <w:t>None, Fixed networks and retreats, Shelters of sand, debris, and/or shells, Shelters of leaf parts or wood</w:t>
      </w:r>
    </w:p>
    <w:p w14:paraId="153864A7" w14:textId="7A9D1DF2" w:rsidR="00486F88" w:rsidRPr="000B1B17" w:rsidRDefault="00486F88" w:rsidP="001A6B22">
      <w:pPr>
        <w:spacing w:after="0"/>
        <w:rPr>
          <w:rFonts w:cs="Times New Roman"/>
        </w:rPr>
      </w:pPr>
      <w:r w:rsidRPr="000B1B17">
        <w:rPr>
          <w:rFonts w:cs="Times New Roman"/>
        </w:rPr>
        <w:t>2. Exoskeleton or external protection</w:t>
      </w:r>
      <w:r w:rsidR="003C3A74" w:rsidRPr="000B1B17">
        <w:rPr>
          <w:rFonts w:cs="Times New Roman"/>
        </w:rPr>
        <w:t xml:space="preserve">: </w:t>
      </w:r>
      <w:proofErr w:type="gramStart"/>
      <w:r w:rsidRPr="000B1B17">
        <w:rPr>
          <w:rFonts w:cs="Times New Roman"/>
        </w:rPr>
        <w:t>Soft</w:t>
      </w:r>
      <w:proofErr w:type="gramEnd"/>
      <w:r w:rsidRPr="000B1B17">
        <w:rPr>
          <w:rFonts w:cs="Times New Roman"/>
        </w:rPr>
        <w:t xml:space="preserve"> body, Lightly sclerotized, Well protected</w:t>
      </w:r>
    </w:p>
    <w:p w14:paraId="2F7A28F8" w14:textId="3315E6BF" w:rsidR="00486F88" w:rsidRPr="000B1B17" w:rsidRDefault="00486F88" w:rsidP="001A6B22">
      <w:pPr>
        <w:spacing w:after="0"/>
        <w:rPr>
          <w:rFonts w:cs="Times New Roman"/>
        </w:rPr>
      </w:pPr>
      <w:r w:rsidRPr="000B1B17">
        <w:rPr>
          <w:rFonts w:cs="Times New Roman"/>
        </w:rPr>
        <w:t>3. Respiration</w:t>
      </w:r>
      <w:r w:rsidR="003C3A74" w:rsidRPr="000B1B17">
        <w:rPr>
          <w:rFonts w:cs="Times New Roman"/>
        </w:rPr>
        <w:t xml:space="preserve">: </w:t>
      </w:r>
      <w:r w:rsidRPr="000B1B17">
        <w:rPr>
          <w:rFonts w:cs="Times New Roman"/>
        </w:rPr>
        <w:t>Integumentary, Branchial, Air (spiracles, tracheae, plastrons)</w:t>
      </w:r>
    </w:p>
    <w:p w14:paraId="7C8284D0" w14:textId="016F9581" w:rsidR="00486F88" w:rsidRPr="000B1B17" w:rsidRDefault="00486F88" w:rsidP="001A6B22">
      <w:pPr>
        <w:spacing w:after="0"/>
        <w:rPr>
          <w:rFonts w:cs="Times New Roman"/>
        </w:rPr>
      </w:pPr>
      <w:r w:rsidRPr="000B1B17">
        <w:rPr>
          <w:rFonts w:cs="Times New Roman"/>
        </w:rPr>
        <w:t>4. Body size</w:t>
      </w:r>
      <w:r w:rsidR="003C3A74" w:rsidRPr="000B1B17">
        <w:rPr>
          <w:rFonts w:cs="Times New Roman"/>
        </w:rPr>
        <w:t xml:space="preserve">: </w:t>
      </w:r>
      <w:r w:rsidRPr="000B1B17">
        <w:rPr>
          <w:rFonts w:cs="Times New Roman"/>
        </w:rPr>
        <w:t>Small (&lt;9 mm), Mid (9–16 mm), Large (&gt;16 mm)</w:t>
      </w:r>
    </w:p>
    <w:p w14:paraId="362E0DC8" w14:textId="6607E391" w:rsidR="00486F88" w:rsidRPr="000B1B17" w:rsidRDefault="00486F88" w:rsidP="001A6B22">
      <w:pPr>
        <w:spacing w:after="0"/>
        <w:rPr>
          <w:rFonts w:cs="Times New Roman"/>
        </w:rPr>
      </w:pPr>
      <w:r w:rsidRPr="000B1B17">
        <w:rPr>
          <w:rFonts w:cs="Times New Roman"/>
        </w:rPr>
        <w:lastRenderedPageBreak/>
        <w:t>5. Body shape</w:t>
      </w:r>
      <w:r w:rsidR="003C3A74" w:rsidRPr="000B1B17">
        <w:rPr>
          <w:rFonts w:cs="Times New Roman"/>
        </w:rPr>
        <w:t xml:space="preserve">: </w:t>
      </w:r>
      <w:r w:rsidRPr="000B1B17">
        <w:rPr>
          <w:rFonts w:cs="Times New Roman"/>
        </w:rPr>
        <w:t>Hydrodynamic (flat, fusiform), Not hydrodynamic (cylindrical, round)</w:t>
      </w:r>
    </w:p>
    <w:p w14:paraId="1FD392FE" w14:textId="26332A0E" w:rsidR="00486F88" w:rsidRPr="000B1B17" w:rsidRDefault="00486F88" w:rsidP="001A6B22">
      <w:pPr>
        <w:spacing w:after="0"/>
        <w:rPr>
          <w:rFonts w:cs="Times New Roman"/>
        </w:rPr>
      </w:pPr>
      <w:r w:rsidRPr="000B1B17">
        <w:rPr>
          <w:rFonts w:cs="Times New Roman"/>
        </w:rPr>
        <w:t xml:space="preserve">6. </w:t>
      </w:r>
      <w:proofErr w:type="spellStart"/>
      <w:r w:rsidRPr="000B1B17">
        <w:rPr>
          <w:rFonts w:cs="Times New Roman"/>
        </w:rPr>
        <w:t>Rheophily</w:t>
      </w:r>
      <w:proofErr w:type="spellEnd"/>
      <w:r w:rsidR="003C3A74" w:rsidRPr="000B1B17">
        <w:rPr>
          <w:rFonts w:cs="Times New Roman"/>
        </w:rPr>
        <w:t xml:space="preserve">: </w:t>
      </w:r>
      <w:r w:rsidRPr="000B1B17">
        <w:rPr>
          <w:rFonts w:cs="Times New Roman"/>
        </w:rPr>
        <w:t xml:space="preserve">Only depositional, </w:t>
      </w:r>
      <w:r w:rsidR="004C1D52" w:rsidRPr="000B1B17">
        <w:rPr>
          <w:rFonts w:cs="Times New Roman"/>
        </w:rPr>
        <w:t>Depositional,</w:t>
      </w:r>
      <w:r w:rsidRPr="000B1B17">
        <w:rPr>
          <w:rFonts w:cs="Times New Roman"/>
        </w:rPr>
        <w:t xml:space="preserve"> and erosional, Erosional</w:t>
      </w:r>
    </w:p>
    <w:p w14:paraId="12BACBE1" w14:textId="324E6FD9" w:rsidR="00486F88" w:rsidRPr="000B1B17" w:rsidRDefault="00486F88" w:rsidP="001A6B22">
      <w:pPr>
        <w:spacing w:after="0"/>
        <w:rPr>
          <w:rFonts w:cs="Times New Roman"/>
        </w:rPr>
      </w:pPr>
      <w:r w:rsidRPr="000B1B17">
        <w:rPr>
          <w:rFonts w:cs="Times New Roman"/>
        </w:rPr>
        <w:t>7. Habit</w:t>
      </w:r>
      <w:r w:rsidR="003C3A74" w:rsidRPr="000B1B17">
        <w:rPr>
          <w:rFonts w:cs="Times New Roman"/>
        </w:rPr>
        <w:t xml:space="preserve">: </w:t>
      </w:r>
      <w:r w:rsidRPr="000B1B17">
        <w:rPr>
          <w:rFonts w:cs="Times New Roman"/>
        </w:rPr>
        <w:t>Burrowers, Climbers, Sprawlers, Clingers, Swimmers, Skaters</w:t>
      </w:r>
    </w:p>
    <w:p w14:paraId="232C33A8" w14:textId="6EC1E94B" w:rsidR="00486F88" w:rsidRPr="000B1B17" w:rsidRDefault="00486F88" w:rsidP="001A6B22">
      <w:pPr>
        <w:spacing w:before="240" w:after="240"/>
        <w:rPr>
          <w:rFonts w:cs="Times New Roman"/>
          <w:b/>
        </w:rPr>
      </w:pPr>
      <w:r w:rsidRPr="000B1B17">
        <w:rPr>
          <w:rFonts w:cs="Times New Roman"/>
        </w:rPr>
        <w:t>8. Functional feeding groups</w:t>
      </w:r>
      <w:r w:rsidR="003C3A74" w:rsidRPr="000B1B17">
        <w:rPr>
          <w:rFonts w:cs="Times New Roman"/>
        </w:rPr>
        <w:t xml:space="preserve">: </w:t>
      </w:r>
      <w:r w:rsidRPr="000B1B17">
        <w:rPr>
          <w:rFonts w:cs="Times New Roman"/>
        </w:rPr>
        <w:t xml:space="preserve">Collector-gatherers, Collector-filterers, Herbivores (scrapers, leaf miners), Predators (piercers and </w:t>
      </w:r>
      <w:proofErr w:type="spellStart"/>
      <w:r w:rsidRPr="000B1B17">
        <w:rPr>
          <w:rFonts w:cs="Times New Roman"/>
        </w:rPr>
        <w:t>engulfers</w:t>
      </w:r>
      <w:proofErr w:type="spellEnd"/>
      <w:r w:rsidRPr="000B1B17">
        <w:rPr>
          <w:rFonts w:cs="Times New Roman"/>
        </w:rPr>
        <w:t>), Shredders</w:t>
      </w:r>
    </w:p>
    <w:p w14:paraId="71C6815B" w14:textId="7EF20D8B"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 xml:space="preserve">Chen, K., Hughes, R.M., Xu, S., Zhang, J., Cai, D. &amp; Wang, B. (2014). Evaluating performance of macroinvertebrate-based adjusted and unadjusted multi-metric indices (MMI) using multi-season and multi-year samples. </w:t>
      </w:r>
      <w:r w:rsidRPr="000B1B17">
        <w:rPr>
          <w:rFonts w:cs="Times New Roman"/>
          <w:i/>
          <w:iCs/>
        </w:rPr>
        <w:t>Ecol. Indic.</w:t>
      </w:r>
      <w:r w:rsidRPr="000B1B17">
        <w:rPr>
          <w:rFonts w:cs="Times New Roman"/>
        </w:rPr>
        <w:t>, 36, 142–151.</w:t>
      </w:r>
    </w:p>
    <w:p w14:paraId="675D6B47" w14:textId="7DBCFF4F" w:rsidR="00486F88" w:rsidRPr="000B1B17" w:rsidRDefault="00486F88" w:rsidP="006F0610">
      <w:pPr>
        <w:pStyle w:val="Heading2"/>
        <w:rPr>
          <w:rFonts w:cs="Times New Roman"/>
        </w:rPr>
      </w:pPr>
      <w:bookmarkStart w:id="6" w:name="_Toc80644728"/>
      <w:r w:rsidRPr="000B1B17">
        <w:rPr>
          <w:rFonts w:cs="Times New Roman"/>
        </w:rPr>
        <w:t>N26MCI</w:t>
      </w:r>
      <w:r w:rsidR="003C3A74" w:rsidRPr="000B1B17">
        <w:rPr>
          <w:rFonts w:cs="Times New Roman"/>
        </w:rPr>
        <w:t xml:space="preserve">: </w:t>
      </w:r>
      <w:r w:rsidRPr="000B1B17">
        <w:rPr>
          <w:rFonts w:cs="Times New Roman"/>
        </w:rPr>
        <w:t>Coastal benthic ciliates of China</w:t>
      </w:r>
      <w:bookmarkEnd w:id="6"/>
      <w:r w:rsidRPr="000B1B17">
        <w:rPr>
          <w:rFonts w:cs="Times New Roman"/>
        </w:rPr>
        <w:t xml:space="preserve"> </w:t>
      </w:r>
    </w:p>
    <w:p w14:paraId="5785BB48" w14:textId="14F4DC1C"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The dataset contains 220 ciliate genera collected from 31 sites along the Chinese coast</w:t>
      </w:r>
      <w:r w:rsidR="003C3A74" w:rsidRPr="000B1B17">
        <w:rPr>
          <w:rFonts w:cs="Times New Roman"/>
        </w:rPr>
        <w:t xml:space="preserve">: </w:t>
      </w:r>
      <w:r w:rsidRPr="000B1B17">
        <w:rPr>
          <w:rFonts w:cs="Times New Roman"/>
        </w:rPr>
        <w:t xml:space="preserve">the data from the coastlines of the Chinese Bohai </w:t>
      </w:r>
      <w:r w:rsidRPr="000B1B17">
        <w:rPr>
          <w:rFonts w:cs="Times New Roman"/>
        </w:rPr>
        <w:t xml:space="preserve">Sea, Yellow Sea and South China Sea were obtained from the marine ciliate biodiversity survey conducted by the Laboratory of Protozoology, Ocean University of China, from 1991 to 2018 and the habitat types included intertidal sandy beach and mangrove; the data from the Yangtze River Estuary originated from Xu et al. (2018) and the habitat type was salt marsh. Five traits reflecting morphological characteristics (body size, degree of flexibility and body form) and </w:t>
      </w:r>
      <w:proofErr w:type="spellStart"/>
      <w:r w:rsidRPr="000B1B17">
        <w:rPr>
          <w:rFonts w:cs="Times New Roman"/>
        </w:rPr>
        <w:t>behaviour</w:t>
      </w:r>
      <w:proofErr w:type="spellEnd"/>
      <w:r w:rsidRPr="000B1B17">
        <w:rPr>
          <w:rFonts w:cs="Times New Roman"/>
        </w:rPr>
        <w:t xml:space="preserve"> (feeding and movement type) were sub-divided into 13 categories. Data on traits were mainly obtained from the original sources in which the species were described, as well as from expert opinions and literature. The dataset was published in Xu &amp; Soininen (2019).</w:t>
      </w:r>
    </w:p>
    <w:p w14:paraId="406E9099" w14:textId="529A2BF7"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China</w:t>
      </w:r>
      <w:r w:rsidRPr="000B1B17">
        <w:rPr>
          <w:rFonts w:cs="Times New Roman"/>
          <w:b/>
        </w:rPr>
        <w:t xml:space="preserve"> </w:t>
      </w:r>
    </w:p>
    <w:p w14:paraId="6CAE1672" w14:textId="25FB11A7"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Ciliated protozoa</w:t>
      </w:r>
    </w:p>
    <w:p w14:paraId="6D9FFD96" w14:textId="6EDF3ECD"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Marine</w:t>
      </w:r>
    </w:p>
    <w:p w14:paraId="2DD04C2B" w14:textId="131C3600"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31 sites</w:t>
      </w:r>
    </w:p>
    <w:p w14:paraId="2B06DE05" w14:textId="71805969" w:rsidR="00486F88" w:rsidRPr="000B1B17" w:rsidRDefault="00486F88" w:rsidP="001A6B22">
      <w:pPr>
        <w:rPr>
          <w:rFonts w:cs="Times New Roman"/>
          <w:b/>
        </w:rPr>
      </w:pPr>
      <w:r w:rsidRPr="000B1B17">
        <w:rPr>
          <w:rFonts w:cs="Times New Roman"/>
          <w:b/>
        </w:rPr>
        <w:lastRenderedPageBreak/>
        <w:t>Minimum distance between sampling units</w:t>
      </w:r>
      <w:r w:rsidR="003C3A74" w:rsidRPr="000B1B17">
        <w:rPr>
          <w:rFonts w:cs="Times New Roman"/>
          <w:b/>
        </w:rPr>
        <w:t xml:space="preserve">: </w:t>
      </w:r>
      <w:r w:rsidRPr="000B1B17">
        <w:rPr>
          <w:rFonts w:cs="Times New Roman"/>
          <w:bCs/>
        </w:rPr>
        <w:t xml:space="preserve">0.70 </w:t>
      </w:r>
      <w:proofErr w:type="spellStart"/>
      <w:r w:rsidR="00CF623B" w:rsidRPr="000B1B17">
        <w:rPr>
          <w:rFonts w:cs="Times New Roman"/>
          <w:bCs/>
        </w:rPr>
        <w:t>kilometre</w:t>
      </w:r>
      <w:r w:rsidRPr="000B1B17">
        <w:rPr>
          <w:rFonts w:cs="Times New Roman"/>
          <w:bCs/>
        </w:rPr>
        <w:t>s</w:t>
      </w:r>
      <w:proofErr w:type="spellEnd"/>
    </w:p>
    <w:p w14:paraId="41803BD6" w14:textId="7D41086B"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2200 </w:t>
      </w:r>
      <w:proofErr w:type="spellStart"/>
      <w:r w:rsidR="00CF623B" w:rsidRPr="000B1B17">
        <w:rPr>
          <w:rFonts w:cs="Times New Roman"/>
        </w:rPr>
        <w:t>kilometre</w:t>
      </w:r>
      <w:r w:rsidRPr="000B1B17">
        <w:rPr>
          <w:rFonts w:cs="Times New Roman"/>
        </w:rPr>
        <w:t>s</w:t>
      </w:r>
      <w:proofErr w:type="spellEnd"/>
    </w:p>
    <w:p w14:paraId="6F84484C" w14:textId="18F7400F"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Salinity and pH were averaged for each site. Two climatic variables (annual mean temperature and annual precipitation) were obtained from </w:t>
      </w:r>
      <w:proofErr w:type="spellStart"/>
      <w:r w:rsidRPr="000B1B17">
        <w:rPr>
          <w:rFonts w:cs="Times New Roman"/>
        </w:rPr>
        <w:t>WorldClim</w:t>
      </w:r>
      <w:proofErr w:type="spellEnd"/>
      <w:r w:rsidRPr="000B1B17">
        <w:rPr>
          <w:rFonts w:cs="Times New Roman"/>
        </w:rPr>
        <w:t xml:space="preserve"> at a 30 s resolution. Net primary productivity was extracted from SEDAC at 0.25 decimal degrees. </w:t>
      </w:r>
    </w:p>
    <w:p w14:paraId="40D6775B" w14:textId="0FE7F1DD" w:rsidR="00486F88" w:rsidRPr="000B1B17" w:rsidRDefault="00486F88" w:rsidP="001A6B22">
      <w:pPr>
        <w:spacing w:after="0"/>
        <w:rPr>
          <w:rFonts w:cs="Times New Roman"/>
          <w:color w:val="FF0000"/>
        </w:rPr>
      </w:pPr>
      <w:r w:rsidRPr="000B1B17">
        <w:rPr>
          <w:rFonts w:cs="Times New Roman"/>
          <w:b/>
        </w:rPr>
        <w:t>Functional traits</w:t>
      </w:r>
      <w:r w:rsidR="003C3A74" w:rsidRPr="000B1B17">
        <w:rPr>
          <w:rFonts w:cs="Times New Roman"/>
          <w:b/>
        </w:rPr>
        <w:t xml:space="preserve">: </w:t>
      </w:r>
    </w:p>
    <w:p w14:paraId="7EADBFB0" w14:textId="77777777" w:rsidR="00486F88" w:rsidRPr="000B1B17" w:rsidRDefault="00486F88" w:rsidP="001A6B22">
      <w:pPr>
        <w:spacing w:after="0"/>
        <w:rPr>
          <w:rFonts w:cs="Times New Roman"/>
        </w:rPr>
      </w:pPr>
      <w:r w:rsidRPr="000B1B17">
        <w:rPr>
          <w:rFonts w:cs="Times New Roman"/>
        </w:rPr>
        <w:t>Five traits were selected and sub-divided into 13 categories according to Xu et al. (2018). These traits reflect morphological characteristics (body size, degree of flexibility and body form) and behavior (feeding and mobility). Data on traits were mainly obtained from the original source in which species were described, as well as from expert’s opinions and literature (Lynn 2008).</w:t>
      </w:r>
    </w:p>
    <w:tbl>
      <w:tblPr>
        <w:tblStyle w:val="ListTable7Colourful"/>
        <w:tblW w:w="7290" w:type="dxa"/>
        <w:tblLayout w:type="fixed"/>
        <w:tblLook w:val="04A0" w:firstRow="1" w:lastRow="0" w:firstColumn="1" w:lastColumn="0" w:noHBand="0" w:noVBand="1"/>
      </w:tblPr>
      <w:tblGrid>
        <w:gridCol w:w="1275"/>
        <w:gridCol w:w="1755"/>
        <w:gridCol w:w="4260"/>
      </w:tblGrid>
      <w:tr w:rsidR="00486F88" w:rsidRPr="000B1B17" w14:paraId="7EC94DA0" w14:textId="77777777" w:rsidTr="00A815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5" w:type="dxa"/>
          </w:tcPr>
          <w:p w14:paraId="6A9FB6C6" w14:textId="77777777" w:rsidR="00486F88" w:rsidRPr="000B1B17" w:rsidRDefault="00486F88" w:rsidP="00A81566">
            <w:pPr>
              <w:rPr>
                <w:rFonts w:eastAsia="Times New Roman" w:cs="Times New Roman"/>
                <w:b/>
                <w:bCs/>
                <w:i w:val="0"/>
                <w:iCs w:val="0"/>
                <w:szCs w:val="24"/>
                <w:lang w:eastAsia="en-US"/>
              </w:rPr>
            </w:pPr>
            <w:r w:rsidRPr="000B1B17">
              <w:rPr>
                <w:rFonts w:eastAsia="Times New Roman" w:cs="Times New Roman"/>
                <w:b/>
                <w:bCs/>
                <w:i w:val="0"/>
                <w:iCs w:val="0"/>
                <w:szCs w:val="24"/>
                <w:lang w:eastAsia="en-US"/>
              </w:rPr>
              <w:t>Trait</w:t>
            </w:r>
          </w:p>
        </w:tc>
        <w:tc>
          <w:tcPr>
            <w:tcW w:w="1755" w:type="dxa"/>
          </w:tcPr>
          <w:p w14:paraId="0C33C33E" w14:textId="77777777" w:rsidR="00486F88" w:rsidRPr="000B1B17" w:rsidRDefault="00486F88" w:rsidP="00A81566">
            <w:pPr>
              <w:cnfStyle w:val="100000000000" w:firstRow="1" w:lastRow="0" w:firstColumn="0" w:lastColumn="0" w:oddVBand="0" w:evenVBand="0" w:oddHBand="0" w:evenHBand="0" w:firstRowFirstColumn="0" w:firstRowLastColumn="0" w:lastRowFirstColumn="0" w:lastRowLastColumn="0"/>
              <w:rPr>
                <w:rFonts w:eastAsia="Times New Roman" w:cs="Times New Roman"/>
                <w:b/>
                <w:bCs/>
                <w:i w:val="0"/>
                <w:iCs w:val="0"/>
                <w:szCs w:val="24"/>
                <w:lang w:eastAsia="en-US"/>
              </w:rPr>
            </w:pPr>
            <w:r w:rsidRPr="000B1B17">
              <w:rPr>
                <w:rFonts w:eastAsia="Times New Roman" w:cs="Times New Roman"/>
                <w:b/>
                <w:bCs/>
                <w:i w:val="0"/>
                <w:iCs w:val="0"/>
                <w:szCs w:val="24"/>
                <w:lang w:eastAsia="en-US"/>
              </w:rPr>
              <w:t>Category</w:t>
            </w:r>
          </w:p>
        </w:tc>
        <w:tc>
          <w:tcPr>
            <w:tcW w:w="4260" w:type="dxa"/>
          </w:tcPr>
          <w:p w14:paraId="38D5D7EC" w14:textId="77777777" w:rsidR="00486F88" w:rsidRPr="000B1B17" w:rsidRDefault="00486F88" w:rsidP="00A81566">
            <w:pPr>
              <w:cnfStyle w:val="100000000000" w:firstRow="1" w:lastRow="0" w:firstColumn="0" w:lastColumn="0" w:oddVBand="0" w:evenVBand="0" w:oddHBand="0" w:evenHBand="0" w:firstRowFirstColumn="0" w:firstRowLastColumn="0" w:lastRowFirstColumn="0" w:lastRowLastColumn="0"/>
              <w:rPr>
                <w:rFonts w:eastAsia="Times New Roman" w:cs="Times New Roman"/>
                <w:b/>
                <w:bCs/>
                <w:i w:val="0"/>
                <w:iCs w:val="0"/>
                <w:szCs w:val="24"/>
                <w:lang w:eastAsia="en-US"/>
              </w:rPr>
            </w:pPr>
            <w:r w:rsidRPr="000B1B17">
              <w:rPr>
                <w:rFonts w:eastAsia="Times New Roman" w:cs="Times New Roman"/>
                <w:b/>
                <w:bCs/>
                <w:i w:val="0"/>
                <w:iCs w:val="0"/>
                <w:szCs w:val="24"/>
                <w:lang w:eastAsia="en-US"/>
              </w:rPr>
              <w:t>Description</w:t>
            </w:r>
          </w:p>
        </w:tc>
      </w:tr>
      <w:tr w:rsidR="00486F88" w:rsidRPr="000B1B17" w14:paraId="5152575B" w14:textId="77777777" w:rsidTr="00A8156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75" w:type="dxa"/>
            <w:vMerge w:val="restart"/>
          </w:tcPr>
          <w:p w14:paraId="0BB3EB9D" w14:textId="77777777" w:rsidR="00486F88" w:rsidRPr="000B1B17" w:rsidRDefault="00486F88" w:rsidP="00A81566">
            <w:pPr>
              <w:rPr>
                <w:rFonts w:eastAsia="Times New Roman" w:cs="Times New Roman"/>
                <w:szCs w:val="24"/>
                <w:lang w:eastAsia="en-US"/>
              </w:rPr>
            </w:pPr>
            <w:r w:rsidRPr="000B1B17">
              <w:rPr>
                <w:rFonts w:eastAsia="Times New Roman" w:cs="Times New Roman"/>
                <w:szCs w:val="24"/>
                <w:lang w:eastAsia="en-US"/>
              </w:rPr>
              <w:t>Feeding type</w:t>
            </w:r>
          </w:p>
        </w:tc>
        <w:tc>
          <w:tcPr>
            <w:tcW w:w="1755" w:type="dxa"/>
          </w:tcPr>
          <w:p w14:paraId="10629C83"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Bactivores</w:t>
            </w:r>
            <w:proofErr w:type="spellEnd"/>
          </w:p>
        </w:tc>
        <w:tc>
          <w:tcPr>
            <w:tcW w:w="4260" w:type="dxa"/>
          </w:tcPr>
          <w:p w14:paraId="321B0317"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Feeding on bacteria</w:t>
            </w:r>
          </w:p>
        </w:tc>
      </w:tr>
      <w:tr w:rsidR="00486F88" w:rsidRPr="000B1B17" w14:paraId="427B7C5E" w14:textId="77777777" w:rsidTr="00A81566">
        <w:trPr>
          <w:trHeight w:val="440"/>
        </w:trPr>
        <w:tc>
          <w:tcPr>
            <w:cnfStyle w:val="001000000000" w:firstRow="0" w:lastRow="0" w:firstColumn="1" w:lastColumn="0" w:oddVBand="0" w:evenVBand="0" w:oddHBand="0" w:evenHBand="0" w:firstRowFirstColumn="0" w:firstRowLastColumn="0" w:lastRowFirstColumn="0" w:lastRowLastColumn="0"/>
            <w:tcW w:w="1275" w:type="dxa"/>
            <w:vMerge/>
          </w:tcPr>
          <w:p w14:paraId="5EEE1B45" w14:textId="77777777" w:rsidR="00486F88" w:rsidRPr="000B1B17" w:rsidRDefault="00486F88" w:rsidP="00A81566">
            <w:pPr>
              <w:rPr>
                <w:rFonts w:eastAsia="Times New Roman" w:cs="Times New Roman"/>
                <w:szCs w:val="24"/>
                <w:lang w:eastAsia="en-US"/>
              </w:rPr>
            </w:pPr>
          </w:p>
        </w:tc>
        <w:tc>
          <w:tcPr>
            <w:tcW w:w="1755" w:type="dxa"/>
          </w:tcPr>
          <w:p w14:paraId="6F98FE67" w14:textId="77777777"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Algivores</w:t>
            </w:r>
            <w:proofErr w:type="spellEnd"/>
          </w:p>
        </w:tc>
        <w:tc>
          <w:tcPr>
            <w:tcW w:w="4260" w:type="dxa"/>
          </w:tcPr>
          <w:p w14:paraId="5B64BB8A" w14:textId="77777777"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Feeding on algae</w:t>
            </w:r>
          </w:p>
        </w:tc>
      </w:tr>
      <w:tr w:rsidR="00486F88" w:rsidRPr="000B1B17" w14:paraId="24DB318D" w14:textId="77777777" w:rsidTr="00A8156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75" w:type="dxa"/>
            <w:vMerge/>
          </w:tcPr>
          <w:p w14:paraId="165EF6D2" w14:textId="77777777" w:rsidR="00486F88" w:rsidRPr="000B1B17" w:rsidRDefault="00486F88" w:rsidP="00A81566">
            <w:pPr>
              <w:rPr>
                <w:rFonts w:eastAsia="Times New Roman" w:cs="Times New Roman"/>
                <w:szCs w:val="24"/>
                <w:lang w:eastAsia="en-US"/>
              </w:rPr>
            </w:pPr>
          </w:p>
        </w:tc>
        <w:tc>
          <w:tcPr>
            <w:tcW w:w="1755" w:type="dxa"/>
          </w:tcPr>
          <w:p w14:paraId="542F9381"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Predators</w:t>
            </w:r>
          </w:p>
        </w:tc>
        <w:tc>
          <w:tcPr>
            <w:tcW w:w="4260" w:type="dxa"/>
          </w:tcPr>
          <w:p w14:paraId="403AA510"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Feeding on flagellates and ciliates</w:t>
            </w:r>
          </w:p>
        </w:tc>
      </w:tr>
      <w:tr w:rsidR="00486F88" w:rsidRPr="000B1B17" w14:paraId="47C45077" w14:textId="77777777" w:rsidTr="00A81566">
        <w:trPr>
          <w:trHeight w:val="440"/>
        </w:trPr>
        <w:tc>
          <w:tcPr>
            <w:cnfStyle w:val="001000000000" w:firstRow="0" w:lastRow="0" w:firstColumn="1" w:lastColumn="0" w:oddVBand="0" w:evenVBand="0" w:oddHBand="0" w:evenHBand="0" w:firstRowFirstColumn="0" w:firstRowLastColumn="0" w:lastRowFirstColumn="0" w:lastRowLastColumn="0"/>
            <w:tcW w:w="1275" w:type="dxa"/>
            <w:vMerge w:val="restart"/>
          </w:tcPr>
          <w:p w14:paraId="0808C6CB" w14:textId="77777777" w:rsidR="00486F88" w:rsidRPr="000B1B17" w:rsidRDefault="00486F88" w:rsidP="00A81566">
            <w:pPr>
              <w:rPr>
                <w:rFonts w:eastAsia="Times New Roman" w:cs="Times New Roman"/>
                <w:szCs w:val="24"/>
                <w:lang w:eastAsia="en-US"/>
              </w:rPr>
            </w:pPr>
            <w:r w:rsidRPr="000B1B17">
              <w:rPr>
                <w:rFonts w:eastAsia="Times New Roman" w:cs="Times New Roman"/>
                <w:szCs w:val="24"/>
                <w:lang w:eastAsia="en-US"/>
              </w:rPr>
              <w:t>Body size</w:t>
            </w:r>
          </w:p>
        </w:tc>
        <w:tc>
          <w:tcPr>
            <w:tcW w:w="1755" w:type="dxa"/>
          </w:tcPr>
          <w:p w14:paraId="53BF01AF" w14:textId="77777777"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Small</w:t>
            </w:r>
          </w:p>
        </w:tc>
        <w:tc>
          <w:tcPr>
            <w:tcW w:w="4260" w:type="dxa"/>
          </w:tcPr>
          <w:p w14:paraId="61B0694B" w14:textId="77777777"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Cell length &lt; 50 </w:t>
            </w:r>
            <w:proofErr w:type="spellStart"/>
            <w:r w:rsidRPr="000B1B17">
              <w:rPr>
                <w:rFonts w:eastAsia="Times New Roman" w:cs="Times New Roman"/>
                <w:szCs w:val="24"/>
                <w:lang w:eastAsia="en-US"/>
              </w:rPr>
              <w:t>μm</w:t>
            </w:r>
            <w:proofErr w:type="spellEnd"/>
          </w:p>
        </w:tc>
      </w:tr>
      <w:tr w:rsidR="00486F88" w:rsidRPr="000B1B17" w14:paraId="545B0B06" w14:textId="77777777" w:rsidTr="00A8156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75" w:type="dxa"/>
            <w:vMerge/>
          </w:tcPr>
          <w:p w14:paraId="514FC67D" w14:textId="77777777" w:rsidR="00486F88" w:rsidRPr="000B1B17" w:rsidRDefault="00486F88" w:rsidP="00A81566">
            <w:pPr>
              <w:rPr>
                <w:rFonts w:eastAsia="Times New Roman" w:cs="Times New Roman"/>
                <w:szCs w:val="24"/>
                <w:lang w:eastAsia="en-US"/>
              </w:rPr>
            </w:pPr>
          </w:p>
        </w:tc>
        <w:tc>
          <w:tcPr>
            <w:tcW w:w="1755" w:type="dxa"/>
          </w:tcPr>
          <w:p w14:paraId="7C7E7A67"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Medium</w:t>
            </w:r>
          </w:p>
        </w:tc>
        <w:tc>
          <w:tcPr>
            <w:tcW w:w="4260" w:type="dxa"/>
          </w:tcPr>
          <w:p w14:paraId="1B2ACF2F"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50 </w:t>
            </w:r>
            <w:proofErr w:type="spellStart"/>
            <w:r w:rsidRPr="000B1B17">
              <w:rPr>
                <w:rFonts w:eastAsia="Times New Roman" w:cs="Times New Roman"/>
                <w:szCs w:val="24"/>
                <w:lang w:eastAsia="en-US"/>
              </w:rPr>
              <w:t>μm</w:t>
            </w:r>
            <w:proofErr w:type="spellEnd"/>
            <w:r w:rsidRPr="000B1B17">
              <w:rPr>
                <w:rFonts w:eastAsia="Times New Roman" w:cs="Times New Roman"/>
                <w:szCs w:val="24"/>
                <w:lang w:eastAsia="en-US"/>
              </w:rPr>
              <w:t xml:space="preserve"> &lt; Cell length &lt; 200 </w:t>
            </w:r>
            <w:proofErr w:type="spellStart"/>
            <w:r w:rsidRPr="000B1B17">
              <w:rPr>
                <w:rFonts w:eastAsia="Times New Roman" w:cs="Times New Roman"/>
                <w:szCs w:val="24"/>
                <w:lang w:eastAsia="en-US"/>
              </w:rPr>
              <w:t>μm</w:t>
            </w:r>
            <w:proofErr w:type="spellEnd"/>
          </w:p>
        </w:tc>
      </w:tr>
      <w:tr w:rsidR="00486F88" w:rsidRPr="000B1B17" w14:paraId="13814746" w14:textId="77777777" w:rsidTr="00A81566">
        <w:trPr>
          <w:trHeight w:val="440"/>
        </w:trPr>
        <w:tc>
          <w:tcPr>
            <w:cnfStyle w:val="001000000000" w:firstRow="0" w:lastRow="0" w:firstColumn="1" w:lastColumn="0" w:oddVBand="0" w:evenVBand="0" w:oddHBand="0" w:evenHBand="0" w:firstRowFirstColumn="0" w:firstRowLastColumn="0" w:lastRowFirstColumn="0" w:lastRowLastColumn="0"/>
            <w:tcW w:w="1275" w:type="dxa"/>
            <w:vMerge/>
          </w:tcPr>
          <w:p w14:paraId="43C2D3EC" w14:textId="77777777" w:rsidR="00486F88" w:rsidRPr="000B1B17" w:rsidRDefault="00486F88" w:rsidP="00A81566">
            <w:pPr>
              <w:rPr>
                <w:rFonts w:eastAsia="Times New Roman" w:cs="Times New Roman"/>
                <w:szCs w:val="24"/>
                <w:lang w:eastAsia="en-US"/>
              </w:rPr>
            </w:pPr>
          </w:p>
        </w:tc>
        <w:tc>
          <w:tcPr>
            <w:tcW w:w="1755" w:type="dxa"/>
          </w:tcPr>
          <w:p w14:paraId="2448F069" w14:textId="77777777"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Large</w:t>
            </w:r>
          </w:p>
        </w:tc>
        <w:tc>
          <w:tcPr>
            <w:tcW w:w="4260" w:type="dxa"/>
          </w:tcPr>
          <w:p w14:paraId="1D3BA04C" w14:textId="77777777"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200 </w:t>
            </w:r>
            <w:proofErr w:type="spellStart"/>
            <w:r w:rsidRPr="000B1B17">
              <w:rPr>
                <w:rFonts w:eastAsia="Times New Roman" w:cs="Times New Roman"/>
                <w:szCs w:val="24"/>
                <w:lang w:eastAsia="en-US"/>
              </w:rPr>
              <w:t>μm</w:t>
            </w:r>
            <w:proofErr w:type="spellEnd"/>
            <w:r w:rsidRPr="000B1B17">
              <w:rPr>
                <w:rFonts w:eastAsia="Times New Roman" w:cs="Times New Roman"/>
                <w:szCs w:val="24"/>
                <w:lang w:eastAsia="en-US"/>
              </w:rPr>
              <w:t xml:space="preserve"> &lt; Cell length</w:t>
            </w:r>
          </w:p>
        </w:tc>
      </w:tr>
      <w:tr w:rsidR="00486F88" w:rsidRPr="000B1B17" w14:paraId="1F71D95D" w14:textId="77777777" w:rsidTr="00A8156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75" w:type="dxa"/>
            <w:vMerge w:val="restart"/>
          </w:tcPr>
          <w:p w14:paraId="6197FCBA" w14:textId="77777777" w:rsidR="00486F88" w:rsidRPr="000B1B17" w:rsidRDefault="00486F88" w:rsidP="00A81566">
            <w:pPr>
              <w:rPr>
                <w:rFonts w:eastAsia="Times New Roman" w:cs="Times New Roman"/>
                <w:szCs w:val="24"/>
                <w:lang w:eastAsia="en-US"/>
              </w:rPr>
            </w:pPr>
            <w:r w:rsidRPr="000B1B17">
              <w:rPr>
                <w:rFonts w:eastAsia="Times New Roman" w:cs="Times New Roman"/>
                <w:szCs w:val="24"/>
                <w:lang w:eastAsia="en-US"/>
              </w:rPr>
              <w:t>Mobility</w:t>
            </w:r>
          </w:p>
        </w:tc>
        <w:tc>
          <w:tcPr>
            <w:tcW w:w="1755" w:type="dxa"/>
          </w:tcPr>
          <w:p w14:paraId="1EC76388"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Attached to substrate</w:t>
            </w:r>
          </w:p>
        </w:tc>
        <w:tc>
          <w:tcPr>
            <w:tcW w:w="4260" w:type="dxa"/>
          </w:tcPr>
          <w:p w14:paraId="62422AD3"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Self–explanatory</w:t>
            </w:r>
          </w:p>
        </w:tc>
      </w:tr>
      <w:tr w:rsidR="00486F88" w:rsidRPr="000B1B17" w14:paraId="17D3BD77" w14:textId="77777777" w:rsidTr="00A81566">
        <w:trPr>
          <w:trHeight w:val="440"/>
        </w:trPr>
        <w:tc>
          <w:tcPr>
            <w:cnfStyle w:val="001000000000" w:firstRow="0" w:lastRow="0" w:firstColumn="1" w:lastColumn="0" w:oddVBand="0" w:evenVBand="0" w:oddHBand="0" w:evenHBand="0" w:firstRowFirstColumn="0" w:firstRowLastColumn="0" w:lastRowFirstColumn="0" w:lastRowLastColumn="0"/>
            <w:tcW w:w="1275" w:type="dxa"/>
            <w:vMerge/>
          </w:tcPr>
          <w:p w14:paraId="6DAC9029" w14:textId="77777777" w:rsidR="00486F88" w:rsidRPr="000B1B17" w:rsidRDefault="00486F88" w:rsidP="00A81566">
            <w:pPr>
              <w:rPr>
                <w:rFonts w:eastAsia="Times New Roman" w:cs="Times New Roman"/>
                <w:szCs w:val="24"/>
                <w:lang w:eastAsia="en-US"/>
              </w:rPr>
            </w:pPr>
          </w:p>
        </w:tc>
        <w:tc>
          <w:tcPr>
            <w:tcW w:w="1755" w:type="dxa"/>
          </w:tcPr>
          <w:p w14:paraId="10236AC3" w14:textId="77777777"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Swimming</w:t>
            </w:r>
          </w:p>
        </w:tc>
        <w:tc>
          <w:tcPr>
            <w:tcW w:w="4260" w:type="dxa"/>
          </w:tcPr>
          <w:p w14:paraId="39C363AD" w14:textId="77777777"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Locomotion by swimming</w:t>
            </w:r>
          </w:p>
        </w:tc>
      </w:tr>
      <w:tr w:rsidR="00486F88" w:rsidRPr="000B1B17" w14:paraId="3FA17547" w14:textId="77777777" w:rsidTr="00A8156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75" w:type="dxa"/>
            <w:vMerge/>
          </w:tcPr>
          <w:p w14:paraId="31183B00" w14:textId="77777777" w:rsidR="00486F88" w:rsidRPr="000B1B17" w:rsidRDefault="00486F88" w:rsidP="00A81566">
            <w:pPr>
              <w:rPr>
                <w:rFonts w:eastAsia="Times New Roman" w:cs="Times New Roman"/>
                <w:szCs w:val="24"/>
                <w:lang w:eastAsia="en-US"/>
              </w:rPr>
            </w:pPr>
          </w:p>
        </w:tc>
        <w:tc>
          <w:tcPr>
            <w:tcW w:w="1755" w:type="dxa"/>
          </w:tcPr>
          <w:p w14:paraId="099C2E65"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Crawling</w:t>
            </w:r>
          </w:p>
        </w:tc>
        <w:tc>
          <w:tcPr>
            <w:tcW w:w="4260" w:type="dxa"/>
          </w:tcPr>
          <w:p w14:paraId="47AC7F6E"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Locomotion by crawling on substrate</w:t>
            </w:r>
          </w:p>
        </w:tc>
      </w:tr>
      <w:tr w:rsidR="00486F88" w:rsidRPr="000B1B17" w14:paraId="0B5ADEB9" w14:textId="77777777" w:rsidTr="00A81566">
        <w:trPr>
          <w:trHeight w:val="440"/>
        </w:trPr>
        <w:tc>
          <w:tcPr>
            <w:cnfStyle w:val="001000000000" w:firstRow="0" w:lastRow="0" w:firstColumn="1" w:lastColumn="0" w:oddVBand="0" w:evenVBand="0" w:oddHBand="0" w:evenHBand="0" w:firstRowFirstColumn="0" w:firstRowLastColumn="0" w:lastRowFirstColumn="0" w:lastRowLastColumn="0"/>
            <w:tcW w:w="1275" w:type="dxa"/>
            <w:vMerge w:val="restart"/>
          </w:tcPr>
          <w:p w14:paraId="301D0839" w14:textId="77777777" w:rsidR="00486F88" w:rsidRPr="000B1B17" w:rsidRDefault="00486F88" w:rsidP="00A81566">
            <w:pPr>
              <w:rPr>
                <w:rFonts w:eastAsia="Times New Roman" w:cs="Times New Roman"/>
                <w:szCs w:val="24"/>
                <w:lang w:eastAsia="en-US"/>
              </w:rPr>
            </w:pPr>
            <w:r w:rsidRPr="000B1B17">
              <w:rPr>
                <w:rFonts w:eastAsia="Times New Roman" w:cs="Times New Roman"/>
                <w:szCs w:val="24"/>
                <w:lang w:eastAsia="en-US"/>
              </w:rPr>
              <w:t>Body form</w:t>
            </w:r>
          </w:p>
        </w:tc>
        <w:tc>
          <w:tcPr>
            <w:tcW w:w="1755" w:type="dxa"/>
          </w:tcPr>
          <w:p w14:paraId="64D14DF8" w14:textId="77777777"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Dorso</w:t>
            </w:r>
            <w:proofErr w:type="spellEnd"/>
            <w:r w:rsidRPr="000B1B17">
              <w:rPr>
                <w:rFonts w:eastAsia="Times New Roman" w:cs="Times New Roman"/>
                <w:szCs w:val="24"/>
                <w:lang w:eastAsia="en-US"/>
              </w:rPr>
              <w:t>-ventrally flattened</w:t>
            </w:r>
          </w:p>
        </w:tc>
        <w:tc>
          <w:tcPr>
            <w:tcW w:w="4260" w:type="dxa"/>
          </w:tcPr>
          <w:p w14:paraId="4CA90613" w14:textId="28A2EE34"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Ratio of thickness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width &lt; 1</w:t>
            </w:r>
            <w:r w:rsidR="003C3A74" w:rsidRPr="000B1B17">
              <w:rPr>
                <w:rFonts w:eastAsia="Times New Roman" w:cs="Times New Roman"/>
                <w:szCs w:val="24"/>
                <w:lang w:eastAsia="en-US"/>
              </w:rPr>
              <w:t xml:space="preserve">: </w:t>
            </w:r>
            <w:r w:rsidRPr="000B1B17">
              <w:rPr>
                <w:rFonts w:eastAsia="Times New Roman" w:cs="Times New Roman"/>
                <w:szCs w:val="24"/>
                <w:lang w:eastAsia="en-US"/>
              </w:rPr>
              <w:t>4</w:t>
            </w:r>
          </w:p>
        </w:tc>
      </w:tr>
      <w:tr w:rsidR="00486F88" w:rsidRPr="000B1B17" w14:paraId="09BB84DB" w14:textId="77777777" w:rsidTr="00A8156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75" w:type="dxa"/>
            <w:vMerge/>
          </w:tcPr>
          <w:p w14:paraId="381F0E30" w14:textId="77777777" w:rsidR="00486F88" w:rsidRPr="000B1B17" w:rsidRDefault="00486F88" w:rsidP="00A81566">
            <w:pPr>
              <w:rPr>
                <w:rFonts w:eastAsia="Times New Roman" w:cs="Times New Roman"/>
                <w:szCs w:val="24"/>
                <w:lang w:eastAsia="en-US"/>
              </w:rPr>
            </w:pPr>
          </w:p>
        </w:tc>
        <w:tc>
          <w:tcPr>
            <w:tcW w:w="1755" w:type="dxa"/>
          </w:tcPr>
          <w:p w14:paraId="1A701D02"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Cylindrical</w:t>
            </w:r>
          </w:p>
        </w:tc>
        <w:tc>
          <w:tcPr>
            <w:tcW w:w="4260" w:type="dxa"/>
          </w:tcPr>
          <w:p w14:paraId="5A1599D6" w14:textId="548C772B"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Ratio of thickness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width &gt; 1</w:t>
            </w:r>
            <w:r w:rsidR="003C3A74" w:rsidRPr="000B1B17">
              <w:rPr>
                <w:rFonts w:eastAsia="Times New Roman" w:cs="Times New Roman"/>
                <w:szCs w:val="24"/>
                <w:lang w:eastAsia="en-US"/>
              </w:rPr>
              <w:t xml:space="preserve">: </w:t>
            </w:r>
            <w:r w:rsidRPr="000B1B17">
              <w:rPr>
                <w:rFonts w:eastAsia="Times New Roman" w:cs="Times New Roman"/>
                <w:szCs w:val="24"/>
                <w:lang w:eastAsia="en-US"/>
              </w:rPr>
              <w:t>4</w:t>
            </w:r>
          </w:p>
        </w:tc>
      </w:tr>
      <w:tr w:rsidR="00486F88" w:rsidRPr="000B1B17" w14:paraId="5219EF1E" w14:textId="77777777" w:rsidTr="00A81566">
        <w:trPr>
          <w:trHeight w:val="440"/>
        </w:trPr>
        <w:tc>
          <w:tcPr>
            <w:cnfStyle w:val="001000000000" w:firstRow="0" w:lastRow="0" w:firstColumn="1" w:lastColumn="0" w:oddVBand="0" w:evenVBand="0" w:oddHBand="0" w:evenHBand="0" w:firstRowFirstColumn="0" w:firstRowLastColumn="0" w:lastRowFirstColumn="0" w:lastRowLastColumn="0"/>
            <w:tcW w:w="1275" w:type="dxa"/>
            <w:vMerge w:val="restart"/>
          </w:tcPr>
          <w:p w14:paraId="79E47E6D" w14:textId="77777777" w:rsidR="00486F88" w:rsidRPr="000B1B17" w:rsidRDefault="00486F88" w:rsidP="00A81566">
            <w:pPr>
              <w:rPr>
                <w:rFonts w:eastAsia="Times New Roman" w:cs="Times New Roman"/>
                <w:szCs w:val="24"/>
                <w:lang w:eastAsia="en-US"/>
              </w:rPr>
            </w:pPr>
            <w:r w:rsidRPr="000B1B17">
              <w:rPr>
                <w:rFonts w:eastAsia="Times New Roman" w:cs="Times New Roman"/>
                <w:szCs w:val="24"/>
                <w:lang w:eastAsia="en-US"/>
              </w:rPr>
              <w:t>Cell flexibility</w:t>
            </w:r>
          </w:p>
        </w:tc>
        <w:tc>
          <w:tcPr>
            <w:tcW w:w="1755" w:type="dxa"/>
          </w:tcPr>
          <w:p w14:paraId="4DD316A1" w14:textId="77777777"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Cell non-flexible</w:t>
            </w:r>
          </w:p>
        </w:tc>
        <w:tc>
          <w:tcPr>
            <w:tcW w:w="4260" w:type="dxa"/>
          </w:tcPr>
          <w:p w14:paraId="36180238" w14:textId="77777777" w:rsidR="00486F88" w:rsidRPr="000B1B17" w:rsidRDefault="00486F88" w:rsidP="00A81566">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Cell non-flexible and </w:t>
            </w:r>
            <w:proofErr w:type="gramStart"/>
            <w:r w:rsidRPr="000B1B17">
              <w:rPr>
                <w:rFonts w:eastAsia="Times New Roman" w:cs="Times New Roman"/>
                <w:szCs w:val="24"/>
                <w:lang w:eastAsia="en-US"/>
              </w:rPr>
              <w:t>non–contractile</w:t>
            </w:r>
            <w:proofErr w:type="gramEnd"/>
          </w:p>
        </w:tc>
      </w:tr>
      <w:tr w:rsidR="00486F88" w:rsidRPr="000B1B17" w14:paraId="7DBD0A7E" w14:textId="77777777" w:rsidTr="00A8156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75" w:type="dxa"/>
            <w:vMerge/>
          </w:tcPr>
          <w:p w14:paraId="47F72465" w14:textId="77777777" w:rsidR="00486F88" w:rsidRPr="000B1B17" w:rsidRDefault="00486F88" w:rsidP="00A81566">
            <w:pPr>
              <w:rPr>
                <w:rFonts w:eastAsia="Times New Roman" w:cs="Times New Roman"/>
                <w:szCs w:val="24"/>
                <w:lang w:eastAsia="en-US"/>
              </w:rPr>
            </w:pPr>
          </w:p>
        </w:tc>
        <w:tc>
          <w:tcPr>
            <w:tcW w:w="1755" w:type="dxa"/>
          </w:tcPr>
          <w:p w14:paraId="6F3C1001"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Cell flexible</w:t>
            </w:r>
          </w:p>
        </w:tc>
        <w:tc>
          <w:tcPr>
            <w:tcW w:w="4260" w:type="dxa"/>
          </w:tcPr>
          <w:p w14:paraId="6E3EE3FB" w14:textId="77777777" w:rsidR="00486F88" w:rsidRPr="000B1B17" w:rsidRDefault="00486F88" w:rsidP="00A81566">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Cell either flexible or contractile or both</w:t>
            </w:r>
          </w:p>
        </w:tc>
      </w:tr>
    </w:tbl>
    <w:p w14:paraId="58487CC8" w14:textId="77777777" w:rsidR="00486F88" w:rsidRPr="000B1B17" w:rsidRDefault="00486F88" w:rsidP="001A6B22">
      <w:pPr>
        <w:rPr>
          <w:rFonts w:cs="Times New Roman"/>
          <w:b/>
        </w:rPr>
      </w:pPr>
    </w:p>
    <w:p w14:paraId="6FE7EBFB" w14:textId="2F2A7A3C"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 xml:space="preserve">Lynn, D.H. (2010). </w:t>
      </w:r>
      <w:r w:rsidRPr="000B1B17">
        <w:rPr>
          <w:rFonts w:cs="Times New Roman"/>
          <w:i/>
          <w:iCs/>
        </w:rPr>
        <w:t>The Ciliated Protozoa</w:t>
      </w:r>
      <w:r w:rsidRPr="000B1B17">
        <w:rPr>
          <w:rFonts w:cs="Times New Roman"/>
        </w:rPr>
        <w:t xml:space="preserve">. </w:t>
      </w:r>
      <w:r w:rsidRPr="000B1B17">
        <w:rPr>
          <w:rFonts w:cs="Times New Roman"/>
          <w:i/>
          <w:iCs/>
        </w:rPr>
        <w:t xml:space="preserve">Ciliated Protozoa Charact. </w:t>
      </w:r>
      <w:proofErr w:type="spellStart"/>
      <w:r w:rsidRPr="000B1B17">
        <w:rPr>
          <w:rFonts w:cs="Times New Roman"/>
          <w:i/>
          <w:iCs/>
        </w:rPr>
        <w:t>Classif</w:t>
      </w:r>
      <w:proofErr w:type="spellEnd"/>
      <w:r w:rsidRPr="000B1B17">
        <w:rPr>
          <w:rFonts w:cs="Times New Roman"/>
          <w:i/>
          <w:iCs/>
        </w:rPr>
        <w:t xml:space="preserve">. </w:t>
      </w:r>
      <w:proofErr w:type="spellStart"/>
      <w:r w:rsidRPr="000B1B17">
        <w:rPr>
          <w:rFonts w:cs="Times New Roman"/>
          <w:i/>
          <w:iCs/>
        </w:rPr>
        <w:t>Guid</w:t>
      </w:r>
      <w:proofErr w:type="spellEnd"/>
      <w:r w:rsidRPr="000B1B17">
        <w:rPr>
          <w:rFonts w:cs="Times New Roman"/>
          <w:i/>
          <w:iCs/>
        </w:rPr>
        <w:t>. to Lit. Third Ed.</w:t>
      </w:r>
      <w:r w:rsidRPr="000B1B17">
        <w:rPr>
          <w:rFonts w:cs="Times New Roman"/>
        </w:rPr>
        <w:t xml:space="preserve"> Springer Netherlands, Dordrecht.</w:t>
      </w:r>
    </w:p>
    <w:p w14:paraId="2F54E888" w14:textId="77777777" w:rsidR="00486F88" w:rsidRPr="000B1B17" w:rsidRDefault="00486F88" w:rsidP="001A6B22">
      <w:pPr>
        <w:pStyle w:val="NormalWeb"/>
        <w:spacing w:line="480" w:lineRule="auto"/>
        <w:ind w:left="480" w:hanging="480"/>
        <w:rPr>
          <w:rFonts w:cs="Times New Roman"/>
          <w:lang w:val="pt-BR"/>
        </w:rPr>
      </w:pPr>
      <w:r w:rsidRPr="000B1B17">
        <w:rPr>
          <w:rFonts w:cs="Times New Roman"/>
        </w:rPr>
        <w:t xml:space="preserve">Xu, Y. &amp; Soininen, J. (2019). Spatial patterns of functional diversity and composition in marine benthic ciliates along the coast of China. </w:t>
      </w:r>
      <w:r w:rsidRPr="000B1B17">
        <w:rPr>
          <w:rFonts w:cs="Times New Roman"/>
          <w:i/>
          <w:iCs/>
          <w:lang w:val="pt-BR"/>
        </w:rPr>
        <w:t xml:space="preserve">Mar. Ecol. </w:t>
      </w:r>
      <w:proofErr w:type="spellStart"/>
      <w:r w:rsidRPr="000B1B17">
        <w:rPr>
          <w:rFonts w:cs="Times New Roman"/>
          <w:i/>
          <w:iCs/>
          <w:lang w:val="pt-BR"/>
        </w:rPr>
        <w:t>Prog</w:t>
      </w:r>
      <w:proofErr w:type="spellEnd"/>
      <w:r w:rsidRPr="000B1B17">
        <w:rPr>
          <w:rFonts w:cs="Times New Roman"/>
          <w:i/>
          <w:iCs/>
          <w:lang w:val="pt-BR"/>
        </w:rPr>
        <w:t>. Ser.</w:t>
      </w:r>
      <w:r w:rsidRPr="000B1B17">
        <w:rPr>
          <w:rFonts w:cs="Times New Roman"/>
          <w:lang w:val="pt-BR"/>
        </w:rPr>
        <w:t>, 627, 49–60.</w:t>
      </w:r>
    </w:p>
    <w:p w14:paraId="6769760E" w14:textId="77777777" w:rsidR="00486F88" w:rsidRPr="000B1B17" w:rsidRDefault="00486F88" w:rsidP="001A6B22">
      <w:pPr>
        <w:pStyle w:val="NormalWeb"/>
        <w:spacing w:line="480" w:lineRule="auto"/>
        <w:ind w:left="480" w:hanging="480"/>
        <w:rPr>
          <w:rFonts w:cs="Times New Roman"/>
        </w:rPr>
      </w:pPr>
      <w:proofErr w:type="spellStart"/>
      <w:r w:rsidRPr="000B1B17">
        <w:rPr>
          <w:rFonts w:cs="Times New Roman"/>
          <w:lang w:val="pt-BR"/>
        </w:rPr>
        <w:lastRenderedPageBreak/>
        <w:t>Xu</w:t>
      </w:r>
      <w:proofErr w:type="spellEnd"/>
      <w:r w:rsidRPr="000B1B17">
        <w:rPr>
          <w:rFonts w:cs="Times New Roman"/>
          <w:lang w:val="pt-BR"/>
        </w:rPr>
        <w:t xml:space="preserve">, Y., </w:t>
      </w:r>
      <w:proofErr w:type="spellStart"/>
      <w:r w:rsidRPr="000B1B17">
        <w:rPr>
          <w:rFonts w:cs="Times New Roman"/>
          <w:lang w:val="pt-BR"/>
        </w:rPr>
        <w:t>Fan</w:t>
      </w:r>
      <w:proofErr w:type="spellEnd"/>
      <w:r w:rsidRPr="000B1B17">
        <w:rPr>
          <w:rFonts w:cs="Times New Roman"/>
          <w:lang w:val="pt-BR"/>
        </w:rPr>
        <w:t xml:space="preserve">, X., Warren, A., Zhang, L. &amp; </w:t>
      </w:r>
      <w:proofErr w:type="spellStart"/>
      <w:r w:rsidRPr="000B1B17">
        <w:rPr>
          <w:rFonts w:cs="Times New Roman"/>
          <w:lang w:val="pt-BR"/>
        </w:rPr>
        <w:t>Xu</w:t>
      </w:r>
      <w:proofErr w:type="spellEnd"/>
      <w:r w:rsidRPr="000B1B17">
        <w:rPr>
          <w:rFonts w:cs="Times New Roman"/>
          <w:lang w:val="pt-BR"/>
        </w:rPr>
        <w:t xml:space="preserve">, H. (2018). </w:t>
      </w:r>
      <w:r w:rsidRPr="000B1B17">
        <w:rPr>
          <w:rFonts w:cs="Times New Roman"/>
        </w:rPr>
        <w:t xml:space="preserve">Functional diversity of benthic ciliate communities in response to environmental gradients in a wetland of Yangtze Estuary, China. </w:t>
      </w:r>
      <w:r w:rsidRPr="000B1B17">
        <w:rPr>
          <w:rFonts w:cs="Times New Roman"/>
          <w:i/>
          <w:iCs/>
        </w:rPr>
        <w:t xml:space="preserve">Mar. </w:t>
      </w:r>
      <w:proofErr w:type="spellStart"/>
      <w:r w:rsidRPr="000B1B17">
        <w:rPr>
          <w:rFonts w:cs="Times New Roman"/>
          <w:i/>
          <w:iCs/>
        </w:rPr>
        <w:t>Pollut</w:t>
      </w:r>
      <w:proofErr w:type="spellEnd"/>
      <w:r w:rsidRPr="000B1B17">
        <w:rPr>
          <w:rFonts w:cs="Times New Roman"/>
          <w:i/>
          <w:iCs/>
        </w:rPr>
        <w:t>. Bull.</w:t>
      </w:r>
      <w:r w:rsidRPr="000B1B17">
        <w:rPr>
          <w:rFonts w:cs="Times New Roman"/>
        </w:rPr>
        <w:t>, 127, 726–732.</w:t>
      </w:r>
    </w:p>
    <w:p w14:paraId="53E2F052" w14:textId="22CA37BF" w:rsidR="00486F88" w:rsidRPr="000B1B17" w:rsidRDefault="00486F88" w:rsidP="006F0610">
      <w:pPr>
        <w:pStyle w:val="Heading2"/>
        <w:rPr>
          <w:rFonts w:cs="Times New Roman"/>
        </w:rPr>
      </w:pPr>
      <w:bookmarkStart w:id="7" w:name="_Toc80644729"/>
      <w:r w:rsidRPr="000B1B17">
        <w:rPr>
          <w:rFonts w:cs="Times New Roman"/>
        </w:rPr>
        <w:t>N29FBD</w:t>
      </w:r>
      <w:r w:rsidR="003C3A74" w:rsidRPr="000B1B17">
        <w:rPr>
          <w:rFonts w:cs="Times New Roman"/>
        </w:rPr>
        <w:t xml:space="preserve">: </w:t>
      </w:r>
      <w:r w:rsidRPr="000B1B17">
        <w:rPr>
          <w:rFonts w:cs="Times New Roman"/>
        </w:rPr>
        <w:t>Diatoms from Qiantang River Basin, China</w:t>
      </w:r>
      <w:bookmarkEnd w:id="7"/>
    </w:p>
    <w:p w14:paraId="03F0BACD" w14:textId="26F1C23C"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A total of 82 stream and river sites were sampled in April 2010</w:t>
      </w:r>
    </w:p>
    <w:p w14:paraId="453AEE37" w14:textId="7AD0B100"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China</w:t>
      </w:r>
    </w:p>
    <w:p w14:paraId="00D1801D" w14:textId="6B4A41BD"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Diatoms</w:t>
      </w:r>
    </w:p>
    <w:p w14:paraId="002C7AA2" w14:textId="25DE0EB1"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45693EC4" w14:textId="6BBCD25D"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82 sites in different-sized streams and rivers</w:t>
      </w:r>
    </w:p>
    <w:p w14:paraId="7199C718" w14:textId="1D61EBDF"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0.55 </w:t>
      </w:r>
      <w:proofErr w:type="spellStart"/>
      <w:r w:rsidR="00CF623B" w:rsidRPr="000B1B17">
        <w:rPr>
          <w:rFonts w:cs="Times New Roman"/>
          <w:bCs/>
        </w:rPr>
        <w:t>kilometre</w:t>
      </w:r>
      <w:r w:rsidRPr="000B1B17">
        <w:rPr>
          <w:rFonts w:cs="Times New Roman"/>
          <w:bCs/>
        </w:rPr>
        <w:t>s</w:t>
      </w:r>
      <w:proofErr w:type="spellEnd"/>
    </w:p>
    <w:p w14:paraId="3377C8A6" w14:textId="0877EAC3"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205 </w:t>
      </w:r>
      <w:proofErr w:type="spellStart"/>
      <w:r w:rsidR="00CF623B" w:rsidRPr="000B1B17">
        <w:rPr>
          <w:rFonts w:cs="Times New Roman"/>
        </w:rPr>
        <w:t>kilometre</w:t>
      </w:r>
      <w:r w:rsidRPr="000B1B17">
        <w:rPr>
          <w:rFonts w:cs="Times New Roman"/>
        </w:rPr>
        <w:t>s</w:t>
      </w:r>
      <w:proofErr w:type="spellEnd"/>
    </w:p>
    <w:p w14:paraId="1559558F" w14:textId="76474AF7"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temperature, pH, </w:t>
      </w:r>
      <w:r w:rsidRPr="000B1B17">
        <w:rPr>
          <w:rFonts w:cs="Times New Roman"/>
          <w:strike/>
        </w:rPr>
        <w:t>total dissolved solids</w:t>
      </w:r>
      <w:r w:rsidRPr="000B1B17">
        <w:rPr>
          <w:rFonts w:cs="Times New Roman"/>
        </w:rPr>
        <w:t xml:space="preserve">, conductivity, calcium concentrations, magnesium concentrations, total nitrogen, total phosphorus, ammonia nitrogen, phosphate contents, potassium permanganate index, elevation, </w:t>
      </w:r>
      <w:r w:rsidRPr="000B1B17">
        <w:rPr>
          <w:rFonts w:cs="Times New Roman"/>
          <w:strike/>
        </w:rPr>
        <w:t>Strahler order</w:t>
      </w:r>
    </w:p>
    <w:p w14:paraId="1F340CD8" w14:textId="0A940EFF"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size (biovolume classes</w:t>
      </w:r>
      <w:r w:rsidR="003C3A74" w:rsidRPr="000B1B17">
        <w:rPr>
          <w:rFonts w:cs="Times New Roman"/>
        </w:rPr>
        <w:t xml:space="preserve">: </w:t>
      </w:r>
      <w:r w:rsidRPr="000B1B17">
        <w:rPr>
          <w:rFonts w:cs="Times New Roman"/>
        </w:rPr>
        <w:t>large &gt; 1000µm³ / small &lt; 1000µm³), mobility (mobile / non-mobile), type of attachment (adnate / pedunculate [which was further divided to pad-attached / stalk-attached] / non-attached), colonization (colonial / non-colonial), growth form (low-profile / high-profile / motile / planktonic), and nitrogen-fixing abilities (nitrogen-fixer / non-nitrogen-fixer)</w:t>
      </w:r>
    </w:p>
    <w:p w14:paraId="2ADD6F4B" w14:textId="1ABE8040"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 xml:space="preserve">Liu, S., </w:t>
      </w:r>
      <w:proofErr w:type="spellStart"/>
      <w:r w:rsidRPr="000B1B17">
        <w:rPr>
          <w:rFonts w:cs="Times New Roman"/>
        </w:rPr>
        <w:t>Xie</w:t>
      </w:r>
      <w:proofErr w:type="spellEnd"/>
      <w:r w:rsidRPr="000B1B17">
        <w:rPr>
          <w:rFonts w:cs="Times New Roman"/>
        </w:rPr>
        <w:t xml:space="preserve">, G., Wang, L., </w:t>
      </w:r>
      <w:proofErr w:type="spellStart"/>
      <w:r w:rsidRPr="000B1B17">
        <w:rPr>
          <w:rFonts w:cs="Times New Roman"/>
        </w:rPr>
        <w:t>Cottenie</w:t>
      </w:r>
      <w:proofErr w:type="spellEnd"/>
      <w:r w:rsidRPr="000B1B17">
        <w:rPr>
          <w:rFonts w:cs="Times New Roman"/>
        </w:rPr>
        <w:t xml:space="preserve">, K., Liu, D. &amp; Wang, B. (2016). Different roles of environmental variables and spatial factors in structuring stream benthic diatom and macroinvertebrate in Yangtze River Delta, China. </w:t>
      </w:r>
      <w:r w:rsidRPr="000B1B17">
        <w:rPr>
          <w:rFonts w:cs="Times New Roman"/>
          <w:i/>
          <w:iCs/>
        </w:rPr>
        <w:t>Ecol. Indic.</w:t>
      </w:r>
      <w:r w:rsidRPr="000B1B17">
        <w:rPr>
          <w:rFonts w:cs="Times New Roman"/>
        </w:rPr>
        <w:t>, 61, 602–611.</w:t>
      </w:r>
    </w:p>
    <w:p w14:paraId="0C036C43" w14:textId="70454F05" w:rsidR="00486F88" w:rsidRPr="000B1B17" w:rsidRDefault="00486F88" w:rsidP="006F0610">
      <w:pPr>
        <w:pStyle w:val="Heading2"/>
        <w:rPr>
          <w:rFonts w:cs="Times New Roman"/>
        </w:rPr>
      </w:pPr>
      <w:bookmarkStart w:id="8" w:name="_Toc80644730"/>
      <w:r w:rsidRPr="000B1B17">
        <w:rPr>
          <w:rFonts w:cs="Times New Roman"/>
        </w:rPr>
        <w:lastRenderedPageBreak/>
        <w:t>N29FMI</w:t>
      </w:r>
      <w:r w:rsidR="003C3A74" w:rsidRPr="000B1B17">
        <w:rPr>
          <w:rFonts w:cs="Times New Roman"/>
        </w:rPr>
        <w:t xml:space="preserve">: </w:t>
      </w:r>
      <w:r w:rsidRPr="000B1B17">
        <w:rPr>
          <w:rFonts w:cs="Times New Roman"/>
        </w:rPr>
        <w:t>Macroinvertebrates from Qiantang River Basin, China</w:t>
      </w:r>
      <w:bookmarkEnd w:id="8"/>
      <w:r w:rsidRPr="000B1B17">
        <w:rPr>
          <w:rFonts w:cs="Times New Roman"/>
        </w:rPr>
        <w:t xml:space="preserve"> </w:t>
      </w:r>
    </w:p>
    <w:p w14:paraId="6CCAEA19" w14:textId="2775B073" w:rsidR="00486F88" w:rsidRPr="000B1B17" w:rsidRDefault="00486F88" w:rsidP="001A6B22">
      <w:pPr>
        <w:rPr>
          <w:rFonts w:cs="Times New Roman"/>
          <w:b/>
        </w:rPr>
      </w:pPr>
      <w:r w:rsidRPr="000B1B17">
        <w:rPr>
          <w:rFonts w:cs="Times New Roman"/>
          <w:b/>
        </w:rPr>
        <w:t>Description</w:t>
      </w:r>
      <w:r w:rsidR="003C3A74" w:rsidRPr="000B1B17">
        <w:rPr>
          <w:rFonts w:cs="Times New Roman"/>
          <w:b/>
        </w:rPr>
        <w:t xml:space="preserve">: </w:t>
      </w:r>
      <w:r w:rsidRPr="000B1B17">
        <w:rPr>
          <w:rFonts w:cs="Times New Roman"/>
        </w:rPr>
        <w:t>A total of 90 stream and river sites were sampled in April 2010</w:t>
      </w:r>
    </w:p>
    <w:p w14:paraId="3F83BB71" w14:textId="1784F2BB"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China</w:t>
      </w:r>
    </w:p>
    <w:p w14:paraId="3BBAA95B" w14:textId="34E1D158"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Macroinvertebrates</w:t>
      </w:r>
    </w:p>
    <w:p w14:paraId="02FFD098" w14:textId="7DEA2559"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2AF2041A" w14:textId="322E5E0D"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90 sites in different-sized streams and rivers</w:t>
      </w:r>
    </w:p>
    <w:p w14:paraId="21942BB9" w14:textId="64703D4E"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0.55 </w:t>
      </w:r>
      <w:proofErr w:type="spellStart"/>
      <w:r w:rsidR="00CF623B" w:rsidRPr="000B1B17">
        <w:rPr>
          <w:rFonts w:cs="Times New Roman"/>
          <w:bCs/>
        </w:rPr>
        <w:t>kilometre</w:t>
      </w:r>
      <w:r w:rsidRPr="000B1B17">
        <w:rPr>
          <w:rFonts w:cs="Times New Roman"/>
          <w:bCs/>
        </w:rPr>
        <w:t>s</w:t>
      </w:r>
      <w:proofErr w:type="spellEnd"/>
    </w:p>
    <w:p w14:paraId="4C5E0D41" w14:textId="53F03387"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205 </w:t>
      </w:r>
      <w:proofErr w:type="spellStart"/>
      <w:r w:rsidR="00CF623B" w:rsidRPr="000B1B17">
        <w:rPr>
          <w:rFonts w:cs="Times New Roman"/>
        </w:rPr>
        <w:t>kilometre</w:t>
      </w:r>
      <w:r w:rsidRPr="000B1B17">
        <w:rPr>
          <w:rFonts w:cs="Times New Roman"/>
        </w:rPr>
        <w:t>s</w:t>
      </w:r>
      <w:proofErr w:type="spellEnd"/>
    </w:p>
    <w:p w14:paraId="4F2F6788" w14:textId="29EB58F5" w:rsidR="00486F88" w:rsidRPr="000B1B17" w:rsidRDefault="00486F88" w:rsidP="001A6B22">
      <w:pPr>
        <w:spacing w:before="280" w:after="0"/>
        <w:rPr>
          <w:rFonts w:cs="Times New Roman"/>
          <w:strike/>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temperature, pH, total dissolved solids, conductivity, calcium concentrations, magnesium concentrations, total nitrogen, total phosphorus, ammonia nitrogen, phosphate contents, potassium permanganate index, elevation, </w:t>
      </w:r>
      <w:r w:rsidRPr="000B1B17">
        <w:rPr>
          <w:rFonts w:cs="Times New Roman"/>
          <w:strike/>
        </w:rPr>
        <w:t>Strahler order</w:t>
      </w:r>
    </w:p>
    <w:p w14:paraId="68A39BFA" w14:textId="6ECD0005"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1. Refuge</w:t>
      </w:r>
      <w:r w:rsidR="003C3A74" w:rsidRPr="000B1B17">
        <w:rPr>
          <w:rFonts w:cs="Times New Roman"/>
        </w:rPr>
        <w:t xml:space="preserve">: </w:t>
      </w:r>
      <w:r w:rsidRPr="000B1B17">
        <w:rPr>
          <w:rFonts w:cs="Times New Roman"/>
        </w:rPr>
        <w:t>None, Fixed networks and retreats, Shelters of sand, debris, and/or shells, Shelters of leaf parts or wood</w:t>
      </w:r>
    </w:p>
    <w:p w14:paraId="67A3C246" w14:textId="4DF21AA2" w:rsidR="00486F88" w:rsidRPr="000B1B17" w:rsidRDefault="00486F88" w:rsidP="001A6B22">
      <w:pPr>
        <w:spacing w:after="0"/>
        <w:rPr>
          <w:rFonts w:cs="Times New Roman"/>
        </w:rPr>
      </w:pPr>
      <w:r w:rsidRPr="000B1B17">
        <w:rPr>
          <w:rFonts w:cs="Times New Roman"/>
        </w:rPr>
        <w:t>2. Exoskeleton or external protection</w:t>
      </w:r>
      <w:r w:rsidR="003C3A74" w:rsidRPr="000B1B17">
        <w:rPr>
          <w:rFonts w:cs="Times New Roman"/>
        </w:rPr>
        <w:t xml:space="preserve">: </w:t>
      </w:r>
      <w:proofErr w:type="gramStart"/>
      <w:r w:rsidRPr="000B1B17">
        <w:rPr>
          <w:rFonts w:cs="Times New Roman"/>
        </w:rPr>
        <w:t>Soft</w:t>
      </w:r>
      <w:proofErr w:type="gramEnd"/>
      <w:r w:rsidRPr="000B1B17">
        <w:rPr>
          <w:rFonts w:cs="Times New Roman"/>
        </w:rPr>
        <w:t xml:space="preserve"> body, Lightly sclerotized, Well protected</w:t>
      </w:r>
    </w:p>
    <w:p w14:paraId="1060EC52" w14:textId="52FF6734" w:rsidR="00486F88" w:rsidRPr="000B1B17" w:rsidRDefault="00486F88" w:rsidP="001A6B22">
      <w:pPr>
        <w:spacing w:after="0"/>
        <w:rPr>
          <w:rFonts w:cs="Times New Roman"/>
        </w:rPr>
      </w:pPr>
      <w:r w:rsidRPr="000B1B17">
        <w:rPr>
          <w:rFonts w:cs="Times New Roman"/>
        </w:rPr>
        <w:t>3. Respiration</w:t>
      </w:r>
      <w:r w:rsidR="003C3A74" w:rsidRPr="000B1B17">
        <w:rPr>
          <w:rFonts w:cs="Times New Roman"/>
        </w:rPr>
        <w:t xml:space="preserve">: </w:t>
      </w:r>
      <w:r w:rsidRPr="000B1B17">
        <w:rPr>
          <w:rFonts w:cs="Times New Roman"/>
        </w:rPr>
        <w:t>Integumentary, Branchial, Air (spiracles, tracheae, plastrons)</w:t>
      </w:r>
    </w:p>
    <w:p w14:paraId="7156C70D" w14:textId="13263B08" w:rsidR="00486F88" w:rsidRPr="000B1B17" w:rsidRDefault="00486F88" w:rsidP="001A6B22">
      <w:pPr>
        <w:spacing w:after="0"/>
        <w:rPr>
          <w:rFonts w:cs="Times New Roman"/>
        </w:rPr>
      </w:pPr>
      <w:r w:rsidRPr="000B1B17">
        <w:rPr>
          <w:rFonts w:cs="Times New Roman"/>
        </w:rPr>
        <w:t>4. Body size</w:t>
      </w:r>
      <w:r w:rsidR="003C3A74" w:rsidRPr="000B1B17">
        <w:rPr>
          <w:rFonts w:cs="Times New Roman"/>
        </w:rPr>
        <w:t xml:space="preserve">: </w:t>
      </w:r>
      <w:r w:rsidRPr="000B1B17">
        <w:rPr>
          <w:rFonts w:cs="Times New Roman"/>
        </w:rPr>
        <w:t>Small (&lt;9 mm), Mid (9–16 mm), Large (&gt;16 mm)</w:t>
      </w:r>
    </w:p>
    <w:p w14:paraId="291F1F95" w14:textId="4A7FD880" w:rsidR="00486F88" w:rsidRPr="000B1B17" w:rsidRDefault="00486F88" w:rsidP="001A6B22">
      <w:pPr>
        <w:spacing w:after="0"/>
        <w:rPr>
          <w:rFonts w:cs="Times New Roman"/>
        </w:rPr>
      </w:pPr>
      <w:r w:rsidRPr="000B1B17">
        <w:rPr>
          <w:rFonts w:cs="Times New Roman"/>
        </w:rPr>
        <w:t>5. Body shape</w:t>
      </w:r>
      <w:r w:rsidR="003C3A74" w:rsidRPr="000B1B17">
        <w:rPr>
          <w:rFonts w:cs="Times New Roman"/>
        </w:rPr>
        <w:t xml:space="preserve">: </w:t>
      </w:r>
      <w:r w:rsidRPr="000B1B17">
        <w:rPr>
          <w:rFonts w:cs="Times New Roman"/>
        </w:rPr>
        <w:t>Hydrodynamic (flat, fusiform), Not hydrodynamic (cylindrical, round)</w:t>
      </w:r>
    </w:p>
    <w:p w14:paraId="2A0B534C" w14:textId="4171A802" w:rsidR="00486F88" w:rsidRPr="000B1B17" w:rsidRDefault="00486F88" w:rsidP="001A6B22">
      <w:pPr>
        <w:spacing w:after="0"/>
        <w:rPr>
          <w:rFonts w:cs="Times New Roman"/>
        </w:rPr>
      </w:pPr>
      <w:r w:rsidRPr="000B1B17">
        <w:rPr>
          <w:rFonts w:cs="Times New Roman"/>
        </w:rPr>
        <w:t xml:space="preserve">6. </w:t>
      </w:r>
      <w:proofErr w:type="spellStart"/>
      <w:r w:rsidRPr="000B1B17">
        <w:rPr>
          <w:rFonts w:cs="Times New Roman"/>
        </w:rPr>
        <w:t>Rheophily</w:t>
      </w:r>
      <w:proofErr w:type="spellEnd"/>
      <w:r w:rsidR="003C3A74" w:rsidRPr="000B1B17">
        <w:rPr>
          <w:rFonts w:cs="Times New Roman"/>
        </w:rPr>
        <w:t xml:space="preserve">: </w:t>
      </w:r>
      <w:r w:rsidRPr="000B1B17">
        <w:rPr>
          <w:rFonts w:cs="Times New Roman"/>
        </w:rPr>
        <w:t xml:space="preserve">Only depositional, </w:t>
      </w:r>
      <w:proofErr w:type="gramStart"/>
      <w:r w:rsidRPr="000B1B17">
        <w:rPr>
          <w:rFonts w:cs="Times New Roman"/>
        </w:rPr>
        <w:t>Depositional</w:t>
      </w:r>
      <w:proofErr w:type="gramEnd"/>
      <w:r w:rsidRPr="000B1B17">
        <w:rPr>
          <w:rFonts w:cs="Times New Roman"/>
        </w:rPr>
        <w:t xml:space="preserve"> and erosional, Erosional</w:t>
      </w:r>
    </w:p>
    <w:p w14:paraId="0F875EFB" w14:textId="05B86384" w:rsidR="00486F88" w:rsidRPr="000B1B17" w:rsidRDefault="00486F88" w:rsidP="001A6B22">
      <w:pPr>
        <w:spacing w:after="0"/>
        <w:rPr>
          <w:rFonts w:cs="Times New Roman"/>
        </w:rPr>
      </w:pPr>
      <w:r w:rsidRPr="000B1B17">
        <w:rPr>
          <w:rFonts w:cs="Times New Roman"/>
        </w:rPr>
        <w:t>7. Habit</w:t>
      </w:r>
      <w:r w:rsidR="003C3A74" w:rsidRPr="000B1B17">
        <w:rPr>
          <w:rFonts w:cs="Times New Roman"/>
        </w:rPr>
        <w:t xml:space="preserve">: </w:t>
      </w:r>
      <w:r w:rsidRPr="000B1B17">
        <w:rPr>
          <w:rFonts w:cs="Times New Roman"/>
        </w:rPr>
        <w:t>Burrowers, Climbers, Sprawlers, Clingers, Swimmers, Skaters</w:t>
      </w:r>
    </w:p>
    <w:p w14:paraId="57538AE4" w14:textId="43C69A9B" w:rsidR="00486F88" w:rsidRPr="000B1B17" w:rsidRDefault="00486F88" w:rsidP="001A6B22">
      <w:pPr>
        <w:spacing w:before="240" w:after="240"/>
        <w:rPr>
          <w:rFonts w:cs="Times New Roman"/>
          <w:b/>
        </w:rPr>
      </w:pPr>
      <w:r w:rsidRPr="000B1B17">
        <w:rPr>
          <w:rFonts w:cs="Times New Roman"/>
        </w:rPr>
        <w:t>8. Functional feeding groups</w:t>
      </w:r>
      <w:r w:rsidR="003C3A74" w:rsidRPr="000B1B17">
        <w:rPr>
          <w:rFonts w:cs="Times New Roman"/>
        </w:rPr>
        <w:t xml:space="preserve">: </w:t>
      </w:r>
      <w:r w:rsidRPr="000B1B17">
        <w:rPr>
          <w:rFonts w:cs="Times New Roman"/>
        </w:rPr>
        <w:t xml:space="preserve">Collector-gatherers, Collector-filterers, Herbivores (scrapers, leaf miners), Predators (piercers and </w:t>
      </w:r>
      <w:proofErr w:type="spellStart"/>
      <w:r w:rsidRPr="000B1B17">
        <w:rPr>
          <w:rFonts w:cs="Times New Roman"/>
        </w:rPr>
        <w:t>engulfers</w:t>
      </w:r>
      <w:proofErr w:type="spellEnd"/>
      <w:r w:rsidRPr="000B1B17">
        <w:rPr>
          <w:rFonts w:cs="Times New Roman"/>
        </w:rPr>
        <w:t>), Shredders</w:t>
      </w:r>
    </w:p>
    <w:p w14:paraId="3B042026" w14:textId="116A3317" w:rsidR="00486F88" w:rsidRPr="000B1B17" w:rsidRDefault="00486F88" w:rsidP="00D6545E">
      <w:pPr>
        <w:pStyle w:val="NormalWeb"/>
        <w:spacing w:line="480" w:lineRule="auto"/>
        <w:ind w:left="480" w:hanging="480"/>
        <w:rPr>
          <w:rFonts w:cs="Times New Roman"/>
        </w:rPr>
      </w:pPr>
      <w:r w:rsidRPr="000B1B17">
        <w:rPr>
          <w:rFonts w:cs="Times New Roman"/>
          <w:b/>
        </w:rPr>
        <w:lastRenderedPageBreak/>
        <w:t>Reference</w:t>
      </w:r>
      <w:r w:rsidR="003C3A74" w:rsidRPr="000B1B17">
        <w:rPr>
          <w:rFonts w:cs="Times New Roman"/>
          <w:b/>
        </w:rPr>
        <w:t xml:space="preserve">: </w:t>
      </w:r>
      <w:r w:rsidRPr="000B1B17">
        <w:rPr>
          <w:rFonts w:cs="Times New Roman"/>
        </w:rPr>
        <w:t xml:space="preserve">Liu, S., </w:t>
      </w:r>
      <w:proofErr w:type="spellStart"/>
      <w:r w:rsidRPr="000B1B17">
        <w:rPr>
          <w:rFonts w:cs="Times New Roman"/>
        </w:rPr>
        <w:t>Xie</w:t>
      </w:r>
      <w:proofErr w:type="spellEnd"/>
      <w:r w:rsidRPr="000B1B17">
        <w:rPr>
          <w:rFonts w:cs="Times New Roman"/>
        </w:rPr>
        <w:t xml:space="preserve">, G., Wang, L., </w:t>
      </w:r>
      <w:proofErr w:type="spellStart"/>
      <w:r w:rsidRPr="000B1B17">
        <w:rPr>
          <w:rFonts w:cs="Times New Roman"/>
        </w:rPr>
        <w:t>Cottenie</w:t>
      </w:r>
      <w:proofErr w:type="spellEnd"/>
      <w:r w:rsidRPr="000B1B17">
        <w:rPr>
          <w:rFonts w:cs="Times New Roman"/>
        </w:rPr>
        <w:t xml:space="preserve">, K., Liu, D. &amp; Wang, B. (2016). Different roles of environmental variables and spatial factors in structuring stream benthic diatom and macroinvertebrate in Yangtze River Delta, China. </w:t>
      </w:r>
      <w:r w:rsidRPr="000B1B17">
        <w:rPr>
          <w:rFonts w:cs="Times New Roman"/>
          <w:i/>
          <w:iCs/>
        </w:rPr>
        <w:t>Ecol. Indic.</w:t>
      </w:r>
      <w:r w:rsidRPr="000B1B17">
        <w:rPr>
          <w:rFonts w:cs="Times New Roman"/>
        </w:rPr>
        <w:t>, 61, 602–611.</w:t>
      </w:r>
    </w:p>
    <w:p w14:paraId="28522B0C" w14:textId="1A3A91CF" w:rsidR="00486F88" w:rsidRPr="000B1B17" w:rsidRDefault="00486F88" w:rsidP="006F0610">
      <w:pPr>
        <w:pStyle w:val="Heading2"/>
        <w:rPr>
          <w:rFonts w:cs="Times New Roman"/>
        </w:rPr>
      </w:pPr>
      <w:bookmarkStart w:id="9" w:name="_Toc80644731"/>
      <w:r w:rsidRPr="000B1B17">
        <w:rPr>
          <w:rFonts w:cs="Times New Roman"/>
        </w:rPr>
        <w:t>N34FBD</w:t>
      </w:r>
      <w:r w:rsidR="003C3A74" w:rsidRPr="000B1B17">
        <w:rPr>
          <w:rFonts w:cs="Times New Roman"/>
        </w:rPr>
        <w:t xml:space="preserve">: </w:t>
      </w:r>
      <w:r w:rsidRPr="000B1B17">
        <w:rPr>
          <w:rFonts w:cs="Times New Roman"/>
        </w:rPr>
        <w:t>Diatoms from Wei River Basin, China</w:t>
      </w:r>
      <w:bookmarkEnd w:id="9"/>
      <w:r w:rsidRPr="000B1B17">
        <w:rPr>
          <w:rFonts w:cs="Times New Roman"/>
        </w:rPr>
        <w:t xml:space="preserve"> </w:t>
      </w:r>
    </w:p>
    <w:p w14:paraId="25157867" w14:textId="40060EB6" w:rsidR="00486F88" w:rsidRPr="000B1B17" w:rsidRDefault="00486F88" w:rsidP="001A6B22">
      <w:pPr>
        <w:rPr>
          <w:rFonts w:cs="Times New Roman"/>
          <w:b/>
        </w:rPr>
      </w:pPr>
      <w:r w:rsidRPr="000B1B17">
        <w:rPr>
          <w:rFonts w:cs="Times New Roman"/>
          <w:b/>
        </w:rPr>
        <w:t>Description</w:t>
      </w:r>
      <w:r w:rsidR="003C3A74" w:rsidRPr="000B1B17">
        <w:rPr>
          <w:rFonts w:cs="Times New Roman"/>
          <w:b/>
        </w:rPr>
        <w:t xml:space="preserve">: </w:t>
      </w:r>
      <w:r w:rsidRPr="000B1B17">
        <w:rPr>
          <w:rFonts w:cs="Times New Roman"/>
        </w:rPr>
        <w:t>A total of 57 stream and river sites were sampled in June 2013</w:t>
      </w:r>
    </w:p>
    <w:p w14:paraId="43B8BB58" w14:textId="1ADABC2C"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China</w:t>
      </w:r>
    </w:p>
    <w:p w14:paraId="20F7F417" w14:textId="26CEE464"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Diatoms</w:t>
      </w:r>
    </w:p>
    <w:p w14:paraId="635BD704" w14:textId="67577533"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5554AB4A" w14:textId="7D749D7F"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57 sites in different-sized streams and rivers</w:t>
      </w:r>
    </w:p>
    <w:p w14:paraId="2C3C12DF" w14:textId="71F4ED51"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&lt; 0.01 </w:t>
      </w:r>
      <w:proofErr w:type="spellStart"/>
      <w:r w:rsidR="00CF623B" w:rsidRPr="000B1B17">
        <w:rPr>
          <w:rFonts w:cs="Times New Roman"/>
          <w:bCs/>
        </w:rPr>
        <w:t>kilometre</w:t>
      </w:r>
      <w:r w:rsidRPr="000B1B17">
        <w:rPr>
          <w:rFonts w:cs="Times New Roman"/>
          <w:bCs/>
        </w:rPr>
        <w:t>s</w:t>
      </w:r>
      <w:proofErr w:type="spellEnd"/>
    </w:p>
    <w:p w14:paraId="17ACB873" w14:textId="4EC83256"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164 </w:t>
      </w:r>
      <w:proofErr w:type="spellStart"/>
      <w:r w:rsidR="00CF623B" w:rsidRPr="000B1B17">
        <w:rPr>
          <w:rFonts w:cs="Times New Roman"/>
        </w:rPr>
        <w:t>kilometre</w:t>
      </w:r>
      <w:r w:rsidRPr="000B1B17">
        <w:rPr>
          <w:rFonts w:cs="Times New Roman"/>
        </w:rPr>
        <w:t>s</w:t>
      </w:r>
      <w:proofErr w:type="spellEnd"/>
    </w:p>
    <w:p w14:paraId="582CD989" w14:textId="3D376F4A"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temperature, pH, total dissolved solids, conductivity, calcium concentrations, magnesium concentrations, total nitrogen, total phosphorus, </w:t>
      </w:r>
      <w:r w:rsidRPr="000B1B17">
        <w:rPr>
          <w:rFonts w:cs="Times New Roman"/>
          <w:strike/>
        </w:rPr>
        <w:t>ammonia nitrogen</w:t>
      </w:r>
      <w:r w:rsidRPr="000B1B17">
        <w:rPr>
          <w:rFonts w:cs="Times New Roman"/>
        </w:rPr>
        <w:t xml:space="preserve">, </w:t>
      </w:r>
      <w:r w:rsidRPr="000B1B17">
        <w:rPr>
          <w:rFonts w:cs="Times New Roman"/>
          <w:strike/>
        </w:rPr>
        <w:t>phosphate contents</w:t>
      </w:r>
      <w:r w:rsidRPr="000B1B17">
        <w:rPr>
          <w:rFonts w:cs="Times New Roman"/>
        </w:rPr>
        <w:t>, potassium permanganate index, elevation, Strahler order</w:t>
      </w:r>
    </w:p>
    <w:p w14:paraId="4BA23ABB" w14:textId="1E830AE6"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size (biovolume classes</w:t>
      </w:r>
      <w:r w:rsidR="003C3A74" w:rsidRPr="000B1B17">
        <w:rPr>
          <w:rFonts w:cs="Times New Roman"/>
        </w:rPr>
        <w:t xml:space="preserve">: </w:t>
      </w:r>
      <w:r w:rsidRPr="000B1B17">
        <w:rPr>
          <w:rFonts w:cs="Times New Roman"/>
        </w:rPr>
        <w:t>large &gt; 1000µm³ / small &lt; 1000µm³), mobility (mobile / non-mobile), type of attachment (adnate / pedunculate [which was further divided to pad-attached / stalk-attached] / non-attached), colonization (colonial / non-colonial), growth form (low-profile / high-profile / motile / planktonic), and nitrogen-fixing abilities (nitrogen-fixer / non-nitrogen-fixer)</w:t>
      </w:r>
    </w:p>
    <w:p w14:paraId="29B3E93C" w14:textId="2669EB79"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Unpublished</w:t>
      </w:r>
    </w:p>
    <w:p w14:paraId="76075957" w14:textId="53F85FFB" w:rsidR="00486F88" w:rsidRPr="000B1B17" w:rsidRDefault="00486F88" w:rsidP="006F0610">
      <w:pPr>
        <w:pStyle w:val="Heading2"/>
        <w:rPr>
          <w:rFonts w:cs="Times New Roman"/>
        </w:rPr>
      </w:pPr>
      <w:bookmarkStart w:id="10" w:name="_Toc80644732"/>
      <w:r w:rsidRPr="000B1B17">
        <w:rPr>
          <w:rFonts w:cs="Times New Roman"/>
        </w:rPr>
        <w:t>N34FMI</w:t>
      </w:r>
      <w:r w:rsidR="003C3A74" w:rsidRPr="000B1B17">
        <w:rPr>
          <w:rFonts w:cs="Times New Roman"/>
        </w:rPr>
        <w:t xml:space="preserve">: </w:t>
      </w:r>
      <w:r w:rsidRPr="000B1B17">
        <w:rPr>
          <w:rFonts w:cs="Times New Roman"/>
        </w:rPr>
        <w:t>Macroinvertebrates from Wei River Basin, China</w:t>
      </w:r>
      <w:bookmarkEnd w:id="10"/>
      <w:r w:rsidRPr="000B1B17">
        <w:rPr>
          <w:rFonts w:cs="Times New Roman"/>
        </w:rPr>
        <w:t xml:space="preserve"> </w:t>
      </w:r>
    </w:p>
    <w:p w14:paraId="69D0CFDD" w14:textId="17B405ED" w:rsidR="00486F88" w:rsidRPr="000B1B17" w:rsidRDefault="00486F88" w:rsidP="001A6B22">
      <w:pPr>
        <w:rPr>
          <w:rFonts w:cs="Times New Roman"/>
          <w:b/>
        </w:rPr>
      </w:pPr>
      <w:r w:rsidRPr="000B1B17">
        <w:rPr>
          <w:rFonts w:cs="Times New Roman"/>
          <w:b/>
        </w:rPr>
        <w:t>Description</w:t>
      </w:r>
      <w:r w:rsidR="003C3A74" w:rsidRPr="000B1B17">
        <w:rPr>
          <w:rFonts w:cs="Times New Roman"/>
          <w:b/>
        </w:rPr>
        <w:t xml:space="preserve">: </w:t>
      </w:r>
      <w:r w:rsidRPr="000B1B17">
        <w:rPr>
          <w:rFonts w:cs="Times New Roman"/>
        </w:rPr>
        <w:t>A total of 57 stream and river sites were sampled in June 2013</w:t>
      </w:r>
    </w:p>
    <w:p w14:paraId="0AC3432E" w14:textId="66B69496" w:rsidR="00486F88" w:rsidRPr="000B1B17" w:rsidRDefault="00486F88" w:rsidP="001A6B22">
      <w:pPr>
        <w:rPr>
          <w:rFonts w:cs="Times New Roman"/>
        </w:rPr>
      </w:pPr>
      <w:r w:rsidRPr="000B1B17">
        <w:rPr>
          <w:rFonts w:cs="Times New Roman"/>
          <w:b/>
        </w:rPr>
        <w:lastRenderedPageBreak/>
        <w:t>Geographical scope</w:t>
      </w:r>
      <w:r w:rsidR="003C3A74" w:rsidRPr="000B1B17">
        <w:rPr>
          <w:rFonts w:cs="Times New Roman"/>
          <w:b/>
        </w:rPr>
        <w:t xml:space="preserve">: </w:t>
      </w:r>
      <w:r w:rsidRPr="000B1B17">
        <w:rPr>
          <w:rFonts w:cs="Times New Roman"/>
        </w:rPr>
        <w:t>China</w:t>
      </w:r>
    </w:p>
    <w:p w14:paraId="7FF4F2C8" w14:textId="123EC3F8"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Macroinvertebrates</w:t>
      </w:r>
    </w:p>
    <w:p w14:paraId="7312CFE6" w14:textId="08606152"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33BEA477" w14:textId="41D721D3"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57 sites in different-sized streams and rivers</w:t>
      </w:r>
    </w:p>
    <w:p w14:paraId="33B83116" w14:textId="394EA995"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&lt; 0.01 </w:t>
      </w:r>
      <w:proofErr w:type="spellStart"/>
      <w:r w:rsidR="00CF623B" w:rsidRPr="000B1B17">
        <w:rPr>
          <w:rFonts w:cs="Times New Roman"/>
          <w:bCs/>
        </w:rPr>
        <w:t>kilometre</w:t>
      </w:r>
      <w:r w:rsidRPr="000B1B17">
        <w:rPr>
          <w:rFonts w:cs="Times New Roman"/>
          <w:bCs/>
        </w:rPr>
        <w:t>s</w:t>
      </w:r>
      <w:proofErr w:type="spellEnd"/>
    </w:p>
    <w:p w14:paraId="3C3FFA40" w14:textId="580107D5"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164 </w:t>
      </w:r>
      <w:proofErr w:type="spellStart"/>
      <w:r w:rsidR="00CF623B" w:rsidRPr="000B1B17">
        <w:rPr>
          <w:rFonts w:cs="Times New Roman"/>
        </w:rPr>
        <w:t>kilometre</w:t>
      </w:r>
      <w:r w:rsidRPr="000B1B17">
        <w:rPr>
          <w:rFonts w:cs="Times New Roman"/>
        </w:rPr>
        <w:t>s</w:t>
      </w:r>
      <w:proofErr w:type="spellEnd"/>
    </w:p>
    <w:p w14:paraId="7D703A3E" w14:textId="37A0D733" w:rsidR="00486F88" w:rsidRPr="000B1B17" w:rsidRDefault="00486F88" w:rsidP="001A6B22">
      <w:pPr>
        <w:spacing w:before="280" w:after="0"/>
        <w:rPr>
          <w:rFonts w:cs="Times New Roman"/>
          <w:strike/>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temperature, pH, total dissolved solids, conductivity, calcium concentrations, magnesium concentrations, total nitrogen, </w:t>
      </w:r>
      <w:r w:rsidRPr="000B1B17">
        <w:rPr>
          <w:rFonts w:cs="Times New Roman"/>
          <w:strike/>
        </w:rPr>
        <w:t>total phosphorus</w:t>
      </w:r>
      <w:r w:rsidRPr="000B1B17">
        <w:rPr>
          <w:rFonts w:cs="Times New Roman"/>
        </w:rPr>
        <w:t xml:space="preserve">, ammonia nitrogen, phosphate contents, potassium permanganate index, elevation, </w:t>
      </w:r>
      <w:r w:rsidRPr="000B1B17">
        <w:rPr>
          <w:rFonts w:cs="Times New Roman"/>
          <w:strike/>
        </w:rPr>
        <w:t>Strahler order</w:t>
      </w:r>
    </w:p>
    <w:p w14:paraId="55776A49" w14:textId="1C17F4FC" w:rsidR="00486F88" w:rsidRPr="000B1B17" w:rsidRDefault="00486F88" w:rsidP="00A95F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1. Refuge</w:t>
      </w:r>
      <w:r w:rsidR="003C3A74" w:rsidRPr="000B1B17">
        <w:rPr>
          <w:rFonts w:cs="Times New Roman"/>
        </w:rPr>
        <w:t xml:space="preserve">: </w:t>
      </w:r>
      <w:r w:rsidRPr="000B1B17">
        <w:rPr>
          <w:rFonts w:cs="Times New Roman"/>
        </w:rPr>
        <w:t>None, Fixed networks and retreats, Shelters of sand, debris, and/or shells, Shelters of leaf parts or wood</w:t>
      </w:r>
    </w:p>
    <w:p w14:paraId="613565D5" w14:textId="4330902A" w:rsidR="00486F88" w:rsidRPr="000B1B17" w:rsidRDefault="00486F88" w:rsidP="00A95F22">
      <w:pPr>
        <w:spacing w:after="0"/>
        <w:rPr>
          <w:rFonts w:cs="Times New Roman"/>
        </w:rPr>
      </w:pPr>
      <w:r w:rsidRPr="000B1B17">
        <w:rPr>
          <w:rFonts w:cs="Times New Roman"/>
        </w:rPr>
        <w:t>2. Exoskeleton or external protection</w:t>
      </w:r>
      <w:r w:rsidR="003C3A74" w:rsidRPr="000B1B17">
        <w:rPr>
          <w:rFonts w:cs="Times New Roman"/>
        </w:rPr>
        <w:t xml:space="preserve">: </w:t>
      </w:r>
      <w:proofErr w:type="gramStart"/>
      <w:r w:rsidRPr="000B1B17">
        <w:rPr>
          <w:rFonts w:cs="Times New Roman"/>
        </w:rPr>
        <w:t>Soft</w:t>
      </w:r>
      <w:proofErr w:type="gramEnd"/>
      <w:r w:rsidRPr="000B1B17">
        <w:rPr>
          <w:rFonts w:cs="Times New Roman"/>
        </w:rPr>
        <w:t xml:space="preserve"> body, Lightly sclerotized, Well protected</w:t>
      </w:r>
    </w:p>
    <w:p w14:paraId="58908B1F" w14:textId="525BE41E" w:rsidR="00486F88" w:rsidRPr="000B1B17" w:rsidRDefault="00486F88" w:rsidP="00A95F22">
      <w:pPr>
        <w:spacing w:after="0"/>
        <w:rPr>
          <w:rFonts w:cs="Times New Roman"/>
        </w:rPr>
      </w:pPr>
      <w:r w:rsidRPr="000B1B17">
        <w:rPr>
          <w:rFonts w:cs="Times New Roman"/>
        </w:rPr>
        <w:t>3. Respiration</w:t>
      </w:r>
      <w:r w:rsidR="003C3A74" w:rsidRPr="000B1B17">
        <w:rPr>
          <w:rFonts w:cs="Times New Roman"/>
        </w:rPr>
        <w:t xml:space="preserve">: </w:t>
      </w:r>
      <w:r w:rsidRPr="000B1B17">
        <w:rPr>
          <w:rFonts w:cs="Times New Roman"/>
        </w:rPr>
        <w:t>Integumentary, Branchial, Air (spiracles, tracheae, plastrons)</w:t>
      </w:r>
    </w:p>
    <w:p w14:paraId="3C360FEF" w14:textId="2264904C" w:rsidR="00486F88" w:rsidRPr="000B1B17" w:rsidRDefault="00486F88" w:rsidP="00A95F22">
      <w:pPr>
        <w:spacing w:after="0"/>
        <w:rPr>
          <w:rFonts w:cs="Times New Roman"/>
        </w:rPr>
      </w:pPr>
      <w:r w:rsidRPr="000B1B17">
        <w:rPr>
          <w:rFonts w:cs="Times New Roman"/>
        </w:rPr>
        <w:t>4. Body size</w:t>
      </w:r>
      <w:r w:rsidR="003C3A74" w:rsidRPr="000B1B17">
        <w:rPr>
          <w:rFonts w:cs="Times New Roman"/>
        </w:rPr>
        <w:t xml:space="preserve">: </w:t>
      </w:r>
      <w:r w:rsidRPr="000B1B17">
        <w:rPr>
          <w:rFonts w:cs="Times New Roman"/>
        </w:rPr>
        <w:t>Small (&lt;9 mm), Mid (9–16 mm), Large (&gt;16 mm)</w:t>
      </w:r>
    </w:p>
    <w:p w14:paraId="010E1E57" w14:textId="39569C6F" w:rsidR="00486F88" w:rsidRPr="000B1B17" w:rsidRDefault="00486F88" w:rsidP="00A95F22">
      <w:pPr>
        <w:spacing w:after="0"/>
        <w:rPr>
          <w:rFonts w:cs="Times New Roman"/>
        </w:rPr>
      </w:pPr>
      <w:r w:rsidRPr="000B1B17">
        <w:rPr>
          <w:rFonts w:cs="Times New Roman"/>
        </w:rPr>
        <w:t>5. Body shape</w:t>
      </w:r>
      <w:r w:rsidR="003C3A74" w:rsidRPr="000B1B17">
        <w:rPr>
          <w:rFonts w:cs="Times New Roman"/>
        </w:rPr>
        <w:t xml:space="preserve">: </w:t>
      </w:r>
      <w:r w:rsidRPr="000B1B17">
        <w:rPr>
          <w:rFonts w:cs="Times New Roman"/>
        </w:rPr>
        <w:t>Hydrodynamic (flat, fusiform), Not hydrodynamic (cylindrical, round)</w:t>
      </w:r>
    </w:p>
    <w:p w14:paraId="15AEB345" w14:textId="30CD9461" w:rsidR="00486F88" w:rsidRPr="000B1B17" w:rsidRDefault="00486F88" w:rsidP="00A95F22">
      <w:pPr>
        <w:spacing w:after="0"/>
        <w:rPr>
          <w:rFonts w:cs="Times New Roman"/>
        </w:rPr>
      </w:pPr>
      <w:r w:rsidRPr="000B1B17">
        <w:rPr>
          <w:rFonts w:cs="Times New Roman"/>
        </w:rPr>
        <w:t xml:space="preserve">6. </w:t>
      </w:r>
      <w:proofErr w:type="spellStart"/>
      <w:r w:rsidRPr="000B1B17">
        <w:rPr>
          <w:rFonts w:cs="Times New Roman"/>
        </w:rPr>
        <w:t>Rheophily</w:t>
      </w:r>
      <w:proofErr w:type="spellEnd"/>
      <w:r w:rsidR="003C3A74" w:rsidRPr="000B1B17">
        <w:rPr>
          <w:rFonts w:cs="Times New Roman"/>
        </w:rPr>
        <w:t xml:space="preserve">: </w:t>
      </w:r>
      <w:r w:rsidRPr="000B1B17">
        <w:rPr>
          <w:rFonts w:cs="Times New Roman"/>
        </w:rPr>
        <w:t xml:space="preserve">Only depositional, </w:t>
      </w:r>
      <w:proofErr w:type="gramStart"/>
      <w:r w:rsidRPr="000B1B17">
        <w:rPr>
          <w:rFonts w:cs="Times New Roman"/>
        </w:rPr>
        <w:t>Depositional</w:t>
      </w:r>
      <w:proofErr w:type="gramEnd"/>
      <w:r w:rsidRPr="000B1B17">
        <w:rPr>
          <w:rFonts w:cs="Times New Roman"/>
        </w:rPr>
        <w:t xml:space="preserve"> and erosional, Erosional</w:t>
      </w:r>
    </w:p>
    <w:p w14:paraId="6A20125E" w14:textId="0400EE61" w:rsidR="00486F88" w:rsidRPr="000B1B17" w:rsidRDefault="00486F88" w:rsidP="00A95F22">
      <w:pPr>
        <w:spacing w:after="0"/>
        <w:rPr>
          <w:rFonts w:cs="Times New Roman"/>
        </w:rPr>
      </w:pPr>
      <w:r w:rsidRPr="000B1B17">
        <w:rPr>
          <w:rFonts w:cs="Times New Roman"/>
        </w:rPr>
        <w:t>7. Habit</w:t>
      </w:r>
      <w:r w:rsidR="003C3A74" w:rsidRPr="000B1B17">
        <w:rPr>
          <w:rFonts w:cs="Times New Roman"/>
        </w:rPr>
        <w:t xml:space="preserve">: </w:t>
      </w:r>
      <w:r w:rsidRPr="000B1B17">
        <w:rPr>
          <w:rFonts w:cs="Times New Roman"/>
        </w:rPr>
        <w:t>Burrowers, Climbers, Sprawlers, Clingers, Swimmers, Skaters</w:t>
      </w:r>
    </w:p>
    <w:p w14:paraId="6B6D7D3F" w14:textId="64B96FE9" w:rsidR="00486F88" w:rsidRPr="000B1B17" w:rsidRDefault="00486F88" w:rsidP="00A95F22">
      <w:pPr>
        <w:spacing w:after="0"/>
        <w:rPr>
          <w:rFonts w:cs="Times New Roman"/>
          <w:b/>
        </w:rPr>
      </w:pPr>
      <w:r w:rsidRPr="000B1B17">
        <w:rPr>
          <w:rFonts w:cs="Times New Roman"/>
        </w:rPr>
        <w:t>8. Functional feeding groups</w:t>
      </w:r>
      <w:r w:rsidR="003C3A74" w:rsidRPr="000B1B17">
        <w:rPr>
          <w:rFonts w:cs="Times New Roman"/>
        </w:rPr>
        <w:t xml:space="preserve">: </w:t>
      </w:r>
      <w:r w:rsidRPr="000B1B17">
        <w:rPr>
          <w:rFonts w:cs="Times New Roman"/>
        </w:rPr>
        <w:t xml:space="preserve">Collector-gatherers, Collector-filterers, Herbivores (scrapers, leaf miners), Predators (piercers and </w:t>
      </w:r>
      <w:proofErr w:type="spellStart"/>
      <w:r w:rsidRPr="000B1B17">
        <w:rPr>
          <w:rFonts w:cs="Times New Roman"/>
        </w:rPr>
        <w:t>engulfers</w:t>
      </w:r>
      <w:proofErr w:type="spellEnd"/>
      <w:r w:rsidRPr="000B1B17">
        <w:rPr>
          <w:rFonts w:cs="Times New Roman"/>
        </w:rPr>
        <w:t>), Shredders</w:t>
      </w:r>
    </w:p>
    <w:p w14:paraId="626ABAFE" w14:textId="050B1E0A"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Li, S., Yang, W., Wang, L., Chen, K., Xu, S. &amp; Wang, B. (2018). Influences of environmental factors on macroinvertebrate assemblages</w:t>
      </w:r>
      <w:r w:rsidR="003C3A74" w:rsidRPr="000B1B17">
        <w:rPr>
          <w:rFonts w:cs="Times New Roman"/>
        </w:rPr>
        <w:t xml:space="preserve">: </w:t>
      </w:r>
      <w:r w:rsidRPr="000B1B17">
        <w:rPr>
          <w:rFonts w:cs="Times New Roman"/>
        </w:rPr>
        <w:lastRenderedPageBreak/>
        <w:t xml:space="preserve">differences between mountain and lowland ecoregions, Wei River, China. </w:t>
      </w:r>
      <w:r w:rsidRPr="000B1B17">
        <w:rPr>
          <w:rFonts w:cs="Times New Roman"/>
          <w:i/>
          <w:iCs/>
        </w:rPr>
        <w:t xml:space="preserve">Environ. </w:t>
      </w:r>
      <w:proofErr w:type="spellStart"/>
      <w:r w:rsidRPr="000B1B17">
        <w:rPr>
          <w:rFonts w:cs="Times New Roman"/>
          <w:i/>
          <w:iCs/>
        </w:rPr>
        <w:t>Monit</w:t>
      </w:r>
      <w:proofErr w:type="spellEnd"/>
      <w:r w:rsidRPr="000B1B17">
        <w:rPr>
          <w:rFonts w:cs="Times New Roman"/>
          <w:i/>
          <w:iCs/>
        </w:rPr>
        <w:t>. Assess.</w:t>
      </w:r>
      <w:r w:rsidRPr="000B1B17">
        <w:rPr>
          <w:rFonts w:cs="Times New Roman"/>
        </w:rPr>
        <w:t>, 190, 152.</w:t>
      </w:r>
    </w:p>
    <w:p w14:paraId="33948BB3" w14:textId="2E2D48C2" w:rsidR="00486F88" w:rsidRPr="000B1B17" w:rsidRDefault="00486F88" w:rsidP="006F0610">
      <w:pPr>
        <w:pStyle w:val="Heading2"/>
        <w:rPr>
          <w:rFonts w:cs="Times New Roman"/>
        </w:rPr>
      </w:pPr>
      <w:bookmarkStart w:id="11" w:name="_Toc80644733"/>
      <w:r w:rsidRPr="000B1B17">
        <w:rPr>
          <w:rFonts w:cs="Times New Roman"/>
        </w:rPr>
        <w:t>N38MFI</w:t>
      </w:r>
      <w:r w:rsidR="003C3A74" w:rsidRPr="000B1B17">
        <w:rPr>
          <w:rFonts w:cs="Times New Roman"/>
        </w:rPr>
        <w:t xml:space="preserve">: </w:t>
      </w:r>
      <w:r w:rsidRPr="000B1B17">
        <w:rPr>
          <w:rFonts w:cs="Times New Roman"/>
        </w:rPr>
        <w:t>Mediterranean Fish</w:t>
      </w:r>
      <w:bookmarkEnd w:id="11"/>
      <w:r w:rsidRPr="000B1B17">
        <w:rPr>
          <w:rFonts w:cs="Times New Roman"/>
        </w:rPr>
        <w:t xml:space="preserve"> </w:t>
      </w:r>
    </w:p>
    <w:p w14:paraId="274C4A20" w14:textId="08997D79" w:rsidR="00486F88" w:rsidRPr="000B1B17" w:rsidRDefault="00486F88" w:rsidP="001A6B22">
      <w:pPr>
        <w:rPr>
          <w:rFonts w:cs="Times New Roman"/>
        </w:rPr>
      </w:pPr>
      <w:bookmarkStart w:id="12" w:name="_2zbgiuw" w:colFirst="0" w:colLast="0"/>
      <w:bookmarkEnd w:id="12"/>
      <w:r w:rsidRPr="000B1B17">
        <w:rPr>
          <w:rFonts w:cs="Times New Roman"/>
          <w:b/>
        </w:rPr>
        <w:t>Description</w:t>
      </w:r>
      <w:r w:rsidR="003C3A74" w:rsidRPr="000B1B17">
        <w:rPr>
          <w:rFonts w:cs="Times New Roman"/>
          <w:b/>
        </w:rPr>
        <w:t xml:space="preserve">: </w:t>
      </w:r>
      <w:r w:rsidRPr="000B1B17">
        <w:rPr>
          <w:rFonts w:cs="Times New Roman"/>
        </w:rPr>
        <w:t>Underwater fish census surveys in the Mediterranean Sea. Environmental data extracted from Bio-ORACLE.</w:t>
      </w:r>
    </w:p>
    <w:p w14:paraId="34C48465" w14:textId="60D18D6C"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Mediterranean Sea</w:t>
      </w:r>
    </w:p>
    <w:p w14:paraId="7217D734" w14:textId="353F82BD"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Fish</w:t>
      </w:r>
    </w:p>
    <w:p w14:paraId="17A7CECB" w14:textId="41551DA2"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Marine (Sea)</w:t>
      </w:r>
    </w:p>
    <w:p w14:paraId="1BB5009D" w14:textId="41FF41AF"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51 (125 m</w:t>
      </w:r>
      <w:r w:rsidRPr="000B1B17">
        <w:rPr>
          <w:rFonts w:cs="Times New Roman"/>
          <w:vertAlign w:val="superscript"/>
        </w:rPr>
        <w:t>2</w:t>
      </w:r>
      <w:r w:rsidRPr="000B1B17">
        <w:rPr>
          <w:rFonts w:cs="Times New Roman"/>
        </w:rPr>
        <w:t>)</w:t>
      </w:r>
    </w:p>
    <w:p w14:paraId="09E549BA" w14:textId="0A64CEB7"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&lt; 0.01 </w:t>
      </w:r>
      <w:proofErr w:type="spellStart"/>
      <w:r w:rsidR="00CF623B" w:rsidRPr="000B1B17">
        <w:rPr>
          <w:rFonts w:cs="Times New Roman"/>
          <w:bCs/>
        </w:rPr>
        <w:t>kilometre</w:t>
      </w:r>
      <w:r w:rsidRPr="000B1B17">
        <w:rPr>
          <w:rFonts w:cs="Times New Roman"/>
          <w:bCs/>
        </w:rPr>
        <w:t>s</w:t>
      </w:r>
      <w:proofErr w:type="spellEnd"/>
    </w:p>
    <w:p w14:paraId="3C4A0B02" w14:textId="35807F55"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2997 </w:t>
      </w:r>
      <w:proofErr w:type="spellStart"/>
      <w:r w:rsidR="00CF623B" w:rsidRPr="000B1B17">
        <w:rPr>
          <w:rFonts w:cs="Times New Roman"/>
        </w:rPr>
        <w:t>kilometre</w:t>
      </w:r>
      <w:r w:rsidRPr="000B1B17">
        <w:rPr>
          <w:rFonts w:cs="Times New Roman"/>
        </w:rPr>
        <w:t>s</w:t>
      </w:r>
      <w:proofErr w:type="spellEnd"/>
    </w:p>
    <w:p w14:paraId="7F952C88" w14:textId="5CE3819B" w:rsidR="00486F88" w:rsidRPr="000B1B17" w:rsidRDefault="00486F88" w:rsidP="001A6B22">
      <w:pPr>
        <w:spacing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Mean annual temperature, Temperature range, </w:t>
      </w:r>
      <w:proofErr w:type="gramStart"/>
      <w:r w:rsidRPr="000B1B17">
        <w:rPr>
          <w:rFonts w:cs="Times New Roman"/>
        </w:rPr>
        <w:t>Mean</w:t>
      </w:r>
      <w:proofErr w:type="gramEnd"/>
      <w:r w:rsidRPr="000B1B17">
        <w:rPr>
          <w:rFonts w:cs="Times New Roman"/>
        </w:rPr>
        <w:t xml:space="preserve"> salinity, Mean primary productivity, Primary productivity range</w:t>
      </w:r>
    </w:p>
    <w:p w14:paraId="18DA5153" w14:textId="57B2FF6D" w:rsidR="00486F88" w:rsidRPr="000B1B17" w:rsidRDefault="00486F88" w:rsidP="001A6B22">
      <w:pPr>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 xml:space="preserve">R </w:t>
      </w:r>
      <w:proofErr w:type="spellStart"/>
      <w:r w:rsidRPr="000B1B17">
        <w:rPr>
          <w:rFonts w:cs="Times New Roman"/>
        </w:rPr>
        <w:t>Dataframe</w:t>
      </w:r>
      <w:proofErr w:type="spellEnd"/>
      <w:r w:rsidRPr="000B1B17">
        <w:rPr>
          <w:rFonts w:cs="Times New Roman"/>
        </w:rPr>
        <w:t xml:space="preserve"> </w:t>
      </w:r>
      <w:proofErr w:type="spellStart"/>
      <w:r w:rsidRPr="000B1B17">
        <w:rPr>
          <w:rFonts w:cs="Times New Roman"/>
          <w:i/>
        </w:rPr>
        <w:t>sp_traits</w:t>
      </w:r>
      <w:proofErr w:type="spellEnd"/>
      <w:r w:rsidRPr="000B1B17">
        <w:rPr>
          <w:rFonts w:cs="Times New Roman"/>
        </w:rPr>
        <w:t xml:space="preserve"> with 6 traits</w:t>
      </w:r>
      <w:r w:rsidR="003C3A74" w:rsidRPr="000B1B17">
        <w:rPr>
          <w:rFonts w:cs="Times New Roman"/>
        </w:rPr>
        <w:t xml:space="preserve">: </w:t>
      </w:r>
      <w:r w:rsidRPr="000B1B17">
        <w:rPr>
          <w:rFonts w:cs="Times New Roman"/>
        </w:rPr>
        <w:t xml:space="preserve">Size, Mobility, Activity, Schooling, Position, Diet. </w:t>
      </w:r>
    </w:p>
    <w:p w14:paraId="0A6E90A2" w14:textId="39FFD363" w:rsidR="00486F88" w:rsidRPr="000B1B17" w:rsidRDefault="00486F88" w:rsidP="001A6B22">
      <w:pPr>
        <w:rPr>
          <w:rFonts w:cs="Times New Roman"/>
        </w:rPr>
      </w:pPr>
      <w:r w:rsidRPr="000B1B17">
        <w:rPr>
          <w:rFonts w:cs="Times New Roman"/>
        </w:rPr>
        <w:t xml:space="preserve">- </w:t>
      </w:r>
      <w:r w:rsidRPr="000B1B17">
        <w:rPr>
          <w:rFonts w:cs="Times New Roman"/>
          <w:i/>
        </w:rPr>
        <w:t>Size</w:t>
      </w:r>
      <w:r w:rsidRPr="000B1B17">
        <w:rPr>
          <w:rFonts w:cs="Times New Roman"/>
        </w:rPr>
        <w:t xml:space="preserve"> coded as an ordered categorical variable with 6 levels</w:t>
      </w:r>
      <w:r w:rsidR="003C3A74" w:rsidRPr="000B1B17">
        <w:rPr>
          <w:rFonts w:cs="Times New Roman"/>
        </w:rPr>
        <w:t xml:space="preserve">: </w:t>
      </w:r>
    </w:p>
    <w:p w14:paraId="4EAF4229" w14:textId="77777777" w:rsidR="00486F88" w:rsidRPr="000B1B17" w:rsidRDefault="00486F88" w:rsidP="001A6B22">
      <w:pPr>
        <w:ind w:firstLine="708"/>
        <w:rPr>
          <w:rFonts w:cs="Times New Roman"/>
        </w:rPr>
      </w:pPr>
      <w:r w:rsidRPr="000B1B17">
        <w:rPr>
          <w:rFonts w:cs="Times New Roman"/>
        </w:rPr>
        <w:t>1= 0-7cm (S1)</w:t>
      </w:r>
    </w:p>
    <w:p w14:paraId="3489F849" w14:textId="77777777" w:rsidR="00486F88" w:rsidRPr="000B1B17" w:rsidRDefault="00486F88" w:rsidP="001A6B22">
      <w:pPr>
        <w:ind w:firstLine="708"/>
        <w:rPr>
          <w:rFonts w:cs="Times New Roman"/>
        </w:rPr>
      </w:pPr>
      <w:r w:rsidRPr="000B1B17">
        <w:rPr>
          <w:rFonts w:cs="Times New Roman"/>
        </w:rPr>
        <w:t>2= 7.1-15cm (S2)</w:t>
      </w:r>
    </w:p>
    <w:p w14:paraId="2C06D6BF" w14:textId="77777777" w:rsidR="00486F88" w:rsidRPr="000B1B17" w:rsidRDefault="00486F88" w:rsidP="001A6B22">
      <w:pPr>
        <w:ind w:firstLine="708"/>
        <w:rPr>
          <w:rFonts w:cs="Times New Roman"/>
        </w:rPr>
      </w:pPr>
      <w:r w:rsidRPr="000B1B17">
        <w:rPr>
          <w:rFonts w:cs="Times New Roman"/>
        </w:rPr>
        <w:t>3= 15.1- 30cm (S3)</w:t>
      </w:r>
    </w:p>
    <w:p w14:paraId="1D692924" w14:textId="77777777" w:rsidR="00486F88" w:rsidRPr="000B1B17" w:rsidRDefault="00486F88" w:rsidP="001A6B22">
      <w:pPr>
        <w:ind w:firstLine="708"/>
        <w:rPr>
          <w:rFonts w:cs="Times New Roman"/>
        </w:rPr>
      </w:pPr>
      <w:r w:rsidRPr="000B1B17">
        <w:rPr>
          <w:rFonts w:cs="Times New Roman"/>
        </w:rPr>
        <w:t>4= 30.1-50cm (S4)</w:t>
      </w:r>
    </w:p>
    <w:p w14:paraId="665C160E" w14:textId="77777777" w:rsidR="00486F88" w:rsidRPr="000B1B17" w:rsidRDefault="00486F88" w:rsidP="001A6B22">
      <w:pPr>
        <w:ind w:firstLine="708"/>
        <w:rPr>
          <w:rFonts w:cs="Times New Roman"/>
        </w:rPr>
      </w:pPr>
      <w:r w:rsidRPr="000B1B17">
        <w:rPr>
          <w:rFonts w:cs="Times New Roman"/>
        </w:rPr>
        <w:t>5= 50.1-80cm (S5)</w:t>
      </w:r>
    </w:p>
    <w:p w14:paraId="75C6F7F7" w14:textId="77777777" w:rsidR="00486F88" w:rsidRPr="000B1B17" w:rsidRDefault="00486F88" w:rsidP="001A6B22">
      <w:pPr>
        <w:ind w:firstLine="708"/>
        <w:rPr>
          <w:rFonts w:cs="Times New Roman"/>
        </w:rPr>
      </w:pPr>
      <w:r w:rsidRPr="000B1B17">
        <w:rPr>
          <w:rFonts w:cs="Times New Roman"/>
        </w:rPr>
        <w:t>6= &gt;80cm (S6)</w:t>
      </w:r>
    </w:p>
    <w:p w14:paraId="6D23B99C" w14:textId="648D5D61" w:rsidR="00486F88" w:rsidRPr="000B1B17" w:rsidRDefault="00486F88" w:rsidP="001A6B22">
      <w:pPr>
        <w:rPr>
          <w:rFonts w:cs="Times New Roman"/>
        </w:rPr>
      </w:pPr>
      <w:r w:rsidRPr="000B1B17">
        <w:rPr>
          <w:rFonts w:cs="Times New Roman"/>
        </w:rPr>
        <w:t xml:space="preserve">- </w:t>
      </w:r>
      <w:r w:rsidRPr="000B1B17">
        <w:rPr>
          <w:rFonts w:cs="Times New Roman"/>
          <w:i/>
        </w:rPr>
        <w:t>Mobility</w:t>
      </w:r>
      <w:r w:rsidRPr="000B1B17">
        <w:rPr>
          <w:rFonts w:cs="Times New Roman"/>
        </w:rPr>
        <w:t xml:space="preserve"> (=Home range) coded as an ordered categorical variable, 3 levels</w:t>
      </w:r>
      <w:r w:rsidR="003C3A74" w:rsidRPr="000B1B17">
        <w:rPr>
          <w:rFonts w:cs="Times New Roman"/>
        </w:rPr>
        <w:t xml:space="preserve">: </w:t>
      </w:r>
    </w:p>
    <w:p w14:paraId="0E9491AE" w14:textId="77777777" w:rsidR="00486F88" w:rsidRPr="000B1B17" w:rsidRDefault="00486F88" w:rsidP="001A6B22">
      <w:pPr>
        <w:ind w:firstLine="708"/>
        <w:rPr>
          <w:rFonts w:cs="Times New Roman"/>
        </w:rPr>
      </w:pPr>
      <w:r w:rsidRPr="000B1B17">
        <w:rPr>
          <w:rFonts w:cs="Times New Roman"/>
        </w:rPr>
        <w:lastRenderedPageBreak/>
        <w:t>1= sedentary (Sed)</w:t>
      </w:r>
    </w:p>
    <w:p w14:paraId="74A58B5C" w14:textId="77777777" w:rsidR="00486F88" w:rsidRPr="000B1B17" w:rsidRDefault="00486F88" w:rsidP="001A6B22">
      <w:pPr>
        <w:ind w:firstLine="708"/>
        <w:rPr>
          <w:rFonts w:cs="Times New Roman"/>
        </w:rPr>
      </w:pPr>
      <w:r w:rsidRPr="000B1B17">
        <w:rPr>
          <w:rFonts w:cs="Times New Roman"/>
        </w:rPr>
        <w:t>2= mobile within a reef (Mob)</w:t>
      </w:r>
    </w:p>
    <w:p w14:paraId="0DE04FBF" w14:textId="0C6EF536" w:rsidR="00486F88" w:rsidRPr="000B1B17" w:rsidRDefault="00486F88" w:rsidP="001A6B22">
      <w:pPr>
        <w:ind w:firstLine="708"/>
        <w:rPr>
          <w:rFonts w:cs="Times New Roman"/>
        </w:rPr>
      </w:pPr>
      <w:r w:rsidRPr="000B1B17">
        <w:rPr>
          <w:rFonts w:cs="Times New Roman"/>
        </w:rPr>
        <w:t xml:space="preserve">3= highly mobile </w:t>
      </w:r>
      <w:r w:rsidR="0063776F" w:rsidRPr="000B1B17">
        <w:rPr>
          <w:rFonts w:cs="Times New Roman"/>
        </w:rPr>
        <w:t>i.e.,</w:t>
      </w:r>
      <w:r w:rsidRPr="000B1B17">
        <w:rPr>
          <w:rFonts w:cs="Times New Roman"/>
        </w:rPr>
        <w:t xml:space="preserve"> between reefs (</w:t>
      </w:r>
      <w:proofErr w:type="spellStart"/>
      <w:r w:rsidRPr="000B1B17">
        <w:rPr>
          <w:rFonts w:cs="Times New Roman"/>
        </w:rPr>
        <w:t>VMob</w:t>
      </w:r>
      <w:proofErr w:type="spellEnd"/>
      <w:r w:rsidRPr="000B1B17">
        <w:rPr>
          <w:rFonts w:cs="Times New Roman"/>
        </w:rPr>
        <w:t>)</w:t>
      </w:r>
    </w:p>
    <w:p w14:paraId="716007A8" w14:textId="3A52D64E" w:rsidR="00486F88" w:rsidRPr="000B1B17" w:rsidRDefault="00486F88" w:rsidP="001A6B22">
      <w:pPr>
        <w:rPr>
          <w:rFonts w:cs="Times New Roman"/>
        </w:rPr>
      </w:pPr>
      <w:r w:rsidRPr="000B1B17">
        <w:rPr>
          <w:rFonts w:cs="Times New Roman"/>
        </w:rPr>
        <w:t xml:space="preserve">- Period of </w:t>
      </w:r>
      <w:r w:rsidRPr="000B1B17">
        <w:rPr>
          <w:rFonts w:cs="Times New Roman"/>
          <w:i/>
        </w:rPr>
        <w:t>Activity</w:t>
      </w:r>
      <w:r w:rsidRPr="000B1B17">
        <w:rPr>
          <w:rFonts w:cs="Times New Roman"/>
        </w:rPr>
        <w:t xml:space="preserve"> coded as an ordered categorical variable, 3 levels</w:t>
      </w:r>
      <w:r w:rsidR="003C3A74" w:rsidRPr="000B1B17">
        <w:rPr>
          <w:rFonts w:cs="Times New Roman"/>
        </w:rPr>
        <w:t xml:space="preserve">: </w:t>
      </w:r>
    </w:p>
    <w:p w14:paraId="0C12BDDB" w14:textId="77777777" w:rsidR="00486F88" w:rsidRPr="000B1B17" w:rsidRDefault="00486F88" w:rsidP="001A6B22">
      <w:pPr>
        <w:ind w:firstLine="708"/>
        <w:rPr>
          <w:rFonts w:cs="Times New Roman"/>
        </w:rPr>
      </w:pPr>
      <w:r w:rsidRPr="000B1B17">
        <w:rPr>
          <w:rFonts w:cs="Times New Roman"/>
        </w:rPr>
        <w:t>1= diurnal (Day)</w:t>
      </w:r>
    </w:p>
    <w:p w14:paraId="460A3DEB" w14:textId="77777777" w:rsidR="00486F88" w:rsidRPr="000B1B17" w:rsidRDefault="00486F88" w:rsidP="001A6B22">
      <w:pPr>
        <w:ind w:firstLine="708"/>
        <w:rPr>
          <w:rFonts w:cs="Times New Roman"/>
        </w:rPr>
      </w:pPr>
      <w:r w:rsidRPr="000B1B17">
        <w:rPr>
          <w:rFonts w:cs="Times New Roman"/>
        </w:rPr>
        <w:t>2= diurnal &amp; nocturnal (Both)</w:t>
      </w:r>
    </w:p>
    <w:p w14:paraId="11F64587" w14:textId="77777777" w:rsidR="00486F88" w:rsidRPr="000B1B17" w:rsidRDefault="00486F88" w:rsidP="001A6B22">
      <w:pPr>
        <w:ind w:firstLine="708"/>
        <w:rPr>
          <w:rFonts w:cs="Times New Roman"/>
        </w:rPr>
      </w:pPr>
      <w:r w:rsidRPr="000B1B17">
        <w:rPr>
          <w:rFonts w:cs="Times New Roman"/>
        </w:rPr>
        <w:t>3= nocturnal (Night)</w:t>
      </w:r>
    </w:p>
    <w:p w14:paraId="2FD607C3" w14:textId="35988B7A" w:rsidR="00486F88" w:rsidRPr="000B1B17" w:rsidRDefault="00486F88" w:rsidP="001A6B22">
      <w:pPr>
        <w:rPr>
          <w:rFonts w:cs="Times New Roman"/>
        </w:rPr>
      </w:pPr>
      <w:r w:rsidRPr="000B1B17">
        <w:rPr>
          <w:rFonts w:cs="Times New Roman"/>
        </w:rPr>
        <w:t xml:space="preserve">- </w:t>
      </w:r>
      <w:r w:rsidRPr="000B1B17">
        <w:rPr>
          <w:rFonts w:cs="Times New Roman"/>
          <w:i/>
        </w:rPr>
        <w:t>Schooling</w:t>
      </w:r>
      <w:r w:rsidRPr="000B1B17">
        <w:rPr>
          <w:rFonts w:cs="Times New Roman"/>
        </w:rPr>
        <w:t xml:space="preserve"> coded as a categorical variable, 5 levels</w:t>
      </w:r>
      <w:r w:rsidR="003C3A74" w:rsidRPr="000B1B17">
        <w:rPr>
          <w:rFonts w:cs="Times New Roman"/>
        </w:rPr>
        <w:t xml:space="preserve">: </w:t>
      </w:r>
    </w:p>
    <w:p w14:paraId="40F494C3" w14:textId="77777777" w:rsidR="00486F88" w:rsidRPr="000B1B17" w:rsidRDefault="00486F88" w:rsidP="001A6B22">
      <w:pPr>
        <w:ind w:firstLine="708"/>
        <w:rPr>
          <w:rFonts w:cs="Times New Roman"/>
        </w:rPr>
      </w:pPr>
      <w:r w:rsidRPr="000B1B17">
        <w:rPr>
          <w:rFonts w:cs="Times New Roman"/>
        </w:rPr>
        <w:t>1= solitary (Sol)</w:t>
      </w:r>
    </w:p>
    <w:p w14:paraId="01FBDD47" w14:textId="77777777" w:rsidR="00486F88" w:rsidRPr="000B1B17" w:rsidRDefault="00486F88" w:rsidP="001A6B22">
      <w:pPr>
        <w:ind w:firstLine="708"/>
        <w:rPr>
          <w:rFonts w:cs="Times New Roman"/>
        </w:rPr>
      </w:pPr>
      <w:r w:rsidRPr="000B1B17">
        <w:rPr>
          <w:rFonts w:cs="Times New Roman"/>
        </w:rPr>
        <w:t>2= pairing (Pair)</w:t>
      </w:r>
    </w:p>
    <w:p w14:paraId="36649781" w14:textId="77777777" w:rsidR="00486F88" w:rsidRPr="000B1B17" w:rsidRDefault="00486F88" w:rsidP="001A6B22">
      <w:pPr>
        <w:ind w:firstLine="708"/>
        <w:rPr>
          <w:rFonts w:cs="Times New Roman"/>
        </w:rPr>
      </w:pPr>
      <w:r w:rsidRPr="000B1B17">
        <w:rPr>
          <w:rFonts w:cs="Times New Roman"/>
        </w:rPr>
        <w:t>3= small group (</w:t>
      </w:r>
      <w:proofErr w:type="spellStart"/>
      <w:r w:rsidRPr="000B1B17">
        <w:rPr>
          <w:rFonts w:cs="Times New Roman"/>
        </w:rPr>
        <w:t>SmallG</w:t>
      </w:r>
      <w:proofErr w:type="spellEnd"/>
      <w:r w:rsidRPr="000B1B17">
        <w:rPr>
          <w:rFonts w:cs="Times New Roman"/>
        </w:rPr>
        <w:t>)</w:t>
      </w:r>
    </w:p>
    <w:p w14:paraId="4C14F7DF" w14:textId="77777777" w:rsidR="00486F88" w:rsidRPr="000B1B17" w:rsidRDefault="00486F88" w:rsidP="001A6B22">
      <w:pPr>
        <w:ind w:firstLine="708"/>
        <w:rPr>
          <w:rFonts w:cs="Times New Roman"/>
        </w:rPr>
      </w:pPr>
      <w:r w:rsidRPr="000B1B17">
        <w:rPr>
          <w:rFonts w:cs="Times New Roman"/>
        </w:rPr>
        <w:t>4= medium group (</w:t>
      </w:r>
      <w:proofErr w:type="spellStart"/>
      <w:r w:rsidRPr="000B1B17">
        <w:rPr>
          <w:rFonts w:cs="Times New Roman"/>
        </w:rPr>
        <w:t>MedG</w:t>
      </w:r>
      <w:proofErr w:type="spellEnd"/>
      <w:r w:rsidRPr="000B1B17">
        <w:rPr>
          <w:rFonts w:cs="Times New Roman"/>
        </w:rPr>
        <w:t>)</w:t>
      </w:r>
    </w:p>
    <w:p w14:paraId="5B7605D8" w14:textId="77777777" w:rsidR="00486F88" w:rsidRPr="000B1B17" w:rsidRDefault="00486F88" w:rsidP="001A6B22">
      <w:pPr>
        <w:ind w:firstLine="708"/>
        <w:rPr>
          <w:rFonts w:cs="Times New Roman"/>
        </w:rPr>
      </w:pPr>
      <w:r w:rsidRPr="000B1B17">
        <w:rPr>
          <w:rFonts w:cs="Times New Roman"/>
        </w:rPr>
        <w:t>5= large group (</w:t>
      </w:r>
      <w:proofErr w:type="spellStart"/>
      <w:r w:rsidRPr="000B1B17">
        <w:rPr>
          <w:rFonts w:cs="Times New Roman"/>
        </w:rPr>
        <w:t>LargeG</w:t>
      </w:r>
      <w:proofErr w:type="spellEnd"/>
      <w:r w:rsidRPr="000B1B17">
        <w:rPr>
          <w:rFonts w:cs="Times New Roman"/>
        </w:rPr>
        <w:t>)</w:t>
      </w:r>
    </w:p>
    <w:p w14:paraId="59CB1585" w14:textId="7A573025" w:rsidR="00486F88" w:rsidRPr="000B1B17" w:rsidRDefault="00486F88" w:rsidP="001A6B22">
      <w:pPr>
        <w:rPr>
          <w:rFonts w:cs="Times New Roman"/>
        </w:rPr>
      </w:pPr>
      <w:r w:rsidRPr="000B1B17">
        <w:rPr>
          <w:rFonts w:cs="Times New Roman"/>
        </w:rPr>
        <w:t xml:space="preserve">- </w:t>
      </w:r>
      <w:r w:rsidRPr="000B1B17">
        <w:rPr>
          <w:rFonts w:cs="Times New Roman"/>
          <w:i/>
        </w:rPr>
        <w:t>Position</w:t>
      </w:r>
      <w:r w:rsidRPr="000B1B17">
        <w:rPr>
          <w:rFonts w:cs="Times New Roman"/>
        </w:rPr>
        <w:t xml:space="preserve"> in the water column (=Level-water) coded as an ordered categorical variable, 3 levels</w:t>
      </w:r>
      <w:r w:rsidR="003C3A74" w:rsidRPr="000B1B17">
        <w:rPr>
          <w:rFonts w:cs="Times New Roman"/>
        </w:rPr>
        <w:t xml:space="preserve">: </w:t>
      </w:r>
    </w:p>
    <w:p w14:paraId="5F05784A" w14:textId="77777777" w:rsidR="00486F88" w:rsidRPr="000B1B17" w:rsidRDefault="00486F88" w:rsidP="001A6B22">
      <w:pPr>
        <w:ind w:firstLine="708"/>
        <w:rPr>
          <w:rFonts w:cs="Times New Roman"/>
        </w:rPr>
      </w:pPr>
      <w:r w:rsidRPr="000B1B17">
        <w:rPr>
          <w:rFonts w:cs="Times New Roman"/>
        </w:rPr>
        <w:t>1= bottom (Bottom)</w:t>
      </w:r>
    </w:p>
    <w:p w14:paraId="6FE49B14" w14:textId="77777777" w:rsidR="00486F88" w:rsidRPr="000B1B17" w:rsidRDefault="00486F88" w:rsidP="001A6B22">
      <w:pPr>
        <w:ind w:firstLine="708"/>
        <w:rPr>
          <w:rFonts w:cs="Times New Roman"/>
        </w:rPr>
      </w:pPr>
      <w:r w:rsidRPr="000B1B17">
        <w:rPr>
          <w:rFonts w:cs="Times New Roman"/>
        </w:rPr>
        <w:t>2= above bottom (Low)</w:t>
      </w:r>
    </w:p>
    <w:p w14:paraId="301E3332" w14:textId="77777777" w:rsidR="00486F88" w:rsidRPr="000B1B17" w:rsidRDefault="00486F88" w:rsidP="001A6B22">
      <w:pPr>
        <w:ind w:firstLine="708"/>
        <w:rPr>
          <w:rFonts w:cs="Times New Roman"/>
        </w:rPr>
      </w:pPr>
      <w:r w:rsidRPr="000B1B17">
        <w:rPr>
          <w:rFonts w:cs="Times New Roman"/>
        </w:rPr>
        <w:t>3= pelagic (High)</w:t>
      </w:r>
    </w:p>
    <w:p w14:paraId="119ED26B" w14:textId="6CD92C96" w:rsidR="00486F88" w:rsidRPr="000B1B17" w:rsidRDefault="00486F88" w:rsidP="001A6B22">
      <w:pPr>
        <w:rPr>
          <w:rFonts w:cs="Times New Roman"/>
        </w:rPr>
      </w:pPr>
      <w:r w:rsidRPr="000B1B17">
        <w:rPr>
          <w:rFonts w:cs="Times New Roman"/>
          <w:i/>
        </w:rPr>
        <w:t>- Diet</w:t>
      </w:r>
      <w:r w:rsidRPr="000B1B17">
        <w:rPr>
          <w:rFonts w:cs="Times New Roman"/>
        </w:rPr>
        <w:t xml:space="preserve"> coded as a categorical variable, 7 levels</w:t>
      </w:r>
      <w:r w:rsidR="003C3A74" w:rsidRPr="000B1B17">
        <w:rPr>
          <w:rFonts w:cs="Times New Roman"/>
        </w:rPr>
        <w:t xml:space="preserve">: </w:t>
      </w:r>
    </w:p>
    <w:p w14:paraId="14FB10C4" w14:textId="77777777" w:rsidR="00486F88" w:rsidRPr="000B1B17" w:rsidRDefault="00486F88" w:rsidP="001A6B22">
      <w:pPr>
        <w:ind w:left="1260" w:hanging="540"/>
        <w:rPr>
          <w:rFonts w:cs="Times New Roman"/>
        </w:rPr>
      </w:pPr>
      <w:r w:rsidRPr="000B1B17">
        <w:rPr>
          <w:rFonts w:cs="Times New Roman"/>
        </w:rPr>
        <w:t>HD= herbivorous-</w:t>
      </w:r>
      <w:proofErr w:type="spellStart"/>
      <w:r w:rsidRPr="000B1B17">
        <w:rPr>
          <w:rFonts w:cs="Times New Roman"/>
        </w:rPr>
        <w:t>detritivorous</w:t>
      </w:r>
      <w:proofErr w:type="spellEnd"/>
      <w:r w:rsidRPr="000B1B17">
        <w:rPr>
          <w:rFonts w:cs="Times New Roman"/>
        </w:rPr>
        <w:t xml:space="preserve"> (undefined organic material, often grouped by many authors under the name detritus and/or undefined vegetal material, </w:t>
      </w:r>
      <w:proofErr w:type="gramStart"/>
      <w:r w:rsidRPr="000B1B17">
        <w:rPr>
          <w:rFonts w:cs="Times New Roman"/>
        </w:rPr>
        <w:t>turf</w:t>
      </w:r>
      <w:proofErr w:type="gramEnd"/>
      <w:r w:rsidRPr="000B1B17">
        <w:rPr>
          <w:rFonts w:cs="Times New Roman"/>
        </w:rPr>
        <w:t xml:space="preserve"> or filamentous algae</w:t>
      </w:r>
      <w:r w:rsidRPr="000B1B17">
        <w:rPr>
          <w:rFonts w:eastAsia="Arial Narrow" w:cs="Times New Roman"/>
          <w:sz w:val="20"/>
          <w:szCs w:val="20"/>
        </w:rPr>
        <w:t>)</w:t>
      </w:r>
    </w:p>
    <w:p w14:paraId="7EBEE406" w14:textId="77777777" w:rsidR="00486F88" w:rsidRPr="000B1B17" w:rsidRDefault="00486F88" w:rsidP="001A6B22">
      <w:pPr>
        <w:ind w:left="1260" w:hanging="540"/>
        <w:rPr>
          <w:rFonts w:cs="Times New Roman"/>
        </w:rPr>
      </w:pPr>
      <w:r w:rsidRPr="000B1B17">
        <w:rPr>
          <w:rFonts w:cs="Times New Roman"/>
        </w:rPr>
        <w:t>HM= herbivorous macro-algal (macro algae (large fleshy algae) and sea grass)</w:t>
      </w:r>
    </w:p>
    <w:p w14:paraId="7C3EBC8D" w14:textId="0DCF353B" w:rsidR="00486F88" w:rsidRPr="000B1B17" w:rsidRDefault="00486F88" w:rsidP="001A6B22">
      <w:pPr>
        <w:ind w:left="1260" w:hanging="540"/>
        <w:rPr>
          <w:rFonts w:cs="Times New Roman"/>
        </w:rPr>
      </w:pPr>
      <w:r w:rsidRPr="000B1B17">
        <w:rPr>
          <w:rFonts w:cs="Times New Roman"/>
        </w:rPr>
        <w:lastRenderedPageBreak/>
        <w:t xml:space="preserve">IS= </w:t>
      </w:r>
      <w:proofErr w:type="spellStart"/>
      <w:r w:rsidRPr="000B1B17">
        <w:rPr>
          <w:rFonts w:cs="Times New Roman"/>
        </w:rPr>
        <w:t>invertivorous</w:t>
      </w:r>
      <w:proofErr w:type="spellEnd"/>
      <w:r w:rsidRPr="000B1B17">
        <w:rPr>
          <w:rFonts w:cs="Times New Roman"/>
        </w:rPr>
        <w:t xml:space="preserve"> sessile (sessile invertebrates</w:t>
      </w:r>
      <w:r w:rsidR="003C3A74" w:rsidRPr="000B1B17">
        <w:rPr>
          <w:rFonts w:cs="Times New Roman"/>
        </w:rPr>
        <w:t xml:space="preserve">: </w:t>
      </w:r>
      <w:r w:rsidRPr="000B1B17">
        <w:rPr>
          <w:rFonts w:cs="Times New Roman"/>
        </w:rPr>
        <w:t>coral, sponge, ascidians and so on)</w:t>
      </w:r>
    </w:p>
    <w:p w14:paraId="0DD46F87" w14:textId="77777777" w:rsidR="00486F88" w:rsidRPr="000B1B17" w:rsidRDefault="00486F88" w:rsidP="001A6B22">
      <w:pPr>
        <w:ind w:left="1260" w:hanging="540"/>
        <w:rPr>
          <w:rFonts w:cs="Times New Roman"/>
        </w:rPr>
      </w:pPr>
      <w:r w:rsidRPr="000B1B17">
        <w:rPr>
          <w:rFonts w:cs="Times New Roman"/>
        </w:rPr>
        <w:t xml:space="preserve">IM= </w:t>
      </w:r>
      <w:proofErr w:type="spellStart"/>
      <w:r w:rsidRPr="000B1B17">
        <w:rPr>
          <w:rFonts w:cs="Times New Roman"/>
        </w:rPr>
        <w:t>invertivorous</w:t>
      </w:r>
      <w:proofErr w:type="spellEnd"/>
      <w:r w:rsidRPr="000B1B17">
        <w:rPr>
          <w:rFonts w:cs="Times New Roman"/>
        </w:rPr>
        <w:t xml:space="preserve"> mobile (large benthic invertebrates + small benthic invertebrates + undefined invertebrates)</w:t>
      </w:r>
    </w:p>
    <w:p w14:paraId="29C73CBA" w14:textId="77777777" w:rsidR="00486F88" w:rsidRPr="000B1B17" w:rsidRDefault="00486F88" w:rsidP="001A6B22">
      <w:pPr>
        <w:ind w:left="1260" w:hanging="540"/>
        <w:rPr>
          <w:rFonts w:cs="Times New Roman"/>
        </w:rPr>
      </w:pPr>
      <w:r w:rsidRPr="000B1B17">
        <w:rPr>
          <w:rFonts w:cs="Times New Roman"/>
        </w:rPr>
        <w:t xml:space="preserve">PK= </w:t>
      </w:r>
      <w:proofErr w:type="spellStart"/>
      <w:r w:rsidRPr="000B1B17">
        <w:rPr>
          <w:rFonts w:cs="Times New Roman"/>
        </w:rPr>
        <w:t>planktonivorous</w:t>
      </w:r>
      <w:proofErr w:type="spellEnd"/>
      <w:r w:rsidRPr="000B1B17">
        <w:rPr>
          <w:rFonts w:cs="Times New Roman"/>
        </w:rPr>
        <w:t xml:space="preserve"> (plankton and small organisms which migrate in the water column, such as many benthic copepods, amphipods, crustacean </w:t>
      </w:r>
      <w:proofErr w:type="spellStart"/>
      <w:r w:rsidRPr="000B1B17">
        <w:rPr>
          <w:rFonts w:cs="Times New Roman"/>
        </w:rPr>
        <w:t>larvaes</w:t>
      </w:r>
      <w:proofErr w:type="spellEnd"/>
      <w:r w:rsidRPr="000B1B17">
        <w:rPr>
          <w:rFonts w:cs="Times New Roman"/>
        </w:rPr>
        <w:t xml:space="preserve"> </w:t>
      </w:r>
      <w:proofErr w:type="spellStart"/>
      <w:r w:rsidRPr="000B1B17">
        <w:rPr>
          <w:rFonts w:cs="Times New Roman"/>
        </w:rPr>
        <w:t>etc</w:t>
      </w:r>
      <w:proofErr w:type="spellEnd"/>
      <w:r w:rsidRPr="000B1B17">
        <w:rPr>
          <w:rFonts w:cs="Times New Roman"/>
        </w:rPr>
        <w:t xml:space="preserve"> which migrate in the water column at night)</w:t>
      </w:r>
    </w:p>
    <w:p w14:paraId="5B716544" w14:textId="77777777" w:rsidR="00486F88" w:rsidRPr="000B1B17" w:rsidRDefault="00486F88" w:rsidP="001A6B22">
      <w:pPr>
        <w:ind w:left="1260" w:hanging="540"/>
        <w:rPr>
          <w:rFonts w:cs="Times New Roman"/>
        </w:rPr>
      </w:pPr>
      <w:r w:rsidRPr="000B1B17">
        <w:rPr>
          <w:rFonts w:cs="Times New Roman"/>
        </w:rPr>
        <w:t>FC= Pelagic macro-organisms (large organisms living in the water column, usually fish and cephalopods) and benthic fish</w:t>
      </w:r>
    </w:p>
    <w:p w14:paraId="2846B64D" w14:textId="77777777" w:rsidR="00486F88" w:rsidRPr="000B1B17" w:rsidRDefault="00486F88" w:rsidP="001A6B22">
      <w:pPr>
        <w:ind w:left="1260" w:hanging="540"/>
        <w:rPr>
          <w:rFonts w:cs="Times New Roman"/>
        </w:rPr>
      </w:pPr>
      <w:r w:rsidRPr="000B1B17">
        <w:rPr>
          <w:rFonts w:cs="Times New Roman"/>
        </w:rPr>
        <w:t xml:space="preserve">OM= omnivorous (herbivorous and/or </w:t>
      </w:r>
      <w:proofErr w:type="spellStart"/>
      <w:r w:rsidRPr="000B1B17">
        <w:rPr>
          <w:rFonts w:cs="Times New Roman"/>
        </w:rPr>
        <w:t>detritivorous</w:t>
      </w:r>
      <w:proofErr w:type="spellEnd"/>
      <w:r w:rsidRPr="000B1B17">
        <w:rPr>
          <w:rFonts w:cs="Times New Roman"/>
        </w:rPr>
        <w:t xml:space="preserve"> AND carnivorous)</w:t>
      </w:r>
    </w:p>
    <w:p w14:paraId="3BCC5E39" w14:textId="03BA7F84"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r w:rsidRPr="000B1B17">
        <w:rPr>
          <w:rFonts w:cs="Times New Roman"/>
          <w:bCs/>
        </w:rPr>
        <w:t>Unpublished.</w:t>
      </w:r>
    </w:p>
    <w:p w14:paraId="2A4777AA" w14:textId="10960C4F" w:rsidR="00486F88" w:rsidRPr="000B1B17" w:rsidRDefault="00486F88" w:rsidP="006F0610">
      <w:pPr>
        <w:pStyle w:val="Heading2"/>
        <w:rPr>
          <w:rFonts w:cs="Times New Roman"/>
        </w:rPr>
      </w:pPr>
      <w:bookmarkStart w:id="13" w:name="_Toc80644734"/>
      <w:r w:rsidRPr="000B1B17">
        <w:rPr>
          <w:rFonts w:cs="Times New Roman"/>
        </w:rPr>
        <w:t>N39FMI</w:t>
      </w:r>
      <w:r w:rsidR="003C3A74" w:rsidRPr="000B1B17">
        <w:rPr>
          <w:rFonts w:cs="Times New Roman"/>
        </w:rPr>
        <w:t xml:space="preserve">: </w:t>
      </w:r>
      <w:r w:rsidRPr="000B1B17">
        <w:rPr>
          <w:rFonts w:cs="Times New Roman"/>
        </w:rPr>
        <w:t>Aquatic beetles from lentic systems across mainland Spain</w:t>
      </w:r>
      <w:bookmarkEnd w:id="13"/>
      <w:r w:rsidRPr="000B1B17">
        <w:rPr>
          <w:rFonts w:cs="Times New Roman"/>
        </w:rPr>
        <w:t xml:space="preserve"> </w:t>
      </w:r>
    </w:p>
    <w:p w14:paraId="1EA6BE03" w14:textId="32DCE606"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Dataset comprising limnological variables, abundance classes (0, absence; 1, 1 individual; 2, 2-4 individuals; 3, 5-10 individuals; 4, &gt;10 individuals) and traits for 155 species of water beetles inhabiting lentic systems from Spain.</w:t>
      </w:r>
    </w:p>
    <w:p w14:paraId="7DD42C30" w14:textId="1472798A"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Mainland Spain</w:t>
      </w:r>
    </w:p>
    <w:p w14:paraId="4FB028FE" w14:textId="46196B3A"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Aquatic Coleoptera</w:t>
      </w:r>
    </w:p>
    <w:p w14:paraId="34218658" w14:textId="485BB6D7"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(lentic systems).</w:t>
      </w:r>
    </w:p>
    <w:p w14:paraId="052BB14B" w14:textId="7C1CB592"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102</w:t>
      </w:r>
    </w:p>
    <w:p w14:paraId="783D3D1F" w14:textId="547554AC"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0.18 </w:t>
      </w:r>
      <w:proofErr w:type="spellStart"/>
      <w:r w:rsidR="00CF623B" w:rsidRPr="000B1B17">
        <w:rPr>
          <w:rFonts w:cs="Times New Roman"/>
          <w:bCs/>
        </w:rPr>
        <w:t>kilometre</w:t>
      </w:r>
      <w:r w:rsidRPr="000B1B17">
        <w:rPr>
          <w:rFonts w:cs="Times New Roman"/>
          <w:bCs/>
        </w:rPr>
        <w:t>s</w:t>
      </w:r>
      <w:proofErr w:type="spellEnd"/>
    </w:p>
    <w:p w14:paraId="605EB4E9" w14:textId="4FAB0E53"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Latitudinal extent, 750 km; Longitudinal extent, 600 km.</w:t>
      </w:r>
    </w:p>
    <w:p w14:paraId="2C4F4927" w14:textId="7B77F4FA" w:rsidR="00486F88" w:rsidRPr="000B1B17" w:rsidRDefault="00486F88" w:rsidP="001A6B22">
      <w:pPr>
        <w:spacing w:before="280" w:after="0"/>
        <w:rPr>
          <w:rFonts w:cs="Times New Roman"/>
        </w:rPr>
      </w:pPr>
      <w:r w:rsidRPr="000B1B17">
        <w:rPr>
          <w:rFonts w:cs="Times New Roman"/>
          <w:b/>
        </w:rPr>
        <w:lastRenderedPageBreak/>
        <w:t>Environmental variables</w:t>
      </w:r>
      <w:r w:rsidR="003C3A74" w:rsidRPr="000B1B17">
        <w:rPr>
          <w:rFonts w:cs="Times New Roman"/>
          <w:b/>
        </w:rPr>
        <w:t xml:space="preserve">: </w:t>
      </w:r>
      <w:r w:rsidRPr="000B1B17">
        <w:rPr>
          <w:rFonts w:cs="Times New Roman"/>
        </w:rPr>
        <w:t>Mean annual temperature for period 1960-1990, mean annual precipitation for period 1960-1990, conductivity.</w:t>
      </w:r>
    </w:p>
    <w:p w14:paraId="78B63654" w14:textId="783C4E8A" w:rsidR="00486F88" w:rsidRPr="000B1B17" w:rsidRDefault="00486F88" w:rsidP="001A6B2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b/>
          <w:color w:val="000000"/>
        </w:rPr>
        <w:t>Functional traits</w:t>
      </w:r>
      <w:r w:rsidR="003C3A74" w:rsidRPr="000B1B17">
        <w:rPr>
          <w:rFonts w:cs="Times New Roman"/>
          <w:b/>
          <w:color w:val="000000"/>
        </w:rPr>
        <w:t xml:space="preserve">: </w:t>
      </w:r>
    </w:p>
    <w:p w14:paraId="014F3A91" w14:textId="77777777" w:rsidR="00486F88" w:rsidRPr="000B1B17" w:rsidRDefault="00486F88" w:rsidP="001A6B22">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 xml:space="preserve">The minimal and maximal size of the </w:t>
      </w:r>
      <w:r w:rsidRPr="000B1B17">
        <w:rPr>
          <w:rFonts w:cs="Times New Roman"/>
        </w:rPr>
        <w:t>species</w:t>
      </w:r>
    </w:p>
    <w:p w14:paraId="57867E81" w14:textId="082B723D" w:rsidR="00486F88" w:rsidRPr="000B1B17" w:rsidRDefault="00486F88" w:rsidP="001A6B22">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 xml:space="preserve">The main and secondary </w:t>
      </w:r>
      <w:r w:rsidRPr="000B1B17">
        <w:rPr>
          <w:rFonts w:cs="Times New Roman"/>
        </w:rPr>
        <w:t>type</w:t>
      </w:r>
      <w:r w:rsidRPr="000B1B17">
        <w:rPr>
          <w:rFonts w:cs="Times New Roman"/>
          <w:color w:val="000000"/>
        </w:rPr>
        <w:t xml:space="preserve"> of locomotion or relationship with the substrate/environment</w:t>
      </w:r>
      <w:r w:rsidR="003C3A74" w:rsidRPr="000B1B17">
        <w:rPr>
          <w:rFonts w:cs="Times New Roman"/>
          <w:color w:val="000000"/>
        </w:rPr>
        <w:t xml:space="preserve">: </w:t>
      </w:r>
      <w:r w:rsidRPr="000B1B17">
        <w:rPr>
          <w:rFonts w:cs="Times New Roman"/>
          <w:color w:val="000000"/>
        </w:rPr>
        <w:t>crawler, flier, interstitial, surface swimmer, diving swimmer.</w:t>
      </w:r>
    </w:p>
    <w:p w14:paraId="5DAFECAF" w14:textId="3B2AFD0D" w:rsidR="00486F88" w:rsidRPr="000B1B17" w:rsidRDefault="00486F88" w:rsidP="001A6B22">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The main and secondary source of food</w:t>
      </w:r>
      <w:r w:rsidR="003C3A74" w:rsidRPr="000B1B17">
        <w:rPr>
          <w:rFonts w:cs="Times New Roman"/>
          <w:color w:val="000000"/>
        </w:rPr>
        <w:t xml:space="preserve">: </w:t>
      </w:r>
      <w:r w:rsidRPr="000B1B17">
        <w:rPr>
          <w:rFonts w:cs="Times New Roman"/>
          <w:color w:val="000000"/>
        </w:rPr>
        <w:t xml:space="preserve">fine sediment, </w:t>
      </w:r>
      <w:proofErr w:type="gramStart"/>
      <w:r w:rsidRPr="000B1B17">
        <w:rPr>
          <w:rFonts w:cs="Times New Roman"/>
          <w:color w:val="000000"/>
        </w:rPr>
        <w:t>microorganisms</w:t>
      </w:r>
      <w:proofErr w:type="gramEnd"/>
      <w:r w:rsidRPr="000B1B17">
        <w:rPr>
          <w:rFonts w:cs="Times New Roman"/>
          <w:color w:val="000000"/>
        </w:rPr>
        <w:t xml:space="preserve"> and detritus &lt; 1 mm; </w:t>
      </w:r>
      <w:r w:rsidRPr="000B1B17">
        <w:rPr>
          <w:rFonts w:cs="Times New Roman"/>
        </w:rPr>
        <w:t xml:space="preserve">plant detritus &gt; 1 mm; living microphytes; living </w:t>
      </w:r>
      <w:proofErr w:type="spellStart"/>
      <w:r w:rsidRPr="000B1B17">
        <w:rPr>
          <w:rFonts w:cs="Times New Roman"/>
        </w:rPr>
        <w:t>microinvertebrates</w:t>
      </w:r>
      <w:proofErr w:type="spellEnd"/>
      <w:r w:rsidRPr="000B1B17">
        <w:rPr>
          <w:rFonts w:cs="Times New Roman"/>
        </w:rPr>
        <w:t xml:space="preserve">; </w:t>
      </w:r>
      <w:r w:rsidRPr="000B1B17">
        <w:rPr>
          <w:rFonts w:cs="Times New Roman"/>
          <w:color w:val="000000"/>
        </w:rPr>
        <w:t>living macrophytes; living macroinvertebrates; vertebrates.</w:t>
      </w:r>
    </w:p>
    <w:p w14:paraId="4117E85D" w14:textId="161209F6" w:rsidR="00486F88" w:rsidRPr="000B1B17" w:rsidRDefault="00486F88" w:rsidP="001A6B22">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Main and secondary feed habit</w:t>
      </w:r>
      <w:r w:rsidR="003C3A74" w:rsidRPr="000B1B17">
        <w:rPr>
          <w:rFonts w:cs="Times New Roman"/>
          <w:color w:val="000000"/>
        </w:rPr>
        <w:t xml:space="preserve">: </w:t>
      </w:r>
      <w:r w:rsidRPr="000B1B17">
        <w:rPr>
          <w:rFonts w:cs="Times New Roman"/>
          <w:color w:val="000000"/>
        </w:rPr>
        <w:t>piercer, predator, scraper, shredder.</w:t>
      </w:r>
    </w:p>
    <w:p w14:paraId="4D3A1C1D" w14:textId="3602F29F"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Unpublished as a dataset itself, partially included in</w:t>
      </w:r>
      <w:r w:rsidR="003C3A74" w:rsidRPr="000B1B17">
        <w:rPr>
          <w:rFonts w:cs="Times New Roman"/>
        </w:rPr>
        <w:t xml:space="preserve">: </w:t>
      </w:r>
    </w:p>
    <w:p w14:paraId="495566B1" w14:textId="0A0818AD" w:rsidR="00486F88" w:rsidRPr="000B1B17" w:rsidRDefault="00486F88" w:rsidP="001A6B22">
      <w:pPr>
        <w:pStyle w:val="NormalWeb"/>
        <w:spacing w:line="480" w:lineRule="auto"/>
        <w:ind w:left="480" w:hanging="480"/>
        <w:rPr>
          <w:rFonts w:cs="Times New Roman"/>
          <w:lang w:val="pt-BR"/>
        </w:rPr>
      </w:pPr>
      <w:proofErr w:type="spellStart"/>
      <w:r w:rsidRPr="000B1B17">
        <w:rPr>
          <w:rFonts w:cs="Times New Roman"/>
        </w:rPr>
        <w:t>Picazo</w:t>
      </w:r>
      <w:proofErr w:type="spellEnd"/>
      <w:r w:rsidRPr="000B1B17">
        <w:rPr>
          <w:rFonts w:cs="Times New Roman"/>
        </w:rPr>
        <w:t xml:space="preserve">, F., </w:t>
      </w:r>
      <w:proofErr w:type="spellStart"/>
      <w:r w:rsidRPr="000B1B17">
        <w:rPr>
          <w:rFonts w:cs="Times New Roman"/>
        </w:rPr>
        <w:t>Bilton</w:t>
      </w:r>
      <w:proofErr w:type="spellEnd"/>
      <w:r w:rsidRPr="000B1B17">
        <w:rPr>
          <w:rFonts w:cs="Times New Roman"/>
        </w:rPr>
        <w:t xml:space="preserve">, D.T., Moreno, J.L., Sánchez-Fernández, D. &amp; </w:t>
      </w:r>
      <w:proofErr w:type="spellStart"/>
      <w:r w:rsidRPr="000B1B17">
        <w:rPr>
          <w:rFonts w:cs="Times New Roman"/>
        </w:rPr>
        <w:t>Millán</w:t>
      </w:r>
      <w:proofErr w:type="spellEnd"/>
      <w:r w:rsidRPr="000B1B17">
        <w:rPr>
          <w:rFonts w:cs="Times New Roman"/>
        </w:rPr>
        <w:t>, A. (2012). Water beetle biodiversity in Mediterranean standing waters</w:t>
      </w:r>
      <w:r w:rsidR="003C3A74" w:rsidRPr="000B1B17">
        <w:rPr>
          <w:rFonts w:cs="Times New Roman"/>
        </w:rPr>
        <w:t xml:space="preserve">: </w:t>
      </w:r>
      <w:r w:rsidRPr="000B1B17">
        <w:rPr>
          <w:rFonts w:cs="Times New Roman"/>
        </w:rPr>
        <w:t xml:space="preserve">assemblage composition, environmental drivers and nestedness patterns. </w:t>
      </w:r>
      <w:proofErr w:type="spellStart"/>
      <w:r w:rsidRPr="000B1B17">
        <w:rPr>
          <w:rFonts w:cs="Times New Roman"/>
          <w:i/>
          <w:iCs/>
          <w:lang w:val="pt-BR"/>
        </w:rPr>
        <w:t>Insect</w:t>
      </w:r>
      <w:proofErr w:type="spellEnd"/>
      <w:r w:rsidRPr="000B1B17">
        <w:rPr>
          <w:rFonts w:cs="Times New Roman"/>
          <w:i/>
          <w:iCs/>
          <w:lang w:val="pt-BR"/>
        </w:rPr>
        <w:t xml:space="preserve"> </w:t>
      </w:r>
      <w:proofErr w:type="spellStart"/>
      <w:r w:rsidRPr="000B1B17">
        <w:rPr>
          <w:rFonts w:cs="Times New Roman"/>
          <w:i/>
          <w:iCs/>
          <w:lang w:val="pt-BR"/>
        </w:rPr>
        <w:t>Conserv</w:t>
      </w:r>
      <w:proofErr w:type="spellEnd"/>
      <w:r w:rsidRPr="000B1B17">
        <w:rPr>
          <w:rFonts w:cs="Times New Roman"/>
          <w:i/>
          <w:iCs/>
          <w:lang w:val="pt-BR"/>
        </w:rPr>
        <w:t>. Divers.</w:t>
      </w:r>
      <w:r w:rsidRPr="000B1B17">
        <w:rPr>
          <w:rFonts w:cs="Times New Roman"/>
          <w:lang w:val="pt-BR"/>
        </w:rPr>
        <w:t>, 5, 146–158.</w:t>
      </w:r>
    </w:p>
    <w:p w14:paraId="6C516C30" w14:textId="77777777" w:rsidR="00486F88" w:rsidRPr="000B1B17" w:rsidRDefault="00486F88" w:rsidP="001A6B22">
      <w:pPr>
        <w:pStyle w:val="NormalWeb"/>
        <w:spacing w:line="480" w:lineRule="auto"/>
        <w:ind w:left="480" w:hanging="480"/>
        <w:rPr>
          <w:rFonts w:cs="Times New Roman"/>
        </w:rPr>
      </w:pPr>
      <w:r w:rsidRPr="000B1B17">
        <w:rPr>
          <w:rFonts w:cs="Times New Roman"/>
          <w:lang w:val="pt-BR"/>
        </w:rPr>
        <w:t xml:space="preserve">Sánchez-Fernández, D., </w:t>
      </w:r>
      <w:proofErr w:type="spellStart"/>
      <w:r w:rsidRPr="000B1B17">
        <w:rPr>
          <w:rFonts w:cs="Times New Roman"/>
          <w:lang w:val="pt-BR"/>
        </w:rPr>
        <w:t>Millán</w:t>
      </w:r>
      <w:proofErr w:type="spellEnd"/>
      <w:r w:rsidRPr="000B1B17">
        <w:rPr>
          <w:rFonts w:cs="Times New Roman"/>
          <w:lang w:val="pt-BR"/>
        </w:rPr>
        <w:t xml:space="preserve">, A., </w:t>
      </w:r>
      <w:proofErr w:type="spellStart"/>
      <w:r w:rsidRPr="000B1B17">
        <w:rPr>
          <w:rFonts w:cs="Times New Roman"/>
          <w:lang w:val="pt-BR"/>
        </w:rPr>
        <w:t>Abellán</w:t>
      </w:r>
      <w:proofErr w:type="spellEnd"/>
      <w:r w:rsidRPr="000B1B17">
        <w:rPr>
          <w:rFonts w:cs="Times New Roman"/>
          <w:lang w:val="pt-BR"/>
        </w:rPr>
        <w:t xml:space="preserve">, P., </w:t>
      </w:r>
      <w:proofErr w:type="spellStart"/>
      <w:r w:rsidRPr="000B1B17">
        <w:rPr>
          <w:rFonts w:cs="Times New Roman"/>
          <w:lang w:val="pt-BR"/>
        </w:rPr>
        <w:t>Picazo</w:t>
      </w:r>
      <w:proofErr w:type="spellEnd"/>
      <w:r w:rsidRPr="000B1B17">
        <w:rPr>
          <w:rFonts w:cs="Times New Roman"/>
          <w:lang w:val="pt-BR"/>
        </w:rPr>
        <w:t xml:space="preserve">, F., </w:t>
      </w:r>
      <w:proofErr w:type="spellStart"/>
      <w:r w:rsidRPr="000B1B17">
        <w:rPr>
          <w:rFonts w:cs="Times New Roman"/>
          <w:lang w:val="pt-BR"/>
        </w:rPr>
        <w:t>Carbonell</w:t>
      </w:r>
      <w:proofErr w:type="spellEnd"/>
      <w:r w:rsidRPr="000B1B17">
        <w:rPr>
          <w:rFonts w:cs="Times New Roman"/>
          <w:lang w:val="pt-BR"/>
        </w:rPr>
        <w:t xml:space="preserve">, J.A. &amp; </w:t>
      </w:r>
      <w:proofErr w:type="spellStart"/>
      <w:r w:rsidRPr="000B1B17">
        <w:rPr>
          <w:rFonts w:cs="Times New Roman"/>
          <w:lang w:val="pt-BR"/>
        </w:rPr>
        <w:t>Ribera</w:t>
      </w:r>
      <w:proofErr w:type="spellEnd"/>
      <w:r w:rsidRPr="000B1B17">
        <w:rPr>
          <w:rFonts w:cs="Times New Roman"/>
          <w:lang w:val="pt-BR"/>
        </w:rPr>
        <w:t xml:space="preserve">, I. (2015). </w:t>
      </w:r>
      <w:r w:rsidRPr="000B1B17">
        <w:rPr>
          <w:rFonts w:cs="Times New Roman"/>
        </w:rPr>
        <w:t xml:space="preserve">Atlas of Iberian water beetles (ESACIB database). </w:t>
      </w:r>
      <w:proofErr w:type="spellStart"/>
      <w:r w:rsidRPr="000B1B17">
        <w:rPr>
          <w:rFonts w:cs="Times New Roman"/>
          <w:i/>
          <w:iCs/>
        </w:rPr>
        <w:t>Zookeys</w:t>
      </w:r>
      <w:proofErr w:type="spellEnd"/>
      <w:r w:rsidRPr="000B1B17">
        <w:rPr>
          <w:rFonts w:cs="Times New Roman"/>
        </w:rPr>
        <w:t>, 520, 147–154.</w:t>
      </w:r>
    </w:p>
    <w:p w14:paraId="0AB0701E" w14:textId="0018B44F" w:rsidR="00486F88" w:rsidRPr="000B1B17" w:rsidRDefault="00486F88" w:rsidP="006F0610">
      <w:pPr>
        <w:pStyle w:val="Heading2"/>
        <w:rPr>
          <w:rFonts w:cs="Times New Roman"/>
        </w:rPr>
      </w:pPr>
      <w:bookmarkStart w:id="14" w:name="_Toc80644735"/>
      <w:r w:rsidRPr="000B1B17">
        <w:rPr>
          <w:rFonts w:cs="Times New Roman"/>
        </w:rPr>
        <w:t>N39FMI_2</w:t>
      </w:r>
      <w:r w:rsidR="003C3A74" w:rsidRPr="000B1B17">
        <w:rPr>
          <w:rFonts w:cs="Times New Roman"/>
        </w:rPr>
        <w:t xml:space="preserve">: </w:t>
      </w:r>
      <w:proofErr w:type="spellStart"/>
      <w:r w:rsidRPr="000B1B17">
        <w:rPr>
          <w:rFonts w:cs="Times New Roman"/>
        </w:rPr>
        <w:t>Trichoptera</w:t>
      </w:r>
      <w:proofErr w:type="spellEnd"/>
      <w:r w:rsidRPr="000B1B17">
        <w:rPr>
          <w:rFonts w:cs="Times New Roman"/>
        </w:rPr>
        <w:t xml:space="preserve"> Iberian Mediterranean Rivers</w:t>
      </w:r>
      <w:bookmarkEnd w:id="14"/>
      <w:r w:rsidRPr="000B1B17">
        <w:rPr>
          <w:rFonts w:cs="Times New Roman"/>
        </w:rPr>
        <w:t xml:space="preserve"> </w:t>
      </w:r>
    </w:p>
    <w:p w14:paraId="17B690C5" w14:textId="3AA4FA05"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Dataset comprising 36 lotic sites; 62 species; abundance class data (0, absence; 1, 1-3 individuals; 2, 4-10 individuals; 3, 10-100 individuals; 4, &gt;100 individuals); traits</w:t>
      </w:r>
      <w:r w:rsidR="003C3A74" w:rsidRPr="000B1B17">
        <w:rPr>
          <w:rFonts w:cs="Times New Roman"/>
        </w:rPr>
        <w:t xml:space="preserve">: </w:t>
      </w:r>
      <w:r w:rsidRPr="000B1B17">
        <w:rPr>
          <w:rFonts w:cs="Times New Roman"/>
        </w:rPr>
        <w:t>maximal size, locomotion, food source, feeding habit.</w:t>
      </w:r>
    </w:p>
    <w:p w14:paraId="51DC85BF" w14:textId="5151646D"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Mediterranean Iberia.</w:t>
      </w:r>
    </w:p>
    <w:p w14:paraId="1403C25C" w14:textId="58BA4B56" w:rsidR="00486F88" w:rsidRPr="000B1B17" w:rsidRDefault="00486F88" w:rsidP="001A6B22">
      <w:pPr>
        <w:spacing w:before="280" w:after="0"/>
        <w:rPr>
          <w:rFonts w:cs="Times New Roman"/>
        </w:rPr>
      </w:pPr>
      <w:r w:rsidRPr="000B1B17">
        <w:rPr>
          <w:rFonts w:cs="Times New Roman"/>
          <w:b/>
        </w:rPr>
        <w:t>Taxonomical scope</w:t>
      </w:r>
      <w:r w:rsidR="003C3A74" w:rsidRPr="000B1B17">
        <w:rPr>
          <w:rFonts w:cs="Times New Roman"/>
          <w:b/>
        </w:rPr>
        <w:t xml:space="preserve">: </w:t>
      </w:r>
      <w:proofErr w:type="spellStart"/>
      <w:r w:rsidRPr="000B1B17">
        <w:rPr>
          <w:rFonts w:cs="Times New Roman"/>
        </w:rPr>
        <w:t>Trichoptera</w:t>
      </w:r>
      <w:proofErr w:type="spellEnd"/>
      <w:r w:rsidRPr="000B1B17">
        <w:rPr>
          <w:rFonts w:cs="Times New Roman"/>
        </w:rPr>
        <w:t xml:space="preserve"> (larvae)</w:t>
      </w:r>
    </w:p>
    <w:p w14:paraId="6F441252" w14:textId="70716866"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(lotic systems)</w:t>
      </w:r>
    </w:p>
    <w:p w14:paraId="217FB7E5" w14:textId="40007A01" w:rsidR="00486F88" w:rsidRPr="000B1B17" w:rsidRDefault="00486F88" w:rsidP="001A6B22">
      <w:pPr>
        <w:rPr>
          <w:rFonts w:cs="Times New Roman"/>
          <w:b/>
        </w:rPr>
      </w:pPr>
      <w:r w:rsidRPr="000B1B17">
        <w:rPr>
          <w:rFonts w:cs="Times New Roman"/>
          <w:b/>
        </w:rPr>
        <w:lastRenderedPageBreak/>
        <w:t>Number of sampling units</w:t>
      </w:r>
      <w:r w:rsidR="003C3A74" w:rsidRPr="000B1B17">
        <w:rPr>
          <w:rFonts w:cs="Times New Roman"/>
          <w:b/>
        </w:rPr>
        <w:t xml:space="preserve">: </w:t>
      </w:r>
      <w:r w:rsidRPr="000B1B17">
        <w:rPr>
          <w:rFonts w:cs="Times New Roman"/>
        </w:rPr>
        <w:t>36</w:t>
      </w:r>
    </w:p>
    <w:p w14:paraId="3BBE9971" w14:textId="7A682747" w:rsidR="00486F88" w:rsidRPr="000B1B17" w:rsidRDefault="00486F88" w:rsidP="001A6B22">
      <w:pPr>
        <w:rPr>
          <w:rFonts w:cs="Times New Roman"/>
          <w:bCs/>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1.21 </w:t>
      </w:r>
      <w:proofErr w:type="spellStart"/>
      <w:r w:rsidR="00CF623B" w:rsidRPr="000B1B17">
        <w:rPr>
          <w:rFonts w:cs="Times New Roman"/>
          <w:bCs/>
        </w:rPr>
        <w:t>kilometre</w:t>
      </w:r>
      <w:r w:rsidRPr="000B1B17">
        <w:rPr>
          <w:rFonts w:cs="Times New Roman"/>
          <w:bCs/>
        </w:rPr>
        <w:t>s</w:t>
      </w:r>
      <w:proofErr w:type="spellEnd"/>
    </w:p>
    <w:p w14:paraId="1A11684F" w14:textId="0F841344"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Latitudinal extent, 610 km; Longitudinal extent, 450 km.</w:t>
      </w:r>
    </w:p>
    <w:p w14:paraId="28DB5387" w14:textId="3591D9E9" w:rsidR="00486F88" w:rsidRPr="000B1B17" w:rsidRDefault="00486F88" w:rsidP="001A6B22">
      <w:pPr>
        <w:spacing w:before="280" w:after="0"/>
        <w:rPr>
          <w:rFonts w:cs="Times New Roman"/>
          <w:color w:val="FF0000"/>
        </w:rPr>
      </w:pPr>
      <w:r w:rsidRPr="000B1B17">
        <w:rPr>
          <w:rFonts w:cs="Times New Roman"/>
          <w:b/>
        </w:rPr>
        <w:t>Environmental variables</w:t>
      </w:r>
      <w:r w:rsidR="003C3A74" w:rsidRPr="000B1B17">
        <w:rPr>
          <w:rFonts w:cs="Times New Roman"/>
          <w:b/>
        </w:rPr>
        <w:t xml:space="preserve">: </w:t>
      </w:r>
      <w:r w:rsidRPr="000B1B17">
        <w:rPr>
          <w:rFonts w:cs="Times New Roman"/>
        </w:rPr>
        <w:t>Mean annual temperature for period 1960-1990, mean annual precipitation for period 1960-1990, conductivity.</w:t>
      </w:r>
    </w:p>
    <w:p w14:paraId="012017B2" w14:textId="027B9D4E"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p>
    <w:p w14:paraId="4739BD3D" w14:textId="77777777" w:rsidR="00486F88" w:rsidRPr="000B1B17" w:rsidRDefault="00486F88" w:rsidP="001A6B22">
      <w:pPr>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rPr>
        <w:t>M</w:t>
      </w:r>
      <w:r w:rsidRPr="000B1B17">
        <w:rPr>
          <w:rFonts w:cs="Times New Roman"/>
          <w:color w:val="000000"/>
        </w:rPr>
        <w:t xml:space="preserve">aximal size of the </w:t>
      </w:r>
      <w:proofErr w:type="spellStart"/>
      <w:r w:rsidRPr="000B1B17">
        <w:rPr>
          <w:rFonts w:cs="Times New Roman"/>
        </w:rPr>
        <w:t>the</w:t>
      </w:r>
      <w:proofErr w:type="spellEnd"/>
      <w:r w:rsidRPr="000B1B17">
        <w:rPr>
          <w:rFonts w:cs="Times New Roman"/>
        </w:rPr>
        <w:t xml:space="preserve"> species</w:t>
      </w:r>
    </w:p>
    <w:p w14:paraId="0D1DA222" w14:textId="77777777" w:rsidR="00486F88" w:rsidRPr="000B1B17" w:rsidRDefault="00486F88" w:rsidP="001A6B22">
      <w:pPr>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 xml:space="preserve">The main and secondary </w:t>
      </w:r>
      <w:r w:rsidRPr="000B1B17">
        <w:rPr>
          <w:rFonts w:cs="Times New Roman"/>
        </w:rPr>
        <w:t>type</w:t>
      </w:r>
      <w:r w:rsidRPr="000B1B17">
        <w:rPr>
          <w:rFonts w:cs="Times New Roman"/>
          <w:color w:val="000000"/>
        </w:rPr>
        <w:t xml:space="preserve"> of locomotion or relationship with the substrate/environment (i.e., crawler, temp</w:t>
      </w:r>
      <w:r w:rsidRPr="000B1B17">
        <w:rPr>
          <w:rFonts w:cs="Times New Roman"/>
        </w:rPr>
        <w:t>orarily attached</w:t>
      </w:r>
      <w:r w:rsidRPr="000B1B17">
        <w:rPr>
          <w:rFonts w:cs="Times New Roman"/>
          <w:color w:val="000000"/>
        </w:rPr>
        <w:t>, bu</w:t>
      </w:r>
      <w:r w:rsidRPr="000B1B17">
        <w:rPr>
          <w:rFonts w:cs="Times New Roman"/>
        </w:rPr>
        <w:t>rrower,</w:t>
      </w:r>
      <w:r w:rsidRPr="000B1B17">
        <w:rPr>
          <w:rFonts w:cs="Times New Roman"/>
          <w:color w:val="000000"/>
        </w:rPr>
        <w:t xml:space="preserve"> diving swimmer).</w:t>
      </w:r>
    </w:p>
    <w:p w14:paraId="44E1B08B" w14:textId="77777777" w:rsidR="00486F88" w:rsidRPr="000B1B17" w:rsidRDefault="00486F88" w:rsidP="001A6B22">
      <w:pPr>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The main and secondary source of food (i.e., detritus &lt; 1 mm;</w:t>
      </w:r>
      <w:r w:rsidRPr="000B1B17">
        <w:rPr>
          <w:rFonts w:cs="Times New Roman"/>
        </w:rPr>
        <w:t xml:space="preserve"> dead plants &gt; 1mm; dead animals &gt; 1mm;</w:t>
      </w:r>
      <w:r w:rsidRPr="000B1B17">
        <w:rPr>
          <w:rFonts w:cs="Times New Roman"/>
          <w:color w:val="000000"/>
        </w:rPr>
        <w:t xml:space="preserve"> living microphytes; living </w:t>
      </w:r>
      <w:proofErr w:type="spellStart"/>
      <w:r w:rsidRPr="000B1B17">
        <w:rPr>
          <w:rFonts w:cs="Times New Roman"/>
          <w:color w:val="000000"/>
        </w:rPr>
        <w:t>microinvertebrates</w:t>
      </w:r>
      <w:proofErr w:type="spellEnd"/>
      <w:r w:rsidRPr="000B1B17">
        <w:rPr>
          <w:rFonts w:cs="Times New Roman"/>
          <w:color w:val="000000"/>
        </w:rPr>
        <w:t xml:space="preserve">; </w:t>
      </w:r>
      <w:r w:rsidRPr="000B1B17">
        <w:rPr>
          <w:rFonts w:cs="Times New Roman"/>
        </w:rPr>
        <w:t>living macrophytes; living macroinvertebrates;</w:t>
      </w:r>
      <w:r w:rsidRPr="000B1B17">
        <w:rPr>
          <w:rFonts w:cs="Times New Roman"/>
          <w:color w:val="000000"/>
        </w:rPr>
        <w:t>)</w:t>
      </w:r>
    </w:p>
    <w:p w14:paraId="213E9532" w14:textId="77777777" w:rsidR="00486F88" w:rsidRPr="000B1B17" w:rsidRDefault="00486F88" w:rsidP="001A6B22">
      <w:pPr>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 xml:space="preserve">Main and secondary feed habit (i.e., filter-feeder, piercer, predator, scraper, shredder) </w:t>
      </w:r>
    </w:p>
    <w:p w14:paraId="78EE6AB0" w14:textId="52BDB0DD" w:rsidR="00486F88" w:rsidRPr="000B1B17" w:rsidRDefault="00486F88" w:rsidP="006F0610">
      <w:pPr>
        <w:pStyle w:val="NormalWeb"/>
        <w:spacing w:line="480" w:lineRule="auto"/>
        <w:ind w:left="480" w:hanging="480"/>
        <w:rPr>
          <w:rFonts w:cs="Times New Roman"/>
        </w:rPr>
      </w:pPr>
      <w:proofErr w:type="spellStart"/>
      <w:r w:rsidRPr="000B1B17">
        <w:rPr>
          <w:rFonts w:cs="Times New Roman"/>
          <w:b/>
          <w:lang w:val="pt-BR"/>
        </w:rPr>
        <w:t>Reference</w:t>
      </w:r>
      <w:proofErr w:type="spellEnd"/>
      <w:r w:rsidR="003C3A74" w:rsidRPr="000B1B17">
        <w:rPr>
          <w:rFonts w:cs="Times New Roman"/>
          <w:b/>
          <w:lang w:val="pt-BR"/>
        </w:rPr>
        <w:t xml:space="preserve">: </w:t>
      </w:r>
      <w:proofErr w:type="spellStart"/>
      <w:r w:rsidRPr="000B1B17">
        <w:rPr>
          <w:rFonts w:cs="Times New Roman"/>
          <w:lang w:val="pt-BR"/>
        </w:rPr>
        <w:t>Bonada</w:t>
      </w:r>
      <w:proofErr w:type="spellEnd"/>
      <w:r w:rsidRPr="000B1B17">
        <w:rPr>
          <w:rFonts w:cs="Times New Roman"/>
          <w:lang w:val="pt-BR"/>
        </w:rPr>
        <w:t xml:space="preserve">, N., </w:t>
      </w:r>
      <w:proofErr w:type="spellStart"/>
      <w:r w:rsidRPr="000B1B17">
        <w:rPr>
          <w:rFonts w:cs="Times New Roman"/>
          <w:lang w:val="pt-BR"/>
        </w:rPr>
        <w:t>Zamora-Muñoz</w:t>
      </w:r>
      <w:proofErr w:type="spellEnd"/>
      <w:r w:rsidRPr="000B1B17">
        <w:rPr>
          <w:rFonts w:cs="Times New Roman"/>
          <w:lang w:val="pt-BR"/>
        </w:rPr>
        <w:t xml:space="preserve">, C., </w:t>
      </w:r>
      <w:proofErr w:type="spellStart"/>
      <w:r w:rsidRPr="000B1B17">
        <w:rPr>
          <w:rFonts w:cs="Times New Roman"/>
          <w:lang w:val="pt-BR"/>
        </w:rPr>
        <w:t>Rieradevall</w:t>
      </w:r>
      <w:proofErr w:type="spellEnd"/>
      <w:r w:rsidRPr="000B1B17">
        <w:rPr>
          <w:rFonts w:cs="Times New Roman"/>
          <w:lang w:val="pt-BR"/>
        </w:rPr>
        <w:t xml:space="preserve">, M. &amp; </w:t>
      </w:r>
      <w:proofErr w:type="spellStart"/>
      <w:r w:rsidRPr="000B1B17">
        <w:rPr>
          <w:rFonts w:cs="Times New Roman"/>
          <w:lang w:val="pt-BR"/>
        </w:rPr>
        <w:t>Prat</w:t>
      </w:r>
      <w:proofErr w:type="spellEnd"/>
      <w:r w:rsidRPr="000B1B17">
        <w:rPr>
          <w:rFonts w:cs="Times New Roman"/>
          <w:lang w:val="pt-BR"/>
        </w:rPr>
        <w:t xml:space="preserve">, N. (2004). </w:t>
      </w:r>
      <w:proofErr w:type="spellStart"/>
      <w:r w:rsidRPr="000B1B17">
        <w:rPr>
          <w:rFonts w:cs="Times New Roman"/>
        </w:rPr>
        <w:t>Trichoptera</w:t>
      </w:r>
      <w:proofErr w:type="spellEnd"/>
      <w:r w:rsidRPr="000B1B17">
        <w:rPr>
          <w:rFonts w:cs="Times New Roman"/>
        </w:rPr>
        <w:t xml:space="preserve"> (</w:t>
      </w:r>
      <w:proofErr w:type="spellStart"/>
      <w:r w:rsidRPr="000B1B17">
        <w:rPr>
          <w:rFonts w:cs="Times New Roman"/>
        </w:rPr>
        <w:t>Insecta</w:t>
      </w:r>
      <w:proofErr w:type="spellEnd"/>
      <w:r w:rsidRPr="000B1B17">
        <w:rPr>
          <w:rFonts w:cs="Times New Roman"/>
        </w:rPr>
        <w:t>) collected in Mediterranean river basins of the Iberian Peninsula</w:t>
      </w:r>
      <w:r w:rsidR="003C3A74" w:rsidRPr="000B1B17">
        <w:rPr>
          <w:rFonts w:cs="Times New Roman"/>
        </w:rPr>
        <w:t xml:space="preserve">: </w:t>
      </w:r>
      <w:r w:rsidRPr="000B1B17">
        <w:rPr>
          <w:rFonts w:cs="Times New Roman"/>
        </w:rPr>
        <w:t xml:space="preserve">taxonomic remarks and notes on ecology. </w:t>
      </w:r>
      <w:proofErr w:type="spellStart"/>
      <w:r w:rsidRPr="000B1B17">
        <w:rPr>
          <w:rFonts w:cs="Times New Roman"/>
          <w:i/>
          <w:iCs/>
        </w:rPr>
        <w:t>Graellsia</w:t>
      </w:r>
      <w:proofErr w:type="spellEnd"/>
      <w:r w:rsidRPr="000B1B17">
        <w:rPr>
          <w:rFonts w:cs="Times New Roman"/>
        </w:rPr>
        <w:t>, 60, 41–69.</w:t>
      </w:r>
    </w:p>
    <w:p w14:paraId="534469D6" w14:textId="5FD6D72F" w:rsidR="00486F88" w:rsidRPr="000B1B17" w:rsidRDefault="00486F88" w:rsidP="006F0610">
      <w:pPr>
        <w:pStyle w:val="Heading2"/>
        <w:rPr>
          <w:rFonts w:cs="Times New Roman"/>
        </w:rPr>
      </w:pPr>
      <w:bookmarkStart w:id="15" w:name="_Toc80644736"/>
      <w:r w:rsidRPr="000B1B17">
        <w:rPr>
          <w:rFonts w:cs="Times New Roman"/>
        </w:rPr>
        <w:t>N40FMI</w:t>
      </w:r>
      <w:r w:rsidR="003C3A74" w:rsidRPr="000B1B17">
        <w:rPr>
          <w:rFonts w:cs="Times New Roman"/>
        </w:rPr>
        <w:t xml:space="preserve">: </w:t>
      </w:r>
      <w:r w:rsidRPr="000B1B17">
        <w:rPr>
          <w:rFonts w:cs="Times New Roman"/>
        </w:rPr>
        <w:t>Aquatic beetles from lotic systems across central Iberia</w:t>
      </w:r>
      <w:bookmarkEnd w:id="15"/>
      <w:r w:rsidRPr="000B1B17">
        <w:rPr>
          <w:rFonts w:cs="Times New Roman"/>
        </w:rPr>
        <w:t xml:space="preserve"> </w:t>
      </w:r>
    </w:p>
    <w:p w14:paraId="54AC9674" w14:textId="27C3C3FA"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Dataset comprising limnological variables, </w:t>
      </w:r>
      <w:proofErr w:type="gramStart"/>
      <w:r w:rsidRPr="000B1B17">
        <w:rPr>
          <w:rFonts w:cs="Times New Roman"/>
        </w:rPr>
        <w:t>abundances</w:t>
      </w:r>
      <w:proofErr w:type="gramEnd"/>
      <w:r w:rsidRPr="000B1B17">
        <w:rPr>
          <w:rFonts w:cs="Times New Roman"/>
        </w:rPr>
        <w:t xml:space="preserve"> and traits for 157 species of water beetles from lotic systems across central Spain</w:t>
      </w:r>
    </w:p>
    <w:p w14:paraId="7C14BE06" w14:textId="2F4083DB"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Central Iberia</w:t>
      </w:r>
    </w:p>
    <w:p w14:paraId="42CADCDF" w14:textId="36231AE1"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Aquatic Coleoptera</w:t>
      </w:r>
    </w:p>
    <w:p w14:paraId="7B88380A" w14:textId="347ACBC7"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(Lotic systems)</w:t>
      </w:r>
    </w:p>
    <w:p w14:paraId="33DAE074" w14:textId="1EBF1BE8" w:rsidR="00486F88" w:rsidRPr="000B1B17" w:rsidRDefault="00486F88" w:rsidP="001A6B22">
      <w:pPr>
        <w:rPr>
          <w:rFonts w:cs="Times New Roman"/>
          <w:b/>
        </w:rPr>
      </w:pPr>
      <w:r w:rsidRPr="000B1B17">
        <w:rPr>
          <w:rFonts w:cs="Times New Roman"/>
          <w:b/>
        </w:rPr>
        <w:lastRenderedPageBreak/>
        <w:t>Number of sampling units</w:t>
      </w:r>
      <w:r w:rsidR="003C3A74" w:rsidRPr="000B1B17">
        <w:rPr>
          <w:rFonts w:cs="Times New Roman"/>
          <w:b/>
        </w:rPr>
        <w:t xml:space="preserve">: </w:t>
      </w:r>
      <w:r w:rsidRPr="000B1B17">
        <w:rPr>
          <w:rFonts w:cs="Times New Roman"/>
        </w:rPr>
        <w:t>64</w:t>
      </w:r>
    </w:p>
    <w:p w14:paraId="6EE18FB0" w14:textId="6AEA25A8"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6.11 </w:t>
      </w:r>
      <w:proofErr w:type="spellStart"/>
      <w:r w:rsidR="00CF623B" w:rsidRPr="000B1B17">
        <w:rPr>
          <w:rFonts w:cs="Times New Roman"/>
          <w:bCs/>
        </w:rPr>
        <w:t>kilometre</w:t>
      </w:r>
      <w:r w:rsidRPr="000B1B17">
        <w:rPr>
          <w:rFonts w:cs="Times New Roman"/>
          <w:bCs/>
        </w:rPr>
        <w:t>s</w:t>
      </w:r>
      <w:proofErr w:type="spellEnd"/>
    </w:p>
    <w:p w14:paraId="5E525310" w14:textId="0CFDF338"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353 </w:t>
      </w:r>
      <w:proofErr w:type="spellStart"/>
      <w:r w:rsidR="00CF623B" w:rsidRPr="000B1B17">
        <w:rPr>
          <w:rFonts w:cs="Times New Roman"/>
        </w:rPr>
        <w:t>kilometre</w:t>
      </w:r>
      <w:r w:rsidRPr="000B1B17">
        <w:rPr>
          <w:rFonts w:cs="Times New Roman"/>
        </w:rPr>
        <w:t>s</w:t>
      </w:r>
      <w:proofErr w:type="spellEnd"/>
    </w:p>
    <w:p w14:paraId="17497E08" w14:textId="11664051"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Mean annual temperature for period 1960-1990, mean annual precipitation for period 1960-1990, oxygen concentration, </w:t>
      </w:r>
      <w:r w:rsidRPr="000B1B17">
        <w:rPr>
          <w:rFonts w:cs="Times New Roman"/>
          <w:strike/>
        </w:rPr>
        <w:t>oxygen percentage</w:t>
      </w:r>
      <w:r w:rsidRPr="000B1B17">
        <w:rPr>
          <w:rFonts w:cs="Times New Roman"/>
        </w:rPr>
        <w:t>, water temperature, conductivity, alkalinity, flow volume, water hardness, ionic concentration, total suspended solids, total organic carbon, turbidity.</w:t>
      </w:r>
    </w:p>
    <w:p w14:paraId="7974BDFD" w14:textId="7999006C" w:rsidR="00486F88" w:rsidRPr="000B1B17" w:rsidRDefault="00486F88" w:rsidP="001A6B2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color w:val="000000"/>
        </w:rPr>
      </w:pPr>
      <w:r w:rsidRPr="000B1B17">
        <w:rPr>
          <w:rFonts w:cs="Times New Roman"/>
          <w:b/>
          <w:color w:val="000000"/>
        </w:rPr>
        <w:t>Functional traits</w:t>
      </w:r>
      <w:r w:rsidR="003C3A74" w:rsidRPr="000B1B17">
        <w:rPr>
          <w:rFonts w:cs="Times New Roman"/>
          <w:b/>
          <w:color w:val="000000"/>
        </w:rPr>
        <w:t xml:space="preserve">: </w:t>
      </w:r>
    </w:p>
    <w:p w14:paraId="0EA97EE3" w14:textId="77777777" w:rsidR="00486F88" w:rsidRPr="000B1B17" w:rsidRDefault="00486F88" w:rsidP="001A6B22">
      <w:pPr>
        <w:numPr>
          <w:ilvl w:val="0"/>
          <w:numId w:val="1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 xml:space="preserve">The minimal and maximal size of the </w:t>
      </w:r>
      <w:r w:rsidRPr="000B1B17">
        <w:rPr>
          <w:rFonts w:cs="Times New Roman"/>
        </w:rPr>
        <w:t>species</w:t>
      </w:r>
    </w:p>
    <w:p w14:paraId="17757434" w14:textId="77777777" w:rsidR="00486F88" w:rsidRPr="000B1B17" w:rsidRDefault="00486F88" w:rsidP="001A6B22">
      <w:pPr>
        <w:numPr>
          <w:ilvl w:val="0"/>
          <w:numId w:val="1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 xml:space="preserve">The main and secondary </w:t>
      </w:r>
      <w:r w:rsidRPr="000B1B17">
        <w:rPr>
          <w:rFonts w:cs="Times New Roman"/>
        </w:rPr>
        <w:t>type</w:t>
      </w:r>
      <w:r w:rsidRPr="000B1B17">
        <w:rPr>
          <w:rFonts w:cs="Times New Roman"/>
          <w:color w:val="000000"/>
        </w:rPr>
        <w:t xml:space="preserve"> of locomotion or relationship with the substrate/environment (i.e., crawler, flier, interstitial</w:t>
      </w:r>
      <w:r w:rsidRPr="000B1B17">
        <w:rPr>
          <w:rFonts w:cs="Times New Roman"/>
        </w:rPr>
        <w:t>, diving swimmer</w:t>
      </w:r>
      <w:r w:rsidRPr="000B1B17">
        <w:rPr>
          <w:rFonts w:cs="Times New Roman"/>
          <w:color w:val="000000"/>
        </w:rPr>
        <w:t>, surface swimmer)</w:t>
      </w:r>
    </w:p>
    <w:p w14:paraId="0FF7A90A" w14:textId="77777777" w:rsidR="00486F88" w:rsidRPr="000B1B17" w:rsidRDefault="00486F88" w:rsidP="001A6B22">
      <w:pPr>
        <w:numPr>
          <w:ilvl w:val="0"/>
          <w:numId w:val="1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 xml:space="preserve">The main and secondary source of food (i.e., fine sediment, </w:t>
      </w:r>
      <w:proofErr w:type="gramStart"/>
      <w:r w:rsidRPr="000B1B17">
        <w:rPr>
          <w:rFonts w:cs="Times New Roman"/>
          <w:color w:val="000000"/>
        </w:rPr>
        <w:t>microorganisms</w:t>
      </w:r>
      <w:proofErr w:type="gramEnd"/>
      <w:r w:rsidRPr="000B1B17">
        <w:rPr>
          <w:rFonts w:cs="Times New Roman"/>
          <w:color w:val="000000"/>
        </w:rPr>
        <w:t xml:space="preserve"> and detritus &lt; 1 mm; </w:t>
      </w:r>
      <w:r w:rsidRPr="000B1B17">
        <w:rPr>
          <w:rFonts w:cs="Times New Roman"/>
        </w:rPr>
        <w:t xml:space="preserve">plant detritus &gt; 1 mm; </w:t>
      </w:r>
      <w:r w:rsidRPr="000B1B17">
        <w:rPr>
          <w:rFonts w:cs="Times New Roman"/>
          <w:color w:val="000000"/>
        </w:rPr>
        <w:t xml:space="preserve">living microphytes; living </w:t>
      </w:r>
      <w:proofErr w:type="spellStart"/>
      <w:r w:rsidRPr="000B1B17">
        <w:rPr>
          <w:rFonts w:cs="Times New Roman"/>
          <w:color w:val="000000"/>
        </w:rPr>
        <w:t>microinvertebrates</w:t>
      </w:r>
      <w:proofErr w:type="spellEnd"/>
      <w:r w:rsidRPr="000B1B17">
        <w:rPr>
          <w:rFonts w:cs="Times New Roman"/>
          <w:color w:val="000000"/>
        </w:rPr>
        <w:t xml:space="preserve">; living </w:t>
      </w:r>
      <w:r w:rsidRPr="000B1B17">
        <w:rPr>
          <w:rFonts w:cs="Times New Roman"/>
        </w:rPr>
        <w:t>macrophytes; living macroinvertebrates;</w:t>
      </w:r>
      <w:r w:rsidRPr="000B1B17">
        <w:rPr>
          <w:rFonts w:cs="Times New Roman"/>
          <w:color w:val="000000"/>
        </w:rPr>
        <w:t xml:space="preserve"> vertebrates)</w:t>
      </w:r>
    </w:p>
    <w:p w14:paraId="2B1C9650" w14:textId="77777777" w:rsidR="00486F88" w:rsidRPr="000B1B17" w:rsidRDefault="00486F88" w:rsidP="001A6B22">
      <w:pPr>
        <w:numPr>
          <w:ilvl w:val="0"/>
          <w:numId w:val="1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 xml:space="preserve">Main and secondary feed habit (i.e., piercer, predator, scraper, shredder) </w:t>
      </w:r>
    </w:p>
    <w:p w14:paraId="02BF3EF4" w14:textId="09730E3D"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Unpublished as a dataset itself, partially included in</w:t>
      </w:r>
      <w:r w:rsidR="003C3A74" w:rsidRPr="000B1B17">
        <w:rPr>
          <w:rFonts w:cs="Times New Roman"/>
        </w:rPr>
        <w:t xml:space="preserve">: </w:t>
      </w:r>
    </w:p>
    <w:p w14:paraId="7DDEB97B" w14:textId="77777777" w:rsidR="00486F88" w:rsidRPr="000B1B17" w:rsidRDefault="00486F88" w:rsidP="001A6B22">
      <w:pPr>
        <w:pStyle w:val="NormalWeb"/>
        <w:spacing w:line="480" w:lineRule="auto"/>
        <w:ind w:left="480" w:hanging="480"/>
        <w:rPr>
          <w:rFonts w:cs="Times New Roman"/>
          <w:lang w:val="pt-BR"/>
        </w:rPr>
      </w:pPr>
      <w:proofErr w:type="spellStart"/>
      <w:r w:rsidRPr="000B1B17">
        <w:rPr>
          <w:rFonts w:cs="Times New Roman"/>
        </w:rPr>
        <w:t>Millán</w:t>
      </w:r>
      <w:proofErr w:type="spellEnd"/>
      <w:r w:rsidRPr="000B1B17">
        <w:rPr>
          <w:rFonts w:cs="Times New Roman"/>
        </w:rPr>
        <w:t xml:space="preserve">, A., Sánchez-Fernández, D., </w:t>
      </w:r>
      <w:proofErr w:type="spellStart"/>
      <w:r w:rsidRPr="000B1B17">
        <w:rPr>
          <w:rFonts w:cs="Times New Roman"/>
        </w:rPr>
        <w:t>Abellán</w:t>
      </w:r>
      <w:proofErr w:type="spellEnd"/>
      <w:r w:rsidRPr="000B1B17">
        <w:rPr>
          <w:rFonts w:cs="Times New Roman"/>
        </w:rPr>
        <w:t xml:space="preserve">, P., </w:t>
      </w:r>
      <w:proofErr w:type="spellStart"/>
      <w:r w:rsidRPr="000B1B17">
        <w:rPr>
          <w:rFonts w:cs="Times New Roman"/>
        </w:rPr>
        <w:t>Picazo</w:t>
      </w:r>
      <w:proofErr w:type="spellEnd"/>
      <w:r w:rsidRPr="000B1B17">
        <w:rPr>
          <w:rFonts w:cs="Times New Roman"/>
        </w:rPr>
        <w:t xml:space="preserve">, F., </w:t>
      </w:r>
      <w:proofErr w:type="spellStart"/>
      <w:r w:rsidRPr="000B1B17">
        <w:rPr>
          <w:rFonts w:cs="Times New Roman"/>
        </w:rPr>
        <w:t>Carbonell</w:t>
      </w:r>
      <w:proofErr w:type="spellEnd"/>
      <w:r w:rsidRPr="000B1B17">
        <w:rPr>
          <w:rFonts w:cs="Times New Roman"/>
        </w:rPr>
        <w:t xml:space="preserve">, J.A., Lobo, J.M., </w:t>
      </w:r>
      <w:r w:rsidRPr="000B1B17">
        <w:rPr>
          <w:rFonts w:cs="Times New Roman"/>
          <w:i/>
          <w:iCs/>
        </w:rPr>
        <w:t>et al.</w:t>
      </w:r>
      <w:r w:rsidRPr="000B1B17">
        <w:rPr>
          <w:rFonts w:cs="Times New Roman"/>
        </w:rPr>
        <w:t xml:space="preserve"> </w:t>
      </w:r>
      <w:r w:rsidRPr="000B1B17">
        <w:rPr>
          <w:rFonts w:cs="Times New Roman"/>
          <w:lang w:val="pt-BR"/>
        </w:rPr>
        <w:t xml:space="preserve">(2014). Atlas de </w:t>
      </w:r>
      <w:proofErr w:type="spellStart"/>
      <w:r w:rsidRPr="000B1B17">
        <w:rPr>
          <w:rFonts w:cs="Times New Roman"/>
          <w:lang w:val="pt-BR"/>
        </w:rPr>
        <w:t>los</w:t>
      </w:r>
      <w:proofErr w:type="spellEnd"/>
      <w:r w:rsidRPr="000B1B17">
        <w:rPr>
          <w:rFonts w:cs="Times New Roman"/>
          <w:lang w:val="pt-BR"/>
        </w:rPr>
        <w:t xml:space="preserve"> coleópteros </w:t>
      </w:r>
      <w:proofErr w:type="spellStart"/>
      <w:r w:rsidRPr="000B1B17">
        <w:rPr>
          <w:rFonts w:cs="Times New Roman"/>
          <w:lang w:val="pt-BR"/>
        </w:rPr>
        <w:t>acuáticos</w:t>
      </w:r>
      <w:proofErr w:type="spellEnd"/>
      <w:r w:rsidRPr="000B1B17">
        <w:rPr>
          <w:rFonts w:cs="Times New Roman"/>
          <w:lang w:val="pt-BR"/>
        </w:rPr>
        <w:t xml:space="preserve"> de </w:t>
      </w:r>
      <w:proofErr w:type="spellStart"/>
      <w:r w:rsidRPr="000B1B17">
        <w:rPr>
          <w:rFonts w:cs="Times New Roman"/>
          <w:lang w:val="pt-BR"/>
        </w:rPr>
        <w:t>España</w:t>
      </w:r>
      <w:proofErr w:type="spellEnd"/>
      <w:r w:rsidRPr="000B1B17">
        <w:rPr>
          <w:rFonts w:cs="Times New Roman"/>
          <w:lang w:val="pt-BR"/>
        </w:rPr>
        <w:t xml:space="preserve"> peninsular.</w:t>
      </w:r>
    </w:p>
    <w:p w14:paraId="647E8F48" w14:textId="77777777" w:rsidR="00486F88" w:rsidRPr="000B1B17" w:rsidRDefault="00486F88" w:rsidP="001A6B22">
      <w:pPr>
        <w:pStyle w:val="NormalWeb"/>
        <w:spacing w:line="480" w:lineRule="auto"/>
        <w:ind w:left="480" w:hanging="480"/>
        <w:rPr>
          <w:rFonts w:cs="Times New Roman"/>
        </w:rPr>
      </w:pPr>
      <w:r w:rsidRPr="000B1B17">
        <w:rPr>
          <w:rFonts w:cs="Times New Roman"/>
          <w:lang w:val="pt-BR"/>
        </w:rPr>
        <w:t xml:space="preserve">Sánchez-Fernández, D., </w:t>
      </w:r>
      <w:proofErr w:type="spellStart"/>
      <w:r w:rsidRPr="000B1B17">
        <w:rPr>
          <w:rFonts w:cs="Times New Roman"/>
          <w:lang w:val="pt-BR"/>
        </w:rPr>
        <w:t>Millán</w:t>
      </w:r>
      <w:proofErr w:type="spellEnd"/>
      <w:r w:rsidRPr="000B1B17">
        <w:rPr>
          <w:rFonts w:cs="Times New Roman"/>
          <w:lang w:val="pt-BR"/>
        </w:rPr>
        <w:t xml:space="preserve">, A., </w:t>
      </w:r>
      <w:proofErr w:type="spellStart"/>
      <w:r w:rsidRPr="000B1B17">
        <w:rPr>
          <w:rFonts w:cs="Times New Roman"/>
          <w:lang w:val="pt-BR"/>
        </w:rPr>
        <w:t>Abellán</w:t>
      </w:r>
      <w:proofErr w:type="spellEnd"/>
      <w:r w:rsidRPr="000B1B17">
        <w:rPr>
          <w:rFonts w:cs="Times New Roman"/>
          <w:lang w:val="pt-BR"/>
        </w:rPr>
        <w:t xml:space="preserve">, P., </w:t>
      </w:r>
      <w:proofErr w:type="spellStart"/>
      <w:r w:rsidRPr="000B1B17">
        <w:rPr>
          <w:rFonts w:cs="Times New Roman"/>
          <w:lang w:val="pt-BR"/>
        </w:rPr>
        <w:t>Picazo</w:t>
      </w:r>
      <w:proofErr w:type="spellEnd"/>
      <w:r w:rsidRPr="000B1B17">
        <w:rPr>
          <w:rFonts w:cs="Times New Roman"/>
          <w:lang w:val="pt-BR"/>
        </w:rPr>
        <w:t xml:space="preserve">, F., </w:t>
      </w:r>
      <w:proofErr w:type="spellStart"/>
      <w:r w:rsidRPr="000B1B17">
        <w:rPr>
          <w:rFonts w:cs="Times New Roman"/>
          <w:lang w:val="pt-BR"/>
        </w:rPr>
        <w:t>Carbonell</w:t>
      </w:r>
      <w:proofErr w:type="spellEnd"/>
      <w:r w:rsidRPr="000B1B17">
        <w:rPr>
          <w:rFonts w:cs="Times New Roman"/>
          <w:lang w:val="pt-BR"/>
        </w:rPr>
        <w:t xml:space="preserve">, J.A. &amp; </w:t>
      </w:r>
      <w:proofErr w:type="spellStart"/>
      <w:r w:rsidRPr="000B1B17">
        <w:rPr>
          <w:rFonts w:cs="Times New Roman"/>
          <w:lang w:val="pt-BR"/>
        </w:rPr>
        <w:t>Ribera</w:t>
      </w:r>
      <w:proofErr w:type="spellEnd"/>
      <w:r w:rsidRPr="000B1B17">
        <w:rPr>
          <w:rFonts w:cs="Times New Roman"/>
          <w:lang w:val="pt-BR"/>
        </w:rPr>
        <w:t xml:space="preserve">, I. (2015). </w:t>
      </w:r>
      <w:r w:rsidRPr="000B1B17">
        <w:rPr>
          <w:rFonts w:cs="Times New Roman"/>
        </w:rPr>
        <w:t xml:space="preserve">Atlas of Iberian water beetles (ESACIB database). </w:t>
      </w:r>
      <w:proofErr w:type="spellStart"/>
      <w:r w:rsidRPr="000B1B17">
        <w:rPr>
          <w:rFonts w:cs="Times New Roman"/>
          <w:i/>
          <w:iCs/>
        </w:rPr>
        <w:t>Zookeys</w:t>
      </w:r>
      <w:proofErr w:type="spellEnd"/>
      <w:r w:rsidRPr="000B1B17">
        <w:rPr>
          <w:rFonts w:cs="Times New Roman"/>
        </w:rPr>
        <w:t>, 520, 147–154.</w:t>
      </w:r>
    </w:p>
    <w:p w14:paraId="664BA7C7" w14:textId="5F7C2DB8" w:rsidR="00486F88" w:rsidRPr="000B1B17" w:rsidRDefault="00486F88" w:rsidP="006F0610">
      <w:pPr>
        <w:pStyle w:val="Heading2"/>
        <w:rPr>
          <w:rFonts w:cs="Times New Roman"/>
        </w:rPr>
      </w:pPr>
      <w:bookmarkStart w:id="16" w:name="_Toc80644737"/>
      <w:r w:rsidRPr="000B1B17">
        <w:rPr>
          <w:rFonts w:cs="Times New Roman"/>
        </w:rPr>
        <w:lastRenderedPageBreak/>
        <w:t>N43MMI</w:t>
      </w:r>
      <w:r w:rsidR="003C3A74" w:rsidRPr="000B1B17">
        <w:rPr>
          <w:rFonts w:cs="Times New Roman"/>
        </w:rPr>
        <w:t xml:space="preserve">: </w:t>
      </w:r>
      <w:r w:rsidRPr="000B1B17">
        <w:rPr>
          <w:rFonts w:cs="Times New Roman"/>
        </w:rPr>
        <w:t>Benthic macrofauna from Spanish sandy beaches</w:t>
      </w:r>
      <w:bookmarkEnd w:id="16"/>
      <w:r w:rsidRPr="000B1B17">
        <w:rPr>
          <w:rFonts w:cs="Times New Roman"/>
        </w:rPr>
        <w:t xml:space="preserve"> </w:t>
      </w:r>
    </w:p>
    <w:p w14:paraId="21EA8069" w14:textId="10253D82"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color w:val="000000"/>
        </w:rPr>
        <w:t>Benthic macrofauna data from</w:t>
      </w:r>
      <w:r w:rsidRPr="000B1B17">
        <w:rPr>
          <w:rFonts w:cs="Times New Roman"/>
          <w:b/>
          <w:color w:val="000000"/>
        </w:rPr>
        <w:t xml:space="preserve"> 39</w:t>
      </w:r>
      <w:r w:rsidRPr="000B1B17">
        <w:rPr>
          <w:rFonts w:cs="Times New Roman"/>
          <w:color w:val="000000"/>
        </w:rPr>
        <w:t xml:space="preserve"> exposed sandy beaches along the entire north coast of Spain (more than 2000 km of uninterrupted coastline). At each beach three replicate-transects including 10 intertidal levels (from the supratidal to the swash level) were sampled with benthic cores.</w:t>
      </w:r>
      <w:r w:rsidR="00CD12C9" w:rsidRPr="000B1B17">
        <w:rPr>
          <w:rFonts w:cs="Times New Roman"/>
          <w:color w:val="000000"/>
        </w:rPr>
        <w:t xml:space="preserve"> </w:t>
      </w:r>
    </w:p>
    <w:p w14:paraId="3C4CF803" w14:textId="6A099089"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Spain</w:t>
      </w:r>
    </w:p>
    <w:p w14:paraId="6FD369F2" w14:textId="2F761190"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 xml:space="preserve">Benthic invertebrate </w:t>
      </w:r>
      <w:r w:rsidRPr="000B1B17">
        <w:rPr>
          <w:rFonts w:cs="Times New Roman"/>
          <w:color w:val="000000"/>
        </w:rPr>
        <w:t>species from terrestrial origin (</w:t>
      </w:r>
      <w:proofErr w:type="gramStart"/>
      <w:r w:rsidRPr="000B1B17">
        <w:rPr>
          <w:rFonts w:cs="Times New Roman"/>
          <w:color w:val="000000"/>
        </w:rPr>
        <w:t>e.g.</w:t>
      </w:r>
      <w:proofErr w:type="gramEnd"/>
      <w:r w:rsidRPr="000B1B17">
        <w:rPr>
          <w:rFonts w:cs="Times New Roman"/>
          <w:color w:val="000000"/>
        </w:rPr>
        <w:t xml:space="preserve"> insect larvae), semiterrestrial (e.g. sandhoppers) and truly marine species (e.g. bivalve </w:t>
      </w:r>
      <w:proofErr w:type="spellStart"/>
      <w:r w:rsidRPr="000B1B17">
        <w:rPr>
          <w:rFonts w:cs="Times New Roman"/>
          <w:i/>
          <w:color w:val="000000"/>
        </w:rPr>
        <w:t>Donax</w:t>
      </w:r>
      <w:proofErr w:type="spellEnd"/>
      <w:r w:rsidRPr="000B1B17">
        <w:rPr>
          <w:rFonts w:cs="Times New Roman"/>
          <w:i/>
          <w:color w:val="000000"/>
        </w:rPr>
        <w:t xml:space="preserve"> </w:t>
      </w:r>
      <w:proofErr w:type="spellStart"/>
      <w:r w:rsidRPr="000B1B17">
        <w:rPr>
          <w:rFonts w:cs="Times New Roman"/>
          <w:i/>
          <w:color w:val="000000"/>
        </w:rPr>
        <w:t>trunculus</w:t>
      </w:r>
      <w:proofErr w:type="spellEnd"/>
      <w:r w:rsidRPr="000B1B17">
        <w:rPr>
          <w:rFonts w:cs="Times New Roman"/>
          <w:color w:val="000000"/>
        </w:rPr>
        <w:t>).</w:t>
      </w:r>
    </w:p>
    <w:p w14:paraId="1C946778" w14:textId="2FEF7B6D"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Marine (Sandy beaches)</w:t>
      </w:r>
    </w:p>
    <w:p w14:paraId="0452387F" w14:textId="00517750"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39 cores (</w:t>
      </w:r>
      <w:r w:rsidRPr="000B1B17">
        <w:rPr>
          <w:rFonts w:cs="Times New Roman"/>
          <w:color w:val="000000"/>
        </w:rPr>
        <w:t>0.05 m</w:t>
      </w:r>
      <w:r w:rsidRPr="000B1B17">
        <w:rPr>
          <w:rFonts w:cs="Times New Roman"/>
          <w:color w:val="000000"/>
          <w:vertAlign w:val="superscript"/>
        </w:rPr>
        <w:t>2</w:t>
      </w:r>
      <w:r w:rsidRPr="000B1B17">
        <w:rPr>
          <w:rFonts w:cs="Times New Roman"/>
          <w:color w:val="000000"/>
        </w:rPr>
        <w:t>)</w:t>
      </w:r>
    </w:p>
    <w:p w14:paraId="614E01B4" w14:textId="47FD01FC" w:rsidR="00486F88" w:rsidRPr="000B1B17" w:rsidRDefault="00486F88" w:rsidP="001A6B22">
      <w:pPr>
        <w:rPr>
          <w:rFonts w:cs="Times New Roman"/>
          <w:bCs/>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4.90 </w:t>
      </w:r>
      <w:proofErr w:type="spellStart"/>
      <w:r w:rsidR="00CF623B" w:rsidRPr="000B1B17">
        <w:rPr>
          <w:rFonts w:cs="Times New Roman"/>
          <w:bCs/>
        </w:rPr>
        <w:t>kilometre</w:t>
      </w:r>
      <w:r w:rsidRPr="000B1B17">
        <w:rPr>
          <w:rFonts w:cs="Times New Roman"/>
          <w:bCs/>
        </w:rPr>
        <w:t>s</w:t>
      </w:r>
      <w:proofErr w:type="spellEnd"/>
    </w:p>
    <w:p w14:paraId="08A43E9F" w14:textId="0BC85551"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bCs/>
        </w:rPr>
        <w:t xml:space="preserve">610 </w:t>
      </w:r>
      <w:proofErr w:type="spellStart"/>
      <w:r w:rsidR="00CF623B" w:rsidRPr="000B1B17">
        <w:rPr>
          <w:rFonts w:cs="Times New Roman"/>
          <w:bCs/>
        </w:rPr>
        <w:t>kilometre</w:t>
      </w:r>
      <w:r w:rsidRPr="000B1B17">
        <w:rPr>
          <w:rFonts w:cs="Times New Roman"/>
          <w:bCs/>
        </w:rPr>
        <w:t>s</w:t>
      </w:r>
      <w:proofErr w:type="spellEnd"/>
    </w:p>
    <w:p w14:paraId="20030047" w14:textId="34E26C25" w:rsidR="00486F88" w:rsidRPr="000B1B17" w:rsidRDefault="00486F88" w:rsidP="001A6B22">
      <w:pPr>
        <w:spacing w:after="0"/>
        <w:rPr>
          <w:rFonts w:cs="Times New Roman"/>
          <w:b/>
        </w:rPr>
      </w:pPr>
      <w:r w:rsidRPr="000B1B17">
        <w:rPr>
          <w:rFonts w:cs="Times New Roman"/>
          <w:b/>
        </w:rPr>
        <w:t>Environmental variables</w:t>
      </w:r>
      <w:r w:rsidR="003C3A74" w:rsidRPr="000B1B17">
        <w:rPr>
          <w:rFonts w:cs="Times New Roman"/>
          <w:b/>
        </w:rPr>
        <w:t xml:space="preserve">: </w:t>
      </w:r>
    </w:p>
    <w:p w14:paraId="2E2E6535" w14:textId="6B1F88AD"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r w:rsidRPr="000B1B17">
        <w:rPr>
          <w:rFonts w:cs="Times New Roman"/>
          <w:color w:val="000000"/>
        </w:rPr>
        <w:t>Chlorophyll a</w:t>
      </w:r>
      <w:r w:rsidR="003C3A74" w:rsidRPr="000B1B17">
        <w:rPr>
          <w:rFonts w:cs="Times New Roman"/>
          <w:color w:val="000000"/>
        </w:rPr>
        <w:t xml:space="preserve">: </w:t>
      </w:r>
      <w:proofErr w:type="spellStart"/>
      <w:r w:rsidRPr="000B1B17">
        <w:rPr>
          <w:rFonts w:cs="Times New Roman"/>
          <w:color w:val="000000"/>
        </w:rPr>
        <w:t>chla</w:t>
      </w:r>
      <w:proofErr w:type="spellEnd"/>
      <w:r w:rsidRPr="000B1B17">
        <w:rPr>
          <w:rFonts w:cs="Times New Roman"/>
          <w:color w:val="000000"/>
        </w:rPr>
        <w:t xml:space="preserve"> in the nearshore water column [mg m</w:t>
      </w:r>
      <w:r w:rsidRPr="000B1B17">
        <w:rPr>
          <w:rFonts w:cs="Times New Roman"/>
          <w:color w:val="000000"/>
          <w:vertAlign w:val="superscript"/>
        </w:rPr>
        <w:t>-3</w:t>
      </w:r>
      <w:r w:rsidRPr="000B1B17">
        <w:rPr>
          <w:rFonts w:cs="Times New Roman"/>
          <w:color w:val="000000"/>
        </w:rPr>
        <w:t>]</w:t>
      </w:r>
    </w:p>
    <w:p w14:paraId="44ED6BAF" w14:textId="1903B70F" w:rsidR="00486F88" w:rsidRPr="000B1B17" w:rsidRDefault="00486F88" w:rsidP="001A6B22">
      <w:pPr>
        <w:numPr>
          <w:ilvl w:val="0"/>
          <w:numId w:val="11"/>
        </w:numPr>
        <w:pBdr>
          <w:top w:val="nil"/>
          <w:left w:val="nil"/>
          <w:bottom w:val="nil"/>
          <w:right w:val="nil"/>
          <w:between w:val="nil"/>
        </w:pBdr>
        <w:spacing w:after="0"/>
        <w:rPr>
          <w:rFonts w:cs="Times New Roman"/>
          <w:strike/>
          <w:color w:val="000000"/>
        </w:rPr>
      </w:pPr>
      <w:proofErr w:type="spellStart"/>
      <w:r w:rsidRPr="000B1B17">
        <w:rPr>
          <w:rFonts w:cs="Times New Roman"/>
          <w:strike/>
          <w:color w:val="000000"/>
        </w:rPr>
        <w:t>Sstmax</w:t>
      </w:r>
      <w:proofErr w:type="spellEnd"/>
      <w:r w:rsidR="003C3A74" w:rsidRPr="000B1B17">
        <w:rPr>
          <w:rFonts w:cs="Times New Roman"/>
          <w:strike/>
          <w:color w:val="000000"/>
        </w:rPr>
        <w:t xml:space="preserve">: </w:t>
      </w:r>
      <w:r w:rsidRPr="000B1B17">
        <w:rPr>
          <w:rFonts w:cs="Times New Roman"/>
          <w:strike/>
          <w:color w:val="000000"/>
        </w:rPr>
        <w:t>maximum sea surface temperature [ ºC]</w:t>
      </w:r>
    </w:p>
    <w:p w14:paraId="6348F2B6" w14:textId="170ADB2C"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proofErr w:type="spellStart"/>
      <w:r w:rsidRPr="000B1B17">
        <w:rPr>
          <w:rFonts w:cs="Times New Roman"/>
          <w:color w:val="000000"/>
        </w:rPr>
        <w:t>Sstmean</w:t>
      </w:r>
      <w:proofErr w:type="spellEnd"/>
      <w:r w:rsidR="003C3A74" w:rsidRPr="000B1B17">
        <w:rPr>
          <w:rFonts w:cs="Times New Roman"/>
          <w:color w:val="000000"/>
        </w:rPr>
        <w:t xml:space="preserve">: </w:t>
      </w:r>
      <w:r w:rsidRPr="000B1B17">
        <w:rPr>
          <w:rFonts w:cs="Times New Roman"/>
          <w:color w:val="000000"/>
        </w:rPr>
        <w:t>mean sea surface temperature [ ºC]</w:t>
      </w:r>
    </w:p>
    <w:p w14:paraId="00941DAB" w14:textId="4F328A22"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r w:rsidRPr="000B1B17">
        <w:rPr>
          <w:rFonts w:cs="Times New Roman"/>
          <w:color w:val="000000"/>
        </w:rPr>
        <w:t>Length</w:t>
      </w:r>
      <w:r w:rsidR="003C3A74" w:rsidRPr="000B1B17">
        <w:rPr>
          <w:rFonts w:cs="Times New Roman"/>
          <w:color w:val="000000"/>
        </w:rPr>
        <w:t xml:space="preserve">: </w:t>
      </w:r>
      <w:r w:rsidRPr="000B1B17">
        <w:rPr>
          <w:rFonts w:cs="Times New Roman"/>
          <w:color w:val="000000"/>
        </w:rPr>
        <w:t>Beach distance along-shore. [meters]</w:t>
      </w:r>
    </w:p>
    <w:p w14:paraId="4D42CBAA" w14:textId="0F1E0D17"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r w:rsidRPr="000B1B17">
        <w:rPr>
          <w:rFonts w:cs="Times New Roman"/>
          <w:color w:val="000000"/>
        </w:rPr>
        <w:t>Width</w:t>
      </w:r>
      <w:r w:rsidR="003C3A74" w:rsidRPr="000B1B17">
        <w:rPr>
          <w:rFonts w:cs="Times New Roman"/>
          <w:color w:val="000000"/>
        </w:rPr>
        <w:t xml:space="preserve">: </w:t>
      </w:r>
      <w:r w:rsidRPr="000B1B17">
        <w:rPr>
          <w:rFonts w:cs="Times New Roman"/>
          <w:color w:val="000000"/>
        </w:rPr>
        <w:t>Beach distance across-shore (from above the drift line to the low swash zone) [meters]</w:t>
      </w:r>
    </w:p>
    <w:p w14:paraId="168C087C" w14:textId="14CDD92B"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r w:rsidRPr="000B1B17">
        <w:rPr>
          <w:rFonts w:cs="Times New Roman"/>
          <w:color w:val="000000"/>
        </w:rPr>
        <w:t>Slope</w:t>
      </w:r>
      <w:r w:rsidR="003C3A74" w:rsidRPr="000B1B17">
        <w:rPr>
          <w:rFonts w:cs="Times New Roman"/>
          <w:color w:val="000000"/>
        </w:rPr>
        <w:t xml:space="preserve">: </w:t>
      </w:r>
      <w:r w:rsidRPr="000B1B17">
        <w:rPr>
          <w:rFonts w:cs="Times New Roman"/>
          <w:color w:val="000000"/>
        </w:rPr>
        <w:t>This was determined by Emery’s profiling technique and calculated dividing the beach height by the distance between two points. [dimensionless]</w:t>
      </w:r>
    </w:p>
    <w:p w14:paraId="152E462E" w14:textId="00656B17"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r w:rsidRPr="000B1B17">
        <w:rPr>
          <w:rFonts w:cs="Times New Roman"/>
          <w:color w:val="000000"/>
        </w:rPr>
        <w:t>Mean grain size</w:t>
      </w:r>
      <w:r w:rsidR="003C3A74" w:rsidRPr="000B1B17">
        <w:rPr>
          <w:rFonts w:cs="Times New Roman"/>
          <w:color w:val="000000"/>
        </w:rPr>
        <w:t xml:space="preserve">: </w:t>
      </w:r>
      <w:r w:rsidRPr="000B1B17">
        <w:rPr>
          <w:rFonts w:cs="Times New Roman"/>
          <w:color w:val="000000"/>
        </w:rPr>
        <w:t xml:space="preserve">Sediment grain size using a Coulter LS 200 laser diffraction particle size </w:t>
      </w:r>
      <w:proofErr w:type="spellStart"/>
      <w:r w:rsidRPr="000B1B17">
        <w:rPr>
          <w:rFonts w:cs="Times New Roman"/>
          <w:color w:val="000000"/>
        </w:rPr>
        <w:t>analyser</w:t>
      </w:r>
      <w:proofErr w:type="spellEnd"/>
      <w:r w:rsidRPr="000B1B17">
        <w:rPr>
          <w:rFonts w:cs="Times New Roman"/>
          <w:color w:val="000000"/>
        </w:rPr>
        <w:t xml:space="preserve"> and the coarser fraction (&gt; 2 mm) by dry sieving [</w:t>
      </w:r>
      <w:proofErr w:type="spellStart"/>
      <w:r w:rsidRPr="000B1B17">
        <w:rPr>
          <w:rFonts w:cs="Times New Roman"/>
          <w:color w:val="000000"/>
        </w:rPr>
        <w:t>μm</w:t>
      </w:r>
      <w:proofErr w:type="spellEnd"/>
      <w:r w:rsidRPr="000B1B17">
        <w:rPr>
          <w:rFonts w:cs="Times New Roman"/>
          <w:color w:val="000000"/>
        </w:rPr>
        <w:t>]</w:t>
      </w:r>
    </w:p>
    <w:p w14:paraId="2B4710FA" w14:textId="5C0DFB32"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r w:rsidRPr="000B1B17">
        <w:rPr>
          <w:rFonts w:cs="Times New Roman"/>
          <w:color w:val="000000"/>
        </w:rPr>
        <w:t>Water</w:t>
      </w:r>
      <w:r w:rsidR="003C3A74" w:rsidRPr="000B1B17">
        <w:rPr>
          <w:rFonts w:cs="Times New Roman"/>
          <w:color w:val="000000"/>
        </w:rPr>
        <w:t xml:space="preserve">: </w:t>
      </w:r>
      <w:r w:rsidRPr="000B1B17">
        <w:rPr>
          <w:rFonts w:cs="Times New Roman"/>
          <w:color w:val="000000"/>
        </w:rPr>
        <w:t>Sediment water content (% of sediment water at each beach level). [%]</w:t>
      </w:r>
    </w:p>
    <w:p w14:paraId="60631E7C" w14:textId="55FD9532"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r w:rsidRPr="000B1B17">
        <w:rPr>
          <w:rFonts w:cs="Times New Roman"/>
          <w:color w:val="000000"/>
        </w:rPr>
        <w:lastRenderedPageBreak/>
        <w:t>Shear strength</w:t>
      </w:r>
      <w:r w:rsidR="003C3A74" w:rsidRPr="000B1B17">
        <w:rPr>
          <w:rFonts w:cs="Times New Roman"/>
          <w:color w:val="000000"/>
        </w:rPr>
        <w:t xml:space="preserve">: </w:t>
      </w:r>
      <w:r w:rsidRPr="000B1B17">
        <w:rPr>
          <w:rFonts w:cs="Times New Roman"/>
          <w:color w:val="000000"/>
        </w:rPr>
        <w:t xml:space="preserve">Measure sediment compacting force using a </w:t>
      </w:r>
      <w:proofErr w:type="gramStart"/>
      <w:r w:rsidRPr="000B1B17">
        <w:rPr>
          <w:rFonts w:cs="Times New Roman"/>
          <w:color w:val="000000"/>
        </w:rPr>
        <w:t>hand held</w:t>
      </w:r>
      <w:proofErr w:type="gramEnd"/>
      <w:r w:rsidRPr="000B1B17">
        <w:rPr>
          <w:rFonts w:cs="Times New Roman"/>
          <w:color w:val="000000"/>
        </w:rPr>
        <w:t xml:space="preserve"> shear vane tester (</w:t>
      </w:r>
      <w:proofErr w:type="spellStart"/>
      <w:r w:rsidRPr="000B1B17">
        <w:rPr>
          <w:rFonts w:cs="Times New Roman"/>
          <w:color w:val="000000"/>
        </w:rPr>
        <w:t>Pilcon</w:t>
      </w:r>
      <w:proofErr w:type="spellEnd"/>
      <w:r w:rsidRPr="000B1B17">
        <w:rPr>
          <w:rFonts w:cs="Times New Roman"/>
          <w:color w:val="000000"/>
        </w:rPr>
        <w:t>) [Kilopascal]</w:t>
      </w:r>
    </w:p>
    <w:p w14:paraId="559568D1" w14:textId="77777777"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r w:rsidRPr="000B1B17">
        <w:rPr>
          <w:rFonts w:cs="Times New Roman"/>
          <w:color w:val="000000"/>
        </w:rPr>
        <w:t>Wave height [meters]</w:t>
      </w:r>
    </w:p>
    <w:p w14:paraId="5FE2F7BC" w14:textId="77777777"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r w:rsidRPr="000B1B17">
        <w:rPr>
          <w:rFonts w:cs="Times New Roman"/>
          <w:color w:val="000000"/>
        </w:rPr>
        <w:t>Wave period [seconds]</w:t>
      </w:r>
    </w:p>
    <w:p w14:paraId="2146D106" w14:textId="5F732C50"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r w:rsidRPr="000B1B17">
        <w:rPr>
          <w:rFonts w:cs="Times New Roman"/>
          <w:color w:val="000000"/>
        </w:rPr>
        <w:t>Dean</w:t>
      </w:r>
      <w:r w:rsidR="003C3A74" w:rsidRPr="000B1B17">
        <w:rPr>
          <w:rFonts w:cs="Times New Roman"/>
          <w:color w:val="000000"/>
        </w:rPr>
        <w:t xml:space="preserve">: </w:t>
      </w:r>
      <w:r w:rsidRPr="000B1B17">
        <w:rPr>
          <w:rFonts w:cs="Times New Roman"/>
          <w:color w:val="000000"/>
        </w:rPr>
        <w:t xml:space="preserve">Dean’s index was used to characterize the beach </w:t>
      </w:r>
      <w:proofErr w:type="spellStart"/>
      <w:r w:rsidRPr="000B1B17">
        <w:rPr>
          <w:rFonts w:cs="Times New Roman"/>
          <w:color w:val="000000"/>
        </w:rPr>
        <w:t>morphodynamic</w:t>
      </w:r>
      <w:proofErr w:type="spellEnd"/>
      <w:r w:rsidRPr="000B1B17">
        <w:rPr>
          <w:rFonts w:cs="Times New Roman"/>
          <w:color w:val="000000"/>
        </w:rPr>
        <w:t xml:space="preserve"> type (Ω = (Hb/</w:t>
      </w:r>
      <w:proofErr w:type="spellStart"/>
      <w:proofErr w:type="gramStart"/>
      <w:r w:rsidRPr="000B1B17">
        <w:rPr>
          <w:rFonts w:cs="Times New Roman"/>
          <w:color w:val="000000"/>
        </w:rPr>
        <w:t>Ws</w:t>
      </w:r>
      <w:proofErr w:type="spellEnd"/>
      <w:r w:rsidRPr="000B1B17">
        <w:rPr>
          <w:rFonts w:cs="Times New Roman"/>
          <w:color w:val="000000"/>
        </w:rPr>
        <w:t>)*</w:t>
      </w:r>
      <w:proofErr w:type="gramEnd"/>
      <w:r w:rsidRPr="000B1B17">
        <w:rPr>
          <w:rFonts w:cs="Times New Roman"/>
          <w:color w:val="000000"/>
        </w:rPr>
        <w:t xml:space="preserve"> Tb, where Hb is breaker height (m), </w:t>
      </w:r>
      <w:proofErr w:type="spellStart"/>
      <w:r w:rsidRPr="000B1B17">
        <w:rPr>
          <w:rFonts w:cs="Times New Roman"/>
          <w:color w:val="000000"/>
        </w:rPr>
        <w:t>Ws</w:t>
      </w:r>
      <w:proofErr w:type="spellEnd"/>
      <w:r w:rsidRPr="000B1B17">
        <w:rPr>
          <w:rFonts w:cs="Times New Roman"/>
          <w:color w:val="000000"/>
        </w:rPr>
        <w:t xml:space="preserve"> is sand fall velocity (m s-1) and Tb is wave period (s).</w:t>
      </w:r>
    </w:p>
    <w:p w14:paraId="34CD91F8" w14:textId="748E83CA" w:rsidR="00486F88" w:rsidRPr="000B1B17" w:rsidRDefault="00486F88" w:rsidP="001A6B22">
      <w:pPr>
        <w:numPr>
          <w:ilvl w:val="0"/>
          <w:numId w:val="11"/>
        </w:numPr>
        <w:pBdr>
          <w:top w:val="nil"/>
          <w:left w:val="nil"/>
          <w:bottom w:val="nil"/>
          <w:right w:val="nil"/>
          <w:between w:val="nil"/>
        </w:pBdr>
        <w:spacing w:after="0"/>
        <w:rPr>
          <w:rFonts w:cs="Times New Roman"/>
          <w:strike/>
          <w:color w:val="000000"/>
        </w:rPr>
      </w:pPr>
      <w:r w:rsidRPr="000B1B17">
        <w:rPr>
          <w:rFonts w:cs="Times New Roman"/>
          <w:strike/>
          <w:color w:val="000000"/>
        </w:rPr>
        <w:t>Beach State Index</w:t>
      </w:r>
      <w:r w:rsidR="003C3A74" w:rsidRPr="000B1B17">
        <w:rPr>
          <w:rFonts w:cs="Times New Roman"/>
          <w:strike/>
          <w:color w:val="000000"/>
        </w:rPr>
        <w:t xml:space="preserve">: </w:t>
      </w:r>
      <w:r w:rsidRPr="000B1B17">
        <w:rPr>
          <w:rFonts w:cs="Times New Roman"/>
          <w:strike/>
          <w:color w:val="000000"/>
        </w:rPr>
        <w:t>BSI is Ω multiplied by tide range and indicates the ability of waves and tides to move sand. &lt; 0.5 reflective, 0.5-1 low to medium energy intermediate, 1.0-1.5 high-energy intermediate dissipative, 1.5-2.0 dissipative, and &gt; 2.0 ultra-dissipative macrotidal beaches.</w:t>
      </w:r>
    </w:p>
    <w:p w14:paraId="4D65B92D" w14:textId="59B02689" w:rsidR="00486F88" w:rsidRPr="000B1B17" w:rsidRDefault="00486F88" w:rsidP="001A6B22">
      <w:pPr>
        <w:numPr>
          <w:ilvl w:val="0"/>
          <w:numId w:val="11"/>
        </w:numPr>
        <w:pBdr>
          <w:top w:val="nil"/>
          <w:left w:val="nil"/>
          <w:bottom w:val="nil"/>
          <w:right w:val="nil"/>
          <w:between w:val="nil"/>
        </w:pBdr>
        <w:spacing w:after="0"/>
        <w:rPr>
          <w:rFonts w:cs="Times New Roman"/>
          <w:color w:val="000000"/>
        </w:rPr>
      </w:pPr>
      <w:r w:rsidRPr="000B1B17">
        <w:rPr>
          <w:rFonts w:cs="Times New Roman"/>
          <w:color w:val="000000"/>
        </w:rPr>
        <w:t>Relative tide range</w:t>
      </w:r>
      <w:r w:rsidR="003C3A74" w:rsidRPr="000B1B17">
        <w:rPr>
          <w:rFonts w:cs="Times New Roman"/>
          <w:color w:val="000000"/>
        </w:rPr>
        <w:t xml:space="preserve">: </w:t>
      </w:r>
      <w:r w:rsidRPr="000B1B17">
        <w:rPr>
          <w:rFonts w:cs="Times New Roman"/>
          <w:color w:val="000000"/>
        </w:rPr>
        <w:t>RTR = TR/Hb, where TR is spring tide range and Hb is breaker height, both in m</w:t>
      </w:r>
    </w:p>
    <w:p w14:paraId="527DC445" w14:textId="3FA0FBD5" w:rsidR="00486F88" w:rsidRPr="000B1B17" w:rsidRDefault="00486F88" w:rsidP="001A6B22">
      <w:pPr>
        <w:numPr>
          <w:ilvl w:val="0"/>
          <w:numId w:val="11"/>
        </w:numPr>
        <w:pBdr>
          <w:top w:val="nil"/>
          <w:left w:val="nil"/>
          <w:bottom w:val="nil"/>
          <w:right w:val="nil"/>
          <w:between w:val="nil"/>
        </w:pBdr>
        <w:rPr>
          <w:rFonts w:cs="Times New Roman"/>
          <w:color w:val="000000"/>
        </w:rPr>
      </w:pPr>
      <w:r w:rsidRPr="000B1B17">
        <w:rPr>
          <w:rFonts w:cs="Times New Roman"/>
          <w:color w:val="000000"/>
        </w:rPr>
        <w:t>Exposure rate</w:t>
      </w:r>
      <w:r w:rsidR="003C3A74" w:rsidRPr="000B1B17">
        <w:rPr>
          <w:rFonts w:cs="Times New Roman"/>
          <w:color w:val="000000"/>
        </w:rPr>
        <w:t xml:space="preserve">: </w:t>
      </w:r>
      <w:r w:rsidRPr="000B1B17">
        <w:rPr>
          <w:rFonts w:cs="Times New Roman"/>
          <w:color w:val="000000"/>
        </w:rPr>
        <w:t xml:space="preserve">The 20-point rating system is used to estimate the wave exposure rate, which </w:t>
      </w:r>
      <w:proofErr w:type="gramStart"/>
      <w:r w:rsidRPr="000B1B17">
        <w:rPr>
          <w:rFonts w:cs="Times New Roman"/>
          <w:color w:val="000000"/>
        </w:rPr>
        <w:t>takes into account</w:t>
      </w:r>
      <w:proofErr w:type="gramEnd"/>
      <w:r w:rsidRPr="000B1B17">
        <w:rPr>
          <w:rFonts w:cs="Times New Roman"/>
          <w:color w:val="000000"/>
        </w:rPr>
        <w:t xml:space="preserve"> observations of wave action, median particle diameter, slope, depth of the redox potential </w:t>
      </w:r>
      <w:r w:rsidRPr="000B1B17">
        <w:rPr>
          <w:rFonts w:cs="Times New Roman"/>
          <w:color w:val="000000"/>
        </w:rPr>
        <w:t>layer and the presence of macrofaunal structures (0 is the less exposed situation).</w:t>
      </w:r>
    </w:p>
    <w:p w14:paraId="3DDF6B80" w14:textId="30739ABC"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color w:val="000000"/>
        </w:rPr>
        <w:t>feeding type, degree of mobility, developmental mechanism (larvae) and environmental position</w:t>
      </w:r>
    </w:p>
    <w:p w14:paraId="3F2BDE93" w14:textId="5A477D65" w:rsidR="00486F88" w:rsidRPr="000B1B17" w:rsidRDefault="00486F88" w:rsidP="001A6B22">
      <w:pPr>
        <w:pStyle w:val="NormalWeb"/>
        <w:spacing w:line="480" w:lineRule="auto"/>
        <w:ind w:left="480" w:hanging="480"/>
        <w:rPr>
          <w:rFonts w:cs="Times New Roman"/>
        </w:rPr>
      </w:pPr>
      <w:proofErr w:type="spellStart"/>
      <w:r w:rsidRPr="000B1B17">
        <w:rPr>
          <w:rFonts w:cs="Times New Roman"/>
          <w:b/>
          <w:lang w:val="pt-BR"/>
        </w:rPr>
        <w:t>Reference</w:t>
      </w:r>
      <w:proofErr w:type="spellEnd"/>
      <w:r w:rsidR="003C3A74" w:rsidRPr="000B1B17">
        <w:rPr>
          <w:rFonts w:cs="Times New Roman"/>
          <w:b/>
          <w:lang w:val="pt-BR"/>
        </w:rPr>
        <w:t xml:space="preserve">: </w:t>
      </w:r>
      <w:proofErr w:type="spellStart"/>
      <w:r w:rsidRPr="000B1B17">
        <w:rPr>
          <w:rFonts w:cs="Times New Roman"/>
          <w:lang w:val="pt-BR"/>
        </w:rPr>
        <w:t>Rodil</w:t>
      </w:r>
      <w:proofErr w:type="spellEnd"/>
      <w:r w:rsidRPr="000B1B17">
        <w:rPr>
          <w:rFonts w:cs="Times New Roman"/>
          <w:lang w:val="pt-BR"/>
        </w:rPr>
        <w:t xml:space="preserve">, I.F., Lucena-Moya, P. &amp; Lastra, M. (2018). </w:t>
      </w:r>
      <w:r w:rsidRPr="000B1B17">
        <w:rPr>
          <w:rFonts w:cs="Times New Roman"/>
        </w:rPr>
        <w:t xml:space="preserve">The Importance of Environmental and Spatial Factors in the Metacommunity Dynamics of Exposed Sandy Beach Benthic Invertebrates. </w:t>
      </w:r>
      <w:r w:rsidRPr="000B1B17">
        <w:rPr>
          <w:rFonts w:cs="Times New Roman"/>
          <w:i/>
          <w:iCs/>
        </w:rPr>
        <w:t>Estuaries and Coasts</w:t>
      </w:r>
      <w:r w:rsidRPr="000B1B17">
        <w:rPr>
          <w:rFonts w:cs="Times New Roman"/>
        </w:rPr>
        <w:t>, 41, 206–217.</w:t>
      </w:r>
    </w:p>
    <w:p w14:paraId="11067569" w14:textId="77777777" w:rsidR="00486F88" w:rsidRPr="000B1B17" w:rsidRDefault="00486F88" w:rsidP="001A6B22">
      <w:pPr>
        <w:pStyle w:val="NormalWeb"/>
        <w:spacing w:line="480" w:lineRule="auto"/>
        <w:ind w:left="480" w:hanging="480"/>
        <w:rPr>
          <w:rFonts w:cs="Times New Roman"/>
        </w:rPr>
      </w:pPr>
      <w:proofErr w:type="spellStart"/>
      <w:r w:rsidRPr="000B1B17">
        <w:rPr>
          <w:rFonts w:cs="Times New Roman"/>
        </w:rPr>
        <w:t>Rodil</w:t>
      </w:r>
      <w:proofErr w:type="spellEnd"/>
      <w:r w:rsidRPr="000B1B17">
        <w:rPr>
          <w:rFonts w:cs="Times New Roman"/>
        </w:rPr>
        <w:t xml:space="preserve">, I.F., Compton, T.J. &amp; </w:t>
      </w:r>
      <w:proofErr w:type="spellStart"/>
      <w:r w:rsidRPr="000B1B17">
        <w:rPr>
          <w:rFonts w:cs="Times New Roman"/>
        </w:rPr>
        <w:t>Lastra</w:t>
      </w:r>
      <w:proofErr w:type="spellEnd"/>
      <w:r w:rsidRPr="000B1B17">
        <w:rPr>
          <w:rFonts w:cs="Times New Roman"/>
        </w:rPr>
        <w:t xml:space="preserve">, M. (2014). Geographic variation in sandy beach macrofauna community and functional traits. </w:t>
      </w:r>
      <w:proofErr w:type="spellStart"/>
      <w:r w:rsidRPr="000B1B17">
        <w:rPr>
          <w:rFonts w:cs="Times New Roman"/>
          <w:i/>
          <w:iCs/>
        </w:rPr>
        <w:t>Estuar</w:t>
      </w:r>
      <w:proofErr w:type="spellEnd"/>
      <w:r w:rsidRPr="000B1B17">
        <w:rPr>
          <w:rFonts w:cs="Times New Roman"/>
          <w:i/>
          <w:iCs/>
        </w:rPr>
        <w:t>. Coast. Shelf Sci.</w:t>
      </w:r>
      <w:r w:rsidRPr="000B1B17">
        <w:rPr>
          <w:rFonts w:cs="Times New Roman"/>
        </w:rPr>
        <w:t>, 150, 102–110.</w:t>
      </w:r>
    </w:p>
    <w:p w14:paraId="3FD305FA" w14:textId="3828E539" w:rsidR="00486F88" w:rsidRPr="000B1B17" w:rsidRDefault="00486F88" w:rsidP="006F0610">
      <w:pPr>
        <w:pStyle w:val="Heading2"/>
        <w:rPr>
          <w:rFonts w:cs="Times New Roman"/>
        </w:rPr>
      </w:pPr>
      <w:bookmarkStart w:id="17" w:name="_Toc80644738"/>
      <w:r w:rsidRPr="000B1B17">
        <w:rPr>
          <w:rFonts w:cs="Times New Roman"/>
        </w:rPr>
        <w:lastRenderedPageBreak/>
        <w:t>N</w:t>
      </w:r>
      <w:r w:rsidR="0009550D">
        <w:rPr>
          <w:rFonts w:cs="Times New Roman"/>
        </w:rPr>
        <w:t>69</w:t>
      </w:r>
      <w:r w:rsidRPr="000B1B17">
        <w:rPr>
          <w:rFonts w:cs="Times New Roman"/>
        </w:rPr>
        <w:t>FFI</w:t>
      </w:r>
      <w:r w:rsidR="003C3A74" w:rsidRPr="000B1B17">
        <w:rPr>
          <w:rFonts w:cs="Times New Roman"/>
        </w:rPr>
        <w:t xml:space="preserve">: </w:t>
      </w:r>
      <w:r w:rsidRPr="000B1B17">
        <w:rPr>
          <w:rFonts w:cs="Times New Roman"/>
        </w:rPr>
        <w:t>Fish fauna of Lapland, Finland</w:t>
      </w:r>
      <w:bookmarkEnd w:id="17"/>
      <w:r w:rsidRPr="000B1B17">
        <w:rPr>
          <w:rFonts w:cs="Times New Roman"/>
        </w:rPr>
        <w:t xml:space="preserve"> </w:t>
      </w:r>
    </w:p>
    <w:p w14:paraId="6143F88A" w14:textId="71E0393F"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b/>
        </w:rPr>
        <w:t>F</w:t>
      </w:r>
      <w:r w:rsidRPr="000B1B17">
        <w:rPr>
          <w:rFonts w:cs="Times New Roman"/>
        </w:rPr>
        <w:t xml:space="preserve">reshwater fish data contain 33 subarctic lakes with environmental variables, relative fish abundance from </w:t>
      </w:r>
      <w:proofErr w:type="spellStart"/>
      <w:r w:rsidRPr="000B1B17">
        <w:rPr>
          <w:rFonts w:cs="Times New Roman"/>
        </w:rPr>
        <w:t>multimesh</w:t>
      </w:r>
      <w:proofErr w:type="spellEnd"/>
      <w:r w:rsidRPr="000B1B17">
        <w:rPr>
          <w:rFonts w:cs="Times New Roman"/>
        </w:rPr>
        <w:t xml:space="preserve"> gill nets and ecological traits.</w:t>
      </w:r>
    </w:p>
    <w:p w14:paraId="07A2A3CC" w14:textId="3DD1F820"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Finland (</w:t>
      </w:r>
      <w:proofErr w:type="spellStart"/>
      <w:r w:rsidRPr="000B1B17">
        <w:rPr>
          <w:rFonts w:cs="Times New Roman"/>
        </w:rPr>
        <w:t>Subartic</w:t>
      </w:r>
      <w:proofErr w:type="spellEnd"/>
      <w:r w:rsidRPr="000B1B17">
        <w:rPr>
          <w:rFonts w:cs="Times New Roman"/>
        </w:rPr>
        <w:t>)</w:t>
      </w:r>
    </w:p>
    <w:p w14:paraId="05727E8A" w14:textId="238C4054"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Fish</w:t>
      </w:r>
    </w:p>
    <w:p w14:paraId="146D14CE" w14:textId="6C371D2C"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(Lakes)</w:t>
      </w:r>
    </w:p>
    <w:p w14:paraId="37C3DDCE" w14:textId="205D8F0F"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33</w:t>
      </w:r>
    </w:p>
    <w:p w14:paraId="7020FFCD" w14:textId="5478A7EF" w:rsidR="00486F88" w:rsidRPr="000B1B17" w:rsidRDefault="00486F88" w:rsidP="001A6B22">
      <w:pPr>
        <w:rPr>
          <w:rFonts w:cs="Times New Roman"/>
          <w:bCs/>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0.67 </w:t>
      </w:r>
      <w:proofErr w:type="spellStart"/>
      <w:r w:rsidR="00CF623B" w:rsidRPr="000B1B17">
        <w:rPr>
          <w:rFonts w:cs="Times New Roman"/>
          <w:bCs/>
        </w:rPr>
        <w:t>kilometre</w:t>
      </w:r>
      <w:r w:rsidRPr="000B1B17">
        <w:rPr>
          <w:rFonts w:cs="Times New Roman"/>
          <w:bCs/>
        </w:rPr>
        <w:t>s</w:t>
      </w:r>
      <w:proofErr w:type="spellEnd"/>
    </w:p>
    <w:p w14:paraId="3D023EC1" w14:textId="33D40F68"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370 </w:t>
      </w:r>
      <w:proofErr w:type="spellStart"/>
      <w:r w:rsidR="00CF623B" w:rsidRPr="000B1B17">
        <w:rPr>
          <w:rFonts w:cs="Times New Roman"/>
        </w:rPr>
        <w:t>kilometre</w:t>
      </w:r>
      <w:r w:rsidRPr="000B1B17">
        <w:rPr>
          <w:rFonts w:cs="Times New Roman"/>
        </w:rPr>
        <w:t>s</w:t>
      </w:r>
      <w:proofErr w:type="spellEnd"/>
    </w:p>
    <w:p w14:paraId="1A2E3F84" w14:textId="1B698342"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Altitude (m </w:t>
      </w:r>
      <w:proofErr w:type="spellStart"/>
      <w:r w:rsidRPr="000B1B17">
        <w:rPr>
          <w:rFonts w:cs="Times New Roman"/>
        </w:rPr>
        <w:t>a.s.l</w:t>
      </w:r>
      <w:proofErr w:type="spellEnd"/>
      <w:r w:rsidRPr="000B1B17">
        <w:rPr>
          <w:rFonts w:cs="Times New Roman"/>
        </w:rPr>
        <w:t xml:space="preserve">), </w:t>
      </w:r>
      <w:r w:rsidRPr="0009550D">
        <w:rPr>
          <w:rFonts w:cs="Times New Roman"/>
          <w:strike/>
        </w:rPr>
        <w:t>Total nitrogen (µg/L)</w:t>
      </w:r>
      <w:r w:rsidRPr="000B1B17">
        <w:rPr>
          <w:rFonts w:cs="Times New Roman"/>
        </w:rPr>
        <w:t xml:space="preserve">, Total phosphorus (µg/L), Compensation depth (m), </w:t>
      </w:r>
      <w:r w:rsidRPr="0009550D">
        <w:rPr>
          <w:rFonts w:cs="Times New Roman"/>
          <w:strike/>
        </w:rPr>
        <w:t>Maximum depth (m)</w:t>
      </w:r>
      <w:r w:rsidRPr="000B1B17">
        <w:rPr>
          <w:rFonts w:cs="Times New Roman"/>
        </w:rPr>
        <w:t>, Mean depth (m), Littoral proportion (%), Lake area (km</w:t>
      </w:r>
      <w:r w:rsidRPr="000B1B17">
        <w:rPr>
          <w:rFonts w:cs="Times New Roman"/>
          <w:vertAlign w:val="superscript"/>
        </w:rPr>
        <w:t>2</w:t>
      </w:r>
      <w:r w:rsidRPr="000B1B17">
        <w:rPr>
          <w:rFonts w:cs="Times New Roman"/>
        </w:rPr>
        <w:t>)</w:t>
      </w:r>
    </w:p>
    <w:p w14:paraId="7B4776C7" w14:textId="79931889"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p>
    <w:p w14:paraId="7FA4A999" w14:textId="77777777" w:rsidR="00486F88" w:rsidRPr="000B1B17" w:rsidRDefault="00486F88" w:rsidP="001A6B22">
      <w:pPr>
        <w:spacing w:after="0"/>
        <w:rPr>
          <w:rFonts w:cs="Times New Roman"/>
        </w:rPr>
      </w:pPr>
      <w:r w:rsidRPr="000B1B17">
        <w:rPr>
          <w:rFonts w:cs="Times New Roman"/>
        </w:rPr>
        <w:t>Origin (</w:t>
      </w:r>
      <w:proofErr w:type="spellStart"/>
      <w:r w:rsidRPr="000B1B17">
        <w:rPr>
          <w:rFonts w:cs="Times New Roman"/>
        </w:rPr>
        <w:t>NativeSpecies</w:t>
      </w:r>
      <w:proofErr w:type="spellEnd"/>
      <w:r w:rsidRPr="000B1B17">
        <w:rPr>
          <w:rFonts w:cs="Times New Roman"/>
        </w:rPr>
        <w:t xml:space="preserve">, </w:t>
      </w:r>
      <w:proofErr w:type="spellStart"/>
      <w:r w:rsidRPr="000B1B17">
        <w:rPr>
          <w:rFonts w:cs="Times New Roman"/>
        </w:rPr>
        <w:t>IntroducedSpecies</w:t>
      </w:r>
      <w:proofErr w:type="spellEnd"/>
      <w:r w:rsidRPr="000B1B17">
        <w:rPr>
          <w:rFonts w:cs="Times New Roman"/>
        </w:rPr>
        <w:t>), Major habitat (Lentic, Lotic, Anadromous, Catadromous), thermal-guild (Warm-</w:t>
      </w:r>
      <w:proofErr w:type="spellStart"/>
      <w:r w:rsidRPr="000B1B17">
        <w:rPr>
          <w:rFonts w:cs="Times New Roman"/>
        </w:rPr>
        <w:t>waterSpecies</w:t>
      </w:r>
      <w:proofErr w:type="spellEnd"/>
      <w:r w:rsidRPr="000B1B17">
        <w:rPr>
          <w:rFonts w:cs="Times New Roman"/>
        </w:rPr>
        <w:t>, Cool-</w:t>
      </w:r>
      <w:proofErr w:type="spellStart"/>
      <w:r w:rsidRPr="000B1B17">
        <w:rPr>
          <w:rFonts w:cs="Times New Roman"/>
        </w:rPr>
        <w:t>waterSpecies</w:t>
      </w:r>
      <w:proofErr w:type="spellEnd"/>
      <w:r w:rsidRPr="000B1B17">
        <w:rPr>
          <w:rFonts w:cs="Times New Roman"/>
        </w:rPr>
        <w:t>, Cold-</w:t>
      </w:r>
      <w:proofErr w:type="spellStart"/>
      <w:r w:rsidRPr="000B1B17">
        <w:rPr>
          <w:rFonts w:cs="Times New Roman"/>
        </w:rPr>
        <w:t>waterSpecies</w:t>
      </w:r>
      <w:proofErr w:type="spellEnd"/>
      <w:r w:rsidRPr="000B1B17">
        <w:rPr>
          <w:rFonts w:cs="Times New Roman"/>
        </w:rPr>
        <w:t>), foraging habitat (</w:t>
      </w:r>
      <w:proofErr w:type="spellStart"/>
      <w:r w:rsidRPr="000B1B17">
        <w:rPr>
          <w:rFonts w:cs="Times New Roman"/>
        </w:rPr>
        <w:t>LittoralSpecies</w:t>
      </w:r>
      <w:proofErr w:type="spellEnd"/>
      <w:r w:rsidRPr="000B1B17">
        <w:rPr>
          <w:rFonts w:cs="Times New Roman"/>
        </w:rPr>
        <w:t xml:space="preserve">, </w:t>
      </w:r>
      <w:proofErr w:type="spellStart"/>
      <w:r w:rsidRPr="000B1B17">
        <w:rPr>
          <w:rFonts w:cs="Times New Roman"/>
        </w:rPr>
        <w:t>PelagicSpecies</w:t>
      </w:r>
      <w:proofErr w:type="spellEnd"/>
      <w:r w:rsidRPr="000B1B17">
        <w:rPr>
          <w:rFonts w:cs="Times New Roman"/>
        </w:rPr>
        <w:t xml:space="preserve">, </w:t>
      </w:r>
      <w:proofErr w:type="spellStart"/>
      <w:r w:rsidRPr="000B1B17">
        <w:rPr>
          <w:rFonts w:cs="Times New Roman"/>
        </w:rPr>
        <w:t>ProfundalSpecies</w:t>
      </w:r>
      <w:proofErr w:type="spellEnd"/>
      <w:r w:rsidRPr="000B1B17">
        <w:rPr>
          <w:rFonts w:cs="Times New Roman"/>
        </w:rPr>
        <w:t xml:space="preserve">), foraging guild (Benthivore, </w:t>
      </w:r>
      <w:proofErr w:type="spellStart"/>
      <w:r w:rsidRPr="000B1B17">
        <w:rPr>
          <w:rFonts w:cs="Times New Roman"/>
        </w:rPr>
        <w:t>Planktivore</w:t>
      </w:r>
      <w:proofErr w:type="spellEnd"/>
      <w:r w:rsidRPr="000B1B17">
        <w:rPr>
          <w:rFonts w:cs="Times New Roman"/>
        </w:rPr>
        <w:t>, Piscivore, Omnivore), spawning site (</w:t>
      </w:r>
      <w:proofErr w:type="spellStart"/>
      <w:r w:rsidRPr="000B1B17">
        <w:rPr>
          <w:rFonts w:cs="Times New Roman"/>
        </w:rPr>
        <w:t>LakeSpawningSpecies</w:t>
      </w:r>
      <w:proofErr w:type="spellEnd"/>
      <w:r w:rsidRPr="000B1B17">
        <w:rPr>
          <w:rFonts w:cs="Times New Roman"/>
        </w:rPr>
        <w:t xml:space="preserve">, </w:t>
      </w:r>
      <w:proofErr w:type="spellStart"/>
      <w:r w:rsidRPr="000B1B17">
        <w:rPr>
          <w:rFonts w:cs="Times New Roman"/>
        </w:rPr>
        <w:t>RiverSpawningSpecies</w:t>
      </w:r>
      <w:proofErr w:type="spellEnd"/>
      <w:r w:rsidRPr="000B1B17">
        <w:rPr>
          <w:rFonts w:cs="Times New Roman"/>
        </w:rPr>
        <w:t xml:space="preserve">, </w:t>
      </w:r>
      <w:proofErr w:type="spellStart"/>
      <w:r w:rsidRPr="000B1B17">
        <w:rPr>
          <w:rFonts w:cs="Times New Roman"/>
        </w:rPr>
        <w:t>SeaSpawningSpecies</w:t>
      </w:r>
      <w:proofErr w:type="spellEnd"/>
      <w:r w:rsidRPr="000B1B17">
        <w:rPr>
          <w:rFonts w:cs="Times New Roman"/>
        </w:rPr>
        <w:t xml:space="preserve">), spawning time (Winter spawning species, Spring Spawning species, </w:t>
      </w:r>
      <w:proofErr w:type="spellStart"/>
      <w:r w:rsidRPr="000B1B17">
        <w:rPr>
          <w:rFonts w:cs="Times New Roman"/>
        </w:rPr>
        <w:t>AutumnSpawningSpecies</w:t>
      </w:r>
      <w:proofErr w:type="spellEnd"/>
      <w:r w:rsidRPr="000B1B17">
        <w:rPr>
          <w:rFonts w:cs="Times New Roman"/>
        </w:rPr>
        <w:t>), diel activity time (</w:t>
      </w:r>
      <w:proofErr w:type="spellStart"/>
      <w:r w:rsidRPr="000B1B17">
        <w:rPr>
          <w:rFonts w:cs="Times New Roman"/>
        </w:rPr>
        <w:t>DayActiveSpecies</w:t>
      </w:r>
      <w:proofErr w:type="spellEnd"/>
      <w:r w:rsidRPr="000B1B17">
        <w:rPr>
          <w:rFonts w:cs="Times New Roman"/>
        </w:rPr>
        <w:t xml:space="preserve">, </w:t>
      </w:r>
      <w:proofErr w:type="spellStart"/>
      <w:r w:rsidRPr="000B1B17">
        <w:rPr>
          <w:rFonts w:cs="Times New Roman"/>
        </w:rPr>
        <w:t>NightActiveSpecies</w:t>
      </w:r>
      <w:proofErr w:type="spellEnd"/>
      <w:r w:rsidRPr="000B1B17">
        <w:rPr>
          <w:rFonts w:cs="Times New Roman"/>
        </w:rPr>
        <w:t xml:space="preserve">). </w:t>
      </w:r>
    </w:p>
    <w:p w14:paraId="6B0B55C7" w14:textId="65F92145"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 xml:space="preserve">Hayden, B., </w:t>
      </w:r>
      <w:proofErr w:type="spellStart"/>
      <w:r w:rsidRPr="000B1B17">
        <w:rPr>
          <w:rFonts w:cs="Times New Roman"/>
        </w:rPr>
        <w:t>Myllykangas</w:t>
      </w:r>
      <w:proofErr w:type="spellEnd"/>
      <w:r w:rsidRPr="000B1B17">
        <w:rPr>
          <w:rFonts w:cs="Times New Roman"/>
        </w:rPr>
        <w:t xml:space="preserve">, J.-P., Rolls, R.J. &amp; </w:t>
      </w:r>
      <w:proofErr w:type="spellStart"/>
      <w:r w:rsidRPr="000B1B17">
        <w:rPr>
          <w:rFonts w:cs="Times New Roman"/>
        </w:rPr>
        <w:t>Kahilainen</w:t>
      </w:r>
      <w:proofErr w:type="spellEnd"/>
      <w:r w:rsidRPr="000B1B17">
        <w:rPr>
          <w:rFonts w:cs="Times New Roman"/>
        </w:rPr>
        <w:t xml:space="preserve">, K.K. (2017). Climate and productivity shape fish and invertebrate community structure in subarctic lakes. </w:t>
      </w:r>
      <w:proofErr w:type="spellStart"/>
      <w:r w:rsidRPr="000B1B17">
        <w:rPr>
          <w:rFonts w:cs="Times New Roman"/>
          <w:i/>
          <w:iCs/>
        </w:rPr>
        <w:t>Freshw</w:t>
      </w:r>
      <w:proofErr w:type="spellEnd"/>
      <w:r w:rsidRPr="000B1B17">
        <w:rPr>
          <w:rFonts w:cs="Times New Roman"/>
          <w:i/>
          <w:iCs/>
        </w:rPr>
        <w:t>. Biol.</w:t>
      </w:r>
      <w:r w:rsidRPr="000B1B17">
        <w:rPr>
          <w:rFonts w:cs="Times New Roman"/>
        </w:rPr>
        <w:t>, 62, 990–1003.</w:t>
      </w:r>
    </w:p>
    <w:p w14:paraId="2CE6B598" w14:textId="77777777" w:rsidR="00486F88" w:rsidRPr="000B1B17" w:rsidRDefault="00486F88" w:rsidP="009F7C00">
      <w:pPr>
        <w:pStyle w:val="NormalWeb"/>
        <w:spacing w:line="480" w:lineRule="auto"/>
        <w:ind w:left="480" w:hanging="480"/>
        <w:rPr>
          <w:rFonts w:cs="Times New Roman"/>
        </w:rPr>
      </w:pPr>
      <w:r w:rsidRPr="000B1B17">
        <w:rPr>
          <w:rFonts w:cs="Times New Roman"/>
        </w:rPr>
        <w:t xml:space="preserve">Hayden, B., Harrod, C., Thomas, S.M., </w:t>
      </w:r>
      <w:proofErr w:type="spellStart"/>
      <w:r w:rsidRPr="000B1B17">
        <w:rPr>
          <w:rFonts w:cs="Times New Roman"/>
        </w:rPr>
        <w:t>Eloranta</w:t>
      </w:r>
      <w:proofErr w:type="spellEnd"/>
      <w:r w:rsidRPr="000B1B17">
        <w:rPr>
          <w:rFonts w:cs="Times New Roman"/>
        </w:rPr>
        <w:t xml:space="preserve">, A.P., </w:t>
      </w:r>
      <w:proofErr w:type="spellStart"/>
      <w:r w:rsidRPr="000B1B17">
        <w:rPr>
          <w:rFonts w:cs="Times New Roman"/>
        </w:rPr>
        <w:t>Myllykangas</w:t>
      </w:r>
      <w:proofErr w:type="spellEnd"/>
      <w:r w:rsidRPr="000B1B17">
        <w:rPr>
          <w:rFonts w:cs="Times New Roman"/>
        </w:rPr>
        <w:t xml:space="preserve">, J. ‐P., </w:t>
      </w:r>
      <w:proofErr w:type="spellStart"/>
      <w:r w:rsidRPr="000B1B17">
        <w:rPr>
          <w:rFonts w:cs="Times New Roman"/>
        </w:rPr>
        <w:t>Siwertsson</w:t>
      </w:r>
      <w:proofErr w:type="spellEnd"/>
      <w:r w:rsidRPr="000B1B17">
        <w:rPr>
          <w:rFonts w:cs="Times New Roman"/>
        </w:rPr>
        <w:t xml:space="preserve">, A., </w:t>
      </w:r>
      <w:r w:rsidRPr="000B1B17">
        <w:rPr>
          <w:rFonts w:cs="Times New Roman"/>
          <w:i/>
          <w:iCs/>
        </w:rPr>
        <w:t>et al.</w:t>
      </w:r>
      <w:r w:rsidRPr="000B1B17">
        <w:rPr>
          <w:rFonts w:cs="Times New Roman"/>
        </w:rPr>
        <w:t xml:space="preserve"> (2019). From clear lakes to murky waters – tracing </w:t>
      </w:r>
      <w:r w:rsidRPr="000B1B17">
        <w:rPr>
          <w:rFonts w:cs="Times New Roman"/>
        </w:rPr>
        <w:lastRenderedPageBreak/>
        <w:t xml:space="preserve">the functional response of high‐latitude lake communities to concurrent ‘greening’ and ‘browning.’ </w:t>
      </w:r>
      <w:r w:rsidRPr="000B1B17">
        <w:rPr>
          <w:rFonts w:cs="Times New Roman"/>
          <w:i/>
          <w:iCs/>
        </w:rPr>
        <w:t>Ecol. Lett.</w:t>
      </w:r>
      <w:r w:rsidRPr="000B1B17">
        <w:rPr>
          <w:rFonts w:cs="Times New Roman"/>
        </w:rPr>
        <w:t>, 22, 807–816.</w:t>
      </w:r>
    </w:p>
    <w:p w14:paraId="29D15D44" w14:textId="4CD507D7" w:rsidR="00486F88" w:rsidRPr="000B1B17" w:rsidRDefault="00486F88" w:rsidP="006F0610">
      <w:pPr>
        <w:pStyle w:val="Heading2"/>
        <w:rPr>
          <w:rFonts w:cs="Times New Roman"/>
        </w:rPr>
      </w:pPr>
      <w:bookmarkStart w:id="18" w:name="_Toc80644739"/>
      <w:r w:rsidRPr="000B1B17">
        <w:rPr>
          <w:rFonts w:cs="Times New Roman"/>
        </w:rPr>
        <w:t>N46FMI</w:t>
      </w:r>
      <w:r w:rsidR="003C3A74" w:rsidRPr="000B1B17">
        <w:rPr>
          <w:rFonts w:cs="Times New Roman"/>
        </w:rPr>
        <w:t xml:space="preserve">: </w:t>
      </w:r>
      <w:r w:rsidRPr="000B1B17">
        <w:rPr>
          <w:rFonts w:cs="Times New Roman"/>
        </w:rPr>
        <w:t xml:space="preserve">Water beetles from a latitudinal transect across the Western </w:t>
      </w:r>
      <w:proofErr w:type="spellStart"/>
      <w:r w:rsidRPr="000B1B17">
        <w:rPr>
          <w:rFonts w:cs="Times New Roman"/>
        </w:rPr>
        <w:t>Palaearctic</w:t>
      </w:r>
      <w:bookmarkEnd w:id="18"/>
      <w:proofErr w:type="spellEnd"/>
      <w:r w:rsidRPr="000B1B17">
        <w:rPr>
          <w:rFonts w:cs="Times New Roman"/>
        </w:rPr>
        <w:t xml:space="preserve"> </w:t>
      </w:r>
    </w:p>
    <w:p w14:paraId="0BE38E55" w14:textId="5C716C71"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Dataset comprising climatological and limnological variables, </w:t>
      </w:r>
      <w:proofErr w:type="gramStart"/>
      <w:r w:rsidRPr="000B1B17">
        <w:rPr>
          <w:rFonts w:cs="Times New Roman"/>
        </w:rPr>
        <w:t>incidence</w:t>
      </w:r>
      <w:proofErr w:type="gramEnd"/>
      <w:r w:rsidRPr="000B1B17">
        <w:rPr>
          <w:rFonts w:cs="Times New Roman"/>
        </w:rPr>
        <w:t xml:space="preserve"> and traits for 512 species of water beetles from both lotic and lentic systems.</w:t>
      </w:r>
    </w:p>
    <w:p w14:paraId="33D806F5" w14:textId="49EFC8AB"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Latitudinal transect from Morocco to Sweden.</w:t>
      </w:r>
    </w:p>
    <w:p w14:paraId="018FA1B3" w14:textId="797DF281"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Aquatic Coleoptera</w:t>
      </w:r>
    </w:p>
    <w:p w14:paraId="7E3B0872" w14:textId="2C4A6B58"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(Lotic and Lentic systems)</w:t>
      </w:r>
    </w:p>
    <w:p w14:paraId="39BFF500" w14:textId="59FA462F"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133 lotic sites and 117 lentic sites</w:t>
      </w:r>
    </w:p>
    <w:p w14:paraId="1426E27C" w14:textId="0E254201"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&lt; 0.01 </w:t>
      </w:r>
      <w:proofErr w:type="spellStart"/>
      <w:r w:rsidR="00CF623B" w:rsidRPr="000B1B17">
        <w:rPr>
          <w:rFonts w:cs="Times New Roman"/>
          <w:bCs/>
        </w:rPr>
        <w:t>kilometre</w:t>
      </w:r>
      <w:r w:rsidRPr="000B1B17">
        <w:rPr>
          <w:rFonts w:cs="Times New Roman"/>
          <w:bCs/>
        </w:rPr>
        <w:t>s</w:t>
      </w:r>
      <w:proofErr w:type="spellEnd"/>
    </w:p>
    <w:p w14:paraId="32CB6E96" w14:textId="35220D16"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3950 </w:t>
      </w:r>
      <w:proofErr w:type="spellStart"/>
      <w:r w:rsidR="00CF623B" w:rsidRPr="000B1B17">
        <w:rPr>
          <w:rFonts w:cs="Times New Roman"/>
        </w:rPr>
        <w:t>kilometre</w:t>
      </w:r>
      <w:r w:rsidRPr="000B1B17">
        <w:rPr>
          <w:rFonts w:cs="Times New Roman"/>
        </w:rPr>
        <w:t>s</w:t>
      </w:r>
      <w:proofErr w:type="spellEnd"/>
    </w:p>
    <w:p w14:paraId="415E4B88" w14:textId="6011CEC3"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Mean annual temperature for period 1960-1990, mean annual precipitation for period 1960-1990</w:t>
      </w:r>
    </w:p>
    <w:p w14:paraId="59846E7B" w14:textId="2DBBFE43" w:rsidR="00486F88" w:rsidRPr="000B1B17" w:rsidRDefault="00486F88" w:rsidP="001A6B2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color w:val="000000"/>
        </w:rPr>
      </w:pPr>
      <w:r w:rsidRPr="000B1B17">
        <w:rPr>
          <w:rFonts w:cs="Times New Roman"/>
          <w:b/>
          <w:color w:val="000000"/>
        </w:rPr>
        <w:t>Functional traits</w:t>
      </w:r>
      <w:r w:rsidR="003C3A74" w:rsidRPr="000B1B17">
        <w:rPr>
          <w:rFonts w:cs="Times New Roman"/>
          <w:b/>
          <w:color w:val="000000"/>
        </w:rPr>
        <w:t xml:space="preserve">: </w:t>
      </w:r>
    </w:p>
    <w:p w14:paraId="488F48DD" w14:textId="77777777" w:rsidR="00486F88" w:rsidRPr="000B1B17" w:rsidRDefault="00486F88" w:rsidP="001A6B22">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rPr>
        <w:t>Maximal size of the species</w:t>
      </w:r>
      <w:r w:rsidRPr="000B1B17">
        <w:rPr>
          <w:rFonts w:cs="Times New Roman"/>
          <w:color w:val="000000"/>
        </w:rPr>
        <w:t>.</w:t>
      </w:r>
    </w:p>
    <w:p w14:paraId="3BEB1A81" w14:textId="77777777" w:rsidR="00486F88" w:rsidRPr="000B1B17" w:rsidRDefault="00486F88" w:rsidP="001A6B22">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 xml:space="preserve">The main and secondary </w:t>
      </w:r>
      <w:r w:rsidRPr="000B1B17">
        <w:rPr>
          <w:rFonts w:cs="Times New Roman"/>
        </w:rPr>
        <w:t>type</w:t>
      </w:r>
      <w:r w:rsidRPr="000B1B17">
        <w:rPr>
          <w:rFonts w:cs="Times New Roman"/>
          <w:color w:val="000000"/>
        </w:rPr>
        <w:t xml:space="preserve"> of locomotion or relationship with the substrate/environment (i.e., crawler, flier, interstitial, diving swimmer, </w:t>
      </w:r>
      <w:r w:rsidRPr="000B1B17">
        <w:rPr>
          <w:rFonts w:cs="Times New Roman"/>
        </w:rPr>
        <w:t>surface swimmer</w:t>
      </w:r>
      <w:r w:rsidRPr="000B1B17">
        <w:rPr>
          <w:rFonts w:cs="Times New Roman"/>
          <w:color w:val="000000"/>
        </w:rPr>
        <w:t>)</w:t>
      </w:r>
    </w:p>
    <w:p w14:paraId="4564A6FF" w14:textId="77777777" w:rsidR="00486F88" w:rsidRPr="000B1B17" w:rsidRDefault="00486F88" w:rsidP="001A6B2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rPr>
      </w:pPr>
      <w:r w:rsidRPr="000B1B17">
        <w:rPr>
          <w:rFonts w:cs="Times New Roman"/>
        </w:rPr>
        <w:t xml:space="preserve">The main and secondary source of food (i.e., fine sediment, </w:t>
      </w:r>
      <w:proofErr w:type="gramStart"/>
      <w:r w:rsidRPr="000B1B17">
        <w:rPr>
          <w:rFonts w:cs="Times New Roman"/>
        </w:rPr>
        <w:t>microorganisms</w:t>
      </w:r>
      <w:proofErr w:type="gramEnd"/>
      <w:r w:rsidRPr="000B1B17">
        <w:rPr>
          <w:rFonts w:cs="Times New Roman"/>
        </w:rPr>
        <w:t xml:space="preserve"> and detritus &lt; 1 mm; plant detritus &gt; 1 mm; living microphytes; living </w:t>
      </w:r>
      <w:proofErr w:type="spellStart"/>
      <w:r w:rsidRPr="000B1B17">
        <w:rPr>
          <w:rFonts w:cs="Times New Roman"/>
        </w:rPr>
        <w:t>microinvertebrates</w:t>
      </w:r>
      <w:proofErr w:type="spellEnd"/>
      <w:r w:rsidRPr="000B1B17">
        <w:rPr>
          <w:rFonts w:cs="Times New Roman"/>
        </w:rPr>
        <w:t>; living macrophytes; living macroinvertebrates; vertebrates)</w:t>
      </w:r>
    </w:p>
    <w:p w14:paraId="41676033" w14:textId="77777777" w:rsidR="00486F88" w:rsidRPr="000B1B17" w:rsidRDefault="00486F88" w:rsidP="001A6B22">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color w:val="000000"/>
        </w:rPr>
      </w:pPr>
      <w:r w:rsidRPr="000B1B17">
        <w:rPr>
          <w:rFonts w:cs="Times New Roman"/>
          <w:color w:val="000000"/>
        </w:rPr>
        <w:t xml:space="preserve">Main and secondary feed habit (i.e., piercer, predator, scraper, shredder) </w:t>
      </w:r>
    </w:p>
    <w:p w14:paraId="35E25D05" w14:textId="7EE11939"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Unpublished.</w:t>
      </w:r>
    </w:p>
    <w:p w14:paraId="48175026" w14:textId="657E4A3A" w:rsidR="00486F88" w:rsidRPr="000B1B17" w:rsidRDefault="00486F88" w:rsidP="006F0610">
      <w:pPr>
        <w:pStyle w:val="Heading2"/>
        <w:rPr>
          <w:rFonts w:cs="Times New Roman"/>
        </w:rPr>
      </w:pPr>
      <w:bookmarkStart w:id="19" w:name="_Toc80644740"/>
      <w:r w:rsidRPr="000B1B17">
        <w:rPr>
          <w:rFonts w:cs="Times New Roman"/>
        </w:rPr>
        <w:lastRenderedPageBreak/>
        <w:t>N47FAP</w:t>
      </w:r>
      <w:r w:rsidR="003C3A74" w:rsidRPr="000B1B17">
        <w:rPr>
          <w:rFonts w:cs="Times New Roman"/>
        </w:rPr>
        <w:t xml:space="preserve">: </w:t>
      </w:r>
      <w:r w:rsidRPr="000B1B17">
        <w:rPr>
          <w:rFonts w:cs="Times New Roman"/>
        </w:rPr>
        <w:t>Macrophytes from Hungarian lakes</w:t>
      </w:r>
      <w:bookmarkEnd w:id="19"/>
      <w:r w:rsidRPr="000B1B17">
        <w:rPr>
          <w:rFonts w:cs="Times New Roman"/>
        </w:rPr>
        <w:t xml:space="preserve"> </w:t>
      </w:r>
    </w:p>
    <w:p w14:paraId="22FB1CA6" w14:textId="7FE6AC85"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Lakes surveyed between June and September over the period 2004-2012 (</w:t>
      </w:r>
      <w:proofErr w:type="spellStart"/>
      <w:r w:rsidRPr="000B1B17">
        <w:rPr>
          <w:rFonts w:cs="Times New Roman"/>
        </w:rPr>
        <w:t>Lukács</w:t>
      </w:r>
      <w:proofErr w:type="spellEnd"/>
      <w:r w:rsidRPr="000B1B17">
        <w:rPr>
          <w:rFonts w:cs="Times New Roman"/>
        </w:rPr>
        <w:t xml:space="preserve"> et al. 2015).</w:t>
      </w:r>
      <w:r w:rsidR="00CD12C9" w:rsidRPr="000B1B17">
        <w:rPr>
          <w:rFonts w:cs="Times New Roman"/>
          <w:b/>
        </w:rPr>
        <w:t xml:space="preserve"> </w:t>
      </w:r>
    </w:p>
    <w:p w14:paraId="1686C481" w14:textId="64033ED3"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Hungary</w:t>
      </w:r>
    </w:p>
    <w:p w14:paraId="4B2D452E" w14:textId="46D55AFB"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Plant (Macrophyte)</w:t>
      </w:r>
    </w:p>
    <w:p w14:paraId="22C3D805" w14:textId="419DD5DE"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(Lakes)</w:t>
      </w:r>
    </w:p>
    <w:p w14:paraId="4E42F748" w14:textId="4A95BAAB"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26</w:t>
      </w:r>
    </w:p>
    <w:p w14:paraId="7A155939" w14:textId="108970F2"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2.08 </w:t>
      </w:r>
      <w:proofErr w:type="spellStart"/>
      <w:r w:rsidR="00CF623B" w:rsidRPr="000B1B17">
        <w:rPr>
          <w:rFonts w:cs="Times New Roman"/>
          <w:bCs/>
        </w:rPr>
        <w:t>kilometre</w:t>
      </w:r>
      <w:r w:rsidRPr="000B1B17">
        <w:rPr>
          <w:rFonts w:cs="Times New Roman"/>
          <w:bCs/>
        </w:rPr>
        <w:t>s</w:t>
      </w:r>
      <w:proofErr w:type="spellEnd"/>
    </w:p>
    <w:p w14:paraId="200CD845" w14:textId="432004E6"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bCs/>
        </w:rPr>
        <w:t xml:space="preserve">301 </w:t>
      </w:r>
      <w:proofErr w:type="spellStart"/>
      <w:r w:rsidR="00CF623B" w:rsidRPr="000B1B17">
        <w:rPr>
          <w:rFonts w:cs="Times New Roman"/>
          <w:bCs/>
        </w:rPr>
        <w:t>kilometre</w:t>
      </w:r>
      <w:r w:rsidRPr="000B1B17">
        <w:rPr>
          <w:rFonts w:cs="Times New Roman"/>
          <w:bCs/>
        </w:rPr>
        <w:t>s</w:t>
      </w:r>
      <w:proofErr w:type="spellEnd"/>
    </w:p>
    <w:p w14:paraId="27D18C96" w14:textId="53ABCDE6"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Multiple samples of pH, TN (</w:t>
      </w:r>
      <w:proofErr w:type="spellStart"/>
      <w:r w:rsidRPr="000B1B17">
        <w:rPr>
          <w:rFonts w:cs="Times New Roman"/>
        </w:rPr>
        <w:t>μg</w:t>
      </w:r>
      <w:proofErr w:type="spellEnd"/>
      <w:r w:rsidRPr="000B1B17">
        <w:rPr>
          <w:rFonts w:cs="Times New Roman"/>
        </w:rPr>
        <w:t>/L) and TP (</w:t>
      </w:r>
      <w:proofErr w:type="spellStart"/>
      <w:r w:rsidRPr="000B1B17">
        <w:rPr>
          <w:rFonts w:cs="Times New Roman"/>
        </w:rPr>
        <w:t>μg</w:t>
      </w:r>
      <w:proofErr w:type="spellEnd"/>
      <w:r w:rsidRPr="000B1B17">
        <w:rPr>
          <w:rFonts w:cs="Times New Roman"/>
        </w:rPr>
        <w:t>/L) collected between 2006-2012, complemented with lake area (km</w:t>
      </w:r>
      <w:r w:rsidRPr="000B1B17">
        <w:rPr>
          <w:rFonts w:cs="Times New Roman"/>
          <w:vertAlign w:val="superscript"/>
        </w:rPr>
        <w:t>2</w:t>
      </w:r>
      <w:r w:rsidRPr="000B1B17">
        <w:rPr>
          <w:rFonts w:cs="Times New Roman"/>
        </w:rPr>
        <w:t>), lake depth (m) and altitude (</w:t>
      </w:r>
      <w:proofErr w:type="spellStart"/>
      <w:r w:rsidRPr="000B1B17">
        <w:rPr>
          <w:rFonts w:cs="Times New Roman"/>
        </w:rPr>
        <w:t>m.a.s.l</w:t>
      </w:r>
      <w:proofErr w:type="spellEnd"/>
      <w:r w:rsidRPr="000B1B17">
        <w:rPr>
          <w:rFonts w:cs="Times New Roman"/>
        </w:rPr>
        <w:t>.).</w:t>
      </w:r>
    </w:p>
    <w:p w14:paraId="2D0B0ED7" w14:textId="7D025130"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rPr>
        <w:t xml:space="preserve">Life form (submerged, helophyte, floating-leaved, free-floating), normal method of propagation (by seed/spore, mostly by seed/spore but also vegetatively, by seed/spore and vegetatively, mostly vegetatively </w:t>
      </w:r>
      <w:proofErr w:type="gramStart"/>
      <w:r w:rsidRPr="000B1B17">
        <w:rPr>
          <w:rFonts w:cs="Times New Roman"/>
        </w:rPr>
        <w:t>and also</w:t>
      </w:r>
      <w:proofErr w:type="gramEnd"/>
      <w:r w:rsidRPr="000B1B17">
        <w:rPr>
          <w:rFonts w:cs="Times New Roman"/>
        </w:rPr>
        <w:t xml:space="preserve"> by seed/spore and vegetatively; Klotz et al. 2002), maximum height (based on Mossberg and Stenberg 2012) and perennation (annual or perennial; </w:t>
      </w:r>
      <w:proofErr w:type="spellStart"/>
      <w:r w:rsidRPr="000B1B17">
        <w:rPr>
          <w:rFonts w:cs="Times New Roman"/>
        </w:rPr>
        <w:t>Willby</w:t>
      </w:r>
      <w:proofErr w:type="spellEnd"/>
      <w:r w:rsidRPr="000B1B17">
        <w:rPr>
          <w:rFonts w:cs="Times New Roman"/>
        </w:rPr>
        <w:t xml:space="preserve"> et al. 2000).</w:t>
      </w:r>
    </w:p>
    <w:p w14:paraId="1C45185D" w14:textId="3A99AB4C" w:rsidR="00486F88" w:rsidRPr="000B1B17" w:rsidRDefault="00486F88" w:rsidP="00590C41">
      <w:pPr>
        <w:pStyle w:val="NormalWeb"/>
        <w:spacing w:line="480" w:lineRule="auto"/>
        <w:ind w:left="480" w:hanging="480"/>
        <w:rPr>
          <w:rFonts w:cs="Times New Roman"/>
          <w:szCs w:val="24"/>
        </w:rPr>
      </w:pPr>
      <w:r w:rsidRPr="000B1B17">
        <w:rPr>
          <w:rFonts w:cs="Times New Roman"/>
          <w:b/>
        </w:rPr>
        <w:t>Reference</w:t>
      </w:r>
      <w:r w:rsidR="003C3A74" w:rsidRPr="000B1B17">
        <w:rPr>
          <w:rFonts w:cs="Times New Roman"/>
          <w:b/>
        </w:rPr>
        <w:t xml:space="preserve">: </w:t>
      </w:r>
      <w:proofErr w:type="spellStart"/>
      <w:r w:rsidRPr="000B1B17">
        <w:rPr>
          <w:rFonts w:cs="Times New Roman"/>
          <w:szCs w:val="24"/>
        </w:rPr>
        <w:t>Lukács</w:t>
      </w:r>
      <w:proofErr w:type="spellEnd"/>
      <w:r w:rsidRPr="000B1B17">
        <w:rPr>
          <w:rFonts w:cs="Times New Roman"/>
          <w:szCs w:val="24"/>
        </w:rPr>
        <w:t xml:space="preserve">, B.A., </w:t>
      </w:r>
      <w:proofErr w:type="spellStart"/>
      <w:r w:rsidRPr="000B1B17">
        <w:rPr>
          <w:rFonts w:cs="Times New Roman"/>
          <w:szCs w:val="24"/>
        </w:rPr>
        <w:t>Tóthmérész</w:t>
      </w:r>
      <w:proofErr w:type="spellEnd"/>
      <w:r w:rsidRPr="000B1B17">
        <w:rPr>
          <w:rFonts w:cs="Times New Roman"/>
          <w:szCs w:val="24"/>
        </w:rPr>
        <w:t xml:space="preserve">, B., </w:t>
      </w:r>
      <w:proofErr w:type="spellStart"/>
      <w:r w:rsidRPr="000B1B17">
        <w:rPr>
          <w:rFonts w:cs="Times New Roman"/>
          <w:szCs w:val="24"/>
        </w:rPr>
        <w:t>Borics</w:t>
      </w:r>
      <w:proofErr w:type="spellEnd"/>
      <w:r w:rsidRPr="000B1B17">
        <w:rPr>
          <w:rFonts w:cs="Times New Roman"/>
          <w:szCs w:val="24"/>
        </w:rPr>
        <w:t xml:space="preserve">, G., </w:t>
      </w:r>
      <w:proofErr w:type="spellStart"/>
      <w:r w:rsidRPr="000B1B17">
        <w:rPr>
          <w:rFonts w:cs="Times New Roman"/>
          <w:szCs w:val="24"/>
        </w:rPr>
        <w:t>Várbíró</w:t>
      </w:r>
      <w:proofErr w:type="spellEnd"/>
      <w:r w:rsidRPr="000B1B17">
        <w:rPr>
          <w:rFonts w:cs="Times New Roman"/>
          <w:szCs w:val="24"/>
        </w:rPr>
        <w:t xml:space="preserve">, G., </w:t>
      </w:r>
      <w:proofErr w:type="spellStart"/>
      <w:r w:rsidRPr="000B1B17">
        <w:rPr>
          <w:rFonts w:cs="Times New Roman"/>
          <w:szCs w:val="24"/>
        </w:rPr>
        <w:t>Juhász</w:t>
      </w:r>
      <w:proofErr w:type="spellEnd"/>
      <w:r w:rsidRPr="000B1B17">
        <w:rPr>
          <w:rFonts w:cs="Times New Roman"/>
          <w:szCs w:val="24"/>
        </w:rPr>
        <w:t xml:space="preserve">, P., Kiss, B., </w:t>
      </w:r>
      <w:r w:rsidRPr="000B1B17">
        <w:rPr>
          <w:rFonts w:cs="Times New Roman"/>
          <w:i/>
          <w:iCs/>
          <w:szCs w:val="24"/>
        </w:rPr>
        <w:t>et al.</w:t>
      </w:r>
      <w:r w:rsidRPr="000B1B17">
        <w:rPr>
          <w:rFonts w:cs="Times New Roman"/>
          <w:szCs w:val="24"/>
        </w:rPr>
        <w:t xml:space="preserve"> (2015). Macrophyte diversity of lakes in the </w:t>
      </w:r>
      <w:proofErr w:type="spellStart"/>
      <w:r w:rsidRPr="000B1B17">
        <w:rPr>
          <w:rFonts w:cs="Times New Roman"/>
          <w:szCs w:val="24"/>
        </w:rPr>
        <w:t>Pannon</w:t>
      </w:r>
      <w:proofErr w:type="spellEnd"/>
      <w:r w:rsidRPr="000B1B17">
        <w:rPr>
          <w:rFonts w:cs="Times New Roman"/>
          <w:szCs w:val="24"/>
        </w:rPr>
        <w:t xml:space="preserve"> Ecoregion (Hungary). </w:t>
      </w:r>
      <w:proofErr w:type="spellStart"/>
      <w:r w:rsidRPr="000B1B17">
        <w:rPr>
          <w:rFonts w:cs="Times New Roman"/>
          <w:i/>
          <w:iCs/>
          <w:szCs w:val="24"/>
        </w:rPr>
        <w:t>Limnologica</w:t>
      </w:r>
      <w:proofErr w:type="spellEnd"/>
      <w:r w:rsidRPr="000B1B17">
        <w:rPr>
          <w:rFonts w:cs="Times New Roman"/>
          <w:szCs w:val="24"/>
        </w:rPr>
        <w:t>, 53, 74–83.</w:t>
      </w:r>
    </w:p>
    <w:p w14:paraId="21C45B7D" w14:textId="77777777" w:rsidR="00486F88" w:rsidRPr="000B1B17" w:rsidRDefault="00486F88" w:rsidP="001A6B22">
      <w:pPr>
        <w:pStyle w:val="NormalWeb"/>
        <w:spacing w:line="480" w:lineRule="auto"/>
        <w:ind w:left="480" w:hanging="480"/>
        <w:rPr>
          <w:rFonts w:cs="Times New Roman"/>
          <w:szCs w:val="24"/>
        </w:rPr>
      </w:pPr>
      <w:r w:rsidRPr="000B1B17">
        <w:rPr>
          <w:rFonts w:cs="Times New Roman"/>
          <w:szCs w:val="24"/>
        </w:rPr>
        <w:t xml:space="preserve">Klotz, S., </w:t>
      </w:r>
      <w:proofErr w:type="spellStart"/>
      <w:r w:rsidRPr="000B1B17">
        <w:rPr>
          <w:rFonts w:cs="Times New Roman"/>
          <w:szCs w:val="24"/>
        </w:rPr>
        <w:t>Kühn</w:t>
      </w:r>
      <w:proofErr w:type="spellEnd"/>
      <w:r w:rsidRPr="000B1B17">
        <w:rPr>
          <w:rFonts w:cs="Times New Roman"/>
          <w:szCs w:val="24"/>
        </w:rPr>
        <w:t xml:space="preserve">, I. &amp; </w:t>
      </w:r>
      <w:proofErr w:type="spellStart"/>
      <w:r w:rsidRPr="000B1B17">
        <w:rPr>
          <w:rFonts w:cs="Times New Roman"/>
          <w:szCs w:val="24"/>
        </w:rPr>
        <w:t>Durka</w:t>
      </w:r>
      <w:proofErr w:type="spellEnd"/>
      <w:r w:rsidRPr="000B1B17">
        <w:rPr>
          <w:rFonts w:cs="Times New Roman"/>
          <w:szCs w:val="24"/>
        </w:rPr>
        <w:t xml:space="preserve">, W. (2002). BIOLFLOR - Eine </w:t>
      </w:r>
      <w:proofErr w:type="spellStart"/>
      <w:r w:rsidRPr="000B1B17">
        <w:rPr>
          <w:rFonts w:cs="Times New Roman"/>
          <w:szCs w:val="24"/>
        </w:rPr>
        <w:t>Datenbank</w:t>
      </w:r>
      <w:proofErr w:type="spellEnd"/>
      <w:r w:rsidRPr="000B1B17">
        <w:rPr>
          <w:rFonts w:cs="Times New Roman"/>
          <w:szCs w:val="24"/>
        </w:rPr>
        <w:t xml:space="preserve"> </w:t>
      </w:r>
      <w:proofErr w:type="spellStart"/>
      <w:r w:rsidRPr="000B1B17">
        <w:rPr>
          <w:rFonts w:cs="Times New Roman"/>
          <w:szCs w:val="24"/>
        </w:rPr>
        <w:t>mit</w:t>
      </w:r>
      <w:proofErr w:type="spellEnd"/>
      <w:r w:rsidRPr="000B1B17">
        <w:rPr>
          <w:rFonts w:cs="Times New Roman"/>
          <w:szCs w:val="24"/>
        </w:rPr>
        <w:t xml:space="preserve"> </w:t>
      </w:r>
      <w:proofErr w:type="spellStart"/>
      <w:r w:rsidRPr="000B1B17">
        <w:rPr>
          <w:rFonts w:cs="Times New Roman"/>
          <w:szCs w:val="24"/>
        </w:rPr>
        <w:t>biologisch-ökologischen</w:t>
      </w:r>
      <w:proofErr w:type="spellEnd"/>
      <w:r w:rsidRPr="000B1B17">
        <w:rPr>
          <w:rFonts w:cs="Times New Roman"/>
          <w:szCs w:val="24"/>
        </w:rPr>
        <w:t xml:space="preserve"> </w:t>
      </w:r>
      <w:proofErr w:type="spellStart"/>
      <w:r w:rsidRPr="000B1B17">
        <w:rPr>
          <w:rFonts w:cs="Times New Roman"/>
          <w:szCs w:val="24"/>
        </w:rPr>
        <w:t>Merkmalen</w:t>
      </w:r>
      <w:proofErr w:type="spellEnd"/>
      <w:r w:rsidRPr="000B1B17">
        <w:rPr>
          <w:rFonts w:cs="Times New Roman"/>
          <w:szCs w:val="24"/>
        </w:rPr>
        <w:t xml:space="preserve"> </w:t>
      </w:r>
      <w:proofErr w:type="spellStart"/>
      <w:r w:rsidRPr="000B1B17">
        <w:rPr>
          <w:rFonts w:cs="Times New Roman"/>
          <w:szCs w:val="24"/>
        </w:rPr>
        <w:t>zur</w:t>
      </w:r>
      <w:proofErr w:type="spellEnd"/>
      <w:r w:rsidRPr="000B1B17">
        <w:rPr>
          <w:rFonts w:cs="Times New Roman"/>
          <w:szCs w:val="24"/>
        </w:rPr>
        <w:t xml:space="preserve"> Flora von Deutschland. </w:t>
      </w:r>
      <w:proofErr w:type="spellStart"/>
      <w:r w:rsidRPr="000B1B17">
        <w:rPr>
          <w:rFonts w:cs="Times New Roman"/>
          <w:i/>
          <w:iCs/>
          <w:szCs w:val="24"/>
        </w:rPr>
        <w:t>Schriftenr</w:t>
      </w:r>
      <w:proofErr w:type="spellEnd"/>
      <w:r w:rsidRPr="000B1B17">
        <w:rPr>
          <w:rFonts w:cs="Times New Roman"/>
          <w:i/>
          <w:iCs/>
          <w:szCs w:val="24"/>
        </w:rPr>
        <w:t xml:space="preserve">. </w:t>
      </w:r>
      <w:proofErr w:type="spellStart"/>
      <w:r w:rsidRPr="000B1B17">
        <w:rPr>
          <w:rFonts w:cs="Times New Roman"/>
          <w:i/>
          <w:iCs/>
          <w:szCs w:val="24"/>
        </w:rPr>
        <w:t>für</w:t>
      </w:r>
      <w:proofErr w:type="spellEnd"/>
      <w:r w:rsidRPr="000B1B17">
        <w:rPr>
          <w:rFonts w:cs="Times New Roman"/>
          <w:i/>
          <w:iCs/>
          <w:szCs w:val="24"/>
        </w:rPr>
        <w:t xml:space="preserve"> Veg.</w:t>
      </w:r>
    </w:p>
    <w:p w14:paraId="04F68AA1" w14:textId="77777777" w:rsidR="00486F88" w:rsidRPr="000B1B17" w:rsidRDefault="00486F88" w:rsidP="001A6B22">
      <w:pPr>
        <w:pStyle w:val="NormalWeb"/>
        <w:spacing w:line="480" w:lineRule="auto"/>
        <w:ind w:left="480" w:hanging="480"/>
        <w:rPr>
          <w:rFonts w:cs="Times New Roman"/>
          <w:szCs w:val="24"/>
        </w:rPr>
      </w:pPr>
      <w:r w:rsidRPr="000B1B17">
        <w:rPr>
          <w:rFonts w:cs="Times New Roman"/>
          <w:szCs w:val="24"/>
        </w:rPr>
        <w:t xml:space="preserve">Lindholm, M., </w:t>
      </w:r>
      <w:proofErr w:type="spellStart"/>
      <w:r w:rsidRPr="000B1B17">
        <w:rPr>
          <w:rFonts w:cs="Times New Roman"/>
          <w:szCs w:val="24"/>
        </w:rPr>
        <w:t>Alahuhta</w:t>
      </w:r>
      <w:proofErr w:type="spellEnd"/>
      <w:r w:rsidRPr="000B1B17">
        <w:rPr>
          <w:rFonts w:cs="Times New Roman"/>
          <w:szCs w:val="24"/>
        </w:rPr>
        <w:t xml:space="preserve">, J., </w:t>
      </w:r>
      <w:proofErr w:type="spellStart"/>
      <w:r w:rsidRPr="000B1B17">
        <w:rPr>
          <w:rFonts w:cs="Times New Roman"/>
          <w:szCs w:val="24"/>
        </w:rPr>
        <w:t>Heino</w:t>
      </w:r>
      <w:proofErr w:type="spellEnd"/>
      <w:r w:rsidRPr="000B1B17">
        <w:rPr>
          <w:rFonts w:cs="Times New Roman"/>
          <w:szCs w:val="24"/>
        </w:rPr>
        <w:t xml:space="preserve">, J. &amp; </w:t>
      </w:r>
      <w:proofErr w:type="spellStart"/>
      <w:r w:rsidRPr="000B1B17">
        <w:rPr>
          <w:rFonts w:cs="Times New Roman"/>
          <w:szCs w:val="24"/>
        </w:rPr>
        <w:t>Toivonen</w:t>
      </w:r>
      <w:proofErr w:type="spellEnd"/>
      <w:r w:rsidRPr="000B1B17">
        <w:rPr>
          <w:rFonts w:cs="Times New Roman"/>
          <w:szCs w:val="24"/>
        </w:rPr>
        <w:t xml:space="preserve">, H. (2020). No biotic </w:t>
      </w:r>
      <w:proofErr w:type="spellStart"/>
      <w:r w:rsidRPr="000B1B17">
        <w:rPr>
          <w:rFonts w:cs="Times New Roman"/>
          <w:szCs w:val="24"/>
        </w:rPr>
        <w:t>homogenisation</w:t>
      </w:r>
      <w:proofErr w:type="spellEnd"/>
      <w:r w:rsidRPr="000B1B17">
        <w:rPr>
          <w:rFonts w:cs="Times New Roman"/>
          <w:szCs w:val="24"/>
        </w:rPr>
        <w:t xml:space="preserve"> across decades but consistent effects of landscape </w:t>
      </w:r>
      <w:r w:rsidRPr="000B1B17">
        <w:rPr>
          <w:rFonts w:cs="Times New Roman"/>
          <w:szCs w:val="24"/>
        </w:rPr>
        <w:lastRenderedPageBreak/>
        <w:t xml:space="preserve">position and pH on macrophyte communities in boreal lakes. </w:t>
      </w:r>
      <w:proofErr w:type="spellStart"/>
      <w:r w:rsidRPr="000B1B17">
        <w:rPr>
          <w:rFonts w:cs="Times New Roman"/>
          <w:i/>
          <w:iCs/>
          <w:szCs w:val="24"/>
        </w:rPr>
        <w:t>Ecography</w:t>
      </w:r>
      <w:proofErr w:type="spellEnd"/>
      <w:r w:rsidRPr="000B1B17">
        <w:rPr>
          <w:rFonts w:cs="Times New Roman"/>
          <w:i/>
          <w:iCs/>
          <w:szCs w:val="24"/>
        </w:rPr>
        <w:t xml:space="preserve"> (Cop.).</w:t>
      </w:r>
      <w:r w:rsidRPr="000B1B17">
        <w:rPr>
          <w:rFonts w:cs="Times New Roman"/>
          <w:szCs w:val="24"/>
        </w:rPr>
        <w:t>, 43, 294–305.</w:t>
      </w:r>
    </w:p>
    <w:p w14:paraId="0130E928" w14:textId="77777777" w:rsidR="00486F88" w:rsidRPr="000B1B17" w:rsidRDefault="00486F88" w:rsidP="001A6B22">
      <w:pPr>
        <w:pStyle w:val="NormalWeb"/>
        <w:spacing w:line="480" w:lineRule="auto"/>
        <w:ind w:left="480" w:hanging="480"/>
        <w:rPr>
          <w:rFonts w:cs="Times New Roman"/>
          <w:szCs w:val="24"/>
          <w:lang w:val="fi-FI"/>
        </w:rPr>
      </w:pPr>
      <w:bookmarkStart w:id="20" w:name="_9ly1fu514j8a" w:colFirst="0" w:colLast="0"/>
      <w:bookmarkEnd w:id="20"/>
      <w:r w:rsidRPr="000B1B17">
        <w:rPr>
          <w:rFonts w:cs="Times New Roman"/>
          <w:szCs w:val="24"/>
        </w:rPr>
        <w:t xml:space="preserve">Mossberg, B., Stenberg, L., </w:t>
      </w:r>
      <w:proofErr w:type="spellStart"/>
      <w:r w:rsidRPr="000B1B17">
        <w:rPr>
          <w:rFonts w:cs="Times New Roman"/>
          <w:szCs w:val="24"/>
        </w:rPr>
        <w:t>Vuokko</w:t>
      </w:r>
      <w:proofErr w:type="spellEnd"/>
      <w:r w:rsidRPr="000B1B17">
        <w:rPr>
          <w:rFonts w:cs="Times New Roman"/>
          <w:szCs w:val="24"/>
        </w:rPr>
        <w:t xml:space="preserve">, S. &amp; </w:t>
      </w:r>
      <w:proofErr w:type="spellStart"/>
      <w:r w:rsidRPr="000B1B17">
        <w:rPr>
          <w:rFonts w:cs="Times New Roman"/>
          <w:szCs w:val="24"/>
        </w:rPr>
        <w:t>Väre</w:t>
      </w:r>
      <w:proofErr w:type="spellEnd"/>
      <w:r w:rsidRPr="000B1B17">
        <w:rPr>
          <w:rFonts w:cs="Times New Roman"/>
          <w:szCs w:val="24"/>
        </w:rPr>
        <w:t xml:space="preserve">, H. (2005). </w:t>
      </w:r>
      <w:r w:rsidRPr="000B1B17">
        <w:rPr>
          <w:rFonts w:cs="Times New Roman"/>
          <w:i/>
          <w:iCs/>
          <w:szCs w:val="24"/>
          <w:lang w:val="fi-FI"/>
        </w:rPr>
        <w:t>Suuri pohjolan kasvio</w:t>
      </w:r>
      <w:r w:rsidRPr="000B1B17">
        <w:rPr>
          <w:rFonts w:cs="Times New Roman"/>
          <w:szCs w:val="24"/>
          <w:lang w:val="fi-FI"/>
        </w:rPr>
        <w:t>. Tammi.</w:t>
      </w:r>
    </w:p>
    <w:p w14:paraId="4C6D4C84" w14:textId="178A11D2" w:rsidR="00486F88" w:rsidRPr="000B1B17" w:rsidRDefault="00486F88" w:rsidP="001A6B22">
      <w:pPr>
        <w:pStyle w:val="NoSpacing"/>
        <w:spacing w:line="480" w:lineRule="auto"/>
        <w:rPr>
          <w:rFonts w:ascii="Times New Roman" w:hAnsi="Times New Roman" w:cs="Times New Roman"/>
          <w:sz w:val="24"/>
          <w:szCs w:val="24"/>
        </w:rPr>
      </w:pPr>
      <w:proofErr w:type="spellStart"/>
      <w:r w:rsidRPr="000B1B17">
        <w:rPr>
          <w:rFonts w:ascii="Times New Roman" w:hAnsi="Times New Roman" w:cs="Times New Roman"/>
          <w:sz w:val="24"/>
          <w:szCs w:val="24"/>
          <w:lang w:val="fi-FI"/>
        </w:rPr>
        <w:t>Willby</w:t>
      </w:r>
      <w:proofErr w:type="spellEnd"/>
      <w:r w:rsidRPr="000B1B17">
        <w:rPr>
          <w:rFonts w:ascii="Times New Roman" w:hAnsi="Times New Roman" w:cs="Times New Roman"/>
          <w:sz w:val="24"/>
          <w:szCs w:val="24"/>
          <w:lang w:val="fi-FI"/>
        </w:rPr>
        <w:t xml:space="preserve">, N. J. et al. 2000. </w:t>
      </w:r>
      <w:r w:rsidRPr="000B1B17">
        <w:rPr>
          <w:rFonts w:ascii="Times New Roman" w:hAnsi="Times New Roman" w:cs="Times New Roman"/>
          <w:sz w:val="24"/>
          <w:szCs w:val="24"/>
        </w:rPr>
        <w:t xml:space="preserve">Attribute-based classification of European hydrophytes and its relationship to habitat utilization. </w:t>
      </w:r>
      <w:r w:rsidRPr="000B1B17">
        <w:rPr>
          <w:rFonts w:ascii="Times New Roman" w:hAnsi="Times New Roman" w:cs="Times New Roman"/>
          <w:i/>
          <w:sz w:val="24"/>
          <w:szCs w:val="24"/>
        </w:rPr>
        <w:t>Freshwater Biology</w:t>
      </w:r>
      <w:r w:rsidRPr="000B1B17">
        <w:rPr>
          <w:rFonts w:ascii="Times New Roman" w:hAnsi="Times New Roman" w:cs="Times New Roman"/>
          <w:sz w:val="24"/>
          <w:szCs w:val="24"/>
        </w:rPr>
        <w:t xml:space="preserve"> 43</w:t>
      </w:r>
      <w:r w:rsidR="003C3A74" w:rsidRPr="000B1B17">
        <w:rPr>
          <w:rFonts w:ascii="Times New Roman" w:hAnsi="Times New Roman" w:cs="Times New Roman"/>
          <w:sz w:val="24"/>
          <w:szCs w:val="24"/>
        </w:rPr>
        <w:t xml:space="preserve">: </w:t>
      </w:r>
      <w:r w:rsidRPr="000B1B17">
        <w:rPr>
          <w:rFonts w:ascii="Times New Roman" w:hAnsi="Times New Roman" w:cs="Times New Roman"/>
          <w:sz w:val="24"/>
          <w:szCs w:val="24"/>
        </w:rPr>
        <w:t>43–74.</w:t>
      </w:r>
    </w:p>
    <w:p w14:paraId="36E67A37" w14:textId="051D4A9E" w:rsidR="00486F88" w:rsidRPr="000B1B17" w:rsidRDefault="00486F88" w:rsidP="0064341A">
      <w:pPr>
        <w:pStyle w:val="Heading2"/>
        <w:rPr>
          <w:rFonts w:cs="Times New Roman"/>
        </w:rPr>
      </w:pPr>
      <w:bookmarkStart w:id="21" w:name="_Toc80644741"/>
      <w:r w:rsidRPr="000B1B17">
        <w:rPr>
          <w:rFonts w:cs="Times New Roman"/>
        </w:rPr>
        <w:t>N47FFI</w:t>
      </w:r>
      <w:r w:rsidR="003C3A74" w:rsidRPr="000B1B17">
        <w:rPr>
          <w:rFonts w:cs="Times New Roman"/>
        </w:rPr>
        <w:t xml:space="preserve">: </w:t>
      </w:r>
      <w:r w:rsidRPr="000B1B17">
        <w:rPr>
          <w:rFonts w:cs="Times New Roman"/>
        </w:rPr>
        <w:t>Hungarian Fish fauna</w:t>
      </w:r>
      <w:bookmarkEnd w:id="21"/>
      <w:r w:rsidRPr="000B1B17">
        <w:rPr>
          <w:rFonts w:cs="Times New Roman"/>
        </w:rPr>
        <w:t xml:space="preserve"> </w:t>
      </w:r>
    </w:p>
    <w:p w14:paraId="708651FA" w14:textId="5451DA79"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Fish assemblage, </w:t>
      </w:r>
      <w:proofErr w:type="gramStart"/>
      <w:r w:rsidRPr="000B1B17">
        <w:rPr>
          <w:rFonts w:cs="Times New Roman"/>
        </w:rPr>
        <w:t>trait</w:t>
      </w:r>
      <w:proofErr w:type="gramEnd"/>
      <w:r w:rsidRPr="000B1B17">
        <w:rPr>
          <w:rFonts w:cs="Times New Roman"/>
        </w:rPr>
        <w:t xml:space="preserve"> and environmental data for 51 stream and river sites</w:t>
      </w:r>
    </w:p>
    <w:p w14:paraId="6C03C945" w14:textId="55D3A911"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 xml:space="preserve">Hungary, </w:t>
      </w:r>
      <w:proofErr w:type="spellStart"/>
      <w:r w:rsidRPr="000B1B17">
        <w:rPr>
          <w:rFonts w:cs="Times New Roman"/>
        </w:rPr>
        <w:t>Pannon</w:t>
      </w:r>
      <w:proofErr w:type="spellEnd"/>
      <w:r w:rsidRPr="000B1B17">
        <w:rPr>
          <w:rFonts w:cs="Times New Roman"/>
        </w:rPr>
        <w:t xml:space="preserve"> Biogeographic Region</w:t>
      </w:r>
    </w:p>
    <w:p w14:paraId="684D5A2B" w14:textId="77DABD52"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Fish</w:t>
      </w:r>
    </w:p>
    <w:p w14:paraId="7A89186E" w14:textId="4BC856C0"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787B3AFB" w14:textId="3BC7B772"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51 sites - At each site 150 and 500 m long sections were examined in streams and rivers, respectively.</w:t>
      </w:r>
    </w:p>
    <w:p w14:paraId="2A929550" w14:textId="5173F01F"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 xml:space="preserve">1.84 </w:t>
      </w:r>
      <w:proofErr w:type="spellStart"/>
      <w:r w:rsidR="00CF623B" w:rsidRPr="000B1B17">
        <w:rPr>
          <w:rFonts w:cs="Times New Roman"/>
        </w:rPr>
        <w:t>kilometre</w:t>
      </w:r>
      <w:r w:rsidRPr="000B1B17">
        <w:rPr>
          <w:rFonts w:cs="Times New Roman"/>
        </w:rPr>
        <w:t>s</w:t>
      </w:r>
      <w:proofErr w:type="spellEnd"/>
    </w:p>
    <w:p w14:paraId="5476E7B7" w14:textId="259FC891"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516 </w:t>
      </w:r>
      <w:proofErr w:type="spellStart"/>
      <w:r w:rsidR="00CF623B" w:rsidRPr="000B1B17">
        <w:rPr>
          <w:rFonts w:cs="Times New Roman"/>
        </w:rPr>
        <w:t>kilometre</w:t>
      </w:r>
      <w:r w:rsidRPr="000B1B17">
        <w:rPr>
          <w:rFonts w:cs="Times New Roman"/>
        </w:rPr>
        <w:t>s</w:t>
      </w:r>
      <w:proofErr w:type="spellEnd"/>
    </w:p>
    <w:p w14:paraId="70A44686" w14:textId="7FAF4AF3"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Basic environmental physical, </w:t>
      </w:r>
      <w:proofErr w:type="spellStart"/>
      <w:r w:rsidRPr="000B1B17">
        <w:rPr>
          <w:rFonts w:cs="Times New Roman"/>
        </w:rPr>
        <w:t>hydromorphological</w:t>
      </w:r>
      <w:proofErr w:type="spellEnd"/>
      <w:r w:rsidRPr="000B1B17">
        <w:rPr>
          <w:rFonts w:cs="Times New Roman"/>
        </w:rPr>
        <w:t xml:space="preserve"> and chemical variables as follows</w:t>
      </w:r>
      <w:r w:rsidR="003C3A74" w:rsidRPr="000B1B17">
        <w:rPr>
          <w:rFonts w:cs="Times New Roman"/>
        </w:rPr>
        <w:t xml:space="preserve">: </w:t>
      </w:r>
      <w:r w:rsidRPr="000B1B17">
        <w:rPr>
          <w:rFonts w:cs="Times New Roman"/>
        </w:rPr>
        <w:t>altitude (m), bank vegetation (%), wetted width (0.1 m), mean depth (cm), mean current velocity (cm/sec), substrate composition (%), macrophyte composition (%),</w:t>
      </w:r>
      <w:r w:rsidR="00CD12C9" w:rsidRPr="000B1B17">
        <w:rPr>
          <w:rFonts w:cs="Times New Roman"/>
        </w:rPr>
        <w:t xml:space="preserve"> </w:t>
      </w:r>
      <w:r w:rsidRPr="000B1B17">
        <w:rPr>
          <w:rFonts w:cs="Times New Roman"/>
        </w:rPr>
        <w:t>temperature (C), pH, oxygen content (mg/l), conductivity (</w:t>
      </w:r>
      <w:proofErr w:type="spellStart"/>
      <w:r w:rsidRPr="000B1B17">
        <w:rPr>
          <w:rFonts w:cs="Times New Roman"/>
        </w:rPr>
        <w:t>microS</w:t>
      </w:r>
      <w:proofErr w:type="spellEnd"/>
      <w:r w:rsidRPr="000B1B17">
        <w:rPr>
          <w:rFonts w:cs="Times New Roman"/>
        </w:rPr>
        <w:t xml:space="preserve">/sec), nitrite (micro g/l), nitrate (mg/l), </w:t>
      </w:r>
      <w:proofErr w:type="spellStart"/>
      <w:r w:rsidRPr="000B1B17">
        <w:rPr>
          <w:rFonts w:cs="Times New Roman"/>
        </w:rPr>
        <w:t>ammónium</w:t>
      </w:r>
      <w:proofErr w:type="spellEnd"/>
      <w:r w:rsidRPr="000B1B17">
        <w:rPr>
          <w:rFonts w:cs="Times New Roman"/>
        </w:rPr>
        <w:t xml:space="preserve"> (mg/l), calcium (mg/l), phosphor (micro g/l), phosphate (mg/l),</w:t>
      </w:r>
      <w:r w:rsidR="005F1937" w:rsidRPr="000B1B17">
        <w:rPr>
          <w:rFonts w:cs="Times New Roman"/>
        </w:rPr>
        <w:t xml:space="preserve"> </w:t>
      </w:r>
      <w:r w:rsidRPr="000B1B17">
        <w:rPr>
          <w:rFonts w:cs="Times New Roman"/>
        </w:rPr>
        <w:t>For details, see the cited article and the data set.</w:t>
      </w:r>
    </w:p>
    <w:p w14:paraId="693263DC" w14:textId="5A4A98E0"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feeding group (HER</w:t>
      </w:r>
      <w:r w:rsidR="003C3A74" w:rsidRPr="000B1B17">
        <w:rPr>
          <w:rFonts w:cs="Times New Roman"/>
        </w:rPr>
        <w:t xml:space="preserve">: </w:t>
      </w:r>
      <w:r w:rsidRPr="000B1B17">
        <w:rPr>
          <w:rFonts w:cs="Times New Roman"/>
        </w:rPr>
        <w:t>herbivore, OMN</w:t>
      </w:r>
      <w:r w:rsidR="003C3A74" w:rsidRPr="000B1B17">
        <w:rPr>
          <w:rFonts w:cs="Times New Roman"/>
        </w:rPr>
        <w:t xml:space="preserve">: </w:t>
      </w:r>
      <w:r w:rsidRPr="000B1B17">
        <w:rPr>
          <w:rFonts w:cs="Times New Roman"/>
        </w:rPr>
        <w:t>omnivore, PLA</w:t>
      </w:r>
      <w:r w:rsidR="003C3A74" w:rsidRPr="000B1B17">
        <w:rPr>
          <w:rFonts w:cs="Times New Roman"/>
        </w:rPr>
        <w:t xml:space="preserve">: </w:t>
      </w:r>
      <w:proofErr w:type="spellStart"/>
      <w:r w:rsidRPr="000B1B17">
        <w:rPr>
          <w:rFonts w:cs="Times New Roman"/>
        </w:rPr>
        <w:t>planktivore</w:t>
      </w:r>
      <w:proofErr w:type="spellEnd"/>
      <w:r w:rsidRPr="000B1B17">
        <w:rPr>
          <w:rFonts w:cs="Times New Roman"/>
        </w:rPr>
        <w:t>, INV_PIS</w:t>
      </w:r>
      <w:r w:rsidR="003C3A74" w:rsidRPr="000B1B17">
        <w:rPr>
          <w:rFonts w:cs="Times New Roman"/>
        </w:rPr>
        <w:t xml:space="preserve">: </w:t>
      </w:r>
      <w:r w:rsidRPr="000B1B17">
        <w:rPr>
          <w:rFonts w:cs="Times New Roman"/>
        </w:rPr>
        <w:t>invertivore-piscivore, INV_BEN</w:t>
      </w:r>
      <w:r w:rsidR="003C3A74" w:rsidRPr="000B1B17">
        <w:rPr>
          <w:rFonts w:cs="Times New Roman"/>
        </w:rPr>
        <w:t xml:space="preserve">: </w:t>
      </w:r>
      <w:r w:rsidRPr="000B1B17">
        <w:rPr>
          <w:rFonts w:cs="Times New Roman"/>
        </w:rPr>
        <w:t>benthic invertivore, PIS</w:t>
      </w:r>
      <w:r w:rsidR="003C3A74" w:rsidRPr="000B1B17">
        <w:rPr>
          <w:rFonts w:cs="Times New Roman"/>
        </w:rPr>
        <w:t xml:space="preserve">: </w:t>
      </w:r>
      <w:r w:rsidRPr="000B1B17">
        <w:rPr>
          <w:rFonts w:cs="Times New Roman"/>
        </w:rPr>
        <w:t>piscivore), habitat (PEL</w:t>
      </w:r>
      <w:r w:rsidR="003C3A74" w:rsidRPr="000B1B17">
        <w:rPr>
          <w:rFonts w:cs="Times New Roman"/>
        </w:rPr>
        <w:t xml:space="preserve">: </w:t>
      </w:r>
      <w:r w:rsidRPr="000B1B17">
        <w:rPr>
          <w:rFonts w:cs="Times New Roman"/>
        </w:rPr>
        <w:t>pelagic, MET</w:t>
      </w:r>
      <w:r w:rsidR="003C3A74" w:rsidRPr="000B1B17">
        <w:rPr>
          <w:rFonts w:cs="Times New Roman"/>
        </w:rPr>
        <w:t xml:space="preserve">: </w:t>
      </w:r>
      <w:proofErr w:type="spellStart"/>
      <w:r w:rsidRPr="000B1B17">
        <w:rPr>
          <w:rFonts w:cs="Times New Roman"/>
        </w:rPr>
        <w:t>metaphytic</w:t>
      </w:r>
      <w:proofErr w:type="spellEnd"/>
      <w:r w:rsidRPr="000B1B17">
        <w:rPr>
          <w:rFonts w:cs="Times New Roman"/>
        </w:rPr>
        <w:t>, BEN</w:t>
      </w:r>
      <w:r w:rsidR="003C3A74" w:rsidRPr="000B1B17">
        <w:rPr>
          <w:rFonts w:cs="Times New Roman"/>
        </w:rPr>
        <w:t xml:space="preserve">: </w:t>
      </w:r>
      <w:r w:rsidRPr="000B1B17">
        <w:rPr>
          <w:rFonts w:cs="Times New Roman"/>
        </w:rPr>
        <w:t xml:space="preserve">benthic), </w:t>
      </w:r>
      <w:r w:rsidRPr="000B1B17">
        <w:rPr>
          <w:rFonts w:cs="Times New Roman"/>
        </w:rPr>
        <w:lastRenderedPageBreak/>
        <w:t>velocity preference (RHE</w:t>
      </w:r>
      <w:r w:rsidR="003C3A74" w:rsidRPr="000B1B17">
        <w:rPr>
          <w:rFonts w:cs="Times New Roman"/>
        </w:rPr>
        <w:t xml:space="preserve">: </w:t>
      </w:r>
      <w:proofErr w:type="spellStart"/>
      <w:r w:rsidRPr="000B1B17">
        <w:rPr>
          <w:rFonts w:cs="Times New Roman"/>
        </w:rPr>
        <w:t>rheophil</w:t>
      </w:r>
      <w:proofErr w:type="spellEnd"/>
      <w:r w:rsidRPr="000B1B17">
        <w:rPr>
          <w:rFonts w:cs="Times New Roman"/>
        </w:rPr>
        <w:t>, EU</w:t>
      </w:r>
      <w:r w:rsidR="003C3A74" w:rsidRPr="000B1B17">
        <w:rPr>
          <w:rFonts w:cs="Times New Roman"/>
        </w:rPr>
        <w:t xml:space="preserve">: </w:t>
      </w:r>
      <w:proofErr w:type="spellStart"/>
      <w:r w:rsidRPr="000B1B17">
        <w:rPr>
          <w:rFonts w:cs="Times New Roman"/>
        </w:rPr>
        <w:t>eurytop</w:t>
      </w:r>
      <w:proofErr w:type="spellEnd"/>
      <w:r w:rsidRPr="000B1B17">
        <w:rPr>
          <w:rFonts w:cs="Times New Roman"/>
        </w:rPr>
        <w:t>, STA</w:t>
      </w:r>
      <w:r w:rsidR="003C3A74" w:rsidRPr="000B1B17">
        <w:rPr>
          <w:rFonts w:cs="Times New Roman"/>
        </w:rPr>
        <w:t xml:space="preserve">: </w:t>
      </w:r>
      <w:proofErr w:type="spellStart"/>
      <w:r w:rsidRPr="000B1B17">
        <w:rPr>
          <w:rFonts w:cs="Times New Roman"/>
        </w:rPr>
        <w:t>stagnophil</w:t>
      </w:r>
      <w:proofErr w:type="spellEnd"/>
      <w:r w:rsidRPr="000B1B17">
        <w:rPr>
          <w:rFonts w:cs="Times New Roman"/>
        </w:rPr>
        <w:t>), spawning guild (LIT</w:t>
      </w:r>
      <w:r w:rsidR="003C3A74" w:rsidRPr="000B1B17">
        <w:rPr>
          <w:rFonts w:cs="Times New Roman"/>
        </w:rPr>
        <w:t xml:space="preserve">: </w:t>
      </w:r>
      <w:proofErr w:type="spellStart"/>
      <w:r w:rsidRPr="000B1B17">
        <w:rPr>
          <w:rFonts w:cs="Times New Roman"/>
        </w:rPr>
        <w:t>lithophil</w:t>
      </w:r>
      <w:proofErr w:type="spellEnd"/>
      <w:r w:rsidRPr="000B1B17">
        <w:rPr>
          <w:rFonts w:cs="Times New Roman"/>
        </w:rPr>
        <w:t>, PHY</w:t>
      </w:r>
      <w:r w:rsidR="003C3A74" w:rsidRPr="000B1B17">
        <w:rPr>
          <w:rFonts w:cs="Times New Roman"/>
        </w:rPr>
        <w:t xml:space="preserve">: </w:t>
      </w:r>
      <w:proofErr w:type="spellStart"/>
      <w:r w:rsidRPr="000B1B17">
        <w:rPr>
          <w:rFonts w:cs="Times New Roman"/>
        </w:rPr>
        <w:t>phytophil</w:t>
      </w:r>
      <w:proofErr w:type="spellEnd"/>
      <w:r w:rsidRPr="000B1B17">
        <w:rPr>
          <w:rFonts w:cs="Times New Roman"/>
        </w:rPr>
        <w:t>, PHY_LIT</w:t>
      </w:r>
      <w:r w:rsidR="003C3A74" w:rsidRPr="000B1B17">
        <w:rPr>
          <w:rFonts w:cs="Times New Roman"/>
        </w:rPr>
        <w:t xml:space="preserve">: </w:t>
      </w:r>
      <w:proofErr w:type="spellStart"/>
      <w:r w:rsidRPr="000B1B17">
        <w:rPr>
          <w:rFonts w:cs="Times New Roman"/>
        </w:rPr>
        <w:t>phyto-litophyl</w:t>
      </w:r>
      <w:proofErr w:type="spellEnd"/>
      <w:r w:rsidRPr="000B1B17">
        <w:rPr>
          <w:rFonts w:cs="Times New Roman"/>
        </w:rPr>
        <w:t>, PSA</w:t>
      </w:r>
      <w:r w:rsidR="003C3A74" w:rsidRPr="000B1B17">
        <w:rPr>
          <w:rFonts w:cs="Times New Roman"/>
        </w:rPr>
        <w:t xml:space="preserve">: </w:t>
      </w:r>
      <w:proofErr w:type="spellStart"/>
      <w:r w:rsidRPr="000B1B17">
        <w:rPr>
          <w:rFonts w:cs="Times New Roman"/>
        </w:rPr>
        <w:t>psammophil</w:t>
      </w:r>
      <w:proofErr w:type="spellEnd"/>
      <w:r w:rsidRPr="000B1B17">
        <w:rPr>
          <w:rFonts w:cs="Times New Roman"/>
        </w:rPr>
        <w:t>, OST</w:t>
      </w:r>
      <w:r w:rsidR="003C3A74" w:rsidRPr="000B1B17">
        <w:rPr>
          <w:rFonts w:cs="Times New Roman"/>
        </w:rPr>
        <w:t xml:space="preserve">: </w:t>
      </w:r>
      <w:proofErr w:type="spellStart"/>
      <w:r w:rsidRPr="000B1B17">
        <w:rPr>
          <w:rFonts w:cs="Times New Roman"/>
        </w:rPr>
        <w:t>ostracophil</w:t>
      </w:r>
      <w:proofErr w:type="spellEnd"/>
      <w:r w:rsidRPr="000B1B17">
        <w:rPr>
          <w:rFonts w:cs="Times New Roman"/>
        </w:rPr>
        <w:t>, LIT_PEL</w:t>
      </w:r>
      <w:r w:rsidR="003C3A74" w:rsidRPr="000B1B17">
        <w:rPr>
          <w:rFonts w:cs="Times New Roman"/>
        </w:rPr>
        <w:t xml:space="preserve">: </w:t>
      </w:r>
      <w:r w:rsidRPr="000B1B17">
        <w:rPr>
          <w:rFonts w:cs="Times New Roman"/>
        </w:rPr>
        <w:t>litho-</w:t>
      </w:r>
      <w:proofErr w:type="spellStart"/>
      <w:r w:rsidRPr="000B1B17">
        <w:rPr>
          <w:rFonts w:cs="Times New Roman"/>
        </w:rPr>
        <w:t>pelagophil</w:t>
      </w:r>
      <w:proofErr w:type="spellEnd"/>
      <w:r w:rsidRPr="000B1B17">
        <w:rPr>
          <w:rFonts w:cs="Times New Roman"/>
        </w:rPr>
        <w:t>, SPE</w:t>
      </w:r>
      <w:r w:rsidR="003C3A74" w:rsidRPr="000B1B17">
        <w:rPr>
          <w:rFonts w:cs="Times New Roman"/>
        </w:rPr>
        <w:t xml:space="preserve">: </w:t>
      </w:r>
      <w:proofErr w:type="spellStart"/>
      <w:r w:rsidRPr="000B1B17">
        <w:rPr>
          <w:rFonts w:cs="Times New Roman"/>
        </w:rPr>
        <w:t>speleophil</w:t>
      </w:r>
      <w:proofErr w:type="spellEnd"/>
      <w:r w:rsidRPr="000B1B17">
        <w:rPr>
          <w:rFonts w:cs="Times New Roman"/>
        </w:rPr>
        <w:t>), native/nonnative status (N</w:t>
      </w:r>
      <w:r w:rsidR="003C3A74" w:rsidRPr="000B1B17">
        <w:rPr>
          <w:rFonts w:cs="Times New Roman"/>
        </w:rPr>
        <w:t xml:space="preserve">: </w:t>
      </w:r>
      <w:r w:rsidRPr="000B1B17">
        <w:rPr>
          <w:rFonts w:cs="Times New Roman"/>
        </w:rPr>
        <w:t>native, NN</w:t>
      </w:r>
      <w:r w:rsidR="003C3A74" w:rsidRPr="000B1B17">
        <w:rPr>
          <w:rFonts w:cs="Times New Roman"/>
        </w:rPr>
        <w:t xml:space="preserve">: </w:t>
      </w:r>
      <w:r w:rsidRPr="000B1B17">
        <w:rPr>
          <w:rFonts w:cs="Times New Roman"/>
        </w:rPr>
        <w:t>non-native), life history (</w:t>
      </w:r>
      <w:proofErr w:type="spellStart"/>
      <w:r w:rsidRPr="000B1B17">
        <w:rPr>
          <w:rFonts w:cs="Times New Roman"/>
        </w:rPr>
        <w:t>agemat</w:t>
      </w:r>
      <w:proofErr w:type="spellEnd"/>
      <w:r w:rsidR="003C3A74" w:rsidRPr="000B1B17">
        <w:rPr>
          <w:rFonts w:cs="Times New Roman"/>
        </w:rPr>
        <w:t xml:space="preserve">: </w:t>
      </w:r>
      <w:r w:rsidRPr="000B1B17">
        <w:rPr>
          <w:rFonts w:cs="Times New Roman"/>
        </w:rPr>
        <w:t xml:space="preserve">age at maturity, </w:t>
      </w:r>
      <w:proofErr w:type="spellStart"/>
      <w:r w:rsidRPr="000B1B17">
        <w:rPr>
          <w:rFonts w:cs="Times New Roman"/>
        </w:rPr>
        <w:t>maxage</w:t>
      </w:r>
      <w:proofErr w:type="spellEnd"/>
      <w:r w:rsidR="003C3A74" w:rsidRPr="000B1B17">
        <w:rPr>
          <w:rFonts w:cs="Times New Roman"/>
        </w:rPr>
        <w:t xml:space="preserve">: </w:t>
      </w:r>
      <w:r w:rsidRPr="000B1B17">
        <w:rPr>
          <w:rFonts w:cs="Times New Roman"/>
        </w:rPr>
        <w:t xml:space="preserve">maximum age, </w:t>
      </w:r>
      <w:proofErr w:type="spellStart"/>
      <w:r w:rsidRPr="000B1B17">
        <w:rPr>
          <w:rFonts w:cs="Times New Roman"/>
        </w:rPr>
        <w:t>maxlength</w:t>
      </w:r>
      <w:proofErr w:type="spellEnd"/>
      <w:r w:rsidR="003C3A74" w:rsidRPr="000B1B17">
        <w:rPr>
          <w:rFonts w:cs="Times New Roman"/>
        </w:rPr>
        <w:t xml:space="preserve">: </w:t>
      </w:r>
      <w:r w:rsidRPr="000B1B17">
        <w:rPr>
          <w:rFonts w:cs="Times New Roman"/>
        </w:rPr>
        <w:t xml:space="preserve">maximum length, </w:t>
      </w:r>
      <w:proofErr w:type="spellStart"/>
      <w:r w:rsidRPr="000B1B17">
        <w:rPr>
          <w:rFonts w:cs="Times New Roman"/>
        </w:rPr>
        <w:t>lengthmat</w:t>
      </w:r>
      <w:proofErr w:type="spellEnd"/>
      <w:r w:rsidR="003C3A74" w:rsidRPr="000B1B17">
        <w:rPr>
          <w:rFonts w:cs="Times New Roman"/>
        </w:rPr>
        <w:t xml:space="preserve">: </w:t>
      </w:r>
      <w:r w:rsidRPr="000B1B17">
        <w:rPr>
          <w:rFonts w:cs="Times New Roman"/>
        </w:rPr>
        <w:t xml:space="preserve">length at maturity, </w:t>
      </w:r>
      <w:proofErr w:type="spellStart"/>
      <w:r w:rsidRPr="000B1B17">
        <w:rPr>
          <w:rFonts w:cs="Times New Roman"/>
        </w:rPr>
        <w:t>maxfecund</w:t>
      </w:r>
      <w:proofErr w:type="spellEnd"/>
      <w:r w:rsidR="003C3A74" w:rsidRPr="000B1B17">
        <w:rPr>
          <w:rFonts w:cs="Times New Roman"/>
        </w:rPr>
        <w:t xml:space="preserve">: </w:t>
      </w:r>
      <w:r w:rsidRPr="000B1B17">
        <w:rPr>
          <w:rFonts w:cs="Times New Roman"/>
        </w:rPr>
        <w:t xml:space="preserve">maximum fecundity, </w:t>
      </w:r>
      <w:proofErr w:type="spellStart"/>
      <w:r w:rsidRPr="000B1B17">
        <w:rPr>
          <w:rFonts w:cs="Times New Roman"/>
        </w:rPr>
        <w:t>meanfecun</w:t>
      </w:r>
      <w:proofErr w:type="spellEnd"/>
      <w:r w:rsidR="003C3A74" w:rsidRPr="000B1B17">
        <w:rPr>
          <w:rFonts w:cs="Times New Roman"/>
        </w:rPr>
        <w:t xml:space="preserve">: </w:t>
      </w:r>
      <w:r w:rsidRPr="000B1B17">
        <w:rPr>
          <w:rFonts w:cs="Times New Roman"/>
        </w:rPr>
        <w:t xml:space="preserve">mean fecundity, </w:t>
      </w:r>
      <w:proofErr w:type="spellStart"/>
      <w:r w:rsidRPr="000B1B17">
        <w:rPr>
          <w:rFonts w:cs="Times New Roman"/>
        </w:rPr>
        <w:t>meaneggsize</w:t>
      </w:r>
      <w:proofErr w:type="spellEnd"/>
      <w:r w:rsidR="003C3A74" w:rsidRPr="000B1B17">
        <w:rPr>
          <w:rFonts w:cs="Times New Roman"/>
        </w:rPr>
        <w:t xml:space="preserve">: </w:t>
      </w:r>
      <w:r w:rsidRPr="000B1B17">
        <w:rPr>
          <w:rFonts w:cs="Times New Roman"/>
        </w:rPr>
        <w:t xml:space="preserve">mean egg size, </w:t>
      </w:r>
      <w:proofErr w:type="spellStart"/>
      <w:r w:rsidRPr="000B1B17">
        <w:rPr>
          <w:rFonts w:cs="Times New Roman"/>
        </w:rPr>
        <w:t>maxeggsize</w:t>
      </w:r>
      <w:proofErr w:type="spellEnd"/>
      <w:r w:rsidR="003C3A74" w:rsidRPr="000B1B17">
        <w:rPr>
          <w:rFonts w:cs="Times New Roman"/>
        </w:rPr>
        <w:t xml:space="preserve">: </w:t>
      </w:r>
      <w:r w:rsidRPr="000B1B17">
        <w:rPr>
          <w:rFonts w:cs="Times New Roman"/>
        </w:rPr>
        <w:t xml:space="preserve">maximum egg size, </w:t>
      </w:r>
      <w:proofErr w:type="spellStart"/>
      <w:r w:rsidRPr="000B1B17">
        <w:rPr>
          <w:rFonts w:cs="Times New Roman"/>
        </w:rPr>
        <w:t>larval_development</w:t>
      </w:r>
      <w:proofErr w:type="spellEnd"/>
      <w:r w:rsidRPr="000B1B17">
        <w:rPr>
          <w:rFonts w:cs="Times New Roman"/>
        </w:rPr>
        <w:t xml:space="preserve">, </w:t>
      </w:r>
      <w:proofErr w:type="spellStart"/>
      <w:r w:rsidRPr="000B1B17">
        <w:rPr>
          <w:rFonts w:cs="Times New Roman"/>
        </w:rPr>
        <w:t>larvasize</w:t>
      </w:r>
      <w:proofErr w:type="spellEnd"/>
      <w:r w:rsidR="003C3A74" w:rsidRPr="000B1B17">
        <w:rPr>
          <w:rFonts w:cs="Times New Roman"/>
        </w:rPr>
        <w:t xml:space="preserve">: </w:t>
      </w:r>
      <w:r w:rsidRPr="000B1B17">
        <w:rPr>
          <w:rFonts w:cs="Times New Roman"/>
        </w:rPr>
        <w:t xml:space="preserve">length of the larvae at hatching, </w:t>
      </w:r>
      <w:proofErr w:type="spellStart"/>
      <w:r w:rsidRPr="000B1B17">
        <w:rPr>
          <w:rFonts w:cs="Times New Roman"/>
        </w:rPr>
        <w:t>number_of</w:t>
      </w:r>
      <w:proofErr w:type="spellEnd"/>
      <w:r w:rsidRPr="000B1B17">
        <w:rPr>
          <w:rFonts w:cs="Times New Roman"/>
        </w:rPr>
        <w:t xml:space="preserve">_ </w:t>
      </w:r>
      <w:proofErr w:type="spellStart"/>
      <w:r w:rsidRPr="000B1B17">
        <w:rPr>
          <w:rFonts w:cs="Times New Roman"/>
        </w:rPr>
        <w:t>spawnings</w:t>
      </w:r>
      <w:proofErr w:type="spellEnd"/>
      <w:r w:rsidRPr="000B1B17">
        <w:rPr>
          <w:rFonts w:cs="Times New Roman"/>
        </w:rPr>
        <w:t xml:space="preserve">, </w:t>
      </w:r>
      <w:proofErr w:type="spellStart"/>
      <w:r w:rsidRPr="000B1B17">
        <w:rPr>
          <w:rFonts w:cs="Times New Roman"/>
        </w:rPr>
        <w:t>parecare</w:t>
      </w:r>
      <w:proofErr w:type="spellEnd"/>
      <w:r w:rsidR="003C3A74" w:rsidRPr="000B1B17">
        <w:rPr>
          <w:rFonts w:cs="Times New Roman"/>
        </w:rPr>
        <w:t xml:space="preserve">: </w:t>
      </w:r>
      <w:r w:rsidRPr="000B1B17">
        <w:rPr>
          <w:rFonts w:cs="Times New Roman"/>
        </w:rPr>
        <w:t>parental care)</w:t>
      </w:r>
    </w:p>
    <w:p w14:paraId="4D2DDF64" w14:textId="3D4CCA46" w:rsidR="00486F88" w:rsidRPr="000B1B17" w:rsidRDefault="00486F88" w:rsidP="001A6B22">
      <w:pPr>
        <w:pStyle w:val="NormalWeb"/>
        <w:spacing w:line="480" w:lineRule="auto"/>
        <w:ind w:left="480" w:hanging="480"/>
        <w:rPr>
          <w:rFonts w:cs="Times New Roman"/>
        </w:rPr>
      </w:pPr>
      <w:bookmarkStart w:id="22" w:name="_46r0co2" w:colFirst="0" w:colLast="0"/>
      <w:bookmarkEnd w:id="22"/>
      <w:r w:rsidRPr="000B1B17">
        <w:rPr>
          <w:rFonts w:cs="Times New Roman"/>
          <w:b/>
        </w:rPr>
        <w:t>Reference</w:t>
      </w:r>
      <w:r w:rsidR="003C3A74" w:rsidRPr="000B1B17">
        <w:rPr>
          <w:rFonts w:cs="Times New Roman"/>
          <w:b/>
        </w:rPr>
        <w:t xml:space="preserve">: </w:t>
      </w:r>
      <w:proofErr w:type="spellStart"/>
      <w:r w:rsidRPr="000B1B17">
        <w:rPr>
          <w:rFonts w:cs="Times New Roman"/>
        </w:rPr>
        <w:t>Erős</w:t>
      </w:r>
      <w:proofErr w:type="spellEnd"/>
      <w:r w:rsidRPr="000B1B17">
        <w:rPr>
          <w:rFonts w:cs="Times New Roman"/>
        </w:rPr>
        <w:t xml:space="preserve">, T., </w:t>
      </w:r>
      <w:proofErr w:type="spellStart"/>
      <w:r w:rsidRPr="000B1B17">
        <w:rPr>
          <w:rFonts w:cs="Times New Roman"/>
        </w:rPr>
        <w:t>Takács</w:t>
      </w:r>
      <w:proofErr w:type="spellEnd"/>
      <w:r w:rsidRPr="000B1B17">
        <w:rPr>
          <w:rFonts w:cs="Times New Roman"/>
        </w:rPr>
        <w:t xml:space="preserve">, P., </w:t>
      </w:r>
      <w:proofErr w:type="spellStart"/>
      <w:r w:rsidRPr="000B1B17">
        <w:rPr>
          <w:rFonts w:cs="Times New Roman"/>
        </w:rPr>
        <w:t>Specziár</w:t>
      </w:r>
      <w:proofErr w:type="spellEnd"/>
      <w:r w:rsidRPr="000B1B17">
        <w:rPr>
          <w:rFonts w:cs="Times New Roman"/>
        </w:rPr>
        <w:t xml:space="preserve">, A., </w:t>
      </w:r>
      <w:proofErr w:type="spellStart"/>
      <w:r w:rsidRPr="000B1B17">
        <w:rPr>
          <w:rFonts w:cs="Times New Roman"/>
        </w:rPr>
        <w:t>Schmera</w:t>
      </w:r>
      <w:proofErr w:type="spellEnd"/>
      <w:r w:rsidRPr="000B1B17">
        <w:rPr>
          <w:rFonts w:cs="Times New Roman"/>
        </w:rPr>
        <w:t xml:space="preserve">, D. &amp; </w:t>
      </w:r>
      <w:proofErr w:type="spellStart"/>
      <w:r w:rsidRPr="000B1B17">
        <w:rPr>
          <w:rFonts w:cs="Times New Roman"/>
        </w:rPr>
        <w:t>Sály</w:t>
      </w:r>
      <w:proofErr w:type="spellEnd"/>
      <w:r w:rsidRPr="000B1B17">
        <w:rPr>
          <w:rFonts w:cs="Times New Roman"/>
        </w:rPr>
        <w:t xml:space="preserve">, P. (2017). Effect of landscape context on fish metacommunity structuring in stream networks. </w:t>
      </w:r>
      <w:proofErr w:type="spellStart"/>
      <w:r w:rsidRPr="000B1B17">
        <w:rPr>
          <w:rFonts w:cs="Times New Roman"/>
          <w:i/>
          <w:iCs/>
        </w:rPr>
        <w:t>Freshw</w:t>
      </w:r>
      <w:proofErr w:type="spellEnd"/>
      <w:r w:rsidRPr="000B1B17">
        <w:rPr>
          <w:rFonts w:cs="Times New Roman"/>
          <w:i/>
          <w:iCs/>
        </w:rPr>
        <w:t>. Biol.</w:t>
      </w:r>
      <w:r w:rsidRPr="000B1B17">
        <w:rPr>
          <w:rFonts w:cs="Times New Roman"/>
        </w:rPr>
        <w:t>, 62, 215–228.</w:t>
      </w:r>
    </w:p>
    <w:p w14:paraId="73DFCB74" w14:textId="77777777" w:rsidR="00486F88" w:rsidRPr="000B1B17" w:rsidRDefault="00486F88" w:rsidP="001A6B22">
      <w:pPr>
        <w:pStyle w:val="NormalWeb"/>
        <w:spacing w:line="480" w:lineRule="auto"/>
        <w:ind w:left="480" w:hanging="480"/>
        <w:rPr>
          <w:rFonts w:cs="Times New Roman"/>
        </w:rPr>
      </w:pPr>
      <w:bookmarkStart w:id="23" w:name="_gmg8x881jpzk" w:colFirst="0" w:colLast="0"/>
      <w:bookmarkStart w:id="24" w:name="_d53s1337b6qk" w:colFirst="0" w:colLast="0"/>
      <w:bookmarkEnd w:id="23"/>
      <w:bookmarkEnd w:id="24"/>
      <w:proofErr w:type="spellStart"/>
      <w:r w:rsidRPr="000B1B17">
        <w:rPr>
          <w:rFonts w:cs="Times New Roman"/>
        </w:rPr>
        <w:t>Erős</w:t>
      </w:r>
      <w:proofErr w:type="spellEnd"/>
      <w:r w:rsidRPr="000B1B17">
        <w:rPr>
          <w:rFonts w:cs="Times New Roman"/>
        </w:rPr>
        <w:t xml:space="preserve">, T., </w:t>
      </w:r>
      <w:proofErr w:type="spellStart"/>
      <w:r w:rsidRPr="000B1B17">
        <w:rPr>
          <w:rFonts w:cs="Times New Roman"/>
        </w:rPr>
        <w:t>Sály</w:t>
      </w:r>
      <w:proofErr w:type="spellEnd"/>
      <w:r w:rsidRPr="000B1B17">
        <w:rPr>
          <w:rFonts w:cs="Times New Roman"/>
        </w:rPr>
        <w:t xml:space="preserve">, P., </w:t>
      </w:r>
      <w:proofErr w:type="spellStart"/>
      <w:r w:rsidRPr="000B1B17">
        <w:rPr>
          <w:rFonts w:cs="Times New Roman"/>
        </w:rPr>
        <w:t>Takács</w:t>
      </w:r>
      <w:proofErr w:type="spellEnd"/>
      <w:r w:rsidRPr="000B1B17">
        <w:rPr>
          <w:rFonts w:cs="Times New Roman"/>
        </w:rPr>
        <w:t xml:space="preserve">, P., </w:t>
      </w:r>
      <w:proofErr w:type="spellStart"/>
      <w:r w:rsidRPr="000B1B17">
        <w:rPr>
          <w:rFonts w:cs="Times New Roman"/>
        </w:rPr>
        <w:t>Specziár</w:t>
      </w:r>
      <w:proofErr w:type="spellEnd"/>
      <w:r w:rsidRPr="000B1B17">
        <w:rPr>
          <w:rFonts w:cs="Times New Roman"/>
        </w:rPr>
        <w:t xml:space="preserve">, A. &amp; </w:t>
      </w:r>
      <w:proofErr w:type="spellStart"/>
      <w:r w:rsidRPr="000B1B17">
        <w:rPr>
          <w:rFonts w:cs="Times New Roman"/>
        </w:rPr>
        <w:t>Bíró</w:t>
      </w:r>
      <w:proofErr w:type="spellEnd"/>
      <w:r w:rsidRPr="000B1B17">
        <w:rPr>
          <w:rFonts w:cs="Times New Roman"/>
        </w:rPr>
        <w:t xml:space="preserve">, P. (2012). Temporal variability in the spatial and environmental determinants of functional metacommunity organization - stream fish in a human-modified landscape. </w:t>
      </w:r>
      <w:proofErr w:type="spellStart"/>
      <w:r w:rsidRPr="000B1B17">
        <w:rPr>
          <w:rFonts w:cs="Times New Roman"/>
          <w:i/>
          <w:iCs/>
        </w:rPr>
        <w:t>Freshw</w:t>
      </w:r>
      <w:proofErr w:type="spellEnd"/>
      <w:r w:rsidRPr="000B1B17">
        <w:rPr>
          <w:rFonts w:cs="Times New Roman"/>
          <w:i/>
          <w:iCs/>
        </w:rPr>
        <w:t>. Biol.</w:t>
      </w:r>
      <w:r w:rsidRPr="000B1B17">
        <w:rPr>
          <w:rFonts w:cs="Times New Roman"/>
        </w:rPr>
        <w:t>, 57, 1914–1928.</w:t>
      </w:r>
    </w:p>
    <w:p w14:paraId="6B8D0FF5" w14:textId="77777777" w:rsidR="00486F88" w:rsidRPr="000B1B17" w:rsidRDefault="00486F88" w:rsidP="00EC3C49">
      <w:pPr>
        <w:pStyle w:val="NormalWeb"/>
        <w:spacing w:line="480" w:lineRule="auto"/>
        <w:ind w:left="480" w:hanging="480"/>
        <w:rPr>
          <w:rFonts w:cs="Times New Roman"/>
        </w:rPr>
      </w:pPr>
      <w:bookmarkStart w:id="25" w:name="_ifmjd0jeakbj" w:colFirst="0" w:colLast="0"/>
      <w:bookmarkEnd w:id="25"/>
      <w:r w:rsidRPr="000B1B17">
        <w:rPr>
          <w:rFonts w:cs="Times New Roman"/>
        </w:rPr>
        <w:t xml:space="preserve">Eros, T. (2005). Life-history diversification in the Middle </w:t>
      </w:r>
      <w:proofErr w:type="spellStart"/>
      <w:r w:rsidRPr="000B1B17">
        <w:rPr>
          <w:rFonts w:cs="Times New Roman"/>
        </w:rPr>
        <w:t>Danubian</w:t>
      </w:r>
      <w:proofErr w:type="spellEnd"/>
      <w:r w:rsidRPr="000B1B17">
        <w:rPr>
          <w:rFonts w:cs="Times New Roman"/>
        </w:rPr>
        <w:t xml:space="preserve"> fish fauna - a conservation perspective. </w:t>
      </w:r>
      <w:r w:rsidRPr="000B1B17">
        <w:rPr>
          <w:rFonts w:cs="Times New Roman"/>
          <w:i/>
          <w:iCs/>
        </w:rPr>
        <w:t>River Syst.</w:t>
      </w:r>
      <w:r w:rsidRPr="000B1B17">
        <w:rPr>
          <w:rFonts w:cs="Times New Roman"/>
        </w:rPr>
        <w:t>, 16, 289–304.</w:t>
      </w:r>
    </w:p>
    <w:p w14:paraId="221C9C48" w14:textId="4FF78184" w:rsidR="00486F88" w:rsidRPr="000B1B17" w:rsidRDefault="00486F88" w:rsidP="00EA0E12">
      <w:pPr>
        <w:pStyle w:val="Heading2"/>
        <w:rPr>
          <w:rFonts w:cs="Times New Roman"/>
        </w:rPr>
      </w:pPr>
      <w:bookmarkStart w:id="26" w:name="_Toc80644742"/>
      <w:r w:rsidRPr="000B1B17">
        <w:rPr>
          <w:rFonts w:cs="Times New Roman"/>
        </w:rPr>
        <w:t>N48FBD</w:t>
      </w:r>
      <w:r w:rsidR="003C3A74" w:rsidRPr="000B1B17">
        <w:rPr>
          <w:rFonts w:cs="Times New Roman"/>
        </w:rPr>
        <w:t xml:space="preserve">: </w:t>
      </w:r>
      <w:r w:rsidRPr="000B1B17">
        <w:rPr>
          <w:rFonts w:cs="Times New Roman"/>
        </w:rPr>
        <w:t>Diatoms from Irtysh River Basin, China</w:t>
      </w:r>
      <w:bookmarkEnd w:id="26"/>
      <w:r w:rsidRPr="000B1B17">
        <w:rPr>
          <w:rFonts w:cs="Times New Roman"/>
        </w:rPr>
        <w:t xml:space="preserve"> </w:t>
      </w:r>
    </w:p>
    <w:p w14:paraId="1A69ED35" w14:textId="77777777" w:rsidR="00A64C59" w:rsidRPr="000B1B17" w:rsidRDefault="00A64C59" w:rsidP="001A6B22">
      <w:pPr>
        <w:rPr>
          <w:rFonts w:cs="Times New Roman"/>
          <w:b/>
        </w:rPr>
      </w:pPr>
    </w:p>
    <w:p w14:paraId="0290F8C1" w14:textId="517BEE18"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A total of 35 stream and river sites were sampled in June and July 2013</w:t>
      </w:r>
    </w:p>
    <w:p w14:paraId="0EA3C049" w14:textId="373CA35E"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China</w:t>
      </w:r>
    </w:p>
    <w:p w14:paraId="3B145E87" w14:textId="34D59929"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Diatoms</w:t>
      </w:r>
    </w:p>
    <w:p w14:paraId="177B3FC1" w14:textId="13AA704C"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6E49995D" w14:textId="5B9715D8"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35 sites in different-sized streams and rivers</w:t>
      </w:r>
    </w:p>
    <w:p w14:paraId="188D8537" w14:textId="545EBA93" w:rsidR="00486F88" w:rsidRPr="000B1B17" w:rsidRDefault="00486F88" w:rsidP="001A6B22">
      <w:pPr>
        <w:rPr>
          <w:rFonts w:cs="Times New Roman"/>
          <w:bCs/>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0.17 </w:t>
      </w:r>
      <w:proofErr w:type="spellStart"/>
      <w:r w:rsidR="00CF623B" w:rsidRPr="000B1B17">
        <w:rPr>
          <w:rFonts w:cs="Times New Roman"/>
          <w:bCs/>
        </w:rPr>
        <w:t>kilometre</w:t>
      </w:r>
      <w:r w:rsidRPr="000B1B17">
        <w:rPr>
          <w:rFonts w:cs="Times New Roman"/>
          <w:bCs/>
        </w:rPr>
        <w:t>s</w:t>
      </w:r>
      <w:proofErr w:type="spellEnd"/>
    </w:p>
    <w:p w14:paraId="083C4F59" w14:textId="1652F4C9" w:rsidR="00486F88" w:rsidRPr="000B1B17" w:rsidRDefault="00486F88" w:rsidP="001A6B22">
      <w:pPr>
        <w:rPr>
          <w:rFonts w:cs="Times New Roman"/>
          <w:color w:val="000000"/>
        </w:rPr>
      </w:pPr>
      <w:r w:rsidRPr="000B1B17">
        <w:rPr>
          <w:rFonts w:cs="Times New Roman"/>
          <w:b/>
        </w:rPr>
        <w:lastRenderedPageBreak/>
        <w:t>Maximum distance between sampling units</w:t>
      </w:r>
      <w:r w:rsidR="003C3A74" w:rsidRPr="000B1B17">
        <w:rPr>
          <w:rFonts w:cs="Times New Roman"/>
          <w:b/>
        </w:rPr>
        <w:t xml:space="preserve">: </w:t>
      </w:r>
      <w:r w:rsidRPr="000B1B17">
        <w:rPr>
          <w:rFonts w:cs="Times New Roman"/>
        </w:rPr>
        <w:t xml:space="preserve">393 </w:t>
      </w:r>
      <w:proofErr w:type="spellStart"/>
      <w:r w:rsidR="00CF623B" w:rsidRPr="000B1B17">
        <w:rPr>
          <w:rFonts w:cs="Times New Roman"/>
        </w:rPr>
        <w:t>kilometre</w:t>
      </w:r>
      <w:r w:rsidRPr="000B1B17">
        <w:rPr>
          <w:rFonts w:cs="Times New Roman"/>
        </w:rPr>
        <w:t>s</w:t>
      </w:r>
      <w:proofErr w:type="spellEnd"/>
    </w:p>
    <w:p w14:paraId="0CBCBDEF" w14:textId="298F503D"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temperature, pH, </w:t>
      </w:r>
      <w:r w:rsidRPr="006439E2">
        <w:rPr>
          <w:rFonts w:cs="Times New Roman"/>
          <w:strike/>
        </w:rPr>
        <w:t>total dissolved solids</w:t>
      </w:r>
      <w:r w:rsidRPr="000B1B17">
        <w:rPr>
          <w:rFonts w:cs="Times New Roman"/>
        </w:rPr>
        <w:t xml:space="preserve">, conductivity, calcium concentrations, magnesium concentrations, total nitrogen, total phosphorus, ammonia nitrogen, phosphate contents, potassium permanganate index, elevation, </w:t>
      </w:r>
      <w:r w:rsidRPr="000B1B17">
        <w:rPr>
          <w:rFonts w:cs="Times New Roman"/>
          <w:strike/>
        </w:rPr>
        <w:t>Strahler order</w:t>
      </w:r>
    </w:p>
    <w:p w14:paraId="3FCF40EE" w14:textId="2A83A5B1"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size (biovolume classes</w:t>
      </w:r>
      <w:r w:rsidR="003C3A74" w:rsidRPr="000B1B17">
        <w:rPr>
          <w:rFonts w:cs="Times New Roman"/>
        </w:rPr>
        <w:t xml:space="preserve">: </w:t>
      </w:r>
      <w:r w:rsidRPr="000B1B17">
        <w:rPr>
          <w:rFonts w:cs="Times New Roman"/>
        </w:rPr>
        <w:t>large &gt; 1000µm³ / small &lt; 1000µm³), mobility (mobile / non-mobile), type of attachment (adnate / pedunculate [which was further divided to pad-attached / stalk-attached] / non-attached), colonization (colonial / non-colonial), growth form (low-profile / high-profile / motile / planktonic), and nitrogen-fixing abilities (nitrogen-fixer / non-nitrogen-fixer)</w:t>
      </w:r>
    </w:p>
    <w:p w14:paraId="0CFAD2C4" w14:textId="7D4969B2" w:rsidR="00486F88" w:rsidRPr="000B1B17" w:rsidRDefault="00486F88" w:rsidP="00EC3C49">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 xml:space="preserve">Chen, K., Sun, D., </w:t>
      </w:r>
      <w:proofErr w:type="spellStart"/>
      <w:r w:rsidRPr="000B1B17">
        <w:rPr>
          <w:rFonts w:cs="Times New Roman"/>
        </w:rPr>
        <w:t>Rajper</w:t>
      </w:r>
      <w:proofErr w:type="spellEnd"/>
      <w:r w:rsidRPr="000B1B17">
        <w:rPr>
          <w:rFonts w:cs="Times New Roman"/>
        </w:rPr>
        <w:t xml:space="preserve">, A.R., </w:t>
      </w:r>
      <w:proofErr w:type="spellStart"/>
      <w:r w:rsidRPr="000B1B17">
        <w:rPr>
          <w:rFonts w:cs="Times New Roman"/>
        </w:rPr>
        <w:t>Mulatibieke</w:t>
      </w:r>
      <w:proofErr w:type="spellEnd"/>
      <w:r w:rsidRPr="000B1B17">
        <w:rPr>
          <w:rFonts w:cs="Times New Roman"/>
        </w:rPr>
        <w:t xml:space="preserve">, M., Hughes, R.M., Pan, Y., </w:t>
      </w:r>
      <w:r w:rsidRPr="000B1B17">
        <w:rPr>
          <w:rFonts w:cs="Times New Roman"/>
          <w:i/>
          <w:iCs/>
        </w:rPr>
        <w:t>et al.</w:t>
      </w:r>
      <w:r w:rsidRPr="000B1B17">
        <w:rPr>
          <w:rFonts w:cs="Times New Roman"/>
        </w:rPr>
        <w:t xml:space="preserve"> (2019). Concordance in biological condition and biodiversity between diatom and macroinvertebrate assemblages in Chinese arid-zone streams. </w:t>
      </w:r>
      <w:proofErr w:type="spellStart"/>
      <w:r w:rsidRPr="000B1B17">
        <w:rPr>
          <w:rFonts w:cs="Times New Roman"/>
          <w:i/>
          <w:iCs/>
        </w:rPr>
        <w:t>Hydrobiologia</w:t>
      </w:r>
      <w:proofErr w:type="spellEnd"/>
      <w:r w:rsidRPr="000B1B17">
        <w:rPr>
          <w:rFonts w:cs="Times New Roman"/>
        </w:rPr>
        <w:t>, 829, 245–263.</w:t>
      </w:r>
    </w:p>
    <w:p w14:paraId="056BEAC8" w14:textId="3BEFB6DA" w:rsidR="00486F88" w:rsidRPr="000B1B17" w:rsidRDefault="00486F88" w:rsidP="001A6B22">
      <w:pPr>
        <w:pStyle w:val="Heading2"/>
        <w:rPr>
          <w:rFonts w:cs="Times New Roman"/>
        </w:rPr>
      </w:pPr>
      <w:bookmarkStart w:id="27" w:name="_Toc80644743"/>
      <w:r w:rsidRPr="000B1B17">
        <w:rPr>
          <w:rFonts w:cs="Times New Roman"/>
        </w:rPr>
        <w:t>N48FMI</w:t>
      </w:r>
      <w:r w:rsidR="003C3A74" w:rsidRPr="000B1B17">
        <w:rPr>
          <w:rFonts w:cs="Times New Roman"/>
        </w:rPr>
        <w:t xml:space="preserve">: </w:t>
      </w:r>
      <w:r w:rsidRPr="000B1B17">
        <w:rPr>
          <w:rFonts w:cs="Times New Roman"/>
        </w:rPr>
        <w:t>Macroinvertebrates from Irtysh River Basin, China</w:t>
      </w:r>
      <w:bookmarkEnd w:id="27"/>
      <w:r w:rsidRPr="000B1B17">
        <w:rPr>
          <w:rFonts w:cs="Times New Roman"/>
        </w:rPr>
        <w:t xml:space="preserve"> </w:t>
      </w:r>
    </w:p>
    <w:p w14:paraId="181AAD3C" w14:textId="7BB31308" w:rsidR="00486F88" w:rsidRPr="000B1B17" w:rsidRDefault="00486F88" w:rsidP="001A6B22">
      <w:pPr>
        <w:rPr>
          <w:rFonts w:cs="Times New Roman"/>
          <w:b/>
        </w:rPr>
      </w:pPr>
      <w:r w:rsidRPr="000B1B17">
        <w:rPr>
          <w:rFonts w:cs="Times New Roman"/>
          <w:b/>
        </w:rPr>
        <w:t>Description</w:t>
      </w:r>
      <w:r w:rsidR="003C3A74" w:rsidRPr="000B1B17">
        <w:rPr>
          <w:rFonts w:cs="Times New Roman"/>
          <w:b/>
        </w:rPr>
        <w:t xml:space="preserve">: </w:t>
      </w:r>
      <w:r w:rsidRPr="000B1B17">
        <w:rPr>
          <w:rFonts w:cs="Times New Roman"/>
        </w:rPr>
        <w:t>A total of 41 stream and river sites were sampled in June and July 2013</w:t>
      </w:r>
    </w:p>
    <w:p w14:paraId="5274A193" w14:textId="0C2A58D2"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China</w:t>
      </w:r>
    </w:p>
    <w:p w14:paraId="5F6768E1" w14:textId="0372697D"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Macroinvertebrates</w:t>
      </w:r>
    </w:p>
    <w:p w14:paraId="1D2F6FD5" w14:textId="21CEAE15"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3FE20E07" w14:textId="3E1E6C79"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41 sites in different-sized streams and rivers</w:t>
      </w:r>
    </w:p>
    <w:p w14:paraId="5E40FF9A" w14:textId="5C565569" w:rsidR="00486F88" w:rsidRPr="000B1B17" w:rsidRDefault="00486F88" w:rsidP="001A6B22">
      <w:pPr>
        <w:rPr>
          <w:rFonts w:cs="Times New Roman"/>
          <w:bCs/>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0.17 </w:t>
      </w:r>
      <w:proofErr w:type="spellStart"/>
      <w:r w:rsidR="00CF623B" w:rsidRPr="000B1B17">
        <w:rPr>
          <w:rFonts w:cs="Times New Roman"/>
          <w:bCs/>
        </w:rPr>
        <w:t>kilometre</w:t>
      </w:r>
      <w:r w:rsidRPr="000B1B17">
        <w:rPr>
          <w:rFonts w:cs="Times New Roman"/>
          <w:bCs/>
        </w:rPr>
        <w:t>s</w:t>
      </w:r>
      <w:proofErr w:type="spellEnd"/>
    </w:p>
    <w:p w14:paraId="7E9AA7B5" w14:textId="5EC2DF19"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393 </w:t>
      </w:r>
      <w:proofErr w:type="spellStart"/>
      <w:r w:rsidR="00CF623B" w:rsidRPr="000B1B17">
        <w:rPr>
          <w:rFonts w:cs="Times New Roman"/>
        </w:rPr>
        <w:t>kilometre</w:t>
      </w:r>
      <w:r w:rsidRPr="000B1B17">
        <w:rPr>
          <w:rFonts w:cs="Times New Roman"/>
        </w:rPr>
        <w:t>s</w:t>
      </w:r>
      <w:proofErr w:type="spellEnd"/>
    </w:p>
    <w:p w14:paraId="0E20D91F" w14:textId="1170901C"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temperature, pH, </w:t>
      </w:r>
      <w:r w:rsidRPr="006439E2">
        <w:rPr>
          <w:rFonts w:cs="Times New Roman"/>
          <w:strike/>
        </w:rPr>
        <w:t>total dissolved solids</w:t>
      </w:r>
      <w:r w:rsidRPr="000B1B17">
        <w:rPr>
          <w:rFonts w:cs="Times New Roman"/>
        </w:rPr>
        <w:t xml:space="preserve">, conductivity, calcium concentrations, magnesium concentrations, total </w:t>
      </w:r>
      <w:r w:rsidRPr="000B1B17">
        <w:rPr>
          <w:rFonts w:cs="Times New Roman"/>
        </w:rPr>
        <w:lastRenderedPageBreak/>
        <w:t xml:space="preserve">nitrogen, total phosphorus, ammonia nitrogen, phosphate contents, potassium permanganate index, elevation, </w:t>
      </w:r>
      <w:r w:rsidRPr="000B1B17">
        <w:rPr>
          <w:rFonts w:cs="Times New Roman"/>
          <w:strike/>
        </w:rPr>
        <w:t>Strahler order</w:t>
      </w:r>
    </w:p>
    <w:p w14:paraId="1D36323C" w14:textId="3105CFCD"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1. Refuge</w:t>
      </w:r>
      <w:r w:rsidR="003C3A74" w:rsidRPr="000B1B17">
        <w:rPr>
          <w:rFonts w:cs="Times New Roman"/>
        </w:rPr>
        <w:t xml:space="preserve">: </w:t>
      </w:r>
      <w:r w:rsidRPr="000B1B17">
        <w:rPr>
          <w:rFonts w:cs="Times New Roman"/>
        </w:rPr>
        <w:t>None, Fixed networks and retreats, Shelters of sand, debris, and/or shells, Shelters of leaf parts or wood</w:t>
      </w:r>
    </w:p>
    <w:p w14:paraId="4331F593" w14:textId="28A82EFF" w:rsidR="00486F88" w:rsidRPr="000B1B17" w:rsidRDefault="00486F88" w:rsidP="001A6B22">
      <w:pPr>
        <w:spacing w:after="0"/>
        <w:rPr>
          <w:rFonts w:cs="Times New Roman"/>
        </w:rPr>
      </w:pPr>
      <w:r w:rsidRPr="000B1B17">
        <w:rPr>
          <w:rFonts w:cs="Times New Roman"/>
        </w:rPr>
        <w:t>2. Exoskeleton or external protection</w:t>
      </w:r>
      <w:r w:rsidR="003C3A74" w:rsidRPr="000B1B17">
        <w:rPr>
          <w:rFonts w:cs="Times New Roman"/>
        </w:rPr>
        <w:t xml:space="preserve">: </w:t>
      </w:r>
      <w:proofErr w:type="gramStart"/>
      <w:r w:rsidRPr="000B1B17">
        <w:rPr>
          <w:rFonts w:cs="Times New Roman"/>
        </w:rPr>
        <w:t>Soft</w:t>
      </w:r>
      <w:proofErr w:type="gramEnd"/>
      <w:r w:rsidRPr="000B1B17">
        <w:rPr>
          <w:rFonts w:cs="Times New Roman"/>
        </w:rPr>
        <w:t xml:space="preserve"> body, Lightly sclerotized, Well protected</w:t>
      </w:r>
    </w:p>
    <w:p w14:paraId="6EA6D0B5" w14:textId="771F9E3C" w:rsidR="00486F88" w:rsidRPr="000B1B17" w:rsidRDefault="00486F88" w:rsidP="001A6B22">
      <w:pPr>
        <w:spacing w:after="0"/>
        <w:rPr>
          <w:rFonts w:cs="Times New Roman"/>
        </w:rPr>
      </w:pPr>
      <w:r w:rsidRPr="000B1B17">
        <w:rPr>
          <w:rFonts w:cs="Times New Roman"/>
        </w:rPr>
        <w:t>3. Respiration</w:t>
      </w:r>
      <w:r w:rsidR="003C3A74" w:rsidRPr="000B1B17">
        <w:rPr>
          <w:rFonts w:cs="Times New Roman"/>
        </w:rPr>
        <w:t xml:space="preserve">: </w:t>
      </w:r>
      <w:r w:rsidRPr="000B1B17">
        <w:rPr>
          <w:rFonts w:cs="Times New Roman"/>
        </w:rPr>
        <w:t>Integumentary, Branchial, Air (spiracles, tracheae, plastrons)</w:t>
      </w:r>
    </w:p>
    <w:p w14:paraId="10A19476" w14:textId="7423892E" w:rsidR="00486F88" w:rsidRPr="000B1B17" w:rsidRDefault="00486F88" w:rsidP="001A6B22">
      <w:pPr>
        <w:spacing w:after="0"/>
        <w:rPr>
          <w:rFonts w:cs="Times New Roman"/>
        </w:rPr>
      </w:pPr>
      <w:r w:rsidRPr="000B1B17">
        <w:rPr>
          <w:rFonts w:cs="Times New Roman"/>
        </w:rPr>
        <w:t>4. Body size</w:t>
      </w:r>
      <w:r w:rsidR="003C3A74" w:rsidRPr="000B1B17">
        <w:rPr>
          <w:rFonts w:cs="Times New Roman"/>
        </w:rPr>
        <w:t xml:space="preserve">: </w:t>
      </w:r>
      <w:r w:rsidRPr="000B1B17">
        <w:rPr>
          <w:rFonts w:cs="Times New Roman"/>
        </w:rPr>
        <w:t>Small (&lt;9 mm), Mid (9–16 mm), Large (&gt;16 mm)</w:t>
      </w:r>
    </w:p>
    <w:p w14:paraId="21C92B24" w14:textId="0605C1F0" w:rsidR="00486F88" w:rsidRPr="000B1B17" w:rsidRDefault="00486F88" w:rsidP="001A6B22">
      <w:pPr>
        <w:spacing w:after="0"/>
        <w:rPr>
          <w:rFonts w:cs="Times New Roman"/>
        </w:rPr>
      </w:pPr>
      <w:r w:rsidRPr="000B1B17">
        <w:rPr>
          <w:rFonts w:cs="Times New Roman"/>
        </w:rPr>
        <w:t>5. Body shape</w:t>
      </w:r>
      <w:r w:rsidR="003C3A74" w:rsidRPr="000B1B17">
        <w:rPr>
          <w:rFonts w:cs="Times New Roman"/>
        </w:rPr>
        <w:t xml:space="preserve">: </w:t>
      </w:r>
      <w:r w:rsidRPr="000B1B17">
        <w:rPr>
          <w:rFonts w:cs="Times New Roman"/>
        </w:rPr>
        <w:t>Hydrodynamic (flat, fusiform), Not hydrodynamic (cylindrical, round)</w:t>
      </w:r>
    </w:p>
    <w:p w14:paraId="3D88C75D" w14:textId="2CE3C403" w:rsidR="00486F88" w:rsidRPr="000B1B17" w:rsidRDefault="00486F88" w:rsidP="001A6B22">
      <w:pPr>
        <w:spacing w:after="0"/>
        <w:rPr>
          <w:rFonts w:cs="Times New Roman"/>
        </w:rPr>
      </w:pPr>
      <w:r w:rsidRPr="000B1B17">
        <w:rPr>
          <w:rFonts w:cs="Times New Roman"/>
        </w:rPr>
        <w:t xml:space="preserve">6. </w:t>
      </w:r>
      <w:proofErr w:type="spellStart"/>
      <w:r w:rsidRPr="000B1B17">
        <w:rPr>
          <w:rFonts w:cs="Times New Roman"/>
        </w:rPr>
        <w:t>Rheophily</w:t>
      </w:r>
      <w:proofErr w:type="spellEnd"/>
      <w:r w:rsidR="003C3A74" w:rsidRPr="000B1B17">
        <w:rPr>
          <w:rFonts w:cs="Times New Roman"/>
        </w:rPr>
        <w:t xml:space="preserve">: </w:t>
      </w:r>
      <w:r w:rsidRPr="000B1B17">
        <w:rPr>
          <w:rFonts w:cs="Times New Roman"/>
        </w:rPr>
        <w:t xml:space="preserve">Only depositional, </w:t>
      </w:r>
      <w:proofErr w:type="gramStart"/>
      <w:r w:rsidRPr="000B1B17">
        <w:rPr>
          <w:rFonts w:cs="Times New Roman"/>
        </w:rPr>
        <w:t>Depositional</w:t>
      </w:r>
      <w:proofErr w:type="gramEnd"/>
      <w:r w:rsidRPr="000B1B17">
        <w:rPr>
          <w:rFonts w:cs="Times New Roman"/>
        </w:rPr>
        <w:t xml:space="preserve"> and erosional, Erosional</w:t>
      </w:r>
    </w:p>
    <w:p w14:paraId="435518F8" w14:textId="06A00CA2" w:rsidR="00486F88" w:rsidRPr="000B1B17" w:rsidRDefault="00486F88" w:rsidP="001A6B22">
      <w:pPr>
        <w:spacing w:after="0"/>
        <w:rPr>
          <w:rFonts w:cs="Times New Roman"/>
        </w:rPr>
      </w:pPr>
      <w:r w:rsidRPr="000B1B17">
        <w:rPr>
          <w:rFonts w:cs="Times New Roman"/>
        </w:rPr>
        <w:t>7. Habit</w:t>
      </w:r>
      <w:r w:rsidR="003C3A74" w:rsidRPr="000B1B17">
        <w:rPr>
          <w:rFonts w:cs="Times New Roman"/>
        </w:rPr>
        <w:t xml:space="preserve">: </w:t>
      </w:r>
      <w:r w:rsidRPr="000B1B17">
        <w:rPr>
          <w:rFonts w:cs="Times New Roman"/>
        </w:rPr>
        <w:t>Burrowers, Climbers, Sprawlers, Clingers, Swimmers, Skaters</w:t>
      </w:r>
    </w:p>
    <w:p w14:paraId="32ABC84C" w14:textId="46B93436" w:rsidR="00486F88" w:rsidRPr="000B1B17" w:rsidRDefault="00486F88" w:rsidP="001A6B22">
      <w:pPr>
        <w:spacing w:before="240" w:after="240"/>
        <w:rPr>
          <w:rFonts w:cs="Times New Roman"/>
          <w:b/>
        </w:rPr>
      </w:pPr>
      <w:r w:rsidRPr="000B1B17">
        <w:rPr>
          <w:rFonts w:cs="Times New Roman"/>
        </w:rPr>
        <w:t>8. Functional feeding groups</w:t>
      </w:r>
      <w:r w:rsidR="003C3A74" w:rsidRPr="000B1B17">
        <w:rPr>
          <w:rFonts w:cs="Times New Roman"/>
        </w:rPr>
        <w:t xml:space="preserve">: </w:t>
      </w:r>
      <w:r w:rsidRPr="000B1B17">
        <w:rPr>
          <w:rFonts w:cs="Times New Roman"/>
        </w:rPr>
        <w:t xml:space="preserve">Collector-gatherers, Collector-filterers, Herbivores (scrapers, leaf miners), Predators (piercers and </w:t>
      </w:r>
      <w:proofErr w:type="spellStart"/>
      <w:r w:rsidRPr="000B1B17">
        <w:rPr>
          <w:rFonts w:cs="Times New Roman"/>
        </w:rPr>
        <w:t>engulfers</w:t>
      </w:r>
      <w:proofErr w:type="spellEnd"/>
      <w:r w:rsidRPr="000B1B17">
        <w:rPr>
          <w:rFonts w:cs="Times New Roman"/>
        </w:rPr>
        <w:t>), Shredders</w:t>
      </w:r>
    </w:p>
    <w:p w14:paraId="032FDC29" w14:textId="1CA1176E" w:rsidR="00486F88" w:rsidRPr="000B1B17" w:rsidRDefault="00486F88" w:rsidP="00EC3C49">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 xml:space="preserve">Chen, K., Sun, D., </w:t>
      </w:r>
      <w:proofErr w:type="spellStart"/>
      <w:r w:rsidRPr="000B1B17">
        <w:rPr>
          <w:rFonts w:cs="Times New Roman"/>
        </w:rPr>
        <w:t>Rajper</w:t>
      </w:r>
      <w:proofErr w:type="spellEnd"/>
      <w:r w:rsidRPr="000B1B17">
        <w:rPr>
          <w:rFonts w:cs="Times New Roman"/>
        </w:rPr>
        <w:t xml:space="preserve">, A.R., </w:t>
      </w:r>
      <w:proofErr w:type="spellStart"/>
      <w:r w:rsidRPr="000B1B17">
        <w:rPr>
          <w:rFonts w:cs="Times New Roman"/>
        </w:rPr>
        <w:t>Mulatibieke</w:t>
      </w:r>
      <w:proofErr w:type="spellEnd"/>
      <w:r w:rsidRPr="000B1B17">
        <w:rPr>
          <w:rFonts w:cs="Times New Roman"/>
        </w:rPr>
        <w:t xml:space="preserve">, M., Hughes, R.M., Pan, Y., </w:t>
      </w:r>
      <w:r w:rsidRPr="000B1B17">
        <w:rPr>
          <w:rFonts w:cs="Times New Roman"/>
          <w:i/>
          <w:iCs/>
        </w:rPr>
        <w:t>et al.</w:t>
      </w:r>
      <w:r w:rsidRPr="000B1B17">
        <w:rPr>
          <w:rFonts w:cs="Times New Roman"/>
        </w:rPr>
        <w:t xml:space="preserve"> (2019). Concordance in biological condition and biodiversity between diatom and macroinvertebrate assemblages in Chinese arid-zone streams. </w:t>
      </w:r>
      <w:proofErr w:type="spellStart"/>
      <w:r w:rsidRPr="000B1B17">
        <w:rPr>
          <w:rFonts w:cs="Times New Roman"/>
          <w:i/>
          <w:iCs/>
        </w:rPr>
        <w:t>Hydrobiologia</w:t>
      </w:r>
      <w:proofErr w:type="spellEnd"/>
      <w:r w:rsidRPr="000B1B17">
        <w:rPr>
          <w:rFonts w:cs="Times New Roman"/>
        </w:rPr>
        <w:t>, 829, 245–263.</w:t>
      </w:r>
    </w:p>
    <w:p w14:paraId="5E1DCE7C" w14:textId="7646AAD3" w:rsidR="00486F88" w:rsidRPr="000B1B17" w:rsidRDefault="00486F88" w:rsidP="006F0610">
      <w:pPr>
        <w:pStyle w:val="Heading2"/>
        <w:rPr>
          <w:rFonts w:cs="Times New Roman"/>
        </w:rPr>
      </w:pPr>
      <w:bookmarkStart w:id="28" w:name="_Toc80644744"/>
      <w:r w:rsidRPr="000B1B17">
        <w:rPr>
          <w:rFonts w:cs="Times New Roman"/>
        </w:rPr>
        <w:t>N</w:t>
      </w:r>
      <w:r w:rsidR="00B54324" w:rsidRPr="000B1B17">
        <w:rPr>
          <w:rFonts w:cs="Times New Roman"/>
        </w:rPr>
        <w:t xml:space="preserve">51TAT </w:t>
      </w:r>
      <w:r w:rsidRPr="000B1B17">
        <w:rPr>
          <w:rFonts w:cs="Times New Roman"/>
        </w:rPr>
        <w:t>(</w:t>
      </w:r>
      <w:r w:rsidR="00B54324" w:rsidRPr="000B1B17">
        <w:rPr>
          <w:rFonts w:cs="Times New Roman"/>
        </w:rPr>
        <w:t>6-8</w:t>
      </w:r>
      <w:r w:rsidRPr="000B1B17">
        <w:rPr>
          <w:rFonts w:cs="Times New Roman"/>
        </w:rPr>
        <w:t>)</w:t>
      </w:r>
      <w:r w:rsidR="003C3A74" w:rsidRPr="000B1B17">
        <w:rPr>
          <w:rFonts w:cs="Times New Roman"/>
        </w:rPr>
        <w:t xml:space="preserve">: </w:t>
      </w:r>
      <w:r w:rsidRPr="000B1B17">
        <w:rPr>
          <w:rFonts w:cs="Times New Roman"/>
        </w:rPr>
        <w:t xml:space="preserve">Arthropods from the Forest sites of the Biodiversity </w:t>
      </w:r>
      <w:proofErr w:type="spellStart"/>
      <w:r w:rsidRPr="000B1B17">
        <w:rPr>
          <w:rFonts w:cs="Times New Roman"/>
        </w:rPr>
        <w:t>Exploratories</w:t>
      </w:r>
      <w:proofErr w:type="spellEnd"/>
      <w:r w:rsidRPr="000B1B17">
        <w:rPr>
          <w:rFonts w:cs="Times New Roman"/>
        </w:rPr>
        <w:t>, Germany</w:t>
      </w:r>
      <w:bookmarkEnd w:id="28"/>
      <w:r w:rsidRPr="000B1B17">
        <w:rPr>
          <w:rFonts w:cs="Times New Roman"/>
        </w:rPr>
        <w:t xml:space="preserve"> </w:t>
      </w:r>
    </w:p>
    <w:p w14:paraId="1523FBA7" w14:textId="621B737F"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Activity densities of arthropods sampled by pitfall traps and flight-interception traps in the </w:t>
      </w:r>
      <w:proofErr w:type="spellStart"/>
      <w:r w:rsidRPr="000B1B17">
        <w:rPr>
          <w:rFonts w:cs="Times New Roman"/>
        </w:rPr>
        <w:t>understorey</w:t>
      </w:r>
      <w:proofErr w:type="spellEnd"/>
      <w:r w:rsidRPr="000B1B17">
        <w:rPr>
          <w:rFonts w:cs="Times New Roman"/>
        </w:rPr>
        <w:t xml:space="preserve"> and canopy on 150 sites within the long-term and large-scale functional biodiversity project “Biodiversity </w:t>
      </w:r>
      <w:proofErr w:type="spellStart"/>
      <w:r w:rsidRPr="000B1B17">
        <w:rPr>
          <w:rFonts w:cs="Times New Roman"/>
        </w:rPr>
        <w:t>Exploratories</w:t>
      </w:r>
      <w:proofErr w:type="spellEnd"/>
      <w:r w:rsidRPr="000B1B17">
        <w:rPr>
          <w:rFonts w:cs="Times New Roman"/>
        </w:rPr>
        <w:t>” in 2008</w:t>
      </w:r>
    </w:p>
    <w:p w14:paraId="2079E087" w14:textId="4C812F62" w:rsidR="00486F88" w:rsidRPr="000B1B17" w:rsidRDefault="00486F88" w:rsidP="001A6B22">
      <w:pPr>
        <w:rPr>
          <w:rFonts w:cs="Times New Roman"/>
        </w:rPr>
      </w:pPr>
      <w:r w:rsidRPr="000B1B17">
        <w:rPr>
          <w:rFonts w:cs="Times New Roman"/>
          <w:b/>
        </w:rPr>
        <w:lastRenderedPageBreak/>
        <w:t>Geographical scope</w:t>
      </w:r>
      <w:r w:rsidR="003C3A74" w:rsidRPr="000B1B17">
        <w:rPr>
          <w:rFonts w:cs="Times New Roman"/>
          <w:b/>
        </w:rPr>
        <w:t xml:space="preserve">: </w:t>
      </w:r>
      <w:r w:rsidRPr="000B1B17">
        <w:rPr>
          <w:rFonts w:cs="Times New Roman"/>
        </w:rPr>
        <w:t xml:space="preserve">Germany, Biosphere Reserves </w:t>
      </w:r>
      <w:proofErr w:type="spellStart"/>
      <w:r w:rsidRPr="000B1B17">
        <w:rPr>
          <w:rFonts w:cs="Times New Roman"/>
        </w:rPr>
        <w:t>Schwäbische</w:t>
      </w:r>
      <w:proofErr w:type="spellEnd"/>
      <w:r w:rsidRPr="000B1B17">
        <w:rPr>
          <w:rFonts w:cs="Times New Roman"/>
        </w:rPr>
        <w:t xml:space="preserve"> Alb &amp; </w:t>
      </w:r>
      <w:proofErr w:type="spellStart"/>
      <w:r w:rsidRPr="000B1B17">
        <w:rPr>
          <w:rFonts w:cs="Times New Roman"/>
        </w:rPr>
        <w:t>Schorfheide-Chorin</w:t>
      </w:r>
      <w:proofErr w:type="spellEnd"/>
      <w:r w:rsidRPr="000B1B17">
        <w:rPr>
          <w:rFonts w:cs="Times New Roman"/>
        </w:rPr>
        <w:t xml:space="preserve">, National Park </w:t>
      </w:r>
      <w:proofErr w:type="spellStart"/>
      <w:r w:rsidRPr="000B1B17">
        <w:rPr>
          <w:rFonts w:cs="Times New Roman"/>
        </w:rPr>
        <w:t>Hainich</w:t>
      </w:r>
      <w:proofErr w:type="spellEnd"/>
      <w:r w:rsidRPr="000B1B17">
        <w:rPr>
          <w:rFonts w:cs="Times New Roman"/>
        </w:rPr>
        <w:t xml:space="preserve"> and surrounding </w:t>
      </w:r>
      <w:proofErr w:type="spellStart"/>
      <w:r w:rsidRPr="000B1B17">
        <w:rPr>
          <w:rFonts w:cs="Times New Roman"/>
        </w:rPr>
        <w:t>Hainich-Dün</w:t>
      </w:r>
      <w:proofErr w:type="spellEnd"/>
      <w:r w:rsidRPr="000B1B17">
        <w:rPr>
          <w:rFonts w:cs="Times New Roman"/>
        </w:rPr>
        <w:t>”</w:t>
      </w:r>
    </w:p>
    <w:p w14:paraId="0A129707" w14:textId="0F640C65" w:rsidR="00736710" w:rsidRPr="000B1B17" w:rsidRDefault="00486F88" w:rsidP="001A6B22">
      <w:pPr>
        <w:spacing w:before="280" w:after="0"/>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 xml:space="preserve">Arthropods </w:t>
      </w:r>
    </w:p>
    <w:p w14:paraId="32040A55" w14:textId="10502F9C" w:rsidR="00736710" w:rsidRPr="000B1B17" w:rsidRDefault="00486F88" w:rsidP="00736710">
      <w:pPr>
        <w:pStyle w:val="ListParagraph"/>
        <w:numPr>
          <w:ilvl w:val="0"/>
          <w:numId w:val="40"/>
        </w:numPr>
        <w:spacing w:before="280" w:after="0"/>
        <w:rPr>
          <w:rFonts w:cs="Times New Roman"/>
        </w:rPr>
      </w:pPr>
      <w:r w:rsidRPr="000B1B17">
        <w:rPr>
          <w:rFonts w:cs="Times New Roman"/>
        </w:rPr>
        <w:t>Araneae</w:t>
      </w:r>
    </w:p>
    <w:p w14:paraId="6178CFE5" w14:textId="2A2EC32E" w:rsidR="00736710" w:rsidRPr="000B1B17" w:rsidRDefault="00486F88" w:rsidP="00736710">
      <w:pPr>
        <w:pStyle w:val="ListParagraph"/>
        <w:numPr>
          <w:ilvl w:val="0"/>
          <w:numId w:val="40"/>
        </w:numPr>
        <w:spacing w:before="280" w:after="0"/>
        <w:rPr>
          <w:rFonts w:cs="Times New Roman"/>
        </w:rPr>
      </w:pPr>
      <w:r w:rsidRPr="000B1B17">
        <w:rPr>
          <w:rFonts w:cs="Times New Roman"/>
        </w:rPr>
        <w:t>Coleoptera</w:t>
      </w:r>
    </w:p>
    <w:p w14:paraId="7EA770FB" w14:textId="466A3452" w:rsidR="00486F88" w:rsidRPr="000B1B17" w:rsidRDefault="00486F88" w:rsidP="00736710">
      <w:pPr>
        <w:pStyle w:val="ListParagraph"/>
        <w:numPr>
          <w:ilvl w:val="0"/>
          <w:numId w:val="40"/>
        </w:numPr>
        <w:spacing w:before="280" w:after="0"/>
        <w:rPr>
          <w:rFonts w:cs="Times New Roman"/>
        </w:rPr>
      </w:pPr>
      <w:r w:rsidRPr="000B1B17">
        <w:rPr>
          <w:rFonts w:cs="Times New Roman"/>
        </w:rPr>
        <w:t>Hemiptera</w:t>
      </w:r>
    </w:p>
    <w:p w14:paraId="78A65A7F" w14:textId="7D20E47F" w:rsidR="00486F88" w:rsidRPr="000B1B17" w:rsidRDefault="00486F88" w:rsidP="001A6B22">
      <w:pPr>
        <w:spacing w:before="280" w:after="0"/>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Terrestrial (Forest)</w:t>
      </w:r>
    </w:p>
    <w:p w14:paraId="20EAAA28" w14:textId="58421C4D"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150 plots (100m x 100m)</w:t>
      </w:r>
    </w:p>
    <w:p w14:paraId="658E8949" w14:textId="139B0A37"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 xml:space="preserve">0.2 </w:t>
      </w:r>
      <w:proofErr w:type="spellStart"/>
      <w:r w:rsidR="00CF623B" w:rsidRPr="000B1B17">
        <w:rPr>
          <w:rFonts w:cs="Times New Roman"/>
        </w:rPr>
        <w:t>kilometre</w:t>
      </w:r>
      <w:r w:rsidRPr="000B1B17">
        <w:rPr>
          <w:rFonts w:cs="Times New Roman"/>
        </w:rPr>
        <w:t>s</w:t>
      </w:r>
      <w:proofErr w:type="spellEnd"/>
    </w:p>
    <w:p w14:paraId="28359DAC" w14:textId="60F2A646"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bCs/>
        </w:rPr>
        <w:t>630</w:t>
      </w:r>
      <w:r w:rsidRPr="000B1B17">
        <w:rPr>
          <w:rFonts w:cs="Times New Roman"/>
        </w:rPr>
        <w:t xml:space="preserve"> </w:t>
      </w:r>
      <w:proofErr w:type="spellStart"/>
      <w:r w:rsidR="00CF623B" w:rsidRPr="000B1B17">
        <w:rPr>
          <w:rFonts w:cs="Times New Roman"/>
        </w:rPr>
        <w:t>kilometre</w:t>
      </w:r>
      <w:r w:rsidRPr="000B1B17">
        <w:rPr>
          <w:rFonts w:cs="Times New Roman"/>
        </w:rPr>
        <w:t>s</w:t>
      </w:r>
      <w:proofErr w:type="spellEnd"/>
    </w:p>
    <w:p w14:paraId="2BEE9565" w14:textId="0A42AF10"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Elevation, main tree species of forest stand, forest management intensity (</w:t>
      </w:r>
      <w:proofErr w:type="spellStart"/>
      <w:r w:rsidRPr="000B1B17">
        <w:rPr>
          <w:rFonts w:cs="Times New Roman"/>
        </w:rPr>
        <w:t>Schall</w:t>
      </w:r>
      <w:proofErr w:type="spellEnd"/>
      <w:r w:rsidRPr="000B1B17">
        <w:rPr>
          <w:rFonts w:cs="Times New Roman"/>
        </w:rPr>
        <w:t xml:space="preserve"> &amp; Amer 2013), deadwood volume [m3/ha], </w:t>
      </w:r>
      <w:r w:rsidRPr="000B1B17">
        <w:rPr>
          <w:rFonts w:cs="Times New Roman"/>
        </w:rPr>
        <w:t>Shannon Diversity of Plants, Percentage of conifer tree in the tree layer, canopy closure.</w:t>
      </w:r>
    </w:p>
    <w:p w14:paraId="7AE60939" w14:textId="0AF1C0DD" w:rsidR="00486F88" w:rsidRPr="000B1B17" w:rsidRDefault="00486F88" w:rsidP="001A6B22">
      <w:pPr>
        <w:spacing w:before="280"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rPr>
        <w:t xml:space="preserve">Based on </w:t>
      </w:r>
      <w:proofErr w:type="spellStart"/>
      <w:r w:rsidRPr="000B1B17">
        <w:rPr>
          <w:rFonts w:cs="Times New Roman"/>
        </w:rPr>
        <w:t>Gossner</w:t>
      </w:r>
      <w:proofErr w:type="spellEnd"/>
      <w:r w:rsidRPr="000B1B17">
        <w:rPr>
          <w:rFonts w:cs="Times New Roman"/>
        </w:rPr>
        <w:t xml:space="preserve"> </w:t>
      </w:r>
      <w:r w:rsidRPr="000B1B17">
        <w:rPr>
          <w:rFonts w:cs="Times New Roman"/>
          <w:i/>
        </w:rPr>
        <w:t>et al.</w:t>
      </w:r>
      <w:r w:rsidRPr="000B1B17">
        <w:rPr>
          <w:rFonts w:cs="Times New Roman"/>
        </w:rPr>
        <w:t xml:space="preserve"> 2015</w:t>
      </w:r>
    </w:p>
    <w:p w14:paraId="65FCBF20" w14:textId="1C58E103" w:rsidR="00486F88" w:rsidRPr="000B1B17" w:rsidRDefault="00486F88" w:rsidP="001A6B22">
      <w:pPr>
        <w:numPr>
          <w:ilvl w:val="0"/>
          <w:numId w:val="13"/>
        </w:numPr>
        <w:pBdr>
          <w:top w:val="nil"/>
          <w:left w:val="nil"/>
          <w:bottom w:val="nil"/>
          <w:right w:val="nil"/>
          <w:between w:val="nil"/>
        </w:pBdr>
        <w:spacing w:before="280" w:after="0"/>
        <w:rPr>
          <w:rFonts w:cs="Times New Roman"/>
          <w:color w:val="000000"/>
        </w:rPr>
      </w:pPr>
      <w:r w:rsidRPr="000B1B17">
        <w:rPr>
          <w:rFonts w:cs="Times New Roman"/>
          <w:color w:val="000000"/>
        </w:rPr>
        <w:t>Feeding guild</w:t>
      </w:r>
      <w:r w:rsidR="003C3A74" w:rsidRPr="000B1B17">
        <w:rPr>
          <w:rFonts w:cs="Times New Roman"/>
          <w:color w:val="000000"/>
        </w:rPr>
        <w:t xml:space="preserve">: </w:t>
      </w:r>
      <w:r w:rsidRPr="000B1B17">
        <w:rPr>
          <w:rFonts w:cs="Times New Roman"/>
          <w:color w:val="000000"/>
        </w:rPr>
        <w:t>herbivore, carnivore, detritivore, fungivore, omnivore</w:t>
      </w:r>
    </w:p>
    <w:p w14:paraId="2C3D0C5D" w14:textId="2327EFB1" w:rsidR="00486F88" w:rsidRPr="000B1B17" w:rsidRDefault="00486F88" w:rsidP="001A6B22">
      <w:pPr>
        <w:numPr>
          <w:ilvl w:val="0"/>
          <w:numId w:val="13"/>
        </w:numPr>
        <w:pBdr>
          <w:top w:val="nil"/>
          <w:left w:val="nil"/>
          <w:bottom w:val="nil"/>
          <w:right w:val="nil"/>
          <w:between w:val="nil"/>
        </w:pBdr>
        <w:spacing w:after="0"/>
        <w:rPr>
          <w:rFonts w:cs="Times New Roman"/>
          <w:color w:val="000000"/>
        </w:rPr>
      </w:pPr>
      <w:r w:rsidRPr="000B1B17">
        <w:rPr>
          <w:rFonts w:cs="Times New Roman"/>
          <w:color w:val="000000"/>
        </w:rPr>
        <w:t>Stratum use</w:t>
      </w:r>
      <w:r w:rsidR="003C3A74" w:rsidRPr="000B1B17">
        <w:rPr>
          <w:rFonts w:cs="Times New Roman"/>
          <w:color w:val="000000"/>
        </w:rPr>
        <w:t xml:space="preserve">: </w:t>
      </w:r>
      <w:r w:rsidRPr="000B1B17">
        <w:rPr>
          <w:rFonts w:cs="Times New Roman"/>
          <w:color w:val="000000"/>
        </w:rPr>
        <w:t>ground dwelling, herb layer, tree and shrub layer, soil dwelling, water, indifferent.</w:t>
      </w:r>
    </w:p>
    <w:p w14:paraId="3D10082E" w14:textId="35799441" w:rsidR="00486F88" w:rsidRPr="000B1B17" w:rsidRDefault="00486F88" w:rsidP="001A6B22">
      <w:pPr>
        <w:numPr>
          <w:ilvl w:val="0"/>
          <w:numId w:val="13"/>
        </w:numPr>
        <w:pBdr>
          <w:top w:val="nil"/>
          <w:left w:val="nil"/>
          <w:bottom w:val="nil"/>
          <w:right w:val="nil"/>
          <w:between w:val="nil"/>
        </w:pBdr>
        <w:spacing w:after="0"/>
        <w:rPr>
          <w:rFonts w:cs="Times New Roman"/>
          <w:color w:val="000000"/>
        </w:rPr>
      </w:pPr>
      <w:r w:rsidRPr="000B1B17">
        <w:rPr>
          <w:rFonts w:cs="Times New Roman"/>
          <w:color w:val="000000"/>
        </w:rPr>
        <w:t xml:space="preserve">Dispersal ability (based on wing development across sexes in insects and based on ballooning and migration </w:t>
      </w:r>
      <w:proofErr w:type="spellStart"/>
      <w:r w:rsidRPr="000B1B17">
        <w:rPr>
          <w:rFonts w:cs="Times New Roman"/>
          <w:color w:val="000000"/>
        </w:rPr>
        <w:t>behaviour</w:t>
      </w:r>
      <w:proofErr w:type="spellEnd"/>
      <w:r w:rsidRPr="000B1B17">
        <w:rPr>
          <w:rFonts w:cs="Times New Roman"/>
          <w:color w:val="000000"/>
        </w:rPr>
        <w:t xml:space="preserve"> of spiders)</w:t>
      </w:r>
      <w:r w:rsidR="003C3A74" w:rsidRPr="000B1B17">
        <w:rPr>
          <w:rFonts w:cs="Times New Roman"/>
          <w:color w:val="000000"/>
        </w:rPr>
        <w:t xml:space="preserve">: </w:t>
      </w:r>
      <w:r w:rsidRPr="000B1B17">
        <w:rPr>
          <w:rFonts w:cs="Times New Roman"/>
          <w:color w:val="000000"/>
        </w:rPr>
        <w:t>0 – low; 0.25 – low to intermediate; 0.5 – intermediate; 0.75 – intermediate to high; 1 – high</w:t>
      </w:r>
    </w:p>
    <w:p w14:paraId="2B168FA0" w14:textId="759ED805" w:rsidR="00486F88" w:rsidRPr="000B1B17" w:rsidRDefault="00486F88" w:rsidP="009F7C00">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proofErr w:type="spellStart"/>
      <w:r w:rsidRPr="000B1B17">
        <w:rPr>
          <w:rFonts w:cs="Times New Roman"/>
        </w:rPr>
        <w:t>Gossner</w:t>
      </w:r>
      <w:proofErr w:type="spellEnd"/>
      <w:r w:rsidRPr="000B1B17">
        <w:rPr>
          <w:rFonts w:cs="Times New Roman"/>
        </w:rPr>
        <w:t xml:space="preserve">, M.M., Simons, N.K., </w:t>
      </w:r>
      <w:proofErr w:type="spellStart"/>
      <w:r w:rsidRPr="000B1B17">
        <w:rPr>
          <w:rFonts w:cs="Times New Roman"/>
        </w:rPr>
        <w:t>Achtziger</w:t>
      </w:r>
      <w:proofErr w:type="spellEnd"/>
      <w:r w:rsidRPr="000B1B17">
        <w:rPr>
          <w:rFonts w:cs="Times New Roman"/>
        </w:rPr>
        <w:t xml:space="preserve">, R., </w:t>
      </w:r>
      <w:proofErr w:type="spellStart"/>
      <w:r w:rsidRPr="000B1B17">
        <w:rPr>
          <w:rFonts w:cs="Times New Roman"/>
        </w:rPr>
        <w:t>Blick</w:t>
      </w:r>
      <w:proofErr w:type="spellEnd"/>
      <w:r w:rsidRPr="000B1B17">
        <w:rPr>
          <w:rFonts w:cs="Times New Roman"/>
        </w:rPr>
        <w:t xml:space="preserve">, T., </w:t>
      </w:r>
      <w:proofErr w:type="spellStart"/>
      <w:r w:rsidRPr="000B1B17">
        <w:rPr>
          <w:rFonts w:cs="Times New Roman"/>
        </w:rPr>
        <w:t>Dorow</w:t>
      </w:r>
      <w:proofErr w:type="spellEnd"/>
      <w:r w:rsidRPr="000B1B17">
        <w:rPr>
          <w:rFonts w:cs="Times New Roman"/>
        </w:rPr>
        <w:t xml:space="preserve">, W.H.O., </w:t>
      </w:r>
      <w:proofErr w:type="spellStart"/>
      <w:r w:rsidRPr="000B1B17">
        <w:rPr>
          <w:rFonts w:cs="Times New Roman"/>
        </w:rPr>
        <w:t>Dziock</w:t>
      </w:r>
      <w:proofErr w:type="spellEnd"/>
      <w:r w:rsidRPr="000B1B17">
        <w:rPr>
          <w:rFonts w:cs="Times New Roman"/>
        </w:rPr>
        <w:t xml:space="preserve">, F., </w:t>
      </w:r>
      <w:r w:rsidRPr="000B1B17">
        <w:rPr>
          <w:rFonts w:cs="Times New Roman"/>
          <w:i/>
          <w:iCs/>
        </w:rPr>
        <w:t>et al.</w:t>
      </w:r>
      <w:r w:rsidRPr="000B1B17">
        <w:rPr>
          <w:rFonts w:cs="Times New Roman"/>
        </w:rPr>
        <w:t xml:space="preserve"> (2015). A summary of eight traits of Coleoptera, Hemiptera, Orthoptera and Araneae, occurring in grasslands in Germany. </w:t>
      </w:r>
      <w:r w:rsidRPr="000B1B17">
        <w:rPr>
          <w:rFonts w:cs="Times New Roman"/>
          <w:i/>
          <w:iCs/>
        </w:rPr>
        <w:t>Sci. Data</w:t>
      </w:r>
      <w:r w:rsidRPr="000B1B17">
        <w:rPr>
          <w:rFonts w:cs="Times New Roman"/>
        </w:rPr>
        <w:t>, 2, 150013.</w:t>
      </w:r>
    </w:p>
    <w:p w14:paraId="1B90A879" w14:textId="77777777" w:rsidR="00486F88" w:rsidRPr="000B1B17" w:rsidRDefault="00486F88" w:rsidP="009F7C00">
      <w:pPr>
        <w:pStyle w:val="NormalWeb"/>
        <w:spacing w:line="480" w:lineRule="auto"/>
        <w:ind w:left="480" w:hanging="480"/>
        <w:rPr>
          <w:rFonts w:cs="Times New Roman"/>
        </w:rPr>
      </w:pPr>
      <w:proofErr w:type="spellStart"/>
      <w:r w:rsidRPr="000B1B17">
        <w:rPr>
          <w:rFonts w:cs="Times New Roman"/>
        </w:rPr>
        <w:lastRenderedPageBreak/>
        <w:t>Schall</w:t>
      </w:r>
      <w:proofErr w:type="spellEnd"/>
      <w:r w:rsidRPr="000B1B17">
        <w:rPr>
          <w:rFonts w:cs="Times New Roman"/>
        </w:rPr>
        <w:t xml:space="preserve">, P. &amp; </w:t>
      </w:r>
      <w:proofErr w:type="spellStart"/>
      <w:r w:rsidRPr="000B1B17">
        <w:rPr>
          <w:rFonts w:cs="Times New Roman"/>
        </w:rPr>
        <w:t>Ammer</w:t>
      </w:r>
      <w:proofErr w:type="spellEnd"/>
      <w:r w:rsidRPr="000B1B17">
        <w:rPr>
          <w:rFonts w:cs="Times New Roman"/>
        </w:rPr>
        <w:t xml:space="preserve">, C. (2013). How to quantify forest management intensity in Central European forests. </w:t>
      </w:r>
      <w:r w:rsidRPr="000B1B17">
        <w:rPr>
          <w:rFonts w:cs="Times New Roman"/>
          <w:i/>
          <w:iCs/>
        </w:rPr>
        <w:t>Eur. J. For. Res.</w:t>
      </w:r>
      <w:r w:rsidRPr="000B1B17">
        <w:rPr>
          <w:rFonts w:cs="Times New Roman"/>
        </w:rPr>
        <w:t>, 132, 379–396.</w:t>
      </w:r>
    </w:p>
    <w:p w14:paraId="179BD80A" w14:textId="77777777" w:rsidR="00486F88" w:rsidRPr="000B1B17" w:rsidRDefault="00486F88" w:rsidP="009F7C00">
      <w:pPr>
        <w:pStyle w:val="NormalWeb"/>
        <w:spacing w:line="480" w:lineRule="auto"/>
        <w:ind w:left="480" w:hanging="480"/>
        <w:rPr>
          <w:rFonts w:cs="Times New Roman"/>
        </w:rPr>
      </w:pPr>
      <w:r w:rsidRPr="000B1B17">
        <w:rPr>
          <w:rFonts w:cs="Times New Roman"/>
        </w:rPr>
        <w:t xml:space="preserve">Lange, M., </w:t>
      </w:r>
      <w:proofErr w:type="spellStart"/>
      <w:r w:rsidRPr="000B1B17">
        <w:rPr>
          <w:rFonts w:cs="Times New Roman"/>
        </w:rPr>
        <w:t>Türke</w:t>
      </w:r>
      <w:proofErr w:type="spellEnd"/>
      <w:r w:rsidRPr="000B1B17">
        <w:rPr>
          <w:rFonts w:cs="Times New Roman"/>
        </w:rPr>
        <w:t xml:space="preserve">, M., </w:t>
      </w:r>
      <w:proofErr w:type="spellStart"/>
      <w:r w:rsidRPr="000B1B17">
        <w:rPr>
          <w:rFonts w:cs="Times New Roman"/>
        </w:rPr>
        <w:t>Pašalić</w:t>
      </w:r>
      <w:proofErr w:type="spellEnd"/>
      <w:r w:rsidRPr="000B1B17">
        <w:rPr>
          <w:rFonts w:cs="Times New Roman"/>
        </w:rPr>
        <w:t xml:space="preserve">, E., </w:t>
      </w:r>
      <w:proofErr w:type="spellStart"/>
      <w:r w:rsidRPr="000B1B17">
        <w:rPr>
          <w:rFonts w:cs="Times New Roman"/>
        </w:rPr>
        <w:t>Boch</w:t>
      </w:r>
      <w:proofErr w:type="spellEnd"/>
      <w:r w:rsidRPr="000B1B17">
        <w:rPr>
          <w:rFonts w:cs="Times New Roman"/>
        </w:rPr>
        <w:t xml:space="preserve">, S., </w:t>
      </w:r>
      <w:proofErr w:type="spellStart"/>
      <w:r w:rsidRPr="000B1B17">
        <w:rPr>
          <w:rFonts w:cs="Times New Roman"/>
        </w:rPr>
        <w:t>Hessenmöller</w:t>
      </w:r>
      <w:proofErr w:type="spellEnd"/>
      <w:r w:rsidRPr="000B1B17">
        <w:rPr>
          <w:rFonts w:cs="Times New Roman"/>
        </w:rPr>
        <w:t xml:space="preserve">, D., Müller, J., </w:t>
      </w:r>
      <w:r w:rsidRPr="000B1B17">
        <w:rPr>
          <w:rFonts w:cs="Times New Roman"/>
          <w:i/>
          <w:iCs/>
        </w:rPr>
        <w:t>et al.</w:t>
      </w:r>
      <w:r w:rsidRPr="000B1B17">
        <w:rPr>
          <w:rFonts w:cs="Times New Roman"/>
        </w:rPr>
        <w:t xml:space="preserve"> (2014). Effects of forest management on ground-dwelling beetles (Coleoptera; </w:t>
      </w:r>
      <w:proofErr w:type="spellStart"/>
      <w:r w:rsidRPr="000B1B17">
        <w:rPr>
          <w:rFonts w:cs="Times New Roman"/>
        </w:rPr>
        <w:t>Carabidae</w:t>
      </w:r>
      <w:proofErr w:type="spellEnd"/>
      <w:r w:rsidRPr="000B1B17">
        <w:rPr>
          <w:rFonts w:cs="Times New Roman"/>
        </w:rPr>
        <w:t xml:space="preserve">, </w:t>
      </w:r>
      <w:proofErr w:type="spellStart"/>
      <w:r w:rsidRPr="000B1B17">
        <w:rPr>
          <w:rFonts w:cs="Times New Roman"/>
        </w:rPr>
        <w:t>Staphylinidae</w:t>
      </w:r>
      <w:proofErr w:type="spellEnd"/>
      <w:r w:rsidRPr="000B1B17">
        <w:rPr>
          <w:rFonts w:cs="Times New Roman"/>
        </w:rPr>
        <w:t xml:space="preserve">) in Central Europe are mainly mediated by changes in forest structure. </w:t>
      </w:r>
      <w:r w:rsidRPr="000B1B17">
        <w:rPr>
          <w:rFonts w:cs="Times New Roman"/>
          <w:i/>
          <w:iCs/>
        </w:rPr>
        <w:t>For. Ecol. Manage.</w:t>
      </w:r>
      <w:r w:rsidRPr="000B1B17">
        <w:rPr>
          <w:rFonts w:cs="Times New Roman"/>
        </w:rPr>
        <w:t>, 329, 166–176.</w:t>
      </w:r>
    </w:p>
    <w:p w14:paraId="50BBC64F" w14:textId="77777777" w:rsidR="00486F88" w:rsidRPr="000B1B17" w:rsidRDefault="00486F88" w:rsidP="009F7C00">
      <w:pPr>
        <w:pStyle w:val="NormalWeb"/>
        <w:spacing w:line="480" w:lineRule="auto"/>
        <w:ind w:left="480" w:hanging="480"/>
        <w:rPr>
          <w:rFonts w:cs="Times New Roman"/>
        </w:rPr>
      </w:pPr>
      <w:proofErr w:type="spellStart"/>
      <w:r w:rsidRPr="000B1B17">
        <w:rPr>
          <w:rFonts w:cs="Times New Roman"/>
        </w:rPr>
        <w:t>Schall</w:t>
      </w:r>
      <w:proofErr w:type="spellEnd"/>
      <w:r w:rsidRPr="000B1B17">
        <w:rPr>
          <w:rFonts w:cs="Times New Roman"/>
        </w:rPr>
        <w:t xml:space="preserve">, P., </w:t>
      </w:r>
      <w:proofErr w:type="spellStart"/>
      <w:r w:rsidRPr="000B1B17">
        <w:rPr>
          <w:rFonts w:cs="Times New Roman"/>
        </w:rPr>
        <w:t>Gossner</w:t>
      </w:r>
      <w:proofErr w:type="spellEnd"/>
      <w:r w:rsidRPr="000B1B17">
        <w:rPr>
          <w:rFonts w:cs="Times New Roman"/>
        </w:rPr>
        <w:t xml:space="preserve">, M.M., Heinrichs, S., Fischer, M., </w:t>
      </w:r>
      <w:proofErr w:type="spellStart"/>
      <w:r w:rsidRPr="000B1B17">
        <w:rPr>
          <w:rFonts w:cs="Times New Roman"/>
        </w:rPr>
        <w:t>Boch</w:t>
      </w:r>
      <w:proofErr w:type="spellEnd"/>
      <w:r w:rsidRPr="000B1B17">
        <w:rPr>
          <w:rFonts w:cs="Times New Roman"/>
        </w:rPr>
        <w:t xml:space="preserve">, S., </w:t>
      </w:r>
      <w:proofErr w:type="spellStart"/>
      <w:r w:rsidRPr="000B1B17">
        <w:rPr>
          <w:rFonts w:cs="Times New Roman"/>
        </w:rPr>
        <w:t>Prati</w:t>
      </w:r>
      <w:proofErr w:type="spellEnd"/>
      <w:r w:rsidRPr="000B1B17">
        <w:rPr>
          <w:rFonts w:cs="Times New Roman"/>
        </w:rPr>
        <w:t xml:space="preserve">, D., </w:t>
      </w:r>
      <w:r w:rsidRPr="000B1B17">
        <w:rPr>
          <w:rFonts w:cs="Times New Roman"/>
          <w:i/>
          <w:iCs/>
        </w:rPr>
        <w:t>et al.</w:t>
      </w:r>
      <w:r w:rsidRPr="000B1B17">
        <w:rPr>
          <w:rFonts w:cs="Times New Roman"/>
        </w:rPr>
        <w:t xml:space="preserve"> (2018). The impact of even-aged and uneven-aged forest management on regional biodiversity of multiple taxa in European beech forests. </w:t>
      </w:r>
      <w:r w:rsidRPr="000B1B17">
        <w:rPr>
          <w:rFonts w:cs="Times New Roman"/>
          <w:i/>
          <w:iCs/>
        </w:rPr>
        <w:t>J. Appl. Ecol.</w:t>
      </w:r>
      <w:r w:rsidRPr="000B1B17">
        <w:rPr>
          <w:rFonts w:cs="Times New Roman"/>
        </w:rPr>
        <w:t>, 55, 267–278.</w:t>
      </w:r>
    </w:p>
    <w:p w14:paraId="4EB393E6" w14:textId="77777777" w:rsidR="00486F88" w:rsidRPr="000B1B17" w:rsidRDefault="00486F88" w:rsidP="009F7C00">
      <w:pPr>
        <w:pStyle w:val="NormalWeb"/>
        <w:spacing w:line="480" w:lineRule="auto"/>
        <w:ind w:left="480" w:hanging="480"/>
        <w:rPr>
          <w:rFonts w:cs="Times New Roman"/>
        </w:rPr>
      </w:pPr>
      <w:proofErr w:type="spellStart"/>
      <w:r w:rsidRPr="000B1B17">
        <w:rPr>
          <w:rFonts w:cs="Times New Roman"/>
        </w:rPr>
        <w:t>Penone</w:t>
      </w:r>
      <w:proofErr w:type="spellEnd"/>
      <w:r w:rsidRPr="000B1B17">
        <w:rPr>
          <w:rFonts w:cs="Times New Roman"/>
        </w:rPr>
        <w:t xml:space="preserve">, C., Allan, E., </w:t>
      </w:r>
      <w:proofErr w:type="spellStart"/>
      <w:r w:rsidRPr="000B1B17">
        <w:rPr>
          <w:rFonts w:cs="Times New Roman"/>
        </w:rPr>
        <w:t>Soliveres</w:t>
      </w:r>
      <w:proofErr w:type="spellEnd"/>
      <w:r w:rsidRPr="000B1B17">
        <w:rPr>
          <w:rFonts w:cs="Times New Roman"/>
        </w:rPr>
        <w:t xml:space="preserve">, S., Felipe‐Lucia, M.R., </w:t>
      </w:r>
      <w:proofErr w:type="spellStart"/>
      <w:r w:rsidRPr="000B1B17">
        <w:rPr>
          <w:rFonts w:cs="Times New Roman"/>
        </w:rPr>
        <w:t>Gossner</w:t>
      </w:r>
      <w:proofErr w:type="spellEnd"/>
      <w:r w:rsidRPr="000B1B17">
        <w:rPr>
          <w:rFonts w:cs="Times New Roman"/>
        </w:rPr>
        <w:t xml:space="preserve">, M.M., Seibold, S., </w:t>
      </w:r>
      <w:r w:rsidRPr="000B1B17">
        <w:rPr>
          <w:rFonts w:cs="Times New Roman"/>
          <w:i/>
          <w:iCs/>
        </w:rPr>
        <w:t>et al.</w:t>
      </w:r>
      <w:r w:rsidRPr="000B1B17">
        <w:rPr>
          <w:rFonts w:cs="Times New Roman"/>
        </w:rPr>
        <w:t xml:space="preserve"> (2019). </w:t>
      </w:r>
      <w:proofErr w:type="spellStart"/>
      <w:r w:rsidRPr="000B1B17">
        <w:rPr>
          <w:rFonts w:cs="Times New Roman"/>
        </w:rPr>
        <w:t>Specialisation</w:t>
      </w:r>
      <w:proofErr w:type="spellEnd"/>
      <w:r w:rsidRPr="000B1B17">
        <w:rPr>
          <w:rFonts w:cs="Times New Roman"/>
        </w:rPr>
        <w:t xml:space="preserve"> and diversity of multiple trophic groups are promoted by different forest features. </w:t>
      </w:r>
      <w:r w:rsidRPr="000B1B17">
        <w:rPr>
          <w:rFonts w:cs="Times New Roman"/>
          <w:i/>
          <w:iCs/>
        </w:rPr>
        <w:t>Ecol. Lett.</w:t>
      </w:r>
      <w:r w:rsidRPr="000B1B17">
        <w:rPr>
          <w:rFonts w:cs="Times New Roman"/>
        </w:rPr>
        <w:t>, 22, 170–180.</w:t>
      </w:r>
    </w:p>
    <w:p w14:paraId="5A3DB82B" w14:textId="77ED0A8A" w:rsidR="00A64C59" w:rsidRPr="000B1B17" w:rsidRDefault="00486F88" w:rsidP="00A64C59">
      <w:pPr>
        <w:pStyle w:val="Heading2"/>
        <w:rPr>
          <w:rFonts w:cs="Times New Roman"/>
          <w:color w:val="0563C1"/>
        </w:rPr>
      </w:pPr>
      <w:bookmarkStart w:id="29" w:name="_Toc80644745"/>
      <w:r w:rsidRPr="000B1B17">
        <w:rPr>
          <w:rFonts w:cs="Times New Roman"/>
        </w:rPr>
        <w:t>N50TAT (1-2)</w:t>
      </w:r>
      <w:r w:rsidR="003C3A74" w:rsidRPr="000B1B17">
        <w:rPr>
          <w:rFonts w:cs="Times New Roman"/>
        </w:rPr>
        <w:t xml:space="preserve">: </w:t>
      </w:r>
      <w:r w:rsidRPr="000B1B17">
        <w:rPr>
          <w:rFonts w:cs="Times New Roman"/>
        </w:rPr>
        <w:t xml:space="preserve">Ground-dwelling arthropods from the Grassland sites of the Biodiversity </w:t>
      </w:r>
      <w:proofErr w:type="spellStart"/>
      <w:r w:rsidRPr="000B1B17">
        <w:rPr>
          <w:rFonts w:cs="Times New Roman"/>
        </w:rPr>
        <w:t>Exploratories</w:t>
      </w:r>
      <w:proofErr w:type="spellEnd"/>
      <w:r w:rsidRPr="000B1B17">
        <w:rPr>
          <w:rFonts w:cs="Times New Roman"/>
        </w:rPr>
        <w:t>, Germany</w:t>
      </w:r>
      <w:bookmarkEnd w:id="29"/>
      <w:r w:rsidRPr="000B1B17">
        <w:rPr>
          <w:rFonts w:cs="Times New Roman"/>
        </w:rPr>
        <w:t xml:space="preserve"> </w:t>
      </w:r>
    </w:p>
    <w:p w14:paraId="7ECACCF6" w14:textId="6A03219A" w:rsidR="00486F88" w:rsidRPr="000B1B17" w:rsidRDefault="00486F88" w:rsidP="001A6B22">
      <w:pPr>
        <w:rPr>
          <w:rFonts w:cs="Times New Roman"/>
          <w:color w:val="0563C1"/>
          <w:u w:val="single"/>
        </w:rPr>
      </w:pPr>
    </w:p>
    <w:p w14:paraId="4525F60D" w14:textId="6552563A"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Activity densities of arthropods sampled by pitfall traps on 43 sites within the long-term and large-scale functional biodiversity project “Biodiversity </w:t>
      </w:r>
      <w:proofErr w:type="spellStart"/>
      <w:r w:rsidRPr="000B1B17">
        <w:rPr>
          <w:rFonts w:cs="Times New Roman"/>
        </w:rPr>
        <w:t>Exploratories</w:t>
      </w:r>
      <w:proofErr w:type="spellEnd"/>
      <w:r w:rsidRPr="000B1B17">
        <w:rPr>
          <w:rFonts w:cs="Times New Roman"/>
        </w:rPr>
        <w:t>” in 2008</w:t>
      </w:r>
    </w:p>
    <w:p w14:paraId="5C5D24DE" w14:textId="296838DD"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 xml:space="preserve">Germany, National Park </w:t>
      </w:r>
      <w:proofErr w:type="spellStart"/>
      <w:r w:rsidRPr="000B1B17">
        <w:rPr>
          <w:rFonts w:cs="Times New Roman"/>
        </w:rPr>
        <w:t>Hainich</w:t>
      </w:r>
      <w:proofErr w:type="spellEnd"/>
      <w:r w:rsidRPr="000B1B17">
        <w:rPr>
          <w:rFonts w:cs="Times New Roman"/>
        </w:rPr>
        <w:t xml:space="preserve"> and surrounding </w:t>
      </w:r>
      <w:proofErr w:type="spellStart"/>
      <w:r w:rsidRPr="000B1B17">
        <w:rPr>
          <w:rFonts w:cs="Times New Roman"/>
        </w:rPr>
        <w:t>Hainich-Dün</w:t>
      </w:r>
      <w:proofErr w:type="spellEnd"/>
      <w:r w:rsidRPr="000B1B17">
        <w:rPr>
          <w:rFonts w:cs="Times New Roman"/>
        </w:rPr>
        <w:t xml:space="preserve"> region</w:t>
      </w:r>
    </w:p>
    <w:p w14:paraId="7C5C31CF" w14:textId="09257449" w:rsidR="00486F88" w:rsidRPr="000B1B17" w:rsidRDefault="00486F88" w:rsidP="00270132">
      <w:pPr>
        <w:spacing w:before="280" w:after="0" w:line="240" w:lineRule="auto"/>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Arthropods</w:t>
      </w:r>
      <w:r w:rsidR="003C3A74" w:rsidRPr="000B1B17">
        <w:rPr>
          <w:rFonts w:cs="Times New Roman"/>
        </w:rPr>
        <w:t xml:space="preserve">: </w:t>
      </w:r>
    </w:p>
    <w:p w14:paraId="77EFD83E" w14:textId="77777777" w:rsidR="00486F88" w:rsidRPr="000B1B17" w:rsidRDefault="00486F88" w:rsidP="00270132">
      <w:pPr>
        <w:pStyle w:val="ListParagraph"/>
        <w:numPr>
          <w:ilvl w:val="0"/>
          <w:numId w:val="38"/>
        </w:numPr>
        <w:spacing w:before="280" w:after="0" w:line="240" w:lineRule="auto"/>
        <w:rPr>
          <w:rFonts w:cs="Times New Roman"/>
        </w:rPr>
      </w:pPr>
      <w:r w:rsidRPr="000B1B17">
        <w:rPr>
          <w:rFonts w:cs="Times New Roman"/>
        </w:rPr>
        <w:t xml:space="preserve">Aranea </w:t>
      </w:r>
    </w:p>
    <w:p w14:paraId="4747C114" w14:textId="77777777" w:rsidR="00486F88" w:rsidRPr="000B1B17" w:rsidRDefault="00486F88" w:rsidP="00270132">
      <w:pPr>
        <w:pStyle w:val="ListParagraph"/>
        <w:numPr>
          <w:ilvl w:val="0"/>
          <w:numId w:val="38"/>
        </w:numPr>
        <w:spacing w:before="280" w:after="0" w:line="240" w:lineRule="auto"/>
        <w:rPr>
          <w:rFonts w:cs="Times New Roman"/>
        </w:rPr>
      </w:pPr>
      <w:r w:rsidRPr="000B1B17">
        <w:rPr>
          <w:rFonts w:cs="Times New Roman"/>
        </w:rPr>
        <w:t>Coleoptera</w:t>
      </w:r>
    </w:p>
    <w:p w14:paraId="26C6EE2A" w14:textId="54D0E146" w:rsidR="00486F88" w:rsidRPr="000B1B17" w:rsidRDefault="00486F88" w:rsidP="001A6B22">
      <w:pPr>
        <w:spacing w:before="280" w:after="0"/>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Terrestrial (Grasslands)</w:t>
      </w:r>
    </w:p>
    <w:p w14:paraId="38AB8931" w14:textId="1A03456D"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43 plots (50m x 50m)</w:t>
      </w:r>
    </w:p>
    <w:p w14:paraId="27BADEAA" w14:textId="17628655"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 xml:space="preserve">0.2 </w:t>
      </w:r>
      <w:proofErr w:type="spellStart"/>
      <w:r w:rsidR="00CF623B" w:rsidRPr="000B1B17">
        <w:rPr>
          <w:rFonts w:cs="Times New Roman"/>
        </w:rPr>
        <w:t>kilometre</w:t>
      </w:r>
      <w:r w:rsidRPr="000B1B17">
        <w:rPr>
          <w:rFonts w:cs="Times New Roman"/>
        </w:rPr>
        <w:t>s</w:t>
      </w:r>
      <w:proofErr w:type="spellEnd"/>
    </w:p>
    <w:p w14:paraId="46FCECA2" w14:textId="503278D9" w:rsidR="00486F88" w:rsidRPr="000B1B17" w:rsidRDefault="00486F88" w:rsidP="001A6B22">
      <w:pPr>
        <w:rPr>
          <w:rFonts w:cs="Times New Roman"/>
          <w:color w:val="000000"/>
        </w:rPr>
      </w:pPr>
      <w:r w:rsidRPr="000B1B17">
        <w:rPr>
          <w:rFonts w:cs="Times New Roman"/>
          <w:b/>
        </w:rPr>
        <w:lastRenderedPageBreak/>
        <w:t>Maximum distance between sampling units</w:t>
      </w:r>
      <w:r w:rsidR="003C3A74" w:rsidRPr="000B1B17">
        <w:rPr>
          <w:rFonts w:cs="Times New Roman"/>
          <w:b/>
        </w:rPr>
        <w:t xml:space="preserve">: </w:t>
      </w:r>
      <w:r w:rsidRPr="000B1B17">
        <w:rPr>
          <w:rFonts w:cs="Times New Roman"/>
          <w:bCs/>
        </w:rPr>
        <w:t xml:space="preserve">37 </w:t>
      </w:r>
      <w:proofErr w:type="spellStart"/>
      <w:r w:rsidR="00CF623B" w:rsidRPr="000B1B17">
        <w:rPr>
          <w:rFonts w:cs="Times New Roman"/>
        </w:rPr>
        <w:t>kilometre</w:t>
      </w:r>
      <w:r w:rsidRPr="000B1B17">
        <w:rPr>
          <w:rFonts w:cs="Times New Roman"/>
        </w:rPr>
        <w:t>s</w:t>
      </w:r>
      <w:proofErr w:type="spellEnd"/>
    </w:p>
    <w:p w14:paraId="700EEAA0" w14:textId="77E80080" w:rsidR="00486F88" w:rsidRPr="000B1B17" w:rsidRDefault="00486F88" w:rsidP="001A6B22">
      <w:pPr>
        <w:spacing w:before="280" w:after="0"/>
        <w:rPr>
          <w:rFonts w:cs="Times New Roman"/>
          <w:b/>
        </w:rPr>
      </w:pPr>
      <w:r w:rsidRPr="000B1B17">
        <w:rPr>
          <w:rFonts w:cs="Times New Roman"/>
          <w:b/>
        </w:rPr>
        <w:t>Environmental variables</w:t>
      </w:r>
      <w:r w:rsidR="003C3A74" w:rsidRPr="000B1B17">
        <w:rPr>
          <w:rFonts w:cs="Times New Roman"/>
          <w:b/>
        </w:rPr>
        <w:t xml:space="preserve">: </w:t>
      </w:r>
      <w:r w:rsidRPr="000B1B17">
        <w:rPr>
          <w:rFonts w:cs="Times New Roman"/>
        </w:rPr>
        <w:t>Perimeter-area ratio (mean) of land cover types in a 500m radius around plots, Shannon diversity of land cover types in a 500m radius around plots, Proportion of grasslands in a 500m radius around plots, Elevation, Soil depth [cm], Soil Bulk Density [g/cm3</w:t>
      </w:r>
      <w:proofErr w:type="gramStart"/>
      <w:r w:rsidRPr="000B1B17">
        <w:rPr>
          <w:rFonts w:cs="Times New Roman"/>
        </w:rPr>
        <w:t>] ,</w:t>
      </w:r>
      <w:proofErr w:type="gramEnd"/>
      <w:r w:rsidRPr="000B1B17">
        <w:rPr>
          <w:rFonts w:cs="Times New Roman"/>
        </w:rPr>
        <w:t xml:space="preserve"> Soil pH, Soil Texture (PCA axis), Soil Nutrients (PCA-axis), Land-use intensity combining mowing, grazing and fertilization between 2006 and 2008 following </w:t>
      </w:r>
      <w:proofErr w:type="spellStart"/>
      <w:r w:rsidRPr="000B1B17">
        <w:rPr>
          <w:rFonts w:cs="Times New Roman"/>
        </w:rPr>
        <w:t>Blüthgen</w:t>
      </w:r>
      <w:proofErr w:type="spellEnd"/>
      <w:r w:rsidRPr="000B1B17">
        <w:rPr>
          <w:rFonts w:cs="Times New Roman"/>
        </w:rPr>
        <w:t xml:space="preserve"> et al 2012</w:t>
      </w:r>
    </w:p>
    <w:p w14:paraId="074BEBEC" w14:textId="276D5CD1" w:rsidR="00486F88" w:rsidRPr="000B1B17" w:rsidRDefault="00486F88" w:rsidP="001A6B22">
      <w:pPr>
        <w:spacing w:before="280"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Based on the literature</w:t>
      </w:r>
      <w:r w:rsidR="003C3A74" w:rsidRPr="000B1B17">
        <w:rPr>
          <w:rFonts w:cs="Times New Roman"/>
        </w:rPr>
        <w:t xml:space="preserve">: </w:t>
      </w:r>
    </w:p>
    <w:p w14:paraId="06A67083" w14:textId="598A239D" w:rsidR="00486F88" w:rsidRPr="000B1B17" w:rsidRDefault="00486F88" w:rsidP="001A6B22">
      <w:pPr>
        <w:numPr>
          <w:ilvl w:val="0"/>
          <w:numId w:val="19"/>
        </w:numPr>
        <w:pBdr>
          <w:top w:val="nil"/>
          <w:left w:val="nil"/>
          <w:bottom w:val="nil"/>
          <w:right w:val="nil"/>
          <w:between w:val="nil"/>
        </w:pBdr>
        <w:spacing w:before="280" w:after="0"/>
        <w:rPr>
          <w:rFonts w:cs="Times New Roman"/>
        </w:rPr>
      </w:pPr>
      <w:r w:rsidRPr="000B1B17">
        <w:rPr>
          <w:rFonts w:cs="Times New Roman"/>
        </w:rPr>
        <w:t>Ecological type</w:t>
      </w:r>
      <w:r w:rsidR="003C3A74" w:rsidRPr="000B1B17">
        <w:rPr>
          <w:rFonts w:cs="Times New Roman"/>
        </w:rPr>
        <w:t xml:space="preserve">: </w:t>
      </w:r>
      <w:r w:rsidRPr="000B1B17">
        <w:rPr>
          <w:rFonts w:cs="Times New Roman"/>
        </w:rPr>
        <w:t xml:space="preserve">according to Platen et al. (1991, 1999), </w:t>
      </w:r>
      <w:proofErr w:type="spellStart"/>
      <w:r w:rsidRPr="000B1B17">
        <w:rPr>
          <w:rFonts w:cs="Times New Roman"/>
        </w:rPr>
        <w:t>Malten</w:t>
      </w:r>
      <w:proofErr w:type="spellEnd"/>
      <w:r w:rsidRPr="000B1B17">
        <w:rPr>
          <w:rFonts w:cs="Times New Roman"/>
        </w:rPr>
        <w:t xml:space="preserve"> (1999, 2001), </w:t>
      </w:r>
      <w:proofErr w:type="spellStart"/>
      <w:r w:rsidRPr="000B1B17">
        <w:rPr>
          <w:rFonts w:cs="Times New Roman"/>
        </w:rPr>
        <w:t>Malten</w:t>
      </w:r>
      <w:proofErr w:type="spellEnd"/>
      <w:r w:rsidRPr="000B1B17">
        <w:rPr>
          <w:rFonts w:cs="Times New Roman"/>
        </w:rPr>
        <w:t xml:space="preserve"> &amp; </w:t>
      </w:r>
      <w:proofErr w:type="spellStart"/>
      <w:r w:rsidRPr="000B1B17">
        <w:rPr>
          <w:rFonts w:cs="Times New Roman"/>
        </w:rPr>
        <w:t>Blick</w:t>
      </w:r>
      <w:proofErr w:type="spellEnd"/>
      <w:r w:rsidRPr="000B1B17">
        <w:rPr>
          <w:rFonts w:cs="Times New Roman"/>
        </w:rPr>
        <w:t xml:space="preserve"> (2007), </w:t>
      </w:r>
      <w:proofErr w:type="spellStart"/>
      <w:r w:rsidRPr="000B1B17">
        <w:rPr>
          <w:rFonts w:cs="Times New Roman"/>
        </w:rPr>
        <w:t>Blick</w:t>
      </w:r>
      <w:proofErr w:type="spellEnd"/>
      <w:r w:rsidRPr="000B1B17">
        <w:rPr>
          <w:rFonts w:cs="Times New Roman"/>
        </w:rPr>
        <w:t xml:space="preserve"> (2009)</w:t>
      </w:r>
    </w:p>
    <w:p w14:paraId="3A3718C6" w14:textId="45984B09" w:rsidR="00486F88" w:rsidRPr="000B1B17" w:rsidRDefault="00486F88" w:rsidP="001A6B22">
      <w:pPr>
        <w:numPr>
          <w:ilvl w:val="0"/>
          <w:numId w:val="19"/>
        </w:numPr>
        <w:pBdr>
          <w:top w:val="nil"/>
          <w:left w:val="nil"/>
          <w:bottom w:val="nil"/>
          <w:right w:val="nil"/>
          <w:between w:val="nil"/>
        </w:pBdr>
        <w:spacing w:after="0"/>
        <w:rPr>
          <w:rFonts w:cs="Times New Roman"/>
        </w:rPr>
      </w:pPr>
      <w:r w:rsidRPr="000B1B17">
        <w:rPr>
          <w:rFonts w:cs="Times New Roman"/>
        </w:rPr>
        <w:t>Activity type</w:t>
      </w:r>
      <w:r w:rsidR="003C3A74" w:rsidRPr="000B1B17">
        <w:rPr>
          <w:rFonts w:cs="Times New Roman"/>
        </w:rPr>
        <w:t xml:space="preserve">: </w:t>
      </w:r>
      <w:r w:rsidRPr="000B1B17">
        <w:rPr>
          <w:rFonts w:cs="Times New Roman"/>
        </w:rPr>
        <w:t xml:space="preserve">according to Platen </w:t>
      </w:r>
      <w:r w:rsidRPr="000B1B17">
        <w:rPr>
          <w:rFonts w:cs="Times New Roman"/>
          <w:i/>
        </w:rPr>
        <w:t xml:space="preserve">et al. </w:t>
      </w:r>
      <w:r w:rsidRPr="000B1B17">
        <w:rPr>
          <w:rFonts w:cs="Times New Roman"/>
        </w:rPr>
        <w:t xml:space="preserve">(1991), </w:t>
      </w:r>
      <w:proofErr w:type="spellStart"/>
      <w:r w:rsidRPr="000B1B17">
        <w:rPr>
          <w:rFonts w:cs="Times New Roman"/>
        </w:rPr>
        <w:t>Malten</w:t>
      </w:r>
      <w:proofErr w:type="spellEnd"/>
      <w:r w:rsidRPr="000B1B17">
        <w:rPr>
          <w:rFonts w:cs="Times New Roman"/>
        </w:rPr>
        <w:t xml:space="preserve"> (1999, 2001), </w:t>
      </w:r>
      <w:proofErr w:type="spellStart"/>
      <w:r w:rsidRPr="000B1B17">
        <w:rPr>
          <w:rFonts w:cs="Times New Roman"/>
        </w:rPr>
        <w:t>Malten</w:t>
      </w:r>
      <w:proofErr w:type="spellEnd"/>
      <w:r w:rsidRPr="000B1B17">
        <w:rPr>
          <w:rFonts w:cs="Times New Roman"/>
        </w:rPr>
        <w:t xml:space="preserve"> &amp; </w:t>
      </w:r>
      <w:proofErr w:type="spellStart"/>
      <w:r w:rsidRPr="000B1B17">
        <w:rPr>
          <w:rFonts w:cs="Times New Roman"/>
        </w:rPr>
        <w:t>Blick</w:t>
      </w:r>
      <w:proofErr w:type="spellEnd"/>
      <w:r w:rsidRPr="000B1B17">
        <w:rPr>
          <w:rFonts w:cs="Times New Roman"/>
        </w:rPr>
        <w:t xml:space="preserve"> (2007), </w:t>
      </w:r>
      <w:proofErr w:type="spellStart"/>
      <w:r w:rsidRPr="000B1B17">
        <w:rPr>
          <w:rFonts w:cs="Times New Roman"/>
        </w:rPr>
        <w:t>Blick</w:t>
      </w:r>
      <w:proofErr w:type="spellEnd"/>
      <w:r w:rsidRPr="000B1B17">
        <w:rPr>
          <w:rFonts w:cs="Times New Roman"/>
        </w:rPr>
        <w:t xml:space="preserve"> (2009), adapted by authors</w:t>
      </w:r>
    </w:p>
    <w:p w14:paraId="6EBE2CD5" w14:textId="14DFC0C9" w:rsidR="00486F88" w:rsidRPr="000B1B17" w:rsidRDefault="00486F88" w:rsidP="001A6B22">
      <w:pPr>
        <w:numPr>
          <w:ilvl w:val="0"/>
          <w:numId w:val="19"/>
        </w:numPr>
        <w:pBdr>
          <w:top w:val="nil"/>
          <w:left w:val="nil"/>
          <w:bottom w:val="nil"/>
          <w:right w:val="nil"/>
          <w:between w:val="nil"/>
        </w:pBdr>
        <w:spacing w:after="0"/>
        <w:rPr>
          <w:rFonts w:cs="Times New Roman"/>
        </w:rPr>
      </w:pPr>
      <w:r w:rsidRPr="000B1B17">
        <w:rPr>
          <w:rFonts w:cs="Times New Roman"/>
        </w:rPr>
        <w:t>Guild</w:t>
      </w:r>
      <w:r w:rsidR="003C3A74" w:rsidRPr="000B1B17">
        <w:rPr>
          <w:rFonts w:cs="Times New Roman"/>
        </w:rPr>
        <w:t xml:space="preserve">: </w:t>
      </w:r>
      <w:r w:rsidRPr="000B1B17">
        <w:rPr>
          <w:rFonts w:cs="Times New Roman"/>
        </w:rPr>
        <w:t xml:space="preserve">according to Cardoso </w:t>
      </w:r>
      <w:r w:rsidRPr="000B1B17">
        <w:rPr>
          <w:rFonts w:cs="Times New Roman"/>
          <w:i/>
        </w:rPr>
        <w:t>et al.</w:t>
      </w:r>
      <w:r w:rsidRPr="000B1B17">
        <w:rPr>
          <w:rFonts w:cs="Times New Roman"/>
        </w:rPr>
        <w:t xml:space="preserve"> 2011</w:t>
      </w:r>
    </w:p>
    <w:p w14:paraId="10CADD78" w14:textId="2A16DA80" w:rsidR="00486F88" w:rsidRPr="000B1B17" w:rsidRDefault="00486F88" w:rsidP="001A6B22">
      <w:pPr>
        <w:numPr>
          <w:ilvl w:val="0"/>
          <w:numId w:val="13"/>
        </w:numPr>
        <w:pBdr>
          <w:top w:val="nil"/>
          <w:left w:val="nil"/>
          <w:bottom w:val="nil"/>
          <w:right w:val="nil"/>
          <w:between w:val="nil"/>
        </w:pBdr>
        <w:spacing w:after="0"/>
        <w:rPr>
          <w:rFonts w:cs="Times New Roman"/>
        </w:rPr>
      </w:pPr>
      <w:r w:rsidRPr="000B1B17">
        <w:rPr>
          <w:rFonts w:cs="Times New Roman"/>
        </w:rPr>
        <w:t>Feeding guild</w:t>
      </w:r>
      <w:r w:rsidR="003C3A74" w:rsidRPr="000B1B17">
        <w:rPr>
          <w:rFonts w:cs="Times New Roman"/>
        </w:rPr>
        <w:t xml:space="preserve">: </w:t>
      </w:r>
      <w:r w:rsidRPr="000B1B17">
        <w:rPr>
          <w:rFonts w:cs="Times New Roman"/>
        </w:rPr>
        <w:t>herbivore, carnivore, detritivore, fungivore, omnivore</w:t>
      </w:r>
    </w:p>
    <w:p w14:paraId="519F0242" w14:textId="4385DEAE" w:rsidR="00486F88" w:rsidRPr="000B1B17" w:rsidRDefault="00486F88" w:rsidP="001A6B22">
      <w:pPr>
        <w:numPr>
          <w:ilvl w:val="0"/>
          <w:numId w:val="13"/>
        </w:numPr>
        <w:pBdr>
          <w:top w:val="nil"/>
          <w:left w:val="nil"/>
          <w:bottom w:val="nil"/>
          <w:right w:val="nil"/>
          <w:between w:val="nil"/>
        </w:pBdr>
        <w:spacing w:after="0"/>
        <w:rPr>
          <w:rFonts w:cs="Times New Roman"/>
          <w:color w:val="000000"/>
        </w:rPr>
      </w:pPr>
      <w:r w:rsidRPr="000B1B17">
        <w:rPr>
          <w:rFonts w:cs="Times New Roman"/>
          <w:color w:val="000000"/>
        </w:rPr>
        <w:t>Stratum use</w:t>
      </w:r>
      <w:r w:rsidR="003C3A74" w:rsidRPr="000B1B17">
        <w:rPr>
          <w:rFonts w:cs="Times New Roman"/>
          <w:color w:val="000000"/>
        </w:rPr>
        <w:t xml:space="preserve">: </w:t>
      </w:r>
      <w:r w:rsidRPr="000B1B17">
        <w:rPr>
          <w:rFonts w:cs="Times New Roman"/>
          <w:color w:val="000000"/>
        </w:rPr>
        <w:t>ground dwelling, herb layer, tree and shrub layer, soil dwelling, water, indifferent. (</w:t>
      </w:r>
      <w:proofErr w:type="spellStart"/>
      <w:r w:rsidRPr="000B1B17">
        <w:rPr>
          <w:rFonts w:cs="Times New Roman"/>
          <w:color w:val="000000"/>
        </w:rPr>
        <w:t>Gossner</w:t>
      </w:r>
      <w:proofErr w:type="spellEnd"/>
      <w:r w:rsidRPr="000B1B17">
        <w:rPr>
          <w:rFonts w:cs="Times New Roman"/>
          <w:color w:val="000000"/>
        </w:rPr>
        <w:t xml:space="preserve"> </w:t>
      </w:r>
      <w:r w:rsidRPr="000B1B17">
        <w:rPr>
          <w:rFonts w:cs="Times New Roman"/>
          <w:i/>
          <w:color w:val="000000"/>
        </w:rPr>
        <w:t>et al.</w:t>
      </w:r>
      <w:r w:rsidRPr="000B1B17">
        <w:rPr>
          <w:rFonts w:cs="Times New Roman"/>
          <w:color w:val="000000"/>
        </w:rPr>
        <w:t xml:space="preserve"> 2015)</w:t>
      </w:r>
    </w:p>
    <w:p w14:paraId="5C268A9F" w14:textId="3A84A9D8" w:rsidR="00486F88" w:rsidRPr="000B1B17" w:rsidRDefault="00486F88" w:rsidP="001A6B22">
      <w:pPr>
        <w:numPr>
          <w:ilvl w:val="0"/>
          <w:numId w:val="13"/>
        </w:numPr>
        <w:pBdr>
          <w:top w:val="nil"/>
          <w:left w:val="nil"/>
          <w:bottom w:val="nil"/>
          <w:right w:val="nil"/>
          <w:between w:val="nil"/>
        </w:pBdr>
        <w:spacing w:after="0"/>
        <w:rPr>
          <w:rFonts w:cs="Times New Roman"/>
          <w:color w:val="000000"/>
        </w:rPr>
      </w:pPr>
      <w:r w:rsidRPr="000B1B17">
        <w:rPr>
          <w:rFonts w:cs="Times New Roman"/>
          <w:color w:val="000000"/>
        </w:rPr>
        <w:t xml:space="preserve">Dispersal ability (based on wing development across sexes in </w:t>
      </w:r>
      <w:proofErr w:type="spellStart"/>
      <w:r w:rsidRPr="000B1B17">
        <w:rPr>
          <w:rFonts w:cs="Times New Roman"/>
          <w:color w:val="000000"/>
        </w:rPr>
        <w:t>Carabidae</w:t>
      </w:r>
      <w:proofErr w:type="spellEnd"/>
      <w:r w:rsidRPr="000B1B17">
        <w:rPr>
          <w:rFonts w:cs="Times New Roman"/>
          <w:color w:val="000000"/>
        </w:rPr>
        <w:t xml:space="preserve"> and based on ballooning and migration </w:t>
      </w:r>
      <w:proofErr w:type="spellStart"/>
      <w:r w:rsidRPr="000B1B17">
        <w:rPr>
          <w:rFonts w:cs="Times New Roman"/>
          <w:color w:val="000000"/>
        </w:rPr>
        <w:t>behaviour</w:t>
      </w:r>
      <w:proofErr w:type="spellEnd"/>
      <w:r w:rsidRPr="000B1B17">
        <w:rPr>
          <w:rFonts w:cs="Times New Roman"/>
          <w:color w:val="000000"/>
        </w:rPr>
        <w:t xml:space="preserve"> of spiders)</w:t>
      </w:r>
      <w:r w:rsidR="003C3A74" w:rsidRPr="000B1B17">
        <w:rPr>
          <w:rFonts w:cs="Times New Roman"/>
          <w:color w:val="000000"/>
        </w:rPr>
        <w:t xml:space="preserve">: </w:t>
      </w:r>
      <w:r w:rsidRPr="000B1B17">
        <w:rPr>
          <w:rFonts w:cs="Times New Roman"/>
          <w:color w:val="000000"/>
        </w:rPr>
        <w:t>0 – low; 0.25 – low to intermediate; 0.5 – intermediate; 0.75 – intermediate to high; 1 – high; (</w:t>
      </w:r>
      <w:proofErr w:type="spellStart"/>
      <w:r w:rsidRPr="000B1B17">
        <w:rPr>
          <w:rFonts w:cs="Times New Roman"/>
          <w:color w:val="000000"/>
        </w:rPr>
        <w:t>Gossner</w:t>
      </w:r>
      <w:proofErr w:type="spellEnd"/>
      <w:r w:rsidRPr="000B1B17">
        <w:rPr>
          <w:rFonts w:cs="Times New Roman"/>
          <w:color w:val="000000"/>
        </w:rPr>
        <w:t xml:space="preserve"> </w:t>
      </w:r>
      <w:r w:rsidRPr="000B1B17">
        <w:rPr>
          <w:rFonts w:cs="Times New Roman"/>
          <w:i/>
          <w:color w:val="000000"/>
        </w:rPr>
        <w:t>et al.</w:t>
      </w:r>
      <w:r w:rsidRPr="000B1B17">
        <w:rPr>
          <w:rFonts w:cs="Times New Roman"/>
          <w:color w:val="000000"/>
        </w:rPr>
        <w:t xml:space="preserve"> 2015)</w:t>
      </w:r>
    </w:p>
    <w:p w14:paraId="4DA0DE23" w14:textId="29091C4B" w:rsidR="00486F88" w:rsidRPr="000B1B17" w:rsidRDefault="00486F88" w:rsidP="009F489D">
      <w:pPr>
        <w:rPr>
          <w:rFonts w:cs="Times New Roman"/>
        </w:rPr>
      </w:pPr>
      <w:r w:rsidRPr="000B1B17">
        <w:rPr>
          <w:rFonts w:cs="Times New Roman"/>
          <w:b/>
        </w:rPr>
        <w:t>Reference</w:t>
      </w:r>
      <w:r w:rsidR="003C3A74" w:rsidRPr="000B1B17">
        <w:rPr>
          <w:rFonts w:cs="Times New Roman"/>
          <w:b/>
        </w:rPr>
        <w:t xml:space="preserve">: </w:t>
      </w:r>
      <w:proofErr w:type="spellStart"/>
      <w:r w:rsidRPr="000B1B17">
        <w:rPr>
          <w:rFonts w:cs="Times New Roman"/>
        </w:rPr>
        <w:t>Blick</w:t>
      </w:r>
      <w:proofErr w:type="spellEnd"/>
      <w:r w:rsidRPr="000B1B17">
        <w:rPr>
          <w:rFonts w:cs="Times New Roman"/>
        </w:rPr>
        <w:t xml:space="preserve">, T. (2009) Die </w:t>
      </w:r>
      <w:proofErr w:type="spellStart"/>
      <w:r w:rsidRPr="000B1B17">
        <w:rPr>
          <w:rFonts w:cs="Times New Roman"/>
        </w:rPr>
        <w:t>Spinnen</w:t>
      </w:r>
      <w:proofErr w:type="spellEnd"/>
      <w:r w:rsidRPr="000B1B17">
        <w:rPr>
          <w:rFonts w:cs="Times New Roman"/>
        </w:rPr>
        <w:t xml:space="preserve"> (Araneae) des </w:t>
      </w:r>
      <w:proofErr w:type="spellStart"/>
      <w:r w:rsidRPr="000B1B17">
        <w:rPr>
          <w:rFonts w:cs="Times New Roman"/>
        </w:rPr>
        <w:t>Naturwaldreservats</w:t>
      </w:r>
      <w:proofErr w:type="spellEnd"/>
      <w:r w:rsidRPr="000B1B17">
        <w:rPr>
          <w:rFonts w:cs="Times New Roman"/>
        </w:rPr>
        <w:t xml:space="preserve"> </w:t>
      </w:r>
      <w:proofErr w:type="spellStart"/>
      <w:r w:rsidRPr="000B1B17">
        <w:rPr>
          <w:rFonts w:cs="Times New Roman"/>
        </w:rPr>
        <w:t>Goldbachs</w:t>
      </w:r>
      <w:proofErr w:type="spellEnd"/>
      <w:r w:rsidRPr="000B1B17">
        <w:rPr>
          <w:rFonts w:cs="Times New Roman"/>
        </w:rPr>
        <w:t xml:space="preserve">- und </w:t>
      </w:r>
      <w:proofErr w:type="spellStart"/>
      <w:r w:rsidRPr="000B1B17">
        <w:rPr>
          <w:rFonts w:cs="Times New Roman"/>
        </w:rPr>
        <w:t>Ziebachsrück</w:t>
      </w:r>
      <w:proofErr w:type="spellEnd"/>
      <w:r w:rsidRPr="000B1B17">
        <w:rPr>
          <w:rFonts w:cs="Times New Roman"/>
        </w:rPr>
        <w:t xml:space="preserve"> (Hessen). </w:t>
      </w:r>
      <w:proofErr w:type="spellStart"/>
      <w:r w:rsidRPr="000B1B17">
        <w:rPr>
          <w:rFonts w:cs="Times New Roman"/>
        </w:rPr>
        <w:t>Untersuchungszeitraum</w:t>
      </w:r>
      <w:proofErr w:type="spellEnd"/>
      <w:r w:rsidRPr="000B1B17">
        <w:rPr>
          <w:rFonts w:cs="Times New Roman"/>
        </w:rPr>
        <w:t xml:space="preserve"> 1994–1996. </w:t>
      </w:r>
      <w:r w:rsidRPr="000B1B17">
        <w:rPr>
          <w:rFonts w:cs="Times New Roman"/>
          <w:i/>
          <w:iCs/>
        </w:rPr>
        <w:t xml:space="preserve">Mitt. Hess. </w:t>
      </w:r>
      <w:proofErr w:type="spellStart"/>
      <w:r w:rsidRPr="000B1B17">
        <w:rPr>
          <w:rFonts w:cs="Times New Roman"/>
          <w:i/>
          <w:iCs/>
        </w:rPr>
        <w:t>Landesforstverw</w:t>
      </w:r>
      <w:proofErr w:type="spellEnd"/>
      <w:r w:rsidRPr="000B1B17">
        <w:rPr>
          <w:rFonts w:cs="Times New Roman"/>
        </w:rPr>
        <w:t>. 45, 57–138 (2009).</w:t>
      </w:r>
    </w:p>
    <w:p w14:paraId="2F76BF87" w14:textId="57FFC359" w:rsidR="00486F88" w:rsidRPr="000B1B17" w:rsidRDefault="00486F88" w:rsidP="009F489D">
      <w:pPr>
        <w:pStyle w:val="NormalWeb"/>
        <w:spacing w:line="480" w:lineRule="auto"/>
        <w:ind w:left="480" w:hanging="480"/>
        <w:rPr>
          <w:rFonts w:cs="Times New Roman"/>
        </w:rPr>
      </w:pPr>
      <w:proofErr w:type="spellStart"/>
      <w:r w:rsidRPr="000B1B17">
        <w:rPr>
          <w:rFonts w:cs="Times New Roman"/>
        </w:rPr>
        <w:t>Blüthgen</w:t>
      </w:r>
      <w:proofErr w:type="spellEnd"/>
      <w:r w:rsidRPr="000B1B17">
        <w:rPr>
          <w:rFonts w:cs="Times New Roman"/>
        </w:rPr>
        <w:t xml:space="preserve">, N., </w:t>
      </w:r>
      <w:proofErr w:type="spellStart"/>
      <w:r w:rsidRPr="000B1B17">
        <w:rPr>
          <w:rFonts w:cs="Times New Roman"/>
        </w:rPr>
        <w:t>Dormann</w:t>
      </w:r>
      <w:proofErr w:type="spellEnd"/>
      <w:r w:rsidRPr="000B1B17">
        <w:rPr>
          <w:rFonts w:cs="Times New Roman"/>
        </w:rPr>
        <w:t xml:space="preserve">, C.F., </w:t>
      </w:r>
      <w:proofErr w:type="spellStart"/>
      <w:r w:rsidRPr="000B1B17">
        <w:rPr>
          <w:rFonts w:cs="Times New Roman"/>
        </w:rPr>
        <w:t>Prati</w:t>
      </w:r>
      <w:proofErr w:type="spellEnd"/>
      <w:r w:rsidRPr="000B1B17">
        <w:rPr>
          <w:rFonts w:cs="Times New Roman"/>
        </w:rPr>
        <w:t xml:space="preserve">, D., Klaus, V.H., </w:t>
      </w:r>
      <w:proofErr w:type="spellStart"/>
      <w:r w:rsidRPr="000B1B17">
        <w:rPr>
          <w:rFonts w:cs="Times New Roman"/>
        </w:rPr>
        <w:t>Kleinebecker</w:t>
      </w:r>
      <w:proofErr w:type="spellEnd"/>
      <w:r w:rsidRPr="000B1B17">
        <w:rPr>
          <w:rFonts w:cs="Times New Roman"/>
        </w:rPr>
        <w:t xml:space="preserve">, T., </w:t>
      </w:r>
      <w:proofErr w:type="spellStart"/>
      <w:r w:rsidRPr="000B1B17">
        <w:rPr>
          <w:rFonts w:cs="Times New Roman"/>
        </w:rPr>
        <w:t>Hölzel</w:t>
      </w:r>
      <w:proofErr w:type="spellEnd"/>
      <w:r w:rsidRPr="000B1B17">
        <w:rPr>
          <w:rFonts w:cs="Times New Roman"/>
        </w:rPr>
        <w:t xml:space="preserve">, N., </w:t>
      </w:r>
      <w:r w:rsidRPr="000B1B17">
        <w:rPr>
          <w:rFonts w:cs="Times New Roman"/>
          <w:i/>
          <w:iCs/>
        </w:rPr>
        <w:t>et al.</w:t>
      </w:r>
      <w:r w:rsidRPr="000B1B17">
        <w:rPr>
          <w:rFonts w:cs="Times New Roman"/>
        </w:rPr>
        <w:t xml:space="preserve"> (2012). A quantitative index of land-use intensity in grasslands</w:t>
      </w:r>
      <w:r w:rsidR="003C3A74" w:rsidRPr="000B1B17">
        <w:rPr>
          <w:rFonts w:cs="Times New Roman"/>
        </w:rPr>
        <w:t xml:space="preserve">: </w:t>
      </w:r>
      <w:r w:rsidRPr="000B1B17">
        <w:rPr>
          <w:rFonts w:cs="Times New Roman"/>
        </w:rPr>
        <w:t xml:space="preserve">Integrating mowing, grazing and fertilization. </w:t>
      </w:r>
      <w:r w:rsidRPr="000B1B17">
        <w:rPr>
          <w:rFonts w:cs="Times New Roman"/>
          <w:i/>
          <w:iCs/>
        </w:rPr>
        <w:t>Basic Appl. Ecol.</w:t>
      </w:r>
      <w:r w:rsidRPr="000B1B17">
        <w:rPr>
          <w:rFonts w:cs="Times New Roman"/>
        </w:rPr>
        <w:t>, 13, 207–220.</w:t>
      </w:r>
    </w:p>
    <w:p w14:paraId="799E7D93" w14:textId="77777777" w:rsidR="00486F88" w:rsidRPr="000B1B17" w:rsidRDefault="00486F88" w:rsidP="009F489D">
      <w:pPr>
        <w:pStyle w:val="NormalWeb"/>
        <w:spacing w:line="480" w:lineRule="auto"/>
        <w:ind w:left="480" w:hanging="480"/>
        <w:rPr>
          <w:rFonts w:cs="Times New Roman"/>
        </w:rPr>
      </w:pPr>
      <w:r w:rsidRPr="000B1B17">
        <w:rPr>
          <w:rFonts w:cs="Times New Roman"/>
          <w:lang w:val="pt-BR"/>
        </w:rPr>
        <w:lastRenderedPageBreak/>
        <w:t xml:space="preserve">Cardoso, P., </w:t>
      </w:r>
      <w:proofErr w:type="spellStart"/>
      <w:r w:rsidRPr="000B1B17">
        <w:rPr>
          <w:rFonts w:cs="Times New Roman"/>
          <w:lang w:val="pt-BR"/>
        </w:rPr>
        <w:t>Pekár</w:t>
      </w:r>
      <w:proofErr w:type="spellEnd"/>
      <w:r w:rsidRPr="000B1B17">
        <w:rPr>
          <w:rFonts w:cs="Times New Roman"/>
          <w:lang w:val="pt-BR"/>
        </w:rPr>
        <w:t xml:space="preserve">, S., </w:t>
      </w:r>
      <w:proofErr w:type="spellStart"/>
      <w:r w:rsidRPr="000B1B17">
        <w:rPr>
          <w:rFonts w:cs="Times New Roman"/>
          <w:lang w:val="pt-BR"/>
        </w:rPr>
        <w:t>Jocqué</w:t>
      </w:r>
      <w:proofErr w:type="spellEnd"/>
      <w:r w:rsidRPr="000B1B17">
        <w:rPr>
          <w:rFonts w:cs="Times New Roman"/>
          <w:lang w:val="pt-BR"/>
        </w:rPr>
        <w:t xml:space="preserve">, R. &amp; </w:t>
      </w:r>
      <w:proofErr w:type="spellStart"/>
      <w:r w:rsidRPr="000B1B17">
        <w:rPr>
          <w:rFonts w:cs="Times New Roman"/>
          <w:lang w:val="pt-BR"/>
        </w:rPr>
        <w:t>Coddington</w:t>
      </w:r>
      <w:proofErr w:type="spellEnd"/>
      <w:r w:rsidRPr="000B1B17">
        <w:rPr>
          <w:rFonts w:cs="Times New Roman"/>
          <w:lang w:val="pt-BR"/>
        </w:rPr>
        <w:t xml:space="preserve">, J.A. (2011). </w:t>
      </w:r>
      <w:r w:rsidRPr="000B1B17">
        <w:rPr>
          <w:rFonts w:cs="Times New Roman"/>
        </w:rPr>
        <w:t xml:space="preserve">Global Patterns of Guild Composition and Functional Diversity of Spiders. </w:t>
      </w:r>
      <w:proofErr w:type="spellStart"/>
      <w:r w:rsidRPr="000B1B17">
        <w:rPr>
          <w:rFonts w:cs="Times New Roman"/>
          <w:i/>
          <w:iCs/>
        </w:rPr>
        <w:t>PLoS</w:t>
      </w:r>
      <w:proofErr w:type="spellEnd"/>
      <w:r w:rsidRPr="000B1B17">
        <w:rPr>
          <w:rFonts w:cs="Times New Roman"/>
          <w:i/>
          <w:iCs/>
        </w:rPr>
        <w:t xml:space="preserve"> One</w:t>
      </w:r>
      <w:r w:rsidRPr="000B1B17">
        <w:rPr>
          <w:rFonts w:cs="Times New Roman"/>
        </w:rPr>
        <w:t>, 6, e21710.</w:t>
      </w:r>
    </w:p>
    <w:p w14:paraId="504460F2" w14:textId="77777777" w:rsidR="00486F88" w:rsidRPr="000B1B17" w:rsidRDefault="00486F88" w:rsidP="009F489D">
      <w:pPr>
        <w:pStyle w:val="NormalWeb"/>
        <w:spacing w:line="480" w:lineRule="auto"/>
        <w:ind w:left="480" w:hanging="480"/>
        <w:rPr>
          <w:rFonts w:cs="Times New Roman"/>
        </w:rPr>
      </w:pPr>
      <w:proofErr w:type="spellStart"/>
      <w:r w:rsidRPr="000B1B17">
        <w:rPr>
          <w:rFonts w:cs="Times New Roman"/>
        </w:rPr>
        <w:t>Gossner</w:t>
      </w:r>
      <w:proofErr w:type="spellEnd"/>
      <w:r w:rsidRPr="000B1B17">
        <w:rPr>
          <w:rFonts w:cs="Times New Roman"/>
        </w:rPr>
        <w:t xml:space="preserve">, M.M., Simons, N.K., </w:t>
      </w:r>
      <w:proofErr w:type="spellStart"/>
      <w:r w:rsidRPr="000B1B17">
        <w:rPr>
          <w:rFonts w:cs="Times New Roman"/>
        </w:rPr>
        <w:t>Achtziger</w:t>
      </w:r>
      <w:proofErr w:type="spellEnd"/>
      <w:r w:rsidRPr="000B1B17">
        <w:rPr>
          <w:rFonts w:cs="Times New Roman"/>
        </w:rPr>
        <w:t xml:space="preserve">, R., </w:t>
      </w:r>
      <w:proofErr w:type="spellStart"/>
      <w:r w:rsidRPr="000B1B17">
        <w:rPr>
          <w:rFonts w:cs="Times New Roman"/>
        </w:rPr>
        <w:t>Blick</w:t>
      </w:r>
      <w:proofErr w:type="spellEnd"/>
      <w:r w:rsidRPr="000B1B17">
        <w:rPr>
          <w:rFonts w:cs="Times New Roman"/>
        </w:rPr>
        <w:t xml:space="preserve">, T., </w:t>
      </w:r>
      <w:proofErr w:type="spellStart"/>
      <w:r w:rsidRPr="000B1B17">
        <w:rPr>
          <w:rFonts w:cs="Times New Roman"/>
        </w:rPr>
        <w:t>Dorow</w:t>
      </w:r>
      <w:proofErr w:type="spellEnd"/>
      <w:r w:rsidRPr="000B1B17">
        <w:rPr>
          <w:rFonts w:cs="Times New Roman"/>
        </w:rPr>
        <w:t xml:space="preserve">, W.H.O., </w:t>
      </w:r>
      <w:proofErr w:type="spellStart"/>
      <w:r w:rsidRPr="000B1B17">
        <w:rPr>
          <w:rFonts w:cs="Times New Roman"/>
        </w:rPr>
        <w:t>Dziock</w:t>
      </w:r>
      <w:proofErr w:type="spellEnd"/>
      <w:r w:rsidRPr="000B1B17">
        <w:rPr>
          <w:rFonts w:cs="Times New Roman"/>
        </w:rPr>
        <w:t xml:space="preserve">, F., </w:t>
      </w:r>
      <w:r w:rsidRPr="000B1B17">
        <w:rPr>
          <w:rFonts w:cs="Times New Roman"/>
          <w:i/>
          <w:iCs/>
        </w:rPr>
        <w:t>et al.</w:t>
      </w:r>
      <w:r w:rsidRPr="000B1B17">
        <w:rPr>
          <w:rFonts w:cs="Times New Roman"/>
        </w:rPr>
        <w:t xml:space="preserve"> (2015). A summary of eight traits of Coleoptera, Hemiptera, Orthoptera and Araneae, occurring in grasslands in Germany. </w:t>
      </w:r>
      <w:r w:rsidRPr="000B1B17">
        <w:rPr>
          <w:rFonts w:cs="Times New Roman"/>
          <w:i/>
          <w:iCs/>
        </w:rPr>
        <w:t>Sci. Data</w:t>
      </w:r>
      <w:r w:rsidRPr="000B1B17">
        <w:rPr>
          <w:rFonts w:cs="Times New Roman"/>
        </w:rPr>
        <w:t>, 2, 150013.</w:t>
      </w:r>
    </w:p>
    <w:p w14:paraId="6A47F728" w14:textId="77777777" w:rsidR="00486F88" w:rsidRPr="000B1B17" w:rsidRDefault="00486F88" w:rsidP="009F489D">
      <w:pPr>
        <w:rPr>
          <w:rFonts w:cs="Times New Roman"/>
        </w:rPr>
      </w:pPr>
      <w:proofErr w:type="spellStart"/>
      <w:r w:rsidRPr="000B1B17">
        <w:rPr>
          <w:rFonts w:cs="Times New Roman"/>
        </w:rPr>
        <w:t>Malten</w:t>
      </w:r>
      <w:proofErr w:type="spellEnd"/>
      <w:r w:rsidRPr="000B1B17">
        <w:rPr>
          <w:rFonts w:cs="Times New Roman"/>
        </w:rPr>
        <w:t xml:space="preserve">, A. &amp; </w:t>
      </w:r>
      <w:proofErr w:type="spellStart"/>
      <w:r w:rsidRPr="000B1B17">
        <w:rPr>
          <w:rFonts w:cs="Times New Roman"/>
        </w:rPr>
        <w:t>Blick</w:t>
      </w:r>
      <w:proofErr w:type="spellEnd"/>
      <w:r w:rsidRPr="000B1B17">
        <w:rPr>
          <w:rFonts w:cs="Times New Roman"/>
        </w:rPr>
        <w:t>, T. (2007) Araneae (</w:t>
      </w:r>
      <w:proofErr w:type="spellStart"/>
      <w:r w:rsidRPr="000B1B17">
        <w:rPr>
          <w:rFonts w:cs="Times New Roman"/>
        </w:rPr>
        <w:t>Spinnen</w:t>
      </w:r>
      <w:proofErr w:type="spellEnd"/>
      <w:r w:rsidRPr="000B1B17">
        <w:rPr>
          <w:rFonts w:cs="Times New Roman"/>
        </w:rPr>
        <w:t xml:space="preserve">). in </w:t>
      </w:r>
      <w:proofErr w:type="spellStart"/>
      <w:r w:rsidRPr="000B1B17">
        <w:rPr>
          <w:rFonts w:cs="Times New Roman"/>
        </w:rPr>
        <w:t>Naturwaldreservate</w:t>
      </w:r>
      <w:proofErr w:type="spellEnd"/>
      <w:r w:rsidRPr="000B1B17">
        <w:rPr>
          <w:rFonts w:cs="Times New Roman"/>
        </w:rPr>
        <w:t xml:space="preserve"> in Hessen. Band 7/2.2. </w:t>
      </w:r>
      <w:proofErr w:type="spellStart"/>
      <w:r w:rsidRPr="000B1B17">
        <w:rPr>
          <w:rFonts w:cs="Times New Roman"/>
        </w:rPr>
        <w:t>Hohestein</w:t>
      </w:r>
      <w:proofErr w:type="spellEnd"/>
      <w:r w:rsidRPr="000B1B17">
        <w:rPr>
          <w:rFonts w:cs="Times New Roman"/>
        </w:rPr>
        <w:t xml:space="preserve">. </w:t>
      </w:r>
      <w:proofErr w:type="spellStart"/>
      <w:r w:rsidRPr="000B1B17">
        <w:rPr>
          <w:rFonts w:cs="Times New Roman"/>
        </w:rPr>
        <w:t>Zoologische</w:t>
      </w:r>
      <w:proofErr w:type="spellEnd"/>
      <w:r w:rsidRPr="000B1B17">
        <w:rPr>
          <w:rFonts w:cs="Times New Roman"/>
        </w:rPr>
        <w:t xml:space="preserve"> </w:t>
      </w:r>
      <w:proofErr w:type="spellStart"/>
      <w:r w:rsidRPr="000B1B17">
        <w:rPr>
          <w:rFonts w:cs="Times New Roman"/>
        </w:rPr>
        <w:t>Untersuchungen</w:t>
      </w:r>
      <w:proofErr w:type="spellEnd"/>
      <w:r w:rsidRPr="000B1B17">
        <w:rPr>
          <w:rFonts w:cs="Times New Roman"/>
        </w:rPr>
        <w:t xml:space="preserve"> 1994-1996 (eds </w:t>
      </w:r>
      <w:proofErr w:type="spellStart"/>
      <w:r w:rsidRPr="000B1B17">
        <w:rPr>
          <w:rFonts w:cs="Times New Roman"/>
        </w:rPr>
        <w:t>Dorow</w:t>
      </w:r>
      <w:proofErr w:type="spellEnd"/>
      <w:r w:rsidRPr="000B1B17">
        <w:rPr>
          <w:rFonts w:cs="Times New Roman"/>
        </w:rPr>
        <w:t xml:space="preserve"> W. H. O., </w:t>
      </w:r>
      <w:proofErr w:type="spellStart"/>
      <w:r w:rsidRPr="000B1B17">
        <w:rPr>
          <w:rFonts w:cs="Times New Roman"/>
        </w:rPr>
        <w:t>Kopelke</w:t>
      </w:r>
      <w:proofErr w:type="spellEnd"/>
      <w:r w:rsidRPr="000B1B17">
        <w:rPr>
          <w:rFonts w:cs="Times New Roman"/>
        </w:rPr>
        <w:t xml:space="preserve"> J.-P.). </w:t>
      </w:r>
      <w:r w:rsidRPr="000B1B17">
        <w:rPr>
          <w:rFonts w:cs="Times New Roman"/>
          <w:i/>
          <w:iCs/>
        </w:rPr>
        <w:t xml:space="preserve">Mitt. Hess. </w:t>
      </w:r>
      <w:proofErr w:type="spellStart"/>
      <w:r w:rsidRPr="000B1B17">
        <w:rPr>
          <w:rFonts w:cs="Times New Roman"/>
          <w:i/>
          <w:iCs/>
        </w:rPr>
        <w:t>Landesforstverw</w:t>
      </w:r>
      <w:proofErr w:type="spellEnd"/>
      <w:r w:rsidRPr="000B1B17">
        <w:rPr>
          <w:rFonts w:cs="Times New Roman"/>
        </w:rPr>
        <w:t>. 42, 7–93.</w:t>
      </w:r>
    </w:p>
    <w:p w14:paraId="65E1B22A" w14:textId="77777777" w:rsidR="00486F88" w:rsidRPr="000B1B17" w:rsidRDefault="00486F88" w:rsidP="009F489D">
      <w:pPr>
        <w:pStyle w:val="NormalWeb"/>
        <w:spacing w:line="480" w:lineRule="auto"/>
        <w:ind w:left="480" w:hanging="480"/>
        <w:rPr>
          <w:rFonts w:cs="Times New Roman"/>
        </w:rPr>
      </w:pPr>
      <w:proofErr w:type="spellStart"/>
      <w:r w:rsidRPr="000B1B17">
        <w:rPr>
          <w:rFonts w:cs="Times New Roman"/>
        </w:rPr>
        <w:t>Malten</w:t>
      </w:r>
      <w:proofErr w:type="spellEnd"/>
      <w:r w:rsidRPr="000B1B17">
        <w:rPr>
          <w:rFonts w:cs="Times New Roman"/>
        </w:rPr>
        <w:t xml:space="preserve">, A. &amp; </w:t>
      </w:r>
      <w:proofErr w:type="spellStart"/>
      <w:r w:rsidRPr="000B1B17">
        <w:rPr>
          <w:rFonts w:cs="Times New Roman"/>
        </w:rPr>
        <w:t>Blick</w:t>
      </w:r>
      <w:proofErr w:type="spellEnd"/>
      <w:r w:rsidRPr="000B1B17">
        <w:rPr>
          <w:rFonts w:cs="Times New Roman"/>
        </w:rPr>
        <w:t>, T. (2007). 3.5 Araneae (</w:t>
      </w:r>
      <w:proofErr w:type="spellStart"/>
      <w:r w:rsidRPr="000B1B17">
        <w:rPr>
          <w:rFonts w:cs="Times New Roman"/>
        </w:rPr>
        <w:t>Spinnen</w:t>
      </w:r>
      <w:proofErr w:type="spellEnd"/>
      <w:r w:rsidRPr="000B1B17">
        <w:rPr>
          <w:rFonts w:cs="Times New Roman"/>
        </w:rPr>
        <w:t xml:space="preserve">). </w:t>
      </w:r>
      <w:proofErr w:type="spellStart"/>
      <w:r w:rsidRPr="000B1B17">
        <w:rPr>
          <w:rFonts w:cs="Times New Roman"/>
          <w:i/>
          <w:iCs/>
        </w:rPr>
        <w:t>Hohestein</w:t>
      </w:r>
      <w:proofErr w:type="spellEnd"/>
      <w:r w:rsidRPr="000B1B17">
        <w:rPr>
          <w:rFonts w:cs="Times New Roman"/>
          <w:i/>
          <w:iCs/>
        </w:rPr>
        <w:t>–</w:t>
      </w:r>
      <w:proofErr w:type="spellStart"/>
      <w:r w:rsidRPr="000B1B17">
        <w:rPr>
          <w:rFonts w:cs="Times New Roman"/>
          <w:i/>
          <w:iCs/>
        </w:rPr>
        <w:t>Zoologische</w:t>
      </w:r>
      <w:proofErr w:type="spellEnd"/>
      <w:r w:rsidRPr="000B1B17">
        <w:rPr>
          <w:rFonts w:cs="Times New Roman"/>
          <w:i/>
          <w:iCs/>
        </w:rPr>
        <w:t xml:space="preserve"> </w:t>
      </w:r>
      <w:proofErr w:type="spellStart"/>
      <w:r w:rsidRPr="000B1B17">
        <w:rPr>
          <w:rFonts w:cs="Times New Roman"/>
          <w:i/>
          <w:iCs/>
        </w:rPr>
        <w:t>Untersuchungen</w:t>
      </w:r>
      <w:proofErr w:type="spellEnd"/>
      <w:r w:rsidRPr="000B1B17">
        <w:rPr>
          <w:rFonts w:cs="Times New Roman"/>
        </w:rPr>
        <w:t>, 2, 341.</w:t>
      </w:r>
    </w:p>
    <w:p w14:paraId="1E7CE008" w14:textId="77777777" w:rsidR="00486F88" w:rsidRPr="000B1B17" w:rsidRDefault="00486F88" w:rsidP="009F489D">
      <w:pPr>
        <w:pStyle w:val="NormalWeb"/>
        <w:spacing w:line="480" w:lineRule="auto"/>
        <w:ind w:left="480" w:hanging="480"/>
        <w:rPr>
          <w:rFonts w:cs="Times New Roman"/>
        </w:rPr>
      </w:pPr>
      <w:proofErr w:type="spellStart"/>
      <w:r w:rsidRPr="000B1B17">
        <w:rPr>
          <w:rFonts w:cs="Times New Roman"/>
        </w:rPr>
        <w:t>Malten</w:t>
      </w:r>
      <w:proofErr w:type="spellEnd"/>
      <w:r w:rsidRPr="000B1B17">
        <w:rPr>
          <w:rFonts w:cs="Times New Roman"/>
        </w:rPr>
        <w:t>, A. (2004). Araneae (</w:t>
      </w:r>
      <w:proofErr w:type="spellStart"/>
      <w:r w:rsidRPr="000B1B17">
        <w:rPr>
          <w:rFonts w:cs="Times New Roman"/>
        </w:rPr>
        <w:t>Spinnen</w:t>
      </w:r>
      <w:proofErr w:type="spellEnd"/>
      <w:r w:rsidRPr="000B1B17">
        <w:rPr>
          <w:rFonts w:cs="Times New Roman"/>
        </w:rPr>
        <w:t>) &amp; Opiliones (</w:t>
      </w:r>
      <w:proofErr w:type="spellStart"/>
      <w:r w:rsidRPr="000B1B17">
        <w:rPr>
          <w:rFonts w:cs="Times New Roman"/>
        </w:rPr>
        <w:t>Weberknechte</w:t>
      </w:r>
      <w:proofErr w:type="spellEnd"/>
      <w:r w:rsidRPr="000B1B17">
        <w:rPr>
          <w:rFonts w:cs="Times New Roman"/>
        </w:rPr>
        <w:t xml:space="preserve">). </w:t>
      </w:r>
      <w:r w:rsidRPr="000B1B17">
        <w:rPr>
          <w:rFonts w:cs="Times New Roman"/>
          <w:i/>
          <w:iCs/>
        </w:rPr>
        <w:t xml:space="preserve">Schön </w:t>
      </w:r>
      <w:proofErr w:type="spellStart"/>
      <w:r w:rsidRPr="000B1B17">
        <w:rPr>
          <w:rFonts w:cs="Times New Roman"/>
          <w:i/>
          <w:iCs/>
        </w:rPr>
        <w:t>buche</w:t>
      </w:r>
      <w:proofErr w:type="spellEnd"/>
      <w:r w:rsidRPr="000B1B17">
        <w:rPr>
          <w:rFonts w:cs="Times New Roman"/>
        </w:rPr>
        <w:t>, 30.</w:t>
      </w:r>
    </w:p>
    <w:p w14:paraId="37AB6687" w14:textId="77777777" w:rsidR="00486F88" w:rsidRPr="000B1B17" w:rsidRDefault="00486F88" w:rsidP="009F489D">
      <w:pPr>
        <w:rPr>
          <w:rFonts w:cs="Times New Roman"/>
        </w:rPr>
      </w:pPr>
      <w:r w:rsidRPr="000B1B17">
        <w:rPr>
          <w:rFonts w:cs="Times New Roman"/>
        </w:rPr>
        <w:t xml:space="preserve">Platen, R., </w:t>
      </w:r>
      <w:proofErr w:type="spellStart"/>
      <w:r w:rsidRPr="000B1B17">
        <w:rPr>
          <w:rFonts w:cs="Times New Roman"/>
        </w:rPr>
        <w:t>Broen</w:t>
      </w:r>
      <w:proofErr w:type="spellEnd"/>
      <w:r w:rsidRPr="000B1B17">
        <w:rPr>
          <w:rFonts w:cs="Times New Roman"/>
        </w:rPr>
        <w:t xml:space="preserve">, B., Herrmann, A., </w:t>
      </w:r>
      <w:proofErr w:type="spellStart"/>
      <w:r w:rsidRPr="000B1B17">
        <w:rPr>
          <w:rFonts w:cs="Times New Roman"/>
        </w:rPr>
        <w:t>Ratschker</w:t>
      </w:r>
      <w:proofErr w:type="spellEnd"/>
      <w:r w:rsidRPr="000B1B17">
        <w:rPr>
          <w:rFonts w:cs="Times New Roman"/>
        </w:rPr>
        <w:t xml:space="preserve">, U. M. &amp; Sacher, P. (1999) </w:t>
      </w:r>
      <w:proofErr w:type="spellStart"/>
      <w:r w:rsidRPr="000B1B17">
        <w:rPr>
          <w:rFonts w:cs="Times New Roman"/>
        </w:rPr>
        <w:t>Gesamtartenliste</w:t>
      </w:r>
      <w:proofErr w:type="spellEnd"/>
      <w:r w:rsidRPr="000B1B17">
        <w:rPr>
          <w:rFonts w:cs="Times New Roman"/>
        </w:rPr>
        <w:t xml:space="preserve"> und Rote </w:t>
      </w:r>
      <w:proofErr w:type="spellStart"/>
      <w:r w:rsidRPr="000B1B17">
        <w:rPr>
          <w:rFonts w:cs="Times New Roman"/>
        </w:rPr>
        <w:t>Liste</w:t>
      </w:r>
      <w:proofErr w:type="spellEnd"/>
      <w:r w:rsidRPr="000B1B17">
        <w:rPr>
          <w:rFonts w:cs="Times New Roman"/>
        </w:rPr>
        <w:t xml:space="preserve"> der </w:t>
      </w:r>
      <w:proofErr w:type="spellStart"/>
      <w:r w:rsidRPr="000B1B17">
        <w:rPr>
          <w:rFonts w:cs="Times New Roman"/>
        </w:rPr>
        <w:t>Webspinnen</w:t>
      </w:r>
      <w:proofErr w:type="spellEnd"/>
      <w:r w:rsidRPr="000B1B17">
        <w:rPr>
          <w:rFonts w:cs="Times New Roman"/>
        </w:rPr>
        <w:t xml:space="preserve">, </w:t>
      </w:r>
      <w:proofErr w:type="spellStart"/>
      <w:r w:rsidRPr="000B1B17">
        <w:rPr>
          <w:rFonts w:cs="Times New Roman"/>
        </w:rPr>
        <w:t>Weberknechte</w:t>
      </w:r>
      <w:proofErr w:type="spellEnd"/>
      <w:r w:rsidRPr="000B1B17">
        <w:rPr>
          <w:rFonts w:cs="Times New Roman"/>
        </w:rPr>
        <w:t xml:space="preserve"> und </w:t>
      </w:r>
      <w:proofErr w:type="spellStart"/>
      <w:r w:rsidRPr="000B1B17">
        <w:rPr>
          <w:rFonts w:cs="Times New Roman"/>
        </w:rPr>
        <w:t>Pseudoskorpione</w:t>
      </w:r>
      <w:proofErr w:type="spellEnd"/>
      <w:r w:rsidRPr="000B1B17">
        <w:rPr>
          <w:rFonts w:cs="Times New Roman"/>
        </w:rPr>
        <w:t xml:space="preserve"> (Araneae, Opiliones, </w:t>
      </w:r>
      <w:proofErr w:type="spellStart"/>
      <w:r w:rsidRPr="000B1B17">
        <w:rPr>
          <w:rFonts w:cs="Times New Roman"/>
        </w:rPr>
        <w:t>Pseudoscorpiones</w:t>
      </w:r>
      <w:proofErr w:type="spellEnd"/>
      <w:r w:rsidRPr="000B1B17">
        <w:rPr>
          <w:rFonts w:cs="Times New Roman"/>
        </w:rPr>
        <w:t xml:space="preserve">) </w:t>
      </w:r>
      <w:proofErr w:type="spellStart"/>
      <w:r w:rsidRPr="000B1B17">
        <w:rPr>
          <w:rFonts w:cs="Times New Roman"/>
        </w:rPr>
        <w:t>mit</w:t>
      </w:r>
      <w:proofErr w:type="spellEnd"/>
      <w:r w:rsidRPr="000B1B17">
        <w:rPr>
          <w:rFonts w:cs="Times New Roman"/>
        </w:rPr>
        <w:t xml:space="preserve"> </w:t>
      </w:r>
      <w:proofErr w:type="spellStart"/>
      <w:r w:rsidRPr="000B1B17">
        <w:rPr>
          <w:rFonts w:cs="Times New Roman"/>
        </w:rPr>
        <w:t>Angaben</w:t>
      </w:r>
      <w:proofErr w:type="spellEnd"/>
      <w:r w:rsidRPr="000B1B17">
        <w:rPr>
          <w:rFonts w:cs="Times New Roman"/>
        </w:rPr>
        <w:t xml:space="preserve"> </w:t>
      </w:r>
      <w:proofErr w:type="spellStart"/>
      <w:r w:rsidRPr="000B1B17">
        <w:rPr>
          <w:rFonts w:cs="Times New Roman"/>
        </w:rPr>
        <w:t>zur</w:t>
      </w:r>
      <w:proofErr w:type="spellEnd"/>
      <w:r w:rsidRPr="000B1B17">
        <w:rPr>
          <w:rFonts w:cs="Times New Roman"/>
        </w:rPr>
        <w:t xml:space="preserve"> </w:t>
      </w:r>
      <w:proofErr w:type="spellStart"/>
      <w:r w:rsidRPr="000B1B17">
        <w:rPr>
          <w:rFonts w:cs="Times New Roman"/>
        </w:rPr>
        <w:t>Häufigkeit</w:t>
      </w:r>
      <w:proofErr w:type="spellEnd"/>
      <w:r w:rsidRPr="000B1B17">
        <w:rPr>
          <w:rFonts w:cs="Times New Roman"/>
        </w:rPr>
        <w:t xml:space="preserve"> und </w:t>
      </w:r>
      <w:proofErr w:type="spellStart"/>
      <w:r w:rsidRPr="000B1B17">
        <w:rPr>
          <w:rFonts w:cs="Times New Roman"/>
        </w:rPr>
        <w:t>Ökologie</w:t>
      </w:r>
      <w:proofErr w:type="spellEnd"/>
      <w:r w:rsidRPr="000B1B17">
        <w:rPr>
          <w:rFonts w:cs="Times New Roman"/>
        </w:rPr>
        <w:t xml:space="preserve">. </w:t>
      </w:r>
      <w:proofErr w:type="spellStart"/>
      <w:r w:rsidRPr="000B1B17">
        <w:rPr>
          <w:rFonts w:cs="Times New Roman"/>
          <w:i/>
          <w:iCs/>
        </w:rPr>
        <w:t>Natursch</w:t>
      </w:r>
      <w:proofErr w:type="spellEnd"/>
      <w:r w:rsidRPr="000B1B17">
        <w:rPr>
          <w:rFonts w:cs="Times New Roman"/>
          <w:i/>
          <w:iCs/>
        </w:rPr>
        <w:t xml:space="preserve">. </w:t>
      </w:r>
      <w:proofErr w:type="spellStart"/>
      <w:r w:rsidRPr="000B1B17">
        <w:rPr>
          <w:rFonts w:cs="Times New Roman"/>
          <w:i/>
          <w:iCs/>
        </w:rPr>
        <w:t>Landschaftspfl</w:t>
      </w:r>
      <w:proofErr w:type="spellEnd"/>
      <w:r w:rsidRPr="000B1B17">
        <w:rPr>
          <w:rFonts w:cs="Times New Roman"/>
          <w:i/>
          <w:iCs/>
        </w:rPr>
        <w:t>. Brandenburg 8</w:t>
      </w:r>
      <w:r w:rsidRPr="000B1B17">
        <w:rPr>
          <w:rFonts w:cs="Times New Roman"/>
        </w:rPr>
        <w:t>(Suppl.) 1–79.</w:t>
      </w:r>
    </w:p>
    <w:p w14:paraId="458917CB" w14:textId="42E7A1D5" w:rsidR="00486F88" w:rsidRPr="000B1B17" w:rsidRDefault="00486F88" w:rsidP="006936FD">
      <w:pPr>
        <w:pStyle w:val="NormalWeb"/>
        <w:spacing w:line="480" w:lineRule="auto"/>
        <w:ind w:hanging="54"/>
        <w:rPr>
          <w:rFonts w:cs="Times New Roman"/>
        </w:rPr>
      </w:pPr>
      <w:r w:rsidRPr="000B1B17">
        <w:rPr>
          <w:rFonts w:cs="Times New Roman"/>
        </w:rPr>
        <w:t xml:space="preserve">Platen, R., Moritz, M., </w:t>
      </w:r>
      <w:proofErr w:type="spellStart"/>
      <w:r w:rsidRPr="000B1B17">
        <w:rPr>
          <w:rFonts w:cs="Times New Roman"/>
        </w:rPr>
        <w:t>Broen</w:t>
      </w:r>
      <w:proofErr w:type="spellEnd"/>
      <w:r w:rsidRPr="000B1B17">
        <w:rPr>
          <w:rFonts w:cs="Times New Roman"/>
        </w:rPr>
        <w:t xml:space="preserve">, B. von, </w:t>
      </w:r>
      <w:proofErr w:type="spellStart"/>
      <w:r w:rsidRPr="000B1B17">
        <w:rPr>
          <w:rFonts w:cs="Times New Roman"/>
        </w:rPr>
        <w:t>Bothmann</w:t>
      </w:r>
      <w:proofErr w:type="spellEnd"/>
      <w:r w:rsidRPr="000B1B17">
        <w:rPr>
          <w:rFonts w:cs="Times New Roman"/>
        </w:rPr>
        <w:t xml:space="preserve">, I., Bruhn, K. &amp; Simon, U. (1991). </w:t>
      </w:r>
      <w:proofErr w:type="spellStart"/>
      <w:r w:rsidRPr="000B1B17">
        <w:rPr>
          <w:rFonts w:cs="Times New Roman"/>
        </w:rPr>
        <w:t>Liste</w:t>
      </w:r>
      <w:proofErr w:type="spellEnd"/>
      <w:r w:rsidRPr="000B1B17">
        <w:rPr>
          <w:rFonts w:cs="Times New Roman"/>
        </w:rPr>
        <w:t xml:space="preserve"> der </w:t>
      </w:r>
      <w:proofErr w:type="spellStart"/>
      <w:r w:rsidRPr="000B1B17">
        <w:rPr>
          <w:rFonts w:cs="Times New Roman"/>
        </w:rPr>
        <w:t>Webspinnen</w:t>
      </w:r>
      <w:proofErr w:type="spellEnd"/>
      <w:r w:rsidRPr="000B1B17">
        <w:rPr>
          <w:rFonts w:cs="Times New Roman"/>
        </w:rPr>
        <w:t xml:space="preserve">-und </w:t>
      </w:r>
      <w:proofErr w:type="spellStart"/>
      <w:r w:rsidRPr="000B1B17">
        <w:rPr>
          <w:rFonts w:cs="Times New Roman"/>
        </w:rPr>
        <w:t>Weberknechtarten</w:t>
      </w:r>
      <w:proofErr w:type="spellEnd"/>
      <w:r w:rsidRPr="000B1B17">
        <w:rPr>
          <w:rFonts w:cs="Times New Roman"/>
        </w:rPr>
        <w:t xml:space="preserve"> (</w:t>
      </w:r>
      <w:proofErr w:type="spellStart"/>
      <w:r w:rsidRPr="000B1B17">
        <w:rPr>
          <w:rFonts w:cs="Times New Roman"/>
        </w:rPr>
        <w:t>Arach</w:t>
      </w:r>
      <w:proofErr w:type="spellEnd"/>
      <w:r w:rsidRPr="000B1B17">
        <w:rPr>
          <w:rFonts w:cs="Times New Roman"/>
        </w:rPr>
        <w:t>.</w:t>
      </w:r>
      <w:r w:rsidR="003C3A74" w:rsidRPr="000B1B17">
        <w:rPr>
          <w:rFonts w:cs="Times New Roman"/>
        </w:rPr>
        <w:t xml:space="preserve">: </w:t>
      </w:r>
      <w:proofErr w:type="spellStart"/>
      <w:r w:rsidRPr="000B1B17">
        <w:rPr>
          <w:rFonts w:cs="Times New Roman"/>
        </w:rPr>
        <w:t>Araneida</w:t>
      </w:r>
      <w:proofErr w:type="spellEnd"/>
      <w:r w:rsidRPr="000B1B17">
        <w:rPr>
          <w:rFonts w:cs="Times New Roman"/>
        </w:rPr>
        <w:t xml:space="preserve">, </w:t>
      </w:r>
      <w:proofErr w:type="spellStart"/>
      <w:r w:rsidRPr="000B1B17">
        <w:rPr>
          <w:rFonts w:cs="Times New Roman"/>
        </w:rPr>
        <w:t>Opilionida</w:t>
      </w:r>
      <w:proofErr w:type="spellEnd"/>
      <w:r w:rsidRPr="000B1B17">
        <w:rPr>
          <w:rFonts w:cs="Times New Roman"/>
        </w:rPr>
        <w:t xml:space="preserve">) des Berliner </w:t>
      </w:r>
      <w:proofErr w:type="spellStart"/>
      <w:r w:rsidRPr="000B1B17">
        <w:rPr>
          <w:rFonts w:cs="Times New Roman"/>
        </w:rPr>
        <w:t>Raumes</w:t>
      </w:r>
      <w:proofErr w:type="spellEnd"/>
      <w:r w:rsidRPr="000B1B17">
        <w:rPr>
          <w:rFonts w:cs="Times New Roman"/>
        </w:rPr>
        <w:t xml:space="preserve"> und </w:t>
      </w:r>
      <w:proofErr w:type="spellStart"/>
      <w:r w:rsidRPr="000B1B17">
        <w:rPr>
          <w:rFonts w:cs="Times New Roman"/>
        </w:rPr>
        <w:t>ihre</w:t>
      </w:r>
      <w:proofErr w:type="spellEnd"/>
      <w:r w:rsidRPr="000B1B17">
        <w:rPr>
          <w:rFonts w:cs="Times New Roman"/>
        </w:rPr>
        <w:t xml:space="preserve"> </w:t>
      </w:r>
      <w:proofErr w:type="spellStart"/>
      <w:r w:rsidRPr="000B1B17">
        <w:rPr>
          <w:rFonts w:cs="Times New Roman"/>
        </w:rPr>
        <w:t>Auswertung</w:t>
      </w:r>
      <w:proofErr w:type="spellEnd"/>
      <w:r w:rsidRPr="000B1B17">
        <w:rPr>
          <w:rFonts w:cs="Times New Roman"/>
        </w:rPr>
        <w:t xml:space="preserve"> </w:t>
      </w:r>
      <w:proofErr w:type="spellStart"/>
      <w:r w:rsidRPr="000B1B17">
        <w:rPr>
          <w:rFonts w:cs="Times New Roman"/>
        </w:rPr>
        <w:t>für</w:t>
      </w:r>
      <w:proofErr w:type="spellEnd"/>
      <w:r w:rsidRPr="000B1B17">
        <w:rPr>
          <w:rFonts w:cs="Times New Roman"/>
        </w:rPr>
        <w:t xml:space="preserve"> </w:t>
      </w:r>
      <w:proofErr w:type="spellStart"/>
      <w:r w:rsidRPr="000B1B17">
        <w:rPr>
          <w:rFonts w:cs="Times New Roman"/>
        </w:rPr>
        <w:t>Naturschutzzwecke</w:t>
      </w:r>
      <w:proofErr w:type="spellEnd"/>
      <w:r w:rsidRPr="000B1B17">
        <w:rPr>
          <w:rFonts w:cs="Times New Roman"/>
        </w:rPr>
        <w:t xml:space="preserve"> (Rote </w:t>
      </w:r>
      <w:proofErr w:type="spellStart"/>
      <w:r w:rsidRPr="000B1B17">
        <w:rPr>
          <w:rFonts w:cs="Times New Roman"/>
        </w:rPr>
        <w:t>Liste</w:t>
      </w:r>
      <w:proofErr w:type="spellEnd"/>
      <w:r w:rsidRPr="000B1B17">
        <w:rPr>
          <w:rFonts w:cs="Times New Roman"/>
        </w:rPr>
        <w:t xml:space="preserve">). </w:t>
      </w:r>
      <w:r w:rsidRPr="000B1B17">
        <w:rPr>
          <w:rFonts w:cs="Times New Roman"/>
          <w:i/>
          <w:iCs/>
        </w:rPr>
        <w:t xml:space="preserve">A. </w:t>
      </w:r>
      <w:proofErr w:type="spellStart"/>
      <w:r w:rsidRPr="000B1B17">
        <w:rPr>
          <w:rFonts w:cs="Times New Roman"/>
          <w:i/>
          <w:iCs/>
        </w:rPr>
        <w:t>Auhagen</w:t>
      </w:r>
      <w:proofErr w:type="spellEnd"/>
      <w:r w:rsidRPr="000B1B17">
        <w:rPr>
          <w:rFonts w:cs="Times New Roman"/>
          <w:i/>
          <w:iCs/>
        </w:rPr>
        <w:t xml:space="preserve">, R. Platen, H. </w:t>
      </w:r>
      <w:proofErr w:type="spellStart"/>
      <w:r w:rsidRPr="000B1B17">
        <w:rPr>
          <w:rFonts w:cs="Times New Roman"/>
          <w:i/>
          <w:iCs/>
        </w:rPr>
        <w:t>Sukopp</w:t>
      </w:r>
      <w:proofErr w:type="spellEnd"/>
      <w:r w:rsidRPr="000B1B17">
        <w:rPr>
          <w:rFonts w:cs="Times New Roman"/>
          <w:i/>
          <w:iCs/>
        </w:rPr>
        <w:t xml:space="preserve"> Rote List. der </w:t>
      </w:r>
      <w:proofErr w:type="spellStart"/>
      <w:r w:rsidRPr="000B1B17">
        <w:rPr>
          <w:rFonts w:cs="Times New Roman"/>
          <w:i/>
          <w:iCs/>
        </w:rPr>
        <w:t>gefährdeten</w:t>
      </w:r>
      <w:proofErr w:type="spellEnd"/>
      <w:r w:rsidRPr="000B1B17">
        <w:rPr>
          <w:rFonts w:cs="Times New Roman"/>
          <w:i/>
          <w:iCs/>
        </w:rPr>
        <w:t xml:space="preserve"> </w:t>
      </w:r>
      <w:proofErr w:type="spellStart"/>
      <w:r w:rsidRPr="000B1B17">
        <w:rPr>
          <w:rFonts w:cs="Times New Roman"/>
          <w:i/>
          <w:iCs/>
        </w:rPr>
        <w:t>Pflanz</w:t>
      </w:r>
      <w:proofErr w:type="spellEnd"/>
      <w:r w:rsidRPr="000B1B17">
        <w:rPr>
          <w:rFonts w:cs="Times New Roman"/>
          <w:i/>
          <w:iCs/>
        </w:rPr>
        <w:t xml:space="preserve">. und </w:t>
      </w:r>
      <w:proofErr w:type="spellStart"/>
      <w:r w:rsidRPr="000B1B17">
        <w:rPr>
          <w:rFonts w:cs="Times New Roman"/>
          <w:i/>
          <w:iCs/>
        </w:rPr>
        <w:t>Tiere</w:t>
      </w:r>
      <w:proofErr w:type="spellEnd"/>
      <w:r w:rsidRPr="000B1B17">
        <w:rPr>
          <w:rFonts w:cs="Times New Roman"/>
          <w:i/>
          <w:iCs/>
        </w:rPr>
        <w:t xml:space="preserve"> Berlin </w:t>
      </w:r>
      <w:proofErr w:type="spellStart"/>
      <w:r w:rsidRPr="000B1B17">
        <w:rPr>
          <w:rFonts w:cs="Times New Roman"/>
          <w:i/>
          <w:iCs/>
        </w:rPr>
        <w:t>Schwerpkt</w:t>
      </w:r>
      <w:proofErr w:type="spellEnd"/>
      <w:r w:rsidRPr="000B1B17">
        <w:rPr>
          <w:rFonts w:cs="Times New Roman"/>
          <w:i/>
          <w:iCs/>
        </w:rPr>
        <w:t>. Berlin (West). -</w:t>
      </w:r>
      <w:proofErr w:type="spellStart"/>
      <w:r w:rsidRPr="000B1B17">
        <w:rPr>
          <w:rFonts w:cs="Times New Roman"/>
          <w:i/>
          <w:iCs/>
        </w:rPr>
        <w:t>Landschaftsentwicklung</w:t>
      </w:r>
      <w:proofErr w:type="spellEnd"/>
      <w:r w:rsidRPr="000B1B17">
        <w:rPr>
          <w:rFonts w:cs="Times New Roman"/>
          <w:i/>
          <w:iCs/>
        </w:rPr>
        <w:t xml:space="preserve"> und </w:t>
      </w:r>
      <w:proofErr w:type="spellStart"/>
      <w:r w:rsidRPr="000B1B17">
        <w:rPr>
          <w:rFonts w:cs="Times New Roman"/>
          <w:i/>
          <w:iCs/>
        </w:rPr>
        <w:t>Umweltforschung</w:t>
      </w:r>
      <w:proofErr w:type="spellEnd"/>
      <w:r w:rsidRPr="000B1B17">
        <w:rPr>
          <w:rFonts w:cs="Times New Roman"/>
          <w:i/>
          <w:iCs/>
        </w:rPr>
        <w:t xml:space="preserve">, </w:t>
      </w:r>
      <w:proofErr w:type="spellStart"/>
      <w:r w:rsidRPr="000B1B17">
        <w:rPr>
          <w:rFonts w:cs="Times New Roman"/>
          <w:i/>
          <w:iCs/>
        </w:rPr>
        <w:t>Sonderh</w:t>
      </w:r>
      <w:proofErr w:type="spellEnd"/>
      <w:r w:rsidRPr="000B1B17">
        <w:rPr>
          <w:rFonts w:cs="Times New Roman"/>
          <w:i/>
          <w:iCs/>
        </w:rPr>
        <w:t>. S</w:t>
      </w:r>
      <w:r w:rsidRPr="000B1B17">
        <w:rPr>
          <w:rFonts w:cs="Times New Roman"/>
        </w:rPr>
        <w:t>, 6, 169–206.</w:t>
      </w:r>
    </w:p>
    <w:p w14:paraId="37629CEA" w14:textId="2CA0B28E" w:rsidR="00486F88" w:rsidRPr="000B1B17" w:rsidRDefault="00486F88" w:rsidP="006F0610">
      <w:pPr>
        <w:pStyle w:val="Heading2"/>
        <w:rPr>
          <w:rFonts w:cs="Times New Roman"/>
        </w:rPr>
      </w:pPr>
      <w:bookmarkStart w:id="30" w:name="_Toc80644746"/>
      <w:r w:rsidRPr="000B1B17">
        <w:rPr>
          <w:rFonts w:cs="Times New Roman"/>
        </w:rPr>
        <w:t>N50TAT_3</w:t>
      </w:r>
      <w:r w:rsidR="003C3A74" w:rsidRPr="000B1B17">
        <w:rPr>
          <w:rFonts w:cs="Times New Roman"/>
        </w:rPr>
        <w:t xml:space="preserve">: </w:t>
      </w:r>
      <w:r w:rsidRPr="000B1B17">
        <w:rPr>
          <w:rFonts w:cs="Times New Roman"/>
        </w:rPr>
        <w:t xml:space="preserve">Saproxylic Beetles of the </w:t>
      </w:r>
      <w:proofErr w:type="spellStart"/>
      <w:r w:rsidRPr="000B1B17">
        <w:rPr>
          <w:rFonts w:cs="Times New Roman"/>
        </w:rPr>
        <w:t>Steigerwald</w:t>
      </w:r>
      <w:proofErr w:type="spellEnd"/>
      <w:r w:rsidRPr="000B1B17">
        <w:rPr>
          <w:rFonts w:cs="Times New Roman"/>
        </w:rPr>
        <w:t xml:space="preserve"> forest</w:t>
      </w:r>
      <w:bookmarkEnd w:id="30"/>
      <w:r w:rsidRPr="000B1B17">
        <w:rPr>
          <w:rFonts w:cs="Times New Roman"/>
        </w:rPr>
        <w:t xml:space="preserve"> </w:t>
      </w:r>
    </w:p>
    <w:p w14:paraId="71F9F974" w14:textId="50AA0469"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Activity densities of saproxylic beetles sampled by flight-interception traps in the </w:t>
      </w:r>
      <w:proofErr w:type="spellStart"/>
      <w:r w:rsidRPr="000B1B17">
        <w:rPr>
          <w:rFonts w:cs="Times New Roman"/>
        </w:rPr>
        <w:t>understorey</w:t>
      </w:r>
      <w:proofErr w:type="spellEnd"/>
      <w:r w:rsidRPr="000B1B17">
        <w:rPr>
          <w:rFonts w:cs="Times New Roman"/>
        </w:rPr>
        <w:t xml:space="preserve"> on 69 plots in the </w:t>
      </w:r>
      <w:proofErr w:type="spellStart"/>
      <w:r w:rsidRPr="000B1B17">
        <w:rPr>
          <w:rFonts w:cs="Times New Roman"/>
        </w:rPr>
        <w:t>Steigerwald</w:t>
      </w:r>
      <w:proofErr w:type="spellEnd"/>
      <w:r w:rsidRPr="000B1B17">
        <w:rPr>
          <w:rFonts w:cs="Times New Roman"/>
        </w:rPr>
        <w:t xml:space="preserve"> in 2004.</w:t>
      </w:r>
    </w:p>
    <w:p w14:paraId="1DE3CF54" w14:textId="0CCFCFEF" w:rsidR="00486F88" w:rsidRPr="000B1B17" w:rsidRDefault="00486F88" w:rsidP="001A6B22">
      <w:pPr>
        <w:rPr>
          <w:rFonts w:cs="Times New Roman"/>
        </w:rPr>
      </w:pPr>
      <w:r w:rsidRPr="000B1B17">
        <w:rPr>
          <w:rFonts w:cs="Times New Roman"/>
          <w:b/>
        </w:rPr>
        <w:lastRenderedPageBreak/>
        <w:t>Geographical scope</w:t>
      </w:r>
      <w:r w:rsidR="003C3A74" w:rsidRPr="000B1B17">
        <w:rPr>
          <w:rFonts w:cs="Times New Roman"/>
          <w:b/>
        </w:rPr>
        <w:t xml:space="preserve">: </w:t>
      </w:r>
      <w:r w:rsidRPr="000B1B17">
        <w:rPr>
          <w:rFonts w:cs="Times New Roman"/>
        </w:rPr>
        <w:t xml:space="preserve">Germany, forest sites in beech-dominated forests of the </w:t>
      </w:r>
      <w:proofErr w:type="spellStart"/>
      <w:r w:rsidRPr="000B1B17">
        <w:rPr>
          <w:rFonts w:cs="Times New Roman"/>
        </w:rPr>
        <w:t>Steigerwald</w:t>
      </w:r>
      <w:proofErr w:type="spellEnd"/>
    </w:p>
    <w:p w14:paraId="47958A7A" w14:textId="1A80BFD4"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Saproxylic beetles (Coleoptera)</w:t>
      </w:r>
    </w:p>
    <w:p w14:paraId="4EEE56AB" w14:textId="74B9B9B4"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 (Forest)</w:t>
      </w:r>
    </w:p>
    <w:p w14:paraId="287FAAA0" w14:textId="32E3A4EF"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69 plots (500 m</w:t>
      </w:r>
      <w:r w:rsidRPr="000B1B17">
        <w:rPr>
          <w:rFonts w:cs="Times New Roman"/>
          <w:vertAlign w:val="superscript"/>
        </w:rPr>
        <w:t>2</w:t>
      </w:r>
      <w:r w:rsidRPr="000B1B17">
        <w:rPr>
          <w:rFonts w:cs="Times New Roman"/>
        </w:rPr>
        <w:t>)</w:t>
      </w:r>
    </w:p>
    <w:p w14:paraId="44C1810F" w14:textId="143F042F"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 xml:space="preserve">0.1 </w:t>
      </w:r>
      <w:proofErr w:type="spellStart"/>
      <w:r w:rsidR="00CF623B" w:rsidRPr="000B1B17">
        <w:rPr>
          <w:rFonts w:cs="Times New Roman"/>
        </w:rPr>
        <w:t>kilometre</w:t>
      </w:r>
      <w:proofErr w:type="spellEnd"/>
    </w:p>
    <w:p w14:paraId="4E80FA7C" w14:textId="4A2ED785"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16 </w:t>
      </w:r>
      <w:proofErr w:type="spellStart"/>
      <w:r w:rsidR="00CF623B" w:rsidRPr="000B1B17">
        <w:rPr>
          <w:rFonts w:cs="Times New Roman"/>
        </w:rPr>
        <w:t>kilometre</w:t>
      </w:r>
      <w:r w:rsidRPr="000B1B17">
        <w:rPr>
          <w:rFonts w:cs="Times New Roman"/>
        </w:rPr>
        <w:t>s</w:t>
      </w:r>
      <w:proofErr w:type="spellEnd"/>
    </w:p>
    <w:p w14:paraId="45163F50" w14:textId="0FD9EAF5"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Protection, Amount of dead wood (m</w:t>
      </w:r>
      <w:r w:rsidRPr="000B1B17">
        <w:rPr>
          <w:rFonts w:cs="Times New Roman"/>
          <w:vertAlign w:val="superscript"/>
        </w:rPr>
        <w:t>3</w:t>
      </w:r>
      <w:r w:rsidRPr="000B1B17">
        <w:rPr>
          <w:rFonts w:cs="Times New Roman"/>
        </w:rPr>
        <w:t>ha</w:t>
      </w:r>
      <w:r w:rsidRPr="000B1B17">
        <w:rPr>
          <w:rFonts w:cs="Times New Roman"/>
          <w:vertAlign w:val="superscript"/>
        </w:rPr>
        <w:t>-1</w:t>
      </w:r>
      <w:r w:rsidRPr="000B1B17">
        <w:rPr>
          <w:rFonts w:cs="Times New Roman"/>
        </w:rPr>
        <w:t>), Number of tree genera, Age of the oldest trees, Percentage of Conifers.</w:t>
      </w:r>
    </w:p>
    <w:p w14:paraId="0187B8DB" w14:textId="4C01092F"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b/>
        </w:rPr>
        <w:t>Mean</w:t>
      </w:r>
      <w:r w:rsidR="003C3A74" w:rsidRPr="000B1B17">
        <w:rPr>
          <w:rFonts w:cs="Times New Roman"/>
          <w:b/>
        </w:rPr>
        <w:t xml:space="preserve">: </w:t>
      </w:r>
      <w:r w:rsidRPr="000B1B17">
        <w:rPr>
          <w:rFonts w:cs="Times New Roman"/>
        </w:rPr>
        <w:t xml:space="preserve">Body size </w:t>
      </w:r>
      <w:r w:rsidR="00AA4B6D" w:rsidRPr="000B1B17">
        <w:rPr>
          <w:rFonts w:cs="Times New Roman"/>
        </w:rPr>
        <w:t>(</w:t>
      </w:r>
      <w:r w:rsidRPr="000B1B17">
        <w:rPr>
          <w:rFonts w:cs="Times New Roman"/>
        </w:rPr>
        <w:t>mm</w:t>
      </w:r>
      <w:r w:rsidR="00AA4B6D" w:rsidRPr="000B1B17">
        <w:rPr>
          <w:rFonts w:cs="Times New Roman"/>
        </w:rPr>
        <w:t>)</w:t>
      </w:r>
      <w:r w:rsidRPr="000B1B17">
        <w:rPr>
          <w:rFonts w:cs="Times New Roman"/>
        </w:rPr>
        <w:t xml:space="preserve">, dead wood niche position regarding diameter, decay, and canopy cover preferences (for details see </w:t>
      </w:r>
      <w:proofErr w:type="spellStart"/>
      <w:r w:rsidRPr="000B1B17">
        <w:rPr>
          <w:rFonts w:cs="Times New Roman"/>
        </w:rPr>
        <w:t>Gossner</w:t>
      </w:r>
      <w:proofErr w:type="spellEnd"/>
      <w:r w:rsidRPr="000B1B17">
        <w:rPr>
          <w:rFonts w:cs="Times New Roman"/>
        </w:rPr>
        <w:t xml:space="preserve"> </w:t>
      </w:r>
      <w:r w:rsidRPr="000B1B17">
        <w:rPr>
          <w:rFonts w:cs="Times New Roman"/>
          <w:i/>
          <w:iCs/>
        </w:rPr>
        <w:t>et al</w:t>
      </w:r>
      <w:r w:rsidRPr="000B1B17">
        <w:rPr>
          <w:rFonts w:cs="Times New Roman"/>
        </w:rPr>
        <w:t>. 2013)</w:t>
      </w:r>
    </w:p>
    <w:p w14:paraId="4ECB6666" w14:textId="0B5DD734" w:rsidR="00486F88" w:rsidRPr="000B1B17" w:rsidRDefault="00486F88" w:rsidP="000E75A6">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proofErr w:type="spellStart"/>
      <w:r w:rsidRPr="000B1B17">
        <w:rPr>
          <w:rFonts w:cs="Times New Roman"/>
        </w:rPr>
        <w:t>Gossner</w:t>
      </w:r>
      <w:proofErr w:type="spellEnd"/>
      <w:r w:rsidRPr="000B1B17">
        <w:rPr>
          <w:rFonts w:cs="Times New Roman"/>
        </w:rPr>
        <w:t xml:space="preserve">, M.M., </w:t>
      </w:r>
      <w:proofErr w:type="spellStart"/>
      <w:r w:rsidRPr="000B1B17">
        <w:rPr>
          <w:rFonts w:cs="Times New Roman"/>
        </w:rPr>
        <w:t>Lachat</w:t>
      </w:r>
      <w:proofErr w:type="spellEnd"/>
      <w:r w:rsidRPr="000B1B17">
        <w:rPr>
          <w:rFonts w:cs="Times New Roman"/>
        </w:rPr>
        <w:t xml:space="preserve">, T., Brunet, J., </w:t>
      </w:r>
      <w:proofErr w:type="spellStart"/>
      <w:r w:rsidRPr="000B1B17">
        <w:rPr>
          <w:rFonts w:cs="Times New Roman"/>
        </w:rPr>
        <w:t>Isacsson</w:t>
      </w:r>
      <w:proofErr w:type="spellEnd"/>
      <w:r w:rsidRPr="000B1B17">
        <w:rPr>
          <w:rFonts w:cs="Times New Roman"/>
        </w:rPr>
        <w:t xml:space="preserve">, G., Bouget, C., </w:t>
      </w:r>
      <w:proofErr w:type="spellStart"/>
      <w:r w:rsidRPr="000B1B17">
        <w:rPr>
          <w:rFonts w:cs="Times New Roman"/>
        </w:rPr>
        <w:t>Brustel</w:t>
      </w:r>
      <w:proofErr w:type="spellEnd"/>
      <w:r w:rsidRPr="000B1B17">
        <w:rPr>
          <w:rFonts w:cs="Times New Roman"/>
        </w:rPr>
        <w:t xml:space="preserve">, H., </w:t>
      </w:r>
      <w:r w:rsidRPr="000B1B17">
        <w:rPr>
          <w:rFonts w:cs="Times New Roman"/>
          <w:i/>
          <w:iCs/>
        </w:rPr>
        <w:t>et al.</w:t>
      </w:r>
      <w:r w:rsidRPr="000B1B17">
        <w:rPr>
          <w:rFonts w:cs="Times New Roman"/>
        </w:rPr>
        <w:t xml:space="preserve"> (2013). Current Near-to-Nature Forest Management Effects on Functional Trait Composition of Saproxylic Beetles in Beech Forests. </w:t>
      </w:r>
      <w:proofErr w:type="spellStart"/>
      <w:r w:rsidRPr="000B1B17">
        <w:rPr>
          <w:rFonts w:cs="Times New Roman"/>
          <w:i/>
          <w:iCs/>
        </w:rPr>
        <w:t>Conserv</w:t>
      </w:r>
      <w:proofErr w:type="spellEnd"/>
      <w:r w:rsidRPr="000B1B17">
        <w:rPr>
          <w:rFonts w:cs="Times New Roman"/>
          <w:i/>
          <w:iCs/>
        </w:rPr>
        <w:t>. Biol.</w:t>
      </w:r>
      <w:r w:rsidRPr="000B1B17">
        <w:rPr>
          <w:rFonts w:cs="Times New Roman"/>
        </w:rPr>
        <w:t>, 27, 605–614.</w:t>
      </w:r>
    </w:p>
    <w:p w14:paraId="6C2443C6" w14:textId="2BEECDE6" w:rsidR="00486F88" w:rsidRPr="000B1B17" w:rsidRDefault="00486F88" w:rsidP="006F0610">
      <w:pPr>
        <w:pStyle w:val="Heading2"/>
        <w:rPr>
          <w:rFonts w:cs="Times New Roman"/>
        </w:rPr>
      </w:pPr>
      <w:bookmarkStart w:id="31" w:name="_Toc80644747"/>
      <w:r w:rsidRPr="000B1B17">
        <w:rPr>
          <w:rFonts w:cs="Times New Roman"/>
        </w:rPr>
        <w:t>N50TAT_4</w:t>
      </w:r>
      <w:r w:rsidR="003C3A74" w:rsidRPr="000B1B17">
        <w:rPr>
          <w:rFonts w:cs="Times New Roman"/>
        </w:rPr>
        <w:t xml:space="preserve">: </w:t>
      </w:r>
      <w:r w:rsidRPr="000B1B17">
        <w:rPr>
          <w:rFonts w:cs="Times New Roman"/>
        </w:rPr>
        <w:t>Saproxylic Beetles across European beech forests</w:t>
      </w:r>
      <w:bookmarkEnd w:id="31"/>
    </w:p>
    <w:p w14:paraId="2D8808D5" w14:textId="6A088219"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Activity densities of saproxylic beetles sampled by flight-interception traps in the </w:t>
      </w:r>
      <w:proofErr w:type="spellStart"/>
      <w:r w:rsidRPr="000B1B17">
        <w:rPr>
          <w:rFonts w:cs="Times New Roman"/>
        </w:rPr>
        <w:t>understorey</w:t>
      </w:r>
      <w:proofErr w:type="spellEnd"/>
      <w:r w:rsidRPr="000B1B17">
        <w:rPr>
          <w:rFonts w:cs="Times New Roman"/>
        </w:rPr>
        <w:t xml:space="preserve"> on 1156 forest sites across Europe between 1990 and 2010.</w:t>
      </w:r>
    </w:p>
    <w:p w14:paraId="56C7AD84" w14:textId="6F18E643"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Europe, 1156 forest sites in beech-dominated forests across Europe.</w:t>
      </w:r>
    </w:p>
    <w:p w14:paraId="45588E80" w14:textId="14DB184C"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Saproxylic beetles (Coleoptera)</w:t>
      </w:r>
    </w:p>
    <w:p w14:paraId="715F8D67" w14:textId="1048A189"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 (Forest)</w:t>
      </w:r>
    </w:p>
    <w:p w14:paraId="79C09E80" w14:textId="6E381EC0"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241 plots (500 m</w:t>
      </w:r>
      <w:r w:rsidRPr="000B1B17">
        <w:rPr>
          <w:rFonts w:cs="Times New Roman"/>
          <w:vertAlign w:val="superscript"/>
        </w:rPr>
        <w:t>2</w:t>
      </w:r>
      <w:r w:rsidRPr="000B1B17">
        <w:rPr>
          <w:rFonts w:cs="Times New Roman"/>
        </w:rPr>
        <w:t>)</w:t>
      </w:r>
    </w:p>
    <w:p w14:paraId="6D8D9EE4" w14:textId="0633686E" w:rsidR="00486F88" w:rsidRPr="000B1B17" w:rsidRDefault="00486F88" w:rsidP="001A6B22">
      <w:pPr>
        <w:rPr>
          <w:rFonts w:cs="Times New Roman"/>
        </w:rPr>
      </w:pPr>
      <w:r w:rsidRPr="000B1B17">
        <w:rPr>
          <w:rFonts w:cs="Times New Roman"/>
          <w:b/>
        </w:rPr>
        <w:lastRenderedPageBreak/>
        <w:t>Minimum distance between sampling units</w:t>
      </w:r>
      <w:r w:rsidR="003C3A74" w:rsidRPr="000B1B17">
        <w:rPr>
          <w:rFonts w:cs="Times New Roman"/>
          <w:b/>
        </w:rPr>
        <w:t xml:space="preserve">: </w:t>
      </w:r>
      <w:r w:rsidRPr="000B1B17">
        <w:rPr>
          <w:rFonts w:cs="Times New Roman"/>
        </w:rPr>
        <w:t xml:space="preserve">0.1 </w:t>
      </w:r>
      <w:proofErr w:type="spellStart"/>
      <w:r w:rsidR="00CF623B" w:rsidRPr="000B1B17">
        <w:rPr>
          <w:rFonts w:cs="Times New Roman"/>
        </w:rPr>
        <w:t>kilometre</w:t>
      </w:r>
      <w:r w:rsidRPr="000B1B17">
        <w:rPr>
          <w:rFonts w:cs="Times New Roman"/>
        </w:rPr>
        <w:t>s</w:t>
      </w:r>
      <w:proofErr w:type="spellEnd"/>
    </w:p>
    <w:p w14:paraId="6D157D8C" w14:textId="3340DC16"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1966 </w:t>
      </w:r>
      <w:proofErr w:type="spellStart"/>
      <w:r w:rsidR="00CF623B" w:rsidRPr="000B1B17">
        <w:rPr>
          <w:rFonts w:cs="Times New Roman"/>
        </w:rPr>
        <w:t>kilometre</w:t>
      </w:r>
      <w:r w:rsidRPr="000B1B17">
        <w:rPr>
          <w:rFonts w:cs="Times New Roman"/>
        </w:rPr>
        <w:t>s</w:t>
      </w:r>
      <w:proofErr w:type="spellEnd"/>
    </w:p>
    <w:p w14:paraId="6C7E5346" w14:textId="4DAF50F6"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Time since Protection, climate data of the warmest month from </w:t>
      </w:r>
      <w:proofErr w:type="spellStart"/>
      <w:r w:rsidRPr="000B1B17">
        <w:rPr>
          <w:rFonts w:cs="Times New Roman"/>
        </w:rPr>
        <w:t>WorldClim</w:t>
      </w:r>
      <w:proofErr w:type="spellEnd"/>
      <w:r w:rsidRPr="000B1B17">
        <w:rPr>
          <w:rFonts w:cs="Times New Roman"/>
        </w:rPr>
        <w:t>, Deadwood amount in 3 categories</w:t>
      </w:r>
      <w:r w:rsidR="003C3A74" w:rsidRPr="000B1B17">
        <w:rPr>
          <w:rFonts w:cs="Times New Roman"/>
        </w:rPr>
        <w:t xml:space="preserve">: </w:t>
      </w:r>
      <w:r w:rsidRPr="000B1B17">
        <w:rPr>
          <w:rFonts w:cs="Times New Roman"/>
        </w:rPr>
        <w:t>low (0–29 m3 ha−1), medium (30–70 m3 ha−1), high (&gt;70 m3 ha−1), Number of tree genera, proportion of broad-leaved trees in the surrounding relative to total forest area 3000m</w:t>
      </w:r>
      <w:r w:rsidRPr="000B1B17">
        <w:rPr>
          <w:rFonts w:cs="Times New Roman"/>
          <w:vertAlign w:val="superscript"/>
        </w:rPr>
        <w:t>2</w:t>
      </w:r>
      <w:r w:rsidRPr="000B1B17">
        <w:rPr>
          <w:rFonts w:cs="Times New Roman"/>
        </w:rPr>
        <w:t>, proportion of urban area in the surrounding 3000m</w:t>
      </w:r>
      <w:r w:rsidRPr="000B1B17">
        <w:rPr>
          <w:rFonts w:cs="Times New Roman"/>
          <w:vertAlign w:val="superscript"/>
        </w:rPr>
        <w:t>2</w:t>
      </w:r>
      <w:r w:rsidRPr="000B1B17">
        <w:rPr>
          <w:rFonts w:cs="Times New Roman"/>
        </w:rPr>
        <w:t>.</w:t>
      </w:r>
    </w:p>
    <w:p w14:paraId="454DA887" w14:textId="7CAA6F67" w:rsidR="00486F88" w:rsidRPr="000B1B17" w:rsidRDefault="00486F88" w:rsidP="001A6B22">
      <w:pPr>
        <w:spacing w:after="0"/>
        <w:rPr>
          <w:rFonts w:cs="Times New Roman"/>
          <w:bCs/>
        </w:rPr>
      </w:pPr>
      <w:r w:rsidRPr="000B1B17">
        <w:rPr>
          <w:rFonts w:cs="Times New Roman"/>
          <w:b/>
        </w:rPr>
        <w:t>Functional traits</w:t>
      </w:r>
      <w:r w:rsidR="003C3A74" w:rsidRPr="000B1B17">
        <w:rPr>
          <w:rFonts w:cs="Times New Roman"/>
          <w:b/>
        </w:rPr>
        <w:t xml:space="preserve">: </w:t>
      </w:r>
      <w:r w:rsidRPr="000B1B17">
        <w:rPr>
          <w:rFonts w:cs="Times New Roman"/>
          <w:bCs/>
        </w:rPr>
        <w:t xml:space="preserve">Mean Body size [mm], dead wood niche position regarding diameter, decay, and canopy cover preferences (for details see </w:t>
      </w:r>
      <w:proofErr w:type="spellStart"/>
      <w:r w:rsidRPr="000B1B17">
        <w:rPr>
          <w:rFonts w:cs="Times New Roman"/>
          <w:bCs/>
        </w:rPr>
        <w:t>Gossner</w:t>
      </w:r>
      <w:proofErr w:type="spellEnd"/>
      <w:r w:rsidRPr="000B1B17">
        <w:rPr>
          <w:rFonts w:cs="Times New Roman"/>
          <w:bCs/>
        </w:rPr>
        <w:t xml:space="preserve"> et al. 2013).</w:t>
      </w:r>
    </w:p>
    <w:p w14:paraId="4F4725DF" w14:textId="31A07790" w:rsidR="00486F88" w:rsidRPr="000B1B17" w:rsidRDefault="00486F88" w:rsidP="001A6B22">
      <w:pPr>
        <w:spacing w:after="0"/>
        <w:rPr>
          <w:rFonts w:cs="Times New Roman"/>
        </w:rPr>
      </w:pPr>
      <w:r w:rsidRPr="000B1B17">
        <w:rPr>
          <w:rFonts w:cs="Times New Roman"/>
          <w:b/>
        </w:rPr>
        <w:t>Reference</w:t>
      </w:r>
      <w:r w:rsidR="003C3A74" w:rsidRPr="000B1B17">
        <w:rPr>
          <w:rFonts w:cs="Times New Roman"/>
          <w:b/>
        </w:rPr>
        <w:t xml:space="preserve">: </w:t>
      </w:r>
      <w:proofErr w:type="spellStart"/>
      <w:r w:rsidRPr="000B1B17">
        <w:rPr>
          <w:rFonts w:cs="Times New Roman"/>
        </w:rPr>
        <w:t>Gossner</w:t>
      </w:r>
      <w:proofErr w:type="spellEnd"/>
      <w:r w:rsidRPr="000B1B17">
        <w:rPr>
          <w:rFonts w:cs="Times New Roman"/>
        </w:rPr>
        <w:t xml:space="preserve">, M.M., </w:t>
      </w:r>
      <w:proofErr w:type="spellStart"/>
      <w:r w:rsidRPr="000B1B17">
        <w:rPr>
          <w:rFonts w:cs="Times New Roman"/>
        </w:rPr>
        <w:t>Lachat</w:t>
      </w:r>
      <w:proofErr w:type="spellEnd"/>
      <w:r w:rsidRPr="000B1B17">
        <w:rPr>
          <w:rFonts w:cs="Times New Roman"/>
        </w:rPr>
        <w:t xml:space="preserve">, T., Brunet, J., </w:t>
      </w:r>
      <w:proofErr w:type="spellStart"/>
      <w:r w:rsidRPr="000B1B17">
        <w:rPr>
          <w:rFonts w:cs="Times New Roman"/>
        </w:rPr>
        <w:t>Isacsson</w:t>
      </w:r>
      <w:proofErr w:type="spellEnd"/>
      <w:r w:rsidRPr="000B1B17">
        <w:rPr>
          <w:rFonts w:cs="Times New Roman"/>
        </w:rPr>
        <w:t xml:space="preserve">, G., Bouget, C., </w:t>
      </w:r>
      <w:proofErr w:type="spellStart"/>
      <w:r w:rsidRPr="000B1B17">
        <w:rPr>
          <w:rFonts w:cs="Times New Roman"/>
        </w:rPr>
        <w:t>Brustel</w:t>
      </w:r>
      <w:proofErr w:type="spellEnd"/>
      <w:r w:rsidRPr="000B1B17">
        <w:rPr>
          <w:rFonts w:cs="Times New Roman"/>
        </w:rPr>
        <w:t xml:space="preserve">, H., </w:t>
      </w:r>
      <w:r w:rsidRPr="000B1B17">
        <w:rPr>
          <w:rFonts w:cs="Times New Roman"/>
          <w:i/>
          <w:iCs/>
        </w:rPr>
        <w:t>et al.</w:t>
      </w:r>
      <w:r w:rsidRPr="000B1B17">
        <w:rPr>
          <w:rFonts w:cs="Times New Roman"/>
        </w:rPr>
        <w:t xml:space="preserve"> (2013). Current Near-to-Nature Forest Management Effects on Functional Trait Composition of Saproxylic Beetles in Beech Forests. </w:t>
      </w:r>
      <w:proofErr w:type="spellStart"/>
      <w:r w:rsidRPr="000B1B17">
        <w:rPr>
          <w:rFonts w:cs="Times New Roman"/>
          <w:i/>
          <w:iCs/>
        </w:rPr>
        <w:t>Conserv</w:t>
      </w:r>
      <w:proofErr w:type="spellEnd"/>
      <w:r w:rsidRPr="000B1B17">
        <w:rPr>
          <w:rFonts w:cs="Times New Roman"/>
          <w:i/>
          <w:iCs/>
        </w:rPr>
        <w:t>. Biol.</w:t>
      </w:r>
      <w:r w:rsidRPr="000B1B17">
        <w:rPr>
          <w:rFonts w:cs="Times New Roman"/>
        </w:rPr>
        <w:t>, 27, 605–614</w:t>
      </w:r>
    </w:p>
    <w:p w14:paraId="7784CC40" w14:textId="1EC50390" w:rsidR="00486F88" w:rsidRPr="000B1B17" w:rsidRDefault="00486F88" w:rsidP="006F0610">
      <w:pPr>
        <w:pStyle w:val="Heading2"/>
        <w:rPr>
          <w:rFonts w:cs="Times New Roman"/>
          <w:lang w:val="pt-BR"/>
        </w:rPr>
      </w:pPr>
      <w:bookmarkStart w:id="32" w:name="_Toc80644748"/>
      <w:r w:rsidRPr="000B1B17">
        <w:rPr>
          <w:rFonts w:cs="Times New Roman"/>
          <w:lang w:val="pt-BR"/>
        </w:rPr>
        <w:t>N50TFG</w:t>
      </w:r>
      <w:r w:rsidR="003C3A74" w:rsidRPr="000B1B17">
        <w:rPr>
          <w:rFonts w:cs="Times New Roman"/>
          <w:lang w:val="pt-BR"/>
        </w:rPr>
        <w:t xml:space="preserve">: </w:t>
      </w:r>
      <w:proofErr w:type="spellStart"/>
      <w:r w:rsidRPr="000B1B17">
        <w:rPr>
          <w:rFonts w:cs="Times New Roman"/>
          <w:lang w:val="pt-BR"/>
        </w:rPr>
        <w:t>Saproxylic</w:t>
      </w:r>
      <w:proofErr w:type="spellEnd"/>
      <w:r w:rsidRPr="000B1B17">
        <w:rPr>
          <w:rFonts w:cs="Times New Roman"/>
          <w:lang w:val="pt-BR"/>
        </w:rPr>
        <w:t xml:space="preserve"> </w:t>
      </w:r>
      <w:proofErr w:type="spellStart"/>
      <w:r w:rsidRPr="000B1B17">
        <w:rPr>
          <w:rFonts w:cs="Times New Roman"/>
          <w:lang w:val="pt-BR"/>
        </w:rPr>
        <w:t>fungi</w:t>
      </w:r>
      <w:proofErr w:type="spellEnd"/>
      <w:r w:rsidRPr="000B1B17">
        <w:rPr>
          <w:rFonts w:cs="Times New Roman"/>
          <w:lang w:val="pt-BR"/>
        </w:rPr>
        <w:t xml:space="preserve"> data </w:t>
      </w:r>
      <w:proofErr w:type="spellStart"/>
      <w:r w:rsidRPr="000B1B17">
        <w:rPr>
          <w:rFonts w:cs="Times New Roman"/>
          <w:lang w:val="pt-BR"/>
        </w:rPr>
        <w:t>from</w:t>
      </w:r>
      <w:proofErr w:type="spellEnd"/>
      <w:r w:rsidRPr="000B1B17">
        <w:rPr>
          <w:rFonts w:cs="Times New Roman"/>
          <w:lang w:val="pt-BR"/>
        </w:rPr>
        <w:t xml:space="preserve"> </w:t>
      </w:r>
      <w:proofErr w:type="spellStart"/>
      <w:r w:rsidRPr="000B1B17">
        <w:rPr>
          <w:rFonts w:cs="Times New Roman"/>
          <w:lang w:val="pt-BR"/>
        </w:rPr>
        <w:t>Europe</w:t>
      </w:r>
      <w:bookmarkEnd w:id="32"/>
      <w:proofErr w:type="spellEnd"/>
      <w:r w:rsidRPr="000B1B17">
        <w:rPr>
          <w:rFonts w:cs="Times New Roman"/>
          <w:lang w:val="pt-BR"/>
        </w:rPr>
        <w:t xml:space="preserve"> </w:t>
      </w:r>
    </w:p>
    <w:p w14:paraId="5D3970E5" w14:textId="4F34423F"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Fungal fruit-body data collected across 53 beech (</w:t>
      </w:r>
      <w:r w:rsidRPr="000B1B17">
        <w:rPr>
          <w:rFonts w:cs="Times New Roman"/>
          <w:i/>
        </w:rPr>
        <w:t xml:space="preserve">Fagus sylvatica) </w:t>
      </w:r>
      <w:r w:rsidRPr="000B1B17">
        <w:rPr>
          <w:rFonts w:cs="Times New Roman"/>
        </w:rPr>
        <w:t xml:space="preserve">forest reserves across Europe. Within each of the reserves, logs of at least 10 cm in diameter and representing all decay classes (from decay class 1 to decay class 5) were visually inspected for fungal fruit bodies. The data were collected from 2001 to 20xx, each log was sampled once to three times. Altogether, the data comprises data on </w:t>
      </w:r>
      <w:proofErr w:type="spellStart"/>
      <w:r w:rsidRPr="000B1B17">
        <w:rPr>
          <w:rFonts w:cs="Times New Roman"/>
        </w:rPr>
        <w:t>xxxx</w:t>
      </w:r>
      <w:proofErr w:type="spellEnd"/>
      <w:r w:rsidRPr="000B1B17">
        <w:rPr>
          <w:rFonts w:cs="Times New Roman"/>
        </w:rPr>
        <w:t xml:space="preserve"> fungal species found in</w:t>
      </w:r>
      <w:r w:rsidR="00CD12C9" w:rsidRPr="000B1B17">
        <w:rPr>
          <w:rFonts w:cs="Times New Roman"/>
        </w:rPr>
        <w:t xml:space="preserve"> </w:t>
      </w:r>
      <w:r w:rsidRPr="000B1B17">
        <w:rPr>
          <w:rFonts w:cs="Times New Roman"/>
        </w:rPr>
        <w:t>1618 logs.</w:t>
      </w:r>
    </w:p>
    <w:p w14:paraId="7FACDD0D" w14:textId="47803CE4"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Europe</w:t>
      </w:r>
    </w:p>
    <w:p w14:paraId="25A93017" w14:textId="0C85A280"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 xml:space="preserve">Wood-inhabiting fungi </w:t>
      </w:r>
    </w:p>
    <w:p w14:paraId="66A69947" w14:textId="0CA7B803" w:rsidR="00486F88" w:rsidRPr="000B1B17" w:rsidRDefault="00486F88" w:rsidP="001A6B22">
      <w:pPr>
        <w:rPr>
          <w:rFonts w:cs="Times New Roman"/>
          <w:b/>
        </w:rPr>
      </w:pPr>
      <w:r w:rsidRPr="000B1B17">
        <w:rPr>
          <w:rFonts w:cs="Times New Roman"/>
          <w:b/>
        </w:rPr>
        <w:t>Ecological scope</w:t>
      </w:r>
      <w:r w:rsidR="003C3A74" w:rsidRPr="000B1B17">
        <w:rPr>
          <w:rFonts w:cs="Times New Roman"/>
        </w:rPr>
        <w:t xml:space="preserve">: </w:t>
      </w:r>
      <w:r w:rsidRPr="000B1B17">
        <w:rPr>
          <w:rFonts w:cs="Times New Roman"/>
        </w:rPr>
        <w:t>Beech (</w:t>
      </w:r>
      <w:r w:rsidRPr="000B1B17">
        <w:rPr>
          <w:rFonts w:cs="Times New Roman"/>
          <w:i/>
        </w:rPr>
        <w:t>Fagus sylvatica</w:t>
      </w:r>
      <w:r w:rsidRPr="000B1B17">
        <w:rPr>
          <w:rFonts w:cs="Times New Roman"/>
        </w:rPr>
        <w:t>) forest</w:t>
      </w:r>
    </w:p>
    <w:p w14:paraId="2053181B" w14:textId="6F81B669"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53 reserves</w:t>
      </w:r>
    </w:p>
    <w:p w14:paraId="2ED07916" w14:textId="516C284E"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&lt; 0.01 </w:t>
      </w:r>
      <w:proofErr w:type="spellStart"/>
      <w:r w:rsidR="00CF623B" w:rsidRPr="000B1B17">
        <w:rPr>
          <w:rFonts w:cs="Times New Roman"/>
          <w:bCs/>
        </w:rPr>
        <w:t>kilometre</w:t>
      </w:r>
      <w:r w:rsidRPr="000B1B17">
        <w:rPr>
          <w:rFonts w:cs="Times New Roman"/>
          <w:bCs/>
        </w:rPr>
        <w:t>s</w:t>
      </w:r>
      <w:proofErr w:type="spellEnd"/>
    </w:p>
    <w:p w14:paraId="0EC1FA17" w14:textId="36D8FAED" w:rsidR="00486F88" w:rsidRPr="000B1B17" w:rsidRDefault="00486F88" w:rsidP="001A6B22">
      <w:pPr>
        <w:rPr>
          <w:rFonts w:cs="Times New Roman"/>
          <w:color w:val="000000"/>
        </w:rPr>
      </w:pPr>
      <w:r w:rsidRPr="000B1B17">
        <w:rPr>
          <w:rFonts w:cs="Times New Roman"/>
          <w:b/>
        </w:rPr>
        <w:lastRenderedPageBreak/>
        <w:t>Maximum distance between sampling units</w:t>
      </w:r>
      <w:r w:rsidR="003C3A74" w:rsidRPr="000B1B17">
        <w:rPr>
          <w:rFonts w:cs="Times New Roman"/>
          <w:b/>
        </w:rPr>
        <w:t xml:space="preserve">: </w:t>
      </w:r>
      <w:r w:rsidRPr="000B1B17">
        <w:rPr>
          <w:rFonts w:cs="Times New Roman"/>
        </w:rPr>
        <w:t xml:space="preserve">2532 </w:t>
      </w:r>
      <w:proofErr w:type="spellStart"/>
      <w:r w:rsidR="00CF623B" w:rsidRPr="000B1B17">
        <w:rPr>
          <w:rFonts w:cs="Times New Roman"/>
        </w:rPr>
        <w:t>kilometre</w:t>
      </w:r>
      <w:r w:rsidRPr="000B1B17">
        <w:rPr>
          <w:rFonts w:cs="Times New Roman"/>
        </w:rPr>
        <w:t>s</w:t>
      </w:r>
      <w:proofErr w:type="spellEnd"/>
    </w:p>
    <w:p w14:paraId="42A40791" w14:textId="6F008D0F" w:rsidR="00486F88" w:rsidRPr="000B1B17" w:rsidRDefault="00486F88" w:rsidP="001A6B22">
      <w:pPr>
        <w:spacing w:before="280" w:after="0"/>
        <w:rPr>
          <w:rFonts w:cs="Times New Roman"/>
          <w:b/>
        </w:rPr>
      </w:pPr>
      <w:r w:rsidRPr="000B1B17">
        <w:rPr>
          <w:rFonts w:cs="Times New Roman"/>
          <w:b/>
        </w:rPr>
        <w:t>Environmental variables</w:t>
      </w:r>
      <w:r w:rsidR="003C3A74" w:rsidRPr="000B1B17">
        <w:rPr>
          <w:rFonts w:cs="Times New Roman"/>
          <w:b/>
        </w:rPr>
        <w:t xml:space="preserve">: </w:t>
      </w:r>
    </w:p>
    <w:p w14:paraId="29C31CE5" w14:textId="71670051" w:rsidR="00486F88" w:rsidRPr="000B1B17" w:rsidRDefault="00486F88" w:rsidP="001A6B22">
      <w:pPr>
        <w:pStyle w:val="NoSpacing"/>
        <w:spacing w:line="480" w:lineRule="auto"/>
        <w:rPr>
          <w:rFonts w:ascii="Times New Roman" w:hAnsi="Times New Roman" w:cs="Times New Roman"/>
          <w:sz w:val="24"/>
          <w:szCs w:val="24"/>
        </w:rPr>
      </w:pPr>
      <w:r w:rsidRPr="000B1B17">
        <w:rPr>
          <w:rFonts w:ascii="Times New Roman" w:hAnsi="Times New Roman" w:cs="Times New Roman"/>
          <w:sz w:val="24"/>
          <w:szCs w:val="24"/>
        </w:rPr>
        <w:t>1. Area</w:t>
      </w:r>
      <w:r w:rsidR="003C3A74" w:rsidRPr="000B1B17">
        <w:rPr>
          <w:rFonts w:ascii="Times New Roman" w:hAnsi="Times New Roman" w:cs="Times New Roman"/>
          <w:sz w:val="24"/>
          <w:szCs w:val="24"/>
        </w:rPr>
        <w:t xml:space="preserve">: </w:t>
      </w:r>
      <w:r w:rsidRPr="000B1B17">
        <w:rPr>
          <w:rFonts w:ascii="Times New Roman" w:hAnsi="Times New Roman" w:cs="Times New Roman"/>
          <w:sz w:val="24"/>
          <w:szCs w:val="24"/>
        </w:rPr>
        <w:t>are of the reserve (ha)</w:t>
      </w:r>
    </w:p>
    <w:p w14:paraId="3D384127" w14:textId="426EEAB7" w:rsidR="00486F88" w:rsidRPr="000B1B17" w:rsidRDefault="00486F88" w:rsidP="001A6B22">
      <w:pPr>
        <w:pStyle w:val="NoSpacing"/>
        <w:spacing w:line="480" w:lineRule="auto"/>
        <w:rPr>
          <w:rFonts w:ascii="Times New Roman" w:hAnsi="Times New Roman" w:cs="Times New Roman"/>
          <w:sz w:val="24"/>
          <w:szCs w:val="24"/>
        </w:rPr>
      </w:pPr>
      <w:r w:rsidRPr="000B1B17">
        <w:rPr>
          <w:rFonts w:ascii="Times New Roman" w:hAnsi="Times New Roman" w:cs="Times New Roman"/>
          <w:sz w:val="24"/>
          <w:szCs w:val="24"/>
        </w:rPr>
        <w:t>2. Altitude</w:t>
      </w:r>
      <w:r w:rsidR="003C3A74" w:rsidRPr="000B1B17">
        <w:rPr>
          <w:rFonts w:ascii="Times New Roman" w:hAnsi="Times New Roman" w:cs="Times New Roman"/>
          <w:sz w:val="24"/>
          <w:szCs w:val="24"/>
        </w:rPr>
        <w:t xml:space="preserve">: </w:t>
      </w:r>
      <w:r w:rsidRPr="000B1B17">
        <w:rPr>
          <w:rFonts w:ascii="Times New Roman" w:hAnsi="Times New Roman" w:cs="Times New Roman"/>
          <w:sz w:val="24"/>
          <w:szCs w:val="24"/>
        </w:rPr>
        <w:t>mean elevation of the reserve (</w:t>
      </w:r>
      <w:proofErr w:type="spellStart"/>
      <w:r w:rsidRPr="000B1B17">
        <w:rPr>
          <w:rFonts w:ascii="Times New Roman" w:hAnsi="Times New Roman" w:cs="Times New Roman"/>
          <w:sz w:val="24"/>
          <w:szCs w:val="24"/>
        </w:rPr>
        <w:t>m.a.s.l</w:t>
      </w:r>
      <w:proofErr w:type="spellEnd"/>
      <w:r w:rsidRPr="000B1B17">
        <w:rPr>
          <w:rFonts w:ascii="Times New Roman" w:hAnsi="Times New Roman" w:cs="Times New Roman"/>
          <w:sz w:val="24"/>
          <w:szCs w:val="24"/>
        </w:rPr>
        <w:t>.)</w:t>
      </w:r>
    </w:p>
    <w:p w14:paraId="32284558" w14:textId="12DCBBA6" w:rsidR="00486F88" w:rsidRPr="000B1B17" w:rsidRDefault="00486F88" w:rsidP="001A6B22">
      <w:pPr>
        <w:pStyle w:val="NoSpacing"/>
        <w:spacing w:line="480" w:lineRule="auto"/>
        <w:rPr>
          <w:rFonts w:ascii="Times New Roman" w:hAnsi="Times New Roman" w:cs="Times New Roman"/>
          <w:sz w:val="24"/>
          <w:szCs w:val="24"/>
        </w:rPr>
      </w:pPr>
      <w:r w:rsidRPr="000B1B17">
        <w:rPr>
          <w:rFonts w:ascii="Times New Roman" w:hAnsi="Times New Roman" w:cs="Times New Roman"/>
          <w:sz w:val="24"/>
          <w:szCs w:val="24"/>
        </w:rPr>
        <w:t>3. Temperature range</w:t>
      </w:r>
      <w:r w:rsidR="003C3A74" w:rsidRPr="000B1B17">
        <w:rPr>
          <w:rFonts w:ascii="Times New Roman" w:hAnsi="Times New Roman" w:cs="Times New Roman"/>
          <w:sz w:val="24"/>
          <w:szCs w:val="24"/>
        </w:rPr>
        <w:t xml:space="preserve">: </w:t>
      </w:r>
      <w:r w:rsidRPr="000B1B17">
        <w:rPr>
          <w:rFonts w:ascii="Times New Roman" w:hAnsi="Times New Roman" w:cs="Times New Roman"/>
          <w:sz w:val="24"/>
          <w:szCs w:val="24"/>
        </w:rPr>
        <w:t>difference between the mean temperatures of the</w:t>
      </w:r>
    </w:p>
    <w:p w14:paraId="4DF90215" w14:textId="77777777" w:rsidR="00486F88" w:rsidRPr="000B1B17" w:rsidRDefault="00486F88" w:rsidP="001A6B22">
      <w:pPr>
        <w:pStyle w:val="NoSpacing"/>
        <w:spacing w:line="480" w:lineRule="auto"/>
        <w:rPr>
          <w:rFonts w:ascii="Times New Roman" w:hAnsi="Times New Roman" w:cs="Times New Roman"/>
          <w:sz w:val="24"/>
          <w:szCs w:val="24"/>
        </w:rPr>
      </w:pPr>
      <w:r w:rsidRPr="000B1B17">
        <w:rPr>
          <w:rFonts w:ascii="Times New Roman" w:hAnsi="Times New Roman" w:cs="Times New Roman"/>
          <w:sz w:val="24"/>
          <w:szCs w:val="24"/>
        </w:rPr>
        <w:t>warmest and coldest months of the year (°C).</w:t>
      </w:r>
    </w:p>
    <w:p w14:paraId="64D1B38C" w14:textId="56711F49" w:rsidR="00486F88" w:rsidRPr="000B1B17" w:rsidRDefault="00486F88" w:rsidP="001A6B22">
      <w:pPr>
        <w:pStyle w:val="NoSpacing"/>
        <w:spacing w:line="480" w:lineRule="auto"/>
        <w:rPr>
          <w:rFonts w:ascii="Times New Roman" w:hAnsi="Times New Roman" w:cs="Times New Roman"/>
          <w:sz w:val="24"/>
          <w:szCs w:val="24"/>
        </w:rPr>
      </w:pPr>
      <w:r w:rsidRPr="000B1B17">
        <w:rPr>
          <w:rFonts w:ascii="Times New Roman" w:hAnsi="Times New Roman" w:cs="Times New Roman"/>
          <w:sz w:val="24"/>
          <w:szCs w:val="24"/>
        </w:rPr>
        <w:t>4. Annual precipitation</w:t>
      </w:r>
      <w:r w:rsidR="003C3A74" w:rsidRPr="000B1B17">
        <w:rPr>
          <w:rFonts w:ascii="Times New Roman" w:hAnsi="Times New Roman" w:cs="Times New Roman"/>
          <w:sz w:val="24"/>
          <w:szCs w:val="24"/>
        </w:rPr>
        <w:t xml:space="preserve">: </w:t>
      </w:r>
      <w:r w:rsidRPr="000B1B17">
        <w:rPr>
          <w:rFonts w:ascii="Times New Roman" w:hAnsi="Times New Roman" w:cs="Times New Roman"/>
          <w:sz w:val="24"/>
          <w:szCs w:val="24"/>
        </w:rPr>
        <w:t>Sum of the monthly precipitation values within a year (mm).</w:t>
      </w:r>
    </w:p>
    <w:p w14:paraId="5BE1EC7B" w14:textId="7D474169" w:rsidR="00486F88" w:rsidRPr="000B1B17" w:rsidRDefault="00486F88" w:rsidP="001A6B22">
      <w:pPr>
        <w:pStyle w:val="NoSpacing"/>
        <w:spacing w:line="480" w:lineRule="auto"/>
        <w:rPr>
          <w:rFonts w:ascii="Times New Roman" w:hAnsi="Times New Roman" w:cs="Times New Roman"/>
          <w:sz w:val="24"/>
          <w:szCs w:val="24"/>
        </w:rPr>
      </w:pPr>
      <w:r w:rsidRPr="000B1B17">
        <w:rPr>
          <w:rFonts w:ascii="Times New Roman" w:hAnsi="Times New Roman" w:cs="Times New Roman"/>
          <w:sz w:val="24"/>
          <w:szCs w:val="24"/>
        </w:rPr>
        <w:t>5. Connectivity 1</w:t>
      </w:r>
      <w:r w:rsidR="003C3A74" w:rsidRPr="000B1B17">
        <w:rPr>
          <w:rFonts w:ascii="Times New Roman" w:hAnsi="Times New Roman" w:cs="Times New Roman"/>
          <w:sz w:val="24"/>
          <w:szCs w:val="24"/>
        </w:rPr>
        <w:t xml:space="preserve">: </w:t>
      </w:r>
      <w:r w:rsidRPr="000B1B17">
        <w:rPr>
          <w:rFonts w:ascii="Times New Roman" w:hAnsi="Times New Roman" w:cs="Times New Roman"/>
          <w:sz w:val="24"/>
          <w:szCs w:val="24"/>
        </w:rPr>
        <w:t>Connectivity of the reserve to other beech forests in a 1 km buffer area (index)</w:t>
      </w:r>
    </w:p>
    <w:p w14:paraId="053A16BC" w14:textId="2FAF19AA" w:rsidR="00486F88" w:rsidRPr="000B1B17" w:rsidRDefault="00486F88" w:rsidP="001A6B22">
      <w:pPr>
        <w:pStyle w:val="NoSpacing"/>
        <w:spacing w:line="480" w:lineRule="auto"/>
        <w:rPr>
          <w:rFonts w:ascii="Times New Roman" w:hAnsi="Times New Roman" w:cs="Times New Roman"/>
          <w:sz w:val="24"/>
          <w:szCs w:val="24"/>
        </w:rPr>
      </w:pPr>
      <w:r w:rsidRPr="000B1B17">
        <w:rPr>
          <w:rFonts w:ascii="Times New Roman" w:hAnsi="Times New Roman" w:cs="Times New Roman"/>
          <w:sz w:val="24"/>
          <w:szCs w:val="24"/>
        </w:rPr>
        <w:t>6. Connectivity 10</w:t>
      </w:r>
      <w:r w:rsidR="003C3A74" w:rsidRPr="000B1B17">
        <w:rPr>
          <w:rFonts w:ascii="Times New Roman" w:hAnsi="Times New Roman" w:cs="Times New Roman"/>
          <w:sz w:val="24"/>
          <w:szCs w:val="24"/>
        </w:rPr>
        <w:t xml:space="preserve">: </w:t>
      </w:r>
      <w:r w:rsidRPr="000B1B17">
        <w:rPr>
          <w:rFonts w:ascii="Times New Roman" w:hAnsi="Times New Roman" w:cs="Times New Roman"/>
          <w:sz w:val="24"/>
          <w:szCs w:val="24"/>
        </w:rPr>
        <w:t>Connectivity of the reserve to other beech forests in a 1 km buffer area (index)</w:t>
      </w:r>
    </w:p>
    <w:p w14:paraId="2086DAED" w14:textId="0229CB99" w:rsidR="00486F88" w:rsidRPr="000B1B17" w:rsidRDefault="00486F88" w:rsidP="001A6B22">
      <w:pPr>
        <w:pStyle w:val="NoSpacing"/>
        <w:spacing w:line="480" w:lineRule="auto"/>
        <w:rPr>
          <w:rFonts w:ascii="Times New Roman" w:hAnsi="Times New Roman" w:cs="Times New Roman"/>
          <w:sz w:val="24"/>
          <w:szCs w:val="24"/>
        </w:rPr>
      </w:pPr>
      <w:r w:rsidRPr="000B1B17">
        <w:rPr>
          <w:rFonts w:ascii="Times New Roman" w:hAnsi="Times New Roman" w:cs="Times New Roman"/>
          <w:sz w:val="24"/>
          <w:szCs w:val="24"/>
        </w:rPr>
        <w:t>7. Connectivity 100</w:t>
      </w:r>
      <w:r w:rsidR="003C3A74" w:rsidRPr="000B1B17">
        <w:rPr>
          <w:rFonts w:ascii="Times New Roman" w:hAnsi="Times New Roman" w:cs="Times New Roman"/>
          <w:sz w:val="24"/>
          <w:szCs w:val="24"/>
        </w:rPr>
        <w:t xml:space="preserve">: </w:t>
      </w:r>
      <w:r w:rsidRPr="000B1B17">
        <w:rPr>
          <w:rFonts w:ascii="Times New Roman" w:hAnsi="Times New Roman" w:cs="Times New Roman"/>
          <w:sz w:val="24"/>
          <w:szCs w:val="24"/>
        </w:rPr>
        <w:t>Connectivity of the reserve to other beech forests in a 100 km buffer area (index).</w:t>
      </w:r>
    </w:p>
    <w:p w14:paraId="70898B83" w14:textId="4498A57C" w:rsidR="00486F88" w:rsidRPr="000B1B17" w:rsidRDefault="00486F88" w:rsidP="001A6B22">
      <w:pPr>
        <w:pStyle w:val="NoSpacing"/>
        <w:spacing w:line="480" w:lineRule="auto"/>
        <w:rPr>
          <w:rFonts w:ascii="Times New Roman" w:hAnsi="Times New Roman" w:cs="Times New Roman"/>
          <w:b/>
          <w:sz w:val="24"/>
          <w:szCs w:val="24"/>
        </w:rPr>
      </w:pPr>
      <w:r w:rsidRPr="000B1B17">
        <w:rPr>
          <w:rFonts w:ascii="Times New Roman" w:hAnsi="Times New Roman" w:cs="Times New Roman"/>
          <w:sz w:val="24"/>
          <w:szCs w:val="24"/>
        </w:rPr>
        <w:t>8. DBH</w:t>
      </w:r>
      <w:r w:rsidR="003C3A74" w:rsidRPr="000B1B17">
        <w:rPr>
          <w:rFonts w:ascii="Times New Roman" w:hAnsi="Times New Roman" w:cs="Times New Roman"/>
          <w:sz w:val="24"/>
          <w:szCs w:val="24"/>
        </w:rPr>
        <w:t xml:space="preserve">: </w:t>
      </w:r>
      <w:r w:rsidRPr="000B1B17">
        <w:rPr>
          <w:rFonts w:ascii="Times New Roman" w:hAnsi="Times New Roman" w:cs="Times New Roman"/>
          <w:sz w:val="24"/>
          <w:szCs w:val="24"/>
        </w:rPr>
        <w:t>Diameter of the log at the breast height (cm)</w:t>
      </w:r>
    </w:p>
    <w:p w14:paraId="67BA237D" w14:textId="48227E70" w:rsidR="00486F88" w:rsidRPr="000B1B17" w:rsidRDefault="00486F88" w:rsidP="001A6B22">
      <w:pPr>
        <w:pStyle w:val="NoSpacing"/>
        <w:spacing w:line="480" w:lineRule="auto"/>
        <w:rPr>
          <w:rFonts w:ascii="Times New Roman" w:hAnsi="Times New Roman" w:cs="Times New Roman"/>
          <w:sz w:val="24"/>
          <w:szCs w:val="24"/>
        </w:rPr>
      </w:pPr>
      <w:r w:rsidRPr="000B1B17">
        <w:rPr>
          <w:rFonts w:ascii="Times New Roman" w:hAnsi="Times New Roman" w:cs="Times New Roman"/>
          <w:sz w:val="24"/>
          <w:szCs w:val="24"/>
        </w:rPr>
        <w:t>9. Decay stage</w:t>
      </w:r>
      <w:r w:rsidR="003C3A74" w:rsidRPr="000B1B17">
        <w:rPr>
          <w:rFonts w:ascii="Times New Roman" w:hAnsi="Times New Roman" w:cs="Times New Roman"/>
          <w:sz w:val="24"/>
          <w:szCs w:val="24"/>
        </w:rPr>
        <w:t xml:space="preserve">: </w:t>
      </w:r>
      <w:r w:rsidRPr="000B1B17">
        <w:rPr>
          <w:rFonts w:ascii="Times New Roman" w:hAnsi="Times New Roman" w:cs="Times New Roman"/>
          <w:sz w:val="24"/>
          <w:szCs w:val="24"/>
        </w:rPr>
        <w:t>Average decay stage of the log, in a scale ranging from 1 (early decay stage) to 5 (late decay stage).</w:t>
      </w:r>
    </w:p>
    <w:p w14:paraId="6AF058D6" w14:textId="794D9AB8" w:rsidR="00486F88" w:rsidRPr="000B1B17" w:rsidRDefault="00486F88" w:rsidP="001A6B22">
      <w:pPr>
        <w:spacing w:before="280" w:after="0"/>
        <w:rPr>
          <w:rFonts w:cs="Times New Roman"/>
          <w:b/>
        </w:rPr>
      </w:pPr>
      <w:r w:rsidRPr="000B1B17">
        <w:rPr>
          <w:rFonts w:cs="Times New Roman"/>
          <w:b/>
        </w:rPr>
        <w:t>Functional traits</w:t>
      </w:r>
      <w:r w:rsidR="003C3A74" w:rsidRPr="000B1B17">
        <w:rPr>
          <w:rFonts w:cs="Times New Roman"/>
          <w:b/>
        </w:rPr>
        <w:t xml:space="preserve">: </w:t>
      </w:r>
    </w:p>
    <w:p w14:paraId="218CEF33" w14:textId="69C896F0"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Fruit body type</w:t>
      </w:r>
      <w:r w:rsidR="003C3A74" w:rsidRPr="000B1B17">
        <w:rPr>
          <w:rFonts w:cs="Times New Roman"/>
        </w:rPr>
        <w:t xml:space="preserve">: </w:t>
      </w:r>
      <w:r w:rsidRPr="000B1B17">
        <w:rPr>
          <w:rFonts w:cs="Times New Roman"/>
        </w:rPr>
        <w:t xml:space="preserve">Categorical trait classifying the fungal species according to their fruit body morphology. As </w:t>
      </w:r>
      <w:proofErr w:type="spellStart"/>
      <w:r w:rsidRPr="000B1B17">
        <w:rPr>
          <w:rFonts w:cs="Times New Roman"/>
        </w:rPr>
        <w:t>agaricoids</w:t>
      </w:r>
      <w:proofErr w:type="spellEnd"/>
      <w:r w:rsidRPr="000B1B17">
        <w:rPr>
          <w:rFonts w:cs="Times New Roman"/>
        </w:rPr>
        <w:t xml:space="preserve"> are classified species with a pileous and stipe, as </w:t>
      </w:r>
      <w:proofErr w:type="spellStart"/>
      <w:r w:rsidRPr="000B1B17">
        <w:rPr>
          <w:rFonts w:cs="Times New Roman"/>
        </w:rPr>
        <w:t>corticioids</w:t>
      </w:r>
      <w:proofErr w:type="spellEnd"/>
      <w:r w:rsidRPr="000B1B17">
        <w:rPr>
          <w:rFonts w:cs="Times New Roman"/>
        </w:rPr>
        <w:t xml:space="preserve"> are classified species developing smooth crust-like fruit bodies, as </w:t>
      </w:r>
      <w:proofErr w:type="spellStart"/>
      <w:r w:rsidRPr="000B1B17">
        <w:rPr>
          <w:rFonts w:cs="Times New Roman"/>
        </w:rPr>
        <w:t>polyporoid</w:t>
      </w:r>
      <w:proofErr w:type="spellEnd"/>
      <w:r w:rsidRPr="000B1B17">
        <w:rPr>
          <w:rFonts w:cs="Times New Roman"/>
        </w:rPr>
        <w:t xml:space="preserve"> resupinates are classified species developing </w:t>
      </w:r>
      <w:proofErr w:type="spellStart"/>
      <w:r w:rsidRPr="000B1B17">
        <w:rPr>
          <w:rFonts w:cs="Times New Roman"/>
        </w:rPr>
        <w:t>poroid</w:t>
      </w:r>
      <w:proofErr w:type="spellEnd"/>
      <w:r w:rsidRPr="000B1B17">
        <w:rPr>
          <w:rFonts w:cs="Times New Roman"/>
        </w:rPr>
        <w:t xml:space="preserve"> crust-like fruit bodies, as </w:t>
      </w:r>
      <w:proofErr w:type="spellStart"/>
      <w:r w:rsidRPr="000B1B17">
        <w:rPr>
          <w:rFonts w:cs="Times New Roman"/>
        </w:rPr>
        <w:t>polyporoid</w:t>
      </w:r>
      <w:proofErr w:type="spellEnd"/>
      <w:r w:rsidRPr="000B1B17">
        <w:rPr>
          <w:rFonts w:cs="Times New Roman"/>
        </w:rPr>
        <w:t xml:space="preserve"> </w:t>
      </w:r>
      <w:proofErr w:type="spellStart"/>
      <w:r w:rsidRPr="000B1B17">
        <w:rPr>
          <w:rFonts w:cs="Times New Roman"/>
        </w:rPr>
        <w:t>pileates</w:t>
      </w:r>
      <w:proofErr w:type="spellEnd"/>
      <w:r w:rsidRPr="000B1B17">
        <w:rPr>
          <w:rFonts w:cs="Times New Roman"/>
        </w:rPr>
        <w:t xml:space="preserve"> are classified species developing </w:t>
      </w:r>
      <w:proofErr w:type="spellStart"/>
      <w:r w:rsidRPr="000B1B17">
        <w:rPr>
          <w:rFonts w:cs="Times New Roman"/>
        </w:rPr>
        <w:t>poroid</w:t>
      </w:r>
      <w:proofErr w:type="spellEnd"/>
      <w:r w:rsidRPr="000B1B17">
        <w:rPr>
          <w:rFonts w:cs="Times New Roman"/>
        </w:rPr>
        <w:t xml:space="preserve"> fruit bodies with a pileous, as </w:t>
      </w:r>
      <w:proofErr w:type="spellStart"/>
      <w:r w:rsidRPr="000B1B17">
        <w:rPr>
          <w:rFonts w:cs="Times New Roman"/>
        </w:rPr>
        <w:t>stromatoids</w:t>
      </w:r>
      <w:proofErr w:type="spellEnd"/>
      <w:r w:rsidRPr="000B1B17">
        <w:rPr>
          <w:rFonts w:cs="Times New Roman"/>
        </w:rPr>
        <w:t xml:space="preserve"> are classified species developing crust-like fruit bodies with embedded sexual structures, as </w:t>
      </w:r>
      <w:proofErr w:type="spellStart"/>
      <w:r w:rsidRPr="000B1B17">
        <w:rPr>
          <w:rFonts w:cs="Times New Roman"/>
        </w:rPr>
        <w:t>as</w:t>
      </w:r>
      <w:proofErr w:type="spellEnd"/>
      <w:r w:rsidRPr="000B1B17">
        <w:rPr>
          <w:rFonts w:cs="Times New Roman"/>
        </w:rPr>
        <w:t xml:space="preserve"> “others” </w:t>
      </w:r>
      <w:r w:rsidRPr="000B1B17">
        <w:rPr>
          <w:rFonts w:cs="Times New Roman"/>
        </w:rPr>
        <w:lastRenderedPageBreak/>
        <w:t>are classified those species for which their fruit body could not clearly be classified in either of these categories.</w:t>
      </w:r>
      <w:r w:rsidR="00CD12C9" w:rsidRPr="000B1B17">
        <w:rPr>
          <w:rFonts w:cs="Times New Roman"/>
        </w:rPr>
        <w:t xml:space="preserve"> </w:t>
      </w:r>
    </w:p>
    <w:p w14:paraId="36C128E8" w14:textId="4B842046"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Fruit body longevity</w:t>
      </w:r>
      <w:r w:rsidR="003C3A74" w:rsidRPr="000B1B17">
        <w:rPr>
          <w:rFonts w:cs="Times New Roman"/>
        </w:rPr>
        <w:t xml:space="preserve">: </w:t>
      </w:r>
      <w:r w:rsidRPr="000B1B17">
        <w:rPr>
          <w:rFonts w:cs="Times New Roman"/>
        </w:rPr>
        <w:t>Categorical trait indicating whether the species develop long-lived perennial fruit bodies (perennial) or annual (annual) fruit bodies</w:t>
      </w:r>
    </w:p>
    <w:p w14:paraId="2B4B1AA8" w14:textId="1F5D494D"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Presence of asexual structures in the hymenial layer</w:t>
      </w:r>
      <w:r w:rsidR="003C3A74" w:rsidRPr="000B1B17">
        <w:rPr>
          <w:rFonts w:cs="Times New Roman"/>
        </w:rPr>
        <w:t xml:space="preserve">: </w:t>
      </w:r>
      <w:r w:rsidRPr="000B1B17">
        <w:rPr>
          <w:rFonts w:cs="Times New Roman"/>
        </w:rPr>
        <w:t>Categorical trait indicating whether fungi develop cystidia or paraphyses (yes/no)</w:t>
      </w:r>
    </w:p>
    <w:p w14:paraId="7B4A78B8" w14:textId="059B7F3C"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Thickness of the spore wall</w:t>
      </w:r>
      <w:r w:rsidR="003C3A74" w:rsidRPr="000B1B17">
        <w:rPr>
          <w:rFonts w:cs="Times New Roman"/>
        </w:rPr>
        <w:t xml:space="preserve">: </w:t>
      </w:r>
      <w:r w:rsidRPr="000B1B17">
        <w:rPr>
          <w:rFonts w:cs="Times New Roman"/>
        </w:rPr>
        <w:t>Categorical trait indicating whether the spore wall is thin or thick (thick/thin).</w:t>
      </w:r>
    </w:p>
    <w:p w14:paraId="730614F0" w14:textId="1CAE4EE9"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Spore ornamentation</w:t>
      </w:r>
      <w:r w:rsidR="003C3A74" w:rsidRPr="000B1B17">
        <w:rPr>
          <w:rFonts w:cs="Times New Roman"/>
        </w:rPr>
        <w:t xml:space="preserve">: </w:t>
      </w:r>
      <w:r w:rsidRPr="000B1B17">
        <w:rPr>
          <w:rFonts w:cs="Times New Roman"/>
        </w:rPr>
        <w:t xml:space="preserve">Categorical trait indicating whether the </w:t>
      </w:r>
      <w:proofErr w:type="spellStart"/>
      <w:r w:rsidRPr="000B1B17">
        <w:rPr>
          <w:rFonts w:cs="Times New Roman"/>
        </w:rPr>
        <w:t>spor</w:t>
      </w:r>
      <w:proofErr w:type="spellEnd"/>
      <w:r w:rsidRPr="000B1B17">
        <w:rPr>
          <w:rFonts w:cs="Times New Roman"/>
        </w:rPr>
        <w:t xml:space="preserve"> develop ornamentations (yes/no).</w:t>
      </w:r>
    </w:p>
    <w:p w14:paraId="4B5E432F" w14:textId="73BEB55F"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Spore length</w:t>
      </w:r>
      <w:r w:rsidR="003C3A74" w:rsidRPr="000B1B17">
        <w:rPr>
          <w:rFonts w:cs="Times New Roman"/>
        </w:rPr>
        <w:t xml:space="preserve">: </w:t>
      </w:r>
      <w:r w:rsidRPr="000B1B17">
        <w:rPr>
          <w:rFonts w:cs="Times New Roman"/>
        </w:rPr>
        <w:t>Continuous trait indicating the average length of the spores (µm).</w:t>
      </w:r>
    </w:p>
    <w:p w14:paraId="7A442F9F" w14:textId="32B1B0ED"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Spore width</w:t>
      </w:r>
      <w:r w:rsidR="003C3A74" w:rsidRPr="000B1B17">
        <w:rPr>
          <w:rFonts w:cs="Times New Roman"/>
        </w:rPr>
        <w:t xml:space="preserve">: </w:t>
      </w:r>
      <w:r w:rsidRPr="000B1B17">
        <w:rPr>
          <w:rFonts w:cs="Times New Roman"/>
        </w:rPr>
        <w:t>Continuous trait indicating the average spore width (µm).</w:t>
      </w:r>
    </w:p>
    <w:p w14:paraId="24E3E6E4" w14:textId="7437D68C"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Spore volume</w:t>
      </w:r>
      <w:r w:rsidR="003C3A74" w:rsidRPr="000B1B17">
        <w:rPr>
          <w:rFonts w:cs="Times New Roman"/>
        </w:rPr>
        <w:t xml:space="preserve">: </w:t>
      </w:r>
      <w:r w:rsidRPr="000B1B17">
        <w:rPr>
          <w:rFonts w:cs="Times New Roman"/>
        </w:rPr>
        <w:t>Continuous trait indicating the average spore volume (µm</w:t>
      </w:r>
      <w:r w:rsidRPr="000B1B17">
        <w:rPr>
          <w:rFonts w:cs="Times New Roman"/>
          <w:vertAlign w:val="superscript"/>
        </w:rPr>
        <w:t>3</w:t>
      </w:r>
      <w:r w:rsidRPr="000B1B17">
        <w:rPr>
          <w:rFonts w:cs="Times New Roman"/>
        </w:rPr>
        <w:t>).</w:t>
      </w:r>
    </w:p>
    <w:p w14:paraId="561D83AE" w14:textId="258120EC"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Standardized spore volume</w:t>
      </w:r>
      <w:r w:rsidR="003C3A74" w:rsidRPr="000B1B17">
        <w:rPr>
          <w:rFonts w:cs="Times New Roman"/>
        </w:rPr>
        <w:t xml:space="preserve">: </w:t>
      </w:r>
      <w:r w:rsidRPr="000B1B17">
        <w:rPr>
          <w:rFonts w:cs="Times New Roman"/>
        </w:rPr>
        <w:t>Spore volume standardized to mean 0 and variance 1.</w:t>
      </w:r>
    </w:p>
    <w:p w14:paraId="455195A8" w14:textId="47F5F50D"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Spore shape</w:t>
      </w:r>
      <w:r w:rsidR="003C3A74" w:rsidRPr="000B1B17">
        <w:rPr>
          <w:rFonts w:cs="Times New Roman"/>
        </w:rPr>
        <w:t xml:space="preserve">: </w:t>
      </w:r>
      <w:r w:rsidRPr="000B1B17">
        <w:rPr>
          <w:rFonts w:cs="Times New Roman"/>
        </w:rPr>
        <w:t xml:space="preserve">Categorical trait describing the spore shape (allantoid, </w:t>
      </w:r>
      <w:proofErr w:type="spellStart"/>
      <w:r w:rsidRPr="000B1B17">
        <w:rPr>
          <w:rFonts w:cs="Times New Roman"/>
        </w:rPr>
        <w:t>angulose</w:t>
      </w:r>
      <w:proofErr w:type="spellEnd"/>
      <w:r w:rsidRPr="000B1B17">
        <w:rPr>
          <w:rFonts w:cs="Times New Roman"/>
        </w:rPr>
        <w:t>, cylindrical, ellipsoid, globose, ovoid).</w:t>
      </w:r>
    </w:p>
    <w:p w14:paraId="65E73A00" w14:textId="04F965C5"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Type of hyphal system</w:t>
      </w:r>
      <w:r w:rsidR="003C3A74" w:rsidRPr="000B1B17">
        <w:rPr>
          <w:rFonts w:cs="Times New Roman"/>
        </w:rPr>
        <w:t xml:space="preserve">: </w:t>
      </w:r>
      <w:r w:rsidRPr="000B1B17">
        <w:rPr>
          <w:rFonts w:cs="Times New Roman"/>
        </w:rPr>
        <w:t>Categorical trait indicating the thickness of the cells in the hyphal system of the fruit bodies (</w:t>
      </w:r>
      <w:proofErr w:type="spellStart"/>
      <w:r w:rsidRPr="000B1B17">
        <w:rPr>
          <w:rFonts w:cs="Times New Roman"/>
        </w:rPr>
        <w:t>monomitic</w:t>
      </w:r>
      <w:proofErr w:type="spellEnd"/>
      <w:r w:rsidRPr="000B1B17">
        <w:rPr>
          <w:rFonts w:cs="Times New Roman"/>
        </w:rPr>
        <w:t xml:space="preserve">, dimitic and trimitic in </w:t>
      </w:r>
      <w:proofErr w:type="spellStart"/>
      <w:r w:rsidRPr="000B1B17">
        <w:rPr>
          <w:rFonts w:cs="Times New Roman"/>
        </w:rPr>
        <w:t>te</w:t>
      </w:r>
      <w:proofErr w:type="spellEnd"/>
      <w:r w:rsidRPr="000B1B17">
        <w:rPr>
          <w:rFonts w:cs="Times New Roman"/>
        </w:rPr>
        <w:t xml:space="preserve"> case of basidiomycetes, and thick or thin in the case of ascomycetes).</w:t>
      </w:r>
    </w:p>
    <w:p w14:paraId="72A90862" w14:textId="2078D6F4"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Preferred host tree species</w:t>
      </w:r>
      <w:r w:rsidR="003C3A74" w:rsidRPr="000B1B17">
        <w:rPr>
          <w:rFonts w:cs="Times New Roman"/>
        </w:rPr>
        <w:t xml:space="preserve">: </w:t>
      </w:r>
      <w:r w:rsidRPr="000B1B17">
        <w:rPr>
          <w:rFonts w:cs="Times New Roman"/>
        </w:rPr>
        <w:t xml:space="preserve">Categorical trait indicating what is the preferred host tree species (coniferous hosts, broadleaved hosts, both kinds, </w:t>
      </w:r>
      <w:proofErr w:type="gramStart"/>
      <w:r w:rsidRPr="000B1B17">
        <w:rPr>
          <w:rFonts w:cs="Times New Roman"/>
        </w:rPr>
        <w:t>or</w:t>
      </w:r>
      <w:proofErr w:type="gramEnd"/>
      <w:r w:rsidRPr="000B1B17">
        <w:rPr>
          <w:rFonts w:cs="Times New Roman"/>
        </w:rPr>
        <w:t xml:space="preserve"> only beech).</w:t>
      </w:r>
    </w:p>
    <w:p w14:paraId="59B39781" w14:textId="2F25D9F2"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Preferred size class</w:t>
      </w:r>
      <w:r w:rsidR="003C3A74" w:rsidRPr="000B1B17">
        <w:rPr>
          <w:rFonts w:cs="Times New Roman"/>
        </w:rPr>
        <w:t xml:space="preserve">: </w:t>
      </w:r>
      <w:r w:rsidRPr="000B1B17">
        <w:rPr>
          <w:rFonts w:cs="Times New Roman"/>
        </w:rPr>
        <w:t>Categorical trait indicating what is the preferred log size class (1 refers to species preferring logs smaller than 10 cm in diameter, 2 logs between 10 and 20 cm in diameter, and 3 logs larger than 20 in diameter).</w:t>
      </w:r>
    </w:p>
    <w:p w14:paraId="59C80C19" w14:textId="20EB826E"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Hymenium shape</w:t>
      </w:r>
      <w:r w:rsidR="003C3A74" w:rsidRPr="000B1B17">
        <w:rPr>
          <w:rFonts w:cs="Times New Roman"/>
        </w:rPr>
        <w:t xml:space="preserve">: </w:t>
      </w:r>
      <w:r w:rsidRPr="000B1B17">
        <w:rPr>
          <w:rFonts w:cs="Times New Roman"/>
        </w:rPr>
        <w:t xml:space="preserve">Categorical trait indicating the shape of the reproductive layer (Angular pores, Branched, Circular pores, Gilled, </w:t>
      </w:r>
      <w:proofErr w:type="spellStart"/>
      <w:r w:rsidRPr="000B1B17">
        <w:rPr>
          <w:rFonts w:cs="Times New Roman"/>
        </w:rPr>
        <w:lastRenderedPageBreak/>
        <w:t>Gleba</w:t>
      </w:r>
      <w:proofErr w:type="spellEnd"/>
      <w:r w:rsidRPr="000B1B17">
        <w:rPr>
          <w:rFonts w:cs="Times New Roman"/>
        </w:rPr>
        <w:t xml:space="preserve">, </w:t>
      </w:r>
      <w:proofErr w:type="spellStart"/>
      <w:r w:rsidRPr="000B1B17">
        <w:rPr>
          <w:rFonts w:cs="Times New Roman"/>
        </w:rPr>
        <w:t>Hydnoid</w:t>
      </w:r>
      <w:proofErr w:type="spellEnd"/>
      <w:r w:rsidRPr="000B1B17">
        <w:rPr>
          <w:rFonts w:cs="Times New Roman"/>
        </w:rPr>
        <w:t xml:space="preserve">, Jelly, </w:t>
      </w:r>
      <w:proofErr w:type="spellStart"/>
      <w:r w:rsidRPr="000B1B17">
        <w:rPr>
          <w:rFonts w:cs="Times New Roman"/>
        </w:rPr>
        <w:t>Laberintic</w:t>
      </w:r>
      <w:proofErr w:type="spellEnd"/>
      <w:r w:rsidRPr="000B1B17">
        <w:rPr>
          <w:rFonts w:cs="Times New Roman"/>
        </w:rPr>
        <w:t xml:space="preserve"> pores, </w:t>
      </w:r>
      <w:proofErr w:type="spellStart"/>
      <w:r w:rsidRPr="000B1B17">
        <w:rPr>
          <w:rFonts w:cs="Times New Roman"/>
        </w:rPr>
        <w:t>Meruloid</w:t>
      </w:r>
      <w:proofErr w:type="spellEnd"/>
      <w:r w:rsidRPr="000B1B17">
        <w:rPr>
          <w:rFonts w:cs="Times New Roman"/>
        </w:rPr>
        <w:t>, Perithecia, Reticulate, Smooth, Volva).</w:t>
      </w:r>
    </w:p>
    <w:p w14:paraId="6A850BEC" w14:textId="0041379B"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Presence of rhizomorphs</w:t>
      </w:r>
      <w:r w:rsidR="003C3A74" w:rsidRPr="000B1B17">
        <w:rPr>
          <w:rFonts w:cs="Times New Roman"/>
        </w:rPr>
        <w:t xml:space="preserve">: </w:t>
      </w:r>
      <w:r w:rsidRPr="000B1B17">
        <w:rPr>
          <w:rFonts w:cs="Times New Roman"/>
        </w:rPr>
        <w:t>Categorical trait indicating whether fungi develop rhizomorphs (yes/no).</w:t>
      </w:r>
    </w:p>
    <w:p w14:paraId="0D274BB5" w14:textId="2B9496F5"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Rot type</w:t>
      </w:r>
      <w:r w:rsidR="003C3A74" w:rsidRPr="000B1B17">
        <w:rPr>
          <w:rFonts w:cs="Times New Roman"/>
        </w:rPr>
        <w:t xml:space="preserve">: </w:t>
      </w:r>
      <w:r w:rsidRPr="000B1B17">
        <w:rPr>
          <w:rFonts w:cs="Times New Roman"/>
        </w:rPr>
        <w:t xml:space="preserve">Categorical trait indicating what kind of rot fungi exert (white rot, soft </w:t>
      </w:r>
      <w:proofErr w:type="gramStart"/>
      <w:r w:rsidRPr="000B1B17">
        <w:rPr>
          <w:rFonts w:cs="Times New Roman"/>
        </w:rPr>
        <w:t>rot</w:t>
      </w:r>
      <w:proofErr w:type="gramEnd"/>
      <w:r w:rsidRPr="000B1B17">
        <w:rPr>
          <w:rFonts w:cs="Times New Roman"/>
        </w:rPr>
        <w:t xml:space="preserve"> or brown rot).</w:t>
      </w:r>
    </w:p>
    <w:p w14:paraId="3790129B" w14:textId="29166740" w:rsidR="00486F88" w:rsidRPr="000B1B17" w:rsidRDefault="00486F88" w:rsidP="001A6B22">
      <w:pPr>
        <w:numPr>
          <w:ilvl w:val="0"/>
          <w:numId w:val="20"/>
        </w:numPr>
        <w:pBdr>
          <w:top w:val="nil"/>
          <w:left w:val="nil"/>
          <w:bottom w:val="nil"/>
          <w:right w:val="nil"/>
          <w:between w:val="nil"/>
        </w:pBdr>
        <w:spacing w:after="0"/>
        <w:rPr>
          <w:rFonts w:cs="Times New Roman"/>
        </w:rPr>
      </w:pPr>
      <w:r w:rsidRPr="000B1B17">
        <w:rPr>
          <w:rFonts w:cs="Times New Roman"/>
        </w:rPr>
        <w:t>Ecology</w:t>
      </w:r>
      <w:r w:rsidR="003C3A74" w:rsidRPr="000B1B17">
        <w:rPr>
          <w:rFonts w:cs="Times New Roman"/>
        </w:rPr>
        <w:t xml:space="preserve">: </w:t>
      </w:r>
      <w:r w:rsidRPr="000B1B17">
        <w:rPr>
          <w:rFonts w:cs="Times New Roman"/>
        </w:rPr>
        <w:t xml:space="preserve">Categorical trait indicating the guild of (mycorrhizal, wood saprotrophic, litter saprotrophic, </w:t>
      </w:r>
      <w:proofErr w:type="spellStart"/>
      <w:r w:rsidRPr="000B1B17">
        <w:rPr>
          <w:rFonts w:cs="Times New Roman"/>
        </w:rPr>
        <w:t>mycoparasitic</w:t>
      </w:r>
      <w:proofErr w:type="spellEnd"/>
      <w:r w:rsidRPr="000B1B17">
        <w:rPr>
          <w:rFonts w:cs="Times New Roman"/>
        </w:rPr>
        <w:t>…)</w:t>
      </w:r>
    </w:p>
    <w:p w14:paraId="2D269276" w14:textId="69B3D1A6" w:rsidR="00486F88" w:rsidRPr="000B1B17" w:rsidRDefault="00486F88" w:rsidP="0090296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proofErr w:type="spellStart"/>
      <w:r w:rsidRPr="000B1B17">
        <w:rPr>
          <w:rFonts w:cs="Times New Roman"/>
        </w:rPr>
        <w:t>Hagge</w:t>
      </w:r>
      <w:proofErr w:type="spellEnd"/>
      <w:r w:rsidRPr="000B1B17">
        <w:rPr>
          <w:rFonts w:cs="Times New Roman"/>
        </w:rPr>
        <w:t xml:space="preserve">, J., </w:t>
      </w:r>
      <w:proofErr w:type="spellStart"/>
      <w:r w:rsidRPr="000B1B17">
        <w:rPr>
          <w:rFonts w:cs="Times New Roman"/>
        </w:rPr>
        <w:t>Abrego</w:t>
      </w:r>
      <w:proofErr w:type="spellEnd"/>
      <w:r w:rsidRPr="000B1B17">
        <w:rPr>
          <w:rFonts w:cs="Times New Roman"/>
        </w:rPr>
        <w:t xml:space="preserve">, N., </w:t>
      </w:r>
      <w:proofErr w:type="spellStart"/>
      <w:r w:rsidRPr="000B1B17">
        <w:rPr>
          <w:rFonts w:cs="Times New Roman"/>
        </w:rPr>
        <w:t>Bässler</w:t>
      </w:r>
      <w:proofErr w:type="spellEnd"/>
      <w:r w:rsidRPr="000B1B17">
        <w:rPr>
          <w:rFonts w:cs="Times New Roman"/>
        </w:rPr>
        <w:t xml:space="preserve">, C., Bouget, C., Brin, A., </w:t>
      </w:r>
      <w:proofErr w:type="spellStart"/>
      <w:r w:rsidRPr="000B1B17">
        <w:rPr>
          <w:rFonts w:cs="Times New Roman"/>
        </w:rPr>
        <w:t>Brustel</w:t>
      </w:r>
      <w:proofErr w:type="spellEnd"/>
      <w:r w:rsidRPr="000B1B17">
        <w:rPr>
          <w:rFonts w:cs="Times New Roman"/>
        </w:rPr>
        <w:t xml:space="preserve">, H., </w:t>
      </w:r>
      <w:r w:rsidRPr="000B1B17">
        <w:rPr>
          <w:rFonts w:cs="Times New Roman"/>
          <w:i/>
          <w:iCs/>
        </w:rPr>
        <w:t>et al.</w:t>
      </w:r>
      <w:r w:rsidRPr="000B1B17">
        <w:rPr>
          <w:rFonts w:cs="Times New Roman"/>
        </w:rPr>
        <w:t xml:space="preserve"> (2019). Congruent patterns of functional diversity in saproxylic beetles and fungi across European beech forests. </w:t>
      </w:r>
      <w:r w:rsidRPr="000B1B17">
        <w:rPr>
          <w:rFonts w:cs="Times New Roman"/>
          <w:i/>
          <w:iCs/>
        </w:rPr>
        <w:t xml:space="preserve">J. </w:t>
      </w:r>
      <w:proofErr w:type="spellStart"/>
      <w:r w:rsidRPr="000B1B17">
        <w:rPr>
          <w:rFonts w:cs="Times New Roman"/>
          <w:i/>
          <w:iCs/>
        </w:rPr>
        <w:t>Biogeogr</w:t>
      </w:r>
      <w:proofErr w:type="spellEnd"/>
      <w:r w:rsidRPr="000B1B17">
        <w:rPr>
          <w:rFonts w:cs="Times New Roman"/>
          <w:i/>
          <w:iCs/>
        </w:rPr>
        <w:t>.</w:t>
      </w:r>
      <w:r w:rsidRPr="000B1B17">
        <w:rPr>
          <w:rFonts w:cs="Times New Roman"/>
        </w:rPr>
        <w:t>, 46, 1054–1065.</w:t>
      </w:r>
    </w:p>
    <w:p w14:paraId="3BCD7DA7" w14:textId="07267FE9" w:rsidR="00486F88" w:rsidRPr="000B1B17" w:rsidRDefault="00486F88" w:rsidP="006F0610">
      <w:pPr>
        <w:pStyle w:val="Heading2"/>
        <w:rPr>
          <w:rFonts w:cs="Times New Roman"/>
        </w:rPr>
      </w:pPr>
      <w:bookmarkStart w:id="33" w:name="_Toc80644749"/>
      <w:r w:rsidRPr="000B1B17">
        <w:rPr>
          <w:rFonts w:cs="Times New Roman"/>
        </w:rPr>
        <w:t>N51TAT (1-5)</w:t>
      </w:r>
      <w:r w:rsidR="003C3A74" w:rsidRPr="000B1B17">
        <w:rPr>
          <w:rFonts w:cs="Times New Roman"/>
        </w:rPr>
        <w:t xml:space="preserve">: </w:t>
      </w:r>
      <w:r w:rsidRPr="000B1B17">
        <w:rPr>
          <w:rFonts w:cs="Times New Roman"/>
        </w:rPr>
        <w:t xml:space="preserve">Herb-dwelling arthropods from the Grassland sites of the Biodiversity </w:t>
      </w:r>
      <w:proofErr w:type="spellStart"/>
      <w:r w:rsidRPr="000B1B17">
        <w:rPr>
          <w:rFonts w:cs="Times New Roman"/>
        </w:rPr>
        <w:t>Exploratories</w:t>
      </w:r>
      <w:proofErr w:type="spellEnd"/>
      <w:r w:rsidRPr="000B1B17">
        <w:rPr>
          <w:rFonts w:cs="Times New Roman"/>
        </w:rPr>
        <w:t>, Germany</w:t>
      </w:r>
      <w:bookmarkEnd w:id="33"/>
      <w:r w:rsidRPr="000B1B17">
        <w:rPr>
          <w:rFonts w:cs="Times New Roman"/>
        </w:rPr>
        <w:t xml:space="preserve"> </w:t>
      </w:r>
    </w:p>
    <w:p w14:paraId="663058DD" w14:textId="26145130"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Activity densities of arthropods sampled by </w:t>
      </w:r>
      <w:proofErr w:type="spellStart"/>
      <w:r w:rsidRPr="000B1B17">
        <w:rPr>
          <w:rFonts w:cs="Times New Roman"/>
        </w:rPr>
        <w:t>sweepnet</w:t>
      </w:r>
      <w:proofErr w:type="spellEnd"/>
      <w:r w:rsidRPr="000B1B17">
        <w:rPr>
          <w:rFonts w:cs="Times New Roman"/>
        </w:rPr>
        <w:t xml:space="preserve"> samples on 139 sites within the long-term and large-scale functional biodiversity project “Biodiversity </w:t>
      </w:r>
      <w:proofErr w:type="spellStart"/>
      <w:r w:rsidRPr="000B1B17">
        <w:rPr>
          <w:rFonts w:cs="Times New Roman"/>
        </w:rPr>
        <w:t>Exploratories</w:t>
      </w:r>
      <w:proofErr w:type="spellEnd"/>
      <w:r w:rsidRPr="000B1B17">
        <w:rPr>
          <w:rFonts w:cs="Times New Roman"/>
        </w:rPr>
        <w:t>” in 2008.</w:t>
      </w:r>
    </w:p>
    <w:p w14:paraId="67CDF8D0" w14:textId="3C4135D1"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 xml:space="preserve">Germany, Biosphere Reserve </w:t>
      </w:r>
      <w:proofErr w:type="spellStart"/>
      <w:r w:rsidRPr="000B1B17">
        <w:rPr>
          <w:rFonts w:cs="Times New Roman"/>
        </w:rPr>
        <w:t>Schwäbische</w:t>
      </w:r>
      <w:proofErr w:type="spellEnd"/>
      <w:r w:rsidRPr="000B1B17">
        <w:rPr>
          <w:rFonts w:cs="Times New Roman"/>
        </w:rPr>
        <w:t xml:space="preserve"> Alb, “</w:t>
      </w:r>
      <w:proofErr w:type="spellStart"/>
      <w:r w:rsidRPr="000B1B17">
        <w:rPr>
          <w:rFonts w:cs="Times New Roman"/>
        </w:rPr>
        <w:t>Hainich-Dün</w:t>
      </w:r>
      <w:proofErr w:type="spellEnd"/>
      <w:r w:rsidRPr="000B1B17">
        <w:rPr>
          <w:rFonts w:cs="Times New Roman"/>
        </w:rPr>
        <w:t xml:space="preserve"> region, Biosphere Reserve, </w:t>
      </w:r>
      <w:proofErr w:type="spellStart"/>
      <w:r w:rsidRPr="000B1B17">
        <w:rPr>
          <w:rFonts w:cs="Times New Roman"/>
        </w:rPr>
        <w:t>Schorfheide-Chorin</w:t>
      </w:r>
      <w:proofErr w:type="spellEnd"/>
      <w:r w:rsidRPr="000B1B17">
        <w:rPr>
          <w:rFonts w:cs="Times New Roman"/>
        </w:rPr>
        <w:t>”</w:t>
      </w:r>
    </w:p>
    <w:p w14:paraId="63CF3E4B" w14:textId="04170D78" w:rsidR="00486F88" w:rsidRPr="000B1B17" w:rsidRDefault="00486F88" w:rsidP="00A85EFE">
      <w:pPr>
        <w:spacing w:before="280" w:after="0" w:line="240" w:lineRule="auto"/>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Arthropods</w:t>
      </w:r>
      <w:r w:rsidR="003C3A74" w:rsidRPr="000B1B17">
        <w:rPr>
          <w:rFonts w:cs="Times New Roman"/>
        </w:rPr>
        <w:t xml:space="preserve">: </w:t>
      </w:r>
    </w:p>
    <w:p w14:paraId="2095B151" w14:textId="77777777" w:rsidR="00486F88" w:rsidRPr="000B1B17" w:rsidRDefault="00486F88" w:rsidP="00A85EFE">
      <w:pPr>
        <w:pStyle w:val="ListParagraph"/>
        <w:numPr>
          <w:ilvl w:val="3"/>
          <w:numId w:val="36"/>
        </w:numPr>
        <w:spacing w:before="280" w:after="0" w:line="240" w:lineRule="auto"/>
        <w:rPr>
          <w:rFonts w:cs="Times New Roman"/>
        </w:rPr>
      </w:pPr>
      <w:r w:rsidRPr="000B1B17">
        <w:rPr>
          <w:rFonts w:cs="Times New Roman"/>
        </w:rPr>
        <w:t xml:space="preserve">Araneae </w:t>
      </w:r>
    </w:p>
    <w:p w14:paraId="29C043BF" w14:textId="77777777" w:rsidR="00486F88" w:rsidRPr="000B1B17" w:rsidRDefault="00486F88" w:rsidP="00A85EFE">
      <w:pPr>
        <w:pStyle w:val="ListParagraph"/>
        <w:numPr>
          <w:ilvl w:val="3"/>
          <w:numId w:val="36"/>
        </w:numPr>
        <w:spacing w:before="280" w:after="0" w:line="240" w:lineRule="auto"/>
        <w:rPr>
          <w:rFonts w:cs="Times New Roman"/>
        </w:rPr>
      </w:pPr>
      <w:r w:rsidRPr="000B1B17">
        <w:rPr>
          <w:rFonts w:cs="Times New Roman"/>
        </w:rPr>
        <w:t xml:space="preserve">Coleoptera </w:t>
      </w:r>
    </w:p>
    <w:p w14:paraId="4FF3CFA0" w14:textId="77777777" w:rsidR="00486F88" w:rsidRPr="000B1B17" w:rsidRDefault="00486F88" w:rsidP="00A85EFE">
      <w:pPr>
        <w:pStyle w:val="ListParagraph"/>
        <w:numPr>
          <w:ilvl w:val="3"/>
          <w:numId w:val="36"/>
        </w:numPr>
        <w:spacing w:before="280" w:after="0" w:line="240" w:lineRule="auto"/>
        <w:rPr>
          <w:rFonts w:cs="Times New Roman"/>
        </w:rPr>
      </w:pPr>
      <w:proofErr w:type="spellStart"/>
      <w:r w:rsidRPr="000B1B17">
        <w:rPr>
          <w:rFonts w:cs="Times New Roman"/>
        </w:rPr>
        <w:t>Heteroptera</w:t>
      </w:r>
      <w:proofErr w:type="spellEnd"/>
      <w:r w:rsidRPr="000B1B17">
        <w:rPr>
          <w:rFonts w:cs="Times New Roman"/>
        </w:rPr>
        <w:t xml:space="preserve"> </w:t>
      </w:r>
    </w:p>
    <w:p w14:paraId="577113C7" w14:textId="77777777" w:rsidR="00486F88" w:rsidRPr="000B1B17" w:rsidRDefault="00486F88" w:rsidP="00A85EFE">
      <w:pPr>
        <w:pStyle w:val="ListParagraph"/>
        <w:numPr>
          <w:ilvl w:val="3"/>
          <w:numId w:val="36"/>
        </w:numPr>
        <w:spacing w:before="280" w:after="0" w:line="240" w:lineRule="auto"/>
        <w:rPr>
          <w:rFonts w:cs="Times New Roman"/>
        </w:rPr>
      </w:pPr>
      <w:proofErr w:type="spellStart"/>
      <w:r w:rsidRPr="000B1B17">
        <w:rPr>
          <w:rFonts w:cs="Times New Roman"/>
        </w:rPr>
        <w:t>Homoptera</w:t>
      </w:r>
      <w:proofErr w:type="spellEnd"/>
    </w:p>
    <w:p w14:paraId="28108D4A" w14:textId="77777777" w:rsidR="00486F88" w:rsidRPr="000B1B17" w:rsidRDefault="00486F88" w:rsidP="00A85EFE">
      <w:pPr>
        <w:pStyle w:val="ListParagraph"/>
        <w:numPr>
          <w:ilvl w:val="3"/>
          <w:numId w:val="36"/>
        </w:numPr>
        <w:spacing w:before="280" w:after="0" w:line="240" w:lineRule="auto"/>
        <w:rPr>
          <w:rFonts w:cs="Times New Roman"/>
        </w:rPr>
      </w:pPr>
      <w:r w:rsidRPr="000B1B17">
        <w:rPr>
          <w:rFonts w:cs="Times New Roman"/>
        </w:rPr>
        <w:t>Orthoptera</w:t>
      </w:r>
    </w:p>
    <w:p w14:paraId="1E091B1D" w14:textId="71378854" w:rsidR="00486F88" w:rsidRPr="000B1B17" w:rsidRDefault="00486F88" w:rsidP="001A6B22">
      <w:pPr>
        <w:spacing w:before="280" w:after="0"/>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Terrestrial (Grasslands)</w:t>
      </w:r>
    </w:p>
    <w:p w14:paraId="5E61E919" w14:textId="1A60BA1D"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139 plots (50m x 50m)</w:t>
      </w:r>
    </w:p>
    <w:p w14:paraId="6D383B72" w14:textId="5DA6A69F"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 xml:space="preserve">0.2 </w:t>
      </w:r>
      <w:proofErr w:type="spellStart"/>
      <w:r w:rsidR="00CF623B" w:rsidRPr="000B1B17">
        <w:rPr>
          <w:rFonts w:cs="Times New Roman"/>
        </w:rPr>
        <w:t>kilometre</w:t>
      </w:r>
      <w:r w:rsidRPr="000B1B17">
        <w:rPr>
          <w:rFonts w:cs="Times New Roman"/>
        </w:rPr>
        <w:t>s</w:t>
      </w:r>
      <w:proofErr w:type="spellEnd"/>
    </w:p>
    <w:p w14:paraId="214D7CAD" w14:textId="56B5B025" w:rsidR="00486F88" w:rsidRPr="000B1B17" w:rsidRDefault="00486F88" w:rsidP="001A6B22">
      <w:pPr>
        <w:rPr>
          <w:rFonts w:cs="Times New Roman"/>
          <w:color w:val="000000"/>
        </w:rPr>
      </w:pPr>
      <w:r w:rsidRPr="000B1B17">
        <w:rPr>
          <w:rFonts w:cs="Times New Roman"/>
          <w:b/>
        </w:rPr>
        <w:lastRenderedPageBreak/>
        <w:t>Maximum distance between sampling units</w:t>
      </w:r>
      <w:r w:rsidR="003C3A74" w:rsidRPr="000B1B17">
        <w:rPr>
          <w:rFonts w:cs="Times New Roman"/>
          <w:b/>
        </w:rPr>
        <w:t xml:space="preserve">: </w:t>
      </w:r>
      <w:r w:rsidRPr="000B1B17">
        <w:rPr>
          <w:rFonts w:cs="Times New Roman"/>
          <w:bCs/>
        </w:rPr>
        <w:t xml:space="preserve">625 </w:t>
      </w:r>
      <w:proofErr w:type="spellStart"/>
      <w:r w:rsidR="00CF623B" w:rsidRPr="000B1B17">
        <w:rPr>
          <w:rFonts w:cs="Times New Roman"/>
          <w:bCs/>
        </w:rPr>
        <w:t>kilometre</w:t>
      </w:r>
      <w:r w:rsidRPr="000B1B17">
        <w:rPr>
          <w:rFonts w:cs="Times New Roman"/>
          <w:bCs/>
        </w:rPr>
        <w:t>s</w:t>
      </w:r>
      <w:proofErr w:type="spellEnd"/>
    </w:p>
    <w:p w14:paraId="34B4C0DB" w14:textId="375ACECA"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Perimeter-area ratio (mean) of land cover types in a 500m radius around plots, Shannon diversity of land cover types in a 500m radius around plots, Proportion of grasslands in a 500m radius around plots, Elevation, Soil depth [cm], Soil Bulk Density [g/cm3</w:t>
      </w:r>
      <w:proofErr w:type="gramStart"/>
      <w:r w:rsidRPr="000B1B17">
        <w:rPr>
          <w:rFonts w:cs="Times New Roman"/>
        </w:rPr>
        <w:t>] ,</w:t>
      </w:r>
      <w:proofErr w:type="gramEnd"/>
      <w:r w:rsidRPr="000B1B17">
        <w:rPr>
          <w:rFonts w:cs="Times New Roman"/>
        </w:rPr>
        <w:t xml:space="preserve"> Soil pH, Soil Texture (PCA axis), Soil Nutrients (PCA-axis), Land-use intensity combining mowing, grazing and fertilization between 2006 and 2008 following </w:t>
      </w:r>
      <w:proofErr w:type="spellStart"/>
      <w:r w:rsidRPr="000B1B17">
        <w:rPr>
          <w:rFonts w:cs="Times New Roman"/>
        </w:rPr>
        <w:t>Blüthgen</w:t>
      </w:r>
      <w:proofErr w:type="spellEnd"/>
      <w:r w:rsidRPr="000B1B17">
        <w:rPr>
          <w:rFonts w:cs="Times New Roman"/>
        </w:rPr>
        <w:t xml:space="preserve"> et al 2012 </w:t>
      </w:r>
    </w:p>
    <w:p w14:paraId="15575A64" w14:textId="1145AE32" w:rsidR="00486F88" w:rsidRPr="000B1B17" w:rsidRDefault="00486F88" w:rsidP="001A6B22">
      <w:pPr>
        <w:spacing w:before="280"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rPr>
        <w:t xml:space="preserve">Based on </w:t>
      </w:r>
      <w:proofErr w:type="spellStart"/>
      <w:r w:rsidRPr="000B1B17">
        <w:rPr>
          <w:rFonts w:cs="Times New Roman"/>
        </w:rPr>
        <w:t>Gossner</w:t>
      </w:r>
      <w:proofErr w:type="spellEnd"/>
      <w:r w:rsidRPr="000B1B17">
        <w:rPr>
          <w:rFonts w:cs="Times New Roman"/>
        </w:rPr>
        <w:t xml:space="preserve"> </w:t>
      </w:r>
      <w:r w:rsidRPr="000B1B17">
        <w:rPr>
          <w:rFonts w:cs="Times New Roman"/>
          <w:i/>
        </w:rPr>
        <w:t>et al.</w:t>
      </w:r>
      <w:r w:rsidRPr="000B1B17">
        <w:rPr>
          <w:rFonts w:cs="Times New Roman"/>
        </w:rPr>
        <w:t xml:space="preserve"> 2015</w:t>
      </w:r>
    </w:p>
    <w:p w14:paraId="53337715" w14:textId="43A7D35B" w:rsidR="00486F88" w:rsidRPr="000B1B17" w:rsidRDefault="00486F88" w:rsidP="001A6B22">
      <w:pPr>
        <w:numPr>
          <w:ilvl w:val="0"/>
          <w:numId w:val="16"/>
        </w:numPr>
        <w:pBdr>
          <w:top w:val="nil"/>
          <w:left w:val="nil"/>
          <w:bottom w:val="nil"/>
          <w:right w:val="nil"/>
          <w:between w:val="nil"/>
        </w:pBdr>
        <w:spacing w:before="280" w:after="0"/>
        <w:rPr>
          <w:rFonts w:cs="Times New Roman"/>
          <w:color w:val="000000"/>
        </w:rPr>
      </w:pPr>
      <w:r w:rsidRPr="000B1B17">
        <w:rPr>
          <w:rFonts w:cs="Times New Roman"/>
          <w:color w:val="000000"/>
        </w:rPr>
        <w:t>Feeding guild</w:t>
      </w:r>
      <w:r w:rsidR="003C3A74" w:rsidRPr="000B1B17">
        <w:rPr>
          <w:rFonts w:cs="Times New Roman"/>
          <w:color w:val="000000"/>
        </w:rPr>
        <w:t xml:space="preserve">: </w:t>
      </w:r>
      <w:r w:rsidRPr="000B1B17">
        <w:rPr>
          <w:rFonts w:cs="Times New Roman"/>
          <w:color w:val="000000"/>
        </w:rPr>
        <w:t>herbivore, carnivore, detritivore, fungivore, omnivore</w:t>
      </w:r>
    </w:p>
    <w:p w14:paraId="786C48C7" w14:textId="5243DCF0" w:rsidR="00486F88" w:rsidRPr="000B1B17" w:rsidRDefault="00486F88" w:rsidP="001A6B22">
      <w:pPr>
        <w:numPr>
          <w:ilvl w:val="0"/>
          <w:numId w:val="16"/>
        </w:numPr>
        <w:pBdr>
          <w:top w:val="nil"/>
          <w:left w:val="nil"/>
          <w:bottom w:val="nil"/>
          <w:right w:val="nil"/>
          <w:between w:val="nil"/>
        </w:pBdr>
        <w:spacing w:after="0"/>
        <w:rPr>
          <w:rFonts w:cs="Times New Roman"/>
          <w:color w:val="000000"/>
        </w:rPr>
      </w:pPr>
      <w:r w:rsidRPr="000B1B17">
        <w:rPr>
          <w:rFonts w:cs="Times New Roman"/>
          <w:color w:val="000000"/>
        </w:rPr>
        <w:t>Stratum use</w:t>
      </w:r>
      <w:r w:rsidR="003C3A74" w:rsidRPr="000B1B17">
        <w:rPr>
          <w:rFonts w:cs="Times New Roman"/>
          <w:color w:val="000000"/>
        </w:rPr>
        <w:t xml:space="preserve">: </w:t>
      </w:r>
      <w:r w:rsidRPr="000B1B17">
        <w:rPr>
          <w:rFonts w:cs="Times New Roman"/>
          <w:color w:val="000000"/>
        </w:rPr>
        <w:t>ground dwelling, herb layer, tree and shrub layer, soil dwelling, water, indifferent.</w:t>
      </w:r>
    </w:p>
    <w:p w14:paraId="6D30E690" w14:textId="0E921215" w:rsidR="00486F88" w:rsidRPr="000B1B17" w:rsidRDefault="00486F88" w:rsidP="001A6B22">
      <w:pPr>
        <w:numPr>
          <w:ilvl w:val="0"/>
          <w:numId w:val="16"/>
        </w:numPr>
        <w:pBdr>
          <w:top w:val="nil"/>
          <w:left w:val="nil"/>
          <w:bottom w:val="nil"/>
          <w:right w:val="nil"/>
          <w:between w:val="nil"/>
        </w:pBdr>
        <w:spacing w:after="0"/>
        <w:rPr>
          <w:rFonts w:cs="Times New Roman"/>
          <w:color w:val="000000"/>
        </w:rPr>
      </w:pPr>
      <w:r w:rsidRPr="000B1B17">
        <w:rPr>
          <w:rFonts w:cs="Times New Roman"/>
          <w:color w:val="000000"/>
        </w:rPr>
        <w:t xml:space="preserve">Dispersal ability (based on wing development across sexes in insects and based on ballooning and migration </w:t>
      </w:r>
      <w:proofErr w:type="spellStart"/>
      <w:r w:rsidRPr="000B1B17">
        <w:rPr>
          <w:rFonts w:cs="Times New Roman"/>
          <w:color w:val="000000"/>
        </w:rPr>
        <w:t>behaviour</w:t>
      </w:r>
      <w:proofErr w:type="spellEnd"/>
      <w:r w:rsidRPr="000B1B17">
        <w:rPr>
          <w:rFonts w:cs="Times New Roman"/>
          <w:color w:val="000000"/>
        </w:rPr>
        <w:t xml:space="preserve"> of spiders)</w:t>
      </w:r>
      <w:r w:rsidR="003C3A74" w:rsidRPr="000B1B17">
        <w:rPr>
          <w:rFonts w:cs="Times New Roman"/>
          <w:color w:val="000000"/>
        </w:rPr>
        <w:t xml:space="preserve">: </w:t>
      </w:r>
      <w:r w:rsidRPr="000B1B17">
        <w:rPr>
          <w:rFonts w:cs="Times New Roman"/>
          <w:color w:val="000000"/>
        </w:rPr>
        <w:t xml:space="preserve">0 – low; </w:t>
      </w:r>
      <w:r w:rsidRPr="000B1B17">
        <w:rPr>
          <w:rFonts w:cs="Times New Roman"/>
          <w:color w:val="000000"/>
        </w:rPr>
        <w:t>0.25 – low to intermediate; 0.5 – intermediate; 0.75 – intermediate to high; 1 – high</w:t>
      </w:r>
    </w:p>
    <w:p w14:paraId="080A0E4A" w14:textId="72A32458" w:rsidR="00486F88" w:rsidRPr="000B1B17" w:rsidRDefault="00486F88" w:rsidP="00FA5061">
      <w:pPr>
        <w:pStyle w:val="NormalWeb"/>
        <w:spacing w:line="480" w:lineRule="auto"/>
        <w:ind w:left="480" w:hanging="480"/>
        <w:rPr>
          <w:rFonts w:cs="Times New Roman"/>
        </w:rPr>
      </w:pPr>
      <w:r w:rsidRPr="000B1B17">
        <w:rPr>
          <w:rFonts w:cs="Times New Roman"/>
          <w:b/>
          <w:bCs/>
        </w:rPr>
        <w:t>References</w:t>
      </w:r>
      <w:r w:rsidR="003C3A74" w:rsidRPr="000B1B17">
        <w:rPr>
          <w:rFonts w:cs="Times New Roman"/>
          <w:b/>
          <w:bCs/>
        </w:rPr>
        <w:t xml:space="preserve">: </w:t>
      </w:r>
      <w:proofErr w:type="spellStart"/>
      <w:r w:rsidRPr="000B1B17">
        <w:rPr>
          <w:rFonts w:cs="Times New Roman"/>
        </w:rPr>
        <w:t>Blüthgen</w:t>
      </w:r>
      <w:proofErr w:type="spellEnd"/>
      <w:r w:rsidRPr="000B1B17">
        <w:rPr>
          <w:rFonts w:cs="Times New Roman"/>
        </w:rPr>
        <w:t xml:space="preserve">, N., </w:t>
      </w:r>
      <w:proofErr w:type="spellStart"/>
      <w:r w:rsidRPr="000B1B17">
        <w:rPr>
          <w:rFonts w:cs="Times New Roman"/>
        </w:rPr>
        <w:t>Dormann</w:t>
      </w:r>
      <w:proofErr w:type="spellEnd"/>
      <w:r w:rsidRPr="000B1B17">
        <w:rPr>
          <w:rFonts w:cs="Times New Roman"/>
        </w:rPr>
        <w:t xml:space="preserve">, C.F., </w:t>
      </w:r>
      <w:proofErr w:type="spellStart"/>
      <w:r w:rsidRPr="000B1B17">
        <w:rPr>
          <w:rFonts w:cs="Times New Roman"/>
        </w:rPr>
        <w:t>Prati</w:t>
      </w:r>
      <w:proofErr w:type="spellEnd"/>
      <w:r w:rsidRPr="000B1B17">
        <w:rPr>
          <w:rFonts w:cs="Times New Roman"/>
        </w:rPr>
        <w:t xml:space="preserve">, D., Klaus, V.H., </w:t>
      </w:r>
      <w:proofErr w:type="spellStart"/>
      <w:r w:rsidRPr="000B1B17">
        <w:rPr>
          <w:rFonts w:cs="Times New Roman"/>
        </w:rPr>
        <w:t>Kleinebecker</w:t>
      </w:r>
      <w:proofErr w:type="spellEnd"/>
      <w:r w:rsidRPr="000B1B17">
        <w:rPr>
          <w:rFonts w:cs="Times New Roman"/>
        </w:rPr>
        <w:t xml:space="preserve">, T., </w:t>
      </w:r>
      <w:proofErr w:type="spellStart"/>
      <w:r w:rsidRPr="000B1B17">
        <w:rPr>
          <w:rFonts w:cs="Times New Roman"/>
        </w:rPr>
        <w:t>Hölzel</w:t>
      </w:r>
      <w:proofErr w:type="spellEnd"/>
      <w:r w:rsidRPr="000B1B17">
        <w:rPr>
          <w:rFonts w:cs="Times New Roman"/>
        </w:rPr>
        <w:t xml:space="preserve">, N., </w:t>
      </w:r>
      <w:r w:rsidRPr="000B1B17">
        <w:rPr>
          <w:rFonts w:cs="Times New Roman"/>
          <w:i/>
          <w:iCs/>
        </w:rPr>
        <w:t>et al.</w:t>
      </w:r>
      <w:r w:rsidRPr="000B1B17">
        <w:rPr>
          <w:rFonts w:cs="Times New Roman"/>
        </w:rPr>
        <w:t xml:space="preserve"> (2012). A quantitative index of land-use intensity in grasslands</w:t>
      </w:r>
      <w:r w:rsidR="003C3A74" w:rsidRPr="000B1B17">
        <w:rPr>
          <w:rFonts w:cs="Times New Roman"/>
        </w:rPr>
        <w:t xml:space="preserve">: </w:t>
      </w:r>
      <w:r w:rsidRPr="000B1B17">
        <w:rPr>
          <w:rFonts w:cs="Times New Roman"/>
        </w:rPr>
        <w:t xml:space="preserve">Integrating mowing, grazing and fertilization. </w:t>
      </w:r>
      <w:r w:rsidRPr="000B1B17">
        <w:rPr>
          <w:rFonts w:cs="Times New Roman"/>
          <w:i/>
          <w:iCs/>
        </w:rPr>
        <w:t>Basic Appl. Ecol.</w:t>
      </w:r>
      <w:r w:rsidRPr="000B1B17">
        <w:rPr>
          <w:rFonts w:cs="Times New Roman"/>
        </w:rPr>
        <w:t>, 13, 207–220.</w:t>
      </w:r>
    </w:p>
    <w:p w14:paraId="04D2D69F" w14:textId="77777777" w:rsidR="00486F88" w:rsidRPr="000B1B17" w:rsidRDefault="00486F88" w:rsidP="00FA5061">
      <w:pPr>
        <w:pStyle w:val="NormalWeb"/>
        <w:spacing w:line="480" w:lineRule="auto"/>
        <w:ind w:left="480" w:hanging="480"/>
        <w:rPr>
          <w:rFonts w:cs="Times New Roman"/>
        </w:rPr>
      </w:pPr>
      <w:proofErr w:type="spellStart"/>
      <w:r w:rsidRPr="000B1B17">
        <w:rPr>
          <w:rFonts w:cs="Times New Roman"/>
        </w:rPr>
        <w:t>Gossner</w:t>
      </w:r>
      <w:proofErr w:type="spellEnd"/>
      <w:r w:rsidRPr="000B1B17">
        <w:rPr>
          <w:rFonts w:cs="Times New Roman"/>
        </w:rPr>
        <w:t xml:space="preserve">, M.M., </w:t>
      </w:r>
      <w:proofErr w:type="spellStart"/>
      <w:r w:rsidRPr="000B1B17">
        <w:rPr>
          <w:rFonts w:cs="Times New Roman"/>
        </w:rPr>
        <w:t>Lewinsohn</w:t>
      </w:r>
      <w:proofErr w:type="spellEnd"/>
      <w:r w:rsidRPr="000B1B17">
        <w:rPr>
          <w:rFonts w:cs="Times New Roman"/>
        </w:rPr>
        <w:t xml:space="preserve">, T.M., Kahl, T., </w:t>
      </w:r>
      <w:proofErr w:type="spellStart"/>
      <w:r w:rsidRPr="000B1B17">
        <w:rPr>
          <w:rFonts w:cs="Times New Roman"/>
        </w:rPr>
        <w:t>Grassein</w:t>
      </w:r>
      <w:proofErr w:type="spellEnd"/>
      <w:r w:rsidRPr="000B1B17">
        <w:rPr>
          <w:rFonts w:cs="Times New Roman"/>
        </w:rPr>
        <w:t xml:space="preserve">, F., </w:t>
      </w:r>
      <w:proofErr w:type="spellStart"/>
      <w:r w:rsidRPr="000B1B17">
        <w:rPr>
          <w:rFonts w:cs="Times New Roman"/>
        </w:rPr>
        <w:t>Boch</w:t>
      </w:r>
      <w:proofErr w:type="spellEnd"/>
      <w:r w:rsidRPr="000B1B17">
        <w:rPr>
          <w:rFonts w:cs="Times New Roman"/>
        </w:rPr>
        <w:t xml:space="preserve">, S., </w:t>
      </w:r>
      <w:proofErr w:type="spellStart"/>
      <w:r w:rsidRPr="000B1B17">
        <w:rPr>
          <w:rFonts w:cs="Times New Roman"/>
        </w:rPr>
        <w:t>Prati</w:t>
      </w:r>
      <w:proofErr w:type="spellEnd"/>
      <w:r w:rsidRPr="000B1B17">
        <w:rPr>
          <w:rFonts w:cs="Times New Roman"/>
        </w:rPr>
        <w:t xml:space="preserve">, D., </w:t>
      </w:r>
      <w:r w:rsidRPr="000B1B17">
        <w:rPr>
          <w:rFonts w:cs="Times New Roman"/>
          <w:i/>
          <w:iCs/>
        </w:rPr>
        <w:t>et al.</w:t>
      </w:r>
      <w:r w:rsidRPr="000B1B17">
        <w:rPr>
          <w:rFonts w:cs="Times New Roman"/>
        </w:rPr>
        <w:t xml:space="preserve"> (2016). Land-use intensification causes multitrophic homogenization of grassland communities. </w:t>
      </w:r>
      <w:r w:rsidRPr="000B1B17">
        <w:rPr>
          <w:rFonts w:cs="Times New Roman"/>
          <w:i/>
          <w:iCs/>
        </w:rPr>
        <w:t>Nature</w:t>
      </w:r>
      <w:r w:rsidRPr="000B1B17">
        <w:rPr>
          <w:rFonts w:cs="Times New Roman"/>
        </w:rPr>
        <w:t>, 540, 266–269.</w:t>
      </w:r>
    </w:p>
    <w:p w14:paraId="27804BE8" w14:textId="77777777" w:rsidR="00486F88" w:rsidRPr="000B1B17" w:rsidRDefault="00486F88" w:rsidP="00FA5061">
      <w:pPr>
        <w:pStyle w:val="NormalWeb"/>
        <w:spacing w:line="480" w:lineRule="auto"/>
        <w:ind w:left="480" w:hanging="480"/>
        <w:rPr>
          <w:rFonts w:cs="Times New Roman"/>
        </w:rPr>
      </w:pPr>
      <w:proofErr w:type="spellStart"/>
      <w:r w:rsidRPr="000B1B17">
        <w:rPr>
          <w:rFonts w:cs="Times New Roman"/>
        </w:rPr>
        <w:t>Gossner</w:t>
      </w:r>
      <w:proofErr w:type="spellEnd"/>
      <w:r w:rsidRPr="000B1B17">
        <w:rPr>
          <w:rFonts w:cs="Times New Roman"/>
        </w:rPr>
        <w:t xml:space="preserve">, M.M., Simons, N.K., </w:t>
      </w:r>
      <w:proofErr w:type="spellStart"/>
      <w:r w:rsidRPr="000B1B17">
        <w:rPr>
          <w:rFonts w:cs="Times New Roman"/>
        </w:rPr>
        <w:t>Achtziger</w:t>
      </w:r>
      <w:proofErr w:type="spellEnd"/>
      <w:r w:rsidRPr="000B1B17">
        <w:rPr>
          <w:rFonts w:cs="Times New Roman"/>
        </w:rPr>
        <w:t xml:space="preserve">, R., </w:t>
      </w:r>
      <w:proofErr w:type="spellStart"/>
      <w:r w:rsidRPr="000B1B17">
        <w:rPr>
          <w:rFonts w:cs="Times New Roman"/>
        </w:rPr>
        <w:t>Blick</w:t>
      </w:r>
      <w:proofErr w:type="spellEnd"/>
      <w:r w:rsidRPr="000B1B17">
        <w:rPr>
          <w:rFonts w:cs="Times New Roman"/>
        </w:rPr>
        <w:t xml:space="preserve">, T., </w:t>
      </w:r>
      <w:proofErr w:type="spellStart"/>
      <w:r w:rsidRPr="000B1B17">
        <w:rPr>
          <w:rFonts w:cs="Times New Roman"/>
        </w:rPr>
        <w:t>Dorow</w:t>
      </w:r>
      <w:proofErr w:type="spellEnd"/>
      <w:r w:rsidRPr="000B1B17">
        <w:rPr>
          <w:rFonts w:cs="Times New Roman"/>
        </w:rPr>
        <w:t xml:space="preserve">, W.H.O., </w:t>
      </w:r>
      <w:proofErr w:type="spellStart"/>
      <w:r w:rsidRPr="000B1B17">
        <w:rPr>
          <w:rFonts w:cs="Times New Roman"/>
        </w:rPr>
        <w:t>Dziock</w:t>
      </w:r>
      <w:proofErr w:type="spellEnd"/>
      <w:r w:rsidRPr="000B1B17">
        <w:rPr>
          <w:rFonts w:cs="Times New Roman"/>
        </w:rPr>
        <w:t xml:space="preserve">, F., </w:t>
      </w:r>
      <w:r w:rsidRPr="000B1B17">
        <w:rPr>
          <w:rFonts w:cs="Times New Roman"/>
          <w:i/>
          <w:iCs/>
        </w:rPr>
        <w:t>et al.</w:t>
      </w:r>
      <w:r w:rsidRPr="000B1B17">
        <w:rPr>
          <w:rFonts w:cs="Times New Roman"/>
        </w:rPr>
        <w:t xml:space="preserve"> (2015). A summary of eight traits of Coleoptera, Hemiptera, Orthoptera and Araneae, occurring in grasslands in Germany. </w:t>
      </w:r>
      <w:r w:rsidRPr="000B1B17">
        <w:rPr>
          <w:rFonts w:cs="Times New Roman"/>
          <w:i/>
          <w:iCs/>
        </w:rPr>
        <w:t>Sci. Data</w:t>
      </w:r>
      <w:r w:rsidRPr="000B1B17">
        <w:rPr>
          <w:rFonts w:cs="Times New Roman"/>
        </w:rPr>
        <w:t>, 2, 150013.</w:t>
      </w:r>
    </w:p>
    <w:p w14:paraId="7FECDB52" w14:textId="77777777" w:rsidR="00486F88" w:rsidRPr="000B1B17" w:rsidRDefault="00486F88" w:rsidP="00FA5061">
      <w:pPr>
        <w:pStyle w:val="NormalWeb"/>
        <w:spacing w:line="480" w:lineRule="auto"/>
        <w:ind w:left="480" w:hanging="480"/>
        <w:rPr>
          <w:rFonts w:cs="Times New Roman"/>
        </w:rPr>
      </w:pPr>
      <w:r w:rsidRPr="000B1B17">
        <w:rPr>
          <w:rFonts w:cs="Times New Roman"/>
        </w:rPr>
        <w:lastRenderedPageBreak/>
        <w:t xml:space="preserve">Simons, N.K., Weisser, W.W. &amp; </w:t>
      </w:r>
      <w:proofErr w:type="spellStart"/>
      <w:r w:rsidRPr="000B1B17">
        <w:rPr>
          <w:rFonts w:cs="Times New Roman"/>
        </w:rPr>
        <w:t>Gossner</w:t>
      </w:r>
      <w:proofErr w:type="spellEnd"/>
      <w:r w:rsidRPr="000B1B17">
        <w:rPr>
          <w:rFonts w:cs="Times New Roman"/>
        </w:rPr>
        <w:t xml:space="preserve">, M.M. (2015). Multi-taxa approach shows consistent shifts in arthropod functional traits along grassland land-use intensity gradient. </w:t>
      </w:r>
      <w:r w:rsidRPr="000B1B17">
        <w:rPr>
          <w:rFonts w:cs="Times New Roman"/>
          <w:i/>
          <w:iCs/>
        </w:rPr>
        <w:t>Ecology</w:t>
      </w:r>
      <w:r w:rsidRPr="000B1B17">
        <w:rPr>
          <w:rFonts w:cs="Times New Roman"/>
        </w:rPr>
        <w:t>, 15-0616.1.</w:t>
      </w:r>
    </w:p>
    <w:p w14:paraId="3CA6C30A" w14:textId="77777777" w:rsidR="00486F88" w:rsidRPr="000B1B17" w:rsidRDefault="00486F88" w:rsidP="00FA5061">
      <w:pPr>
        <w:pStyle w:val="NormalWeb"/>
        <w:ind w:left="480" w:hanging="480"/>
        <w:rPr>
          <w:rFonts w:cs="Times New Roman"/>
        </w:rPr>
      </w:pPr>
    </w:p>
    <w:p w14:paraId="64951FFC" w14:textId="68C8C5C3" w:rsidR="00486F88" w:rsidRPr="000B1B17" w:rsidRDefault="00486F88" w:rsidP="00270132">
      <w:pPr>
        <w:pStyle w:val="Heading2"/>
        <w:rPr>
          <w:rFonts w:cs="Times New Roman"/>
        </w:rPr>
      </w:pPr>
      <w:bookmarkStart w:id="34" w:name="_Toc80644750"/>
      <w:r w:rsidRPr="000B1B17">
        <w:rPr>
          <w:rFonts w:cs="Times New Roman"/>
          <w:bCs w:val="0"/>
        </w:rPr>
        <w:t>N52FPP</w:t>
      </w:r>
      <w:r w:rsidR="003C3A74" w:rsidRPr="000B1B17">
        <w:rPr>
          <w:rFonts w:cs="Times New Roman"/>
          <w:bCs w:val="0"/>
        </w:rPr>
        <w:t xml:space="preserve">: </w:t>
      </w:r>
      <w:r w:rsidR="00A42A2F" w:rsidRPr="000B1B17">
        <w:rPr>
          <w:rFonts w:cs="Times New Roman"/>
          <w:bCs w:val="0"/>
        </w:rPr>
        <w:t>P</w:t>
      </w:r>
      <w:r w:rsidRPr="000B1B17">
        <w:rPr>
          <w:rFonts w:cs="Times New Roman"/>
          <w:bCs w:val="0"/>
        </w:rPr>
        <w:t>hytoplankton from Poland</w:t>
      </w:r>
      <w:bookmarkEnd w:id="34"/>
      <w:r w:rsidRPr="000B1B17">
        <w:rPr>
          <w:rFonts w:cs="Times New Roman"/>
        </w:rPr>
        <w:t xml:space="preserve"> </w:t>
      </w:r>
    </w:p>
    <w:p w14:paraId="6C27D089" w14:textId="41A247F7" w:rsidR="00CE6C1D" w:rsidRPr="000B1B17" w:rsidRDefault="00CE6C1D" w:rsidP="00CE6C1D">
      <w:pPr>
        <w:pStyle w:val="xmsonormal"/>
        <w:shd w:val="clear" w:color="auto" w:fill="FFFFFF"/>
        <w:spacing w:before="0" w:beforeAutospacing="0" w:after="160" w:afterAutospacing="0" w:line="480" w:lineRule="atLeast"/>
        <w:rPr>
          <w:color w:val="201F1E"/>
        </w:rPr>
      </w:pPr>
      <w:r w:rsidRPr="000B1B17">
        <w:rPr>
          <w:b/>
          <w:bCs/>
          <w:color w:val="201F1E"/>
        </w:rPr>
        <w:t>Description</w:t>
      </w:r>
      <w:r w:rsidR="003C3A74" w:rsidRPr="000B1B17">
        <w:rPr>
          <w:b/>
          <w:bCs/>
          <w:color w:val="201F1E"/>
        </w:rPr>
        <w:t xml:space="preserve">: </w:t>
      </w:r>
      <w:r w:rsidRPr="000B1B17">
        <w:rPr>
          <w:color w:val="201F1E"/>
        </w:rPr>
        <w:t>Data comprises phytoplankton samples from 46 Polish lakes. Sampled in 2010.</w:t>
      </w:r>
      <w:r w:rsidR="00CD12C9" w:rsidRPr="000B1B17">
        <w:rPr>
          <w:color w:val="201F1E"/>
        </w:rPr>
        <w:t xml:space="preserve"> </w:t>
      </w:r>
    </w:p>
    <w:p w14:paraId="4E77FFB2" w14:textId="3002DBD2" w:rsidR="00CE6C1D" w:rsidRPr="000B1B17" w:rsidRDefault="00CE6C1D" w:rsidP="00CE6C1D">
      <w:pPr>
        <w:pStyle w:val="xmsonormal"/>
        <w:shd w:val="clear" w:color="auto" w:fill="FFFFFF"/>
        <w:spacing w:before="0" w:beforeAutospacing="0" w:after="160" w:afterAutospacing="0" w:line="480" w:lineRule="atLeast"/>
        <w:rPr>
          <w:color w:val="201F1E"/>
        </w:rPr>
      </w:pPr>
      <w:r w:rsidRPr="000B1B17">
        <w:rPr>
          <w:b/>
          <w:bCs/>
          <w:color w:val="201F1E"/>
        </w:rPr>
        <w:t>Geographical scope</w:t>
      </w:r>
      <w:r w:rsidR="003C3A74" w:rsidRPr="000B1B17">
        <w:rPr>
          <w:b/>
          <w:bCs/>
          <w:color w:val="201F1E"/>
        </w:rPr>
        <w:t xml:space="preserve">: </w:t>
      </w:r>
      <w:r w:rsidRPr="000B1B17">
        <w:t>Poland</w:t>
      </w:r>
    </w:p>
    <w:p w14:paraId="6C99271A" w14:textId="3E53628B" w:rsidR="00CE6C1D" w:rsidRPr="000B1B17" w:rsidRDefault="00CE6C1D" w:rsidP="00CE6C1D">
      <w:pPr>
        <w:pStyle w:val="xmsonormal"/>
        <w:shd w:val="clear" w:color="auto" w:fill="FFFFFF"/>
        <w:spacing w:before="0" w:beforeAutospacing="0" w:after="160" w:afterAutospacing="0" w:line="480" w:lineRule="atLeast"/>
        <w:rPr>
          <w:color w:val="201F1E"/>
        </w:rPr>
      </w:pPr>
      <w:r w:rsidRPr="000B1B17">
        <w:rPr>
          <w:b/>
          <w:bCs/>
          <w:color w:val="201F1E"/>
        </w:rPr>
        <w:t>Taxonomical scope</w:t>
      </w:r>
      <w:r w:rsidR="003C3A74" w:rsidRPr="000B1B17">
        <w:rPr>
          <w:b/>
          <w:bCs/>
          <w:color w:val="201F1E"/>
        </w:rPr>
        <w:t xml:space="preserve">: </w:t>
      </w:r>
      <w:r w:rsidRPr="000B1B17">
        <w:rPr>
          <w:color w:val="201F1E"/>
        </w:rPr>
        <w:t>Phytoplankton</w:t>
      </w:r>
    </w:p>
    <w:p w14:paraId="4A7E0FAC" w14:textId="13BF541F" w:rsidR="00CE6C1D" w:rsidRPr="000B1B17" w:rsidRDefault="00CE6C1D" w:rsidP="00CE6C1D">
      <w:pPr>
        <w:pStyle w:val="xmsonormal"/>
        <w:shd w:val="clear" w:color="auto" w:fill="FFFFFF"/>
        <w:spacing w:before="0" w:beforeAutospacing="0" w:after="160" w:afterAutospacing="0" w:line="480" w:lineRule="atLeast"/>
        <w:rPr>
          <w:color w:val="201F1E"/>
        </w:rPr>
      </w:pPr>
      <w:r w:rsidRPr="000B1B17">
        <w:rPr>
          <w:b/>
          <w:bCs/>
          <w:color w:val="201F1E"/>
        </w:rPr>
        <w:t>Ecological scope</w:t>
      </w:r>
      <w:r w:rsidR="003C3A74" w:rsidRPr="000B1B17">
        <w:rPr>
          <w:b/>
          <w:bCs/>
          <w:color w:val="201F1E"/>
        </w:rPr>
        <w:t xml:space="preserve">: </w:t>
      </w:r>
      <w:r w:rsidRPr="000B1B17">
        <w:rPr>
          <w:color w:val="201F1E"/>
        </w:rPr>
        <w:t>Freshwater</w:t>
      </w:r>
      <w:r w:rsidR="00A42A2F" w:rsidRPr="000B1B17">
        <w:rPr>
          <w:color w:val="201F1E"/>
        </w:rPr>
        <w:t xml:space="preserve"> (Lakes)</w:t>
      </w:r>
    </w:p>
    <w:p w14:paraId="612C23CE" w14:textId="75B12311" w:rsidR="00CE6C1D" w:rsidRPr="000B1B17" w:rsidRDefault="00CE6C1D" w:rsidP="00CE6C1D">
      <w:pPr>
        <w:pStyle w:val="xmsonormal"/>
        <w:shd w:val="clear" w:color="auto" w:fill="FFFFFF"/>
        <w:spacing w:before="0" w:beforeAutospacing="0" w:after="160" w:afterAutospacing="0" w:line="480" w:lineRule="atLeast"/>
        <w:rPr>
          <w:color w:val="201F1E"/>
        </w:rPr>
      </w:pPr>
      <w:r w:rsidRPr="000B1B17">
        <w:rPr>
          <w:b/>
          <w:bCs/>
          <w:color w:val="201F1E"/>
        </w:rPr>
        <w:t>Environmental variables</w:t>
      </w:r>
      <w:r w:rsidR="003C3A74" w:rsidRPr="000B1B17">
        <w:rPr>
          <w:b/>
          <w:bCs/>
          <w:color w:val="201F1E"/>
        </w:rPr>
        <w:t xml:space="preserve">: </w:t>
      </w:r>
      <w:r w:rsidRPr="000B1B17">
        <w:rPr>
          <w:color w:val="201F1E"/>
        </w:rPr>
        <w:t>Lake area (</w:t>
      </w:r>
      <w:proofErr w:type="spellStart"/>
      <w:r w:rsidRPr="000B1B17">
        <w:rPr>
          <w:color w:val="201F1E"/>
        </w:rPr>
        <w:t>hectar</w:t>
      </w:r>
      <w:proofErr w:type="spellEnd"/>
      <w:r w:rsidRPr="000B1B17">
        <w:rPr>
          <w:color w:val="201F1E"/>
        </w:rPr>
        <w:t>), mean depth (m), maximum depth (m), lake volume (1000 m</w:t>
      </w:r>
      <w:r w:rsidRPr="000B1B17">
        <w:rPr>
          <w:color w:val="201F1E"/>
          <w:vertAlign w:val="superscript"/>
        </w:rPr>
        <w:t>3</w:t>
      </w:r>
      <w:r w:rsidRPr="000B1B17">
        <w:rPr>
          <w:color w:val="201F1E"/>
        </w:rPr>
        <w:t>), pH, conductivity (µS/cm), water temperature (ºC), visibility (m), chlorophyll a (mg/l), NO3-N (mg/l), NH4-N (mg/l), total N (mg/l), PO4 (mg/l), total P (mg/l).</w:t>
      </w:r>
    </w:p>
    <w:p w14:paraId="7386EF85" w14:textId="06F3DA57" w:rsidR="002F14E4" w:rsidRPr="000B1B17" w:rsidRDefault="00CE6C1D" w:rsidP="00AA4B6D">
      <w:pPr>
        <w:pStyle w:val="xmsonormal"/>
        <w:shd w:val="clear" w:color="auto" w:fill="FFFFFF"/>
        <w:spacing w:before="0" w:beforeAutospacing="0" w:after="0" w:afterAutospacing="0" w:line="480" w:lineRule="atLeast"/>
      </w:pPr>
      <w:r w:rsidRPr="000B1B17">
        <w:rPr>
          <w:b/>
          <w:bCs/>
          <w:color w:val="201F1E"/>
        </w:rPr>
        <w:t>Functional traits</w:t>
      </w:r>
      <w:r w:rsidR="003C3A74" w:rsidRPr="000B1B17">
        <w:rPr>
          <w:b/>
          <w:bCs/>
          <w:color w:val="201F1E"/>
        </w:rPr>
        <w:t xml:space="preserve">: </w:t>
      </w:r>
      <w:r w:rsidR="002F14E4" w:rsidRPr="000B1B17">
        <w:t>We classified the species according to its life form, i.e., colony, unicellular, and filament</w:t>
      </w:r>
      <w:r w:rsidR="00AA4B6D" w:rsidRPr="000B1B17">
        <w:t xml:space="preserve">. We also observed the presence or absence of flagella, mucilage and aerotopes. </w:t>
      </w:r>
    </w:p>
    <w:p w14:paraId="7A23FFFC" w14:textId="4481DE5D" w:rsidR="00CE6C1D" w:rsidRPr="000B1B17" w:rsidRDefault="00CE6C1D" w:rsidP="00AA4B6D">
      <w:pPr>
        <w:pStyle w:val="xmsonormal"/>
        <w:shd w:val="clear" w:color="auto" w:fill="FFFFFF"/>
        <w:spacing w:before="0" w:beforeAutospacing="0" w:after="0" w:afterAutospacing="0" w:line="480" w:lineRule="atLeast"/>
        <w:rPr>
          <w:color w:val="000000" w:themeColor="text1"/>
          <w:lang w:val="fi-FI"/>
        </w:rPr>
      </w:pPr>
      <w:r w:rsidRPr="000B1B17">
        <w:rPr>
          <w:b/>
          <w:bCs/>
          <w:color w:val="000000" w:themeColor="text1"/>
        </w:rPr>
        <w:t>Reference</w:t>
      </w:r>
      <w:r w:rsidR="003C3A74" w:rsidRPr="000B1B17">
        <w:rPr>
          <w:b/>
          <w:bCs/>
          <w:color w:val="000000" w:themeColor="text1"/>
        </w:rPr>
        <w:t xml:space="preserve">: </w:t>
      </w:r>
      <w:proofErr w:type="spellStart"/>
      <w:r w:rsidRPr="000B1B17">
        <w:rPr>
          <w:color w:val="000000" w:themeColor="text1"/>
        </w:rPr>
        <w:t>Kokocinski</w:t>
      </w:r>
      <w:proofErr w:type="spellEnd"/>
      <w:r w:rsidRPr="000B1B17">
        <w:rPr>
          <w:color w:val="000000" w:themeColor="text1"/>
        </w:rPr>
        <w:t xml:space="preserve">, M., Mankiewicz </w:t>
      </w:r>
      <w:proofErr w:type="spellStart"/>
      <w:r w:rsidRPr="000B1B17">
        <w:rPr>
          <w:color w:val="000000" w:themeColor="text1"/>
        </w:rPr>
        <w:t>Boczek</w:t>
      </w:r>
      <w:proofErr w:type="spellEnd"/>
      <w:r w:rsidRPr="000B1B17">
        <w:rPr>
          <w:color w:val="000000" w:themeColor="text1"/>
        </w:rPr>
        <w:t xml:space="preserve">, J., </w:t>
      </w:r>
      <w:proofErr w:type="spellStart"/>
      <w:r w:rsidRPr="000B1B17">
        <w:rPr>
          <w:color w:val="000000" w:themeColor="text1"/>
        </w:rPr>
        <w:t>Jurczak</w:t>
      </w:r>
      <w:proofErr w:type="spellEnd"/>
      <w:r w:rsidRPr="000B1B17">
        <w:rPr>
          <w:color w:val="000000" w:themeColor="text1"/>
        </w:rPr>
        <w:t xml:space="preserve">, T., Spoof, L., </w:t>
      </w:r>
      <w:proofErr w:type="spellStart"/>
      <w:r w:rsidRPr="000B1B17">
        <w:rPr>
          <w:color w:val="000000" w:themeColor="text1"/>
        </w:rPr>
        <w:t>Meriluoto</w:t>
      </w:r>
      <w:proofErr w:type="spellEnd"/>
      <w:r w:rsidRPr="000B1B17">
        <w:rPr>
          <w:color w:val="000000" w:themeColor="text1"/>
        </w:rPr>
        <w:t xml:space="preserve">, J., </w:t>
      </w:r>
      <w:proofErr w:type="spellStart"/>
      <w:r w:rsidRPr="000B1B17">
        <w:rPr>
          <w:color w:val="000000" w:themeColor="text1"/>
        </w:rPr>
        <w:t>Rajmonczyk</w:t>
      </w:r>
      <w:proofErr w:type="spellEnd"/>
      <w:r w:rsidRPr="000B1B17">
        <w:rPr>
          <w:color w:val="000000" w:themeColor="text1"/>
        </w:rPr>
        <w:t xml:space="preserve">, E., </w:t>
      </w:r>
      <w:proofErr w:type="spellStart"/>
      <w:r w:rsidRPr="000B1B17">
        <w:rPr>
          <w:color w:val="000000" w:themeColor="text1"/>
        </w:rPr>
        <w:t>Hautala</w:t>
      </w:r>
      <w:proofErr w:type="spellEnd"/>
      <w:r w:rsidRPr="000B1B17">
        <w:rPr>
          <w:color w:val="000000" w:themeColor="text1"/>
        </w:rPr>
        <w:t xml:space="preserve">, H., </w:t>
      </w:r>
      <w:proofErr w:type="spellStart"/>
      <w:r w:rsidRPr="000B1B17">
        <w:rPr>
          <w:color w:val="000000" w:themeColor="text1"/>
        </w:rPr>
        <w:t>Vehniäinen</w:t>
      </w:r>
      <w:proofErr w:type="spellEnd"/>
      <w:r w:rsidRPr="000B1B17">
        <w:rPr>
          <w:color w:val="000000" w:themeColor="text1"/>
        </w:rPr>
        <w:t xml:space="preserve">, M., </w:t>
      </w:r>
      <w:proofErr w:type="spellStart"/>
      <w:r w:rsidRPr="000B1B17">
        <w:rPr>
          <w:color w:val="000000" w:themeColor="text1"/>
        </w:rPr>
        <w:t>Pawelczyk</w:t>
      </w:r>
      <w:proofErr w:type="spellEnd"/>
      <w:r w:rsidRPr="000B1B17">
        <w:rPr>
          <w:color w:val="000000" w:themeColor="text1"/>
        </w:rPr>
        <w:t xml:space="preserve">, J. &amp; Soininen, J. 2013. </w:t>
      </w:r>
      <w:proofErr w:type="spellStart"/>
      <w:r w:rsidRPr="000B1B17">
        <w:rPr>
          <w:color w:val="000000" w:themeColor="text1"/>
        </w:rPr>
        <w:t>Aphanizomenon</w:t>
      </w:r>
      <w:proofErr w:type="spellEnd"/>
      <w:r w:rsidRPr="000B1B17">
        <w:rPr>
          <w:color w:val="000000" w:themeColor="text1"/>
        </w:rPr>
        <w:t xml:space="preserve"> gracile (</w:t>
      </w:r>
      <w:proofErr w:type="spellStart"/>
      <w:r w:rsidRPr="000B1B17">
        <w:rPr>
          <w:color w:val="000000" w:themeColor="text1"/>
        </w:rPr>
        <w:t>Nostocales</w:t>
      </w:r>
      <w:proofErr w:type="spellEnd"/>
      <w:r w:rsidRPr="000B1B17">
        <w:rPr>
          <w:color w:val="000000" w:themeColor="text1"/>
        </w:rPr>
        <w:t xml:space="preserve">), a </w:t>
      </w:r>
      <w:proofErr w:type="spellStart"/>
      <w:r w:rsidRPr="000B1B17">
        <w:rPr>
          <w:color w:val="000000" w:themeColor="text1"/>
        </w:rPr>
        <w:t>cylindrospermopsin</w:t>
      </w:r>
      <w:proofErr w:type="spellEnd"/>
      <w:r w:rsidRPr="000B1B17">
        <w:rPr>
          <w:color w:val="000000" w:themeColor="text1"/>
        </w:rPr>
        <w:t>-producing cyanobacterium in Polish lakes. Environmental Sciences and Pollution Research 20</w:t>
      </w:r>
      <w:r w:rsidR="003C3A74" w:rsidRPr="000B1B17">
        <w:rPr>
          <w:color w:val="000000" w:themeColor="text1"/>
        </w:rPr>
        <w:t xml:space="preserve">: </w:t>
      </w:r>
      <w:r w:rsidRPr="000B1B17">
        <w:rPr>
          <w:color w:val="000000" w:themeColor="text1"/>
        </w:rPr>
        <w:t>5243-5264.</w:t>
      </w:r>
    </w:p>
    <w:p w14:paraId="6F9D8D15" w14:textId="77777777" w:rsidR="00CE6C1D" w:rsidRPr="000B1B17" w:rsidRDefault="00CE6C1D" w:rsidP="00270132">
      <w:pPr>
        <w:rPr>
          <w:rFonts w:cs="Times New Roman"/>
        </w:rPr>
      </w:pPr>
    </w:p>
    <w:p w14:paraId="3684F0EF" w14:textId="32C49529" w:rsidR="00486F88" w:rsidRPr="000B1B17" w:rsidRDefault="00486F88" w:rsidP="006F0610">
      <w:pPr>
        <w:pStyle w:val="Heading2"/>
        <w:rPr>
          <w:rFonts w:cs="Times New Roman"/>
        </w:rPr>
      </w:pPr>
      <w:bookmarkStart w:id="35" w:name="_Toc80644751"/>
      <w:r w:rsidRPr="000B1B17">
        <w:rPr>
          <w:rFonts w:cs="Times New Roman"/>
        </w:rPr>
        <w:t>N56FAP</w:t>
      </w:r>
      <w:r w:rsidR="003C3A74" w:rsidRPr="000B1B17">
        <w:rPr>
          <w:rFonts w:cs="Times New Roman"/>
        </w:rPr>
        <w:t xml:space="preserve">: </w:t>
      </w:r>
      <w:r w:rsidRPr="000B1B17">
        <w:rPr>
          <w:rFonts w:cs="Times New Roman"/>
        </w:rPr>
        <w:t>Macrophytes from Denmark lakes</w:t>
      </w:r>
      <w:bookmarkEnd w:id="35"/>
    </w:p>
    <w:p w14:paraId="4029E353" w14:textId="614ABFD1"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208 lake samples taken during a growing season between 2010 and 2015.</w:t>
      </w:r>
    </w:p>
    <w:p w14:paraId="2202BCDF" w14:textId="012F3390"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Denmark</w:t>
      </w:r>
    </w:p>
    <w:p w14:paraId="5E14890F" w14:textId="61D901CD"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Plant (Macrophyte)</w:t>
      </w:r>
    </w:p>
    <w:p w14:paraId="54DADA51" w14:textId="3F22934C"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(Lakes)</w:t>
      </w:r>
    </w:p>
    <w:p w14:paraId="6AF63568" w14:textId="52085D0D" w:rsidR="00486F88" w:rsidRPr="000B1B17" w:rsidRDefault="00486F88" w:rsidP="001A6B22">
      <w:pPr>
        <w:rPr>
          <w:rFonts w:cs="Times New Roman"/>
          <w:b/>
        </w:rPr>
      </w:pPr>
      <w:r w:rsidRPr="000B1B17">
        <w:rPr>
          <w:rFonts w:cs="Times New Roman"/>
          <w:b/>
        </w:rPr>
        <w:lastRenderedPageBreak/>
        <w:t>Number of sampling units</w:t>
      </w:r>
      <w:r w:rsidR="003C3A74" w:rsidRPr="000B1B17">
        <w:rPr>
          <w:rFonts w:cs="Times New Roman"/>
          <w:b/>
        </w:rPr>
        <w:t xml:space="preserve">: </w:t>
      </w:r>
      <w:r w:rsidRPr="000B1B17">
        <w:rPr>
          <w:rFonts w:cs="Times New Roman"/>
        </w:rPr>
        <w:t>208 lakes with different plots (75-200) depending on lake size.</w:t>
      </w:r>
    </w:p>
    <w:p w14:paraId="026BCAC6" w14:textId="1BF2F0BE"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0.50 </w:t>
      </w:r>
      <w:proofErr w:type="spellStart"/>
      <w:r w:rsidR="00CF623B" w:rsidRPr="000B1B17">
        <w:rPr>
          <w:rFonts w:cs="Times New Roman"/>
          <w:bCs/>
        </w:rPr>
        <w:t>kilometre</w:t>
      </w:r>
      <w:r w:rsidRPr="000B1B17">
        <w:rPr>
          <w:rFonts w:cs="Times New Roman"/>
          <w:bCs/>
        </w:rPr>
        <w:t>s</w:t>
      </w:r>
      <w:proofErr w:type="spellEnd"/>
    </w:p>
    <w:p w14:paraId="7C4EC84C" w14:textId="757C8A49"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454 </w:t>
      </w:r>
      <w:proofErr w:type="spellStart"/>
      <w:r w:rsidR="00CF623B" w:rsidRPr="000B1B17">
        <w:rPr>
          <w:rFonts w:cs="Times New Roman"/>
        </w:rPr>
        <w:t>kilometre</w:t>
      </w:r>
      <w:r w:rsidRPr="000B1B17">
        <w:rPr>
          <w:rFonts w:cs="Times New Roman"/>
        </w:rPr>
        <w:t>s</w:t>
      </w:r>
      <w:proofErr w:type="spellEnd"/>
    </w:p>
    <w:p w14:paraId="7566F88E" w14:textId="263F1F4D" w:rsidR="00486F88" w:rsidRPr="000B1B17" w:rsidRDefault="00486F88" w:rsidP="002F14E4">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Average values from monthly samplings between May and September of alkalinity (</w:t>
      </w:r>
      <w:proofErr w:type="spellStart"/>
      <w:r w:rsidRPr="000B1B17">
        <w:rPr>
          <w:rFonts w:cs="Times New Roman"/>
        </w:rPr>
        <w:t>meq</w:t>
      </w:r>
      <w:proofErr w:type="spellEnd"/>
      <w:r w:rsidRPr="000B1B17">
        <w:rPr>
          <w:rFonts w:cs="Times New Roman"/>
        </w:rPr>
        <w:t>/l), chlorophyl a (µg/l), TN (mg/L), TP (mg/L) and Secchi depth (m) collected between 2010-2015, complemented with lake area (km</w:t>
      </w:r>
      <w:r w:rsidRPr="000B1B17">
        <w:rPr>
          <w:rFonts w:cs="Times New Roman"/>
          <w:vertAlign w:val="superscript"/>
        </w:rPr>
        <w:t>2</w:t>
      </w:r>
      <w:r w:rsidRPr="000B1B17">
        <w:rPr>
          <w:rFonts w:cs="Times New Roman"/>
        </w:rPr>
        <w:t>) and maximum lake depth (m).</w:t>
      </w:r>
      <w:r w:rsidRPr="000B1B17">
        <w:rPr>
          <w:rFonts w:cs="Times New Roman"/>
          <w:b/>
        </w:rPr>
        <w:t xml:space="preserve"> </w:t>
      </w:r>
    </w:p>
    <w:p w14:paraId="0A5A548D" w14:textId="52D07AE2" w:rsidR="00486F88" w:rsidRPr="000B1B17" w:rsidRDefault="00486F88" w:rsidP="002F14E4">
      <w:pPr>
        <w:spacing w:before="280"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 xml:space="preserve">Life form (submerged, helophyte, floating-leaved, free-floating), normal method of propagation (by seed/spore, mostly by seed/spore but also vegetatively, by seed/spore and vegetatively, mostly vegetatively </w:t>
      </w:r>
      <w:proofErr w:type="gramStart"/>
      <w:r w:rsidRPr="000B1B17">
        <w:rPr>
          <w:rFonts w:cs="Times New Roman"/>
        </w:rPr>
        <w:t>and also</w:t>
      </w:r>
      <w:proofErr w:type="gramEnd"/>
      <w:r w:rsidRPr="000B1B17">
        <w:rPr>
          <w:rFonts w:cs="Times New Roman"/>
        </w:rPr>
        <w:t xml:space="preserve"> by seed/spore and vegetatively; Klotz et al. 2002), maximum height (based on Mossberg and Stenberg 2012) and perennation (annual or perennial; </w:t>
      </w:r>
      <w:proofErr w:type="spellStart"/>
      <w:r w:rsidRPr="000B1B17">
        <w:rPr>
          <w:rFonts w:cs="Times New Roman"/>
        </w:rPr>
        <w:t>Willby</w:t>
      </w:r>
      <w:proofErr w:type="spellEnd"/>
      <w:r w:rsidRPr="000B1B17">
        <w:rPr>
          <w:rFonts w:cs="Times New Roman"/>
        </w:rPr>
        <w:t xml:space="preserve"> et al. 2000). </w:t>
      </w:r>
    </w:p>
    <w:p w14:paraId="466A6D87" w14:textId="6BA183E3" w:rsidR="00486F88" w:rsidRPr="000B1B17" w:rsidRDefault="00486F88" w:rsidP="002F14E4">
      <w:pPr>
        <w:rPr>
          <w:rFonts w:cs="Times New Roman"/>
          <w:lang w:val="fi-FI"/>
        </w:rPr>
      </w:pPr>
      <w:r w:rsidRPr="000B1B17">
        <w:rPr>
          <w:rFonts w:cs="Times New Roman"/>
          <w:b/>
        </w:rPr>
        <w:t>Reference</w:t>
      </w:r>
      <w:r w:rsidR="003C3A74" w:rsidRPr="000B1B17">
        <w:rPr>
          <w:rFonts w:cs="Times New Roman"/>
          <w:b/>
        </w:rPr>
        <w:t xml:space="preserve">: </w:t>
      </w:r>
      <w:r w:rsidRPr="000B1B17">
        <w:rPr>
          <w:rFonts w:cs="Times New Roman"/>
        </w:rPr>
        <w:t xml:space="preserve">Klotz, S. et al. 2002. BIOLFLOR – Eine </w:t>
      </w:r>
      <w:proofErr w:type="spellStart"/>
      <w:r w:rsidRPr="000B1B17">
        <w:rPr>
          <w:rFonts w:cs="Times New Roman"/>
        </w:rPr>
        <w:t>Datenbank</w:t>
      </w:r>
      <w:proofErr w:type="spellEnd"/>
      <w:r w:rsidRPr="000B1B17">
        <w:rPr>
          <w:rFonts w:cs="Times New Roman"/>
        </w:rPr>
        <w:t xml:space="preserve"> </w:t>
      </w:r>
      <w:proofErr w:type="spellStart"/>
      <w:r w:rsidRPr="000B1B17">
        <w:rPr>
          <w:rFonts w:cs="Times New Roman"/>
        </w:rPr>
        <w:t>zu</w:t>
      </w:r>
      <w:proofErr w:type="spellEnd"/>
      <w:r w:rsidRPr="000B1B17">
        <w:rPr>
          <w:rFonts w:cs="Times New Roman"/>
        </w:rPr>
        <w:t xml:space="preserve"> </w:t>
      </w:r>
      <w:proofErr w:type="spellStart"/>
      <w:r w:rsidRPr="000B1B17">
        <w:rPr>
          <w:rFonts w:cs="Times New Roman"/>
        </w:rPr>
        <w:t>biologischökologischen</w:t>
      </w:r>
      <w:proofErr w:type="spellEnd"/>
      <w:r w:rsidRPr="000B1B17">
        <w:rPr>
          <w:rFonts w:cs="Times New Roman"/>
        </w:rPr>
        <w:t xml:space="preserve"> </w:t>
      </w:r>
      <w:proofErr w:type="spellStart"/>
      <w:r w:rsidRPr="000B1B17">
        <w:rPr>
          <w:rFonts w:cs="Times New Roman"/>
        </w:rPr>
        <w:t>Merkmalen</w:t>
      </w:r>
      <w:proofErr w:type="spellEnd"/>
      <w:r w:rsidRPr="000B1B17">
        <w:rPr>
          <w:rFonts w:cs="Times New Roman"/>
        </w:rPr>
        <w:t xml:space="preserve"> der </w:t>
      </w:r>
      <w:proofErr w:type="spellStart"/>
      <w:r w:rsidRPr="000B1B17">
        <w:rPr>
          <w:rFonts w:cs="Times New Roman"/>
        </w:rPr>
        <w:t>Gefäßpflanzen</w:t>
      </w:r>
      <w:proofErr w:type="spellEnd"/>
      <w:r w:rsidRPr="000B1B17">
        <w:rPr>
          <w:rFonts w:cs="Times New Roman"/>
        </w:rPr>
        <w:t xml:space="preserve"> in Deutschland. </w:t>
      </w:r>
      <w:proofErr w:type="spellStart"/>
      <w:r w:rsidRPr="000B1B17">
        <w:rPr>
          <w:rFonts w:cs="Times New Roman"/>
          <w:i/>
          <w:lang w:val="fi-FI"/>
        </w:rPr>
        <w:t>Schr</w:t>
      </w:r>
      <w:proofErr w:type="spellEnd"/>
      <w:r w:rsidRPr="000B1B17">
        <w:rPr>
          <w:rFonts w:cs="Times New Roman"/>
          <w:i/>
          <w:lang w:val="fi-FI"/>
        </w:rPr>
        <w:t xml:space="preserve">. </w:t>
      </w:r>
      <w:proofErr w:type="spellStart"/>
      <w:r w:rsidRPr="000B1B17">
        <w:rPr>
          <w:rFonts w:cs="Times New Roman"/>
          <w:i/>
          <w:lang w:val="fi-FI"/>
        </w:rPr>
        <w:t>Reihe</w:t>
      </w:r>
      <w:proofErr w:type="spellEnd"/>
      <w:r w:rsidRPr="000B1B17">
        <w:rPr>
          <w:rFonts w:cs="Times New Roman"/>
          <w:i/>
          <w:lang w:val="fi-FI"/>
        </w:rPr>
        <w:t xml:space="preserve"> </w:t>
      </w:r>
      <w:proofErr w:type="spellStart"/>
      <w:r w:rsidRPr="000B1B17">
        <w:rPr>
          <w:rFonts w:cs="Times New Roman"/>
          <w:i/>
          <w:lang w:val="fi-FI"/>
        </w:rPr>
        <w:t>Vegetationskde</w:t>
      </w:r>
      <w:proofErr w:type="spellEnd"/>
      <w:r w:rsidRPr="000B1B17">
        <w:rPr>
          <w:rFonts w:cs="Times New Roman"/>
          <w:lang w:val="fi-FI"/>
        </w:rPr>
        <w:t xml:space="preserve"> 38</w:t>
      </w:r>
      <w:r w:rsidR="003C3A74" w:rsidRPr="000B1B17">
        <w:rPr>
          <w:rFonts w:cs="Times New Roman"/>
          <w:lang w:val="fi-FI"/>
        </w:rPr>
        <w:t xml:space="preserve">: </w:t>
      </w:r>
      <w:r w:rsidRPr="000B1B17">
        <w:rPr>
          <w:rFonts w:cs="Times New Roman"/>
          <w:lang w:val="fi-FI"/>
        </w:rPr>
        <w:t>1–334.</w:t>
      </w:r>
    </w:p>
    <w:p w14:paraId="7D4158F7" w14:textId="77777777" w:rsidR="002F14E4" w:rsidRPr="000B1B17" w:rsidRDefault="002F14E4" w:rsidP="002F14E4">
      <w:pPr>
        <w:rPr>
          <w:rFonts w:eastAsia="Times New Roman" w:cs="Times New Roman"/>
          <w:szCs w:val="24"/>
          <w:lang w:eastAsia="en-US"/>
        </w:rPr>
      </w:pPr>
      <w:r w:rsidRPr="000B1B17">
        <w:rPr>
          <w:rFonts w:eastAsia="Times New Roman" w:cs="Times New Roman"/>
          <w:szCs w:val="24"/>
          <w:lang w:val="fi-FI" w:eastAsia="en-US"/>
        </w:rPr>
        <w:t xml:space="preserve">Lindholm, M., Alahuhta, J., Heino, J. &amp; Toivonen, H. (2020). </w:t>
      </w:r>
      <w:r w:rsidRPr="000B1B17">
        <w:rPr>
          <w:rFonts w:eastAsia="Times New Roman" w:cs="Times New Roman"/>
          <w:szCs w:val="24"/>
          <w:lang w:eastAsia="en-US"/>
        </w:rPr>
        <w:t xml:space="preserve">No biotic </w:t>
      </w:r>
      <w:proofErr w:type="spellStart"/>
      <w:r w:rsidRPr="000B1B17">
        <w:rPr>
          <w:rFonts w:eastAsia="Times New Roman" w:cs="Times New Roman"/>
          <w:szCs w:val="24"/>
          <w:lang w:eastAsia="en-US"/>
        </w:rPr>
        <w:t>homogenisation</w:t>
      </w:r>
      <w:proofErr w:type="spellEnd"/>
      <w:r w:rsidRPr="000B1B17">
        <w:rPr>
          <w:rFonts w:eastAsia="Times New Roman" w:cs="Times New Roman"/>
          <w:szCs w:val="24"/>
          <w:lang w:eastAsia="en-US"/>
        </w:rPr>
        <w:t xml:space="preserve"> across decades but consistent effects of landscape position and pH on macrophyte communities in boreal lakes. </w:t>
      </w:r>
      <w:proofErr w:type="spellStart"/>
      <w:r w:rsidRPr="000B1B17">
        <w:rPr>
          <w:rFonts w:eastAsia="Times New Roman" w:cs="Times New Roman"/>
          <w:i/>
          <w:iCs/>
          <w:szCs w:val="24"/>
          <w:lang w:eastAsia="en-US"/>
        </w:rPr>
        <w:t>Ecography</w:t>
      </w:r>
      <w:proofErr w:type="spellEnd"/>
      <w:r w:rsidRPr="000B1B17">
        <w:rPr>
          <w:rFonts w:eastAsia="Times New Roman" w:cs="Times New Roman"/>
          <w:i/>
          <w:iCs/>
          <w:szCs w:val="24"/>
          <w:lang w:eastAsia="en-US"/>
        </w:rPr>
        <w:t xml:space="preserve"> (Cop.).</w:t>
      </w:r>
      <w:r w:rsidRPr="000B1B17">
        <w:rPr>
          <w:rFonts w:eastAsia="Times New Roman" w:cs="Times New Roman"/>
          <w:szCs w:val="24"/>
          <w:lang w:eastAsia="en-US"/>
        </w:rPr>
        <w:t>, 43, 294–305.</w:t>
      </w:r>
    </w:p>
    <w:p w14:paraId="0FD45606" w14:textId="77777777" w:rsidR="00486F88" w:rsidRPr="000B1B17" w:rsidRDefault="00486F88" w:rsidP="002F14E4">
      <w:pPr>
        <w:rPr>
          <w:rFonts w:cs="Times New Roman"/>
          <w:lang w:val="fi-FI"/>
        </w:rPr>
      </w:pPr>
      <w:r w:rsidRPr="000B1B17">
        <w:rPr>
          <w:rFonts w:cs="Times New Roman"/>
        </w:rPr>
        <w:t xml:space="preserve">Mossberg, B. and Stenberg, L. 2012. </w:t>
      </w:r>
      <w:proofErr w:type="spellStart"/>
      <w:r w:rsidRPr="000B1B17">
        <w:rPr>
          <w:rFonts w:cs="Times New Roman"/>
        </w:rPr>
        <w:t>Suuri</w:t>
      </w:r>
      <w:proofErr w:type="spellEnd"/>
      <w:r w:rsidRPr="000B1B17">
        <w:rPr>
          <w:rFonts w:cs="Times New Roman"/>
        </w:rPr>
        <w:t xml:space="preserve"> </w:t>
      </w:r>
      <w:proofErr w:type="spellStart"/>
      <w:r w:rsidRPr="000B1B17">
        <w:rPr>
          <w:rFonts w:cs="Times New Roman"/>
        </w:rPr>
        <w:t>Pohjolan</w:t>
      </w:r>
      <w:proofErr w:type="spellEnd"/>
      <w:r w:rsidRPr="000B1B17">
        <w:rPr>
          <w:rFonts w:cs="Times New Roman"/>
        </w:rPr>
        <w:t xml:space="preserve"> </w:t>
      </w:r>
      <w:proofErr w:type="spellStart"/>
      <w:r w:rsidRPr="000B1B17">
        <w:rPr>
          <w:rFonts w:cs="Times New Roman"/>
        </w:rPr>
        <w:t>kasvio</w:t>
      </w:r>
      <w:proofErr w:type="spellEnd"/>
      <w:r w:rsidRPr="000B1B17">
        <w:rPr>
          <w:rFonts w:cs="Times New Roman"/>
        </w:rPr>
        <w:t xml:space="preserve">. </w:t>
      </w:r>
      <w:r w:rsidRPr="000B1B17">
        <w:rPr>
          <w:rFonts w:cs="Times New Roman"/>
          <w:lang w:val="fi-FI"/>
        </w:rPr>
        <w:t>Tammi.</w:t>
      </w:r>
    </w:p>
    <w:p w14:paraId="5FF4E78A" w14:textId="6E2F50C5" w:rsidR="00486F88" w:rsidRPr="000B1B17" w:rsidRDefault="00486F88" w:rsidP="002F14E4">
      <w:pPr>
        <w:rPr>
          <w:rFonts w:cs="Times New Roman"/>
        </w:rPr>
      </w:pPr>
      <w:proofErr w:type="spellStart"/>
      <w:r w:rsidRPr="000B1B17">
        <w:rPr>
          <w:rFonts w:cs="Times New Roman"/>
          <w:lang w:val="fi-FI"/>
        </w:rPr>
        <w:t>Willby</w:t>
      </w:r>
      <w:proofErr w:type="spellEnd"/>
      <w:r w:rsidRPr="000B1B17">
        <w:rPr>
          <w:rFonts w:cs="Times New Roman"/>
          <w:lang w:val="fi-FI"/>
        </w:rPr>
        <w:t xml:space="preserve">, N. J. et al. 2000. </w:t>
      </w:r>
      <w:r w:rsidRPr="000B1B17">
        <w:rPr>
          <w:rFonts w:cs="Times New Roman"/>
        </w:rPr>
        <w:t xml:space="preserve">Attribute-based classification of European hydrophytes and its relationship to habitat utilization. </w:t>
      </w:r>
      <w:r w:rsidRPr="000B1B17">
        <w:rPr>
          <w:rFonts w:cs="Times New Roman"/>
          <w:i/>
        </w:rPr>
        <w:t>Freshwater Biology</w:t>
      </w:r>
      <w:r w:rsidRPr="000B1B17">
        <w:rPr>
          <w:rFonts w:cs="Times New Roman"/>
        </w:rPr>
        <w:t xml:space="preserve"> 43</w:t>
      </w:r>
      <w:r w:rsidR="003C3A74" w:rsidRPr="000B1B17">
        <w:rPr>
          <w:rFonts w:cs="Times New Roman"/>
        </w:rPr>
        <w:t xml:space="preserve">: </w:t>
      </w:r>
      <w:r w:rsidRPr="000B1B17">
        <w:rPr>
          <w:rFonts w:cs="Times New Roman"/>
        </w:rPr>
        <w:t>43–74.</w:t>
      </w:r>
    </w:p>
    <w:p w14:paraId="51637E49" w14:textId="0BAD92E4" w:rsidR="00486F88" w:rsidRPr="000B1B17" w:rsidRDefault="00486F88" w:rsidP="006F0610">
      <w:pPr>
        <w:pStyle w:val="Heading2"/>
        <w:rPr>
          <w:rFonts w:cs="Times New Roman"/>
        </w:rPr>
      </w:pPr>
      <w:bookmarkStart w:id="36" w:name="_Toc80644752"/>
      <w:r w:rsidRPr="000B1B17">
        <w:rPr>
          <w:rFonts w:cs="Times New Roman"/>
        </w:rPr>
        <w:t>N59MAP</w:t>
      </w:r>
      <w:r w:rsidR="003C3A74" w:rsidRPr="000B1B17">
        <w:rPr>
          <w:rFonts w:cs="Times New Roman"/>
        </w:rPr>
        <w:t xml:space="preserve">: </w:t>
      </w:r>
      <w:r w:rsidRPr="000B1B17">
        <w:rPr>
          <w:rFonts w:cs="Times New Roman"/>
        </w:rPr>
        <w:t>Macrophytes from Finland</w:t>
      </w:r>
      <w:bookmarkEnd w:id="36"/>
      <w:r w:rsidRPr="000B1B17">
        <w:rPr>
          <w:rFonts w:cs="Times New Roman"/>
        </w:rPr>
        <w:t xml:space="preserve"> </w:t>
      </w:r>
    </w:p>
    <w:p w14:paraId="516BB866" w14:textId="140B86F5" w:rsidR="00486F88" w:rsidRPr="000B1B17" w:rsidRDefault="00486F88" w:rsidP="001A6B22">
      <w:pPr>
        <w:spacing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17 morphological and chemical (continuous) traits for marine and limnic aquatic plants from sites along a wave exposure gradient</w:t>
      </w:r>
    </w:p>
    <w:p w14:paraId="2C8DF846" w14:textId="0CFC5F03" w:rsidR="00486F88" w:rsidRPr="000B1B17" w:rsidRDefault="00486F88" w:rsidP="001A6B22">
      <w:pPr>
        <w:rPr>
          <w:rFonts w:cs="Times New Roman"/>
        </w:rPr>
      </w:pPr>
      <w:r w:rsidRPr="000B1B17">
        <w:rPr>
          <w:rFonts w:cs="Times New Roman"/>
          <w:b/>
        </w:rPr>
        <w:lastRenderedPageBreak/>
        <w:t>Geographical scope</w:t>
      </w:r>
      <w:r w:rsidR="003C3A74" w:rsidRPr="000B1B17">
        <w:rPr>
          <w:rFonts w:cs="Times New Roman"/>
          <w:b/>
        </w:rPr>
        <w:t xml:space="preserve">: </w:t>
      </w:r>
      <w:r w:rsidRPr="000B1B17">
        <w:rPr>
          <w:rFonts w:cs="Times New Roman"/>
        </w:rPr>
        <w:t>Finland, Gulf of Finland (Baltic Sea)</w:t>
      </w:r>
      <w:r w:rsidRPr="000B1B17">
        <w:rPr>
          <w:rFonts w:cs="Times New Roman"/>
        </w:rPr>
        <w:tab/>
      </w:r>
    </w:p>
    <w:p w14:paraId="5D7A5963" w14:textId="477535BF"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w:t>
      </w:r>
    </w:p>
    <w:p w14:paraId="39C42181" w14:textId="4D332C8A"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Marine (brackish)</w:t>
      </w:r>
    </w:p>
    <w:p w14:paraId="344612FA" w14:textId="27AF492B"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30 (plots of 1 m²)</w:t>
      </w:r>
    </w:p>
    <w:p w14:paraId="7F52D4BD" w14:textId="52CE7E52"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0.3 </w:t>
      </w:r>
      <w:proofErr w:type="spellStart"/>
      <w:r w:rsidR="00CF623B" w:rsidRPr="000B1B17">
        <w:rPr>
          <w:rFonts w:cs="Times New Roman"/>
          <w:bCs/>
        </w:rPr>
        <w:t>kilometre</w:t>
      </w:r>
      <w:r w:rsidRPr="000B1B17">
        <w:rPr>
          <w:rFonts w:cs="Times New Roman"/>
          <w:bCs/>
        </w:rPr>
        <w:t>s</w:t>
      </w:r>
      <w:proofErr w:type="spellEnd"/>
    </w:p>
    <w:p w14:paraId="27B84149" w14:textId="27B69621"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48</w:t>
      </w:r>
      <w:r w:rsidRPr="000B1B17">
        <w:rPr>
          <w:rFonts w:cs="Times New Roman"/>
          <w:b/>
        </w:rPr>
        <w:t xml:space="preserve"> </w:t>
      </w:r>
      <w:proofErr w:type="spellStart"/>
      <w:r w:rsidR="00CF623B" w:rsidRPr="000B1B17">
        <w:rPr>
          <w:rFonts w:cs="Times New Roman"/>
          <w:color w:val="000000"/>
        </w:rPr>
        <w:t>kilometre</w:t>
      </w:r>
      <w:r w:rsidRPr="000B1B17">
        <w:rPr>
          <w:rFonts w:cs="Times New Roman"/>
          <w:color w:val="000000"/>
        </w:rPr>
        <w:t>s</w:t>
      </w:r>
      <w:proofErr w:type="spellEnd"/>
    </w:p>
    <w:p w14:paraId="62AD5347" w14:textId="74DD155D" w:rsidR="00486F88" w:rsidRPr="000B1B17" w:rsidRDefault="00486F88" w:rsidP="001A6B22">
      <w:pPr>
        <w:spacing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Depth (m), salinity, temperature (°C), exposure index (unitless, integrating depth and LG10-transformed) NH4</w:t>
      </w:r>
      <w:r w:rsidRPr="000B1B17">
        <w:rPr>
          <w:rFonts w:cs="Times New Roman"/>
          <w:vertAlign w:val="superscript"/>
        </w:rPr>
        <w:t>+</w:t>
      </w:r>
      <w:r w:rsidRPr="000B1B17">
        <w:rPr>
          <w:rFonts w:cs="Times New Roman"/>
        </w:rPr>
        <w:t>-N (µM) water column, NH4</w:t>
      </w:r>
      <w:r w:rsidRPr="000B1B17">
        <w:rPr>
          <w:rFonts w:cs="Times New Roman"/>
          <w:vertAlign w:val="superscript"/>
        </w:rPr>
        <w:t>+</w:t>
      </w:r>
      <w:r w:rsidRPr="000B1B17">
        <w:rPr>
          <w:rFonts w:cs="Times New Roman"/>
        </w:rPr>
        <w:t xml:space="preserve">-N (µM) porewater, sediment organic matter (%), Sediment grain size mean (according to Folk &amp; </w:t>
      </w:r>
      <w:proofErr w:type="spellStart"/>
      <w:r w:rsidRPr="000B1B17">
        <w:rPr>
          <w:rFonts w:cs="Times New Roman"/>
        </w:rPr>
        <w:t>Warde</w:t>
      </w:r>
      <w:proofErr w:type="spellEnd"/>
      <w:r w:rsidRPr="000B1B17">
        <w:rPr>
          <w:rFonts w:cs="Times New Roman"/>
        </w:rPr>
        <w:t xml:space="preserve"> 1957), grain size fraction 2 mm, grain size fraction 1 mm, grain size fraction 0.5 mm, grain size fraction 0.250 mm, grain size fraction 0.125 mm, grain size fraction &gt;0.063 mm, </w:t>
      </w:r>
      <w:r w:rsidRPr="00184E14">
        <w:rPr>
          <w:rFonts w:cs="Times New Roman"/>
          <w:strike/>
        </w:rPr>
        <w:t>grain size fraction &lt;0.063 mm</w:t>
      </w:r>
    </w:p>
    <w:p w14:paraId="2E60A8C1" w14:textId="17F69262"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color w:val="1C1D1E"/>
        </w:rPr>
        <w:t xml:space="preserve">In the laboratory, nine different morphological and chemical traits were measured on each plant species within a plot following standardized trait measurement </w:t>
      </w:r>
      <w:r w:rsidRPr="000B1B17">
        <w:rPr>
          <w:rFonts w:cs="Times New Roman"/>
        </w:rPr>
        <w:t>protocols by Pérez‐</w:t>
      </w:r>
      <w:proofErr w:type="spellStart"/>
      <w:r w:rsidRPr="000B1B17">
        <w:rPr>
          <w:rFonts w:cs="Times New Roman"/>
        </w:rPr>
        <w:t>Harguindeguy</w:t>
      </w:r>
      <w:proofErr w:type="spellEnd"/>
      <w:r w:rsidRPr="000B1B17">
        <w:rPr>
          <w:rFonts w:cs="Times New Roman"/>
        </w:rPr>
        <w:t xml:space="preserve"> et al. (</w:t>
      </w:r>
      <w:hyperlink r:id="rId12" w:anchor="jec13011-bib-0051">
        <w:r w:rsidRPr="000B1B17">
          <w:rPr>
            <w:rFonts w:cs="Times New Roman"/>
            <w:color w:val="000000"/>
          </w:rPr>
          <w:t>2013</w:t>
        </w:r>
      </w:hyperlink>
      <w:r w:rsidRPr="000B1B17">
        <w:rPr>
          <w:rFonts w:cs="Times New Roman"/>
        </w:rPr>
        <w:t>). The maximum vegetative height (</w:t>
      </w:r>
      <w:proofErr w:type="spellStart"/>
      <w:r w:rsidRPr="000B1B17">
        <w:rPr>
          <w:rFonts w:cs="Times New Roman"/>
        </w:rPr>
        <w:t>Hmax</w:t>
      </w:r>
      <w:proofErr w:type="spellEnd"/>
      <w:r w:rsidRPr="000B1B17">
        <w:rPr>
          <w:rFonts w:cs="Times New Roman"/>
        </w:rPr>
        <w:t xml:space="preserve">, cm), specific </w:t>
      </w:r>
      <w:r w:rsidRPr="000B1B17">
        <w:rPr>
          <w:rFonts w:cs="Times New Roman"/>
          <w:color w:val="1C1D1E"/>
        </w:rPr>
        <w:t>leaf area (SLA, mm</w:t>
      </w:r>
      <w:r w:rsidRPr="000B1B17">
        <w:rPr>
          <w:rFonts w:cs="Times New Roman"/>
          <w:color w:val="1C1D1E"/>
          <w:vertAlign w:val="superscript"/>
        </w:rPr>
        <w:t>2</w:t>
      </w:r>
      <w:r w:rsidRPr="000B1B17">
        <w:rPr>
          <w:rFonts w:cs="Times New Roman"/>
          <w:color w:val="1C1D1E"/>
        </w:rPr>
        <w:t>/mg), the leaf and root nitrogen (Leaf and Root N, mg g</w:t>
      </w:r>
      <w:r w:rsidRPr="000B1B17">
        <w:rPr>
          <w:rFonts w:cs="Times New Roman"/>
          <w:color w:val="1C1D1E"/>
          <w:vertAlign w:val="superscript"/>
        </w:rPr>
        <w:t>-1</w:t>
      </w:r>
      <w:r w:rsidRPr="000B1B17">
        <w:rPr>
          <w:rFonts w:cs="Times New Roman"/>
          <w:color w:val="1C1D1E"/>
        </w:rPr>
        <w:t>), elemental concentrations (Leaf and Root CN) and leaf and root δ</w:t>
      </w:r>
      <w:r w:rsidRPr="000B1B17">
        <w:rPr>
          <w:rFonts w:cs="Times New Roman"/>
          <w:color w:val="1C1D1E"/>
          <w:vertAlign w:val="superscript"/>
        </w:rPr>
        <w:t>15</w:t>
      </w:r>
      <w:r w:rsidRPr="000B1B17">
        <w:rPr>
          <w:rFonts w:cs="Times New Roman"/>
          <w:color w:val="1C1D1E"/>
        </w:rPr>
        <w:t>N and δ</w:t>
      </w:r>
      <w:r w:rsidRPr="000B1B17">
        <w:rPr>
          <w:rFonts w:cs="Times New Roman"/>
          <w:color w:val="1C1D1E"/>
          <w:vertAlign w:val="superscript"/>
        </w:rPr>
        <w:t>13</w:t>
      </w:r>
      <w:r w:rsidRPr="000B1B17">
        <w:rPr>
          <w:rFonts w:cs="Times New Roman"/>
          <w:color w:val="1C1D1E"/>
        </w:rPr>
        <w:t>C,</w:t>
      </w:r>
      <w:r w:rsidR="00CD12C9" w:rsidRPr="000B1B17">
        <w:rPr>
          <w:rFonts w:cs="Times New Roman"/>
          <w:color w:val="1C1D1E"/>
        </w:rPr>
        <w:t xml:space="preserve"> </w:t>
      </w:r>
      <w:r w:rsidRPr="000B1B17">
        <w:rPr>
          <w:rFonts w:cs="Times New Roman"/>
          <w:color w:val="1C1D1E"/>
        </w:rPr>
        <w:t>the maximum root length (Root, cm), and the root</w:t>
      </w:r>
      <w:r w:rsidR="003C3A74" w:rsidRPr="000B1B17">
        <w:rPr>
          <w:rFonts w:cs="Times New Roman"/>
          <w:color w:val="1C1D1E"/>
        </w:rPr>
        <w:t xml:space="preserve">: </w:t>
      </w:r>
      <w:r w:rsidRPr="000B1B17">
        <w:rPr>
          <w:rFonts w:cs="Times New Roman"/>
          <w:color w:val="1C1D1E"/>
        </w:rPr>
        <w:t>shoot ratio (R</w:t>
      </w:r>
      <w:r w:rsidR="003C3A74" w:rsidRPr="000B1B17">
        <w:rPr>
          <w:rFonts w:cs="Times New Roman"/>
          <w:color w:val="1C1D1E"/>
        </w:rPr>
        <w:t xml:space="preserve">: </w:t>
      </w:r>
      <w:r w:rsidRPr="000B1B17">
        <w:rPr>
          <w:rFonts w:cs="Times New Roman"/>
          <w:color w:val="1C1D1E"/>
        </w:rPr>
        <w:t>S‐ratio).</w:t>
      </w:r>
    </w:p>
    <w:p w14:paraId="4D36C569" w14:textId="516FD7E3"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 xml:space="preserve">Folk, R.L. &amp; Ward, W.C. (1957). Brazos River bar [Texas]; a study in the significance of grain size parameters. </w:t>
      </w:r>
      <w:r w:rsidRPr="000B1B17">
        <w:rPr>
          <w:rFonts w:cs="Times New Roman"/>
          <w:i/>
          <w:iCs/>
        </w:rPr>
        <w:t>J. Sediment. Res.</w:t>
      </w:r>
      <w:r w:rsidRPr="000B1B17">
        <w:rPr>
          <w:rFonts w:cs="Times New Roman"/>
        </w:rPr>
        <w:t>, 27, 3–26.</w:t>
      </w:r>
    </w:p>
    <w:p w14:paraId="49402A0E" w14:textId="77777777" w:rsidR="00486F88" w:rsidRPr="000B1B17" w:rsidRDefault="00486F88" w:rsidP="001A6B22">
      <w:pPr>
        <w:pStyle w:val="NormalWeb"/>
        <w:spacing w:line="480" w:lineRule="auto"/>
        <w:ind w:left="480" w:hanging="480"/>
        <w:rPr>
          <w:rFonts w:cs="Times New Roman"/>
        </w:rPr>
      </w:pPr>
      <w:r w:rsidRPr="000B1B17">
        <w:rPr>
          <w:rFonts w:cs="Times New Roman"/>
        </w:rPr>
        <w:t xml:space="preserve">Gustafsson, C. &amp; </w:t>
      </w:r>
      <w:proofErr w:type="spellStart"/>
      <w:r w:rsidRPr="000B1B17">
        <w:rPr>
          <w:rFonts w:cs="Times New Roman"/>
        </w:rPr>
        <w:t>Norkko</w:t>
      </w:r>
      <w:proofErr w:type="spellEnd"/>
      <w:r w:rsidRPr="000B1B17">
        <w:rPr>
          <w:rFonts w:cs="Times New Roman"/>
        </w:rPr>
        <w:t xml:space="preserve">, A. (2019). Quantifying the importance of functional traits for primary production in aquatic plant communities. </w:t>
      </w:r>
      <w:r w:rsidRPr="000B1B17">
        <w:rPr>
          <w:rFonts w:cs="Times New Roman"/>
          <w:i/>
          <w:iCs/>
        </w:rPr>
        <w:t>J. Ecol.</w:t>
      </w:r>
      <w:r w:rsidRPr="000B1B17">
        <w:rPr>
          <w:rFonts w:cs="Times New Roman"/>
        </w:rPr>
        <w:t>, 107, 154–166.</w:t>
      </w:r>
    </w:p>
    <w:p w14:paraId="3D9A3DEB" w14:textId="77777777" w:rsidR="00486F88" w:rsidRPr="000B1B17" w:rsidRDefault="00486F88" w:rsidP="007B414B">
      <w:pPr>
        <w:pStyle w:val="NormalWeb"/>
        <w:spacing w:line="480" w:lineRule="auto"/>
        <w:ind w:left="480" w:hanging="480"/>
        <w:rPr>
          <w:rFonts w:cs="Times New Roman"/>
        </w:rPr>
      </w:pPr>
      <w:r w:rsidRPr="000B1B17">
        <w:rPr>
          <w:rFonts w:cs="Times New Roman"/>
        </w:rPr>
        <w:lastRenderedPageBreak/>
        <w:t>Pérez-</w:t>
      </w:r>
      <w:proofErr w:type="spellStart"/>
      <w:r w:rsidRPr="000B1B17">
        <w:rPr>
          <w:rFonts w:cs="Times New Roman"/>
        </w:rPr>
        <w:t>Harguindeguy</w:t>
      </w:r>
      <w:proofErr w:type="spellEnd"/>
      <w:r w:rsidRPr="000B1B17">
        <w:rPr>
          <w:rFonts w:cs="Times New Roman"/>
        </w:rPr>
        <w:t xml:space="preserve">, N., Díaz, S., Garnier, E., </w:t>
      </w:r>
      <w:proofErr w:type="spellStart"/>
      <w:r w:rsidRPr="000B1B17">
        <w:rPr>
          <w:rFonts w:cs="Times New Roman"/>
        </w:rPr>
        <w:t>Lavorel</w:t>
      </w:r>
      <w:proofErr w:type="spellEnd"/>
      <w:r w:rsidRPr="000B1B17">
        <w:rPr>
          <w:rFonts w:cs="Times New Roman"/>
        </w:rPr>
        <w:t xml:space="preserve">, S., </w:t>
      </w:r>
      <w:proofErr w:type="spellStart"/>
      <w:r w:rsidRPr="000B1B17">
        <w:rPr>
          <w:rFonts w:cs="Times New Roman"/>
        </w:rPr>
        <w:t>Poorter</w:t>
      </w:r>
      <w:proofErr w:type="spellEnd"/>
      <w:r w:rsidRPr="000B1B17">
        <w:rPr>
          <w:rFonts w:cs="Times New Roman"/>
        </w:rPr>
        <w:t xml:space="preserve">, H., </w:t>
      </w:r>
      <w:proofErr w:type="spellStart"/>
      <w:r w:rsidRPr="000B1B17">
        <w:rPr>
          <w:rFonts w:cs="Times New Roman"/>
        </w:rPr>
        <w:t>Jaureguiberry</w:t>
      </w:r>
      <w:proofErr w:type="spellEnd"/>
      <w:r w:rsidRPr="000B1B17">
        <w:rPr>
          <w:rFonts w:cs="Times New Roman"/>
        </w:rPr>
        <w:t xml:space="preserve">, P., </w:t>
      </w:r>
      <w:r w:rsidRPr="000B1B17">
        <w:rPr>
          <w:rFonts w:cs="Times New Roman"/>
          <w:i/>
          <w:iCs/>
        </w:rPr>
        <w:t>et al.</w:t>
      </w:r>
      <w:r w:rsidRPr="000B1B17">
        <w:rPr>
          <w:rFonts w:cs="Times New Roman"/>
        </w:rPr>
        <w:t xml:space="preserve"> (2013). New handbook for </w:t>
      </w:r>
      <w:proofErr w:type="spellStart"/>
      <w:r w:rsidRPr="000B1B17">
        <w:rPr>
          <w:rFonts w:cs="Times New Roman"/>
        </w:rPr>
        <w:t>standardised</w:t>
      </w:r>
      <w:proofErr w:type="spellEnd"/>
      <w:r w:rsidRPr="000B1B17">
        <w:rPr>
          <w:rFonts w:cs="Times New Roman"/>
        </w:rPr>
        <w:t xml:space="preserve"> measurement of plant functional traits worldwide. </w:t>
      </w:r>
      <w:r w:rsidRPr="000B1B17">
        <w:rPr>
          <w:rFonts w:cs="Times New Roman"/>
          <w:i/>
          <w:iCs/>
        </w:rPr>
        <w:t>Aust. J. Bot.</w:t>
      </w:r>
      <w:r w:rsidRPr="000B1B17">
        <w:rPr>
          <w:rFonts w:cs="Times New Roman"/>
        </w:rPr>
        <w:t>, 61, 167.</w:t>
      </w:r>
    </w:p>
    <w:p w14:paraId="61462A40" w14:textId="7C465886" w:rsidR="00486F88" w:rsidRPr="000B1B17" w:rsidRDefault="00486F88" w:rsidP="006F0610">
      <w:pPr>
        <w:pStyle w:val="Heading2"/>
        <w:rPr>
          <w:rFonts w:cs="Times New Roman"/>
        </w:rPr>
      </w:pPr>
      <w:bookmarkStart w:id="37" w:name="_Toc80644753"/>
      <w:r w:rsidRPr="000B1B17">
        <w:rPr>
          <w:rFonts w:cs="Times New Roman"/>
        </w:rPr>
        <w:t>N59MMI</w:t>
      </w:r>
      <w:r w:rsidR="003C3A74" w:rsidRPr="000B1B17">
        <w:rPr>
          <w:rFonts w:cs="Times New Roman"/>
        </w:rPr>
        <w:t xml:space="preserve">: </w:t>
      </w:r>
      <w:proofErr w:type="spellStart"/>
      <w:r w:rsidRPr="000B1B17">
        <w:rPr>
          <w:rFonts w:cs="Times New Roman"/>
        </w:rPr>
        <w:t>Bentic</w:t>
      </w:r>
      <w:proofErr w:type="spellEnd"/>
      <w:r w:rsidRPr="000B1B17">
        <w:rPr>
          <w:rFonts w:cs="Times New Roman"/>
        </w:rPr>
        <w:t xml:space="preserve"> macrofauna across habitats in Finland</w:t>
      </w:r>
      <w:bookmarkEnd w:id="37"/>
      <w:r w:rsidRPr="000B1B17">
        <w:rPr>
          <w:rFonts w:cs="Times New Roman"/>
        </w:rPr>
        <w:t xml:space="preserve"> </w:t>
      </w:r>
    </w:p>
    <w:p w14:paraId="3A025D30" w14:textId="7BAE8105"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The dataset includes information on benthic macrofauna, functional traits, and environmental variables from 18 shallow (3-4 m deep) coastal sites on a sedimentary gradient in the Gulf of Finland, Northern Baltic Sea. At each site 5 replicate samples of macrofauna and environmental variables were collected by SCUBA diving.</w:t>
      </w:r>
    </w:p>
    <w:p w14:paraId="07BDD5EE" w14:textId="2ADDAE5B"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Finland \ Hanko (Gulf of Finland, Baltic Sea)</w:t>
      </w:r>
    </w:p>
    <w:p w14:paraId="18C4B69F" w14:textId="00D4AB9E"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Benthic macrofauna</w:t>
      </w:r>
    </w:p>
    <w:p w14:paraId="4D9EBD37" w14:textId="1ADBD1B1"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Marine (brackish)</w:t>
      </w:r>
    </w:p>
    <w:p w14:paraId="5DCDBD72" w14:textId="198534D0"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18 plots (1m²)</w:t>
      </w:r>
    </w:p>
    <w:p w14:paraId="38E9AFC8" w14:textId="2C179107"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0.15 </w:t>
      </w:r>
      <w:proofErr w:type="spellStart"/>
      <w:r w:rsidR="00CF623B" w:rsidRPr="000B1B17">
        <w:rPr>
          <w:rFonts w:cs="Times New Roman"/>
          <w:bCs/>
        </w:rPr>
        <w:t>kilometre</w:t>
      </w:r>
      <w:r w:rsidRPr="000B1B17">
        <w:rPr>
          <w:rFonts w:cs="Times New Roman"/>
          <w:bCs/>
        </w:rPr>
        <w:t>s</w:t>
      </w:r>
      <w:proofErr w:type="spellEnd"/>
    </w:p>
    <w:p w14:paraId="78095EAC" w14:textId="30DA3F4B"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19 </w:t>
      </w:r>
      <w:proofErr w:type="spellStart"/>
      <w:r w:rsidR="00CF623B" w:rsidRPr="000B1B17">
        <w:rPr>
          <w:rFonts w:cs="Times New Roman"/>
        </w:rPr>
        <w:t>kilometre</w:t>
      </w:r>
      <w:r w:rsidRPr="000B1B17">
        <w:rPr>
          <w:rFonts w:cs="Times New Roman"/>
        </w:rPr>
        <w:t>s</w:t>
      </w:r>
      <w:proofErr w:type="spellEnd"/>
    </w:p>
    <w:p w14:paraId="1A81F694" w14:textId="5745B632"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Depth (m), temperature (°C), salinity, sediment organic content (LOI, %), C/N, sediment chlorophyll a content (µg/g sediment), </w:t>
      </w:r>
      <w:r w:rsidRPr="00380857">
        <w:rPr>
          <w:rFonts w:cs="Times New Roman"/>
          <w:strike/>
        </w:rPr>
        <w:t>grain size (% per fraction, median grain size µm</w:t>
      </w:r>
      <w:r w:rsidRPr="000B1B17">
        <w:rPr>
          <w:rFonts w:cs="Times New Roman"/>
        </w:rPr>
        <w:t>), oxygen (mg/l) and nutrient concentrations (µmol/l) in the bottom water and nutrient concentrations (µmol/l) in the porewater</w:t>
      </w:r>
      <w:r w:rsidR="00380857">
        <w:rPr>
          <w:rFonts w:cs="Times New Roman"/>
        </w:rPr>
        <w:t xml:space="preserve"> (</w:t>
      </w:r>
      <w:r w:rsidR="00380857" w:rsidRPr="00380857">
        <w:rPr>
          <w:rFonts w:cs="Times New Roman"/>
          <w:strike/>
        </w:rPr>
        <w:t xml:space="preserve">BOTTOM WATER NO2 AND </w:t>
      </w:r>
      <w:r w:rsidR="00380857" w:rsidRPr="00380857">
        <w:rPr>
          <w:rFonts w:cs="Times New Roman"/>
          <w:strike/>
        </w:rPr>
        <w:t>POREWATER</w:t>
      </w:r>
      <w:r w:rsidR="00380857" w:rsidRPr="00380857">
        <w:rPr>
          <w:rFonts w:cs="Times New Roman"/>
          <w:strike/>
        </w:rPr>
        <w:t xml:space="preserve"> SILICA</w:t>
      </w:r>
      <w:r w:rsidR="00380857">
        <w:rPr>
          <w:rFonts w:cs="Times New Roman"/>
        </w:rPr>
        <w:t>)</w:t>
      </w:r>
      <w:r w:rsidRPr="000B1B17">
        <w:rPr>
          <w:rFonts w:cs="Times New Roman"/>
        </w:rPr>
        <w:t>.</w:t>
      </w:r>
    </w:p>
    <w:p w14:paraId="06DD5C9E" w14:textId="0908D963"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p>
    <w:p w14:paraId="7536CC7F" w14:textId="14704623" w:rsidR="00486F88" w:rsidRPr="000B1B17" w:rsidRDefault="00486F88" w:rsidP="001A6B22">
      <w:pPr>
        <w:numPr>
          <w:ilvl w:val="0"/>
          <w:numId w:val="12"/>
        </w:numPr>
        <w:pBdr>
          <w:top w:val="nil"/>
          <w:left w:val="nil"/>
          <w:bottom w:val="nil"/>
          <w:right w:val="nil"/>
          <w:between w:val="nil"/>
        </w:pBdr>
        <w:spacing w:after="0"/>
        <w:rPr>
          <w:rFonts w:cs="Times New Roman"/>
          <w:color w:val="000000"/>
        </w:rPr>
      </w:pPr>
      <w:r w:rsidRPr="000B1B17">
        <w:rPr>
          <w:rFonts w:cs="Times New Roman"/>
          <w:color w:val="000000"/>
        </w:rPr>
        <w:t>Feeding group</w:t>
      </w:r>
      <w:r w:rsidR="003C3A74" w:rsidRPr="000B1B17">
        <w:rPr>
          <w:rFonts w:cs="Times New Roman"/>
          <w:color w:val="000000"/>
        </w:rPr>
        <w:t xml:space="preserve">: </w:t>
      </w:r>
      <w:r w:rsidRPr="000B1B17">
        <w:rPr>
          <w:rFonts w:cs="Times New Roman"/>
          <w:color w:val="000000"/>
        </w:rPr>
        <w:t xml:space="preserve">suspension feeder, surface </w:t>
      </w:r>
      <w:proofErr w:type="spellStart"/>
      <w:r w:rsidRPr="000B1B17">
        <w:rPr>
          <w:rFonts w:cs="Times New Roman"/>
          <w:color w:val="000000"/>
        </w:rPr>
        <w:t>detrivore</w:t>
      </w:r>
      <w:proofErr w:type="spellEnd"/>
      <w:r w:rsidRPr="000B1B17">
        <w:rPr>
          <w:rFonts w:cs="Times New Roman"/>
          <w:color w:val="000000"/>
        </w:rPr>
        <w:t xml:space="preserve">, borrowing </w:t>
      </w:r>
      <w:proofErr w:type="spellStart"/>
      <w:r w:rsidRPr="000B1B17">
        <w:rPr>
          <w:rFonts w:cs="Times New Roman"/>
          <w:color w:val="000000"/>
        </w:rPr>
        <w:t>detrivore</w:t>
      </w:r>
      <w:proofErr w:type="spellEnd"/>
      <w:r w:rsidRPr="000B1B17">
        <w:rPr>
          <w:rFonts w:cs="Times New Roman"/>
          <w:color w:val="000000"/>
        </w:rPr>
        <w:t>, carnivore, herbivore</w:t>
      </w:r>
    </w:p>
    <w:p w14:paraId="52501FB1" w14:textId="43E14EE8" w:rsidR="00486F88" w:rsidRPr="000B1B17" w:rsidRDefault="00486F88" w:rsidP="001A6B22">
      <w:pPr>
        <w:numPr>
          <w:ilvl w:val="0"/>
          <w:numId w:val="12"/>
        </w:numPr>
        <w:pBdr>
          <w:top w:val="nil"/>
          <w:left w:val="nil"/>
          <w:bottom w:val="nil"/>
          <w:right w:val="nil"/>
          <w:between w:val="nil"/>
        </w:pBdr>
        <w:spacing w:after="0"/>
        <w:rPr>
          <w:rFonts w:cs="Times New Roman"/>
          <w:color w:val="000000"/>
        </w:rPr>
      </w:pPr>
      <w:r w:rsidRPr="000B1B17">
        <w:rPr>
          <w:rFonts w:cs="Times New Roman"/>
          <w:color w:val="000000"/>
        </w:rPr>
        <w:t>Mobility</w:t>
      </w:r>
      <w:r w:rsidR="003C3A74" w:rsidRPr="000B1B17">
        <w:rPr>
          <w:rFonts w:cs="Times New Roman"/>
          <w:color w:val="000000"/>
        </w:rPr>
        <w:t xml:space="preserve">: </w:t>
      </w:r>
      <w:r w:rsidRPr="000B1B17">
        <w:rPr>
          <w:rFonts w:cs="Times New Roman"/>
          <w:color w:val="000000"/>
        </w:rPr>
        <w:t>stationary, swim, crawl</w:t>
      </w:r>
    </w:p>
    <w:p w14:paraId="66DCB75E" w14:textId="5E6E3C0A" w:rsidR="00486F88" w:rsidRPr="000B1B17" w:rsidRDefault="00486F88" w:rsidP="001A6B22">
      <w:pPr>
        <w:numPr>
          <w:ilvl w:val="0"/>
          <w:numId w:val="12"/>
        </w:numPr>
        <w:pBdr>
          <w:top w:val="nil"/>
          <w:left w:val="nil"/>
          <w:bottom w:val="nil"/>
          <w:right w:val="nil"/>
          <w:between w:val="nil"/>
        </w:pBdr>
        <w:spacing w:after="0"/>
        <w:rPr>
          <w:rFonts w:cs="Times New Roman"/>
          <w:color w:val="000000"/>
        </w:rPr>
      </w:pPr>
      <w:r w:rsidRPr="000B1B17">
        <w:rPr>
          <w:rFonts w:cs="Times New Roman"/>
          <w:color w:val="000000"/>
        </w:rPr>
        <w:t>Body size</w:t>
      </w:r>
      <w:r w:rsidR="003C3A74" w:rsidRPr="000B1B17">
        <w:rPr>
          <w:rFonts w:cs="Times New Roman"/>
          <w:color w:val="000000"/>
        </w:rPr>
        <w:t xml:space="preserve">: </w:t>
      </w:r>
      <w:r w:rsidRPr="000B1B17">
        <w:rPr>
          <w:rFonts w:cs="Times New Roman"/>
          <w:color w:val="000000"/>
        </w:rPr>
        <w:t>XS, S, M, L</w:t>
      </w:r>
    </w:p>
    <w:p w14:paraId="3C738AD5" w14:textId="5E33044C" w:rsidR="00486F88" w:rsidRPr="000B1B17" w:rsidRDefault="00486F88" w:rsidP="001A6B22">
      <w:pPr>
        <w:numPr>
          <w:ilvl w:val="0"/>
          <w:numId w:val="12"/>
        </w:numPr>
        <w:pBdr>
          <w:top w:val="nil"/>
          <w:left w:val="nil"/>
          <w:bottom w:val="nil"/>
          <w:right w:val="nil"/>
          <w:between w:val="nil"/>
        </w:pBdr>
        <w:spacing w:after="0"/>
        <w:rPr>
          <w:rFonts w:cs="Times New Roman"/>
          <w:color w:val="000000"/>
        </w:rPr>
      </w:pPr>
      <w:r w:rsidRPr="000B1B17">
        <w:rPr>
          <w:rFonts w:cs="Times New Roman"/>
          <w:color w:val="000000"/>
        </w:rPr>
        <w:t>Longevity</w:t>
      </w:r>
      <w:r w:rsidR="003C3A74" w:rsidRPr="000B1B17">
        <w:rPr>
          <w:rFonts w:cs="Times New Roman"/>
          <w:color w:val="000000"/>
        </w:rPr>
        <w:t xml:space="preserve">: </w:t>
      </w:r>
      <w:r w:rsidRPr="000B1B17">
        <w:rPr>
          <w:rFonts w:cs="Times New Roman"/>
          <w:color w:val="000000"/>
        </w:rPr>
        <w:t xml:space="preserve">&lt;1 year, 1-2 years, 2-3 years, 3-5 years, 5-10 years, </w:t>
      </w:r>
    </w:p>
    <w:p w14:paraId="37A1E69F" w14:textId="28BFD1A8" w:rsidR="00486F88" w:rsidRPr="000B1B17" w:rsidRDefault="00486F88" w:rsidP="001A6B22">
      <w:pPr>
        <w:numPr>
          <w:ilvl w:val="0"/>
          <w:numId w:val="12"/>
        </w:numPr>
        <w:pBdr>
          <w:top w:val="nil"/>
          <w:left w:val="nil"/>
          <w:bottom w:val="nil"/>
          <w:right w:val="nil"/>
          <w:between w:val="nil"/>
        </w:pBdr>
        <w:spacing w:after="0"/>
        <w:rPr>
          <w:rFonts w:cs="Times New Roman"/>
          <w:color w:val="000000"/>
        </w:rPr>
      </w:pPr>
      <w:r w:rsidRPr="000B1B17">
        <w:rPr>
          <w:rFonts w:cs="Times New Roman"/>
          <w:color w:val="000000"/>
        </w:rPr>
        <w:t>Development</w:t>
      </w:r>
      <w:r w:rsidR="003C3A74" w:rsidRPr="000B1B17">
        <w:rPr>
          <w:rFonts w:cs="Times New Roman"/>
          <w:color w:val="000000"/>
        </w:rPr>
        <w:t xml:space="preserve">: </w:t>
      </w:r>
      <w:r w:rsidRPr="000B1B17">
        <w:rPr>
          <w:rFonts w:cs="Times New Roman"/>
          <w:color w:val="000000"/>
        </w:rPr>
        <w:t>larval, brooding/direct</w:t>
      </w:r>
    </w:p>
    <w:p w14:paraId="5919220D" w14:textId="25F8D8A3" w:rsidR="00486F88" w:rsidRPr="000B1B17" w:rsidRDefault="00486F88" w:rsidP="001A6B22">
      <w:pPr>
        <w:numPr>
          <w:ilvl w:val="0"/>
          <w:numId w:val="12"/>
        </w:numPr>
        <w:pBdr>
          <w:top w:val="nil"/>
          <w:left w:val="nil"/>
          <w:bottom w:val="nil"/>
          <w:right w:val="nil"/>
          <w:between w:val="nil"/>
        </w:pBdr>
        <w:spacing w:after="0"/>
        <w:rPr>
          <w:rFonts w:cs="Times New Roman"/>
          <w:color w:val="000000"/>
        </w:rPr>
      </w:pPr>
      <w:r w:rsidRPr="000B1B17">
        <w:rPr>
          <w:rFonts w:cs="Times New Roman"/>
          <w:color w:val="000000"/>
        </w:rPr>
        <w:lastRenderedPageBreak/>
        <w:t>Living habit</w:t>
      </w:r>
      <w:r w:rsidR="003C3A74" w:rsidRPr="000B1B17">
        <w:rPr>
          <w:rFonts w:cs="Times New Roman"/>
          <w:color w:val="000000"/>
        </w:rPr>
        <w:t xml:space="preserve">: </w:t>
      </w:r>
      <w:r w:rsidRPr="000B1B17">
        <w:rPr>
          <w:rFonts w:cs="Times New Roman"/>
          <w:color w:val="000000"/>
        </w:rPr>
        <w:t>tube-dweller, gallery diffuser, bio diffuser</w:t>
      </w:r>
    </w:p>
    <w:p w14:paraId="343C20B8" w14:textId="2C7C761C" w:rsidR="00486F88" w:rsidRPr="000B1B17" w:rsidRDefault="00486F88" w:rsidP="001A6B22">
      <w:pPr>
        <w:numPr>
          <w:ilvl w:val="0"/>
          <w:numId w:val="12"/>
        </w:numPr>
        <w:pBdr>
          <w:top w:val="nil"/>
          <w:left w:val="nil"/>
          <w:bottom w:val="nil"/>
          <w:right w:val="nil"/>
          <w:between w:val="nil"/>
        </w:pBdr>
        <w:spacing w:after="0"/>
        <w:rPr>
          <w:rFonts w:cs="Times New Roman"/>
          <w:color w:val="000000"/>
        </w:rPr>
      </w:pPr>
      <w:r w:rsidRPr="000B1B17">
        <w:rPr>
          <w:rFonts w:cs="Times New Roman"/>
          <w:color w:val="000000"/>
        </w:rPr>
        <w:t>Position</w:t>
      </w:r>
      <w:r w:rsidR="003C3A74" w:rsidRPr="000B1B17">
        <w:rPr>
          <w:rFonts w:cs="Times New Roman"/>
          <w:color w:val="000000"/>
        </w:rPr>
        <w:t xml:space="preserve">: </w:t>
      </w:r>
      <w:proofErr w:type="spellStart"/>
      <w:r w:rsidRPr="000B1B17">
        <w:rPr>
          <w:rFonts w:cs="Times New Roman"/>
          <w:color w:val="000000"/>
        </w:rPr>
        <w:t>infaunal</w:t>
      </w:r>
      <w:proofErr w:type="spellEnd"/>
      <w:r w:rsidRPr="000B1B17">
        <w:rPr>
          <w:rFonts w:cs="Times New Roman"/>
          <w:color w:val="000000"/>
        </w:rPr>
        <w:t xml:space="preserve">, deeper </w:t>
      </w:r>
      <w:proofErr w:type="spellStart"/>
      <w:r w:rsidRPr="000B1B17">
        <w:rPr>
          <w:rFonts w:cs="Times New Roman"/>
          <w:color w:val="000000"/>
        </w:rPr>
        <w:t>infaunal</w:t>
      </w:r>
      <w:proofErr w:type="spellEnd"/>
      <w:r w:rsidRPr="000B1B17">
        <w:rPr>
          <w:rFonts w:cs="Times New Roman"/>
          <w:color w:val="000000"/>
        </w:rPr>
        <w:t>, pelagic, epibenthic.</w:t>
      </w:r>
    </w:p>
    <w:p w14:paraId="01BFFE13" w14:textId="5003279C"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proofErr w:type="spellStart"/>
      <w:r w:rsidRPr="000B1B17">
        <w:rPr>
          <w:rFonts w:cs="Times New Roman"/>
        </w:rPr>
        <w:t>Gammal</w:t>
      </w:r>
      <w:proofErr w:type="spellEnd"/>
      <w:r w:rsidRPr="000B1B17">
        <w:rPr>
          <w:rFonts w:cs="Times New Roman"/>
        </w:rPr>
        <w:t xml:space="preserve">, J., </w:t>
      </w:r>
      <w:proofErr w:type="spellStart"/>
      <w:r w:rsidRPr="000B1B17">
        <w:rPr>
          <w:rFonts w:cs="Times New Roman"/>
        </w:rPr>
        <w:t>Järnström</w:t>
      </w:r>
      <w:proofErr w:type="spellEnd"/>
      <w:r w:rsidRPr="000B1B17">
        <w:rPr>
          <w:rFonts w:cs="Times New Roman"/>
        </w:rPr>
        <w:t xml:space="preserve">, M., Bernard, G., </w:t>
      </w:r>
      <w:proofErr w:type="spellStart"/>
      <w:r w:rsidRPr="000B1B17">
        <w:rPr>
          <w:rFonts w:cs="Times New Roman"/>
        </w:rPr>
        <w:t>Norkko</w:t>
      </w:r>
      <w:proofErr w:type="spellEnd"/>
      <w:r w:rsidRPr="000B1B17">
        <w:rPr>
          <w:rFonts w:cs="Times New Roman"/>
        </w:rPr>
        <w:t xml:space="preserve">, J. &amp; </w:t>
      </w:r>
      <w:proofErr w:type="spellStart"/>
      <w:r w:rsidRPr="000B1B17">
        <w:rPr>
          <w:rFonts w:cs="Times New Roman"/>
        </w:rPr>
        <w:t>Norkko</w:t>
      </w:r>
      <w:proofErr w:type="spellEnd"/>
      <w:r w:rsidRPr="000B1B17">
        <w:rPr>
          <w:rFonts w:cs="Times New Roman"/>
        </w:rPr>
        <w:t xml:space="preserve">, A. (2019). Environmental Context Mediates Biodiversity–Ecosystem Functioning Relationships in Coastal Soft-sediment Habitats. </w:t>
      </w:r>
      <w:r w:rsidRPr="000B1B17">
        <w:rPr>
          <w:rFonts w:cs="Times New Roman"/>
          <w:i/>
          <w:iCs/>
        </w:rPr>
        <w:t>Ecosystems</w:t>
      </w:r>
      <w:r w:rsidRPr="000B1B17">
        <w:rPr>
          <w:rFonts w:cs="Times New Roman"/>
        </w:rPr>
        <w:t>, 22, 137–151.</w:t>
      </w:r>
    </w:p>
    <w:p w14:paraId="3D82E077" w14:textId="18BC9229" w:rsidR="00486F88" w:rsidRPr="000B1B17" w:rsidRDefault="00486F88" w:rsidP="001A6B22">
      <w:pPr>
        <w:pStyle w:val="NoSpacing"/>
        <w:spacing w:line="480" w:lineRule="auto"/>
        <w:rPr>
          <w:rFonts w:ascii="Times New Roman" w:hAnsi="Times New Roman" w:cs="Times New Roman"/>
        </w:rPr>
      </w:pPr>
      <w:r w:rsidRPr="000B1B17">
        <w:rPr>
          <w:rFonts w:ascii="Times New Roman" w:hAnsi="Times New Roman" w:cs="Times New Roman"/>
        </w:rPr>
        <w:t xml:space="preserve">Bernard, G., </w:t>
      </w:r>
      <w:proofErr w:type="spellStart"/>
      <w:r w:rsidRPr="000B1B17">
        <w:rPr>
          <w:rFonts w:ascii="Times New Roman" w:hAnsi="Times New Roman" w:cs="Times New Roman"/>
        </w:rPr>
        <w:t>Gammal</w:t>
      </w:r>
      <w:proofErr w:type="spellEnd"/>
      <w:r w:rsidRPr="000B1B17">
        <w:rPr>
          <w:rFonts w:ascii="Times New Roman" w:hAnsi="Times New Roman" w:cs="Times New Roman"/>
        </w:rPr>
        <w:t xml:space="preserve">, J., </w:t>
      </w:r>
      <w:proofErr w:type="spellStart"/>
      <w:r w:rsidRPr="000B1B17">
        <w:rPr>
          <w:rFonts w:ascii="Times New Roman" w:hAnsi="Times New Roman" w:cs="Times New Roman"/>
        </w:rPr>
        <w:t>Järnström</w:t>
      </w:r>
      <w:proofErr w:type="spellEnd"/>
      <w:r w:rsidRPr="000B1B17">
        <w:rPr>
          <w:rFonts w:ascii="Times New Roman" w:hAnsi="Times New Roman" w:cs="Times New Roman"/>
        </w:rPr>
        <w:t xml:space="preserve">, M., </w:t>
      </w:r>
      <w:proofErr w:type="spellStart"/>
      <w:r w:rsidRPr="000B1B17">
        <w:rPr>
          <w:rFonts w:ascii="Times New Roman" w:hAnsi="Times New Roman" w:cs="Times New Roman"/>
        </w:rPr>
        <w:t>Norkko</w:t>
      </w:r>
      <w:proofErr w:type="spellEnd"/>
      <w:r w:rsidRPr="000B1B17">
        <w:rPr>
          <w:rFonts w:ascii="Times New Roman" w:hAnsi="Times New Roman" w:cs="Times New Roman"/>
        </w:rPr>
        <w:t xml:space="preserve">, J. &amp; </w:t>
      </w:r>
      <w:proofErr w:type="spellStart"/>
      <w:r w:rsidRPr="000B1B17">
        <w:rPr>
          <w:rFonts w:ascii="Times New Roman" w:hAnsi="Times New Roman" w:cs="Times New Roman"/>
        </w:rPr>
        <w:t>Norkko</w:t>
      </w:r>
      <w:proofErr w:type="spellEnd"/>
      <w:r w:rsidRPr="000B1B17">
        <w:rPr>
          <w:rFonts w:ascii="Times New Roman" w:hAnsi="Times New Roman" w:cs="Times New Roman"/>
        </w:rPr>
        <w:t>, A. (2019). Quantifying bioturbation across coastal seascapes</w:t>
      </w:r>
      <w:r w:rsidR="003C3A74" w:rsidRPr="000B1B17">
        <w:rPr>
          <w:rFonts w:ascii="Times New Roman" w:hAnsi="Times New Roman" w:cs="Times New Roman"/>
        </w:rPr>
        <w:t xml:space="preserve">: </w:t>
      </w:r>
      <w:r w:rsidRPr="000B1B17">
        <w:rPr>
          <w:rFonts w:ascii="Times New Roman" w:hAnsi="Times New Roman" w:cs="Times New Roman"/>
        </w:rPr>
        <w:t xml:space="preserve">Habitat characteristics modify effects of macrofaunal communities. </w:t>
      </w:r>
      <w:r w:rsidRPr="000B1B17">
        <w:rPr>
          <w:rFonts w:ascii="Times New Roman" w:hAnsi="Times New Roman" w:cs="Times New Roman"/>
          <w:i/>
          <w:iCs/>
        </w:rPr>
        <w:t>J. Sea Res.</w:t>
      </w:r>
      <w:r w:rsidRPr="000B1B17">
        <w:rPr>
          <w:rFonts w:ascii="Times New Roman" w:hAnsi="Times New Roman" w:cs="Times New Roman"/>
        </w:rPr>
        <w:t>, 152, 101766.</w:t>
      </w:r>
    </w:p>
    <w:p w14:paraId="60EA0C99" w14:textId="2D5D993F" w:rsidR="00486F88" w:rsidRPr="000B1B17" w:rsidRDefault="00486F88" w:rsidP="006F0610">
      <w:pPr>
        <w:pStyle w:val="Heading2"/>
        <w:rPr>
          <w:rFonts w:cs="Times New Roman"/>
        </w:rPr>
      </w:pPr>
      <w:bookmarkStart w:id="38" w:name="_Toc80644754"/>
      <w:r w:rsidRPr="000B1B17">
        <w:rPr>
          <w:rFonts w:cs="Times New Roman"/>
        </w:rPr>
        <w:t>N61FBD</w:t>
      </w:r>
      <w:r w:rsidR="003C3A74" w:rsidRPr="000B1B17">
        <w:rPr>
          <w:rFonts w:cs="Times New Roman"/>
        </w:rPr>
        <w:t xml:space="preserve">: </w:t>
      </w:r>
      <w:proofErr w:type="spellStart"/>
      <w:r w:rsidRPr="000B1B17">
        <w:rPr>
          <w:rFonts w:cs="Times New Roman"/>
        </w:rPr>
        <w:t>East_FIN</w:t>
      </w:r>
      <w:proofErr w:type="spellEnd"/>
      <w:r w:rsidRPr="000B1B17">
        <w:rPr>
          <w:rFonts w:cs="Times New Roman"/>
        </w:rPr>
        <w:t xml:space="preserve"> stream diatoms</w:t>
      </w:r>
      <w:bookmarkEnd w:id="38"/>
      <w:r w:rsidRPr="000B1B17">
        <w:rPr>
          <w:rFonts w:cs="Times New Roman"/>
        </w:rPr>
        <w:t xml:space="preserve"> </w:t>
      </w:r>
    </w:p>
    <w:p w14:paraId="20834578" w14:textId="00C04073"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Dataset comprised 51 streams located in South-Eastern Finland. Each stream was sampled once in one riffle site during Summer 2017.</w:t>
      </w:r>
    </w:p>
    <w:p w14:paraId="670CC709" w14:textId="298945FB"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South-eastern Finland</w:t>
      </w:r>
    </w:p>
    <w:p w14:paraId="703C982E" w14:textId="6966441E"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Diatoms</w:t>
      </w:r>
    </w:p>
    <w:p w14:paraId="5FA71CD6" w14:textId="04163D08" w:rsidR="00486F88" w:rsidRPr="000B1B17" w:rsidRDefault="00486F88" w:rsidP="001A6B22">
      <w:pPr>
        <w:spacing w:before="280" w:after="0"/>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290A2EF6" w14:textId="20D9AAA6"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51 sites</w:t>
      </w:r>
    </w:p>
    <w:p w14:paraId="06B85874" w14:textId="6255E56F" w:rsidR="00486F88" w:rsidRPr="000B1B17" w:rsidRDefault="00486F88" w:rsidP="001A6B22">
      <w:pPr>
        <w:rPr>
          <w:rFonts w:cs="Times New Roman"/>
          <w:bCs/>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1.25 </w:t>
      </w:r>
      <w:proofErr w:type="spellStart"/>
      <w:r w:rsidR="00CF623B" w:rsidRPr="000B1B17">
        <w:rPr>
          <w:rFonts w:cs="Times New Roman"/>
          <w:bCs/>
        </w:rPr>
        <w:t>kilometre</w:t>
      </w:r>
      <w:r w:rsidRPr="000B1B17">
        <w:rPr>
          <w:rFonts w:cs="Times New Roman"/>
          <w:bCs/>
        </w:rPr>
        <w:t>s</w:t>
      </w:r>
      <w:proofErr w:type="spellEnd"/>
    </w:p>
    <w:p w14:paraId="69261FBF" w14:textId="52A6F3EB"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489 </w:t>
      </w:r>
      <w:proofErr w:type="spellStart"/>
      <w:r w:rsidR="00CF623B" w:rsidRPr="000B1B17">
        <w:rPr>
          <w:rFonts w:cs="Times New Roman"/>
        </w:rPr>
        <w:t>kilometre</w:t>
      </w:r>
      <w:r w:rsidRPr="000B1B17">
        <w:rPr>
          <w:rFonts w:cs="Times New Roman"/>
        </w:rPr>
        <w:t>s</w:t>
      </w:r>
      <w:proofErr w:type="spellEnd"/>
    </w:p>
    <w:p w14:paraId="769CD8C5" w14:textId="1008D2C0"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w:t>
      </w:r>
      <w:proofErr w:type="spellStart"/>
      <w:r w:rsidRPr="000B1B17">
        <w:rPr>
          <w:rFonts w:cs="Times New Roman"/>
        </w:rPr>
        <w:t>colour</w:t>
      </w:r>
      <w:proofErr w:type="spellEnd"/>
      <w:r w:rsidRPr="000B1B17">
        <w:rPr>
          <w:rFonts w:cs="Times New Roman"/>
        </w:rPr>
        <w:t xml:space="preserve">, </w:t>
      </w:r>
      <w:r w:rsidRPr="00C65156">
        <w:rPr>
          <w:rFonts w:cs="Times New Roman"/>
          <w:strike/>
        </w:rPr>
        <w:t>Total nitrogen</w:t>
      </w:r>
      <w:r w:rsidRPr="000B1B17">
        <w:rPr>
          <w:rFonts w:cs="Times New Roman"/>
        </w:rPr>
        <w:t xml:space="preserve">, Total phosphorus, Isotopes (hydrogen-2 and oxygen-18), anions, cations and metals (Li, Be, Al, Si, V, Cr, Mn, Fe, Co, Ni, Cu, Zn, As, Se, Sr, Mo, Cd, Sn, Sb, Ba, Tl, Pb, Bi, U, F, Cl, NO3, SO4, Na, NH4, K, Ca, Mg), Alkalinity, Sediment temperature, Water temperature, Pressure, DO%, DO concentration, </w:t>
      </w:r>
      <w:r w:rsidRPr="00C65156">
        <w:rPr>
          <w:rFonts w:cs="Times New Roman"/>
          <w:strike/>
        </w:rPr>
        <w:t>Conductivity</w:t>
      </w:r>
      <w:r w:rsidRPr="000B1B17">
        <w:rPr>
          <w:rFonts w:cs="Times New Roman"/>
        </w:rPr>
        <w:t>, pH, Moss cover (%), Substrate % (Sand, Gravel, Pebble, Cobble, Boulders, and Bedrock),</w:t>
      </w:r>
      <w:r w:rsidR="00CD12C9" w:rsidRPr="000B1B17">
        <w:rPr>
          <w:rFonts w:cs="Times New Roman"/>
        </w:rPr>
        <w:t xml:space="preserve"> </w:t>
      </w:r>
      <w:r w:rsidRPr="000B1B17">
        <w:rPr>
          <w:rFonts w:cs="Times New Roman"/>
        </w:rPr>
        <w:t>Stream width, Stream depth, Shading by the canopy,</w:t>
      </w:r>
      <w:r w:rsidR="00CD12C9" w:rsidRPr="000B1B17">
        <w:rPr>
          <w:rFonts w:cs="Times New Roman"/>
        </w:rPr>
        <w:t xml:space="preserve"> </w:t>
      </w:r>
      <w:r w:rsidRPr="000B1B17">
        <w:rPr>
          <w:rFonts w:cs="Times New Roman"/>
        </w:rPr>
        <w:t>Current velocity</w:t>
      </w:r>
    </w:p>
    <w:p w14:paraId="7A34FD77" w14:textId="6BE4D947" w:rsidR="00486F88" w:rsidRPr="000B1B17" w:rsidRDefault="00486F88" w:rsidP="001A6B22">
      <w:pPr>
        <w:spacing w:after="0"/>
        <w:rPr>
          <w:rFonts w:cs="Times New Roman"/>
          <w:b/>
        </w:rPr>
      </w:pPr>
      <w:r w:rsidRPr="000B1B17">
        <w:rPr>
          <w:rFonts w:cs="Times New Roman"/>
          <w:b/>
        </w:rPr>
        <w:lastRenderedPageBreak/>
        <w:t>Functional traits</w:t>
      </w:r>
      <w:r w:rsidR="003C3A74" w:rsidRPr="000B1B17">
        <w:rPr>
          <w:rFonts w:cs="Times New Roman"/>
          <w:b/>
        </w:rPr>
        <w:t xml:space="preserve">: </w:t>
      </w:r>
      <w:r w:rsidRPr="000B1B17">
        <w:rPr>
          <w:rFonts w:cs="Times New Roman"/>
        </w:rPr>
        <w:t xml:space="preserve">Life‐forms (mobile, adnate, pedunculate, pad-attached, stalk-attached, colonial; Rimet &amp; </w:t>
      </w:r>
      <w:proofErr w:type="spellStart"/>
      <w:r w:rsidRPr="000B1B17">
        <w:rPr>
          <w:rFonts w:cs="Times New Roman"/>
        </w:rPr>
        <w:t>Bouchez</w:t>
      </w:r>
      <w:proofErr w:type="spellEnd"/>
      <w:r w:rsidRPr="000B1B17">
        <w:rPr>
          <w:rFonts w:cs="Times New Roman"/>
        </w:rPr>
        <w:t xml:space="preserve"> 2012), ecological guilds (high-profile, low-profile, motile; Passy 2007; Rimet &amp; </w:t>
      </w:r>
      <w:proofErr w:type="spellStart"/>
      <w:r w:rsidRPr="000B1B17">
        <w:rPr>
          <w:rFonts w:cs="Times New Roman"/>
        </w:rPr>
        <w:t>Bouchez</w:t>
      </w:r>
      <w:proofErr w:type="spellEnd"/>
      <w:r w:rsidRPr="000B1B17">
        <w:rPr>
          <w:rFonts w:cs="Times New Roman"/>
        </w:rPr>
        <w:t xml:space="preserve"> 2012), acid tolerance, nitrogen-fixing ability (Soininen et al. 2016).</w:t>
      </w:r>
    </w:p>
    <w:p w14:paraId="5DECC0D4" w14:textId="0703FEA2"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p>
    <w:p w14:paraId="5EAE75EE" w14:textId="342CAF88" w:rsidR="00486F88" w:rsidRPr="000B1B17" w:rsidRDefault="00486F88" w:rsidP="006F0610">
      <w:pPr>
        <w:pStyle w:val="Heading2"/>
        <w:rPr>
          <w:rFonts w:cs="Times New Roman"/>
        </w:rPr>
      </w:pPr>
      <w:bookmarkStart w:id="39" w:name="_Toc80644755"/>
      <w:r w:rsidRPr="000B1B17">
        <w:rPr>
          <w:rFonts w:cs="Times New Roman"/>
        </w:rPr>
        <w:t>N62F</w:t>
      </w:r>
      <w:r w:rsidR="00497101" w:rsidRPr="000B1B17">
        <w:rPr>
          <w:rFonts w:cs="Times New Roman"/>
        </w:rPr>
        <w:t>MI</w:t>
      </w:r>
      <w:r w:rsidR="003C3A74" w:rsidRPr="000B1B17">
        <w:rPr>
          <w:rFonts w:cs="Times New Roman"/>
        </w:rPr>
        <w:t xml:space="preserve">: </w:t>
      </w:r>
      <w:r w:rsidRPr="000B1B17">
        <w:rPr>
          <w:rFonts w:cs="Times New Roman"/>
        </w:rPr>
        <w:t>Macroinvertebrates from Western Finnish streams and rivers</w:t>
      </w:r>
      <w:bookmarkEnd w:id="39"/>
      <w:r w:rsidRPr="000B1B17">
        <w:rPr>
          <w:rFonts w:cs="Times New Roman"/>
        </w:rPr>
        <w:t xml:space="preserve"> </w:t>
      </w:r>
    </w:p>
    <w:p w14:paraId="5F3CFA24" w14:textId="151BF151"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A total of 105 stream and river sites were sampled in September 2014.</w:t>
      </w:r>
    </w:p>
    <w:p w14:paraId="415518EF" w14:textId="251B8EFF"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Finland</w:t>
      </w:r>
    </w:p>
    <w:p w14:paraId="78AA6B34" w14:textId="7D5C29CD"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Aquatic macroinvertebrates</w:t>
      </w:r>
    </w:p>
    <w:p w14:paraId="3CDF96B0" w14:textId="030E6939"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Freshwater (Lotic systems)</w:t>
      </w:r>
    </w:p>
    <w:p w14:paraId="68A4ADE2" w14:textId="7A676D26"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105 sites from different sized rivers</w:t>
      </w:r>
    </w:p>
    <w:p w14:paraId="10AFB00A" w14:textId="0192563C" w:rsidR="00486F88" w:rsidRPr="000B1B17" w:rsidRDefault="00486F88" w:rsidP="001A6B22">
      <w:pPr>
        <w:rPr>
          <w:rFonts w:cs="Times New Roman"/>
          <w:bCs/>
        </w:rPr>
      </w:pPr>
      <w:r w:rsidRPr="000B1B17">
        <w:rPr>
          <w:rFonts w:cs="Times New Roman"/>
          <w:b/>
        </w:rPr>
        <w:t>Minimum distance between sampling units</w:t>
      </w:r>
      <w:r w:rsidR="003C3A74" w:rsidRPr="000B1B17">
        <w:rPr>
          <w:rFonts w:cs="Times New Roman"/>
          <w:bCs/>
        </w:rPr>
        <w:t xml:space="preserve">: </w:t>
      </w:r>
      <w:r w:rsidRPr="000B1B17">
        <w:rPr>
          <w:rFonts w:cs="Times New Roman"/>
          <w:bCs/>
        </w:rPr>
        <w:t xml:space="preserve">0.82 </w:t>
      </w:r>
      <w:proofErr w:type="spellStart"/>
      <w:r w:rsidR="00CF623B" w:rsidRPr="000B1B17">
        <w:rPr>
          <w:rFonts w:cs="Times New Roman"/>
          <w:bCs/>
        </w:rPr>
        <w:t>kilometre</w:t>
      </w:r>
      <w:r w:rsidRPr="000B1B17">
        <w:rPr>
          <w:rFonts w:cs="Times New Roman"/>
          <w:bCs/>
        </w:rPr>
        <w:t>s</w:t>
      </w:r>
      <w:proofErr w:type="spellEnd"/>
    </w:p>
    <w:p w14:paraId="3F01298E" w14:textId="1A8817C2"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569 </w:t>
      </w:r>
      <w:proofErr w:type="spellStart"/>
      <w:r w:rsidR="00CF623B" w:rsidRPr="000B1B17">
        <w:rPr>
          <w:rFonts w:cs="Times New Roman"/>
        </w:rPr>
        <w:t>kilometre</w:t>
      </w:r>
      <w:r w:rsidRPr="000B1B17">
        <w:rPr>
          <w:rFonts w:cs="Times New Roman"/>
        </w:rPr>
        <w:t>s</w:t>
      </w:r>
      <w:proofErr w:type="spellEnd"/>
    </w:p>
    <w:p w14:paraId="2AA3EFB9" w14:textId="276D7467"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bedrock, rocks, moraine, clay, </w:t>
      </w:r>
      <w:r w:rsidRPr="00875470">
        <w:rPr>
          <w:rFonts w:cs="Times New Roman"/>
          <w:strike/>
        </w:rPr>
        <w:t>total N,</w:t>
      </w:r>
      <w:r w:rsidRPr="000B1B17">
        <w:rPr>
          <w:rFonts w:cs="Times New Roman"/>
        </w:rPr>
        <w:t xml:space="preserve"> total P, </w:t>
      </w:r>
      <w:proofErr w:type="spellStart"/>
      <w:r w:rsidRPr="000B1B17">
        <w:rPr>
          <w:rFonts w:cs="Times New Roman"/>
        </w:rPr>
        <w:t>colour</w:t>
      </w:r>
      <w:proofErr w:type="spellEnd"/>
      <w:r w:rsidRPr="000B1B17">
        <w:rPr>
          <w:rFonts w:cs="Times New Roman"/>
        </w:rPr>
        <w:t xml:space="preserve">, conductivity, pH, deciduous trees, shading, velocity, </w:t>
      </w:r>
      <w:r w:rsidRPr="00875470">
        <w:rPr>
          <w:rFonts w:cs="Times New Roman"/>
          <w:strike/>
        </w:rPr>
        <w:t>depth</w:t>
      </w:r>
      <w:r w:rsidRPr="000B1B17">
        <w:rPr>
          <w:rFonts w:cs="Times New Roman"/>
        </w:rPr>
        <w:t>, discharge, moss, sand, gravel, pebble, cobble, boulder.</w:t>
      </w:r>
    </w:p>
    <w:p w14:paraId="6E305C74" w14:textId="75F29837"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p>
    <w:p w14:paraId="5057BC96" w14:textId="3654BEF6" w:rsidR="00486F88" w:rsidRPr="000B1B17" w:rsidRDefault="00486F88" w:rsidP="001A6B22">
      <w:pPr>
        <w:numPr>
          <w:ilvl w:val="0"/>
          <w:numId w:val="8"/>
        </w:numPr>
        <w:pBdr>
          <w:top w:val="nil"/>
          <w:left w:val="nil"/>
          <w:bottom w:val="nil"/>
          <w:right w:val="nil"/>
          <w:between w:val="nil"/>
        </w:pBdr>
        <w:spacing w:after="0"/>
        <w:rPr>
          <w:rFonts w:cs="Times New Roman"/>
          <w:color w:val="000000"/>
        </w:rPr>
      </w:pPr>
      <w:r w:rsidRPr="000B1B17">
        <w:rPr>
          <w:rFonts w:cs="Times New Roman"/>
          <w:color w:val="000000"/>
        </w:rPr>
        <w:t>Functional feeding groups</w:t>
      </w:r>
      <w:r w:rsidR="003C3A74" w:rsidRPr="000B1B17">
        <w:rPr>
          <w:rFonts w:cs="Times New Roman"/>
          <w:color w:val="000000"/>
        </w:rPr>
        <w:t xml:space="preserve">: </w:t>
      </w:r>
      <w:r w:rsidRPr="000B1B17">
        <w:rPr>
          <w:rFonts w:cs="Times New Roman"/>
          <w:color w:val="000000"/>
        </w:rPr>
        <w:t>f</w:t>
      </w:r>
      <w:r w:rsidRPr="000B1B17">
        <w:rPr>
          <w:rFonts w:cs="Times New Roman"/>
        </w:rPr>
        <w:t>ilterers, gatherers, shredders, scrapers, piercers, and predators.</w:t>
      </w:r>
    </w:p>
    <w:p w14:paraId="50EA9671" w14:textId="55DE85CA" w:rsidR="00486F88" w:rsidRPr="000B1B17" w:rsidRDefault="00486F88" w:rsidP="001A6B22">
      <w:pPr>
        <w:numPr>
          <w:ilvl w:val="0"/>
          <w:numId w:val="8"/>
        </w:numPr>
        <w:pBdr>
          <w:top w:val="nil"/>
          <w:left w:val="nil"/>
          <w:bottom w:val="nil"/>
          <w:right w:val="nil"/>
          <w:between w:val="nil"/>
        </w:pBdr>
        <w:spacing w:after="0"/>
        <w:rPr>
          <w:rFonts w:cs="Times New Roman"/>
        </w:rPr>
      </w:pPr>
      <w:r w:rsidRPr="000B1B17">
        <w:rPr>
          <w:rFonts w:cs="Times New Roman"/>
        </w:rPr>
        <w:t>Habit trait groups</w:t>
      </w:r>
      <w:r w:rsidR="003C3A74" w:rsidRPr="000B1B17">
        <w:rPr>
          <w:rFonts w:cs="Times New Roman"/>
        </w:rPr>
        <w:t xml:space="preserve">: </w:t>
      </w:r>
      <w:r w:rsidRPr="000B1B17">
        <w:rPr>
          <w:rFonts w:cs="Times New Roman"/>
        </w:rPr>
        <w:t>burrowers, climbers, crawlers, sprawlers, semi‐</w:t>
      </w:r>
      <w:proofErr w:type="spellStart"/>
      <w:r w:rsidRPr="000B1B17">
        <w:rPr>
          <w:rFonts w:cs="Times New Roman"/>
        </w:rPr>
        <w:t>sessiles</w:t>
      </w:r>
      <w:proofErr w:type="spellEnd"/>
      <w:r w:rsidRPr="000B1B17">
        <w:rPr>
          <w:rFonts w:cs="Times New Roman"/>
        </w:rPr>
        <w:t>, swimmers‐divers</w:t>
      </w:r>
    </w:p>
    <w:p w14:paraId="529A3F9F" w14:textId="51FE6CD3" w:rsidR="00486F88" w:rsidRPr="000B1B17" w:rsidRDefault="00486F88" w:rsidP="001A6B22">
      <w:pPr>
        <w:numPr>
          <w:ilvl w:val="0"/>
          <w:numId w:val="8"/>
        </w:numPr>
        <w:pBdr>
          <w:top w:val="nil"/>
          <w:left w:val="nil"/>
          <w:bottom w:val="nil"/>
          <w:right w:val="nil"/>
          <w:between w:val="nil"/>
        </w:pBdr>
        <w:spacing w:after="0"/>
        <w:rPr>
          <w:rFonts w:cs="Times New Roman"/>
        </w:rPr>
      </w:pPr>
      <w:r w:rsidRPr="000B1B17">
        <w:rPr>
          <w:rFonts w:cs="Times New Roman"/>
          <w:color w:val="000000"/>
        </w:rPr>
        <w:t>Body mass</w:t>
      </w:r>
      <w:r w:rsidR="003C3A74" w:rsidRPr="000B1B17">
        <w:rPr>
          <w:rFonts w:cs="Times New Roman"/>
          <w:color w:val="000000"/>
        </w:rPr>
        <w:t xml:space="preserve">: </w:t>
      </w:r>
      <w:r w:rsidRPr="000B1B17">
        <w:rPr>
          <w:rFonts w:cs="Times New Roman"/>
          <w:color w:val="000000"/>
        </w:rPr>
        <w:t>ranging from 0.2 to 26130</w:t>
      </w:r>
    </w:p>
    <w:p w14:paraId="0287970C" w14:textId="5D4E6630"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 xml:space="preserve">Perez Rocha, M., Bini, L.M., </w:t>
      </w:r>
      <w:proofErr w:type="spellStart"/>
      <w:r w:rsidRPr="000B1B17">
        <w:rPr>
          <w:rFonts w:cs="Times New Roman"/>
        </w:rPr>
        <w:t>Domisch</w:t>
      </w:r>
      <w:proofErr w:type="spellEnd"/>
      <w:r w:rsidRPr="000B1B17">
        <w:rPr>
          <w:rFonts w:cs="Times New Roman"/>
        </w:rPr>
        <w:t xml:space="preserve">, S., </w:t>
      </w:r>
      <w:proofErr w:type="spellStart"/>
      <w:r w:rsidRPr="000B1B17">
        <w:rPr>
          <w:rFonts w:cs="Times New Roman"/>
        </w:rPr>
        <w:t>Tolonen</w:t>
      </w:r>
      <w:proofErr w:type="spellEnd"/>
      <w:r w:rsidRPr="000B1B17">
        <w:rPr>
          <w:rFonts w:cs="Times New Roman"/>
        </w:rPr>
        <w:t xml:space="preserve">, K.T., </w:t>
      </w:r>
      <w:proofErr w:type="spellStart"/>
      <w:r w:rsidRPr="000B1B17">
        <w:rPr>
          <w:rFonts w:cs="Times New Roman"/>
        </w:rPr>
        <w:t>Jyrkänkallio-Mikkola</w:t>
      </w:r>
      <w:proofErr w:type="spellEnd"/>
      <w:r w:rsidRPr="000B1B17">
        <w:rPr>
          <w:rFonts w:cs="Times New Roman"/>
        </w:rPr>
        <w:t xml:space="preserve">, J., Soininen, J., </w:t>
      </w:r>
      <w:r w:rsidRPr="000B1B17">
        <w:rPr>
          <w:rFonts w:cs="Times New Roman"/>
          <w:i/>
          <w:iCs/>
        </w:rPr>
        <w:t>et al.</w:t>
      </w:r>
      <w:r w:rsidRPr="000B1B17">
        <w:rPr>
          <w:rFonts w:cs="Times New Roman"/>
        </w:rPr>
        <w:t xml:space="preserve"> (2018). Local environment </w:t>
      </w:r>
      <w:r w:rsidRPr="000B1B17">
        <w:rPr>
          <w:rFonts w:cs="Times New Roman"/>
        </w:rPr>
        <w:lastRenderedPageBreak/>
        <w:t xml:space="preserve">and space drive multiple facets of stream macroinvertebrate beta diversity. </w:t>
      </w:r>
      <w:r w:rsidRPr="000B1B17">
        <w:rPr>
          <w:rFonts w:cs="Times New Roman"/>
          <w:i/>
          <w:iCs/>
        </w:rPr>
        <w:t xml:space="preserve">J. </w:t>
      </w:r>
      <w:proofErr w:type="spellStart"/>
      <w:r w:rsidRPr="000B1B17">
        <w:rPr>
          <w:rFonts w:cs="Times New Roman"/>
          <w:i/>
          <w:iCs/>
        </w:rPr>
        <w:t>Biogeogr</w:t>
      </w:r>
      <w:proofErr w:type="spellEnd"/>
      <w:r w:rsidRPr="000B1B17">
        <w:rPr>
          <w:rFonts w:cs="Times New Roman"/>
          <w:i/>
          <w:iCs/>
        </w:rPr>
        <w:t>.</w:t>
      </w:r>
      <w:r w:rsidRPr="000B1B17">
        <w:rPr>
          <w:rFonts w:cs="Times New Roman"/>
        </w:rPr>
        <w:t>, 45, 2744–2754.</w:t>
      </w:r>
    </w:p>
    <w:p w14:paraId="26BA6A7F" w14:textId="4F632B6A" w:rsidR="00486F88" w:rsidRPr="000B1B17" w:rsidRDefault="00486F88" w:rsidP="006F0610">
      <w:pPr>
        <w:pStyle w:val="Heading2"/>
        <w:rPr>
          <w:rFonts w:cs="Times New Roman"/>
        </w:rPr>
      </w:pPr>
      <w:bookmarkStart w:id="40" w:name="_Toc80644756"/>
      <w:r w:rsidRPr="000B1B17">
        <w:rPr>
          <w:rFonts w:cs="Times New Roman"/>
        </w:rPr>
        <w:t>N62FBD</w:t>
      </w:r>
      <w:r w:rsidR="003C3A74" w:rsidRPr="000B1B17">
        <w:rPr>
          <w:rFonts w:cs="Times New Roman"/>
        </w:rPr>
        <w:t xml:space="preserve">: </w:t>
      </w:r>
      <w:proofErr w:type="spellStart"/>
      <w:r w:rsidRPr="000B1B17">
        <w:rPr>
          <w:rFonts w:cs="Times New Roman"/>
        </w:rPr>
        <w:t>West_FIN</w:t>
      </w:r>
      <w:proofErr w:type="spellEnd"/>
      <w:r w:rsidRPr="000B1B17">
        <w:rPr>
          <w:rFonts w:cs="Times New Roman"/>
        </w:rPr>
        <w:t xml:space="preserve"> stream diatoms</w:t>
      </w:r>
      <w:bookmarkEnd w:id="40"/>
      <w:r w:rsidRPr="000B1B17">
        <w:rPr>
          <w:rFonts w:cs="Times New Roman"/>
        </w:rPr>
        <w:t xml:space="preserve"> </w:t>
      </w:r>
    </w:p>
    <w:p w14:paraId="368561F7" w14:textId="1CE8AD65"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Dataset comprised 105 streams located in Western coast of Finland. Each stream was sampled once in one riffle site in September 2014. </w:t>
      </w:r>
    </w:p>
    <w:p w14:paraId="360C02D1" w14:textId="6BF63E1D" w:rsidR="00486F88" w:rsidRPr="000B1B17" w:rsidRDefault="00486F88" w:rsidP="001A6B22">
      <w:pPr>
        <w:rPr>
          <w:rFonts w:cs="Times New Roman"/>
        </w:rPr>
      </w:pPr>
      <w:r w:rsidRPr="000B1B17">
        <w:rPr>
          <w:rFonts w:cs="Times New Roman"/>
        </w:rPr>
        <w:t xml:space="preserve">The data were originally used in </w:t>
      </w:r>
      <w:proofErr w:type="spellStart"/>
      <w:r w:rsidRPr="000B1B17">
        <w:rPr>
          <w:rFonts w:cs="Times New Roman"/>
        </w:rPr>
        <w:t>doi</w:t>
      </w:r>
      <w:proofErr w:type="spellEnd"/>
      <w:r w:rsidR="003C3A74" w:rsidRPr="000B1B17">
        <w:rPr>
          <w:rFonts w:cs="Times New Roman"/>
        </w:rPr>
        <w:t xml:space="preserve">: </w:t>
      </w:r>
      <w:r w:rsidRPr="000B1B17">
        <w:rPr>
          <w:rFonts w:cs="Times New Roman"/>
        </w:rPr>
        <w:t>10.1111/jbi.13002</w:t>
      </w:r>
    </w:p>
    <w:p w14:paraId="05D4EDB6" w14:textId="26E36DB0"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Western Finland</w:t>
      </w:r>
    </w:p>
    <w:p w14:paraId="54B0142A" w14:textId="09A59F1D"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Diatoms</w:t>
      </w:r>
    </w:p>
    <w:p w14:paraId="0202802E" w14:textId="715F842D"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34FC0DEC" w14:textId="5FEF8B44"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 xml:space="preserve">105 </w:t>
      </w:r>
    </w:p>
    <w:p w14:paraId="44AEECD4" w14:textId="434D0186" w:rsidR="00486F88" w:rsidRPr="000B1B17" w:rsidRDefault="00486F88" w:rsidP="001A6B22">
      <w:pPr>
        <w:rPr>
          <w:rFonts w:cs="Times New Roman"/>
          <w:bCs/>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0.82 </w:t>
      </w:r>
      <w:proofErr w:type="spellStart"/>
      <w:r w:rsidR="00CF623B" w:rsidRPr="000B1B17">
        <w:rPr>
          <w:rFonts w:cs="Times New Roman"/>
          <w:bCs/>
        </w:rPr>
        <w:t>kilometre</w:t>
      </w:r>
      <w:r w:rsidRPr="000B1B17">
        <w:rPr>
          <w:rFonts w:cs="Times New Roman"/>
          <w:bCs/>
        </w:rPr>
        <w:t>s</w:t>
      </w:r>
      <w:proofErr w:type="spellEnd"/>
    </w:p>
    <w:p w14:paraId="05C0668C" w14:textId="4BE8649B"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569 </w:t>
      </w:r>
      <w:proofErr w:type="spellStart"/>
      <w:r w:rsidR="00CF623B" w:rsidRPr="000B1B17">
        <w:rPr>
          <w:rFonts w:cs="Times New Roman"/>
        </w:rPr>
        <w:t>kilometre</w:t>
      </w:r>
      <w:r w:rsidRPr="000B1B17">
        <w:rPr>
          <w:rFonts w:cs="Times New Roman"/>
        </w:rPr>
        <w:t>s</w:t>
      </w:r>
      <w:proofErr w:type="spellEnd"/>
    </w:p>
    <w:p w14:paraId="412AC10E" w14:textId="19E3464E"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Total nitrogen,</w:t>
      </w:r>
      <w:r w:rsidRPr="000B1B17">
        <w:rPr>
          <w:rFonts w:cs="Times New Roman"/>
        </w:rPr>
        <w:tab/>
        <w:t xml:space="preserve">Total phosphorus, Water </w:t>
      </w:r>
      <w:proofErr w:type="spellStart"/>
      <w:r w:rsidRPr="000B1B17">
        <w:rPr>
          <w:rFonts w:cs="Times New Roman"/>
        </w:rPr>
        <w:t>colour</w:t>
      </w:r>
      <w:proofErr w:type="spellEnd"/>
      <w:r w:rsidRPr="000B1B17">
        <w:rPr>
          <w:rFonts w:cs="Times New Roman"/>
        </w:rPr>
        <w:t>, Conductivity, pH, deciduous trees(%), stream width, canopy shading, current velocity, stream depth, moss cover, substrate (sand%, gravel%, pebble%, cobble%, boulders%), catchment are size, slope, land use and cover (Artificial areas%, Agricultural areas%, Broad leaved forest%, Coniferous forest%, Mixed forest%, Shrubs%, Open spaces%, Wetlands%, Water bodies%), soil type (Bedrock%, Rocks%, Coarse grained soil%, Moraine%, Fine grained soil%, Clay%, Muddy soil%, Peat%,)</w:t>
      </w:r>
    </w:p>
    <w:p w14:paraId="203D18C5" w14:textId="6DD37C73"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rPr>
        <w:t xml:space="preserve">Life‐forms (mobile, adnate, pedunculate, pad-attached, stalk-attached, colonial; Rimet &amp; </w:t>
      </w:r>
      <w:proofErr w:type="spellStart"/>
      <w:r w:rsidRPr="000B1B17">
        <w:rPr>
          <w:rFonts w:cs="Times New Roman"/>
        </w:rPr>
        <w:t>Bouchez</w:t>
      </w:r>
      <w:proofErr w:type="spellEnd"/>
      <w:r w:rsidRPr="000B1B17">
        <w:rPr>
          <w:rFonts w:cs="Times New Roman"/>
        </w:rPr>
        <w:t xml:space="preserve"> 2012), ecological guilds (high-profile, low-profile, motile; Passy 2007; Rimet &amp; </w:t>
      </w:r>
      <w:proofErr w:type="spellStart"/>
      <w:r w:rsidRPr="000B1B17">
        <w:rPr>
          <w:rFonts w:cs="Times New Roman"/>
        </w:rPr>
        <w:t>Bouchez</w:t>
      </w:r>
      <w:proofErr w:type="spellEnd"/>
      <w:r w:rsidRPr="000B1B17">
        <w:rPr>
          <w:rFonts w:cs="Times New Roman"/>
        </w:rPr>
        <w:t xml:space="preserve"> 2012), acid tolerance, nitrogen-fixing ability (Soininen et al. 2016).</w:t>
      </w:r>
    </w:p>
    <w:p w14:paraId="62EBF982" w14:textId="534EBC84" w:rsidR="00486F88" w:rsidRPr="000B1B17" w:rsidRDefault="00486F88" w:rsidP="00EC3C49">
      <w:pPr>
        <w:pStyle w:val="NormalWeb"/>
        <w:spacing w:line="480" w:lineRule="auto"/>
        <w:ind w:left="480" w:hanging="480"/>
        <w:rPr>
          <w:rFonts w:cs="Times New Roman"/>
        </w:rPr>
      </w:pPr>
      <w:proofErr w:type="spellStart"/>
      <w:r w:rsidRPr="000B1B17">
        <w:rPr>
          <w:rFonts w:cs="Times New Roman"/>
          <w:b/>
          <w:lang w:val="fi-FI"/>
        </w:rPr>
        <w:t>Reference</w:t>
      </w:r>
      <w:proofErr w:type="spellEnd"/>
      <w:r w:rsidR="003C3A74" w:rsidRPr="000B1B17">
        <w:rPr>
          <w:rFonts w:cs="Times New Roman"/>
          <w:b/>
          <w:lang w:val="fi-FI"/>
        </w:rPr>
        <w:t xml:space="preserve">: </w:t>
      </w:r>
      <w:r w:rsidRPr="000B1B17">
        <w:rPr>
          <w:rFonts w:cs="Times New Roman"/>
          <w:lang w:val="fi-FI"/>
        </w:rPr>
        <w:t xml:space="preserve">Jyrkänkallio-Mikkola, J., </w:t>
      </w:r>
      <w:proofErr w:type="spellStart"/>
      <w:r w:rsidRPr="000B1B17">
        <w:rPr>
          <w:rFonts w:cs="Times New Roman"/>
          <w:lang w:val="fi-FI"/>
        </w:rPr>
        <w:t>Meier</w:t>
      </w:r>
      <w:proofErr w:type="spellEnd"/>
      <w:r w:rsidRPr="000B1B17">
        <w:rPr>
          <w:rFonts w:cs="Times New Roman"/>
          <w:lang w:val="fi-FI"/>
        </w:rPr>
        <w:t xml:space="preserve">, S., Heino, J., Laamanen, T., Pajunen, V., Tolonen, K.T., </w:t>
      </w:r>
      <w:r w:rsidRPr="000B1B17">
        <w:rPr>
          <w:rFonts w:cs="Times New Roman"/>
          <w:i/>
          <w:iCs/>
          <w:lang w:val="fi-FI"/>
        </w:rPr>
        <w:t>et al.</w:t>
      </w:r>
      <w:r w:rsidRPr="000B1B17">
        <w:rPr>
          <w:rFonts w:cs="Times New Roman"/>
          <w:lang w:val="fi-FI"/>
        </w:rPr>
        <w:t xml:space="preserve"> </w:t>
      </w:r>
      <w:r w:rsidRPr="000B1B17">
        <w:rPr>
          <w:rFonts w:cs="Times New Roman"/>
        </w:rPr>
        <w:t xml:space="preserve">(2017). Disentangling multi-scale environmental effects on stream microbial communities. </w:t>
      </w:r>
      <w:r w:rsidRPr="000B1B17">
        <w:rPr>
          <w:rFonts w:cs="Times New Roman"/>
          <w:i/>
          <w:iCs/>
        </w:rPr>
        <w:t xml:space="preserve">J. </w:t>
      </w:r>
      <w:proofErr w:type="spellStart"/>
      <w:r w:rsidRPr="000B1B17">
        <w:rPr>
          <w:rFonts w:cs="Times New Roman"/>
          <w:i/>
          <w:iCs/>
        </w:rPr>
        <w:t>Biogeogr</w:t>
      </w:r>
      <w:proofErr w:type="spellEnd"/>
      <w:r w:rsidRPr="000B1B17">
        <w:rPr>
          <w:rFonts w:cs="Times New Roman"/>
          <w:i/>
          <w:iCs/>
        </w:rPr>
        <w:t>.</w:t>
      </w:r>
      <w:r w:rsidRPr="000B1B17">
        <w:rPr>
          <w:rFonts w:cs="Times New Roman"/>
        </w:rPr>
        <w:t>, 44, 1512–1523.</w:t>
      </w:r>
    </w:p>
    <w:p w14:paraId="11CFD60F" w14:textId="01EDFDBE" w:rsidR="00486F88" w:rsidRPr="000B1B17" w:rsidRDefault="00486F88" w:rsidP="006F0610">
      <w:pPr>
        <w:pStyle w:val="Heading2"/>
        <w:rPr>
          <w:rFonts w:cs="Times New Roman"/>
        </w:rPr>
      </w:pPr>
      <w:bookmarkStart w:id="41" w:name="_Toc80644757"/>
      <w:r w:rsidRPr="000B1B17">
        <w:rPr>
          <w:rFonts w:cs="Times New Roman"/>
        </w:rPr>
        <w:lastRenderedPageBreak/>
        <w:t>N62MBD</w:t>
      </w:r>
      <w:r w:rsidR="003C3A74" w:rsidRPr="000B1B17">
        <w:rPr>
          <w:rFonts w:cs="Times New Roman"/>
        </w:rPr>
        <w:t xml:space="preserve">: </w:t>
      </w:r>
      <w:r w:rsidRPr="000B1B17">
        <w:rPr>
          <w:rFonts w:cs="Times New Roman"/>
        </w:rPr>
        <w:t>Diatoms from the Baltic Sea</w:t>
      </w:r>
      <w:bookmarkEnd w:id="41"/>
      <w:r w:rsidRPr="000B1B17">
        <w:rPr>
          <w:rFonts w:cs="Times New Roman"/>
        </w:rPr>
        <w:t xml:space="preserve"> </w:t>
      </w:r>
    </w:p>
    <w:p w14:paraId="49DCBDAA" w14:textId="5D98954B"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Benthic epilithic diatoms collected from the Gulf of Finland and Gulf of Bothnia</w:t>
      </w:r>
    </w:p>
    <w:p w14:paraId="3464FCD3" w14:textId="58ABA040"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Finland / Baltic Sea</w:t>
      </w:r>
    </w:p>
    <w:p w14:paraId="2143EADE" w14:textId="7E72E7C5"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Diatoms</w:t>
      </w:r>
    </w:p>
    <w:p w14:paraId="459613AD" w14:textId="3D81F9BB"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Marine (Brackish)</w:t>
      </w:r>
    </w:p>
    <w:p w14:paraId="297DA333" w14:textId="13018A75"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37 plots (0.0025m²)</w:t>
      </w:r>
    </w:p>
    <w:p w14:paraId="53EA9CB7" w14:textId="75A5A7C2" w:rsidR="00486F88" w:rsidRPr="000B1B17" w:rsidRDefault="00486F88" w:rsidP="001A6B22">
      <w:pPr>
        <w:rPr>
          <w:rFonts w:cs="Times New Roman"/>
          <w:bCs/>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13.03 </w:t>
      </w:r>
      <w:proofErr w:type="spellStart"/>
      <w:r w:rsidR="00CF623B" w:rsidRPr="000B1B17">
        <w:rPr>
          <w:rFonts w:cs="Times New Roman"/>
          <w:bCs/>
        </w:rPr>
        <w:t>kilometre</w:t>
      </w:r>
      <w:r w:rsidRPr="000B1B17">
        <w:rPr>
          <w:rFonts w:cs="Times New Roman"/>
          <w:bCs/>
        </w:rPr>
        <w:t>s</w:t>
      </w:r>
      <w:proofErr w:type="spellEnd"/>
    </w:p>
    <w:p w14:paraId="6A8AF35E" w14:textId="7D9EA0B5"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661 </w:t>
      </w:r>
      <w:proofErr w:type="spellStart"/>
      <w:r w:rsidR="00CF623B" w:rsidRPr="000B1B17">
        <w:rPr>
          <w:rFonts w:cs="Times New Roman"/>
        </w:rPr>
        <w:t>kilometre</w:t>
      </w:r>
      <w:r w:rsidRPr="000B1B17">
        <w:rPr>
          <w:rFonts w:cs="Times New Roman"/>
        </w:rPr>
        <w:t>s</w:t>
      </w:r>
      <w:proofErr w:type="spellEnd"/>
    </w:p>
    <w:p w14:paraId="6FA743A6" w14:textId="513F2F56"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temperature (°C), </w:t>
      </w:r>
      <w:r w:rsidRPr="007546FE">
        <w:rPr>
          <w:rFonts w:cs="Times New Roman"/>
          <w:strike/>
        </w:rPr>
        <w:t>pH</w:t>
      </w:r>
      <w:r w:rsidRPr="000B1B17">
        <w:rPr>
          <w:rFonts w:cs="Times New Roman"/>
        </w:rPr>
        <w:t>, salinity, total P (µg/l), total N (ml/l), Si, oxygen (mg/l)</w:t>
      </w:r>
      <w:r w:rsidR="007546FE">
        <w:rPr>
          <w:rFonts w:cs="Times New Roman"/>
        </w:rPr>
        <w:t xml:space="preserve">, </w:t>
      </w:r>
      <w:r w:rsidR="007546FE" w:rsidRPr="007546FE">
        <w:rPr>
          <w:rFonts w:cs="Times New Roman"/>
          <w:strike/>
        </w:rPr>
        <w:t>Conductivity</w:t>
      </w:r>
      <w:r w:rsidR="007546FE">
        <w:rPr>
          <w:rFonts w:cs="Times New Roman"/>
        </w:rPr>
        <w:t>.</w:t>
      </w:r>
    </w:p>
    <w:p w14:paraId="7EDB23B9" w14:textId="0EBC9C59"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size (biovolume classes</w:t>
      </w:r>
      <w:r w:rsidR="003C3A74" w:rsidRPr="000B1B17">
        <w:rPr>
          <w:rFonts w:cs="Times New Roman"/>
        </w:rPr>
        <w:t xml:space="preserve">: </w:t>
      </w:r>
      <w:r w:rsidRPr="000B1B17">
        <w:rPr>
          <w:rFonts w:cs="Times New Roman"/>
        </w:rPr>
        <w:t>large &gt; 1000µm³ / small &lt; 1000µm³), mobility (mobile / non-mobile), type of attachment (adnate / pedunculate [which was further divided to pad-attached / stalk-attached] / non-attached), colonization (colonial / non-colonial), growth form (low-profile / high-profile / motile / planktonic), and nitrogen-fixing abilities (nitrogen-fixer / non-nitrogen-fixer)</w:t>
      </w:r>
    </w:p>
    <w:p w14:paraId="37F66A1E" w14:textId="057EC048"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proofErr w:type="spellStart"/>
      <w:r w:rsidRPr="000B1B17">
        <w:rPr>
          <w:rFonts w:cs="Times New Roman"/>
        </w:rPr>
        <w:t>Virta</w:t>
      </w:r>
      <w:proofErr w:type="spellEnd"/>
      <w:r w:rsidRPr="000B1B17">
        <w:rPr>
          <w:rFonts w:cs="Times New Roman"/>
        </w:rPr>
        <w:t xml:space="preserve">, L. &amp; Soininen, J. (2017). Distribution patterns of epilithic diatoms along climatic, </w:t>
      </w:r>
      <w:proofErr w:type="gramStart"/>
      <w:r w:rsidRPr="000B1B17">
        <w:rPr>
          <w:rFonts w:cs="Times New Roman"/>
        </w:rPr>
        <w:t>spatial</w:t>
      </w:r>
      <w:proofErr w:type="gramEnd"/>
      <w:r w:rsidRPr="000B1B17">
        <w:rPr>
          <w:rFonts w:cs="Times New Roman"/>
        </w:rPr>
        <w:t xml:space="preserve"> and physicochemical variables in the Baltic Sea. </w:t>
      </w:r>
      <w:proofErr w:type="spellStart"/>
      <w:r w:rsidRPr="000B1B17">
        <w:rPr>
          <w:rFonts w:cs="Times New Roman"/>
          <w:i/>
          <w:iCs/>
        </w:rPr>
        <w:t>Helgol</w:t>
      </w:r>
      <w:proofErr w:type="spellEnd"/>
      <w:r w:rsidRPr="000B1B17">
        <w:rPr>
          <w:rFonts w:cs="Times New Roman"/>
          <w:i/>
          <w:iCs/>
        </w:rPr>
        <w:t>. Mar. Res.</w:t>
      </w:r>
      <w:r w:rsidRPr="000B1B17">
        <w:rPr>
          <w:rFonts w:cs="Times New Roman"/>
        </w:rPr>
        <w:t>, 71, 16.</w:t>
      </w:r>
    </w:p>
    <w:p w14:paraId="0351C8C2" w14:textId="1689CEFE" w:rsidR="00486F88" w:rsidRPr="000B1B17" w:rsidRDefault="00486F88" w:rsidP="006F0610">
      <w:pPr>
        <w:pStyle w:val="Heading2"/>
        <w:rPr>
          <w:rFonts w:cs="Times New Roman"/>
        </w:rPr>
      </w:pPr>
      <w:bookmarkStart w:id="42" w:name="_Toc80644758"/>
      <w:r w:rsidRPr="000B1B17">
        <w:rPr>
          <w:rFonts w:cs="Times New Roman"/>
        </w:rPr>
        <w:t>N63FAP</w:t>
      </w:r>
      <w:r w:rsidR="003C3A74" w:rsidRPr="000B1B17">
        <w:rPr>
          <w:rFonts w:cs="Times New Roman"/>
        </w:rPr>
        <w:t xml:space="preserve">: </w:t>
      </w:r>
      <w:r w:rsidRPr="000B1B17">
        <w:rPr>
          <w:rFonts w:cs="Times New Roman"/>
        </w:rPr>
        <w:t>Macrophytes from Finnish lakes</w:t>
      </w:r>
      <w:bookmarkEnd w:id="42"/>
    </w:p>
    <w:p w14:paraId="14CE84DE" w14:textId="27DC6E20"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150 surveyed lakes between 2006-2012 (June-September) covering most of Finland. In addition to true aquatic plants (</w:t>
      </w:r>
      <w:proofErr w:type="gramStart"/>
      <w:r w:rsidRPr="000B1B17">
        <w:rPr>
          <w:rFonts w:cs="Times New Roman"/>
        </w:rPr>
        <w:t>i.e.</w:t>
      </w:r>
      <w:proofErr w:type="gramEnd"/>
      <w:r w:rsidRPr="000B1B17">
        <w:rPr>
          <w:rFonts w:cs="Times New Roman"/>
        </w:rPr>
        <w:t xml:space="preserve"> hydrophytes), emergent plant species were also recorded (Gillard et al. 2020). Samples were taken using main belt transect method, where each 5-m wide transect </w:t>
      </w:r>
      <w:r w:rsidRPr="000B1B17">
        <w:rPr>
          <w:rFonts w:cs="Times New Roman"/>
        </w:rPr>
        <w:lastRenderedPageBreak/>
        <w:t>extended, perpendicular to the shoreline, from the upper eulittoral to the outer depth limit of vegetation (Gillard et al. 2020).</w:t>
      </w:r>
    </w:p>
    <w:p w14:paraId="51CBFDF5" w14:textId="2551AF53"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Finland</w:t>
      </w:r>
    </w:p>
    <w:p w14:paraId="19DA7A85" w14:textId="5EBC22E5"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Plant (Macrophyte)</w:t>
      </w:r>
    </w:p>
    <w:p w14:paraId="6D9B03F9" w14:textId="22A23BB7"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(Lakes)</w:t>
      </w:r>
    </w:p>
    <w:p w14:paraId="6EF4687B" w14:textId="6C397D0C"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150</w:t>
      </w:r>
    </w:p>
    <w:p w14:paraId="31592ECB" w14:textId="4F8CE32E"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2.35 </w:t>
      </w:r>
      <w:proofErr w:type="spellStart"/>
      <w:r w:rsidR="00CF623B" w:rsidRPr="000B1B17">
        <w:rPr>
          <w:rFonts w:cs="Times New Roman"/>
          <w:bCs/>
        </w:rPr>
        <w:t>kilometre</w:t>
      </w:r>
      <w:r w:rsidRPr="000B1B17">
        <w:rPr>
          <w:rFonts w:cs="Times New Roman"/>
          <w:bCs/>
        </w:rPr>
        <w:t>s</w:t>
      </w:r>
      <w:proofErr w:type="spellEnd"/>
    </w:p>
    <w:p w14:paraId="4565022E" w14:textId="356C7742"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890 </w:t>
      </w:r>
      <w:proofErr w:type="spellStart"/>
      <w:r w:rsidR="00CF623B" w:rsidRPr="000B1B17">
        <w:rPr>
          <w:rFonts w:cs="Times New Roman"/>
        </w:rPr>
        <w:t>kilometre</w:t>
      </w:r>
      <w:r w:rsidRPr="000B1B17">
        <w:rPr>
          <w:rFonts w:cs="Times New Roman"/>
        </w:rPr>
        <w:t>s</w:t>
      </w:r>
      <w:proofErr w:type="spellEnd"/>
    </w:p>
    <w:p w14:paraId="4F116FC8" w14:textId="203F4A16"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Multiple samples of alkalinity (mM), </w:t>
      </w:r>
      <w:proofErr w:type="spellStart"/>
      <w:r w:rsidRPr="000B1B17">
        <w:rPr>
          <w:rFonts w:cs="Times New Roman"/>
        </w:rPr>
        <w:t>colour</w:t>
      </w:r>
      <w:proofErr w:type="spellEnd"/>
      <w:r w:rsidRPr="000B1B17">
        <w:rPr>
          <w:rFonts w:cs="Times New Roman"/>
        </w:rPr>
        <w:t xml:space="preserve"> (mg PT/L), conductivity (mS/m), pH, TN (</w:t>
      </w:r>
      <w:proofErr w:type="spellStart"/>
      <w:r w:rsidRPr="000B1B17">
        <w:rPr>
          <w:rFonts w:cs="Times New Roman"/>
        </w:rPr>
        <w:t>μg</w:t>
      </w:r>
      <w:proofErr w:type="spellEnd"/>
      <w:r w:rsidRPr="000B1B17">
        <w:rPr>
          <w:rFonts w:cs="Times New Roman"/>
        </w:rPr>
        <w:t>/L), TP (</w:t>
      </w:r>
      <w:proofErr w:type="spellStart"/>
      <w:r w:rsidRPr="000B1B17">
        <w:rPr>
          <w:rFonts w:cs="Times New Roman"/>
        </w:rPr>
        <w:t>μg</w:t>
      </w:r>
      <w:proofErr w:type="spellEnd"/>
      <w:r w:rsidRPr="000B1B17">
        <w:rPr>
          <w:rFonts w:cs="Times New Roman"/>
        </w:rPr>
        <w:t>/L), Secchi depth (m) and turbidity (PTU) collected between 2006-2012, complemented with lake area (km</w:t>
      </w:r>
      <w:r w:rsidRPr="000B1B17">
        <w:rPr>
          <w:rFonts w:cs="Times New Roman"/>
          <w:vertAlign w:val="superscript"/>
        </w:rPr>
        <w:t>2</w:t>
      </w:r>
      <w:r w:rsidRPr="000B1B17">
        <w:rPr>
          <w:rFonts w:cs="Times New Roman"/>
        </w:rPr>
        <w:t>).</w:t>
      </w:r>
    </w:p>
    <w:p w14:paraId="6AFA3A06" w14:textId="113848FA"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rPr>
        <w:t xml:space="preserve">Life form (submerged, helophyte, floating-leaved, free-floating), normal method of propagation (by seed/spore, mostly by seed/spore but also vegetatively, by seed/spore and vegetatively, mostly vegetatively </w:t>
      </w:r>
      <w:proofErr w:type="gramStart"/>
      <w:r w:rsidRPr="000B1B17">
        <w:rPr>
          <w:rFonts w:cs="Times New Roman"/>
        </w:rPr>
        <w:t>and also</w:t>
      </w:r>
      <w:proofErr w:type="gramEnd"/>
      <w:r w:rsidRPr="000B1B17">
        <w:rPr>
          <w:rFonts w:cs="Times New Roman"/>
        </w:rPr>
        <w:t xml:space="preserve"> by seed/spore and vegetatively; Klotz et al. 2002), maximum height (based on Mossberg and Stenberg 2012) and perennation (annual or perennial; </w:t>
      </w:r>
      <w:proofErr w:type="spellStart"/>
      <w:r w:rsidRPr="000B1B17">
        <w:rPr>
          <w:rFonts w:cs="Times New Roman"/>
        </w:rPr>
        <w:t>Willby</w:t>
      </w:r>
      <w:proofErr w:type="spellEnd"/>
      <w:r w:rsidRPr="000B1B17">
        <w:rPr>
          <w:rFonts w:cs="Times New Roman"/>
        </w:rPr>
        <w:t xml:space="preserve"> et al. 2000).</w:t>
      </w:r>
    </w:p>
    <w:p w14:paraId="1D91DB11" w14:textId="386784F9" w:rsidR="002F14E4" w:rsidRPr="000B1B17" w:rsidRDefault="00486F88" w:rsidP="002F14E4">
      <w:pPr>
        <w:pStyle w:val="NormalWeb"/>
        <w:spacing w:line="480" w:lineRule="auto"/>
        <w:rPr>
          <w:rFonts w:eastAsia="Times New Roman" w:cs="Times New Roman"/>
          <w:szCs w:val="24"/>
        </w:rPr>
      </w:pPr>
      <w:r w:rsidRPr="000B1B17">
        <w:rPr>
          <w:rFonts w:cs="Times New Roman"/>
          <w:b/>
        </w:rPr>
        <w:t>Reference</w:t>
      </w:r>
      <w:r w:rsidR="003C3A74" w:rsidRPr="000B1B17">
        <w:rPr>
          <w:rFonts w:cs="Times New Roman"/>
          <w:b/>
        </w:rPr>
        <w:t xml:space="preserve">: </w:t>
      </w:r>
      <w:r w:rsidR="002F14E4" w:rsidRPr="000B1B17">
        <w:rPr>
          <w:rFonts w:eastAsia="Times New Roman" w:cs="Times New Roman"/>
          <w:szCs w:val="24"/>
        </w:rPr>
        <w:t xml:space="preserve">Gillard, M.B., </w:t>
      </w:r>
      <w:proofErr w:type="spellStart"/>
      <w:r w:rsidR="002F14E4" w:rsidRPr="000B1B17">
        <w:rPr>
          <w:rFonts w:eastAsia="Times New Roman" w:cs="Times New Roman"/>
          <w:szCs w:val="24"/>
        </w:rPr>
        <w:t>Aroviita</w:t>
      </w:r>
      <w:proofErr w:type="spellEnd"/>
      <w:r w:rsidR="002F14E4" w:rsidRPr="000B1B17">
        <w:rPr>
          <w:rFonts w:eastAsia="Times New Roman" w:cs="Times New Roman"/>
          <w:szCs w:val="24"/>
        </w:rPr>
        <w:t xml:space="preserve">, J. &amp; </w:t>
      </w:r>
      <w:proofErr w:type="spellStart"/>
      <w:r w:rsidR="002F14E4" w:rsidRPr="000B1B17">
        <w:rPr>
          <w:rFonts w:eastAsia="Times New Roman" w:cs="Times New Roman"/>
          <w:szCs w:val="24"/>
        </w:rPr>
        <w:t>Alahuhta</w:t>
      </w:r>
      <w:proofErr w:type="spellEnd"/>
      <w:r w:rsidR="002F14E4" w:rsidRPr="000B1B17">
        <w:rPr>
          <w:rFonts w:eastAsia="Times New Roman" w:cs="Times New Roman"/>
          <w:szCs w:val="24"/>
        </w:rPr>
        <w:t xml:space="preserve">, J. (2020). Same species, same habitat preferences? The distribution of aquatic plants is not explained by the same predictors in lakes and streams. </w:t>
      </w:r>
      <w:proofErr w:type="spellStart"/>
      <w:r w:rsidR="002F14E4" w:rsidRPr="000B1B17">
        <w:rPr>
          <w:rFonts w:eastAsia="Times New Roman" w:cs="Times New Roman"/>
          <w:i/>
          <w:iCs/>
          <w:szCs w:val="24"/>
        </w:rPr>
        <w:t>Freshw</w:t>
      </w:r>
      <w:proofErr w:type="spellEnd"/>
      <w:r w:rsidR="002F14E4" w:rsidRPr="000B1B17">
        <w:rPr>
          <w:rFonts w:eastAsia="Times New Roman" w:cs="Times New Roman"/>
          <w:i/>
          <w:iCs/>
          <w:szCs w:val="24"/>
        </w:rPr>
        <w:t>. Biol.</w:t>
      </w:r>
      <w:r w:rsidR="002F14E4" w:rsidRPr="000B1B17">
        <w:rPr>
          <w:rFonts w:eastAsia="Times New Roman" w:cs="Times New Roman"/>
          <w:szCs w:val="24"/>
        </w:rPr>
        <w:t>, 65, 878–892.</w:t>
      </w:r>
    </w:p>
    <w:p w14:paraId="7E0916A0" w14:textId="1EA46E2A" w:rsidR="00486F88" w:rsidRPr="000B1B17" w:rsidRDefault="00486F88" w:rsidP="001A6B22">
      <w:pPr>
        <w:pStyle w:val="NoSpacing"/>
        <w:spacing w:before="120" w:after="120" w:line="480" w:lineRule="auto"/>
        <w:rPr>
          <w:rFonts w:ascii="Times New Roman" w:hAnsi="Times New Roman" w:cs="Times New Roman"/>
          <w:lang w:val="fi-FI"/>
        </w:rPr>
      </w:pPr>
      <w:r w:rsidRPr="000B1B17">
        <w:rPr>
          <w:rFonts w:ascii="Times New Roman" w:hAnsi="Times New Roman" w:cs="Times New Roman"/>
        </w:rPr>
        <w:t xml:space="preserve">Klotz, S. et al. 2002. BIOLFLOR – Eine </w:t>
      </w:r>
      <w:proofErr w:type="spellStart"/>
      <w:r w:rsidRPr="000B1B17">
        <w:rPr>
          <w:rFonts w:ascii="Times New Roman" w:hAnsi="Times New Roman" w:cs="Times New Roman"/>
        </w:rPr>
        <w:t>Datenbank</w:t>
      </w:r>
      <w:proofErr w:type="spellEnd"/>
      <w:r w:rsidRPr="000B1B17">
        <w:rPr>
          <w:rFonts w:ascii="Times New Roman" w:hAnsi="Times New Roman" w:cs="Times New Roman"/>
        </w:rPr>
        <w:t xml:space="preserve"> </w:t>
      </w:r>
      <w:proofErr w:type="spellStart"/>
      <w:r w:rsidRPr="000B1B17">
        <w:rPr>
          <w:rFonts w:ascii="Times New Roman" w:hAnsi="Times New Roman" w:cs="Times New Roman"/>
        </w:rPr>
        <w:t>zu</w:t>
      </w:r>
      <w:proofErr w:type="spellEnd"/>
      <w:r w:rsidRPr="000B1B17">
        <w:rPr>
          <w:rFonts w:ascii="Times New Roman" w:hAnsi="Times New Roman" w:cs="Times New Roman"/>
        </w:rPr>
        <w:t xml:space="preserve"> </w:t>
      </w:r>
      <w:proofErr w:type="spellStart"/>
      <w:r w:rsidRPr="000B1B17">
        <w:rPr>
          <w:rFonts w:ascii="Times New Roman" w:hAnsi="Times New Roman" w:cs="Times New Roman"/>
        </w:rPr>
        <w:t>biologischökologischen</w:t>
      </w:r>
      <w:proofErr w:type="spellEnd"/>
      <w:r w:rsidRPr="000B1B17">
        <w:rPr>
          <w:rFonts w:ascii="Times New Roman" w:hAnsi="Times New Roman" w:cs="Times New Roman"/>
        </w:rPr>
        <w:t xml:space="preserve"> </w:t>
      </w:r>
      <w:proofErr w:type="spellStart"/>
      <w:r w:rsidRPr="000B1B17">
        <w:rPr>
          <w:rFonts w:ascii="Times New Roman" w:hAnsi="Times New Roman" w:cs="Times New Roman"/>
        </w:rPr>
        <w:t>Merkmalen</w:t>
      </w:r>
      <w:proofErr w:type="spellEnd"/>
      <w:r w:rsidRPr="000B1B17">
        <w:rPr>
          <w:rFonts w:ascii="Times New Roman" w:hAnsi="Times New Roman" w:cs="Times New Roman"/>
        </w:rPr>
        <w:t xml:space="preserve"> der </w:t>
      </w:r>
      <w:proofErr w:type="spellStart"/>
      <w:r w:rsidRPr="000B1B17">
        <w:rPr>
          <w:rFonts w:ascii="Times New Roman" w:hAnsi="Times New Roman" w:cs="Times New Roman"/>
        </w:rPr>
        <w:t>Gefäßpflanzen</w:t>
      </w:r>
      <w:proofErr w:type="spellEnd"/>
      <w:r w:rsidRPr="000B1B17">
        <w:rPr>
          <w:rFonts w:ascii="Times New Roman" w:hAnsi="Times New Roman" w:cs="Times New Roman"/>
        </w:rPr>
        <w:t xml:space="preserve"> in Deutschland. </w:t>
      </w:r>
      <w:proofErr w:type="spellStart"/>
      <w:r w:rsidRPr="000B1B17">
        <w:rPr>
          <w:rFonts w:ascii="Times New Roman" w:hAnsi="Times New Roman" w:cs="Times New Roman"/>
          <w:i/>
          <w:lang w:val="fi-FI"/>
        </w:rPr>
        <w:t>Schr</w:t>
      </w:r>
      <w:proofErr w:type="spellEnd"/>
      <w:r w:rsidRPr="000B1B17">
        <w:rPr>
          <w:rFonts w:ascii="Times New Roman" w:hAnsi="Times New Roman" w:cs="Times New Roman"/>
          <w:i/>
          <w:lang w:val="fi-FI"/>
        </w:rPr>
        <w:t xml:space="preserve">. </w:t>
      </w:r>
      <w:proofErr w:type="spellStart"/>
      <w:r w:rsidRPr="000B1B17">
        <w:rPr>
          <w:rFonts w:ascii="Times New Roman" w:hAnsi="Times New Roman" w:cs="Times New Roman"/>
          <w:i/>
          <w:lang w:val="fi-FI"/>
        </w:rPr>
        <w:t>Reihe</w:t>
      </w:r>
      <w:proofErr w:type="spellEnd"/>
      <w:r w:rsidRPr="000B1B17">
        <w:rPr>
          <w:rFonts w:ascii="Times New Roman" w:hAnsi="Times New Roman" w:cs="Times New Roman"/>
          <w:i/>
          <w:lang w:val="fi-FI"/>
        </w:rPr>
        <w:t xml:space="preserve"> </w:t>
      </w:r>
      <w:proofErr w:type="spellStart"/>
      <w:r w:rsidRPr="000B1B17">
        <w:rPr>
          <w:rFonts w:ascii="Times New Roman" w:hAnsi="Times New Roman" w:cs="Times New Roman"/>
          <w:i/>
          <w:lang w:val="fi-FI"/>
        </w:rPr>
        <w:t>Vegetationskde</w:t>
      </w:r>
      <w:proofErr w:type="spellEnd"/>
      <w:r w:rsidRPr="000B1B17">
        <w:rPr>
          <w:rFonts w:ascii="Times New Roman" w:hAnsi="Times New Roman" w:cs="Times New Roman"/>
          <w:lang w:val="fi-FI"/>
        </w:rPr>
        <w:t xml:space="preserve"> 38</w:t>
      </w:r>
      <w:r w:rsidR="003C3A74" w:rsidRPr="000B1B17">
        <w:rPr>
          <w:rFonts w:ascii="Times New Roman" w:hAnsi="Times New Roman" w:cs="Times New Roman"/>
          <w:lang w:val="fi-FI"/>
        </w:rPr>
        <w:t xml:space="preserve">: </w:t>
      </w:r>
      <w:r w:rsidRPr="000B1B17">
        <w:rPr>
          <w:rFonts w:ascii="Times New Roman" w:hAnsi="Times New Roman" w:cs="Times New Roman"/>
          <w:lang w:val="fi-FI"/>
        </w:rPr>
        <w:t>1–334.</w:t>
      </w:r>
    </w:p>
    <w:p w14:paraId="533934A9" w14:textId="77777777" w:rsidR="00376119" w:rsidRPr="000B1B17" w:rsidRDefault="00376119" w:rsidP="00A4282B">
      <w:pPr>
        <w:rPr>
          <w:rFonts w:eastAsia="Times New Roman" w:cs="Times New Roman"/>
          <w:szCs w:val="24"/>
          <w:lang w:eastAsia="en-US"/>
        </w:rPr>
      </w:pPr>
      <w:r w:rsidRPr="000B1B17">
        <w:rPr>
          <w:rFonts w:eastAsia="Times New Roman" w:cs="Times New Roman"/>
          <w:szCs w:val="24"/>
          <w:lang w:val="fi-FI" w:eastAsia="en-US"/>
        </w:rPr>
        <w:t xml:space="preserve">Lindholm, M., Alahuhta, J., Heino, J. &amp; Toivonen, H. (2020). </w:t>
      </w:r>
      <w:r w:rsidRPr="000B1B17">
        <w:rPr>
          <w:rFonts w:eastAsia="Times New Roman" w:cs="Times New Roman"/>
          <w:szCs w:val="24"/>
          <w:lang w:eastAsia="en-US"/>
        </w:rPr>
        <w:t xml:space="preserve">No biotic </w:t>
      </w:r>
      <w:proofErr w:type="spellStart"/>
      <w:r w:rsidRPr="000B1B17">
        <w:rPr>
          <w:rFonts w:eastAsia="Times New Roman" w:cs="Times New Roman"/>
          <w:szCs w:val="24"/>
          <w:lang w:eastAsia="en-US"/>
        </w:rPr>
        <w:t>homogenisation</w:t>
      </w:r>
      <w:proofErr w:type="spellEnd"/>
      <w:r w:rsidRPr="000B1B17">
        <w:rPr>
          <w:rFonts w:eastAsia="Times New Roman" w:cs="Times New Roman"/>
          <w:szCs w:val="24"/>
          <w:lang w:eastAsia="en-US"/>
        </w:rPr>
        <w:t xml:space="preserve"> across decades but consistent effects of landscape position and pH on macrophyte communities in boreal lakes. </w:t>
      </w:r>
      <w:proofErr w:type="spellStart"/>
      <w:r w:rsidRPr="000B1B17">
        <w:rPr>
          <w:rFonts w:eastAsia="Times New Roman" w:cs="Times New Roman"/>
          <w:i/>
          <w:iCs/>
          <w:szCs w:val="24"/>
          <w:lang w:eastAsia="en-US"/>
        </w:rPr>
        <w:t>Ecography</w:t>
      </w:r>
      <w:proofErr w:type="spellEnd"/>
      <w:r w:rsidRPr="000B1B17">
        <w:rPr>
          <w:rFonts w:eastAsia="Times New Roman" w:cs="Times New Roman"/>
          <w:i/>
          <w:iCs/>
          <w:szCs w:val="24"/>
          <w:lang w:eastAsia="en-US"/>
        </w:rPr>
        <w:t xml:space="preserve"> (Cop.).</w:t>
      </w:r>
    </w:p>
    <w:p w14:paraId="0B2987A4" w14:textId="77777777" w:rsidR="00486F88" w:rsidRPr="000B1B17" w:rsidRDefault="00486F88" w:rsidP="001A6B22">
      <w:pPr>
        <w:pStyle w:val="NoSpacing"/>
        <w:spacing w:before="120" w:after="120" w:line="480" w:lineRule="auto"/>
        <w:rPr>
          <w:rFonts w:ascii="Times New Roman" w:hAnsi="Times New Roman" w:cs="Times New Roman"/>
        </w:rPr>
      </w:pPr>
      <w:r w:rsidRPr="000B1B17">
        <w:rPr>
          <w:rFonts w:ascii="Times New Roman" w:hAnsi="Times New Roman" w:cs="Times New Roman"/>
        </w:rPr>
        <w:lastRenderedPageBreak/>
        <w:t xml:space="preserve">Mossberg, B. and Stenberg, L. 2012. </w:t>
      </w:r>
      <w:proofErr w:type="spellStart"/>
      <w:r w:rsidRPr="000B1B17">
        <w:rPr>
          <w:rFonts w:ascii="Times New Roman" w:hAnsi="Times New Roman" w:cs="Times New Roman"/>
        </w:rPr>
        <w:t>Suuri</w:t>
      </w:r>
      <w:proofErr w:type="spellEnd"/>
      <w:r w:rsidRPr="000B1B17">
        <w:rPr>
          <w:rFonts w:ascii="Times New Roman" w:hAnsi="Times New Roman" w:cs="Times New Roman"/>
        </w:rPr>
        <w:t xml:space="preserve"> </w:t>
      </w:r>
      <w:proofErr w:type="spellStart"/>
      <w:r w:rsidRPr="000B1B17">
        <w:rPr>
          <w:rFonts w:ascii="Times New Roman" w:hAnsi="Times New Roman" w:cs="Times New Roman"/>
        </w:rPr>
        <w:t>Pohjolan</w:t>
      </w:r>
      <w:proofErr w:type="spellEnd"/>
      <w:r w:rsidRPr="000B1B17">
        <w:rPr>
          <w:rFonts w:ascii="Times New Roman" w:hAnsi="Times New Roman" w:cs="Times New Roman"/>
        </w:rPr>
        <w:t xml:space="preserve"> </w:t>
      </w:r>
      <w:proofErr w:type="spellStart"/>
      <w:r w:rsidRPr="000B1B17">
        <w:rPr>
          <w:rFonts w:ascii="Times New Roman" w:hAnsi="Times New Roman" w:cs="Times New Roman"/>
        </w:rPr>
        <w:t>kasvio</w:t>
      </w:r>
      <w:proofErr w:type="spellEnd"/>
      <w:r w:rsidRPr="000B1B17">
        <w:rPr>
          <w:rFonts w:ascii="Times New Roman" w:hAnsi="Times New Roman" w:cs="Times New Roman"/>
        </w:rPr>
        <w:t>. Tammi.</w:t>
      </w:r>
    </w:p>
    <w:p w14:paraId="53454BAF" w14:textId="77777777" w:rsidR="00486F88" w:rsidRPr="000B1B17" w:rsidRDefault="00486F88" w:rsidP="00590C41">
      <w:pPr>
        <w:pStyle w:val="NoSpacing"/>
        <w:spacing w:before="120" w:after="120" w:line="480" w:lineRule="auto"/>
        <w:rPr>
          <w:rFonts w:ascii="Times New Roman" w:hAnsi="Times New Roman" w:cs="Times New Roman"/>
        </w:rPr>
      </w:pPr>
      <w:proofErr w:type="spellStart"/>
      <w:r w:rsidRPr="000B1B17">
        <w:rPr>
          <w:rFonts w:ascii="Times New Roman" w:hAnsi="Times New Roman" w:cs="Times New Roman"/>
        </w:rPr>
        <w:t>Willby</w:t>
      </w:r>
      <w:proofErr w:type="spellEnd"/>
      <w:r w:rsidRPr="000B1B17">
        <w:rPr>
          <w:rFonts w:ascii="Times New Roman" w:hAnsi="Times New Roman" w:cs="Times New Roman"/>
        </w:rPr>
        <w:t xml:space="preserve">, N.J., Abernethy, V.J. &amp; </w:t>
      </w:r>
      <w:proofErr w:type="spellStart"/>
      <w:r w:rsidRPr="000B1B17">
        <w:rPr>
          <w:rFonts w:ascii="Times New Roman" w:hAnsi="Times New Roman" w:cs="Times New Roman"/>
        </w:rPr>
        <w:t>Demars</w:t>
      </w:r>
      <w:proofErr w:type="spellEnd"/>
      <w:r w:rsidRPr="000B1B17">
        <w:rPr>
          <w:rFonts w:ascii="Times New Roman" w:hAnsi="Times New Roman" w:cs="Times New Roman"/>
        </w:rPr>
        <w:t xml:space="preserve">, B.O.L. (2000). Attribute-based classification of European hydrophytes and its relationship to habitat utilization. </w:t>
      </w:r>
      <w:proofErr w:type="spellStart"/>
      <w:r w:rsidRPr="000B1B17">
        <w:rPr>
          <w:rFonts w:ascii="Times New Roman" w:hAnsi="Times New Roman" w:cs="Times New Roman"/>
          <w:i/>
          <w:iCs/>
        </w:rPr>
        <w:t>Freshw</w:t>
      </w:r>
      <w:proofErr w:type="spellEnd"/>
      <w:r w:rsidRPr="000B1B17">
        <w:rPr>
          <w:rFonts w:ascii="Times New Roman" w:hAnsi="Times New Roman" w:cs="Times New Roman"/>
          <w:i/>
          <w:iCs/>
        </w:rPr>
        <w:t>. Biol.</w:t>
      </w:r>
      <w:r w:rsidRPr="000B1B17">
        <w:rPr>
          <w:rFonts w:ascii="Times New Roman" w:hAnsi="Times New Roman" w:cs="Times New Roman"/>
        </w:rPr>
        <w:t>, 43, 43–74.</w:t>
      </w:r>
    </w:p>
    <w:p w14:paraId="24755FC1" w14:textId="0669C351" w:rsidR="00486F88" w:rsidRPr="000B1B17" w:rsidRDefault="00486F88" w:rsidP="006F0610">
      <w:pPr>
        <w:pStyle w:val="Heading2"/>
        <w:rPr>
          <w:rFonts w:cs="Times New Roman"/>
        </w:rPr>
      </w:pPr>
      <w:bookmarkStart w:id="43" w:name="_Toc80644759"/>
      <w:r w:rsidRPr="000B1B17">
        <w:rPr>
          <w:rFonts w:cs="Times New Roman"/>
        </w:rPr>
        <w:t>N63FAP_2</w:t>
      </w:r>
      <w:r w:rsidR="003C3A74" w:rsidRPr="000B1B17">
        <w:rPr>
          <w:rFonts w:cs="Times New Roman"/>
        </w:rPr>
        <w:t xml:space="preserve">: </w:t>
      </w:r>
      <w:r w:rsidRPr="000B1B17">
        <w:rPr>
          <w:rFonts w:cs="Times New Roman"/>
        </w:rPr>
        <w:t>Macrophytes from Finnish rivers</w:t>
      </w:r>
      <w:bookmarkEnd w:id="43"/>
      <w:r w:rsidRPr="000B1B17">
        <w:rPr>
          <w:rFonts w:cs="Times New Roman"/>
        </w:rPr>
        <w:t xml:space="preserve"> </w:t>
      </w:r>
    </w:p>
    <w:p w14:paraId="0BA59E7D" w14:textId="33A6317A"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150 surveyed rivers covering most of Finland in July–August between 2009 and 2016 (Gillard et al. 2020). Samples were surveyed from two different sections (divided into five 20-m long subsections) of 100 m in each stream</w:t>
      </w:r>
      <w:r w:rsidR="003C3A74" w:rsidRPr="000B1B17">
        <w:rPr>
          <w:rFonts w:cs="Times New Roman"/>
        </w:rPr>
        <w:t xml:space="preserve">: </w:t>
      </w:r>
      <w:r w:rsidRPr="000B1B17">
        <w:rPr>
          <w:rFonts w:cs="Times New Roman"/>
        </w:rPr>
        <w:t>a riffle and adjacent pool section (Gillard et al. 2020).</w:t>
      </w:r>
    </w:p>
    <w:p w14:paraId="6BBDD017" w14:textId="61E71746"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Finland</w:t>
      </w:r>
    </w:p>
    <w:p w14:paraId="6BE4E269" w14:textId="0F0FB9E9"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Plants (Macrophyte)</w:t>
      </w:r>
    </w:p>
    <w:p w14:paraId="46CED140" w14:textId="04DB85A0"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b/>
        </w:rPr>
        <w:t>Freshwater (Rivers)</w:t>
      </w:r>
    </w:p>
    <w:p w14:paraId="073E6EE0" w14:textId="04807954"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150</w:t>
      </w:r>
    </w:p>
    <w:p w14:paraId="01304D10" w14:textId="5F944F1D"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1.43 </w:t>
      </w:r>
      <w:proofErr w:type="spellStart"/>
      <w:r w:rsidR="00CF623B" w:rsidRPr="000B1B17">
        <w:rPr>
          <w:rFonts w:cs="Times New Roman"/>
          <w:bCs/>
        </w:rPr>
        <w:t>kilometre</w:t>
      </w:r>
      <w:r w:rsidRPr="000B1B17">
        <w:rPr>
          <w:rFonts w:cs="Times New Roman"/>
          <w:bCs/>
        </w:rPr>
        <w:t>s</w:t>
      </w:r>
      <w:proofErr w:type="spellEnd"/>
    </w:p>
    <w:p w14:paraId="35090F71" w14:textId="7AA20D7D"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944 </w:t>
      </w:r>
      <w:proofErr w:type="spellStart"/>
      <w:r w:rsidR="00CF623B" w:rsidRPr="000B1B17">
        <w:rPr>
          <w:rFonts w:cs="Times New Roman"/>
        </w:rPr>
        <w:t>kilometre</w:t>
      </w:r>
      <w:r w:rsidRPr="000B1B17">
        <w:rPr>
          <w:rFonts w:cs="Times New Roman"/>
        </w:rPr>
        <w:t>s</w:t>
      </w:r>
      <w:proofErr w:type="spellEnd"/>
    </w:p>
    <w:p w14:paraId="37A23779" w14:textId="4B4DFC44"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Multiple samples of alkalinity (mM), </w:t>
      </w:r>
      <w:proofErr w:type="spellStart"/>
      <w:r w:rsidRPr="007546FE">
        <w:rPr>
          <w:rFonts w:cs="Times New Roman"/>
          <w:strike/>
        </w:rPr>
        <w:t>colour</w:t>
      </w:r>
      <w:proofErr w:type="spellEnd"/>
      <w:r w:rsidRPr="007546FE">
        <w:rPr>
          <w:rFonts w:cs="Times New Roman"/>
          <w:strike/>
        </w:rPr>
        <w:t xml:space="preserve"> (mg PT/L), conductivity (mS/m)</w:t>
      </w:r>
      <w:r w:rsidRPr="000B1B17">
        <w:rPr>
          <w:rFonts w:cs="Times New Roman"/>
        </w:rPr>
        <w:t xml:space="preserve">, pH, </w:t>
      </w:r>
      <w:r w:rsidRPr="007546FE">
        <w:rPr>
          <w:rFonts w:cs="Times New Roman"/>
          <w:strike/>
        </w:rPr>
        <w:t>TN (</w:t>
      </w:r>
      <w:proofErr w:type="spellStart"/>
      <w:r w:rsidRPr="007546FE">
        <w:rPr>
          <w:rFonts w:cs="Times New Roman"/>
          <w:strike/>
        </w:rPr>
        <w:t>μg</w:t>
      </w:r>
      <w:proofErr w:type="spellEnd"/>
      <w:r w:rsidRPr="007546FE">
        <w:rPr>
          <w:rFonts w:cs="Times New Roman"/>
          <w:strike/>
        </w:rPr>
        <w:t>/L),</w:t>
      </w:r>
      <w:r w:rsidRPr="000B1B17">
        <w:rPr>
          <w:rFonts w:cs="Times New Roman"/>
        </w:rPr>
        <w:t xml:space="preserve"> TP (</w:t>
      </w:r>
      <w:proofErr w:type="spellStart"/>
      <w:r w:rsidRPr="000B1B17">
        <w:rPr>
          <w:rFonts w:cs="Times New Roman"/>
        </w:rPr>
        <w:t>μg</w:t>
      </w:r>
      <w:proofErr w:type="spellEnd"/>
      <w:r w:rsidRPr="000B1B17">
        <w:rPr>
          <w:rFonts w:cs="Times New Roman"/>
        </w:rPr>
        <w:t xml:space="preserve">/L), Secchi depth (m) and turbidity (PTU) collected between 2006-2012, complemented with stream wide (m). </w:t>
      </w:r>
    </w:p>
    <w:p w14:paraId="6536DEA1" w14:textId="13C4D55F"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rPr>
        <w:t xml:space="preserve">Life form (submerged, helophyte, floating-leaved, free-floating), normal method of propagation (by seed/spore, mostly by seed/spore but also vegetatively, by seed/spore and vegetatively, mostly vegetatively </w:t>
      </w:r>
      <w:proofErr w:type="gramStart"/>
      <w:r w:rsidRPr="000B1B17">
        <w:rPr>
          <w:rFonts w:cs="Times New Roman"/>
        </w:rPr>
        <w:t>and also</w:t>
      </w:r>
      <w:proofErr w:type="gramEnd"/>
      <w:r w:rsidRPr="000B1B17">
        <w:rPr>
          <w:rFonts w:cs="Times New Roman"/>
        </w:rPr>
        <w:t xml:space="preserve"> by seed/spore and vegetatively; Klotz </w:t>
      </w:r>
      <w:r w:rsidRPr="000B1B17">
        <w:rPr>
          <w:rFonts w:cs="Times New Roman"/>
          <w:i/>
          <w:iCs/>
        </w:rPr>
        <w:t>et al.</w:t>
      </w:r>
      <w:r w:rsidRPr="000B1B17">
        <w:rPr>
          <w:rFonts w:cs="Times New Roman"/>
        </w:rPr>
        <w:t xml:space="preserve"> 2002), maximum height (based on Mossberg and Stenberg 2012) and perennation (annual or perennial; </w:t>
      </w:r>
      <w:proofErr w:type="spellStart"/>
      <w:r w:rsidRPr="000B1B17">
        <w:rPr>
          <w:rFonts w:cs="Times New Roman"/>
        </w:rPr>
        <w:t>Willby</w:t>
      </w:r>
      <w:proofErr w:type="spellEnd"/>
      <w:r w:rsidRPr="000B1B17">
        <w:rPr>
          <w:rFonts w:cs="Times New Roman"/>
        </w:rPr>
        <w:t xml:space="preserve"> et al. 2000).</w:t>
      </w:r>
    </w:p>
    <w:p w14:paraId="25651686" w14:textId="36D71959" w:rsidR="00A4282B" w:rsidRPr="000B1B17" w:rsidRDefault="00486F88" w:rsidP="00A4282B">
      <w:pPr>
        <w:rPr>
          <w:rFonts w:eastAsia="Times New Roman" w:cs="Times New Roman"/>
        </w:rPr>
      </w:pPr>
      <w:r w:rsidRPr="000B1B17">
        <w:rPr>
          <w:rFonts w:cs="Times New Roman"/>
          <w:b/>
        </w:rPr>
        <w:t>Reference</w:t>
      </w:r>
      <w:r w:rsidR="003C3A74" w:rsidRPr="000B1B17">
        <w:rPr>
          <w:rFonts w:cs="Times New Roman"/>
          <w:b/>
        </w:rPr>
        <w:t xml:space="preserve">: </w:t>
      </w:r>
      <w:r w:rsidR="00A4282B" w:rsidRPr="000B1B17">
        <w:rPr>
          <w:rFonts w:eastAsia="Times New Roman" w:cs="Times New Roman"/>
        </w:rPr>
        <w:t xml:space="preserve">Gillard, M.B., </w:t>
      </w:r>
      <w:proofErr w:type="spellStart"/>
      <w:r w:rsidR="00A4282B" w:rsidRPr="000B1B17">
        <w:rPr>
          <w:rFonts w:eastAsia="Times New Roman" w:cs="Times New Roman"/>
        </w:rPr>
        <w:t>Aroviita</w:t>
      </w:r>
      <w:proofErr w:type="spellEnd"/>
      <w:r w:rsidR="00A4282B" w:rsidRPr="000B1B17">
        <w:rPr>
          <w:rFonts w:eastAsia="Times New Roman" w:cs="Times New Roman"/>
        </w:rPr>
        <w:t xml:space="preserve">, J. &amp; </w:t>
      </w:r>
      <w:proofErr w:type="spellStart"/>
      <w:r w:rsidR="00A4282B" w:rsidRPr="000B1B17">
        <w:rPr>
          <w:rFonts w:eastAsia="Times New Roman" w:cs="Times New Roman"/>
        </w:rPr>
        <w:t>Alahuhta</w:t>
      </w:r>
      <w:proofErr w:type="spellEnd"/>
      <w:r w:rsidR="00A4282B" w:rsidRPr="000B1B17">
        <w:rPr>
          <w:rFonts w:eastAsia="Times New Roman" w:cs="Times New Roman"/>
        </w:rPr>
        <w:t xml:space="preserve">, J. (2020). Same species, same habitat preferences? The distribution of aquatic plants is not explained by the same predictors in lakes and streams. </w:t>
      </w:r>
      <w:proofErr w:type="spellStart"/>
      <w:r w:rsidR="00A4282B" w:rsidRPr="000B1B17">
        <w:rPr>
          <w:rFonts w:eastAsia="Times New Roman" w:cs="Times New Roman"/>
          <w:i/>
          <w:iCs/>
        </w:rPr>
        <w:t>Freshw</w:t>
      </w:r>
      <w:proofErr w:type="spellEnd"/>
      <w:r w:rsidR="00A4282B" w:rsidRPr="000B1B17">
        <w:rPr>
          <w:rFonts w:eastAsia="Times New Roman" w:cs="Times New Roman"/>
          <w:i/>
          <w:iCs/>
        </w:rPr>
        <w:t>. Biol.</w:t>
      </w:r>
      <w:r w:rsidR="00A4282B" w:rsidRPr="000B1B17">
        <w:rPr>
          <w:rFonts w:eastAsia="Times New Roman" w:cs="Times New Roman"/>
        </w:rPr>
        <w:t>, 65, 878–892.</w:t>
      </w:r>
    </w:p>
    <w:p w14:paraId="0A61A79E" w14:textId="77777777" w:rsidR="00A4282B" w:rsidRPr="000B1B17" w:rsidRDefault="00A4282B" w:rsidP="00A4282B">
      <w:pPr>
        <w:rPr>
          <w:rFonts w:eastAsia="Times New Roman" w:cs="Times New Roman"/>
          <w:lang w:eastAsia="en-US"/>
        </w:rPr>
      </w:pPr>
      <w:proofErr w:type="spellStart"/>
      <w:r w:rsidRPr="000B1B17">
        <w:rPr>
          <w:rFonts w:eastAsia="Times New Roman" w:cs="Times New Roman"/>
          <w:lang w:eastAsia="en-US"/>
        </w:rPr>
        <w:lastRenderedPageBreak/>
        <w:t>Kühn</w:t>
      </w:r>
      <w:proofErr w:type="spellEnd"/>
      <w:r w:rsidRPr="000B1B17">
        <w:rPr>
          <w:rFonts w:eastAsia="Times New Roman" w:cs="Times New Roman"/>
          <w:lang w:eastAsia="en-US"/>
        </w:rPr>
        <w:t xml:space="preserve">, I., </w:t>
      </w:r>
      <w:proofErr w:type="spellStart"/>
      <w:r w:rsidRPr="000B1B17">
        <w:rPr>
          <w:rFonts w:eastAsia="Times New Roman" w:cs="Times New Roman"/>
          <w:lang w:eastAsia="en-US"/>
        </w:rPr>
        <w:t>Durka</w:t>
      </w:r>
      <w:proofErr w:type="spellEnd"/>
      <w:r w:rsidRPr="000B1B17">
        <w:rPr>
          <w:rFonts w:eastAsia="Times New Roman" w:cs="Times New Roman"/>
          <w:lang w:eastAsia="en-US"/>
        </w:rPr>
        <w:t xml:space="preserve">, W. &amp; Klotz, S. (2004). </w:t>
      </w:r>
      <w:proofErr w:type="spellStart"/>
      <w:r w:rsidRPr="000B1B17">
        <w:rPr>
          <w:rFonts w:eastAsia="Times New Roman" w:cs="Times New Roman"/>
          <w:lang w:eastAsia="en-US"/>
        </w:rPr>
        <w:t>BiolFlor</w:t>
      </w:r>
      <w:proofErr w:type="spellEnd"/>
      <w:r w:rsidRPr="000B1B17">
        <w:rPr>
          <w:rFonts w:eastAsia="Times New Roman" w:cs="Times New Roman"/>
          <w:lang w:eastAsia="en-US"/>
        </w:rPr>
        <w:t xml:space="preserve"> - a new plant-trait database as a tool for plant invasion ecology. </w:t>
      </w:r>
      <w:r w:rsidRPr="000B1B17">
        <w:rPr>
          <w:rFonts w:eastAsia="Times New Roman" w:cs="Times New Roman"/>
          <w:i/>
          <w:iCs/>
          <w:lang w:eastAsia="en-US"/>
        </w:rPr>
        <w:t xml:space="preserve">Divers. </w:t>
      </w:r>
      <w:proofErr w:type="spellStart"/>
      <w:r w:rsidRPr="000B1B17">
        <w:rPr>
          <w:rFonts w:eastAsia="Times New Roman" w:cs="Times New Roman"/>
          <w:i/>
          <w:iCs/>
          <w:lang w:eastAsia="en-US"/>
        </w:rPr>
        <w:t>Distrib</w:t>
      </w:r>
      <w:proofErr w:type="spellEnd"/>
      <w:r w:rsidRPr="000B1B17">
        <w:rPr>
          <w:rFonts w:eastAsia="Times New Roman" w:cs="Times New Roman"/>
          <w:i/>
          <w:iCs/>
          <w:lang w:eastAsia="en-US"/>
        </w:rPr>
        <w:t>.</w:t>
      </w:r>
      <w:r w:rsidRPr="000B1B17">
        <w:rPr>
          <w:rFonts w:eastAsia="Times New Roman" w:cs="Times New Roman"/>
          <w:lang w:eastAsia="en-US"/>
        </w:rPr>
        <w:t>, 10, 363–365.</w:t>
      </w:r>
    </w:p>
    <w:p w14:paraId="040D6322" w14:textId="10A0B2B9" w:rsidR="00D62510" w:rsidRPr="000B1B17" w:rsidRDefault="00D62510" w:rsidP="00AD2E00">
      <w:pPr>
        <w:pStyle w:val="NoSpacing"/>
        <w:spacing w:before="120" w:after="120" w:line="480" w:lineRule="auto"/>
        <w:rPr>
          <w:rFonts w:ascii="Times New Roman" w:hAnsi="Times New Roman" w:cs="Times New Roman"/>
          <w:sz w:val="24"/>
        </w:rPr>
      </w:pPr>
      <w:r w:rsidRPr="000B1B17">
        <w:rPr>
          <w:rFonts w:ascii="Times New Roman" w:hAnsi="Times New Roman" w:cs="Times New Roman"/>
          <w:sz w:val="24"/>
        </w:rPr>
        <w:t xml:space="preserve">Lindholm, M., </w:t>
      </w:r>
      <w:proofErr w:type="spellStart"/>
      <w:r w:rsidRPr="000B1B17">
        <w:rPr>
          <w:rFonts w:ascii="Times New Roman" w:hAnsi="Times New Roman" w:cs="Times New Roman"/>
          <w:sz w:val="24"/>
        </w:rPr>
        <w:t>Alahuhta</w:t>
      </w:r>
      <w:proofErr w:type="spellEnd"/>
      <w:r w:rsidRPr="000B1B17">
        <w:rPr>
          <w:rFonts w:ascii="Times New Roman" w:hAnsi="Times New Roman" w:cs="Times New Roman"/>
          <w:sz w:val="24"/>
        </w:rPr>
        <w:t xml:space="preserve">, J., </w:t>
      </w:r>
      <w:proofErr w:type="spellStart"/>
      <w:r w:rsidRPr="000B1B17">
        <w:rPr>
          <w:rFonts w:ascii="Times New Roman" w:hAnsi="Times New Roman" w:cs="Times New Roman"/>
          <w:sz w:val="24"/>
        </w:rPr>
        <w:t>Heino</w:t>
      </w:r>
      <w:proofErr w:type="spellEnd"/>
      <w:r w:rsidRPr="000B1B17">
        <w:rPr>
          <w:rFonts w:ascii="Times New Roman" w:hAnsi="Times New Roman" w:cs="Times New Roman"/>
          <w:sz w:val="24"/>
        </w:rPr>
        <w:t xml:space="preserve">, J. &amp; </w:t>
      </w:r>
      <w:proofErr w:type="spellStart"/>
      <w:r w:rsidRPr="000B1B17">
        <w:rPr>
          <w:rFonts w:ascii="Times New Roman" w:hAnsi="Times New Roman" w:cs="Times New Roman"/>
          <w:sz w:val="24"/>
        </w:rPr>
        <w:t>Toivonen</w:t>
      </w:r>
      <w:proofErr w:type="spellEnd"/>
      <w:r w:rsidRPr="000B1B17">
        <w:rPr>
          <w:rFonts w:ascii="Times New Roman" w:hAnsi="Times New Roman" w:cs="Times New Roman"/>
          <w:sz w:val="24"/>
        </w:rPr>
        <w:t xml:space="preserve">, H. (2020). No biotic </w:t>
      </w:r>
      <w:proofErr w:type="spellStart"/>
      <w:r w:rsidRPr="000B1B17">
        <w:rPr>
          <w:rFonts w:ascii="Times New Roman" w:hAnsi="Times New Roman" w:cs="Times New Roman"/>
          <w:sz w:val="24"/>
        </w:rPr>
        <w:t>homogenisation</w:t>
      </w:r>
      <w:proofErr w:type="spellEnd"/>
      <w:r w:rsidRPr="000B1B17">
        <w:rPr>
          <w:rFonts w:ascii="Times New Roman" w:hAnsi="Times New Roman" w:cs="Times New Roman"/>
          <w:sz w:val="24"/>
        </w:rPr>
        <w:t xml:space="preserve"> across decades but consistent effects of landscape position and pH on macrophyte communities in boreal lakes</w:t>
      </w:r>
      <w:r w:rsidRPr="000B1B17">
        <w:rPr>
          <w:rFonts w:ascii="Times New Roman" w:hAnsi="Times New Roman" w:cs="Times New Roman"/>
          <w:i/>
          <w:iCs/>
          <w:sz w:val="24"/>
        </w:rPr>
        <w:t xml:space="preserve">. </w:t>
      </w:r>
      <w:proofErr w:type="spellStart"/>
      <w:r w:rsidRPr="000B1B17">
        <w:rPr>
          <w:rFonts w:ascii="Times New Roman" w:hAnsi="Times New Roman" w:cs="Times New Roman"/>
          <w:i/>
          <w:iCs/>
          <w:sz w:val="24"/>
        </w:rPr>
        <w:t>Ecography</w:t>
      </w:r>
      <w:proofErr w:type="spellEnd"/>
      <w:r w:rsidRPr="000B1B17">
        <w:rPr>
          <w:rFonts w:ascii="Times New Roman" w:hAnsi="Times New Roman" w:cs="Times New Roman"/>
          <w:i/>
          <w:iCs/>
          <w:sz w:val="24"/>
        </w:rPr>
        <w:t xml:space="preserve"> (Cop.).,</w:t>
      </w:r>
      <w:r w:rsidRPr="000B1B17">
        <w:rPr>
          <w:rFonts w:ascii="Times New Roman" w:hAnsi="Times New Roman" w:cs="Times New Roman"/>
          <w:sz w:val="24"/>
        </w:rPr>
        <w:t xml:space="preserve"> 43, 294–305. </w:t>
      </w:r>
    </w:p>
    <w:p w14:paraId="508982FD" w14:textId="3C59F647" w:rsidR="00D62510" w:rsidRPr="000B1B17" w:rsidRDefault="00D62510" w:rsidP="00AD2E00">
      <w:pPr>
        <w:ind w:left="480" w:hanging="480"/>
        <w:jc w:val="left"/>
        <w:rPr>
          <w:rFonts w:eastAsia="Times New Roman" w:cs="Times New Roman"/>
          <w:szCs w:val="24"/>
          <w:lang w:eastAsia="en-US"/>
        </w:rPr>
      </w:pPr>
      <w:r w:rsidRPr="000B1B17">
        <w:rPr>
          <w:rFonts w:eastAsia="Times New Roman" w:cs="Times New Roman"/>
          <w:szCs w:val="24"/>
          <w:lang w:eastAsia="en-US"/>
        </w:rPr>
        <w:t xml:space="preserve">Mossberg, B., Stenberg, L., </w:t>
      </w:r>
      <w:proofErr w:type="spellStart"/>
      <w:r w:rsidRPr="000B1B17">
        <w:rPr>
          <w:rFonts w:eastAsia="Times New Roman" w:cs="Times New Roman"/>
          <w:szCs w:val="24"/>
          <w:lang w:eastAsia="en-US"/>
        </w:rPr>
        <w:t>Vuokko</w:t>
      </w:r>
      <w:proofErr w:type="spellEnd"/>
      <w:r w:rsidRPr="000B1B17">
        <w:rPr>
          <w:rFonts w:eastAsia="Times New Roman" w:cs="Times New Roman"/>
          <w:szCs w:val="24"/>
          <w:lang w:eastAsia="en-US"/>
        </w:rPr>
        <w:t xml:space="preserve">, S. &amp; </w:t>
      </w:r>
      <w:proofErr w:type="spellStart"/>
      <w:r w:rsidRPr="000B1B17">
        <w:rPr>
          <w:rFonts w:eastAsia="Times New Roman" w:cs="Times New Roman"/>
          <w:szCs w:val="24"/>
          <w:lang w:eastAsia="en-US"/>
        </w:rPr>
        <w:t>Väre</w:t>
      </w:r>
      <w:proofErr w:type="spellEnd"/>
      <w:r w:rsidRPr="000B1B17">
        <w:rPr>
          <w:rFonts w:eastAsia="Times New Roman" w:cs="Times New Roman"/>
          <w:szCs w:val="24"/>
          <w:lang w:eastAsia="en-US"/>
        </w:rPr>
        <w:t>, H. (20</w:t>
      </w:r>
      <w:r w:rsidR="00AD2E00" w:rsidRPr="000B1B17">
        <w:rPr>
          <w:rFonts w:eastAsia="Times New Roman" w:cs="Times New Roman"/>
          <w:szCs w:val="24"/>
          <w:lang w:eastAsia="en-US"/>
        </w:rPr>
        <w:t>12</w:t>
      </w:r>
      <w:r w:rsidRPr="000B1B17">
        <w:rPr>
          <w:rFonts w:eastAsia="Times New Roman" w:cs="Times New Roman"/>
          <w:szCs w:val="24"/>
          <w:lang w:eastAsia="en-US"/>
        </w:rPr>
        <w:t xml:space="preserve">). </w:t>
      </w:r>
      <w:proofErr w:type="spellStart"/>
      <w:r w:rsidRPr="000B1B17">
        <w:rPr>
          <w:rFonts w:eastAsia="Times New Roman" w:cs="Times New Roman"/>
          <w:i/>
          <w:iCs/>
          <w:szCs w:val="24"/>
          <w:lang w:eastAsia="en-US"/>
        </w:rPr>
        <w:t>Suuri</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pohjolan</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kasvio</w:t>
      </w:r>
      <w:proofErr w:type="spellEnd"/>
      <w:r w:rsidRPr="000B1B17">
        <w:rPr>
          <w:rFonts w:eastAsia="Times New Roman" w:cs="Times New Roman"/>
          <w:szCs w:val="24"/>
          <w:lang w:eastAsia="en-US"/>
        </w:rPr>
        <w:t>. Tammi.</w:t>
      </w:r>
    </w:p>
    <w:p w14:paraId="3C6AA78F" w14:textId="77777777" w:rsidR="00AD2E00" w:rsidRPr="000B1B17" w:rsidRDefault="00AD2E00" w:rsidP="00AD2E00">
      <w:pPr>
        <w:rPr>
          <w:rFonts w:eastAsia="Times New Roman" w:cs="Times New Roman"/>
          <w:szCs w:val="24"/>
          <w:lang w:eastAsia="en-US"/>
        </w:rPr>
      </w:pPr>
      <w:proofErr w:type="spellStart"/>
      <w:r w:rsidRPr="000B1B17">
        <w:rPr>
          <w:rFonts w:eastAsia="Times New Roman" w:cs="Times New Roman"/>
          <w:szCs w:val="24"/>
          <w:lang w:eastAsia="en-US"/>
        </w:rPr>
        <w:t>Willby</w:t>
      </w:r>
      <w:proofErr w:type="spellEnd"/>
      <w:r w:rsidRPr="000B1B17">
        <w:rPr>
          <w:rFonts w:eastAsia="Times New Roman" w:cs="Times New Roman"/>
          <w:szCs w:val="24"/>
          <w:lang w:eastAsia="en-US"/>
        </w:rPr>
        <w:t xml:space="preserve">, N.J., Abernethy, V.J. &amp; </w:t>
      </w:r>
      <w:proofErr w:type="spellStart"/>
      <w:r w:rsidRPr="000B1B17">
        <w:rPr>
          <w:rFonts w:eastAsia="Times New Roman" w:cs="Times New Roman"/>
          <w:szCs w:val="24"/>
          <w:lang w:eastAsia="en-US"/>
        </w:rPr>
        <w:t>Demars</w:t>
      </w:r>
      <w:proofErr w:type="spellEnd"/>
      <w:r w:rsidRPr="000B1B17">
        <w:rPr>
          <w:rFonts w:eastAsia="Times New Roman" w:cs="Times New Roman"/>
          <w:szCs w:val="24"/>
          <w:lang w:eastAsia="en-US"/>
        </w:rPr>
        <w:t xml:space="preserve">, B.O.L. (2000). Attribute-based classification of European hydrophytes and its relationship to habitat utilization. </w:t>
      </w:r>
      <w:proofErr w:type="spellStart"/>
      <w:r w:rsidRPr="000B1B17">
        <w:rPr>
          <w:rFonts w:eastAsia="Times New Roman" w:cs="Times New Roman"/>
          <w:i/>
          <w:iCs/>
          <w:szCs w:val="24"/>
          <w:lang w:eastAsia="en-US"/>
        </w:rPr>
        <w:t>Freshw</w:t>
      </w:r>
      <w:proofErr w:type="spellEnd"/>
      <w:r w:rsidRPr="000B1B17">
        <w:rPr>
          <w:rFonts w:eastAsia="Times New Roman" w:cs="Times New Roman"/>
          <w:i/>
          <w:iCs/>
          <w:szCs w:val="24"/>
          <w:lang w:eastAsia="en-US"/>
        </w:rPr>
        <w:t>. Biol.</w:t>
      </w:r>
      <w:r w:rsidRPr="000B1B17">
        <w:rPr>
          <w:rFonts w:eastAsia="Times New Roman" w:cs="Times New Roman"/>
          <w:szCs w:val="24"/>
          <w:lang w:eastAsia="en-US"/>
        </w:rPr>
        <w:t>, 43, 43–74.</w:t>
      </w:r>
    </w:p>
    <w:p w14:paraId="1541F1D0" w14:textId="59077E16" w:rsidR="00486F88" w:rsidRPr="000B1B17" w:rsidRDefault="00486F88" w:rsidP="000D75F0">
      <w:pPr>
        <w:pStyle w:val="Heading2"/>
        <w:rPr>
          <w:rFonts w:cs="Times New Roman"/>
        </w:rPr>
      </w:pPr>
      <w:bookmarkStart w:id="44" w:name="_Toc80644760"/>
      <w:r w:rsidRPr="000B1B17">
        <w:rPr>
          <w:rFonts w:cs="Times New Roman"/>
        </w:rPr>
        <w:t>N63TBI</w:t>
      </w:r>
      <w:r w:rsidR="003C3A74" w:rsidRPr="000B1B17">
        <w:rPr>
          <w:rFonts w:cs="Times New Roman"/>
        </w:rPr>
        <w:t xml:space="preserve">: </w:t>
      </w:r>
      <w:r w:rsidRPr="000B1B17">
        <w:rPr>
          <w:rFonts w:cs="Times New Roman"/>
        </w:rPr>
        <w:t>Birds from Finland</w:t>
      </w:r>
      <w:bookmarkEnd w:id="44"/>
      <w:r w:rsidRPr="000B1B17">
        <w:rPr>
          <w:rFonts w:cs="Times New Roman"/>
        </w:rPr>
        <w:t xml:space="preserve"> </w:t>
      </w:r>
    </w:p>
    <w:p w14:paraId="59506E44" w14:textId="4578F94F" w:rsidR="00486F88" w:rsidRPr="000B1B17" w:rsidRDefault="00486F88" w:rsidP="001A6B22">
      <w:pPr>
        <w:rPr>
          <w:rFonts w:cs="Times New Roman"/>
          <w:b/>
        </w:rPr>
      </w:pPr>
      <w:r w:rsidRPr="000B1B17">
        <w:rPr>
          <w:rFonts w:cs="Times New Roman"/>
          <w:b/>
        </w:rPr>
        <w:t>Description</w:t>
      </w:r>
      <w:r w:rsidR="003C3A74" w:rsidRPr="000B1B17">
        <w:rPr>
          <w:rFonts w:cs="Times New Roman"/>
          <w:b/>
        </w:rPr>
        <w:t xml:space="preserve">: </w:t>
      </w:r>
      <w:r w:rsidRPr="000B1B17">
        <w:rPr>
          <w:rFonts w:cs="Times New Roman"/>
        </w:rPr>
        <w:t>Includes (1) bird surveys across the country using systematic sampling design (</w:t>
      </w:r>
      <w:proofErr w:type="spellStart"/>
      <w:r w:rsidRPr="000B1B17">
        <w:rPr>
          <w:rFonts w:cs="Times New Roman"/>
        </w:rPr>
        <w:t>Lindström</w:t>
      </w:r>
      <w:proofErr w:type="spellEnd"/>
      <w:r w:rsidRPr="000B1B17">
        <w:rPr>
          <w:rFonts w:cs="Times New Roman"/>
        </w:rPr>
        <w:t xml:space="preserve"> et al. 2015), (2) species-trait matrix (migratory </w:t>
      </w:r>
      <w:proofErr w:type="spellStart"/>
      <w:r w:rsidRPr="000B1B17">
        <w:rPr>
          <w:rFonts w:cs="Times New Roman"/>
        </w:rPr>
        <w:t>behaviour</w:t>
      </w:r>
      <w:proofErr w:type="spellEnd"/>
      <w:r w:rsidRPr="000B1B17">
        <w:rPr>
          <w:rFonts w:cs="Times New Roman"/>
        </w:rPr>
        <w:t xml:space="preserve"> and body mass; Tikhonov et al. 2020), (3) local environmental variable matrix for the plots (Tikhonov et al. 2020) and (4) plot coordinates.</w:t>
      </w:r>
    </w:p>
    <w:p w14:paraId="7DA2FE97" w14:textId="3E15C74F" w:rsidR="00486F88" w:rsidRPr="000B1B17" w:rsidRDefault="00486F88" w:rsidP="001A6B22">
      <w:pPr>
        <w:rPr>
          <w:rFonts w:cs="Times New Roman"/>
          <w:b/>
        </w:rPr>
      </w:pPr>
      <w:r w:rsidRPr="000B1B17">
        <w:rPr>
          <w:rFonts w:cs="Times New Roman"/>
          <w:b/>
        </w:rPr>
        <w:t>Geographical scope</w:t>
      </w:r>
      <w:r w:rsidR="003C3A74" w:rsidRPr="000B1B17">
        <w:rPr>
          <w:rFonts w:cs="Times New Roman"/>
          <w:b/>
        </w:rPr>
        <w:t xml:space="preserve">: </w:t>
      </w:r>
      <w:r w:rsidRPr="000B1B17">
        <w:rPr>
          <w:rFonts w:cs="Times New Roman"/>
        </w:rPr>
        <w:t>Finland</w:t>
      </w:r>
    </w:p>
    <w:p w14:paraId="710DE987" w14:textId="67664403"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Birds</w:t>
      </w:r>
    </w:p>
    <w:p w14:paraId="3DC4D7DB" w14:textId="5747940A"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 and aquatic ecosystems</w:t>
      </w:r>
    </w:p>
    <w:p w14:paraId="4399B11E" w14:textId="5FF64F1B"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241</w:t>
      </w:r>
    </w:p>
    <w:p w14:paraId="7A2CAD74" w14:textId="15065E15"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2.6 km</w:t>
      </w:r>
    </w:p>
    <w:p w14:paraId="1F072804" w14:textId="2209B980" w:rsidR="00486F88" w:rsidRPr="000B1B17" w:rsidRDefault="00486F88" w:rsidP="001A6B22">
      <w:pPr>
        <w:rPr>
          <w:rFonts w:cs="Times New Roman"/>
          <w:color w:val="000000"/>
          <w:sz w:val="22"/>
        </w:rPr>
      </w:pPr>
      <w:r w:rsidRPr="000B1B17">
        <w:rPr>
          <w:rFonts w:cs="Times New Roman"/>
          <w:b/>
        </w:rPr>
        <w:t>Maximum distance between sampling units</w:t>
      </w:r>
      <w:r w:rsidR="003C3A74" w:rsidRPr="000B1B17">
        <w:rPr>
          <w:rFonts w:cs="Times New Roman"/>
          <w:b/>
        </w:rPr>
        <w:t xml:space="preserve">: </w:t>
      </w:r>
      <w:r w:rsidRPr="000B1B17">
        <w:rPr>
          <w:rFonts w:cs="Times New Roman"/>
          <w:color w:val="000000"/>
          <w:sz w:val="22"/>
        </w:rPr>
        <w:t xml:space="preserve">1157 </w:t>
      </w:r>
      <w:proofErr w:type="spellStart"/>
      <w:r w:rsidR="00CF623B" w:rsidRPr="000B1B17">
        <w:rPr>
          <w:rFonts w:cs="Times New Roman"/>
          <w:color w:val="000000"/>
          <w:sz w:val="22"/>
        </w:rPr>
        <w:t>kilometre</w:t>
      </w:r>
      <w:r w:rsidRPr="000B1B17">
        <w:rPr>
          <w:rFonts w:cs="Times New Roman"/>
          <w:color w:val="000000"/>
          <w:sz w:val="22"/>
        </w:rPr>
        <w:t>s</w:t>
      </w:r>
      <w:proofErr w:type="spellEnd"/>
    </w:p>
    <w:p w14:paraId="7096D214" w14:textId="20783A14" w:rsidR="00486F88" w:rsidRPr="000B1B17" w:rsidRDefault="00486F88" w:rsidP="00CC126D">
      <w:pPr>
        <w:rPr>
          <w:rFonts w:cs="Times New Roman"/>
          <w:strike/>
          <w:shd w:val="clear" w:color="auto" w:fill="FF9900"/>
        </w:rPr>
      </w:pPr>
      <w:r w:rsidRPr="000B1B17">
        <w:rPr>
          <w:rFonts w:cs="Times New Roman"/>
          <w:b/>
        </w:rPr>
        <w:t>Environmental variables</w:t>
      </w:r>
      <w:r w:rsidR="003C3A74" w:rsidRPr="000B1B17">
        <w:rPr>
          <w:rFonts w:cs="Times New Roman"/>
          <w:b/>
        </w:rPr>
        <w:t xml:space="preserve">: </w:t>
      </w:r>
      <w:r w:rsidRPr="000B1B17">
        <w:rPr>
          <w:rFonts w:cs="Times New Roman"/>
        </w:rPr>
        <w:t xml:space="preserve">Totally, 10 environmental variables were measured. Habitat type (i.e., the relative </w:t>
      </w:r>
      <w:proofErr w:type="gramStart"/>
      <w:r w:rsidRPr="000B1B17">
        <w:rPr>
          <w:rFonts w:cs="Times New Roman"/>
        </w:rPr>
        <w:t>amount</w:t>
      </w:r>
      <w:proofErr w:type="gramEnd"/>
      <w:r w:rsidRPr="000B1B17">
        <w:rPr>
          <w:rFonts w:cs="Times New Roman"/>
        </w:rPr>
        <w:t xml:space="preserve"> of Broadleaved forests, coniferous forests, open habitats, urban habitats and wetlands), Temperature (ºC) for 2013, winter temperature, and sampling effort in meters (usually 6000). </w:t>
      </w:r>
    </w:p>
    <w:p w14:paraId="6506450C" w14:textId="4F6311F3" w:rsidR="00486F88" w:rsidRPr="000B1B17" w:rsidRDefault="00486F88" w:rsidP="001A6B22">
      <w:pPr>
        <w:rPr>
          <w:rFonts w:cs="Times New Roman"/>
        </w:rPr>
      </w:pPr>
      <w:r w:rsidRPr="000B1B17">
        <w:rPr>
          <w:rFonts w:cs="Times New Roman"/>
          <w:b/>
        </w:rPr>
        <w:lastRenderedPageBreak/>
        <w:t>Functional traits</w:t>
      </w:r>
      <w:r w:rsidR="003C3A74" w:rsidRPr="000B1B17">
        <w:rPr>
          <w:rFonts w:cs="Times New Roman"/>
          <w:b/>
        </w:rPr>
        <w:t xml:space="preserve">: </w:t>
      </w:r>
      <w:r w:rsidRPr="000B1B17">
        <w:rPr>
          <w:rFonts w:cs="Times New Roman"/>
        </w:rPr>
        <w:t xml:space="preserve">migratory </w:t>
      </w:r>
      <w:proofErr w:type="spellStart"/>
      <w:r w:rsidRPr="000B1B17">
        <w:rPr>
          <w:rFonts w:cs="Times New Roman"/>
        </w:rPr>
        <w:t>behaviour</w:t>
      </w:r>
      <w:proofErr w:type="spellEnd"/>
      <w:r w:rsidRPr="000B1B17">
        <w:rPr>
          <w:rFonts w:cs="Times New Roman"/>
        </w:rPr>
        <w:t xml:space="preserve"> (</w:t>
      </w:r>
      <w:proofErr w:type="gramStart"/>
      <w:r w:rsidRPr="000B1B17">
        <w:rPr>
          <w:rFonts w:cs="Times New Roman"/>
        </w:rPr>
        <w:t>i.e.</w:t>
      </w:r>
      <w:proofErr w:type="gramEnd"/>
      <w:r w:rsidRPr="000B1B17">
        <w:rPr>
          <w:rFonts w:cs="Times New Roman"/>
        </w:rPr>
        <w:t xml:space="preserve"> resident, short-distance migrant or tropical long-distance migrant) and body mass (i.e. weight in grams).</w:t>
      </w:r>
    </w:p>
    <w:p w14:paraId="3C93B9E5" w14:textId="725BE977" w:rsidR="00486F88" w:rsidRPr="000B1B17" w:rsidRDefault="00486F88" w:rsidP="001A6B22">
      <w:pPr>
        <w:pStyle w:val="NormalWeb"/>
        <w:spacing w:line="480" w:lineRule="auto"/>
        <w:ind w:left="480" w:hanging="480"/>
        <w:rPr>
          <w:rFonts w:cs="Times New Roman"/>
        </w:rPr>
      </w:pPr>
      <w:r w:rsidRPr="000B1B17">
        <w:rPr>
          <w:rFonts w:cs="Times New Roman"/>
          <w:b/>
        </w:rPr>
        <w:t>References</w:t>
      </w:r>
      <w:r w:rsidR="003C3A74" w:rsidRPr="000B1B17">
        <w:rPr>
          <w:rFonts w:cs="Times New Roman"/>
          <w:b/>
        </w:rPr>
        <w:t xml:space="preserve">: </w:t>
      </w:r>
      <w:proofErr w:type="spellStart"/>
      <w:r w:rsidRPr="000B1B17">
        <w:rPr>
          <w:rFonts w:cs="Times New Roman"/>
        </w:rPr>
        <w:t>Lindström</w:t>
      </w:r>
      <w:proofErr w:type="spellEnd"/>
      <w:r w:rsidRPr="000B1B17">
        <w:rPr>
          <w:rFonts w:cs="Times New Roman"/>
        </w:rPr>
        <w:t xml:space="preserve">, Å., Green, M., </w:t>
      </w:r>
      <w:proofErr w:type="spellStart"/>
      <w:r w:rsidRPr="000B1B17">
        <w:rPr>
          <w:rFonts w:cs="Times New Roman"/>
        </w:rPr>
        <w:t>Husby</w:t>
      </w:r>
      <w:proofErr w:type="spellEnd"/>
      <w:r w:rsidRPr="000B1B17">
        <w:rPr>
          <w:rFonts w:cs="Times New Roman"/>
        </w:rPr>
        <w:t xml:space="preserve">, M., </w:t>
      </w:r>
      <w:proofErr w:type="spellStart"/>
      <w:r w:rsidRPr="000B1B17">
        <w:rPr>
          <w:rFonts w:cs="Times New Roman"/>
        </w:rPr>
        <w:t>Kålås</w:t>
      </w:r>
      <w:proofErr w:type="spellEnd"/>
      <w:r w:rsidRPr="000B1B17">
        <w:rPr>
          <w:rFonts w:cs="Times New Roman"/>
        </w:rPr>
        <w:t xml:space="preserve">, J.A. &amp; </w:t>
      </w:r>
      <w:proofErr w:type="spellStart"/>
      <w:r w:rsidRPr="000B1B17">
        <w:rPr>
          <w:rFonts w:cs="Times New Roman"/>
        </w:rPr>
        <w:t>Lehikoinen</w:t>
      </w:r>
      <w:proofErr w:type="spellEnd"/>
      <w:r w:rsidRPr="000B1B17">
        <w:rPr>
          <w:rFonts w:cs="Times New Roman"/>
        </w:rPr>
        <w:t xml:space="preserve">, A. (2015). Large-Scale Monitoring of Waders on Their Boreal and Arctic Breeding Grounds in Northern Europe. </w:t>
      </w:r>
      <w:proofErr w:type="spellStart"/>
      <w:r w:rsidRPr="000B1B17">
        <w:rPr>
          <w:rFonts w:cs="Times New Roman"/>
          <w:i/>
          <w:iCs/>
        </w:rPr>
        <w:t>Ardea</w:t>
      </w:r>
      <w:proofErr w:type="spellEnd"/>
      <w:r w:rsidRPr="000B1B17">
        <w:rPr>
          <w:rFonts w:cs="Times New Roman"/>
        </w:rPr>
        <w:t>, 103, 3–15.</w:t>
      </w:r>
    </w:p>
    <w:p w14:paraId="0A4F6C8C" w14:textId="77777777" w:rsidR="00486F88" w:rsidRPr="000B1B17" w:rsidRDefault="00486F88" w:rsidP="001A6B22">
      <w:pPr>
        <w:pStyle w:val="NormalWeb"/>
        <w:spacing w:line="480" w:lineRule="auto"/>
        <w:ind w:left="480" w:hanging="480"/>
        <w:rPr>
          <w:rFonts w:cs="Times New Roman"/>
        </w:rPr>
      </w:pPr>
      <w:r w:rsidRPr="000B1B17">
        <w:rPr>
          <w:rFonts w:cs="Times New Roman"/>
        </w:rPr>
        <w:t xml:space="preserve">Tikhonov, G., </w:t>
      </w:r>
      <w:proofErr w:type="spellStart"/>
      <w:r w:rsidRPr="000B1B17">
        <w:rPr>
          <w:rFonts w:cs="Times New Roman"/>
        </w:rPr>
        <w:t>Opedal</w:t>
      </w:r>
      <w:proofErr w:type="spellEnd"/>
      <w:r w:rsidRPr="000B1B17">
        <w:rPr>
          <w:rFonts w:cs="Times New Roman"/>
        </w:rPr>
        <w:t xml:space="preserve">, Ø.H., </w:t>
      </w:r>
      <w:proofErr w:type="spellStart"/>
      <w:r w:rsidRPr="000B1B17">
        <w:rPr>
          <w:rFonts w:cs="Times New Roman"/>
        </w:rPr>
        <w:t>Abrego</w:t>
      </w:r>
      <w:proofErr w:type="spellEnd"/>
      <w:r w:rsidRPr="000B1B17">
        <w:rPr>
          <w:rFonts w:cs="Times New Roman"/>
        </w:rPr>
        <w:t xml:space="preserve">, N., </w:t>
      </w:r>
      <w:proofErr w:type="spellStart"/>
      <w:r w:rsidRPr="000B1B17">
        <w:rPr>
          <w:rFonts w:cs="Times New Roman"/>
        </w:rPr>
        <w:t>Lehikoinen</w:t>
      </w:r>
      <w:proofErr w:type="spellEnd"/>
      <w:r w:rsidRPr="000B1B17">
        <w:rPr>
          <w:rFonts w:cs="Times New Roman"/>
        </w:rPr>
        <w:t xml:space="preserve">, A., </w:t>
      </w:r>
      <w:proofErr w:type="spellStart"/>
      <w:r w:rsidRPr="000B1B17">
        <w:rPr>
          <w:rFonts w:cs="Times New Roman"/>
        </w:rPr>
        <w:t>Jonge</w:t>
      </w:r>
      <w:proofErr w:type="spellEnd"/>
      <w:r w:rsidRPr="000B1B17">
        <w:rPr>
          <w:rFonts w:cs="Times New Roman"/>
        </w:rPr>
        <w:t xml:space="preserve">, M.M.J., Oksanen, J., </w:t>
      </w:r>
      <w:r w:rsidRPr="000B1B17">
        <w:rPr>
          <w:rFonts w:cs="Times New Roman"/>
          <w:i/>
          <w:iCs/>
        </w:rPr>
        <w:t>et al.</w:t>
      </w:r>
      <w:r w:rsidRPr="000B1B17">
        <w:rPr>
          <w:rFonts w:cs="Times New Roman"/>
        </w:rPr>
        <w:t xml:space="preserve"> (2020). Joint species distribution modelling with the package </w:t>
      </w:r>
      <w:proofErr w:type="spellStart"/>
      <w:r w:rsidRPr="000B1B17">
        <w:rPr>
          <w:rFonts w:cs="Times New Roman"/>
        </w:rPr>
        <w:t>Hmsc</w:t>
      </w:r>
      <w:proofErr w:type="spellEnd"/>
      <w:r w:rsidRPr="000B1B17">
        <w:rPr>
          <w:rFonts w:cs="Times New Roman"/>
        </w:rPr>
        <w:t xml:space="preserve">. </w:t>
      </w:r>
      <w:r w:rsidRPr="000B1B17">
        <w:rPr>
          <w:rFonts w:cs="Times New Roman"/>
          <w:i/>
          <w:iCs/>
        </w:rPr>
        <w:t xml:space="preserve">Methods Ecol. </w:t>
      </w:r>
      <w:proofErr w:type="spellStart"/>
      <w:r w:rsidRPr="000B1B17">
        <w:rPr>
          <w:rFonts w:cs="Times New Roman"/>
          <w:i/>
          <w:iCs/>
        </w:rPr>
        <w:t>Evol</w:t>
      </w:r>
      <w:proofErr w:type="spellEnd"/>
      <w:r w:rsidRPr="000B1B17">
        <w:rPr>
          <w:rFonts w:cs="Times New Roman"/>
          <w:i/>
          <w:iCs/>
        </w:rPr>
        <w:t>.</w:t>
      </w:r>
      <w:r w:rsidRPr="000B1B17">
        <w:rPr>
          <w:rFonts w:cs="Times New Roman"/>
        </w:rPr>
        <w:t>, 11, 442–447.]</w:t>
      </w:r>
    </w:p>
    <w:p w14:paraId="2403EEFC" w14:textId="585FC7C7" w:rsidR="00486F88" w:rsidRPr="000B1B17" w:rsidRDefault="00486F88" w:rsidP="0036199E">
      <w:pPr>
        <w:pStyle w:val="Heading2"/>
        <w:rPr>
          <w:rFonts w:cs="Times New Roman"/>
        </w:rPr>
      </w:pPr>
      <w:bookmarkStart w:id="45" w:name="_Toc80644761"/>
      <w:r w:rsidRPr="000B1B17">
        <w:rPr>
          <w:rFonts w:cs="Times New Roman"/>
        </w:rPr>
        <w:t>N64FBD</w:t>
      </w:r>
      <w:r w:rsidR="003C3A74" w:rsidRPr="000B1B17">
        <w:rPr>
          <w:rFonts w:cs="Times New Roman"/>
        </w:rPr>
        <w:t xml:space="preserve">: </w:t>
      </w:r>
      <w:r w:rsidRPr="000B1B17">
        <w:rPr>
          <w:rFonts w:cs="Times New Roman"/>
        </w:rPr>
        <w:t>Benthic diatoms from Iceland</w:t>
      </w:r>
      <w:bookmarkEnd w:id="45"/>
      <w:r w:rsidRPr="000B1B17">
        <w:rPr>
          <w:rFonts w:cs="Times New Roman"/>
        </w:rPr>
        <w:t xml:space="preserve"> </w:t>
      </w:r>
    </w:p>
    <w:p w14:paraId="3B8361C9" w14:textId="50E17634" w:rsidR="00486F88" w:rsidRPr="000B1B17" w:rsidRDefault="00486F88" w:rsidP="001E6A4C">
      <w:pPr>
        <w:rPr>
          <w:rFonts w:cs="Times New Roman"/>
        </w:rPr>
      </w:pPr>
      <w:r w:rsidRPr="000B1B17">
        <w:rPr>
          <w:rFonts w:cs="Times New Roman"/>
          <w:b/>
          <w:bCs/>
        </w:rPr>
        <w:t>Description</w:t>
      </w:r>
      <w:r w:rsidR="003C3A74" w:rsidRPr="000B1B17">
        <w:rPr>
          <w:rFonts w:cs="Times New Roman"/>
          <w:b/>
          <w:bCs/>
        </w:rPr>
        <w:t xml:space="preserve">: </w:t>
      </w:r>
      <w:r w:rsidRPr="000B1B17">
        <w:rPr>
          <w:rFonts w:cs="Times New Roman"/>
        </w:rPr>
        <w:t>Data comprises benthic stream diatoms from 45 sites in Iceland. Sampled in 2013.</w:t>
      </w:r>
    </w:p>
    <w:p w14:paraId="3A4B42D2" w14:textId="7FC56161" w:rsidR="00486F88" w:rsidRPr="000B1B17" w:rsidRDefault="00486F88" w:rsidP="001E6A4C">
      <w:pPr>
        <w:rPr>
          <w:rFonts w:cs="Times New Roman"/>
        </w:rPr>
      </w:pPr>
      <w:r w:rsidRPr="000B1B17">
        <w:rPr>
          <w:rFonts w:cs="Times New Roman"/>
          <w:b/>
          <w:bCs/>
        </w:rPr>
        <w:t>Geographical scope</w:t>
      </w:r>
      <w:r w:rsidR="003C3A74" w:rsidRPr="000B1B17">
        <w:rPr>
          <w:rFonts w:cs="Times New Roman"/>
          <w:b/>
          <w:bCs/>
        </w:rPr>
        <w:t xml:space="preserve">: </w:t>
      </w:r>
      <w:r w:rsidRPr="000B1B17">
        <w:rPr>
          <w:rFonts w:cs="Times New Roman"/>
        </w:rPr>
        <w:t>Iceland</w:t>
      </w:r>
    </w:p>
    <w:p w14:paraId="744F5438" w14:textId="7494A896" w:rsidR="00486F88" w:rsidRPr="000B1B17" w:rsidRDefault="00486F88" w:rsidP="001E6A4C">
      <w:pPr>
        <w:rPr>
          <w:rFonts w:cs="Times New Roman"/>
        </w:rPr>
      </w:pPr>
      <w:r w:rsidRPr="000B1B17">
        <w:rPr>
          <w:rFonts w:cs="Times New Roman"/>
          <w:b/>
          <w:bCs/>
        </w:rPr>
        <w:t>Taxonomical scope</w:t>
      </w:r>
      <w:r w:rsidR="003C3A74" w:rsidRPr="000B1B17">
        <w:rPr>
          <w:rFonts w:cs="Times New Roman"/>
          <w:b/>
          <w:bCs/>
        </w:rPr>
        <w:t xml:space="preserve">: </w:t>
      </w:r>
      <w:r w:rsidRPr="000B1B17">
        <w:rPr>
          <w:rFonts w:cs="Times New Roman"/>
        </w:rPr>
        <w:t>Diatoms</w:t>
      </w:r>
    </w:p>
    <w:p w14:paraId="225ED1B2" w14:textId="5BFAD794" w:rsidR="00486F88" w:rsidRPr="000B1B17" w:rsidRDefault="00486F88" w:rsidP="001E6A4C">
      <w:pPr>
        <w:rPr>
          <w:rFonts w:cs="Times New Roman"/>
        </w:rPr>
      </w:pPr>
      <w:r w:rsidRPr="000B1B17">
        <w:rPr>
          <w:rFonts w:cs="Times New Roman"/>
          <w:b/>
          <w:bCs/>
        </w:rPr>
        <w:t>Ecological scope</w:t>
      </w:r>
      <w:r w:rsidR="003C3A74" w:rsidRPr="000B1B17">
        <w:rPr>
          <w:rFonts w:cs="Times New Roman"/>
          <w:b/>
          <w:bCs/>
        </w:rPr>
        <w:t xml:space="preserve">: </w:t>
      </w:r>
      <w:r w:rsidRPr="000B1B17">
        <w:rPr>
          <w:rFonts w:cs="Times New Roman"/>
        </w:rPr>
        <w:t>Freshwater</w:t>
      </w:r>
    </w:p>
    <w:p w14:paraId="2A9F5C21" w14:textId="7F07DE46" w:rsidR="00486F88" w:rsidRPr="000B1B17" w:rsidRDefault="00486F88" w:rsidP="00F60CD6">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45 sites</w:t>
      </w:r>
    </w:p>
    <w:p w14:paraId="3E9E15E3" w14:textId="1D5D2EE1" w:rsidR="00486F88" w:rsidRPr="000B1B17" w:rsidRDefault="00486F88" w:rsidP="00F60CD6">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0.13 </w:t>
      </w:r>
      <w:proofErr w:type="spellStart"/>
      <w:r w:rsidR="00CF623B" w:rsidRPr="000B1B17">
        <w:rPr>
          <w:rFonts w:cs="Times New Roman"/>
          <w:bCs/>
        </w:rPr>
        <w:t>kilometre</w:t>
      </w:r>
      <w:r w:rsidRPr="000B1B17">
        <w:rPr>
          <w:rFonts w:cs="Times New Roman"/>
          <w:bCs/>
        </w:rPr>
        <w:t>s</w:t>
      </w:r>
      <w:proofErr w:type="spellEnd"/>
    </w:p>
    <w:p w14:paraId="51BA6C45" w14:textId="0C8DEEA7" w:rsidR="00486F88" w:rsidRPr="000B1B17" w:rsidRDefault="00486F88" w:rsidP="00F60CD6">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bCs/>
        </w:rPr>
        <w:t xml:space="preserve">318 </w:t>
      </w:r>
      <w:proofErr w:type="spellStart"/>
      <w:r w:rsidR="00CF623B" w:rsidRPr="000B1B17">
        <w:rPr>
          <w:rFonts w:cs="Times New Roman"/>
          <w:bCs/>
        </w:rPr>
        <w:t>kilometre</w:t>
      </w:r>
      <w:r w:rsidRPr="000B1B17">
        <w:rPr>
          <w:rFonts w:cs="Times New Roman"/>
          <w:bCs/>
        </w:rPr>
        <w:t>s</w:t>
      </w:r>
      <w:proofErr w:type="spellEnd"/>
    </w:p>
    <w:p w14:paraId="77D885DA" w14:textId="77777777" w:rsidR="00486F88" w:rsidRPr="000B1B17" w:rsidRDefault="00486F88" w:rsidP="001E6A4C">
      <w:pPr>
        <w:rPr>
          <w:rFonts w:cs="Times New Roman"/>
        </w:rPr>
      </w:pPr>
    </w:p>
    <w:p w14:paraId="489406E3" w14:textId="47EA88B7" w:rsidR="00486F88" w:rsidRPr="000B1B17" w:rsidRDefault="00486F88" w:rsidP="001E6A4C">
      <w:pPr>
        <w:rPr>
          <w:rFonts w:cs="Times New Roman"/>
        </w:rPr>
      </w:pPr>
      <w:r w:rsidRPr="000B1B17">
        <w:rPr>
          <w:rFonts w:cs="Times New Roman"/>
          <w:b/>
          <w:bCs/>
        </w:rPr>
        <w:t>Environmental variables</w:t>
      </w:r>
      <w:r w:rsidR="003C3A74" w:rsidRPr="000B1B17">
        <w:rPr>
          <w:rFonts w:cs="Times New Roman"/>
          <w:b/>
          <w:bCs/>
        </w:rPr>
        <w:t xml:space="preserve">: </w:t>
      </w:r>
      <w:r w:rsidRPr="000B1B17">
        <w:rPr>
          <w:rFonts w:cs="Times New Roman"/>
        </w:rPr>
        <w:t>Conductivity (µS/cm), water temperature (ºC), stone size (cm</w:t>
      </w:r>
      <w:r w:rsidRPr="000B1B17">
        <w:rPr>
          <w:rFonts w:cs="Times New Roman"/>
          <w:vertAlign w:val="superscript"/>
        </w:rPr>
        <w:t>3</w:t>
      </w:r>
      <w:r w:rsidRPr="000B1B17">
        <w:rPr>
          <w:rFonts w:cs="Times New Roman"/>
        </w:rPr>
        <w:t>), depth (cm), width (m), current velocity (m/s), total organic carbon (ppm), NO</w:t>
      </w:r>
      <w:r w:rsidRPr="000B1B17">
        <w:rPr>
          <w:rFonts w:cs="Times New Roman"/>
          <w:vertAlign w:val="subscript"/>
        </w:rPr>
        <w:t>x</w:t>
      </w:r>
      <w:r w:rsidRPr="000B1B17">
        <w:rPr>
          <w:rFonts w:cs="Times New Roman"/>
        </w:rPr>
        <w:t xml:space="preserve">-N (mg/l), NO2-N (mg/l), PO4-P (µg/l), NH4-N (mg/l), total N (mg/l), total P (mg/l). </w:t>
      </w:r>
    </w:p>
    <w:p w14:paraId="71D914B1" w14:textId="0A99BB38" w:rsidR="00486F88" w:rsidRPr="000B1B17" w:rsidRDefault="00486F88" w:rsidP="001E6A4C">
      <w:pPr>
        <w:rPr>
          <w:rFonts w:cs="Times New Roman"/>
        </w:rPr>
      </w:pPr>
      <w:r w:rsidRPr="000B1B17">
        <w:rPr>
          <w:rFonts w:cs="Times New Roman"/>
          <w:b/>
          <w:bCs/>
        </w:rPr>
        <w:t>Functional traits</w:t>
      </w:r>
      <w:r w:rsidR="003C3A74" w:rsidRPr="000B1B17">
        <w:rPr>
          <w:rFonts w:cs="Times New Roman"/>
          <w:b/>
          <w:bCs/>
        </w:rPr>
        <w:t xml:space="preserve">: </w:t>
      </w:r>
      <w:r w:rsidR="00AD2E00" w:rsidRPr="000B1B17">
        <w:rPr>
          <w:rFonts w:cs="Times New Roman"/>
        </w:rPr>
        <w:t xml:space="preserve">Life‐forms (mobile, adnate, pedunculate, pad-attached, stalk-attached, colonial; Rimet &amp; </w:t>
      </w:r>
      <w:proofErr w:type="spellStart"/>
      <w:r w:rsidR="00AD2E00" w:rsidRPr="000B1B17">
        <w:rPr>
          <w:rFonts w:cs="Times New Roman"/>
        </w:rPr>
        <w:t>Bouchez</w:t>
      </w:r>
      <w:proofErr w:type="spellEnd"/>
      <w:r w:rsidR="00AD2E00" w:rsidRPr="000B1B17">
        <w:rPr>
          <w:rFonts w:cs="Times New Roman"/>
        </w:rPr>
        <w:t xml:space="preserve"> 2012), ecological guilds (high-profile, low-profile, motile; Passy 2007; Rimet &amp; </w:t>
      </w:r>
      <w:proofErr w:type="spellStart"/>
      <w:r w:rsidR="00AD2E00" w:rsidRPr="000B1B17">
        <w:rPr>
          <w:rFonts w:cs="Times New Roman"/>
        </w:rPr>
        <w:t>Bouchez</w:t>
      </w:r>
      <w:proofErr w:type="spellEnd"/>
      <w:r w:rsidR="00AD2E00" w:rsidRPr="000B1B17">
        <w:rPr>
          <w:rFonts w:cs="Times New Roman"/>
        </w:rPr>
        <w:t xml:space="preserve"> 2012)</w:t>
      </w:r>
    </w:p>
    <w:p w14:paraId="2FFBCF86" w14:textId="6CF39613" w:rsidR="00486F88" w:rsidRPr="000B1B17" w:rsidRDefault="00486F88" w:rsidP="001E6A4C">
      <w:pPr>
        <w:rPr>
          <w:rFonts w:cs="Times New Roman"/>
        </w:rPr>
      </w:pPr>
      <w:proofErr w:type="spellStart"/>
      <w:r w:rsidRPr="000B1B17">
        <w:rPr>
          <w:rFonts w:cs="Times New Roman"/>
          <w:b/>
          <w:bCs/>
          <w:color w:val="000000" w:themeColor="text1"/>
          <w:lang w:val="fi-FI"/>
        </w:rPr>
        <w:lastRenderedPageBreak/>
        <w:t>Reference</w:t>
      </w:r>
      <w:proofErr w:type="spellEnd"/>
      <w:r w:rsidR="003C3A74" w:rsidRPr="000B1B17">
        <w:rPr>
          <w:rFonts w:cs="Times New Roman"/>
          <w:b/>
          <w:bCs/>
          <w:color w:val="000000" w:themeColor="text1"/>
          <w:lang w:val="fi-FI"/>
        </w:rPr>
        <w:t xml:space="preserve">: </w:t>
      </w:r>
      <w:proofErr w:type="spellStart"/>
      <w:r w:rsidRPr="000B1B17">
        <w:rPr>
          <w:rFonts w:cs="Times New Roman"/>
          <w:color w:val="000000" w:themeColor="text1"/>
          <w:lang w:val="fi-FI"/>
        </w:rPr>
        <w:t>Tupola</w:t>
      </w:r>
      <w:proofErr w:type="spellEnd"/>
      <w:r w:rsidRPr="000B1B17">
        <w:rPr>
          <w:rFonts w:cs="Times New Roman"/>
          <w:color w:val="000000" w:themeColor="text1"/>
          <w:lang w:val="fi-FI"/>
        </w:rPr>
        <w:t xml:space="preserve">, V. 2019. Islannin virtavesien piileväyhteisöt – vertailukohteena </w:t>
      </w:r>
      <w:proofErr w:type="spellStart"/>
      <w:r w:rsidRPr="000B1B17">
        <w:rPr>
          <w:rFonts w:cs="Times New Roman"/>
          <w:color w:val="000000" w:themeColor="text1"/>
          <w:lang w:val="fi-FI"/>
        </w:rPr>
        <w:t>Pohjois</w:t>
      </w:r>
      <w:proofErr w:type="spellEnd"/>
      <w:r w:rsidRPr="000B1B17">
        <w:rPr>
          <w:rFonts w:cs="Times New Roman"/>
          <w:color w:val="000000" w:themeColor="text1"/>
          <w:lang w:val="fi-FI"/>
        </w:rPr>
        <w:t xml:space="preserve">-Fennoskandia. </w:t>
      </w:r>
      <w:proofErr w:type="spellStart"/>
      <w:r w:rsidRPr="000B1B17">
        <w:rPr>
          <w:rFonts w:cs="Times New Roman"/>
          <w:color w:val="000000" w:themeColor="text1"/>
          <w:lang w:val="fi-FI"/>
        </w:rPr>
        <w:t>MSc</w:t>
      </w:r>
      <w:proofErr w:type="spellEnd"/>
      <w:r w:rsidRPr="000B1B17">
        <w:rPr>
          <w:rFonts w:cs="Times New Roman"/>
          <w:color w:val="000000" w:themeColor="text1"/>
          <w:lang w:val="fi-FI"/>
        </w:rPr>
        <w:t xml:space="preserve"> </w:t>
      </w:r>
      <w:proofErr w:type="spellStart"/>
      <w:r w:rsidRPr="000B1B17">
        <w:rPr>
          <w:rFonts w:cs="Times New Roman"/>
          <w:color w:val="000000" w:themeColor="text1"/>
          <w:lang w:val="fi-FI"/>
        </w:rPr>
        <w:t>thesis</w:t>
      </w:r>
      <w:proofErr w:type="spellEnd"/>
      <w:r w:rsidRPr="000B1B17">
        <w:rPr>
          <w:rFonts w:cs="Times New Roman"/>
          <w:color w:val="000000" w:themeColor="text1"/>
          <w:lang w:val="fi-FI"/>
        </w:rPr>
        <w:t xml:space="preserve"> (in </w:t>
      </w:r>
      <w:proofErr w:type="spellStart"/>
      <w:r w:rsidRPr="000B1B17">
        <w:rPr>
          <w:rFonts w:cs="Times New Roman"/>
          <w:color w:val="000000" w:themeColor="text1"/>
          <w:lang w:val="fi-FI"/>
        </w:rPr>
        <w:t>Finnish</w:t>
      </w:r>
      <w:proofErr w:type="spellEnd"/>
      <w:r w:rsidRPr="000B1B17">
        <w:rPr>
          <w:rFonts w:cs="Times New Roman"/>
          <w:color w:val="000000" w:themeColor="text1"/>
          <w:lang w:val="fi-FI"/>
        </w:rPr>
        <w:t xml:space="preserve">), </w:t>
      </w:r>
      <w:proofErr w:type="spellStart"/>
      <w:r w:rsidRPr="000B1B17">
        <w:rPr>
          <w:rFonts w:cs="Times New Roman"/>
          <w:color w:val="000000" w:themeColor="text1"/>
          <w:lang w:val="fi-FI"/>
        </w:rPr>
        <w:t>University</w:t>
      </w:r>
      <w:proofErr w:type="spellEnd"/>
      <w:r w:rsidRPr="000B1B17">
        <w:rPr>
          <w:rFonts w:cs="Times New Roman"/>
          <w:color w:val="000000" w:themeColor="text1"/>
          <w:lang w:val="fi-FI"/>
        </w:rPr>
        <w:t xml:space="preserve"> of Helsinki.</w:t>
      </w:r>
    </w:p>
    <w:p w14:paraId="6A552005" w14:textId="2BF776E3" w:rsidR="00486F88" w:rsidRPr="000B1B17" w:rsidRDefault="00486F88" w:rsidP="0036199E">
      <w:pPr>
        <w:pStyle w:val="Heading2"/>
        <w:rPr>
          <w:rFonts w:cs="Times New Roman"/>
        </w:rPr>
      </w:pPr>
      <w:bookmarkStart w:id="46" w:name="_Toc80644762"/>
      <w:r w:rsidRPr="000B1B17">
        <w:rPr>
          <w:rFonts w:cs="Times New Roman"/>
        </w:rPr>
        <w:t>N65FBD</w:t>
      </w:r>
      <w:r w:rsidR="003C3A74" w:rsidRPr="000B1B17">
        <w:rPr>
          <w:rFonts w:cs="Times New Roman"/>
        </w:rPr>
        <w:t xml:space="preserve">: </w:t>
      </w:r>
      <w:r w:rsidRPr="000B1B17">
        <w:rPr>
          <w:rFonts w:cs="Times New Roman"/>
        </w:rPr>
        <w:t>Benthic diatoms from Finland</w:t>
      </w:r>
      <w:bookmarkEnd w:id="46"/>
    </w:p>
    <w:p w14:paraId="38326F01" w14:textId="68824DEE" w:rsidR="00486F88" w:rsidRPr="000B1B17" w:rsidRDefault="00486F88" w:rsidP="00DC4C05">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Finland</w:t>
      </w:r>
      <w:r w:rsidRPr="000B1B17">
        <w:rPr>
          <w:rFonts w:cs="Times New Roman"/>
          <w:b/>
        </w:rPr>
        <w:t xml:space="preserve"> </w:t>
      </w:r>
    </w:p>
    <w:p w14:paraId="01D95B26" w14:textId="656BEE24" w:rsidR="00486F88" w:rsidRPr="000B1B17" w:rsidRDefault="00486F88" w:rsidP="00DC4C05">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bCs/>
        </w:rPr>
        <w:t>Benthic diatoms</w:t>
      </w:r>
    </w:p>
    <w:p w14:paraId="0A8A75DC" w14:textId="0A2D5964" w:rsidR="00486F88" w:rsidRPr="000B1B17" w:rsidRDefault="00486F88" w:rsidP="00DC4C05">
      <w:pPr>
        <w:rPr>
          <w:rFonts w:cs="Times New Roman"/>
          <w:b/>
        </w:rPr>
      </w:pPr>
      <w:r w:rsidRPr="000B1B17">
        <w:rPr>
          <w:rFonts w:cs="Times New Roman"/>
          <w:b/>
        </w:rPr>
        <w:t>Ecological scope</w:t>
      </w:r>
      <w:r w:rsidR="003C3A74" w:rsidRPr="000B1B17">
        <w:rPr>
          <w:rFonts w:cs="Times New Roman"/>
          <w:b/>
        </w:rPr>
        <w:t xml:space="preserve">: </w:t>
      </w:r>
      <w:r w:rsidR="00AD2E00" w:rsidRPr="000B1B17">
        <w:rPr>
          <w:rFonts w:cs="Times New Roman"/>
          <w:bCs/>
        </w:rPr>
        <w:t>Freshwaters</w:t>
      </w:r>
    </w:p>
    <w:p w14:paraId="7CD81D1C" w14:textId="6D95BAC0" w:rsidR="00486F88" w:rsidRPr="000B1B17" w:rsidRDefault="00486F88" w:rsidP="00DC4C05">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105 sites</w:t>
      </w:r>
    </w:p>
    <w:p w14:paraId="09E1C81B" w14:textId="046960D4" w:rsidR="00486F88" w:rsidRPr="000B1B17" w:rsidRDefault="00486F88" w:rsidP="00DC4C05">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0.99 </w:t>
      </w:r>
      <w:proofErr w:type="spellStart"/>
      <w:r w:rsidR="00CF623B" w:rsidRPr="000B1B17">
        <w:rPr>
          <w:rFonts w:cs="Times New Roman"/>
          <w:bCs/>
        </w:rPr>
        <w:t>kilometre</w:t>
      </w:r>
      <w:r w:rsidRPr="000B1B17">
        <w:rPr>
          <w:rFonts w:cs="Times New Roman"/>
          <w:bCs/>
        </w:rPr>
        <w:t>s</w:t>
      </w:r>
      <w:proofErr w:type="spellEnd"/>
    </w:p>
    <w:p w14:paraId="35C671A0" w14:textId="746C25B2" w:rsidR="00486F88" w:rsidRPr="000B1B17" w:rsidRDefault="00486F88" w:rsidP="00DC4C05">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bCs/>
        </w:rPr>
        <w:t xml:space="preserve">1093 </w:t>
      </w:r>
      <w:proofErr w:type="spellStart"/>
      <w:r w:rsidR="00CF623B" w:rsidRPr="000B1B17">
        <w:rPr>
          <w:rFonts w:cs="Times New Roman"/>
          <w:bCs/>
        </w:rPr>
        <w:t>kilometre</w:t>
      </w:r>
      <w:r w:rsidRPr="000B1B17">
        <w:rPr>
          <w:rFonts w:cs="Times New Roman"/>
          <w:bCs/>
        </w:rPr>
        <w:t>s</w:t>
      </w:r>
      <w:proofErr w:type="spellEnd"/>
    </w:p>
    <w:p w14:paraId="1901DB59" w14:textId="362BCD0D" w:rsidR="00486F88" w:rsidRPr="000B1B17" w:rsidRDefault="00486F88" w:rsidP="00DC4C05">
      <w:pPr>
        <w:spacing w:before="280" w:after="0"/>
        <w:rPr>
          <w:rFonts w:cs="Times New Roman"/>
        </w:rPr>
      </w:pPr>
      <w:r w:rsidRPr="000B1B17">
        <w:rPr>
          <w:rFonts w:cs="Times New Roman"/>
          <w:b/>
        </w:rPr>
        <w:t>Environmental variables</w:t>
      </w:r>
      <w:r w:rsidR="003C3A74" w:rsidRPr="000B1B17">
        <w:rPr>
          <w:rFonts w:cs="Times New Roman"/>
          <w:b/>
        </w:rPr>
        <w:t xml:space="preserve">: </w:t>
      </w:r>
    </w:p>
    <w:p w14:paraId="77489F19" w14:textId="716B0F4B" w:rsidR="00486F88" w:rsidRPr="000B1B17" w:rsidRDefault="00486F88" w:rsidP="00DC4C05">
      <w:pPr>
        <w:spacing w:after="0"/>
        <w:rPr>
          <w:rFonts w:cs="Times New Roman"/>
          <w:b/>
        </w:rPr>
      </w:pPr>
      <w:r w:rsidRPr="000B1B17">
        <w:rPr>
          <w:rFonts w:cs="Times New Roman"/>
          <w:b/>
        </w:rPr>
        <w:t>Functional traits</w:t>
      </w:r>
      <w:r w:rsidR="003C3A74" w:rsidRPr="000B1B17">
        <w:rPr>
          <w:rFonts w:cs="Times New Roman"/>
          <w:b/>
        </w:rPr>
        <w:t xml:space="preserve">: </w:t>
      </w:r>
      <w:r w:rsidR="00AD2E00" w:rsidRPr="000B1B17">
        <w:rPr>
          <w:rFonts w:cs="Times New Roman"/>
        </w:rPr>
        <w:t xml:space="preserve">Life‐forms (mobile, adnate, pedunculate, pad-attached, stalk-attached, colonial; Rimet &amp; </w:t>
      </w:r>
      <w:proofErr w:type="spellStart"/>
      <w:r w:rsidR="00AD2E00" w:rsidRPr="000B1B17">
        <w:rPr>
          <w:rFonts w:cs="Times New Roman"/>
        </w:rPr>
        <w:t>Bouchez</w:t>
      </w:r>
      <w:proofErr w:type="spellEnd"/>
      <w:r w:rsidR="00AD2E00" w:rsidRPr="000B1B17">
        <w:rPr>
          <w:rFonts w:cs="Times New Roman"/>
        </w:rPr>
        <w:t xml:space="preserve"> 2012), ecological guilds (high-profile, low-profile, motile; Passy 2007; Rimet &amp; </w:t>
      </w:r>
      <w:proofErr w:type="spellStart"/>
      <w:r w:rsidR="00AD2E00" w:rsidRPr="000B1B17">
        <w:rPr>
          <w:rFonts w:cs="Times New Roman"/>
        </w:rPr>
        <w:t>Bouchez</w:t>
      </w:r>
      <w:proofErr w:type="spellEnd"/>
      <w:r w:rsidR="00AD2E00" w:rsidRPr="000B1B17">
        <w:rPr>
          <w:rFonts w:cs="Times New Roman"/>
        </w:rPr>
        <w:t xml:space="preserve"> 2012)</w:t>
      </w:r>
    </w:p>
    <w:p w14:paraId="380C8402" w14:textId="552A315E" w:rsidR="00486F88" w:rsidRPr="000B1B17" w:rsidRDefault="00486F88" w:rsidP="00DC4C05">
      <w:pPr>
        <w:rPr>
          <w:rFonts w:cs="Times New Roman"/>
        </w:rPr>
      </w:pPr>
      <w:r w:rsidRPr="000B1B17">
        <w:rPr>
          <w:rFonts w:cs="Times New Roman"/>
          <w:b/>
        </w:rPr>
        <w:t>Reference</w:t>
      </w:r>
      <w:r w:rsidR="003C3A74" w:rsidRPr="000B1B17">
        <w:rPr>
          <w:rFonts w:cs="Times New Roman"/>
          <w:b/>
        </w:rPr>
        <w:t xml:space="preserve">: </w:t>
      </w:r>
    </w:p>
    <w:p w14:paraId="1DA7006B" w14:textId="5EC7345F" w:rsidR="00486F88" w:rsidRPr="000B1B17" w:rsidRDefault="00486F88" w:rsidP="006F0610">
      <w:pPr>
        <w:pStyle w:val="Heading2"/>
        <w:rPr>
          <w:rFonts w:cs="Times New Roman"/>
        </w:rPr>
      </w:pPr>
      <w:bookmarkStart w:id="47" w:name="_Toc80644763"/>
      <w:r w:rsidRPr="000B1B17">
        <w:rPr>
          <w:rFonts w:cs="Times New Roman"/>
        </w:rPr>
        <w:t>N65TBF</w:t>
      </w:r>
      <w:r w:rsidR="003C3A74" w:rsidRPr="000B1B17">
        <w:rPr>
          <w:rFonts w:cs="Times New Roman"/>
        </w:rPr>
        <w:t xml:space="preserve">: </w:t>
      </w:r>
      <w:r w:rsidR="00497101" w:rsidRPr="000B1B17">
        <w:rPr>
          <w:rFonts w:cs="Times New Roman"/>
        </w:rPr>
        <w:t>B</w:t>
      </w:r>
      <w:r w:rsidRPr="000B1B17">
        <w:rPr>
          <w:rFonts w:cs="Times New Roman"/>
        </w:rPr>
        <w:t>utterflies</w:t>
      </w:r>
      <w:r w:rsidR="00497101" w:rsidRPr="000B1B17">
        <w:rPr>
          <w:rFonts w:cs="Times New Roman"/>
        </w:rPr>
        <w:t xml:space="preserve"> from Finland</w:t>
      </w:r>
      <w:bookmarkEnd w:id="47"/>
      <w:r w:rsidRPr="000B1B17">
        <w:rPr>
          <w:rFonts w:cs="Times New Roman"/>
        </w:rPr>
        <w:t xml:space="preserve"> </w:t>
      </w:r>
    </w:p>
    <w:p w14:paraId="2AC7D779" w14:textId="2DE92C0C" w:rsidR="00486F88" w:rsidRPr="000B1B17" w:rsidRDefault="00486F88" w:rsidP="001A6B22">
      <w:pPr>
        <w:rPr>
          <w:rFonts w:cs="Times New Roman"/>
        </w:rPr>
      </w:pPr>
      <w:r w:rsidRPr="000B1B17">
        <w:rPr>
          <w:rFonts w:cs="Times New Roman"/>
          <w:b/>
        </w:rPr>
        <w:t>Data owner(s)</w:t>
      </w:r>
      <w:r w:rsidR="003C3A74" w:rsidRPr="000B1B17">
        <w:rPr>
          <w:rFonts w:cs="Times New Roman"/>
        </w:rPr>
        <w:t xml:space="preserve">: </w:t>
      </w:r>
      <w:proofErr w:type="spellStart"/>
      <w:r w:rsidRPr="000B1B17">
        <w:rPr>
          <w:rFonts w:cs="Times New Roman"/>
        </w:rPr>
        <w:t>Miska</w:t>
      </w:r>
      <w:proofErr w:type="spellEnd"/>
      <w:r w:rsidRPr="000B1B17">
        <w:rPr>
          <w:rFonts w:cs="Times New Roman"/>
        </w:rPr>
        <w:t xml:space="preserve"> </w:t>
      </w:r>
      <w:proofErr w:type="spellStart"/>
      <w:r w:rsidRPr="000B1B17">
        <w:rPr>
          <w:rFonts w:cs="Times New Roman"/>
        </w:rPr>
        <w:t>Luoto</w:t>
      </w:r>
      <w:proofErr w:type="spellEnd"/>
    </w:p>
    <w:p w14:paraId="4FA20530" w14:textId="1D3942A4" w:rsidR="00486F88" w:rsidRPr="000B1B17" w:rsidRDefault="00486F88" w:rsidP="001A6B22">
      <w:pPr>
        <w:rPr>
          <w:rFonts w:cs="Times New Roman"/>
        </w:rPr>
      </w:pPr>
      <w:r w:rsidRPr="000B1B17">
        <w:rPr>
          <w:rFonts w:cs="Times New Roman"/>
          <w:b/>
        </w:rPr>
        <w:t>Affiliation(s)</w:t>
      </w:r>
      <w:r w:rsidR="003C3A74" w:rsidRPr="000B1B17">
        <w:rPr>
          <w:rFonts w:cs="Times New Roman"/>
          <w:b/>
        </w:rPr>
        <w:t xml:space="preserve">: </w:t>
      </w:r>
      <w:r w:rsidRPr="000B1B17">
        <w:rPr>
          <w:rFonts w:cs="Times New Roman"/>
        </w:rPr>
        <w:t>University of Helsinki</w:t>
      </w:r>
    </w:p>
    <w:p w14:paraId="15ADE02D" w14:textId="75260F84" w:rsidR="00486F88" w:rsidRPr="000B1B17" w:rsidRDefault="00486F88" w:rsidP="001A6B22">
      <w:pPr>
        <w:rPr>
          <w:rFonts w:cs="Times New Roman"/>
          <w:color w:val="0563C1"/>
          <w:u w:val="single"/>
          <w:lang w:val="pt-BR"/>
        </w:rPr>
      </w:pPr>
      <w:r w:rsidRPr="000B1B17">
        <w:rPr>
          <w:rFonts w:cs="Times New Roman"/>
          <w:b/>
          <w:lang w:val="pt-BR"/>
        </w:rPr>
        <w:t xml:space="preserve"> e-mail</w:t>
      </w:r>
      <w:r w:rsidR="003C3A74" w:rsidRPr="000B1B17">
        <w:rPr>
          <w:rFonts w:cs="Times New Roman"/>
          <w:lang w:val="pt-BR"/>
        </w:rPr>
        <w:t xml:space="preserve">: </w:t>
      </w:r>
      <w:r w:rsidRPr="000B1B17">
        <w:rPr>
          <w:rFonts w:cs="Times New Roman"/>
          <w:lang w:val="pt-BR"/>
        </w:rPr>
        <w:t>miska.luoto@helsinki.fi</w:t>
      </w:r>
    </w:p>
    <w:p w14:paraId="4A7DDABD" w14:textId="155EA4C9"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Day-active butterfly data covering years 2002-2010</w:t>
      </w:r>
    </w:p>
    <w:p w14:paraId="593D6DEF" w14:textId="59173278"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Norway</w:t>
      </w:r>
    </w:p>
    <w:p w14:paraId="24AF4B88" w14:textId="6B960568"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Day active butterflies (Lepidoptera)</w:t>
      </w:r>
    </w:p>
    <w:p w14:paraId="73F174D9" w14:textId="249B8C6C"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111C9DE0" w14:textId="4897C7CE" w:rsidR="00486F88" w:rsidRPr="000B1B17" w:rsidRDefault="00486F88" w:rsidP="001A6B22">
      <w:pPr>
        <w:rPr>
          <w:rFonts w:cs="Times New Roman"/>
          <w:b/>
        </w:rPr>
      </w:pPr>
      <w:r w:rsidRPr="000B1B17">
        <w:rPr>
          <w:rFonts w:cs="Times New Roman"/>
          <w:b/>
        </w:rPr>
        <w:lastRenderedPageBreak/>
        <w:t>Number of sampling units</w:t>
      </w:r>
      <w:r w:rsidR="003C3A74" w:rsidRPr="000B1B17">
        <w:rPr>
          <w:rFonts w:cs="Times New Roman"/>
          <w:b/>
        </w:rPr>
        <w:t xml:space="preserve">: </w:t>
      </w:r>
      <w:r w:rsidRPr="000B1B17">
        <w:rPr>
          <w:rFonts w:cs="Times New Roman"/>
        </w:rPr>
        <w:t>1466</w:t>
      </w:r>
    </w:p>
    <w:p w14:paraId="11E1435D" w14:textId="7BDC679F"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10 </w:t>
      </w:r>
      <w:proofErr w:type="spellStart"/>
      <w:r w:rsidR="00CF623B" w:rsidRPr="000B1B17">
        <w:rPr>
          <w:rFonts w:cs="Times New Roman"/>
          <w:bCs/>
        </w:rPr>
        <w:t>kilometre</w:t>
      </w:r>
      <w:r w:rsidRPr="000B1B17">
        <w:rPr>
          <w:rFonts w:cs="Times New Roman"/>
          <w:bCs/>
        </w:rPr>
        <w:t>s</w:t>
      </w:r>
      <w:proofErr w:type="spellEnd"/>
    </w:p>
    <w:p w14:paraId="09E207FA" w14:textId="4024B098" w:rsidR="00486F88" w:rsidRPr="000B1B17" w:rsidRDefault="00486F88" w:rsidP="001A6B22">
      <w:pPr>
        <w:rPr>
          <w:rFonts w:cs="Times New Roman"/>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1200 </w:t>
      </w:r>
      <w:proofErr w:type="spellStart"/>
      <w:r w:rsidR="00CF623B" w:rsidRPr="000B1B17">
        <w:rPr>
          <w:rFonts w:cs="Times New Roman"/>
        </w:rPr>
        <w:t>kilometre</w:t>
      </w:r>
      <w:r w:rsidRPr="000B1B17">
        <w:rPr>
          <w:rFonts w:cs="Times New Roman"/>
        </w:rPr>
        <w:t>s</w:t>
      </w:r>
      <w:proofErr w:type="spellEnd"/>
    </w:p>
    <w:p w14:paraId="3F58B658" w14:textId="0511CDB3" w:rsidR="00486F88" w:rsidRPr="000B1B17" w:rsidRDefault="00486F88" w:rsidP="001A6B22">
      <w:pPr>
        <w:rPr>
          <w:rFonts w:cs="Times New Roman"/>
          <w:b/>
        </w:rPr>
      </w:pPr>
      <w:r w:rsidRPr="000B1B17">
        <w:rPr>
          <w:rFonts w:cs="Times New Roman"/>
          <w:b/>
        </w:rPr>
        <w:t>Environmental variables</w:t>
      </w:r>
      <w:r w:rsidR="003C3A74" w:rsidRPr="000B1B17">
        <w:rPr>
          <w:rFonts w:cs="Times New Roman"/>
          <w:b/>
        </w:rPr>
        <w:t xml:space="preserve">: </w:t>
      </w:r>
      <w:r w:rsidRPr="000B1B17">
        <w:rPr>
          <w:rFonts w:cs="Times New Roman"/>
        </w:rPr>
        <w:t xml:space="preserve">cover of rocky soils, cover of sand/gravel soils, cover of clay soils, cover of </w:t>
      </w:r>
      <w:proofErr w:type="gramStart"/>
      <w:r w:rsidRPr="000B1B17">
        <w:rPr>
          <w:rFonts w:cs="Times New Roman"/>
        </w:rPr>
        <w:t>built up</w:t>
      </w:r>
      <w:proofErr w:type="gramEnd"/>
      <w:r w:rsidRPr="000B1B17">
        <w:rPr>
          <w:rFonts w:cs="Times New Roman"/>
        </w:rPr>
        <w:t xml:space="preserve"> area, cover of arable land, cover of sparse vegetation, cover of wetland</w:t>
      </w:r>
    </w:p>
    <w:p w14:paraId="49583478" w14:textId="6AAF92A4"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p>
    <w:p w14:paraId="57E1CC04" w14:textId="77777777" w:rsidR="00486F88" w:rsidRPr="000B1B17" w:rsidRDefault="00486F88" w:rsidP="001A6B22">
      <w:pPr>
        <w:numPr>
          <w:ilvl w:val="0"/>
          <w:numId w:val="17"/>
        </w:numPr>
        <w:pBdr>
          <w:top w:val="nil"/>
          <w:left w:val="nil"/>
          <w:bottom w:val="nil"/>
          <w:right w:val="nil"/>
          <w:between w:val="nil"/>
        </w:pBdr>
        <w:spacing w:after="0"/>
        <w:rPr>
          <w:rFonts w:cs="Times New Roman"/>
          <w:color w:val="000000"/>
        </w:rPr>
      </w:pPr>
      <w:r w:rsidRPr="000B1B17">
        <w:rPr>
          <w:rFonts w:cs="Times New Roman"/>
          <w:color w:val="000000"/>
        </w:rPr>
        <w:t>Width of larval host plant use</w:t>
      </w:r>
    </w:p>
    <w:p w14:paraId="0C5C88ED" w14:textId="77777777" w:rsidR="00486F88" w:rsidRPr="000B1B17" w:rsidRDefault="00486F88" w:rsidP="001A6B22">
      <w:pPr>
        <w:numPr>
          <w:ilvl w:val="0"/>
          <w:numId w:val="17"/>
        </w:numPr>
        <w:pBdr>
          <w:top w:val="nil"/>
          <w:left w:val="nil"/>
          <w:bottom w:val="nil"/>
          <w:right w:val="nil"/>
          <w:between w:val="nil"/>
        </w:pBdr>
        <w:spacing w:after="0"/>
        <w:rPr>
          <w:rFonts w:cs="Times New Roman"/>
          <w:color w:val="000000"/>
        </w:rPr>
      </w:pPr>
      <w:r w:rsidRPr="000B1B17">
        <w:rPr>
          <w:rFonts w:cs="Times New Roman"/>
          <w:color w:val="000000"/>
        </w:rPr>
        <w:t>Growth form of host plant</w:t>
      </w:r>
    </w:p>
    <w:p w14:paraId="54FDACE9" w14:textId="77777777" w:rsidR="00486F88" w:rsidRPr="000B1B17" w:rsidRDefault="00486F88" w:rsidP="001A6B22">
      <w:pPr>
        <w:numPr>
          <w:ilvl w:val="0"/>
          <w:numId w:val="17"/>
        </w:numPr>
        <w:pBdr>
          <w:top w:val="nil"/>
          <w:left w:val="nil"/>
          <w:bottom w:val="nil"/>
          <w:right w:val="nil"/>
          <w:between w:val="nil"/>
        </w:pBdr>
        <w:spacing w:after="0"/>
        <w:rPr>
          <w:rFonts w:cs="Times New Roman"/>
          <w:color w:val="000000"/>
        </w:rPr>
      </w:pPr>
      <w:r w:rsidRPr="000B1B17">
        <w:rPr>
          <w:rFonts w:cs="Times New Roman"/>
          <w:color w:val="000000"/>
        </w:rPr>
        <w:t>Number of adult foraging habitats</w:t>
      </w:r>
    </w:p>
    <w:p w14:paraId="22DF450E" w14:textId="77777777" w:rsidR="00486F88" w:rsidRPr="000B1B17" w:rsidRDefault="00486F88" w:rsidP="001A6B22">
      <w:pPr>
        <w:numPr>
          <w:ilvl w:val="0"/>
          <w:numId w:val="17"/>
        </w:numPr>
        <w:pBdr>
          <w:top w:val="nil"/>
          <w:left w:val="nil"/>
          <w:bottom w:val="nil"/>
          <w:right w:val="nil"/>
          <w:between w:val="nil"/>
        </w:pBdr>
        <w:spacing w:after="0"/>
        <w:rPr>
          <w:rFonts w:cs="Times New Roman"/>
          <w:color w:val="000000"/>
        </w:rPr>
      </w:pPr>
      <w:r w:rsidRPr="000B1B17">
        <w:rPr>
          <w:rFonts w:cs="Times New Roman"/>
          <w:color w:val="000000"/>
        </w:rPr>
        <w:t>Mobility index</w:t>
      </w:r>
    </w:p>
    <w:p w14:paraId="6A68FED4" w14:textId="77777777" w:rsidR="00486F88" w:rsidRPr="000B1B17" w:rsidRDefault="00486F88" w:rsidP="001A6B22">
      <w:pPr>
        <w:numPr>
          <w:ilvl w:val="0"/>
          <w:numId w:val="17"/>
        </w:numPr>
        <w:pBdr>
          <w:top w:val="nil"/>
          <w:left w:val="nil"/>
          <w:bottom w:val="nil"/>
          <w:right w:val="nil"/>
          <w:between w:val="nil"/>
        </w:pBdr>
        <w:spacing w:after="0"/>
        <w:rPr>
          <w:rFonts w:cs="Times New Roman"/>
          <w:color w:val="000000"/>
        </w:rPr>
      </w:pPr>
      <w:r w:rsidRPr="000B1B17">
        <w:rPr>
          <w:rFonts w:cs="Times New Roman"/>
          <w:color w:val="000000"/>
        </w:rPr>
        <w:t>Body size (</w:t>
      </w:r>
      <w:proofErr w:type="gramStart"/>
      <w:r w:rsidRPr="000B1B17">
        <w:rPr>
          <w:rFonts w:cs="Times New Roman"/>
          <w:color w:val="000000"/>
        </w:rPr>
        <w:t>wing span</w:t>
      </w:r>
      <w:proofErr w:type="gramEnd"/>
      <w:r w:rsidRPr="000B1B17">
        <w:rPr>
          <w:rFonts w:cs="Times New Roman"/>
          <w:color w:val="000000"/>
        </w:rPr>
        <w:t xml:space="preserve"> in mm)</w:t>
      </w:r>
    </w:p>
    <w:p w14:paraId="5904F590" w14:textId="396C5DBE" w:rsidR="00486F88" w:rsidRPr="000B1B17" w:rsidRDefault="00486F88" w:rsidP="00DA0E75">
      <w:pPr>
        <w:pStyle w:val="NormalWeb"/>
        <w:spacing w:line="480" w:lineRule="auto"/>
        <w:ind w:left="480" w:hanging="480"/>
        <w:rPr>
          <w:rFonts w:eastAsia="Times New Roman" w:cs="Times New Roman"/>
          <w:i/>
          <w:iCs/>
          <w:szCs w:val="24"/>
        </w:rPr>
      </w:pPr>
      <w:r w:rsidRPr="000B1B17">
        <w:rPr>
          <w:rFonts w:cs="Times New Roman"/>
          <w:b/>
        </w:rPr>
        <w:t>Reference</w:t>
      </w:r>
      <w:r w:rsidR="003C3A74" w:rsidRPr="000B1B17">
        <w:rPr>
          <w:rFonts w:cs="Times New Roman"/>
          <w:b/>
        </w:rPr>
        <w:t xml:space="preserve">: </w:t>
      </w:r>
      <w:proofErr w:type="spellStart"/>
      <w:r w:rsidRPr="000B1B17">
        <w:rPr>
          <w:rFonts w:eastAsia="Times New Roman" w:cs="Times New Roman"/>
          <w:szCs w:val="24"/>
        </w:rPr>
        <w:t>Eskildsen</w:t>
      </w:r>
      <w:proofErr w:type="spellEnd"/>
      <w:r w:rsidRPr="000B1B17">
        <w:rPr>
          <w:rFonts w:eastAsia="Times New Roman" w:cs="Times New Roman"/>
          <w:szCs w:val="24"/>
        </w:rPr>
        <w:t xml:space="preserve">, A., le Roux, P.C., Heikkinen, R.K., </w:t>
      </w:r>
      <w:proofErr w:type="spellStart"/>
      <w:r w:rsidRPr="000B1B17">
        <w:rPr>
          <w:rFonts w:eastAsia="Times New Roman" w:cs="Times New Roman"/>
          <w:szCs w:val="24"/>
        </w:rPr>
        <w:t>Høye</w:t>
      </w:r>
      <w:proofErr w:type="spellEnd"/>
      <w:r w:rsidRPr="000B1B17">
        <w:rPr>
          <w:rFonts w:eastAsia="Times New Roman" w:cs="Times New Roman"/>
          <w:szCs w:val="24"/>
        </w:rPr>
        <w:t xml:space="preserve">, T.T., Kissling, W.D., </w:t>
      </w:r>
      <w:proofErr w:type="spellStart"/>
      <w:r w:rsidRPr="000B1B17">
        <w:rPr>
          <w:rFonts w:eastAsia="Times New Roman" w:cs="Times New Roman"/>
          <w:szCs w:val="24"/>
        </w:rPr>
        <w:t>Pöyry</w:t>
      </w:r>
      <w:proofErr w:type="spellEnd"/>
      <w:r w:rsidRPr="000B1B17">
        <w:rPr>
          <w:rFonts w:eastAsia="Times New Roman" w:cs="Times New Roman"/>
          <w:szCs w:val="24"/>
        </w:rPr>
        <w:t xml:space="preserve">, J., </w:t>
      </w:r>
      <w:r w:rsidRPr="000B1B17">
        <w:rPr>
          <w:rFonts w:eastAsia="Times New Roman" w:cs="Times New Roman"/>
          <w:i/>
          <w:iCs/>
          <w:szCs w:val="24"/>
        </w:rPr>
        <w:t>et al.</w:t>
      </w:r>
      <w:r w:rsidRPr="000B1B17">
        <w:rPr>
          <w:rFonts w:eastAsia="Times New Roman" w:cs="Times New Roman"/>
          <w:szCs w:val="24"/>
        </w:rPr>
        <w:t xml:space="preserve"> (2013). Testing species distribution </w:t>
      </w:r>
      <w:r w:rsidRPr="000B1B17">
        <w:rPr>
          <w:rFonts w:eastAsia="Times New Roman" w:cs="Times New Roman"/>
          <w:szCs w:val="24"/>
        </w:rPr>
        <w:t>models across space and time</w:t>
      </w:r>
      <w:r w:rsidR="003C3A74" w:rsidRPr="000B1B17">
        <w:rPr>
          <w:rFonts w:eastAsia="Times New Roman" w:cs="Times New Roman"/>
          <w:szCs w:val="24"/>
        </w:rPr>
        <w:t xml:space="preserve">: </w:t>
      </w:r>
      <w:r w:rsidRPr="000B1B17">
        <w:rPr>
          <w:rFonts w:eastAsia="Times New Roman" w:cs="Times New Roman"/>
          <w:szCs w:val="24"/>
        </w:rPr>
        <w:t xml:space="preserve">High latitude butterflies and recent warming. </w:t>
      </w:r>
      <w:r w:rsidRPr="000B1B17">
        <w:rPr>
          <w:rFonts w:eastAsia="Times New Roman" w:cs="Times New Roman"/>
          <w:i/>
          <w:iCs/>
          <w:szCs w:val="24"/>
        </w:rPr>
        <w:t xml:space="preserve">Glob. Ecol. </w:t>
      </w:r>
      <w:proofErr w:type="spellStart"/>
      <w:r w:rsidRPr="000B1B17">
        <w:rPr>
          <w:rFonts w:eastAsia="Times New Roman" w:cs="Times New Roman"/>
          <w:i/>
          <w:iCs/>
          <w:szCs w:val="24"/>
        </w:rPr>
        <w:t>Biogeogr</w:t>
      </w:r>
      <w:proofErr w:type="spellEnd"/>
      <w:r w:rsidRPr="000B1B17">
        <w:rPr>
          <w:rFonts w:eastAsia="Times New Roman" w:cs="Times New Roman"/>
          <w:i/>
          <w:iCs/>
          <w:szCs w:val="24"/>
        </w:rPr>
        <w:t>.</w:t>
      </w:r>
    </w:p>
    <w:p w14:paraId="2E4D7A64" w14:textId="1B311627" w:rsidR="00486F88" w:rsidRPr="000B1B17" w:rsidRDefault="00486F88" w:rsidP="006F0610">
      <w:pPr>
        <w:pStyle w:val="Heading2"/>
        <w:rPr>
          <w:rFonts w:cs="Times New Roman"/>
        </w:rPr>
      </w:pPr>
      <w:bookmarkStart w:id="48" w:name="_Toc80644764"/>
      <w:r w:rsidRPr="000B1B17">
        <w:rPr>
          <w:rFonts w:cs="Times New Roman"/>
        </w:rPr>
        <w:t>N66FBD</w:t>
      </w:r>
      <w:r w:rsidR="003C3A74" w:rsidRPr="000B1B17">
        <w:rPr>
          <w:rFonts w:cs="Times New Roman"/>
        </w:rPr>
        <w:t xml:space="preserve">: </w:t>
      </w:r>
      <w:proofErr w:type="spellStart"/>
      <w:r w:rsidRPr="000B1B17">
        <w:rPr>
          <w:rFonts w:cs="Times New Roman"/>
        </w:rPr>
        <w:t>North_FIN</w:t>
      </w:r>
      <w:proofErr w:type="spellEnd"/>
      <w:r w:rsidRPr="000B1B17">
        <w:rPr>
          <w:rFonts w:cs="Times New Roman"/>
        </w:rPr>
        <w:t xml:space="preserve"> stream diatoms</w:t>
      </w:r>
      <w:bookmarkEnd w:id="48"/>
      <w:r w:rsidRPr="000B1B17">
        <w:rPr>
          <w:rFonts w:cs="Times New Roman"/>
        </w:rPr>
        <w:t xml:space="preserve"> </w:t>
      </w:r>
    </w:p>
    <w:p w14:paraId="17E5CFC3" w14:textId="5AD42320"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Dataset comprised 28 streams located in Northern Finland. Each stream was sampled once in one riffle site in September 2015. </w:t>
      </w:r>
    </w:p>
    <w:p w14:paraId="2B451EC7" w14:textId="1D23B39C" w:rsidR="00AD2E00" w:rsidRPr="000B1B17" w:rsidRDefault="00486F88" w:rsidP="001A6B22">
      <w:pPr>
        <w:spacing w:before="280" w:after="0"/>
        <w:rPr>
          <w:rFonts w:cs="Times New Roman"/>
        </w:rPr>
      </w:pPr>
      <w:r w:rsidRPr="000B1B17">
        <w:rPr>
          <w:rFonts w:cs="Times New Roman"/>
        </w:rPr>
        <w:t>The data were used as a part of larger data set</w:t>
      </w:r>
      <w:r w:rsidR="00AD2E00" w:rsidRPr="000B1B17">
        <w:rPr>
          <w:rFonts w:cs="Times New Roman"/>
        </w:rPr>
        <w:t xml:space="preserve"> </w:t>
      </w:r>
      <w:r w:rsidRPr="000B1B17">
        <w:rPr>
          <w:rFonts w:cs="Times New Roman"/>
        </w:rPr>
        <w:t>in</w:t>
      </w:r>
      <w:r w:rsidR="003C3A74" w:rsidRPr="000B1B17">
        <w:rPr>
          <w:rFonts w:cs="Times New Roman"/>
        </w:rPr>
        <w:t xml:space="preserve">: </w:t>
      </w:r>
    </w:p>
    <w:p w14:paraId="66601DF7" w14:textId="249EAEDE" w:rsidR="00486F88" w:rsidRPr="000B1B17" w:rsidRDefault="00AD2E00" w:rsidP="001A6B22">
      <w:pPr>
        <w:spacing w:before="280" w:after="0"/>
        <w:rPr>
          <w:rFonts w:cs="Times New Roman"/>
        </w:rPr>
      </w:pPr>
      <w:r w:rsidRPr="000B1B17">
        <w:rPr>
          <w:rFonts w:cs="Times New Roman"/>
        </w:rPr>
        <w:t xml:space="preserve"> </w:t>
      </w:r>
      <w:r w:rsidR="00486F88" w:rsidRPr="000B1B17">
        <w:rPr>
          <w:rFonts w:cs="Times New Roman"/>
        </w:rPr>
        <w:t>https</w:t>
      </w:r>
      <w:r w:rsidR="003C3A74" w:rsidRPr="000B1B17">
        <w:rPr>
          <w:rFonts w:cs="Times New Roman"/>
        </w:rPr>
        <w:t xml:space="preserve">: </w:t>
      </w:r>
      <w:r w:rsidR="00486F88" w:rsidRPr="000B1B17">
        <w:rPr>
          <w:rFonts w:cs="Times New Roman"/>
        </w:rPr>
        <w:t>//doi.org/10.1002/eap.1917</w:t>
      </w:r>
    </w:p>
    <w:p w14:paraId="106A7A6E" w14:textId="1B48D2FF"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Northern Finland</w:t>
      </w:r>
    </w:p>
    <w:p w14:paraId="5FE77E70" w14:textId="6AEFF245"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Diatoms</w:t>
      </w:r>
    </w:p>
    <w:p w14:paraId="4EEA7C88" w14:textId="124E940B"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14B85230" w14:textId="5F6D5D88"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28 sites</w:t>
      </w:r>
    </w:p>
    <w:p w14:paraId="7E35BAAC" w14:textId="76B60569" w:rsidR="00486F88" w:rsidRPr="000B1B17" w:rsidRDefault="00486F88" w:rsidP="001A6B22">
      <w:pPr>
        <w:rPr>
          <w:rFonts w:cs="Times New Roman"/>
          <w:bCs/>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1.96 </w:t>
      </w:r>
      <w:proofErr w:type="spellStart"/>
      <w:r w:rsidR="00CF623B" w:rsidRPr="000B1B17">
        <w:rPr>
          <w:rFonts w:cs="Times New Roman"/>
          <w:bCs/>
        </w:rPr>
        <w:t>kilometre</w:t>
      </w:r>
      <w:r w:rsidRPr="000B1B17">
        <w:rPr>
          <w:rFonts w:cs="Times New Roman"/>
          <w:bCs/>
        </w:rPr>
        <w:t>s</w:t>
      </w:r>
      <w:proofErr w:type="spellEnd"/>
    </w:p>
    <w:p w14:paraId="6E47645F" w14:textId="0B04A180" w:rsidR="00486F88" w:rsidRPr="000B1B17" w:rsidRDefault="00486F88" w:rsidP="001A6B22">
      <w:pPr>
        <w:rPr>
          <w:rFonts w:cs="Times New Roman"/>
          <w:color w:val="000000"/>
        </w:rPr>
      </w:pPr>
      <w:r w:rsidRPr="000B1B17">
        <w:rPr>
          <w:rFonts w:cs="Times New Roman"/>
          <w:b/>
        </w:rPr>
        <w:lastRenderedPageBreak/>
        <w:t>Maximum distance between sampling units</w:t>
      </w:r>
      <w:r w:rsidR="003C3A74" w:rsidRPr="000B1B17">
        <w:rPr>
          <w:rFonts w:cs="Times New Roman"/>
          <w:b/>
        </w:rPr>
        <w:t xml:space="preserve">: </w:t>
      </w:r>
      <w:r w:rsidRPr="000B1B17">
        <w:rPr>
          <w:rFonts w:cs="Times New Roman"/>
        </w:rPr>
        <w:t xml:space="preserve">650 </w:t>
      </w:r>
      <w:proofErr w:type="spellStart"/>
      <w:r w:rsidR="00CF623B" w:rsidRPr="000B1B17">
        <w:rPr>
          <w:rFonts w:cs="Times New Roman"/>
        </w:rPr>
        <w:t>kilometre</w:t>
      </w:r>
      <w:r w:rsidRPr="000B1B17">
        <w:rPr>
          <w:rFonts w:cs="Times New Roman"/>
        </w:rPr>
        <w:t>s</w:t>
      </w:r>
      <w:proofErr w:type="spellEnd"/>
    </w:p>
    <w:p w14:paraId="43E29582" w14:textId="611F94D4"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Total phosphorus, total nitrogen, pH, conductivity, water </w:t>
      </w:r>
      <w:proofErr w:type="spellStart"/>
      <w:r w:rsidRPr="000B1B17">
        <w:rPr>
          <w:rFonts w:cs="Times New Roman"/>
        </w:rPr>
        <w:t>colour</w:t>
      </w:r>
      <w:proofErr w:type="spellEnd"/>
      <w:r w:rsidRPr="000B1B17">
        <w:rPr>
          <w:rFonts w:cs="Times New Roman"/>
        </w:rPr>
        <w:t>, water temperature, current velocity, stream depth, stream width, canopy shading, particle size.</w:t>
      </w:r>
    </w:p>
    <w:p w14:paraId="668E85F3" w14:textId="19590C8D"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rPr>
        <w:t xml:space="preserve">Life‐forms (mobile, adnate, pedunculate, pad-attached, stalk-attached, colonial; Rimet &amp; </w:t>
      </w:r>
      <w:proofErr w:type="spellStart"/>
      <w:r w:rsidRPr="000B1B17">
        <w:rPr>
          <w:rFonts w:cs="Times New Roman"/>
        </w:rPr>
        <w:t>Bouchez</w:t>
      </w:r>
      <w:proofErr w:type="spellEnd"/>
      <w:r w:rsidRPr="000B1B17">
        <w:rPr>
          <w:rFonts w:cs="Times New Roman"/>
        </w:rPr>
        <w:t xml:space="preserve"> 2012), ecological guilds (high-profile, low-profile, motile; Passy 2007; Rimet &amp; </w:t>
      </w:r>
      <w:proofErr w:type="spellStart"/>
      <w:r w:rsidRPr="000B1B17">
        <w:rPr>
          <w:rFonts w:cs="Times New Roman"/>
        </w:rPr>
        <w:t>Bouchez</w:t>
      </w:r>
      <w:proofErr w:type="spellEnd"/>
      <w:r w:rsidRPr="000B1B17">
        <w:rPr>
          <w:rFonts w:cs="Times New Roman"/>
        </w:rPr>
        <w:t xml:space="preserve"> 2012), acid tolerance, nitrogen-fixing ability (Soininen et al. 2016).</w:t>
      </w:r>
    </w:p>
    <w:p w14:paraId="04B5A06F" w14:textId="1570AC0A" w:rsidR="00486F88" w:rsidRPr="000B1B17" w:rsidRDefault="00486F88" w:rsidP="006F0610">
      <w:pPr>
        <w:pStyle w:val="NormalWeb"/>
        <w:spacing w:line="480" w:lineRule="auto"/>
        <w:ind w:left="480" w:hanging="480"/>
        <w:rPr>
          <w:rFonts w:cs="Times New Roman"/>
        </w:rPr>
      </w:pPr>
      <w:proofErr w:type="spellStart"/>
      <w:r w:rsidRPr="000B1B17">
        <w:rPr>
          <w:rFonts w:cs="Times New Roman"/>
          <w:b/>
          <w:lang w:val="fi-FI"/>
        </w:rPr>
        <w:t>Reference</w:t>
      </w:r>
      <w:proofErr w:type="spellEnd"/>
      <w:r w:rsidR="003C3A74" w:rsidRPr="000B1B17">
        <w:rPr>
          <w:rFonts w:cs="Times New Roman"/>
          <w:b/>
          <w:lang w:val="fi-FI"/>
        </w:rPr>
        <w:t xml:space="preserve">: </w:t>
      </w:r>
      <w:r w:rsidRPr="000B1B17">
        <w:rPr>
          <w:rFonts w:cs="Times New Roman"/>
          <w:lang w:val="fi-FI"/>
        </w:rPr>
        <w:t xml:space="preserve">Pajunen, V., Jyrkänkallio‐Mikkola, J., Luoto, M. &amp; Soininen, J. (2019). </w:t>
      </w:r>
      <w:r w:rsidRPr="000B1B17">
        <w:rPr>
          <w:rFonts w:cs="Times New Roman"/>
        </w:rPr>
        <w:t xml:space="preserve">Are drivers of microbial diatom distributions context dependent in human‐impacted and pristine environments? </w:t>
      </w:r>
      <w:r w:rsidRPr="000B1B17">
        <w:rPr>
          <w:rFonts w:cs="Times New Roman"/>
          <w:i/>
          <w:iCs/>
        </w:rPr>
        <w:t>Ecol. Appl.</w:t>
      </w:r>
      <w:r w:rsidRPr="000B1B17">
        <w:rPr>
          <w:rFonts w:cs="Times New Roman"/>
        </w:rPr>
        <w:t>, 29.</w:t>
      </w:r>
    </w:p>
    <w:p w14:paraId="46D87E0B" w14:textId="6D7AEB30" w:rsidR="00486F88" w:rsidRPr="000B1B17" w:rsidRDefault="00486F88" w:rsidP="006F0610">
      <w:pPr>
        <w:pStyle w:val="Heading2"/>
        <w:rPr>
          <w:rFonts w:cs="Times New Roman"/>
        </w:rPr>
      </w:pPr>
      <w:bookmarkStart w:id="49" w:name="_Toc80644765"/>
      <w:r w:rsidRPr="000B1B17">
        <w:rPr>
          <w:rFonts w:cs="Times New Roman"/>
        </w:rPr>
        <w:t>N66FMI</w:t>
      </w:r>
      <w:r w:rsidR="003C3A74" w:rsidRPr="000B1B17">
        <w:rPr>
          <w:rFonts w:cs="Times New Roman"/>
        </w:rPr>
        <w:t xml:space="preserve">: </w:t>
      </w:r>
      <w:r w:rsidRPr="000B1B17">
        <w:rPr>
          <w:rFonts w:cs="Times New Roman"/>
        </w:rPr>
        <w:t xml:space="preserve">Macroinvertebrates from </w:t>
      </w:r>
      <w:proofErr w:type="spellStart"/>
      <w:r w:rsidRPr="000B1B17">
        <w:rPr>
          <w:rFonts w:cs="Times New Roman"/>
        </w:rPr>
        <w:t>Koutajoki</w:t>
      </w:r>
      <w:proofErr w:type="spellEnd"/>
      <w:r w:rsidRPr="000B1B17">
        <w:rPr>
          <w:rFonts w:cs="Times New Roman"/>
        </w:rPr>
        <w:t xml:space="preserve"> lakes, Finland</w:t>
      </w:r>
      <w:bookmarkEnd w:id="49"/>
      <w:r w:rsidRPr="000B1B17">
        <w:rPr>
          <w:rFonts w:cs="Times New Roman"/>
        </w:rPr>
        <w:t xml:space="preserve"> </w:t>
      </w:r>
    </w:p>
    <w:p w14:paraId="3FB16086" w14:textId="53C2D269"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A total of 48 lakes were sampled in the </w:t>
      </w:r>
      <w:proofErr w:type="spellStart"/>
      <w:r w:rsidRPr="000B1B17">
        <w:rPr>
          <w:rFonts w:cs="Times New Roman"/>
        </w:rPr>
        <w:t>Koutajoki</w:t>
      </w:r>
      <w:proofErr w:type="spellEnd"/>
      <w:r w:rsidRPr="000B1B17">
        <w:rPr>
          <w:rFonts w:cs="Times New Roman"/>
        </w:rPr>
        <w:t xml:space="preserve"> drainage basin in September 2005.</w:t>
      </w:r>
    </w:p>
    <w:p w14:paraId="12D0B98B" w14:textId="79603BF7"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Finland</w:t>
      </w:r>
    </w:p>
    <w:p w14:paraId="6C6ABA32" w14:textId="46864596"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Macroinvertebrates</w:t>
      </w:r>
    </w:p>
    <w:p w14:paraId="557612EA" w14:textId="32E666FB"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w:t>
      </w:r>
    </w:p>
    <w:p w14:paraId="2DC07380" w14:textId="21D424CA"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48 lakes differing in surface area</w:t>
      </w:r>
    </w:p>
    <w:p w14:paraId="4B1BBCD5" w14:textId="65D7D8EB"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0.26 </w:t>
      </w:r>
      <w:proofErr w:type="spellStart"/>
      <w:r w:rsidR="00CF623B" w:rsidRPr="000B1B17">
        <w:rPr>
          <w:rFonts w:cs="Times New Roman"/>
          <w:bCs/>
        </w:rPr>
        <w:t>kilometre</w:t>
      </w:r>
      <w:r w:rsidRPr="000B1B17">
        <w:rPr>
          <w:rFonts w:cs="Times New Roman"/>
          <w:bCs/>
        </w:rPr>
        <w:t>s</w:t>
      </w:r>
      <w:proofErr w:type="spellEnd"/>
    </w:p>
    <w:p w14:paraId="02280E3A" w14:textId="19A80FC5"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18 </w:t>
      </w:r>
      <w:proofErr w:type="spellStart"/>
      <w:r w:rsidR="00CF623B" w:rsidRPr="000B1B17">
        <w:rPr>
          <w:rFonts w:cs="Times New Roman"/>
        </w:rPr>
        <w:t>kilometre</w:t>
      </w:r>
      <w:r w:rsidRPr="000B1B17">
        <w:rPr>
          <w:rFonts w:cs="Times New Roman"/>
        </w:rPr>
        <w:t>s</w:t>
      </w:r>
      <w:proofErr w:type="spellEnd"/>
    </w:p>
    <w:p w14:paraId="55B66830" w14:textId="2A8B0982"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Conductivity, </w:t>
      </w:r>
      <w:proofErr w:type="spellStart"/>
      <w:r w:rsidRPr="000B1B17">
        <w:rPr>
          <w:rFonts w:cs="Times New Roman"/>
        </w:rPr>
        <w:t>colour</w:t>
      </w:r>
      <w:proofErr w:type="spellEnd"/>
      <w:r w:rsidRPr="000B1B17">
        <w:rPr>
          <w:rFonts w:cs="Times New Roman"/>
        </w:rPr>
        <w:t>, total phosphorus, macrophytes, shore depth, shoreline, shore develop, PC1 particles, PC2 particles (see the reference below for details).</w:t>
      </w:r>
    </w:p>
    <w:p w14:paraId="51C7DE38" w14:textId="71AABBFA" w:rsidR="00486F88" w:rsidRPr="000B1B17" w:rsidRDefault="00486F88" w:rsidP="001A6B22">
      <w:pPr>
        <w:spacing w:after="0"/>
        <w:rPr>
          <w:rFonts w:cs="Times New Roman"/>
          <w:b/>
          <w:color w:val="FF0000"/>
        </w:rPr>
      </w:pPr>
      <w:r w:rsidRPr="000B1B17">
        <w:rPr>
          <w:rFonts w:cs="Times New Roman"/>
          <w:b/>
        </w:rPr>
        <w:lastRenderedPageBreak/>
        <w:t>Functional traits</w:t>
      </w:r>
      <w:r w:rsidR="003C3A74" w:rsidRPr="000B1B17">
        <w:rPr>
          <w:rFonts w:cs="Times New Roman"/>
          <w:b/>
        </w:rPr>
        <w:t xml:space="preserve">: </w:t>
      </w:r>
    </w:p>
    <w:p w14:paraId="7BA4E095" w14:textId="060D51EC" w:rsidR="00486F88" w:rsidRPr="000B1B17" w:rsidRDefault="00486F88" w:rsidP="001A6B22">
      <w:pPr>
        <w:numPr>
          <w:ilvl w:val="0"/>
          <w:numId w:val="5"/>
        </w:numPr>
        <w:pBdr>
          <w:top w:val="nil"/>
          <w:left w:val="nil"/>
          <w:bottom w:val="nil"/>
          <w:right w:val="nil"/>
          <w:between w:val="nil"/>
        </w:pBdr>
        <w:spacing w:after="0"/>
        <w:rPr>
          <w:rFonts w:cs="Times New Roman"/>
          <w:color w:val="000000"/>
        </w:rPr>
      </w:pPr>
      <w:r w:rsidRPr="000B1B17">
        <w:rPr>
          <w:rFonts w:cs="Times New Roman"/>
        </w:rPr>
        <w:t>Feeding habits</w:t>
      </w:r>
      <w:r w:rsidR="003C3A74" w:rsidRPr="000B1B17">
        <w:rPr>
          <w:rFonts w:cs="Times New Roman"/>
          <w:color w:val="000000"/>
        </w:rPr>
        <w:t xml:space="preserve">: </w:t>
      </w:r>
      <w:r w:rsidRPr="000B1B17">
        <w:rPr>
          <w:rFonts w:cs="Times New Roman"/>
        </w:rPr>
        <w:t>scrapers, piercers, collector-gatherers,</w:t>
      </w:r>
    </w:p>
    <w:p w14:paraId="7F48B6F3" w14:textId="77777777" w:rsidR="00486F88" w:rsidRPr="000B1B17" w:rsidRDefault="00486F88" w:rsidP="001A6B22">
      <w:pPr>
        <w:pBdr>
          <w:top w:val="nil"/>
          <w:left w:val="nil"/>
          <w:bottom w:val="nil"/>
          <w:right w:val="nil"/>
          <w:between w:val="nil"/>
        </w:pBdr>
        <w:spacing w:after="0"/>
        <w:ind w:left="720"/>
        <w:rPr>
          <w:rFonts w:cs="Times New Roman"/>
        </w:rPr>
      </w:pPr>
      <w:r w:rsidRPr="000B1B17">
        <w:rPr>
          <w:rFonts w:cs="Times New Roman"/>
        </w:rPr>
        <w:t>filterers, commensals, parasites, and predators</w:t>
      </w:r>
    </w:p>
    <w:p w14:paraId="239F8E2D" w14:textId="20A382B1" w:rsidR="00486F88" w:rsidRPr="000B1B17" w:rsidRDefault="00486F88" w:rsidP="001A6B22">
      <w:pPr>
        <w:numPr>
          <w:ilvl w:val="0"/>
          <w:numId w:val="5"/>
        </w:numPr>
        <w:pBdr>
          <w:top w:val="nil"/>
          <w:left w:val="nil"/>
          <w:bottom w:val="nil"/>
          <w:right w:val="nil"/>
          <w:between w:val="nil"/>
        </w:pBdr>
        <w:spacing w:after="0"/>
        <w:rPr>
          <w:rFonts w:cs="Times New Roman"/>
          <w:color w:val="000000"/>
        </w:rPr>
      </w:pPr>
      <w:r w:rsidRPr="000B1B17">
        <w:rPr>
          <w:rFonts w:cs="Times New Roman"/>
          <w:color w:val="000000"/>
        </w:rPr>
        <w:t xml:space="preserve"> </w:t>
      </w:r>
      <w:r w:rsidRPr="000B1B17">
        <w:rPr>
          <w:rFonts w:cs="Times New Roman"/>
        </w:rPr>
        <w:t>Locomotion and substrate relation</w:t>
      </w:r>
      <w:r w:rsidR="003C3A74" w:rsidRPr="000B1B17">
        <w:rPr>
          <w:rFonts w:cs="Times New Roman"/>
          <w:color w:val="000000"/>
        </w:rPr>
        <w:t xml:space="preserve">: </w:t>
      </w:r>
      <w:r w:rsidRPr="000B1B17">
        <w:rPr>
          <w:rFonts w:cs="Times New Roman"/>
          <w:color w:val="000000"/>
        </w:rPr>
        <w:t>Burrower, crawler, semi</w:t>
      </w:r>
      <w:r w:rsidRPr="000B1B17">
        <w:rPr>
          <w:rFonts w:cs="Times New Roman"/>
        </w:rPr>
        <w:t>-</w:t>
      </w:r>
      <w:r w:rsidRPr="000B1B17">
        <w:rPr>
          <w:rFonts w:cs="Times New Roman"/>
          <w:color w:val="000000"/>
        </w:rPr>
        <w:t>sessile, sessile, swimmer</w:t>
      </w:r>
    </w:p>
    <w:p w14:paraId="3B1E1E9A" w14:textId="20D0E43E" w:rsidR="00486F88" w:rsidRPr="000B1B17" w:rsidRDefault="00486F88" w:rsidP="001A6B22">
      <w:pPr>
        <w:numPr>
          <w:ilvl w:val="0"/>
          <w:numId w:val="5"/>
        </w:numPr>
        <w:pBdr>
          <w:top w:val="nil"/>
          <w:left w:val="nil"/>
          <w:bottom w:val="nil"/>
          <w:right w:val="nil"/>
          <w:between w:val="nil"/>
        </w:pBdr>
        <w:spacing w:after="0"/>
        <w:rPr>
          <w:rFonts w:cs="Times New Roman"/>
          <w:color w:val="000000"/>
        </w:rPr>
      </w:pPr>
      <w:r w:rsidRPr="000B1B17">
        <w:rPr>
          <w:rFonts w:cs="Times New Roman"/>
          <w:color w:val="000000"/>
        </w:rPr>
        <w:t>Body mass</w:t>
      </w:r>
      <w:r w:rsidR="003C3A74" w:rsidRPr="000B1B17">
        <w:rPr>
          <w:rFonts w:cs="Times New Roman"/>
          <w:color w:val="000000"/>
        </w:rPr>
        <w:t xml:space="preserve">: </w:t>
      </w:r>
      <w:r w:rsidRPr="000B1B17">
        <w:rPr>
          <w:rFonts w:cs="Times New Roman"/>
          <w:color w:val="000000"/>
        </w:rPr>
        <w:t>ranging from 0.02 to 3051</w:t>
      </w:r>
    </w:p>
    <w:p w14:paraId="0D88D403" w14:textId="50654108"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proofErr w:type="spellStart"/>
      <w:r w:rsidRPr="000B1B17">
        <w:rPr>
          <w:rFonts w:cs="Times New Roman"/>
        </w:rPr>
        <w:t>Heino</w:t>
      </w:r>
      <w:proofErr w:type="spellEnd"/>
      <w:r w:rsidRPr="000B1B17">
        <w:rPr>
          <w:rFonts w:cs="Times New Roman"/>
        </w:rPr>
        <w:t xml:space="preserve">, J. &amp; </w:t>
      </w:r>
      <w:proofErr w:type="spellStart"/>
      <w:r w:rsidRPr="000B1B17">
        <w:rPr>
          <w:rFonts w:cs="Times New Roman"/>
        </w:rPr>
        <w:t>Tolonen</w:t>
      </w:r>
      <w:proofErr w:type="spellEnd"/>
      <w:r w:rsidRPr="000B1B17">
        <w:rPr>
          <w:rFonts w:cs="Times New Roman"/>
        </w:rPr>
        <w:t xml:space="preserve">, K.T. (2017). Ecological drivers of multiple facets of beta diversity in a lentic macroinvertebrate metacommunity. </w:t>
      </w:r>
      <w:proofErr w:type="spellStart"/>
      <w:r w:rsidRPr="000B1B17">
        <w:rPr>
          <w:rFonts w:cs="Times New Roman"/>
          <w:i/>
          <w:iCs/>
        </w:rPr>
        <w:t>Limnol</w:t>
      </w:r>
      <w:proofErr w:type="spellEnd"/>
      <w:r w:rsidRPr="000B1B17">
        <w:rPr>
          <w:rFonts w:cs="Times New Roman"/>
          <w:i/>
          <w:iCs/>
        </w:rPr>
        <w:t xml:space="preserve">. </w:t>
      </w:r>
      <w:proofErr w:type="spellStart"/>
      <w:r w:rsidRPr="000B1B17">
        <w:rPr>
          <w:rFonts w:cs="Times New Roman"/>
          <w:i/>
          <w:iCs/>
        </w:rPr>
        <w:t>Oceanogr</w:t>
      </w:r>
      <w:proofErr w:type="spellEnd"/>
      <w:r w:rsidRPr="000B1B17">
        <w:rPr>
          <w:rFonts w:cs="Times New Roman"/>
          <w:i/>
          <w:iCs/>
        </w:rPr>
        <w:t>.</w:t>
      </w:r>
    </w:p>
    <w:p w14:paraId="553A374D" w14:textId="7293E4B0" w:rsidR="00486F88" w:rsidRPr="000B1B17" w:rsidRDefault="00486F88" w:rsidP="006F0610">
      <w:pPr>
        <w:pStyle w:val="Heading2"/>
        <w:rPr>
          <w:rFonts w:cs="Times New Roman"/>
        </w:rPr>
      </w:pPr>
      <w:bookmarkStart w:id="50" w:name="_Toc80644766"/>
      <w:r w:rsidRPr="000B1B17">
        <w:rPr>
          <w:rFonts w:cs="Times New Roman"/>
        </w:rPr>
        <w:t>N66FMI_2</w:t>
      </w:r>
      <w:r w:rsidR="003C3A74" w:rsidRPr="000B1B17">
        <w:rPr>
          <w:rFonts w:cs="Times New Roman"/>
        </w:rPr>
        <w:t xml:space="preserve">: </w:t>
      </w:r>
      <w:r w:rsidRPr="000B1B17">
        <w:rPr>
          <w:rFonts w:cs="Times New Roman"/>
        </w:rPr>
        <w:t xml:space="preserve">Macroinvertebrates from </w:t>
      </w:r>
      <w:proofErr w:type="spellStart"/>
      <w:r w:rsidRPr="000B1B17">
        <w:rPr>
          <w:rFonts w:cs="Times New Roman"/>
        </w:rPr>
        <w:t>Koutajoki</w:t>
      </w:r>
      <w:proofErr w:type="spellEnd"/>
      <w:r w:rsidRPr="000B1B17">
        <w:rPr>
          <w:rFonts w:cs="Times New Roman"/>
        </w:rPr>
        <w:t xml:space="preserve"> streams and rivers, Finland</w:t>
      </w:r>
      <w:bookmarkEnd w:id="50"/>
      <w:r w:rsidRPr="000B1B17">
        <w:rPr>
          <w:rFonts w:cs="Times New Roman"/>
        </w:rPr>
        <w:t xml:space="preserve"> </w:t>
      </w:r>
    </w:p>
    <w:p w14:paraId="35606ACF" w14:textId="766A1CB4"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A total of 77 stream and river sites were sampled in the autumn of 2001.</w:t>
      </w:r>
    </w:p>
    <w:p w14:paraId="4EEE4756" w14:textId="1CFF79EE"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Finland</w:t>
      </w:r>
      <w:r w:rsidRPr="000B1B17">
        <w:rPr>
          <w:rFonts w:cs="Times New Roman"/>
          <w:b/>
        </w:rPr>
        <w:tab/>
      </w:r>
    </w:p>
    <w:p w14:paraId="26339AAA" w14:textId="565DFA9A"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Macroinvertebrates</w:t>
      </w:r>
    </w:p>
    <w:p w14:paraId="24C13F3B" w14:textId="053FA27F"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(Lotic systems)</w:t>
      </w:r>
    </w:p>
    <w:p w14:paraId="24A37B40" w14:textId="21488D5E"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77 sites from rivers or streams differing in size</w:t>
      </w:r>
    </w:p>
    <w:p w14:paraId="2EBBFE4C" w14:textId="549CF096"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0.18 </w:t>
      </w:r>
      <w:proofErr w:type="spellStart"/>
      <w:r w:rsidR="00CF623B" w:rsidRPr="000B1B17">
        <w:rPr>
          <w:rFonts w:cs="Times New Roman"/>
          <w:bCs/>
        </w:rPr>
        <w:t>kilometre</w:t>
      </w:r>
      <w:r w:rsidRPr="000B1B17">
        <w:rPr>
          <w:rFonts w:cs="Times New Roman"/>
          <w:bCs/>
        </w:rPr>
        <w:t>s</w:t>
      </w:r>
      <w:proofErr w:type="spellEnd"/>
    </w:p>
    <w:p w14:paraId="7D177E5A" w14:textId="13F769B9"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60 </w:t>
      </w:r>
      <w:proofErr w:type="spellStart"/>
      <w:r w:rsidR="00CF623B" w:rsidRPr="000B1B17">
        <w:rPr>
          <w:rFonts w:cs="Times New Roman"/>
        </w:rPr>
        <w:t>kilometre</w:t>
      </w:r>
      <w:r w:rsidRPr="000B1B17">
        <w:rPr>
          <w:rFonts w:cs="Times New Roman"/>
        </w:rPr>
        <w:t>s</w:t>
      </w:r>
      <w:proofErr w:type="spellEnd"/>
    </w:p>
    <w:p w14:paraId="09572D3F" w14:textId="27BB6031"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Catchment area, distance to upstream lake, area of upstream lake, stream gradient (slope), site altitude, and % peatlands (wetland), % deciduous forest, % coniferous forest, and % mixed forests in the catchment.</w:t>
      </w:r>
    </w:p>
    <w:p w14:paraId="706F88C0" w14:textId="18CB11BC" w:rsidR="00486F88" w:rsidRPr="000B1B17" w:rsidRDefault="00486F88" w:rsidP="001A6B22">
      <w:pPr>
        <w:spacing w:after="0"/>
        <w:rPr>
          <w:rFonts w:cs="Times New Roman"/>
          <w:b/>
          <w:color w:val="FF0000"/>
        </w:rPr>
      </w:pPr>
      <w:r w:rsidRPr="000B1B17">
        <w:rPr>
          <w:rFonts w:cs="Times New Roman"/>
          <w:b/>
        </w:rPr>
        <w:t>Functional traits</w:t>
      </w:r>
      <w:r w:rsidR="003C3A74" w:rsidRPr="000B1B17">
        <w:rPr>
          <w:rFonts w:cs="Times New Roman"/>
          <w:b/>
        </w:rPr>
        <w:t xml:space="preserve">: </w:t>
      </w:r>
    </w:p>
    <w:p w14:paraId="01DE16CE" w14:textId="1F50F49E" w:rsidR="00486F88" w:rsidRPr="000B1B17" w:rsidRDefault="00486F88" w:rsidP="001A6B22">
      <w:pPr>
        <w:numPr>
          <w:ilvl w:val="0"/>
          <w:numId w:val="9"/>
        </w:numPr>
        <w:pBdr>
          <w:top w:val="nil"/>
          <w:left w:val="nil"/>
          <w:bottom w:val="nil"/>
          <w:right w:val="nil"/>
          <w:between w:val="nil"/>
        </w:pBdr>
        <w:spacing w:after="0"/>
        <w:rPr>
          <w:rFonts w:cs="Times New Roman"/>
          <w:color w:val="000000"/>
        </w:rPr>
      </w:pPr>
      <w:r w:rsidRPr="000B1B17">
        <w:rPr>
          <w:rFonts w:cs="Times New Roman"/>
          <w:color w:val="000000"/>
        </w:rPr>
        <w:t>Functional feeding group</w:t>
      </w:r>
      <w:r w:rsidR="003C3A74" w:rsidRPr="000B1B17">
        <w:rPr>
          <w:rFonts w:cs="Times New Roman"/>
          <w:color w:val="000000"/>
        </w:rPr>
        <w:t xml:space="preserve">: </w:t>
      </w:r>
      <w:r w:rsidRPr="000B1B17">
        <w:rPr>
          <w:rFonts w:cs="Times New Roman"/>
          <w:color w:val="000000"/>
        </w:rPr>
        <w:t xml:space="preserve">Collector-gatherer, commensal, filterer, piercer, predator, scraper, shredder </w:t>
      </w:r>
    </w:p>
    <w:p w14:paraId="401D836D" w14:textId="45DFC575" w:rsidR="00486F88" w:rsidRPr="000B1B17" w:rsidRDefault="00486F88" w:rsidP="001A6B22">
      <w:pPr>
        <w:numPr>
          <w:ilvl w:val="0"/>
          <w:numId w:val="9"/>
        </w:numPr>
        <w:pBdr>
          <w:top w:val="nil"/>
          <w:left w:val="nil"/>
          <w:bottom w:val="nil"/>
          <w:right w:val="nil"/>
          <w:between w:val="nil"/>
        </w:pBdr>
        <w:spacing w:after="0"/>
        <w:rPr>
          <w:rFonts w:cs="Times New Roman"/>
        </w:rPr>
      </w:pPr>
      <w:r w:rsidRPr="000B1B17">
        <w:rPr>
          <w:rFonts w:cs="Times New Roman"/>
        </w:rPr>
        <w:lastRenderedPageBreak/>
        <w:t>Habit trait groups</w:t>
      </w:r>
      <w:r w:rsidR="003C3A74" w:rsidRPr="000B1B17">
        <w:rPr>
          <w:rFonts w:cs="Times New Roman"/>
        </w:rPr>
        <w:t xml:space="preserve">: </w:t>
      </w:r>
      <w:r w:rsidRPr="000B1B17">
        <w:rPr>
          <w:rFonts w:cs="Times New Roman"/>
        </w:rPr>
        <w:t>Burrowers, climbers, clingers, divers, sprawlers, swimmers</w:t>
      </w:r>
    </w:p>
    <w:p w14:paraId="4747B4FB" w14:textId="0605AF4C" w:rsidR="00486F88" w:rsidRPr="000B1B17" w:rsidRDefault="00486F88" w:rsidP="001A6B22">
      <w:pPr>
        <w:numPr>
          <w:ilvl w:val="0"/>
          <w:numId w:val="9"/>
        </w:numPr>
        <w:pBdr>
          <w:top w:val="nil"/>
          <w:left w:val="nil"/>
          <w:bottom w:val="nil"/>
          <w:right w:val="nil"/>
          <w:between w:val="nil"/>
        </w:pBdr>
        <w:spacing w:after="0"/>
        <w:rPr>
          <w:rFonts w:cs="Times New Roman"/>
          <w:color w:val="000000"/>
        </w:rPr>
      </w:pPr>
      <w:r w:rsidRPr="000B1B17">
        <w:rPr>
          <w:rFonts w:cs="Times New Roman"/>
          <w:color w:val="000000"/>
        </w:rPr>
        <w:t>Body size classes</w:t>
      </w:r>
      <w:r w:rsidR="003C3A74" w:rsidRPr="000B1B17">
        <w:rPr>
          <w:rFonts w:cs="Times New Roman"/>
          <w:color w:val="000000"/>
        </w:rPr>
        <w:t xml:space="preserve">: </w:t>
      </w:r>
      <w:r w:rsidRPr="000B1B17">
        <w:rPr>
          <w:rFonts w:cs="Times New Roman"/>
          <w:color w:val="000000"/>
        </w:rPr>
        <w:t>0.25-0.5cm, 0.5-1.0cm, 1-2cm, 2-4cm, 4-8cm.</w:t>
      </w:r>
    </w:p>
    <w:p w14:paraId="24F6DD7F" w14:textId="03822411"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proofErr w:type="spellStart"/>
      <w:r w:rsidRPr="000B1B17">
        <w:rPr>
          <w:rFonts w:cs="Times New Roman"/>
        </w:rPr>
        <w:t>Heino</w:t>
      </w:r>
      <w:proofErr w:type="spellEnd"/>
      <w:r w:rsidRPr="000B1B17">
        <w:rPr>
          <w:rFonts w:cs="Times New Roman"/>
        </w:rPr>
        <w:t xml:space="preserve">, J., </w:t>
      </w:r>
      <w:proofErr w:type="spellStart"/>
      <w:r w:rsidRPr="000B1B17">
        <w:rPr>
          <w:rFonts w:cs="Times New Roman"/>
        </w:rPr>
        <w:t>Mykrä</w:t>
      </w:r>
      <w:proofErr w:type="spellEnd"/>
      <w:r w:rsidRPr="000B1B17">
        <w:rPr>
          <w:rFonts w:cs="Times New Roman"/>
        </w:rPr>
        <w:t xml:space="preserve">, H. &amp; </w:t>
      </w:r>
      <w:proofErr w:type="spellStart"/>
      <w:r w:rsidRPr="000B1B17">
        <w:rPr>
          <w:rFonts w:cs="Times New Roman"/>
        </w:rPr>
        <w:t>Kotanen</w:t>
      </w:r>
      <w:proofErr w:type="spellEnd"/>
      <w:r w:rsidRPr="000B1B17">
        <w:rPr>
          <w:rFonts w:cs="Times New Roman"/>
        </w:rPr>
        <w:t xml:space="preserve">, J. (2008). Weak relationships between landscape characteristics and multiple facets of stream macroinvertebrate biodiversity in a boreal drainage basin. </w:t>
      </w:r>
      <w:proofErr w:type="spellStart"/>
      <w:r w:rsidRPr="000B1B17">
        <w:rPr>
          <w:rFonts w:cs="Times New Roman"/>
          <w:i/>
          <w:iCs/>
        </w:rPr>
        <w:t>Landsc</w:t>
      </w:r>
      <w:proofErr w:type="spellEnd"/>
      <w:r w:rsidRPr="000B1B17">
        <w:rPr>
          <w:rFonts w:cs="Times New Roman"/>
          <w:i/>
          <w:iCs/>
        </w:rPr>
        <w:t>. Ecol.</w:t>
      </w:r>
      <w:r w:rsidRPr="000B1B17">
        <w:rPr>
          <w:rFonts w:cs="Times New Roman"/>
        </w:rPr>
        <w:t>, 23, 417–426.</w:t>
      </w:r>
    </w:p>
    <w:p w14:paraId="2D9C2296" w14:textId="09238BB0" w:rsidR="00486F88" w:rsidRPr="000B1B17" w:rsidRDefault="00486F88" w:rsidP="006F0610">
      <w:pPr>
        <w:pStyle w:val="Heading2"/>
        <w:rPr>
          <w:rFonts w:cs="Times New Roman"/>
        </w:rPr>
      </w:pPr>
      <w:bookmarkStart w:id="51" w:name="_Toc80644767"/>
      <w:r w:rsidRPr="000B1B17">
        <w:rPr>
          <w:rFonts w:cs="Times New Roman"/>
        </w:rPr>
        <w:t>N68FBD</w:t>
      </w:r>
      <w:r w:rsidR="003C3A74" w:rsidRPr="000B1B17">
        <w:rPr>
          <w:rFonts w:cs="Times New Roman"/>
        </w:rPr>
        <w:t xml:space="preserve">: </w:t>
      </w:r>
      <w:r w:rsidRPr="000B1B17">
        <w:rPr>
          <w:rFonts w:cs="Times New Roman"/>
        </w:rPr>
        <w:t>Diatoms from Finland and Norway</w:t>
      </w:r>
      <w:bookmarkEnd w:id="51"/>
      <w:r w:rsidRPr="000B1B17">
        <w:rPr>
          <w:rFonts w:cs="Times New Roman"/>
        </w:rPr>
        <w:t xml:space="preserve"> </w:t>
      </w:r>
    </w:p>
    <w:p w14:paraId="17FFC17A" w14:textId="33FB351D"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Benthic diatom dataset collected from 102 freshwater ponds in subarctic Finland and Norway in August 2015.</w:t>
      </w:r>
    </w:p>
    <w:p w14:paraId="49AE1101" w14:textId="4D9A2D44"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Finland and Norway</w:t>
      </w:r>
    </w:p>
    <w:p w14:paraId="35CF293B" w14:textId="309090B3"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Benthic diatoms</w:t>
      </w:r>
    </w:p>
    <w:p w14:paraId="676D9C6A" w14:textId="236476B3" w:rsidR="00486F88" w:rsidRPr="000B1B17" w:rsidRDefault="00486F88" w:rsidP="001A6B22">
      <w:pPr>
        <w:spacing w:after="0"/>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Freshwater (ponds)</w:t>
      </w:r>
    </w:p>
    <w:p w14:paraId="7316827E" w14:textId="5835B9D1"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102</w:t>
      </w:r>
    </w:p>
    <w:p w14:paraId="419922DF" w14:textId="7A443D6B"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0.01 </w:t>
      </w:r>
      <w:proofErr w:type="spellStart"/>
      <w:r w:rsidR="00CF623B" w:rsidRPr="000B1B17">
        <w:rPr>
          <w:rFonts w:cs="Times New Roman"/>
          <w:bCs/>
        </w:rPr>
        <w:t>kilometre</w:t>
      </w:r>
      <w:r w:rsidRPr="000B1B17">
        <w:rPr>
          <w:rFonts w:cs="Times New Roman"/>
          <w:bCs/>
        </w:rPr>
        <w:t>s</w:t>
      </w:r>
      <w:proofErr w:type="spellEnd"/>
    </w:p>
    <w:p w14:paraId="2ADB8BAC" w14:textId="2427DBC3" w:rsidR="00486F88" w:rsidRPr="000B1B17" w:rsidRDefault="00486F88" w:rsidP="001A6B22">
      <w:pPr>
        <w:rPr>
          <w:rFonts w:cs="Times New Roman"/>
          <w:color w:val="000000"/>
          <w:sz w:val="22"/>
        </w:rPr>
      </w:pPr>
      <w:r w:rsidRPr="000B1B17">
        <w:rPr>
          <w:rFonts w:cs="Times New Roman"/>
          <w:b/>
        </w:rPr>
        <w:t>Maximum distance between sampling units</w:t>
      </w:r>
      <w:r w:rsidR="003C3A74" w:rsidRPr="000B1B17">
        <w:rPr>
          <w:rFonts w:cs="Times New Roman"/>
          <w:b/>
        </w:rPr>
        <w:t xml:space="preserve">: </w:t>
      </w:r>
      <w:r w:rsidRPr="000B1B17">
        <w:rPr>
          <w:rFonts w:cs="Times New Roman"/>
          <w:color w:val="000000"/>
        </w:rPr>
        <w:t xml:space="preserve">58 </w:t>
      </w:r>
      <w:proofErr w:type="spellStart"/>
      <w:r w:rsidR="00CF623B" w:rsidRPr="000B1B17">
        <w:rPr>
          <w:rFonts w:cs="Times New Roman"/>
          <w:color w:val="000000"/>
        </w:rPr>
        <w:t>kilometre</w:t>
      </w:r>
      <w:r w:rsidRPr="000B1B17">
        <w:rPr>
          <w:rFonts w:cs="Times New Roman"/>
          <w:color w:val="000000"/>
        </w:rPr>
        <w:t>s</w:t>
      </w:r>
      <w:proofErr w:type="spellEnd"/>
    </w:p>
    <w:p w14:paraId="438A03FA" w14:textId="6A6C2088" w:rsidR="00486F88" w:rsidRPr="000B1B17" w:rsidRDefault="00486F88" w:rsidP="00350521">
      <w:pPr>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Water pH, conductivity (µS/cm), temperature (°C), total nitrogen (mg/l), silica (mg/l), calcium (mg/l), magnesium (mg/l), potassium (mg/l).</w:t>
      </w:r>
    </w:p>
    <w:p w14:paraId="20C75408" w14:textId="2A0213F2" w:rsidR="00486F88" w:rsidRPr="000B1B17" w:rsidRDefault="00486F88" w:rsidP="00350521">
      <w:pPr>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 xml:space="preserve">Life‐forms (mobile, adnate, pedunculate, pad-attached, stalk-attached, colonial; Rimet &amp; </w:t>
      </w:r>
      <w:proofErr w:type="spellStart"/>
      <w:r w:rsidRPr="000B1B17">
        <w:rPr>
          <w:rFonts w:cs="Times New Roman"/>
        </w:rPr>
        <w:t>Bouchez</w:t>
      </w:r>
      <w:proofErr w:type="spellEnd"/>
      <w:r w:rsidRPr="000B1B17">
        <w:rPr>
          <w:rFonts w:cs="Times New Roman"/>
        </w:rPr>
        <w:t xml:space="preserve"> 2012), ecological guilds (high-profile, low-profile, motile; Passy 2007; Rimet &amp; </w:t>
      </w:r>
      <w:proofErr w:type="spellStart"/>
      <w:r w:rsidRPr="000B1B17">
        <w:rPr>
          <w:rFonts w:cs="Times New Roman"/>
        </w:rPr>
        <w:t>Bouchez</w:t>
      </w:r>
      <w:proofErr w:type="spellEnd"/>
      <w:r w:rsidRPr="000B1B17">
        <w:rPr>
          <w:rFonts w:cs="Times New Roman"/>
        </w:rPr>
        <w:t xml:space="preserve"> 2012), acid tolerance, nitrogen-fixing ability (Soininen et al. 2016).</w:t>
      </w:r>
    </w:p>
    <w:p w14:paraId="19EF71F4" w14:textId="73737A43" w:rsidR="00486F88" w:rsidRPr="000B1B17" w:rsidRDefault="00486F88" w:rsidP="001A6B22">
      <w:pPr>
        <w:rPr>
          <w:rFonts w:cs="Times New Roman"/>
          <w:sz w:val="18"/>
          <w:szCs w:val="18"/>
        </w:rPr>
      </w:pPr>
      <w:r w:rsidRPr="000B1B17">
        <w:rPr>
          <w:rFonts w:cs="Times New Roman"/>
          <w:b/>
        </w:rPr>
        <w:t>References</w:t>
      </w:r>
      <w:r w:rsidR="003C3A74" w:rsidRPr="000B1B17">
        <w:rPr>
          <w:rFonts w:cs="Times New Roman"/>
          <w:sz w:val="18"/>
          <w:szCs w:val="18"/>
        </w:rPr>
        <w:t xml:space="preserve">: </w:t>
      </w:r>
    </w:p>
    <w:p w14:paraId="11F35637" w14:textId="77777777" w:rsidR="00486F88" w:rsidRPr="000B1B17" w:rsidRDefault="00486F88" w:rsidP="001A6B22">
      <w:pPr>
        <w:pStyle w:val="NormalWeb"/>
        <w:spacing w:line="480" w:lineRule="auto"/>
        <w:ind w:left="480" w:hanging="480"/>
        <w:rPr>
          <w:rFonts w:cs="Times New Roman"/>
        </w:rPr>
      </w:pPr>
      <w:r w:rsidRPr="000B1B17">
        <w:rPr>
          <w:rFonts w:cs="Times New Roman"/>
        </w:rPr>
        <w:t xml:space="preserve">Passy, S.I. (2007). Diatom ecological guilds display distinct and predictable behavior along nutrient and disturbance gradients in running waters. </w:t>
      </w:r>
      <w:proofErr w:type="spellStart"/>
      <w:r w:rsidRPr="000B1B17">
        <w:rPr>
          <w:rFonts w:cs="Times New Roman"/>
          <w:i/>
          <w:iCs/>
        </w:rPr>
        <w:t>Aquat</w:t>
      </w:r>
      <w:proofErr w:type="spellEnd"/>
      <w:r w:rsidRPr="000B1B17">
        <w:rPr>
          <w:rFonts w:cs="Times New Roman"/>
          <w:i/>
          <w:iCs/>
        </w:rPr>
        <w:t>. Bot.</w:t>
      </w:r>
      <w:r w:rsidRPr="000B1B17">
        <w:rPr>
          <w:rFonts w:cs="Times New Roman"/>
        </w:rPr>
        <w:t>, 86, 171–178.</w:t>
      </w:r>
    </w:p>
    <w:p w14:paraId="3F3F34C7" w14:textId="77777777" w:rsidR="00486F88" w:rsidRPr="000B1B17" w:rsidRDefault="00486F88" w:rsidP="001A6B22">
      <w:pPr>
        <w:pStyle w:val="NormalWeb"/>
        <w:spacing w:line="480" w:lineRule="auto"/>
        <w:ind w:left="480" w:hanging="480"/>
        <w:rPr>
          <w:rFonts w:cs="Times New Roman"/>
        </w:rPr>
      </w:pPr>
      <w:r w:rsidRPr="000B1B17">
        <w:rPr>
          <w:rFonts w:cs="Times New Roman"/>
        </w:rPr>
        <w:lastRenderedPageBreak/>
        <w:t xml:space="preserve">Rimet, F. &amp; </w:t>
      </w:r>
      <w:proofErr w:type="spellStart"/>
      <w:r w:rsidRPr="000B1B17">
        <w:rPr>
          <w:rFonts w:cs="Times New Roman"/>
        </w:rPr>
        <w:t>Bouchez</w:t>
      </w:r>
      <w:proofErr w:type="spellEnd"/>
      <w:r w:rsidRPr="000B1B17">
        <w:rPr>
          <w:rFonts w:cs="Times New Roman"/>
        </w:rPr>
        <w:t>, A. (2012). Life-forms, cell-</w:t>
      </w:r>
      <w:proofErr w:type="gramStart"/>
      <w:r w:rsidRPr="000B1B17">
        <w:rPr>
          <w:rFonts w:cs="Times New Roman"/>
        </w:rPr>
        <w:t>sizes</w:t>
      </w:r>
      <w:proofErr w:type="gramEnd"/>
      <w:r w:rsidRPr="000B1B17">
        <w:rPr>
          <w:rFonts w:cs="Times New Roman"/>
        </w:rPr>
        <w:t xml:space="preserve"> and ecological guilds of diatoms in European rivers. </w:t>
      </w:r>
      <w:proofErr w:type="spellStart"/>
      <w:r w:rsidRPr="000B1B17">
        <w:rPr>
          <w:rFonts w:cs="Times New Roman"/>
          <w:i/>
          <w:iCs/>
        </w:rPr>
        <w:t>Knowl</w:t>
      </w:r>
      <w:proofErr w:type="spellEnd"/>
      <w:r w:rsidRPr="000B1B17">
        <w:rPr>
          <w:rFonts w:cs="Times New Roman"/>
          <w:i/>
          <w:iCs/>
        </w:rPr>
        <w:t xml:space="preserve">. </w:t>
      </w:r>
      <w:proofErr w:type="spellStart"/>
      <w:r w:rsidRPr="000B1B17">
        <w:rPr>
          <w:rFonts w:cs="Times New Roman"/>
          <w:i/>
          <w:iCs/>
        </w:rPr>
        <w:t>Manag</w:t>
      </w:r>
      <w:proofErr w:type="spellEnd"/>
      <w:r w:rsidRPr="000B1B17">
        <w:rPr>
          <w:rFonts w:cs="Times New Roman"/>
          <w:i/>
          <w:iCs/>
        </w:rPr>
        <w:t xml:space="preserve">. </w:t>
      </w:r>
      <w:proofErr w:type="spellStart"/>
      <w:r w:rsidRPr="000B1B17">
        <w:rPr>
          <w:rFonts w:cs="Times New Roman"/>
          <w:i/>
          <w:iCs/>
        </w:rPr>
        <w:t>Aquat</w:t>
      </w:r>
      <w:proofErr w:type="spellEnd"/>
      <w:r w:rsidRPr="000B1B17">
        <w:rPr>
          <w:rFonts w:cs="Times New Roman"/>
          <w:i/>
          <w:iCs/>
        </w:rPr>
        <w:t xml:space="preserve">. </w:t>
      </w:r>
      <w:proofErr w:type="spellStart"/>
      <w:r w:rsidRPr="000B1B17">
        <w:rPr>
          <w:rFonts w:cs="Times New Roman"/>
          <w:i/>
          <w:iCs/>
        </w:rPr>
        <w:t>Ecosyst</w:t>
      </w:r>
      <w:proofErr w:type="spellEnd"/>
      <w:r w:rsidRPr="000B1B17">
        <w:rPr>
          <w:rFonts w:cs="Times New Roman"/>
          <w:i/>
          <w:iCs/>
        </w:rPr>
        <w:t>.</w:t>
      </w:r>
      <w:r w:rsidRPr="000B1B17">
        <w:rPr>
          <w:rFonts w:cs="Times New Roman"/>
        </w:rPr>
        <w:t>, 01.</w:t>
      </w:r>
    </w:p>
    <w:p w14:paraId="76D883FE" w14:textId="77777777" w:rsidR="00486F88" w:rsidRPr="000B1B17" w:rsidRDefault="00486F88" w:rsidP="001A6B22">
      <w:pPr>
        <w:pStyle w:val="NormalWeb"/>
        <w:spacing w:line="480" w:lineRule="auto"/>
        <w:ind w:left="480" w:hanging="480"/>
        <w:rPr>
          <w:rFonts w:cs="Times New Roman"/>
        </w:rPr>
      </w:pPr>
      <w:r w:rsidRPr="000B1B17">
        <w:rPr>
          <w:rFonts w:cs="Times New Roman"/>
        </w:rPr>
        <w:t xml:space="preserve">Soininen, J., </w:t>
      </w:r>
      <w:proofErr w:type="spellStart"/>
      <w:r w:rsidRPr="000B1B17">
        <w:rPr>
          <w:rFonts w:cs="Times New Roman"/>
        </w:rPr>
        <w:t>Jamoneau</w:t>
      </w:r>
      <w:proofErr w:type="spellEnd"/>
      <w:r w:rsidRPr="000B1B17">
        <w:rPr>
          <w:rFonts w:cs="Times New Roman"/>
        </w:rPr>
        <w:t xml:space="preserve">, A., Rosebery, J. &amp; Passy, S.I. (2016). Global patterns and drivers of species and trait composition in diatoms. </w:t>
      </w:r>
      <w:r w:rsidRPr="000B1B17">
        <w:rPr>
          <w:rFonts w:cs="Times New Roman"/>
          <w:i/>
          <w:iCs/>
        </w:rPr>
        <w:t xml:space="preserve">Glob. Ecol. </w:t>
      </w:r>
      <w:proofErr w:type="spellStart"/>
      <w:r w:rsidRPr="000B1B17">
        <w:rPr>
          <w:rFonts w:cs="Times New Roman"/>
          <w:i/>
          <w:iCs/>
        </w:rPr>
        <w:t>Biogeogr</w:t>
      </w:r>
      <w:proofErr w:type="spellEnd"/>
      <w:r w:rsidRPr="000B1B17">
        <w:rPr>
          <w:rFonts w:cs="Times New Roman"/>
          <w:i/>
          <w:iCs/>
        </w:rPr>
        <w:t>.</w:t>
      </w:r>
      <w:r w:rsidRPr="000B1B17">
        <w:rPr>
          <w:rFonts w:cs="Times New Roman"/>
        </w:rPr>
        <w:t>, 25, 940–950.</w:t>
      </w:r>
    </w:p>
    <w:p w14:paraId="6B4C8EF9" w14:textId="77777777" w:rsidR="00486F88" w:rsidRPr="000B1B17" w:rsidRDefault="00486F88" w:rsidP="002C0A63">
      <w:pPr>
        <w:pStyle w:val="NormalWeb"/>
        <w:spacing w:line="480" w:lineRule="auto"/>
        <w:ind w:left="480" w:hanging="480"/>
        <w:rPr>
          <w:rFonts w:cs="Times New Roman"/>
          <w:color w:val="000000"/>
        </w:rPr>
      </w:pPr>
      <w:proofErr w:type="spellStart"/>
      <w:r w:rsidRPr="000B1B17">
        <w:rPr>
          <w:rFonts w:cs="Times New Roman"/>
        </w:rPr>
        <w:t>Teittinen</w:t>
      </w:r>
      <w:proofErr w:type="spellEnd"/>
      <w:r w:rsidRPr="000B1B17">
        <w:rPr>
          <w:rFonts w:cs="Times New Roman"/>
        </w:rPr>
        <w:t xml:space="preserve">, A., </w:t>
      </w:r>
      <w:proofErr w:type="spellStart"/>
      <w:r w:rsidRPr="000B1B17">
        <w:rPr>
          <w:rFonts w:cs="Times New Roman"/>
        </w:rPr>
        <w:t>Weckström</w:t>
      </w:r>
      <w:proofErr w:type="spellEnd"/>
      <w:r w:rsidRPr="000B1B17">
        <w:rPr>
          <w:rFonts w:cs="Times New Roman"/>
        </w:rPr>
        <w:t xml:space="preserve">, J. &amp; Soininen, J. (2018). Cell size and acid tolerance constrain pond diatom distributions in the subarctic. </w:t>
      </w:r>
      <w:proofErr w:type="spellStart"/>
      <w:r w:rsidRPr="000B1B17">
        <w:rPr>
          <w:rFonts w:cs="Times New Roman"/>
          <w:i/>
          <w:iCs/>
        </w:rPr>
        <w:t>Freshw</w:t>
      </w:r>
      <w:proofErr w:type="spellEnd"/>
      <w:r w:rsidRPr="000B1B17">
        <w:rPr>
          <w:rFonts w:cs="Times New Roman"/>
          <w:i/>
          <w:iCs/>
        </w:rPr>
        <w:t>. Biol.</w:t>
      </w:r>
      <w:r w:rsidRPr="000B1B17">
        <w:rPr>
          <w:rFonts w:cs="Times New Roman"/>
        </w:rPr>
        <w:t>, 63, 1569–1578.</w:t>
      </w:r>
    </w:p>
    <w:p w14:paraId="0954C269" w14:textId="14811EEC" w:rsidR="00B54324" w:rsidRPr="000B1B17" w:rsidRDefault="00B54324" w:rsidP="006F0610">
      <w:pPr>
        <w:pStyle w:val="Heading2"/>
        <w:rPr>
          <w:rFonts w:cs="Times New Roman"/>
          <w:i/>
          <w:iCs/>
        </w:rPr>
      </w:pPr>
      <w:bookmarkStart w:id="52" w:name="_Toc80644768"/>
      <w:r w:rsidRPr="000B1B17">
        <w:rPr>
          <w:rFonts w:cs="Times New Roman"/>
        </w:rPr>
        <w:t>N67TTP</w:t>
      </w:r>
      <w:r w:rsidR="003C3A74" w:rsidRPr="000B1B17">
        <w:rPr>
          <w:rFonts w:cs="Times New Roman"/>
        </w:rPr>
        <w:t xml:space="preserve">: </w:t>
      </w:r>
      <w:r w:rsidRPr="000B1B17">
        <w:rPr>
          <w:rFonts w:cs="Times New Roman"/>
        </w:rPr>
        <w:t>Plants from Greenland</w:t>
      </w:r>
      <w:bookmarkEnd w:id="52"/>
      <w:r w:rsidRPr="000B1B17">
        <w:rPr>
          <w:rFonts w:cs="Times New Roman"/>
        </w:rPr>
        <w:t xml:space="preserve"> </w:t>
      </w:r>
    </w:p>
    <w:p w14:paraId="7337BAE4" w14:textId="65CAA0C9" w:rsidR="00F55ADE" w:rsidRPr="000B1B17" w:rsidRDefault="00F55ADE" w:rsidP="00F55ADE">
      <w:pPr>
        <w:rPr>
          <w:rFonts w:eastAsia="Calibri" w:cs="Times New Roman"/>
          <w:szCs w:val="24"/>
          <w:lang w:eastAsia="fi-FI"/>
        </w:rPr>
      </w:pPr>
      <w:r w:rsidRPr="000B1B17">
        <w:rPr>
          <w:rFonts w:eastAsia="Calibri" w:cs="Times New Roman"/>
          <w:b/>
          <w:bCs/>
          <w:szCs w:val="24"/>
          <w:lang w:eastAsia="fi-FI"/>
        </w:rPr>
        <w:t>Description</w:t>
      </w:r>
      <w:r w:rsidR="003C3A74" w:rsidRPr="000B1B17">
        <w:rPr>
          <w:rFonts w:eastAsia="Calibri" w:cs="Times New Roman"/>
          <w:b/>
          <w:bCs/>
          <w:szCs w:val="24"/>
          <w:lang w:eastAsia="fi-FI"/>
        </w:rPr>
        <w:t xml:space="preserve">: </w:t>
      </w:r>
      <w:r w:rsidRPr="000B1B17">
        <w:rPr>
          <w:rFonts w:eastAsia="Calibri" w:cs="Times New Roman"/>
          <w:szCs w:val="24"/>
          <w:lang w:eastAsia="fi-FI"/>
        </w:rPr>
        <w:t>Data comprising 5</w:t>
      </w:r>
      <w:r w:rsidR="00CE6C1D" w:rsidRPr="000B1B17">
        <w:rPr>
          <w:rFonts w:eastAsia="Calibri" w:cs="Times New Roman"/>
          <w:szCs w:val="24"/>
          <w:lang w:eastAsia="fi-FI"/>
        </w:rPr>
        <w:t>8</w:t>
      </w:r>
      <w:r w:rsidRPr="000B1B17">
        <w:rPr>
          <w:rFonts w:eastAsia="Calibri" w:cs="Times New Roman"/>
          <w:szCs w:val="24"/>
          <w:lang w:eastAsia="fi-FI"/>
        </w:rPr>
        <w:t xml:space="preserve"> plant species </w:t>
      </w:r>
    </w:p>
    <w:p w14:paraId="3C09AEDF" w14:textId="4215FBF6" w:rsidR="00F55ADE" w:rsidRPr="000B1B17" w:rsidRDefault="00F55ADE" w:rsidP="00F55ADE">
      <w:pPr>
        <w:rPr>
          <w:rFonts w:eastAsia="Calibri" w:cs="Times New Roman"/>
          <w:szCs w:val="24"/>
          <w:lang w:eastAsia="fi-FI"/>
        </w:rPr>
      </w:pPr>
      <w:r w:rsidRPr="000B1B17">
        <w:rPr>
          <w:rFonts w:eastAsia="Calibri" w:cs="Times New Roman"/>
          <w:b/>
          <w:bCs/>
          <w:szCs w:val="24"/>
          <w:lang w:eastAsia="fi-FI"/>
        </w:rPr>
        <w:t>Geographical scope</w:t>
      </w:r>
      <w:r w:rsidR="003C3A74" w:rsidRPr="000B1B17">
        <w:rPr>
          <w:rFonts w:eastAsia="Calibri" w:cs="Times New Roman"/>
          <w:b/>
          <w:bCs/>
          <w:szCs w:val="24"/>
          <w:lang w:eastAsia="fi-FI"/>
        </w:rPr>
        <w:t xml:space="preserve">: </w:t>
      </w:r>
      <w:r w:rsidR="00CE6C1D" w:rsidRPr="000B1B17">
        <w:rPr>
          <w:rFonts w:eastAsia="Calibri" w:cs="Times New Roman"/>
          <w:szCs w:val="24"/>
          <w:lang w:eastAsia="fi-FI"/>
        </w:rPr>
        <w:t>Greenland</w:t>
      </w:r>
    </w:p>
    <w:p w14:paraId="5A86662B" w14:textId="3E4FC2E7" w:rsidR="00F55ADE" w:rsidRPr="000B1B17" w:rsidRDefault="00F55ADE" w:rsidP="00F55ADE">
      <w:pPr>
        <w:rPr>
          <w:rFonts w:eastAsia="Calibri" w:cs="Times New Roman"/>
          <w:szCs w:val="24"/>
          <w:lang w:eastAsia="fi-FI"/>
        </w:rPr>
      </w:pPr>
      <w:r w:rsidRPr="000B1B17">
        <w:rPr>
          <w:rFonts w:eastAsia="Calibri" w:cs="Times New Roman"/>
          <w:b/>
          <w:bCs/>
          <w:szCs w:val="24"/>
          <w:lang w:eastAsia="fi-FI"/>
        </w:rPr>
        <w:t>Taxonomical scope</w:t>
      </w:r>
      <w:r w:rsidR="003C3A74" w:rsidRPr="000B1B17">
        <w:rPr>
          <w:rFonts w:eastAsia="Calibri" w:cs="Times New Roman"/>
          <w:b/>
          <w:bCs/>
          <w:szCs w:val="24"/>
          <w:lang w:eastAsia="fi-FI"/>
        </w:rPr>
        <w:t xml:space="preserve">: </w:t>
      </w:r>
      <w:r w:rsidRPr="000B1B17">
        <w:rPr>
          <w:rFonts w:eastAsia="Calibri" w:cs="Times New Roman"/>
          <w:szCs w:val="24"/>
          <w:lang w:eastAsia="fi-FI"/>
        </w:rPr>
        <w:t>Terrestrial vascular plants</w:t>
      </w:r>
    </w:p>
    <w:p w14:paraId="710A728F" w14:textId="13759674" w:rsidR="00F55ADE" w:rsidRPr="000B1B17" w:rsidRDefault="00F55ADE" w:rsidP="00F55ADE">
      <w:pPr>
        <w:rPr>
          <w:rFonts w:eastAsia="Calibri" w:cs="Times New Roman"/>
          <w:szCs w:val="24"/>
          <w:lang w:eastAsia="fi-FI"/>
        </w:rPr>
      </w:pPr>
      <w:r w:rsidRPr="000B1B17">
        <w:rPr>
          <w:rFonts w:eastAsia="Calibri" w:cs="Times New Roman"/>
          <w:b/>
          <w:bCs/>
          <w:szCs w:val="24"/>
          <w:lang w:eastAsia="fi-FI"/>
        </w:rPr>
        <w:t>Ecological scope</w:t>
      </w:r>
      <w:r w:rsidR="003C3A74" w:rsidRPr="000B1B17">
        <w:rPr>
          <w:rFonts w:eastAsia="Calibri" w:cs="Times New Roman"/>
          <w:b/>
          <w:bCs/>
          <w:szCs w:val="24"/>
          <w:lang w:eastAsia="fi-FI"/>
        </w:rPr>
        <w:t xml:space="preserve">: </w:t>
      </w:r>
      <w:r w:rsidRPr="000B1B17">
        <w:rPr>
          <w:rFonts w:eastAsia="Calibri" w:cs="Times New Roman"/>
          <w:szCs w:val="24"/>
          <w:lang w:eastAsia="fi-FI"/>
        </w:rPr>
        <w:t>Terrestrial</w:t>
      </w:r>
    </w:p>
    <w:p w14:paraId="38D9CA37" w14:textId="6F82AC13" w:rsidR="00F55ADE" w:rsidRPr="000B1B17" w:rsidRDefault="00F55ADE" w:rsidP="00F55ADE">
      <w:pPr>
        <w:rPr>
          <w:rFonts w:eastAsia="Calibri" w:cs="Times New Roman"/>
          <w:szCs w:val="24"/>
          <w:lang w:eastAsia="fi-FI"/>
        </w:rPr>
      </w:pPr>
      <w:r w:rsidRPr="000B1B17">
        <w:rPr>
          <w:rFonts w:eastAsia="Calibri" w:cs="Times New Roman"/>
          <w:b/>
          <w:bCs/>
          <w:szCs w:val="24"/>
          <w:lang w:eastAsia="fi-FI"/>
        </w:rPr>
        <w:t>Number of sampling units</w:t>
      </w:r>
      <w:r w:rsidR="003C3A74" w:rsidRPr="000B1B17">
        <w:rPr>
          <w:rFonts w:eastAsia="Calibri" w:cs="Times New Roman"/>
          <w:b/>
          <w:bCs/>
          <w:szCs w:val="24"/>
          <w:lang w:eastAsia="fi-FI"/>
        </w:rPr>
        <w:t xml:space="preserve">: </w:t>
      </w:r>
      <w:r w:rsidRPr="000B1B17">
        <w:rPr>
          <w:rFonts w:eastAsia="Calibri" w:cs="Times New Roman"/>
          <w:szCs w:val="24"/>
          <w:lang w:eastAsia="fi-FI"/>
        </w:rPr>
        <w:t xml:space="preserve">72 plots </w:t>
      </w:r>
    </w:p>
    <w:p w14:paraId="162F79F9" w14:textId="21258698" w:rsidR="00F55ADE" w:rsidRPr="000B1B17" w:rsidRDefault="00F55ADE" w:rsidP="00F55ADE">
      <w:pPr>
        <w:rPr>
          <w:rFonts w:eastAsia="Calibri" w:cs="Times New Roman"/>
          <w:szCs w:val="24"/>
          <w:lang w:eastAsia="fi-FI"/>
        </w:rPr>
      </w:pPr>
      <w:r w:rsidRPr="000B1B17">
        <w:rPr>
          <w:rFonts w:eastAsia="Calibri" w:cs="Times New Roman"/>
          <w:b/>
          <w:bCs/>
          <w:szCs w:val="24"/>
          <w:lang w:eastAsia="fi-FI"/>
        </w:rPr>
        <w:t>Minimum distance between sampling units</w:t>
      </w:r>
      <w:r w:rsidR="003C3A74" w:rsidRPr="000B1B17">
        <w:rPr>
          <w:rFonts w:eastAsia="Calibri" w:cs="Times New Roman"/>
          <w:b/>
          <w:bCs/>
          <w:szCs w:val="24"/>
          <w:lang w:eastAsia="fi-FI"/>
        </w:rPr>
        <w:t xml:space="preserve">: </w:t>
      </w:r>
      <w:r w:rsidRPr="000B1B17">
        <w:rPr>
          <w:rFonts w:eastAsia="Calibri" w:cs="Times New Roman"/>
          <w:b/>
          <w:bCs/>
          <w:szCs w:val="24"/>
          <w:lang w:eastAsia="fi-FI"/>
        </w:rPr>
        <w:t xml:space="preserve">&lt; </w:t>
      </w:r>
      <w:r w:rsidRPr="000B1B17">
        <w:rPr>
          <w:rFonts w:eastAsia="Calibri" w:cs="Times New Roman"/>
          <w:szCs w:val="24"/>
          <w:lang w:eastAsia="fi-FI"/>
        </w:rPr>
        <w:t xml:space="preserve">0.01 </w:t>
      </w:r>
      <w:proofErr w:type="spellStart"/>
      <w:r w:rsidR="00CF623B" w:rsidRPr="000B1B17">
        <w:rPr>
          <w:rFonts w:eastAsia="Calibri" w:cs="Times New Roman"/>
          <w:szCs w:val="24"/>
          <w:lang w:eastAsia="fi-FI"/>
        </w:rPr>
        <w:t>kilometre</w:t>
      </w:r>
      <w:r w:rsidRPr="000B1B17">
        <w:rPr>
          <w:rFonts w:eastAsia="Calibri" w:cs="Times New Roman"/>
          <w:szCs w:val="24"/>
          <w:lang w:eastAsia="fi-FI"/>
        </w:rPr>
        <w:t>s</w:t>
      </w:r>
      <w:proofErr w:type="spellEnd"/>
    </w:p>
    <w:p w14:paraId="3666FEB4" w14:textId="72AD1941" w:rsidR="00F55ADE" w:rsidRPr="000B1B17" w:rsidRDefault="00F55ADE" w:rsidP="00F55ADE">
      <w:pPr>
        <w:rPr>
          <w:rFonts w:eastAsia="Calibri" w:cs="Times New Roman"/>
          <w:szCs w:val="24"/>
          <w:lang w:eastAsia="fi-FI"/>
        </w:rPr>
      </w:pPr>
      <w:r w:rsidRPr="000B1B17">
        <w:rPr>
          <w:rFonts w:eastAsia="Calibri" w:cs="Times New Roman"/>
          <w:b/>
          <w:bCs/>
          <w:szCs w:val="24"/>
          <w:lang w:eastAsia="fi-FI"/>
        </w:rPr>
        <w:t>Maximum distance between sampling units</w:t>
      </w:r>
      <w:r w:rsidR="003C3A74" w:rsidRPr="000B1B17">
        <w:rPr>
          <w:rFonts w:eastAsia="Calibri" w:cs="Times New Roman"/>
          <w:b/>
          <w:bCs/>
          <w:szCs w:val="24"/>
          <w:lang w:eastAsia="fi-FI"/>
        </w:rPr>
        <w:t xml:space="preserve">: </w:t>
      </w:r>
      <w:r w:rsidRPr="000B1B17">
        <w:rPr>
          <w:rFonts w:eastAsia="Calibri" w:cs="Times New Roman"/>
          <w:szCs w:val="24"/>
          <w:lang w:eastAsia="fi-FI"/>
        </w:rPr>
        <w:t xml:space="preserve">3.77 </w:t>
      </w:r>
      <w:proofErr w:type="spellStart"/>
      <w:r w:rsidR="00CF623B" w:rsidRPr="000B1B17">
        <w:rPr>
          <w:rFonts w:eastAsia="Calibri" w:cs="Times New Roman"/>
          <w:szCs w:val="24"/>
          <w:lang w:eastAsia="fi-FI"/>
        </w:rPr>
        <w:t>kilometre</w:t>
      </w:r>
      <w:r w:rsidRPr="000B1B17">
        <w:rPr>
          <w:rFonts w:eastAsia="Calibri" w:cs="Times New Roman"/>
          <w:szCs w:val="24"/>
          <w:lang w:eastAsia="fi-FI"/>
        </w:rPr>
        <w:t>s</w:t>
      </w:r>
      <w:proofErr w:type="spellEnd"/>
    </w:p>
    <w:p w14:paraId="742D9000" w14:textId="326B992D" w:rsidR="00F55ADE" w:rsidRPr="000B1B17" w:rsidRDefault="00F55ADE" w:rsidP="00DC756B">
      <w:pPr>
        <w:spacing w:before="280" w:after="0"/>
        <w:rPr>
          <w:rFonts w:cs="Times New Roman"/>
        </w:rPr>
      </w:pPr>
      <w:r w:rsidRPr="000B1B17">
        <w:rPr>
          <w:rFonts w:eastAsia="Calibri" w:cs="Times New Roman"/>
          <w:b/>
          <w:bCs/>
          <w:szCs w:val="24"/>
          <w:lang w:eastAsia="fi-FI"/>
        </w:rPr>
        <w:t>Environmental variables</w:t>
      </w:r>
      <w:r w:rsidR="003C3A74" w:rsidRPr="000B1B17">
        <w:rPr>
          <w:rFonts w:eastAsia="Calibri" w:cs="Times New Roman"/>
          <w:b/>
          <w:bCs/>
          <w:szCs w:val="24"/>
          <w:lang w:eastAsia="fi-FI"/>
        </w:rPr>
        <w:t xml:space="preserve">: </w:t>
      </w:r>
      <w:r w:rsidRPr="000B1B17">
        <w:rPr>
          <w:rFonts w:cs="Times New Roman"/>
        </w:rPr>
        <w:t xml:space="preserve">Within each plot, several abiotic and biotic variables were collected. Rock cover (%; </w:t>
      </w:r>
      <w:proofErr w:type="gramStart"/>
      <w:r w:rsidRPr="000B1B17">
        <w:rPr>
          <w:rFonts w:cs="Times New Roman"/>
        </w:rPr>
        <w:t>i.e.</w:t>
      </w:r>
      <w:proofErr w:type="gramEnd"/>
      <w:r w:rsidRPr="000B1B17">
        <w:rPr>
          <w:rFonts w:cs="Times New Roman"/>
        </w:rPr>
        <w:t xml:space="preserve"> the cover of rocks or boulders large enough to inhibit plant colonization and growth) was visually estimated. Soil depth (cm) was measured at four different points in each cell, and an average soil depth then calculated for the cell. </w:t>
      </w:r>
      <w:proofErr w:type="spellStart"/>
      <w:r w:rsidRPr="000B1B17">
        <w:rPr>
          <w:rFonts w:cs="Times New Roman"/>
        </w:rPr>
        <w:t>Mesotopography</w:t>
      </w:r>
      <w:proofErr w:type="spellEnd"/>
      <w:r w:rsidRPr="000B1B17">
        <w:rPr>
          <w:rFonts w:cs="Times New Roman"/>
        </w:rPr>
        <w:t xml:space="preserve"> was scored a value between 1 and 10, where 1 represents a valley bottom, 5 the middle of a slope and 10 the slope crest. Soil moisture (% volumetric water content) measurements were taken in each plot. Soil samples were taken from a minimum of 16 cells per grid and used to determine soil pH in the laboratory using the CaCl</w:t>
      </w:r>
      <w:r w:rsidRPr="000B1B17">
        <w:rPr>
          <w:rFonts w:cs="Times New Roman"/>
          <w:vertAlign w:val="subscript"/>
        </w:rPr>
        <w:t>2</w:t>
      </w:r>
      <w:r w:rsidRPr="000B1B17">
        <w:rPr>
          <w:rFonts w:cs="Times New Roman"/>
        </w:rPr>
        <w:t xml:space="preserve"> method (with pH linearly interpolated for all other cells within a grid). Slope angle (°) was measured in the field for each cell. Slope angle, aspect and latitude was subsequently used to calculate potential </w:t>
      </w:r>
      <w:r w:rsidRPr="000B1B17">
        <w:rPr>
          <w:rFonts w:cs="Times New Roman"/>
        </w:rPr>
        <w:lastRenderedPageBreak/>
        <w:t xml:space="preserve">incident solar radiation (MJ · cm–2 · </w:t>
      </w:r>
      <w:proofErr w:type="spellStart"/>
      <w:r w:rsidRPr="000B1B17">
        <w:rPr>
          <w:rFonts w:cs="Times New Roman"/>
        </w:rPr>
        <w:t>yr</w:t>
      </w:r>
      <w:proofErr w:type="spellEnd"/>
      <w:r w:rsidRPr="000B1B17">
        <w:rPr>
          <w:rFonts w:cs="Times New Roman"/>
        </w:rPr>
        <w:t>–1) for each cell (following McCune &amp; Keon, 2002).</w:t>
      </w:r>
    </w:p>
    <w:p w14:paraId="64E01030" w14:textId="02D9EE2A" w:rsidR="00497101" w:rsidRPr="000B1B17" w:rsidRDefault="00497101" w:rsidP="00DC756B">
      <w:pPr>
        <w:spacing w:before="280" w:after="0"/>
        <w:rPr>
          <w:rFonts w:cs="Times New Roman"/>
        </w:rPr>
      </w:pPr>
    </w:p>
    <w:p w14:paraId="7D9263DF" w14:textId="77777777" w:rsidR="00497101" w:rsidRPr="000B1B17" w:rsidRDefault="00497101" w:rsidP="00DC756B">
      <w:pPr>
        <w:spacing w:before="280" w:after="0"/>
        <w:rPr>
          <w:rFonts w:cs="Times New Roman"/>
        </w:rPr>
      </w:pPr>
    </w:p>
    <w:p w14:paraId="78223088" w14:textId="46259BDE" w:rsidR="0040192A" w:rsidRPr="000B1B17" w:rsidRDefault="0040192A" w:rsidP="00DC756B">
      <w:pPr>
        <w:spacing w:before="280" w:after="0"/>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0" w:type="auto"/>
        <w:tblLook w:val="04A0" w:firstRow="1" w:lastRow="0" w:firstColumn="1" w:lastColumn="0" w:noHBand="0" w:noVBand="1"/>
      </w:tblPr>
      <w:tblGrid>
        <w:gridCol w:w="2476"/>
        <w:gridCol w:w="963"/>
      </w:tblGrid>
      <w:tr w:rsidR="0040192A" w:rsidRPr="000B1B17" w14:paraId="229EA3A5" w14:textId="77777777" w:rsidTr="00E6575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0FBDF61E" w14:textId="77777777" w:rsidR="0040192A" w:rsidRPr="000B1B17" w:rsidRDefault="0040192A" w:rsidP="00E65751">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Functional traits</w:t>
            </w:r>
          </w:p>
        </w:tc>
        <w:tc>
          <w:tcPr>
            <w:tcW w:w="0" w:type="auto"/>
            <w:noWrap/>
            <w:hideMark/>
          </w:tcPr>
          <w:p w14:paraId="059790E7" w14:textId="77777777" w:rsidR="0040192A" w:rsidRPr="000B1B17" w:rsidRDefault="0040192A" w:rsidP="00E65751">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w:t>
            </w:r>
          </w:p>
        </w:tc>
      </w:tr>
      <w:tr w:rsidR="0040192A" w:rsidRPr="000B1B17" w14:paraId="168DB0A9" w14:textId="77777777" w:rsidTr="00E657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AF8AD7C" w14:textId="77777777" w:rsidR="0040192A" w:rsidRPr="000B1B17" w:rsidRDefault="0040192A" w:rsidP="00E65751">
            <w:pPr>
              <w:rPr>
                <w:rFonts w:eastAsia="Times New Roman" w:cs="Times New Roman"/>
                <w:color w:val="000000"/>
                <w:szCs w:val="24"/>
                <w:lang w:eastAsia="en-US"/>
              </w:rPr>
            </w:pPr>
            <w:r w:rsidRPr="000B1B17">
              <w:rPr>
                <w:rFonts w:eastAsia="Times New Roman" w:cs="Times New Roman"/>
                <w:color w:val="000000"/>
                <w:szCs w:val="24"/>
                <w:lang w:eastAsia="en-US"/>
              </w:rPr>
              <w:t>Specific leaf area</w:t>
            </w:r>
          </w:p>
        </w:tc>
        <w:tc>
          <w:tcPr>
            <w:tcW w:w="0" w:type="auto"/>
            <w:noWrap/>
            <w:hideMark/>
          </w:tcPr>
          <w:p w14:paraId="71243EE4" w14:textId="77777777" w:rsidR="0040192A" w:rsidRPr="000B1B17" w:rsidRDefault="0040192A" w:rsidP="00E6575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m2kg-1</w:t>
            </w:r>
          </w:p>
        </w:tc>
      </w:tr>
      <w:tr w:rsidR="0040192A" w:rsidRPr="000B1B17" w14:paraId="0EE73387" w14:textId="77777777" w:rsidTr="00E65751">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4BEF260" w14:textId="77777777" w:rsidR="0040192A" w:rsidRPr="000B1B17" w:rsidRDefault="0040192A" w:rsidP="00E65751">
            <w:pPr>
              <w:rPr>
                <w:rFonts w:eastAsia="Times New Roman" w:cs="Times New Roman"/>
                <w:color w:val="000000"/>
                <w:szCs w:val="24"/>
                <w:lang w:eastAsia="en-US"/>
              </w:rPr>
            </w:pPr>
            <w:r w:rsidRPr="000B1B17">
              <w:rPr>
                <w:rFonts w:eastAsia="Times New Roman" w:cs="Times New Roman"/>
                <w:color w:val="000000"/>
                <w:szCs w:val="24"/>
                <w:lang w:eastAsia="en-US"/>
              </w:rPr>
              <w:t>Leaf N</w:t>
            </w:r>
          </w:p>
        </w:tc>
        <w:tc>
          <w:tcPr>
            <w:tcW w:w="0" w:type="auto"/>
            <w:noWrap/>
            <w:hideMark/>
          </w:tcPr>
          <w:p w14:paraId="3C652272" w14:textId="77777777" w:rsidR="0040192A" w:rsidRPr="000B1B17" w:rsidRDefault="0040192A" w:rsidP="00E657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mg g-1</w:t>
            </w:r>
          </w:p>
        </w:tc>
      </w:tr>
      <w:tr w:rsidR="0040192A" w:rsidRPr="000B1B17" w14:paraId="020C9712" w14:textId="77777777" w:rsidTr="00E657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B079CA" w14:textId="77777777" w:rsidR="0040192A" w:rsidRPr="000B1B17" w:rsidRDefault="0040192A" w:rsidP="00E65751">
            <w:pPr>
              <w:rPr>
                <w:rFonts w:eastAsia="Times New Roman" w:cs="Times New Roman"/>
                <w:color w:val="000000"/>
                <w:szCs w:val="24"/>
                <w:lang w:eastAsia="en-US"/>
              </w:rPr>
            </w:pPr>
            <w:r w:rsidRPr="000B1B17">
              <w:rPr>
                <w:rFonts w:eastAsia="Times New Roman" w:cs="Times New Roman"/>
                <w:color w:val="000000"/>
                <w:szCs w:val="24"/>
                <w:lang w:eastAsia="en-US"/>
              </w:rPr>
              <w:t>Leaf P</w:t>
            </w:r>
          </w:p>
        </w:tc>
        <w:tc>
          <w:tcPr>
            <w:tcW w:w="0" w:type="auto"/>
            <w:noWrap/>
            <w:hideMark/>
          </w:tcPr>
          <w:p w14:paraId="4B3D199E" w14:textId="77777777" w:rsidR="0040192A" w:rsidRPr="000B1B17" w:rsidRDefault="0040192A" w:rsidP="00E6575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mg g-1</w:t>
            </w:r>
          </w:p>
        </w:tc>
      </w:tr>
      <w:tr w:rsidR="0040192A" w:rsidRPr="000B1B17" w14:paraId="793169CD" w14:textId="77777777" w:rsidTr="00E6575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0C4AC2" w14:textId="77777777" w:rsidR="0040192A" w:rsidRPr="000B1B17" w:rsidRDefault="0040192A" w:rsidP="00E65751">
            <w:pPr>
              <w:rPr>
                <w:rFonts w:eastAsia="Times New Roman" w:cs="Times New Roman"/>
                <w:color w:val="000000"/>
                <w:szCs w:val="24"/>
                <w:lang w:eastAsia="en-US"/>
              </w:rPr>
            </w:pPr>
            <w:r w:rsidRPr="000B1B17">
              <w:rPr>
                <w:rFonts w:eastAsia="Times New Roman" w:cs="Times New Roman"/>
                <w:color w:val="000000"/>
                <w:szCs w:val="24"/>
                <w:lang w:eastAsia="en-US"/>
              </w:rPr>
              <w:t>Plant height</w:t>
            </w:r>
          </w:p>
        </w:tc>
        <w:tc>
          <w:tcPr>
            <w:tcW w:w="0" w:type="auto"/>
            <w:noWrap/>
            <w:hideMark/>
          </w:tcPr>
          <w:p w14:paraId="4A9CB751" w14:textId="77777777" w:rsidR="0040192A" w:rsidRPr="000B1B17" w:rsidRDefault="0040192A" w:rsidP="00E657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w:t>
            </w:r>
          </w:p>
        </w:tc>
      </w:tr>
      <w:tr w:rsidR="0040192A" w:rsidRPr="000B1B17" w14:paraId="2DA01DBE" w14:textId="77777777" w:rsidTr="00E657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7B4D355" w14:textId="77777777" w:rsidR="0040192A" w:rsidRPr="000B1B17" w:rsidRDefault="0040192A" w:rsidP="00E65751">
            <w:pPr>
              <w:rPr>
                <w:rFonts w:eastAsia="Times New Roman" w:cs="Times New Roman"/>
                <w:color w:val="000000"/>
                <w:szCs w:val="24"/>
                <w:lang w:eastAsia="en-US"/>
              </w:rPr>
            </w:pPr>
            <w:r w:rsidRPr="000B1B17">
              <w:rPr>
                <w:rFonts w:eastAsia="Times New Roman" w:cs="Times New Roman"/>
                <w:color w:val="000000"/>
                <w:szCs w:val="24"/>
                <w:lang w:eastAsia="en-US"/>
              </w:rPr>
              <w:t>Leaf dry matter content</w:t>
            </w:r>
          </w:p>
        </w:tc>
        <w:tc>
          <w:tcPr>
            <w:tcW w:w="0" w:type="auto"/>
            <w:noWrap/>
            <w:hideMark/>
          </w:tcPr>
          <w:p w14:paraId="6F1C5970" w14:textId="77777777" w:rsidR="0040192A" w:rsidRPr="000B1B17" w:rsidRDefault="0040192A" w:rsidP="00E6575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 g-1</w:t>
            </w:r>
          </w:p>
        </w:tc>
      </w:tr>
      <w:tr w:rsidR="0040192A" w:rsidRPr="000B1B17" w14:paraId="0C41BA8B" w14:textId="77777777" w:rsidTr="00E6575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2A1C5D5" w14:textId="77777777" w:rsidR="0040192A" w:rsidRPr="000B1B17" w:rsidRDefault="0040192A" w:rsidP="00E65751">
            <w:pPr>
              <w:rPr>
                <w:rFonts w:eastAsia="Times New Roman" w:cs="Times New Roman"/>
                <w:color w:val="000000"/>
                <w:szCs w:val="24"/>
                <w:lang w:eastAsia="en-US"/>
              </w:rPr>
            </w:pPr>
            <w:r w:rsidRPr="000B1B17">
              <w:rPr>
                <w:rFonts w:eastAsia="Times New Roman" w:cs="Times New Roman"/>
                <w:color w:val="000000"/>
                <w:szCs w:val="24"/>
                <w:lang w:eastAsia="en-US"/>
              </w:rPr>
              <w:t>Seed mass</w:t>
            </w:r>
          </w:p>
        </w:tc>
        <w:tc>
          <w:tcPr>
            <w:tcW w:w="0" w:type="auto"/>
            <w:noWrap/>
            <w:hideMark/>
          </w:tcPr>
          <w:p w14:paraId="432F64FB" w14:textId="77777777" w:rsidR="0040192A" w:rsidRPr="000B1B17" w:rsidRDefault="0040192A" w:rsidP="00E657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mg</w:t>
            </w:r>
          </w:p>
        </w:tc>
      </w:tr>
      <w:tr w:rsidR="0040192A" w:rsidRPr="000B1B17" w14:paraId="426FF61C" w14:textId="77777777" w:rsidTr="00E657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9E134D" w14:textId="77777777" w:rsidR="0040192A" w:rsidRPr="000B1B17" w:rsidRDefault="0040192A" w:rsidP="00E65751">
            <w:pPr>
              <w:rPr>
                <w:rFonts w:eastAsia="Times New Roman" w:cs="Times New Roman"/>
                <w:color w:val="000000"/>
                <w:szCs w:val="24"/>
                <w:lang w:eastAsia="en-US"/>
              </w:rPr>
            </w:pPr>
            <w:r w:rsidRPr="000B1B17">
              <w:rPr>
                <w:rFonts w:eastAsia="Times New Roman" w:cs="Times New Roman"/>
                <w:color w:val="000000"/>
                <w:szCs w:val="24"/>
                <w:lang w:eastAsia="en-US"/>
              </w:rPr>
              <w:t>Leaf area</w:t>
            </w:r>
          </w:p>
        </w:tc>
        <w:tc>
          <w:tcPr>
            <w:tcW w:w="0" w:type="auto"/>
            <w:noWrap/>
            <w:hideMark/>
          </w:tcPr>
          <w:p w14:paraId="5B5762A3" w14:textId="77777777" w:rsidR="0040192A" w:rsidRPr="000B1B17" w:rsidRDefault="0040192A" w:rsidP="00E6575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mm2</w:t>
            </w:r>
          </w:p>
        </w:tc>
      </w:tr>
    </w:tbl>
    <w:p w14:paraId="2FF49BCB" w14:textId="77777777" w:rsidR="00DC756B" w:rsidRPr="000B1B17" w:rsidRDefault="00DC756B" w:rsidP="00DC756B">
      <w:pPr>
        <w:spacing w:before="280" w:after="0"/>
        <w:rPr>
          <w:rFonts w:cs="Times New Roman"/>
        </w:rPr>
      </w:pPr>
    </w:p>
    <w:p w14:paraId="7315CF47" w14:textId="67E69A1D" w:rsidR="00486F88" w:rsidRPr="000B1B17" w:rsidRDefault="00486F88" w:rsidP="006F0610">
      <w:pPr>
        <w:pStyle w:val="Heading2"/>
        <w:rPr>
          <w:rFonts w:cs="Times New Roman"/>
        </w:rPr>
      </w:pPr>
      <w:bookmarkStart w:id="53" w:name="_Toc80644769"/>
      <w:r w:rsidRPr="000B1B17">
        <w:rPr>
          <w:rFonts w:cs="Times New Roman"/>
        </w:rPr>
        <w:t>N</w:t>
      </w:r>
      <w:r w:rsidR="00497101" w:rsidRPr="000B1B17">
        <w:rPr>
          <w:rFonts w:cs="Times New Roman"/>
        </w:rPr>
        <w:t>45</w:t>
      </w:r>
      <w:r w:rsidRPr="000B1B17">
        <w:rPr>
          <w:rFonts w:cs="Times New Roman"/>
        </w:rPr>
        <w:t>FFI</w:t>
      </w:r>
      <w:r w:rsidR="00497101" w:rsidRPr="000B1B17">
        <w:rPr>
          <w:rFonts w:cs="Times New Roman"/>
        </w:rPr>
        <w:t>_2</w:t>
      </w:r>
      <w:r w:rsidR="003C3A74" w:rsidRPr="000B1B17">
        <w:rPr>
          <w:rFonts w:cs="Times New Roman"/>
        </w:rPr>
        <w:t xml:space="preserve">: </w:t>
      </w:r>
      <w:r w:rsidRPr="000B1B17">
        <w:rPr>
          <w:rFonts w:cs="Times New Roman"/>
        </w:rPr>
        <w:t>Fish fauna from Italy</w:t>
      </w:r>
      <w:bookmarkEnd w:id="53"/>
      <w:r w:rsidRPr="000B1B17">
        <w:rPr>
          <w:rFonts w:cs="Times New Roman"/>
        </w:rPr>
        <w:t xml:space="preserve"> </w:t>
      </w:r>
    </w:p>
    <w:p w14:paraId="7B303838" w14:textId="41360789" w:rsidR="00486F88" w:rsidRPr="000B1B17" w:rsidRDefault="00486F88" w:rsidP="001A6B22">
      <w:pPr>
        <w:spacing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were collected within a monitoring program for the compilation of official Fish Inventories in northern Italy. The dataset </w:t>
      </w:r>
      <w:r w:rsidRPr="000B1B17">
        <w:rPr>
          <w:rFonts w:cs="Times New Roman"/>
        </w:rPr>
        <w:t xml:space="preserve">included data from the Emilia-Romagna region, the Padova province, the Po </w:t>
      </w:r>
      <w:proofErr w:type="gramStart"/>
      <w:r w:rsidRPr="000B1B17">
        <w:rPr>
          <w:rFonts w:cs="Times New Roman"/>
        </w:rPr>
        <w:t>River</w:t>
      </w:r>
      <w:proofErr w:type="gramEnd"/>
      <w:r w:rsidRPr="000B1B17">
        <w:rPr>
          <w:rFonts w:cs="Times New Roman"/>
        </w:rPr>
        <w:t xml:space="preserve"> and the </w:t>
      </w:r>
      <w:proofErr w:type="spellStart"/>
      <w:r w:rsidRPr="000B1B17">
        <w:rPr>
          <w:rFonts w:cs="Times New Roman"/>
        </w:rPr>
        <w:t>Oglio</w:t>
      </w:r>
      <w:proofErr w:type="spellEnd"/>
      <w:r w:rsidRPr="000B1B17">
        <w:rPr>
          <w:rFonts w:cs="Times New Roman"/>
        </w:rPr>
        <w:t xml:space="preserve"> River. Fish species abundance is expressed using Moyle classes (Moyle &amp; Nichols, 1973) ranging from 1 (lower abundance, 1-2 individuals per site) to 5 (higher abundance, more than 50 individuals per site). </w:t>
      </w:r>
    </w:p>
    <w:p w14:paraId="03E9C8D7" w14:textId="3780AE08"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Italy</w:t>
      </w:r>
      <w:r w:rsidRPr="000B1B17">
        <w:rPr>
          <w:rFonts w:cs="Times New Roman"/>
        </w:rPr>
        <w:tab/>
      </w:r>
    </w:p>
    <w:p w14:paraId="3ACA8366" w14:textId="678DF8F8"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Fish fauna</w:t>
      </w:r>
    </w:p>
    <w:p w14:paraId="061FA8BD" w14:textId="1012895A"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Freshwaters (waterways, i.e., streams, rivers, canals)</w:t>
      </w:r>
    </w:p>
    <w:p w14:paraId="0799157C" w14:textId="5CAE3C0A"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337</w:t>
      </w:r>
    </w:p>
    <w:p w14:paraId="16D9D9B7" w14:textId="4086CC5F"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&lt; 0.01 </w:t>
      </w:r>
      <w:proofErr w:type="spellStart"/>
      <w:r w:rsidR="00CF623B" w:rsidRPr="000B1B17">
        <w:rPr>
          <w:rFonts w:cs="Times New Roman"/>
          <w:bCs/>
        </w:rPr>
        <w:t>kilometre</w:t>
      </w:r>
      <w:r w:rsidRPr="000B1B17">
        <w:rPr>
          <w:rFonts w:cs="Times New Roman"/>
          <w:bCs/>
        </w:rPr>
        <w:t>s</w:t>
      </w:r>
      <w:proofErr w:type="spellEnd"/>
    </w:p>
    <w:p w14:paraId="3E8206A4" w14:textId="5D25C72A"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color w:val="000000"/>
        </w:rPr>
        <w:t xml:space="preserve">454 </w:t>
      </w:r>
      <w:proofErr w:type="spellStart"/>
      <w:r w:rsidR="00CF623B" w:rsidRPr="000B1B17">
        <w:rPr>
          <w:rFonts w:cs="Times New Roman"/>
          <w:color w:val="000000"/>
        </w:rPr>
        <w:t>kilometre</w:t>
      </w:r>
      <w:r w:rsidRPr="000B1B17">
        <w:rPr>
          <w:rFonts w:cs="Times New Roman"/>
          <w:color w:val="000000"/>
        </w:rPr>
        <w:t>s</w:t>
      </w:r>
      <w:proofErr w:type="spellEnd"/>
    </w:p>
    <w:p w14:paraId="1D458E28" w14:textId="51106CE1" w:rsidR="00486F88" w:rsidRPr="000B1B17" w:rsidRDefault="00486F88" w:rsidP="001A6B22">
      <w:pPr>
        <w:spacing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Water quality data were given by the Environmental Protection Agencies of Emilia-Romagna, Veneto, </w:t>
      </w:r>
      <w:proofErr w:type="gramStart"/>
      <w:r w:rsidRPr="000B1B17">
        <w:rPr>
          <w:rFonts w:cs="Times New Roman"/>
        </w:rPr>
        <w:t>Lombardy</w:t>
      </w:r>
      <w:proofErr w:type="gramEnd"/>
      <w:r w:rsidRPr="000B1B17">
        <w:rPr>
          <w:rFonts w:cs="Times New Roman"/>
        </w:rPr>
        <w:t xml:space="preserve"> </w:t>
      </w:r>
      <w:r w:rsidRPr="000B1B17">
        <w:rPr>
          <w:rFonts w:cs="Times New Roman"/>
        </w:rPr>
        <w:lastRenderedPageBreak/>
        <w:t xml:space="preserve">and Piedmont Regions. Totally, 8 water </w:t>
      </w:r>
      <w:proofErr w:type="spellStart"/>
      <w:r w:rsidRPr="000B1B17">
        <w:rPr>
          <w:rFonts w:cs="Times New Roman"/>
        </w:rPr>
        <w:t>physico</w:t>
      </w:r>
      <w:proofErr w:type="spellEnd"/>
      <w:r w:rsidRPr="000B1B17">
        <w:rPr>
          <w:rFonts w:cs="Times New Roman"/>
        </w:rPr>
        <w:t>-chemical variables were present</w:t>
      </w:r>
      <w:r w:rsidR="003C3A74" w:rsidRPr="000B1B17">
        <w:rPr>
          <w:rFonts w:cs="Times New Roman"/>
        </w:rPr>
        <w:t xml:space="preserve">: </w:t>
      </w:r>
      <w:r w:rsidRPr="000B1B17">
        <w:rPr>
          <w:rFonts w:cs="Times New Roman"/>
          <w:strike/>
        </w:rPr>
        <w:t>water temperature (°C)</w:t>
      </w:r>
      <w:r w:rsidRPr="000B1B17">
        <w:rPr>
          <w:rFonts w:cs="Times New Roman"/>
        </w:rPr>
        <w:t>, electrical conductivity (</w:t>
      </w:r>
      <w:proofErr w:type="spellStart"/>
      <w:r w:rsidRPr="000B1B17">
        <w:rPr>
          <w:rFonts w:cs="Times New Roman"/>
        </w:rPr>
        <w:t>μS</w:t>
      </w:r>
      <w:proofErr w:type="spellEnd"/>
      <w:r w:rsidRPr="000B1B17">
        <w:rPr>
          <w:rFonts w:cs="Times New Roman"/>
        </w:rPr>
        <w:t xml:space="preserve"> cm-1), chemical oxygen demand (COD (O2 mg l-1)), biological oxygen demand (BOD5 (O2 mg l-1)), total suspended solids (mg l-1), total phosphorus (P mg l-1), ammonia (N mg l-1) and nitrate nitrogen (N mg l-1).</w:t>
      </w:r>
    </w:p>
    <w:p w14:paraId="106B6070" w14:textId="4219EB90"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 xml:space="preserve">Fish ecological traits in the dataset were based on an article by </w:t>
      </w:r>
      <w:proofErr w:type="spellStart"/>
      <w:r w:rsidRPr="000B1B17">
        <w:rPr>
          <w:rFonts w:cs="Times New Roman"/>
        </w:rPr>
        <w:t>Milardi</w:t>
      </w:r>
      <w:proofErr w:type="spellEnd"/>
      <w:r w:rsidRPr="000B1B17">
        <w:rPr>
          <w:rFonts w:cs="Times New Roman"/>
        </w:rPr>
        <w:t xml:space="preserve"> and </w:t>
      </w:r>
      <w:proofErr w:type="spellStart"/>
      <w:r w:rsidRPr="000B1B17">
        <w:rPr>
          <w:rFonts w:cs="Times New Roman"/>
        </w:rPr>
        <w:t>Castaldelli</w:t>
      </w:r>
      <w:proofErr w:type="spellEnd"/>
      <w:r w:rsidRPr="000B1B17">
        <w:rPr>
          <w:rFonts w:cs="Times New Roman"/>
        </w:rPr>
        <w:t xml:space="preserve"> (2018)</w:t>
      </w:r>
      <w:r w:rsidR="003C3A74" w:rsidRPr="000B1B17">
        <w:rPr>
          <w:rFonts w:cs="Times New Roman"/>
        </w:rPr>
        <w:t xml:space="preserve">: </w:t>
      </w:r>
    </w:p>
    <w:tbl>
      <w:tblPr>
        <w:tblStyle w:val="PlainTable5"/>
        <w:tblW w:w="5000" w:type="pct"/>
        <w:tblLook w:val="04A0" w:firstRow="1" w:lastRow="0" w:firstColumn="1" w:lastColumn="0" w:noHBand="0" w:noVBand="1"/>
      </w:tblPr>
      <w:tblGrid>
        <w:gridCol w:w="2449"/>
        <w:gridCol w:w="2449"/>
        <w:gridCol w:w="2448"/>
      </w:tblGrid>
      <w:tr w:rsidR="00486F88" w:rsidRPr="000B1B17" w14:paraId="0296C2A8" w14:textId="77777777" w:rsidTr="00DC756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7" w:type="pct"/>
          </w:tcPr>
          <w:p w14:paraId="1F6268CD" w14:textId="77777777" w:rsidR="00486F88" w:rsidRPr="000B1B17" w:rsidRDefault="00486F88" w:rsidP="002C0A63">
            <w:pPr>
              <w:spacing w:line="480" w:lineRule="auto"/>
              <w:jc w:val="center"/>
              <w:rPr>
                <w:rFonts w:cs="Times New Roman"/>
                <w:b w:val="0"/>
                <w:bCs/>
                <w:i/>
                <w:iCs w:val="0"/>
                <w:color w:val="000000"/>
                <w:szCs w:val="24"/>
              </w:rPr>
            </w:pPr>
            <w:r w:rsidRPr="000B1B17">
              <w:rPr>
                <w:rFonts w:cs="Times New Roman"/>
                <w:b w:val="0"/>
                <w:bCs/>
                <w:i/>
                <w:iCs w:val="0"/>
                <w:color w:val="000000"/>
                <w:szCs w:val="24"/>
              </w:rPr>
              <w:t>Ecological function</w:t>
            </w:r>
          </w:p>
        </w:tc>
        <w:tc>
          <w:tcPr>
            <w:tcW w:w="1667" w:type="pct"/>
          </w:tcPr>
          <w:p w14:paraId="1D5B55BF" w14:textId="77777777" w:rsidR="00486F88" w:rsidRPr="000B1B17" w:rsidRDefault="00486F88" w:rsidP="002C0A63">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i/>
                <w:iCs w:val="0"/>
                <w:color w:val="000000"/>
                <w:szCs w:val="24"/>
              </w:rPr>
            </w:pPr>
            <w:r w:rsidRPr="000B1B17">
              <w:rPr>
                <w:rFonts w:cs="Times New Roman"/>
                <w:b w:val="0"/>
                <w:bCs/>
                <w:i/>
                <w:iCs w:val="0"/>
                <w:color w:val="000000"/>
                <w:szCs w:val="24"/>
              </w:rPr>
              <w:t>Traits</w:t>
            </w:r>
          </w:p>
        </w:tc>
        <w:tc>
          <w:tcPr>
            <w:tcW w:w="1666" w:type="pct"/>
          </w:tcPr>
          <w:p w14:paraId="53F53FA0" w14:textId="77777777" w:rsidR="00486F88" w:rsidRPr="000B1B17" w:rsidRDefault="00486F88" w:rsidP="002C0A63">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i/>
                <w:iCs w:val="0"/>
                <w:color w:val="000000"/>
                <w:szCs w:val="24"/>
              </w:rPr>
            </w:pPr>
            <w:r w:rsidRPr="000B1B17">
              <w:rPr>
                <w:rFonts w:cs="Times New Roman"/>
                <w:b w:val="0"/>
                <w:bCs/>
                <w:i/>
                <w:iCs w:val="0"/>
                <w:color w:val="000000"/>
                <w:szCs w:val="24"/>
              </w:rPr>
              <w:t>Description</w:t>
            </w:r>
          </w:p>
        </w:tc>
      </w:tr>
      <w:tr w:rsidR="00486F88" w:rsidRPr="000B1B17" w14:paraId="70D2C535"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val="restart"/>
          </w:tcPr>
          <w:p w14:paraId="6CB65F3A" w14:textId="77777777" w:rsidR="00486F88" w:rsidRPr="000B1B17" w:rsidRDefault="00486F88" w:rsidP="002C0A63">
            <w:pPr>
              <w:spacing w:line="480" w:lineRule="auto"/>
              <w:jc w:val="center"/>
              <w:rPr>
                <w:rFonts w:cs="Times New Roman"/>
                <w:b/>
                <w:color w:val="000000"/>
                <w:szCs w:val="24"/>
              </w:rPr>
            </w:pPr>
            <w:r w:rsidRPr="000B1B17">
              <w:rPr>
                <w:rFonts w:cs="Times New Roman"/>
                <w:color w:val="000000"/>
                <w:szCs w:val="24"/>
              </w:rPr>
              <w:t>Feeding</w:t>
            </w:r>
          </w:p>
        </w:tc>
        <w:tc>
          <w:tcPr>
            <w:tcW w:w="1667" w:type="pct"/>
          </w:tcPr>
          <w:p w14:paraId="2B7016C1"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roofErr w:type="spellStart"/>
            <w:r w:rsidRPr="000B1B17">
              <w:rPr>
                <w:rFonts w:cs="Times New Roman"/>
                <w:color w:val="000000"/>
                <w:szCs w:val="24"/>
              </w:rPr>
              <w:t>Planktivores</w:t>
            </w:r>
            <w:proofErr w:type="spellEnd"/>
          </w:p>
        </w:tc>
        <w:tc>
          <w:tcPr>
            <w:tcW w:w="1666" w:type="pct"/>
          </w:tcPr>
          <w:p w14:paraId="0625BD10"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Plankton feeders</w:t>
            </w:r>
          </w:p>
        </w:tc>
      </w:tr>
      <w:tr w:rsidR="00486F88" w:rsidRPr="000B1B17" w14:paraId="5797EC64"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60E47D82" w14:textId="77777777" w:rsidR="00486F88" w:rsidRPr="000B1B17" w:rsidRDefault="00486F88" w:rsidP="002C0A63">
            <w:pPr>
              <w:spacing w:line="480" w:lineRule="auto"/>
              <w:jc w:val="center"/>
              <w:rPr>
                <w:rFonts w:cs="Times New Roman"/>
                <w:color w:val="000000"/>
                <w:szCs w:val="24"/>
              </w:rPr>
            </w:pPr>
          </w:p>
        </w:tc>
        <w:tc>
          <w:tcPr>
            <w:tcW w:w="1667" w:type="pct"/>
          </w:tcPr>
          <w:p w14:paraId="38AFDCC9"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Herbivores</w:t>
            </w:r>
          </w:p>
        </w:tc>
        <w:tc>
          <w:tcPr>
            <w:tcW w:w="1666" w:type="pct"/>
          </w:tcPr>
          <w:p w14:paraId="4DB5EED3"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Vegetation feeders</w:t>
            </w:r>
          </w:p>
        </w:tc>
      </w:tr>
      <w:tr w:rsidR="00486F88" w:rsidRPr="000B1B17" w14:paraId="697E071A"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7A54AD10" w14:textId="77777777" w:rsidR="00486F88" w:rsidRPr="000B1B17" w:rsidRDefault="00486F88" w:rsidP="002C0A63">
            <w:pPr>
              <w:spacing w:line="480" w:lineRule="auto"/>
              <w:jc w:val="center"/>
              <w:rPr>
                <w:rFonts w:cs="Times New Roman"/>
                <w:color w:val="000000"/>
                <w:szCs w:val="24"/>
              </w:rPr>
            </w:pPr>
          </w:p>
        </w:tc>
        <w:tc>
          <w:tcPr>
            <w:tcW w:w="1667" w:type="pct"/>
          </w:tcPr>
          <w:p w14:paraId="1D803EDE"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Benthivores</w:t>
            </w:r>
          </w:p>
        </w:tc>
        <w:tc>
          <w:tcPr>
            <w:tcW w:w="1666" w:type="pct"/>
          </w:tcPr>
          <w:p w14:paraId="5BF88E75"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Bottom feeders</w:t>
            </w:r>
          </w:p>
        </w:tc>
      </w:tr>
      <w:tr w:rsidR="00486F88" w:rsidRPr="000B1B17" w14:paraId="7FDD323B"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22E3602A" w14:textId="77777777" w:rsidR="00486F88" w:rsidRPr="000B1B17" w:rsidRDefault="00486F88" w:rsidP="002C0A63">
            <w:pPr>
              <w:spacing w:line="480" w:lineRule="auto"/>
              <w:jc w:val="center"/>
              <w:rPr>
                <w:rFonts w:cs="Times New Roman"/>
                <w:color w:val="000000"/>
                <w:szCs w:val="24"/>
              </w:rPr>
            </w:pPr>
          </w:p>
        </w:tc>
        <w:tc>
          <w:tcPr>
            <w:tcW w:w="1667" w:type="pct"/>
          </w:tcPr>
          <w:p w14:paraId="07ECFE6F"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Invertivores</w:t>
            </w:r>
          </w:p>
        </w:tc>
        <w:tc>
          <w:tcPr>
            <w:tcW w:w="1666" w:type="pct"/>
          </w:tcPr>
          <w:p w14:paraId="29E98D44"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Invertebrate feeders</w:t>
            </w:r>
          </w:p>
        </w:tc>
      </w:tr>
      <w:tr w:rsidR="00486F88" w:rsidRPr="000B1B17" w14:paraId="3C2973D5"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63DCFB0A" w14:textId="77777777" w:rsidR="00486F88" w:rsidRPr="000B1B17" w:rsidRDefault="00486F88" w:rsidP="002C0A63">
            <w:pPr>
              <w:spacing w:line="480" w:lineRule="auto"/>
              <w:jc w:val="center"/>
              <w:rPr>
                <w:rFonts w:cs="Times New Roman"/>
                <w:color w:val="000000"/>
                <w:szCs w:val="24"/>
              </w:rPr>
            </w:pPr>
          </w:p>
        </w:tc>
        <w:tc>
          <w:tcPr>
            <w:tcW w:w="1667" w:type="pct"/>
          </w:tcPr>
          <w:p w14:paraId="2F97A758"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Piscivores</w:t>
            </w:r>
          </w:p>
        </w:tc>
        <w:tc>
          <w:tcPr>
            <w:tcW w:w="1666" w:type="pct"/>
          </w:tcPr>
          <w:p w14:paraId="67FBA658"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Fish feeders</w:t>
            </w:r>
          </w:p>
        </w:tc>
      </w:tr>
      <w:tr w:rsidR="00486F88" w:rsidRPr="000B1B17" w14:paraId="58C3EBB2"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1D4D8181" w14:textId="77777777" w:rsidR="00486F88" w:rsidRPr="000B1B17" w:rsidRDefault="00486F88" w:rsidP="002C0A63">
            <w:pPr>
              <w:spacing w:line="480" w:lineRule="auto"/>
              <w:jc w:val="center"/>
              <w:rPr>
                <w:rFonts w:cs="Times New Roman"/>
                <w:color w:val="000000"/>
                <w:szCs w:val="24"/>
              </w:rPr>
            </w:pPr>
          </w:p>
        </w:tc>
        <w:tc>
          <w:tcPr>
            <w:tcW w:w="1667" w:type="pct"/>
          </w:tcPr>
          <w:p w14:paraId="416E0482"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Parasite</w:t>
            </w:r>
          </w:p>
        </w:tc>
        <w:tc>
          <w:tcPr>
            <w:tcW w:w="1666" w:type="pct"/>
          </w:tcPr>
          <w:p w14:paraId="34AFD67B"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roofErr w:type="spellStart"/>
            <w:r w:rsidRPr="000B1B17">
              <w:rPr>
                <w:rFonts w:cs="Times New Roman"/>
                <w:color w:val="000000"/>
                <w:szCs w:val="24"/>
              </w:rPr>
              <w:t>Ematophages</w:t>
            </w:r>
            <w:proofErr w:type="spellEnd"/>
          </w:p>
        </w:tc>
      </w:tr>
      <w:tr w:rsidR="00486F88" w:rsidRPr="000B1B17" w14:paraId="55D33DDE"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6F3602A6" w14:textId="77777777" w:rsidR="00486F88" w:rsidRPr="000B1B17" w:rsidRDefault="00486F88" w:rsidP="002C0A63">
            <w:pPr>
              <w:spacing w:line="480" w:lineRule="auto"/>
              <w:jc w:val="center"/>
              <w:rPr>
                <w:rFonts w:cs="Times New Roman"/>
                <w:color w:val="000000"/>
                <w:szCs w:val="24"/>
              </w:rPr>
            </w:pPr>
          </w:p>
        </w:tc>
        <w:tc>
          <w:tcPr>
            <w:tcW w:w="1667" w:type="pct"/>
          </w:tcPr>
          <w:p w14:paraId="0610853B"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Generalists</w:t>
            </w:r>
          </w:p>
        </w:tc>
        <w:tc>
          <w:tcPr>
            <w:tcW w:w="1666" w:type="pct"/>
          </w:tcPr>
          <w:p w14:paraId="42D3E3B4"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Unspecialized feeding</w:t>
            </w:r>
          </w:p>
        </w:tc>
      </w:tr>
      <w:tr w:rsidR="00486F88" w:rsidRPr="000B1B17" w14:paraId="5BE6D5FB"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val="restart"/>
          </w:tcPr>
          <w:p w14:paraId="23F94072" w14:textId="77777777" w:rsidR="00486F88" w:rsidRPr="000B1B17" w:rsidRDefault="00486F88" w:rsidP="002C0A63">
            <w:pPr>
              <w:spacing w:line="480" w:lineRule="auto"/>
              <w:jc w:val="center"/>
              <w:rPr>
                <w:rFonts w:cs="Times New Roman"/>
                <w:b/>
                <w:color w:val="000000"/>
                <w:szCs w:val="24"/>
              </w:rPr>
            </w:pPr>
            <w:r w:rsidRPr="000B1B17">
              <w:rPr>
                <w:rFonts w:cs="Times New Roman"/>
                <w:color w:val="000000"/>
                <w:szCs w:val="24"/>
              </w:rPr>
              <w:t>Reproduction</w:t>
            </w:r>
          </w:p>
        </w:tc>
        <w:tc>
          <w:tcPr>
            <w:tcW w:w="1667" w:type="pct"/>
          </w:tcPr>
          <w:p w14:paraId="2C2A243D"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roofErr w:type="spellStart"/>
            <w:r w:rsidRPr="000B1B17">
              <w:rPr>
                <w:rFonts w:cs="Times New Roman"/>
                <w:color w:val="000000"/>
                <w:szCs w:val="24"/>
              </w:rPr>
              <w:t>Lithophils</w:t>
            </w:r>
            <w:proofErr w:type="spellEnd"/>
          </w:p>
        </w:tc>
        <w:tc>
          <w:tcPr>
            <w:tcW w:w="1666" w:type="pct"/>
          </w:tcPr>
          <w:p w14:paraId="67BD154B"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Spawning on stones or gravel</w:t>
            </w:r>
          </w:p>
        </w:tc>
      </w:tr>
      <w:tr w:rsidR="00486F88" w:rsidRPr="000B1B17" w14:paraId="6E311EF6"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41ABE210" w14:textId="77777777" w:rsidR="00486F88" w:rsidRPr="000B1B17" w:rsidRDefault="00486F88" w:rsidP="002C0A63">
            <w:pPr>
              <w:spacing w:line="480" w:lineRule="auto"/>
              <w:jc w:val="center"/>
              <w:rPr>
                <w:rFonts w:cs="Times New Roman"/>
                <w:color w:val="000000"/>
                <w:szCs w:val="24"/>
              </w:rPr>
            </w:pPr>
          </w:p>
        </w:tc>
        <w:tc>
          <w:tcPr>
            <w:tcW w:w="1667" w:type="pct"/>
          </w:tcPr>
          <w:p w14:paraId="7A0C5E85"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roofErr w:type="spellStart"/>
            <w:r w:rsidRPr="000B1B17">
              <w:rPr>
                <w:rFonts w:cs="Times New Roman"/>
                <w:color w:val="000000"/>
                <w:szCs w:val="24"/>
              </w:rPr>
              <w:t>Phytophils</w:t>
            </w:r>
            <w:proofErr w:type="spellEnd"/>
          </w:p>
        </w:tc>
        <w:tc>
          <w:tcPr>
            <w:tcW w:w="1666" w:type="pct"/>
          </w:tcPr>
          <w:p w14:paraId="479304EF"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Spawning on submerged vegetation</w:t>
            </w:r>
          </w:p>
        </w:tc>
      </w:tr>
      <w:tr w:rsidR="00486F88" w:rsidRPr="000B1B17" w14:paraId="6B17CE9D"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6D7DB0E9" w14:textId="77777777" w:rsidR="00486F88" w:rsidRPr="000B1B17" w:rsidRDefault="00486F88" w:rsidP="002C0A63">
            <w:pPr>
              <w:spacing w:line="480" w:lineRule="auto"/>
              <w:jc w:val="center"/>
              <w:rPr>
                <w:rFonts w:cs="Times New Roman"/>
                <w:color w:val="000000"/>
                <w:szCs w:val="24"/>
              </w:rPr>
            </w:pPr>
          </w:p>
        </w:tc>
        <w:tc>
          <w:tcPr>
            <w:tcW w:w="1667" w:type="pct"/>
          </w:tcPr>
          <w:p w14:paraId="09F8CA11"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roofErr w:type="spellStart"/>
            <w:r w:rsidRPr="000B1B17">
              <w:rPr>
                <w:rFonts w:cs="Times New Roman"/>
                <w:color w:val="000000"/>
                <w:szCs w:val="24"/>
              </w:rPr>
              <w:t>Phytolithophils</w:t>
            </w:r>
            <w:proofErr w:type="spellEnd"/>
          </w:p>
        </w:tc>
        <w:tc>
          <w:tcPr>
            <w:tcW w:w="1666" w:type="pct"/>
          </w:tcPr>
          <w:p w14:paraId="286CA58D"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Spawning on stones or vegetation</w:t>
            </w:r>
          </w:p>
        </w:tc>
      </w:tr>
      <w:tr w:rsidR="00486F88" w:rsidRPr="000B1B17" w14:paraId="7A3241A2"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0B5E4650" w14:textId="77777777" w:rsidR="00486F88" w:rsidRPr="000B1B17" w:rsidRDefault="00486F88" w:rsidP="002C0A63">
            <w:pPr>
              <w:spacing w:line="480" w:lineRule="auto"/>
              <w:jc w:val="center"/>
              <w:rPr>
                <w:rFonts w:cs="Times New Roman"/>
                <w:color w:val="000000"/>
                <w:szCs w:val="24"/>
              </w:rPr>
            </w:pPr>
          </w:p>
        </w:tc>
        <w:tc>
          <w:tcPr>
            <w:tcW w:w="1667" w:type="pct"/>
          </w:tcPr>
          <w:p w14:paraId="3ABC267B"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roofErr w:type="spellStart"/>
            <w:r w:rsidRPr="000B1B17">
              <w:rPr>
                <w:rFonts w:cs="Times New Roman"/>
                <w:color w:val="000000"/>
                <w:szCs w:val="24"/>
              </w:rPr>
              <w:t>Psammophils</w:t>
            </w:r>
            <w:proofErr w:type="spellEnd"/>
          </w:p>
        </w:tc>
        <w:tc>
          <w:tcPr>
            <w:tcW w:w="1666" w:type="pct"/>
          </w:tcPr>
          <w:p w14:paraId="5F1D1818"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Spawning on sand or mud</w:t>
            </w:r>
          </w:p>
        </w:tc>
      </w:tr>
      <w:tr w:rsidR="00486F88" w:rsidRPr="000B1B17" w14:paraId="69DB67BF"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750CD9C9" w14:textId="77777777" w:rsidR="00486F88" w:rsidRPr="000B1B17" w:rsidRDefault="00486F88" w:rsidP="002C0A63">
            <w:pPr>
              <w:spacing w:line="480" w:lineRule="auto"/>
              <w:jc w:val="center"/>
              <w:rPr>
                <w:rFonts w:cs="Times New Roman"/>
                <w:color w:val="000000"/>
                <w:szCs w:val="24"/>
              </w:rPr>
            </w:pPr>
          </w:p>
        </w:tc>
        <w:tc>
          <w:tcPr>
            <w:tcW w:w="1667" w:type="pct"/>
          </w:tcPr>
          <w:p w14:paraId="090BF0A1"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roofErr w:type="spellStart"/>
            <w:r w:rsidRPr="000B1B17">
              <w:rPr>
                <w:rFonts w:cs="Times New Roman"/>
                <w:color w:val="000000"/>
                <w:szCs w:val="24"/>
              </w:rPr>
              <w:t>Ostracophils</w:t>
            </w:r>
            <w:proofErr w:type="spellEnd"/>
          </w:p>
        </w:tc>
        <w:tc>
          <w:tcPr>
            <w:tcW w:w="1666" w:type="pct"/>
          </w:tcPr>
          <w:p w14:paraId="2A1B06AA"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 xml:space="preserve">Spawning in </w:t>
            </w:r>
            <w:proofErr w:type="spellStart"/>
            <w:r w:rsidRPr="000B1B17">
              <w:rPr>
                <w:rFonts w:cs="Times New Roman"/>
                <w:color w:val="000000"/>
                <w:szCs w:val="24"/>
              </w:rPr>
              <w:t>molluscs</w:t>
            </w:r>
            <w:proofErr w:type="spellEnd"/>
          </w:p>
        </w:tc>
      </w:tr>
      <w:tr w:rsidR="00486F88" w:rsidRPr="000B1B17" w14:paraId="468B6D4E"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2127E8E0" w14:textId="77777777" w:rsidR="00486F88" w:rsidRPr="000B1B17" w:rsidRDefault="00486F88" w:rsidP="002C0A63">
            <w:pPr>
              <w:spacing w:line="480" w:lineRule="auto"/>
              <w:jc w:val="center"/>
              <w:rPr>
                <w:rFonts w:cs="Times New Roman"/>
                <w:color w:val="000000"/>
                <w:szCs w:val="24"/>
              </w:rPr>
            </w:pPr>
          </w:p>
        </w:tc>
        <w:tc>
          <w:tcPr>
            <w:tcW w:w="1667" w:type="pct"/>
          </w:tcPr>
          <w:p w14:paraId="131D8EBA"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roofErr w:type="spellStart"/>
            <w:r w:rsidRPr="000B1B17">
              <w:rPr>
                <w:rFonts w:cs="Times New Roman"/>
                <w:color w:val="000000"/>
                <w:szCs w:val="24"/>
              </w:rPr>
              <w:t>Pelagophils</w:t>
            </w:r>
            <w:proofErr w:type="spellEnd"/>
            <w:r w:rsidRPr="000B1B17">
              <w:rPr>
                <w:rFonts w:cs="Times New Roman"/>
                <w:color w:val="000000"/>
                <w:szCs w:val="24"/>
              </w:rPr>
              <w:t xml:space="preserve"> or live breeding</w:t>
            </w:r>
          </w:p>
        </w:tc>
        <w:tc>
          <w:tcPr>
            <w:tcW w:w="1666" w:type="pct"/>
          </w:tcPr>
          <w:p w14:paraId="6FF935A2"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Pelagic spawners or live spawners</w:t>
            </w:r>
          </w:p>
        </w:tc>
      </w:tr>
      <w:tr w:rsidR="00486F88" w:rsidRPr="000B1B17" w14:paraId="7D0E0D8A"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6DED2113" w14:textId="77777777" w:rsidR="00486F88" w:rsidRPr="000B1B17" w:rsidRDefault="00486F88" w:rsidP="002C0A63">
            <w:pPr>
              <w:spacing w:line="480" w:lineRule="auto"/>
              <w:jc w:val="center"/>
              <w:rPr>
                <w:rFonts w:cs="Times New Roman"/>
                <w:color w:val="000000"/>
                <w:szCs w:val="24"/>
              </w:rPr>
            </w:pPr>
          </w:p>
        </w:tc>
        <w:tc>
          <w:tcPr>
            <w:tcW w:w="1667" w:type="pct"/>
          </w:tcPr>
          <w:p w14:paraId="3D1ACAA4"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roofErr w:type="spellStart"/>
            <w:r w:rsidRPr="000B1B17">
              <w:rPr>
                <w:rFonts w:cs="Times New Roman"/>
                <w:color w:val="000000"/>
                <w:szCs w:val="24"/>
              </w:rPr>
              <w:t>Polyphils</w:t>
            </w:r>
            <w:proofErr w:type="spellEnd"/>
          </w:p>
        </w:tc>
        <w:tc>
          <w:tcPr>
            <w:tcW w:w="1666" w:type="pct"/>
          </w:tcPr>
          <w:p w14:paraId="47DCCF6B"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Generalist spawners</w:t>
            </w:r>
          </w:p>
        </w:tc>
      </w:tr>
      <w:tr w:rsidR="00486F88" w:rsidRPr="000B1B17" w14:paraId="211AF8F5"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1F2A66E3" w14:textId="77777777" w:rsidR="00486F88" w:rsidRPr="000B1B17" w:rsidRDefault="00486F88" w:rsidP="002C0A63">
            <w:pPr>
              <w:spacing w:line="480" w:lineRule="auto"/>
              <w:jc w:val="center"/>
              <w:rPr>
                <w:rFonts w:cs="Times New Roman"/>
                <w:color w:val="000000"/>
                <w:szCs w:val="24"/>
              </w:rPr>
            </w:pPr>
          </w:p>
        </w:tc>
        <w:tc>
          <w:tcPr>
            <w:tcW w:w="1667" w:type="pct"/>
          </w:tcPr>
          <w:p w14:paraId="38B9E0C4"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Sea spawning</w:t>
            </w:r>
          </w:p>
        </w:tc>
        <w:tc>
          <w:tcPr>
            <w:tcW w:w="1666" w:type="pct"/>
          </w:tcPr>
          <w:p w14:paraId="4DF091EC"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Saltwater spawners</w:t>
            </w:r>
          </w:p>
        </w:tc>
      </w:tr>
      <w:tr w:rsidR="00486F88" w:rsidRPr="000B1B17" w14:paraId="2804E414"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val="restart"/>
          </w:tcPr>
          <w:p w14:paraId="22CD89E6" w14:textId="77777777" w:rsidR="00486F88" w:rsidRPr="000B1B17" w:rsidRDefault="00486F88" w:rsidP="002C0A63">
            <w:pPr>
              <w:spacing w:line="480" w:lineRule="auto"/>
              <w:jc w:val="center"/>
              <w:rPr>
                <w:rFonts w:cs="Times New Roman"/>
                <w:b/>
                <w:color w:val="000000"/>
                <w:szCs w:val="24"/>
              </w:rPr>
            </w:pPr>
            <w:r w:rsidRPr="000B1B17">
              <w:rPr>
                <w:rFonts w:cs="Times New Roman"/>
                <w:color w:val="000000"/>
                <w:szCs w:val="24"/>
              </w:rPr>
              <w:t>Migration</w:t>
            </w:r>
          </w:p>
        </w:tc>
        <w:tc>
          <w:tcPr>
            <w:tcW w:w="1667" w:type="pct"/>
          </w:tcPr>
          <w:p w14:paraId="42300D8D"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Short</w:t>
            </w:r>
          </w:p>
        </w:tc>
        <w:tc>
          <w:tcPr>
            <w:tcW w:w="1666" w:type="pct"/>
          </w:tcPr>
          <w:p w14:paraId="4884C1A0"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Within or close to the site</w:t>
            </w:r>
          </w:p>
        </w:tc>
      </w:tr>
      <w:tr w:rsidR="00486F88" w:rsidRPr="000B1B17" w14:paraId="179FB5E3"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5EAE9BA5" w14:textId="77777777" w:rsidR="00486F88" w:rsidRPr="000B1B17" w:rsidRDefault="00486F88" w:rsidP="002C0A63">
            <w:pPr>
              <w:spacing w:line="480" w:lineRule="auto"/>
              <w:jc w:val="center"/>
              <w:rPr>
                <w:rFonts w:cs="Times New Roman"/>
                <w:color w:val="000000"/>
                <w:szCs w:val="24"/>
              </w:rPr>
            </w:pPr>
          </w:p>
        </w:tc>
        <w:tc>
          <w:tcPr>
            <w:tcW w:w="1667" w:type="pct"/>
          </w:tcPr>
          <w:p w14:paraId="6B95F49C"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Intermediate</w:t>
            </w:r>
          </w:p>
        </w:tc>
        <w:tc>
          <w:tcPr>
            <w:tcW w:w="1666" w:type="pct"/>
          </w:tcPr>
          <w:p w14:paraId="72D6058C"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Up and downstream or into flooded areas</w:t>
            </w:r>
          </w:p>
        </w:tc>
      </w:tr>
      <w:tr w:rsidR="00486F88" w:rsidRPr="000B1B17" w14:paraId="1837A2BE"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tcPr>
          <w:p w14:paraId="651179D6" w14:textId="77777777" w:rsidR="00486F88" w:rsidRPr="000B1B17" w:rsidRDefault="00486F88" w:rsidP="002C0A63">
            <w:pPr>
              <w:spacing w:line="480" w:lineRule="auto"/>
              <w:jc w:val="center"/>
              <w:rPr>
                <w:rFonts w:cs="Times New Roman"/>
                <w:color w:val="000000"/>
                <w:szCs w:val="24"/>
              </w:rPr>
            </w:pPr>
          </w:p>
        </w:tc>
        <w:tc>
          <w:tcPr>
            <w:tcW w:w="1667" w:type="pct"/>
          </w:tcPr>
          <w:p w14:paraId="6A7C05AB"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Long</w:t>
            </w:r>
          </w:p>
        </w:tc>
        <w:tc>
          <w:tcPr>
            <w:tcW w:w="1666" w:type="pct"/>
          </w:tcPr>
          <w:p w14:paraId="32F265C9"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Anadromous and catadromous species</w:t>
            </w:r>
          </w:p>
        </w:tc>
      </w:tr>
      <w:tr w:rsidR="00486F88" w:rsidRPr="000B1B17" w14:paraId="1B36F191"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val="restart"/>
          </w:tcPr>
          <w:p w14:paraId="296B1AE2" w14:textId="77777777" w:rsidR="00486F88" w:rsidRPr="000B1B17" w:rsidRDefault="00486F88" w:rsidP="002C0A63">
            <w:pPr>
              <w:spacing w:line="480" w:lineRule="auto"/>
              <w:jc w:val="center"/>
              <w:rPr>
                <w:rFonts w:cs="Times New Roman"/>
                <w:b/>
                <w:color w:val="000000"/>
                <w:szCs w:val="24"/>
              </w:rPr>
            </w:pPr>
            <w:r w:rsidRPr="000B1B17">
              <w:rPr>
                <w:rFonts w:cs="Times New Roman"/>
                <w:color w:val="000000"/>
                <w:szCs w:val="24"/>
              </w:rPr>
              <w:t>Tolerance</w:t>
            </w:r>
          </w:p>
        </w:tc>
        <w:tc>
          <w:tcPr>
            <w:tcW w:w="1667" w:type="pct"/>
          </w:tcPr>
          <w:p w14:paraId="0CF30B00"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 xml:space="preserve">Low oxygen </w:t>
            </w:r>
            <w:proofErr w:type="spellStart"/>
            <w:r w:rsidRPr="000B1B17">
              <w:rPr>
                <w:rFonts w:cs="Times New Roman"/>
                <w:color w:val="000000"/>
                <w:szCs w:val="24"/>
              </w:rPr>
              <w:t>tolerants</w:t>
            </w:r>
            <w:proofErr w:type="spellEnd"/>
          </w:p>
        </w:tc>
        <w:tc>
          <w:tcPr>
            <w:tcW w:w="1666" w:type="pct"/>
            <w:vMerge w:val="restart"/>
          </w:tcPr>
          <w:p w14:paraId="62F9A9A2"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Tolerance/intolerance to low oxygen</w:t>
            </w:r>
          </w:p>
          <w:p w14:paraId="1EED9341"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w:t>
            </w:r>
            <w:proofErr w:type="gramStart"/>
            <w:r w:rsidRPr="000B1B17">
              <w:rPr>
                <w:rFonts w:cs="Times New Roman"/>
                <w:color w:val="000000"/>
                <w:szCs w:val="24"/>
              </w:rPr>
              <w:t>indicatively</w:t>
            </w:r>
            <w:proofErr w:type="gramEnd"/>
            <w:r w:rsidRPr="000B1B17">
              <w:rPr>
                <w:rFonts w:cs="Times New Roman"/>
                <w:color w:val="000000"/>
                <w:szCs w:val="24"/>
              </w:rPr>
              <w:t xml:space="preserve"> below 3 ppm)</w:t>
            </w:r>
          </w:p>
        </w:tc>
      </w:tr>
      <w:tr w:rsidR="00486F88" w:rsidRPr="000B1B17" w14:paraId="6D0A03EE"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25DE100F" w14:textId="77777777" w:rsidR="00486F88" w:rsidRPr="000B1B17" w:rsidRDefault="00486F88" w:rsidP="002C0A63">
            <w:pPr>
              <w:spacing w:line="480" w:lineRule="auto"/>
              <w:jc w:val="center"/>
              <w:rPr>
                <w:rFonts w:cs="Times New Roman"/>
                <w:color w:val="000000"/>
                <w:szCs w:val="24"/>
              </w:rPr>
            </w:pPr>
          </w:p>
        </w:tc>
        <w:tc>
          <w:tcPr>
            <w:tcW w:w="1667" w:type="pct"/>
          </w:tcPr>
          <w:p w14:paraId="531AD4C2"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Low oxygen intolerants</w:t>
            </w:r>
          </w:p>
        </w:tc>
        <w:tc>
          <w:tcPr>
            <w:tcW w:w="1666" w:type="pct"/>
            <w:vMerge/>
          </w:tcPr>
          <w:p w14:paraId="4760F0FD" w14:textId="77777777" w:rsidR="00486F88" w:rsidRPr="000B1B17" w:rsidRDefault="00486F88" w:rsidP="002C0A63">
            <w:pPr>
              <w:widowControl w:val="0"/>
              <w:pBdr>
                <w:top w:val="nil"/>
                <w:left w:val="nil"/>
                <w:bottom w:val="nil"/>
                <w:right w:val="nil"/>
                <w:between w:val="nil"/>
              </w:pBd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r>
      <w:tr w:rsidR="00486F88" w:rsidRPr="000B1B17" w14:paraId="72C91A14"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3445C27D" w14:textId="77777777" w:rsidR="00486F88" w:rsidRPr="000B1B17" w:rsidRDefault="00486F88" w:rsidP="002C0A63">
            <w:pPr>
              <w:spacing w:line="480" w:lineRule="auto"/>
              <w:jc w:val="center"/>
              <w:rPr>
                <w:rFonts w:cs="Times New Roman"/>
                <w:color w:val="000000"/>
                <w:szCs w:val="24"/>
              </w:rPr>
            </w:pPr>
          </w:p>
        </w:tc>
        <w:tc>
          <w:tcPr>
            <w:tcW w:w="1667" w:type="pct"/>
          </w:tcPr>
          <w:p w14:paraId="73430727"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 xml:space="preserve">High temperature </w:t>
            </w:r>
            <w:proofErr w:type="spellStart"/>
            <w:r w:rsidRPr="000B1B17">
              <w:rPr>
                <w:rFonts w:cs="Times New Roman"/>
                <w:color w:val="000000"/>
                <w:szCs w:val="24"/>
              </w:rPr>
              <w:t>tolerants</w:t>
            </w:r>
            <w:proofErr w:type="spellEnd"/>
          </w:p>
        </w:tc>
        <w:tc>
          <w:tcPr>
            <w:tcW w:w="1666" w:type="pct"/>
            <w:vMerge w:val="restart"/>
          </w:tcPr>
          <w:p w14:paraId="6D7669E3"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Tolerance/intolerance to high temperature (indicatively above 20 °C)</w:t>
            </w:r>
          </w:p>
        </w:tc>
      </w:tr>
      <w:tr w:rsidR="00486F88" w:rsidRPr="000B1B17" w14:paraId="6816DDA5"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27FA71C5" w14:textId="77777777" w:rsidR="00486F88" w:rsidRPr="000B1B17" w:rsidRDefault="00486F88" w:rsidP="002C0A63">
            <w:pPr>
              <w:spacing w:line="480" w:lineRule="auto"/>
              <w:jc w:val="center"/>
              <w:rPr>
                <w:rFonts w:cs="Times New Roman"/>
                <w:b/>
                <w:color w:val="000000"/>
                <w:szCs w:val="24"/>
              </w:rPr>
            </w:pPr>
          </w:p>
        </w:tc>
        <w:tc>
          <w:tcPr>
            <w:tcW w:w="1667" w:type="pct"/>
          </w:tcPr>
          <w:p w14:paraId="4DEB59D3"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High temperature intolerants</w:t>
            </w:r>
          </w:p>
        </w:tc>
        <w:tc>
          <w:tcPr>
            <w:tcW w:w="1666" w:type="pct"/>
            <w:vMerge/>
          </w:tcPr>
          <w:p w14:paraId="58E1C386" w14:textId="77777777" w:rsidR="00486F88" w:rsidRPr="000B1B17" w:rsidRDefault="00486F88" w:rsidP="002C0A63">
            <w:pPr>
              <w:widowControl w:val="0"/>
              <w:pBdr>
                <w:top w:val="nil"/>
                <w:left w:val="nil"/>
                <w:bottom w:val="nil"/>
                <w:right w:val="nil"/>
                <w:between w:val="nil"/>
              </w:pBd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r>
      <w:tr w:rsidR="00486F88" w:rsidRPr="000B1B17" w14:paraId="05D2F81A"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val="restart"/>
          </w:tcPr>
          <w:p w14:paraId="5041E758" w14:textId="77777777" w:rsidR="00486F88" w:rsidRPr="000B1B17" w:rsidRDefault="00486F88" w:rsidP="002C0A63">
            <w:pPr>
              <w:spacing w:line="480" w:lineRule="auto"/>
              <w:jc w:val="center"/>
              <w:rPr>
                <w:rFonts w:cs="Times New Roman"/>
                <w:b/>
                <w:color w:val="000000"/>
                <w:szCs w:val="24"/>
              </w:rPr>
            </w:pPr>
            <w:r w:rsidRPr="000B1B17">
              <w:rPr>
                <w:rFonts w:cs="Times New Roman"/>
                <w:color w:val="000000"/>
                <w:szCs w:val="24"/>
              </w:rPr>
              <w:t>Habitat use</w:t>
            </w:r>
          </w:p>
        </w:tc>
        <w:tc>
          <w:tcPr>
            <w:tcW w:w="1667" w:type="pct"/>
          </w:tcPr>
          <w:p w14:paraId="0B550419"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Rheophiles</w:t>
            </w:r>
          </w:p>
        </w:tc>
        <w:tc>
          <w:tcPr>
            <w:tcW w:w="1666" w:type="pct"/>
          </w:tcPr>
          <w:p w14:paraId="578AE07D"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Preferring fast flowing water</w:t>
            </w:r>
          </w:p>
        </w:tc>
      </w:tr>
      <w:tr w:rsidR="00486F88" w:rsidRPr="000B1B17" w14:paraId="061B3FF9"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0984A503" w14:textId="77777777" w:rsidR="00486F88" w:rsidRPr="000B1B17" w:rsidRDefault="00486F88" w:rsidP="002C0A63">
            <w:pPr>
              <w:spacing w:line="480" w:lineRule="auto"/>
              <w:jc w:val="center"/>
              <w:rPr>
                <w:rFonts w:cs="Times New Roman"/>
                <w:b/>
                <w:color w:val="000000"/>
                <w:szCs w:val="24"/>
              </w:rPr>
            </w:pPr>
          </w:p>
        </w:tc>
        <w:tc>
          <w:tcPr>
            <w:tcW w:w="1667" w:type="pct"/>
          </w:tcPr>
          <w:p w14:paraId="40BB13F8"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roofErr w:type="spellStart"/>
            <w:r w:rsidRPr="000B1B17">
              <w:rPr>
                <w:rFonts w:cs="Times New Roman"/>
                <w:color w:val="000000"/>
                <w:szCs w:val="24"/>
              </w:rPr>
              <w:t>Limnophiles</w:t>
            </w:r>
            <w:proofErr w:type="spellEnd"/>
          </w:p>
        </w:tc>
        <w:tc>
          <w:tcPr>
            <w:tcW w:w="1666" w:type="pct"/>
          </w:tcPr>
          <w:p w14:paraId="63F9ED8E"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Preferring slow or no current</w:t>
            </w:r>
          </w:p>
        </w:tc>
      </w:tr>
      <w:tr w:rsidR="00486F88" w:rsidRPr="000B1B17" w14:paraId="37AF1DFE"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5E71EFB3" w14:textId="77777777" w:rsidR="00486F88" w:rsidRPr="000B1B17" w:rsidRDefault="00486F88" w:rsidP="002C0A63">
            <w:pPr>
              <w:spacing w:line="480" w:lineRule="auto"/>
              <w:jc w:val="center"/>
              <w:rPr>
                <w:rFonts w:cs="Times New Roman"/>
                <w:b/>
                <w:color w:val="000000"/>
                <w:szCs w:val="24"/>
              </w:rPr>
            </w:pPr>
          </w:p>
        </w:tc>
        <w:tc>
          <w:tcPr>
            <w:tcW w:w="1667" w:type="pct"/>
          </w:tcPr>
          <w:p w14:paraId="5405815D"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roofErr w:type="spellStart"/>
            <w:r w:rsidRPr="000B1B17">
              <w:rPr>
                <w:rFonts w:cs="Times New Roman"/>
                <w:color w:val="000000"/>
                <w:szCs w:val="24"/>
              </w:rPr>
              <w:t>Eurytopics</w:t>
            </w:r>
            <w:proofErr w:type="spellEnd"/>
          </w:p>
        </w:tc>
        <w:tc>
          <w:tcPr>
            <w:tcW w:w="1666" w:type="pct"/>
          </w:tcPr>
          <w:p w14:paraId="7240B6BB"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Having no preference on current velocity</w:t>
            </w:r>
          </w:p>
        </w:tc>
      </w:tr>
      <w:tr w:rsidR="00486F88" w:rsidRPr="000B1B17" w14:paraId="4F823837"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541E6F11" w14:textId="77777777" w:rsidR="00486F88" w:rsidRPr="000B1B17" w:rsidRDefault="00486F88" w:rsidP="002C0A63">
            <w:pPr>
              <w:spacing w:line="480" w:lineRule="auto"/>
              <w:jc w:val="center"/>
              <w:rPr>
                <w:rFonts w:cs="Times New Roman"/>
                <w:b/>
                <w:color w:val="000000"/>
                <w:szCs w:val="24"/>
              </w:rPr>
            </w:pPr>
          </w:p>
        </w:tc>
        <w:tc>
          <w:tcPr>
            <w:tcW w:w="1667" w:type="pct"/>
          </w:tcPr>
          <w:p w14:paraId="2E97B831"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Clear water</w:t>
            </w:r>
          </w:p>
        </w:tc>
        <w:tc>
          <w:tcPr>
            <w:tcW w:w="1666" w:type="pct"/>
          </w:tcPr>
          <w:p w14:paraId="0D82018D"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Clear water adapted</w:t>
            </w:r>
          </w:p>
        </w:tc>
      </w:tr>
      <w:tr w:rsidR="00486F88" w:rsidRPr="000B1B17" w14:paraId="04271804" w14:textId="77777777" w:rsidTr="00DC7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51B38672" w14:textId="77777777" w:rsidR="00486F88" w:rsidRPr="000B1B17" w:rsidRDefault="00486F88" w:rsidP="002C0A63">
            <w:pPr>
              <w:spacing w:line="480" w:lineRule="auto"/>
              <w:jc w:val="center"/>
              <w:rPr>
                <w:rFonts w:cs="Times New Roman"/>
                <w:b/>
                <w:color w:val="000000"/>
                <w:szCs w:val="24"/>
              </w:rPr>
            </w:pPr>
          </w:p>
        </w:tc>
        <w:tc>
          <w:tcPr>
            <w:tcW w:w="1667" w:type="pct"/>
          </w:tcPr>
          <w:p w14:paraId="6F39B5E7"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Turbid water</w:t>
            </w:r>
          </w:p>
        </w:tc>
        <w:tc>
          <w:tcPr>
            <w:tcW w:w="1666" w:type="pct"/>
          </w:tcPr>
          <w:p w14:paraId="14044DBD" w14:textId="77777777" w:rsidR="00486F88" w:rsidRPr="000B1B17" w:rsidRDefault="00486F88" w:rsidP="002C0A63">
            <w:pPr>
              <w:spacing w:line="48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B1B17">
              <w:rPr>
                <w:rFonts w:cs="Times New Roman"/>
                <w:color w:val="000000"/>
                <w:szCs w:val="24"/>
              </w:rPr>
              <w:t>Turbid water adapted</w:t>
            </w:r>
          </w:p>
        </w:tc>
      </w:tr>
      <w:tr w:rsidR="00486F88" w:rsidRPr="000B1B17" w14:paraId="0B4BDDBA" w14:textId="77777777" w:rsidTr="00DC756B">
        <w:trPr>
          <w:trHeight w:val="300"/>
        </w:trPr>
        <w:tc>
          <w:tcPr>
            <w:cnfStyle w:val="001000000000" w:firstRow="0" w:lastRow="0" w:firstColumn="1" w:lastColumn="0" w:oddVBand="0" w:evenVBand="0" w:oddHBand="0" w:evenHBand="0" w:firstRowFirstColumn="0" w:firstRowLastColumn="0" w:lastRowFirstColumn="0" w:lastRowLastColumn="0"/>
            <w:tcW w:w="1667" w:type="pct"/>
            <w:vMerge/>
          </w:tcPr>
          <w:p w14:paraId="6AD10873" w14:textId="77777777" w:rsidR="00486F88" w:rsidRPr="000B1B17" w:rsidRDefault="00486F88" w:rsidP="002C0A63">
            <w:pPr>
              <w:spacing w:line="480" w:lineRule="auto"/>
              <w:jc w:val="center"/>
              <w:rPr>
                <w:rFonts w:cs="Times New Roman"/>
                <w:b/>
                <w:color w:val="000000"/>
                <w:szCs w:val="24"/>
              </w:rPr>
            </w:pPr>
          </w:p>
        </w:tc>
        <w:tc>
          <w:tcPr>
            <w:tcW w:w="1667" w:type="pct"/>
          </w:tcPr>
          <w:p w14:paraId="703E0A0D"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Wide range of conditions</w:t>
            </w:r>
          </w:p>
        </w:tc>
        <w:tc>
          <w:tcPr>
            <w:tcW w:w="1666" w:type="pct"/>
          </w:tcPr>
          <w:p w14:paraId="171492AE" w14:textId="77777777" w:rsidR="00486F88" w:rsidRPr="000B1B17" w:rsidRDefault="00486F88" w:rsidP="002C0A63">
            <w:pPr>
              <w:spacing w:line="48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B1B17">
              <w:rPr>
                <w:rFonts w:cs="Times New Roman"/>
                <w:color w:val="000000"/>
                <w:szCs w:val="24"/>
              </w:rPr>
              <w:t>Adapted to a wide range of water turbidity</w:t>
            </w:r>
          </w:p>
        </w:tc>
      </w:tr>
    </w:tbl>
    <w:p w14:paraId="7885EB1A" w14:textId="77777777" w:rsidR="00486F88" w:rsidRPr="000B1B17" w:rsidRDefault="00486F88" w:rsidP="001A6B22">
      <w:pPr>
        <w:spacing w:after="0"/>
        <w:rPr>
          <w:rFonts w:cs="Times New Roman"/>
        </w:rPr>
      </w:pPr>
    </w:p>
    <w:p w14:paraId="44995009" w14:textId="6F1D75B8" w:rsidR="00486F88" w:rsidRPr="000B1B17" w:rsidRDefault="00486F88" w:rsidP="007B414B">
      <w:pPr>
        <w:rPr>
          <w:rFonts w:cs="Times New Roman"/>
        </w:rPr>
      </w:pPr>
      <w:proofErr w:type="spellStart"/>
      <w:r w:rsidRPr="000B1B17">
        <w:rPr>
          <w:rFonts w:cs="Times New Roman"/>
          <w:b/>
          <w:lang w:val="pt-BR"/>
        </w:rPr>
        <w:t>References</w:t>
      </w:r>
      <w:proofErr w:type="spellEnd"/>
      <w:r w:rsidR="003C3A74" w:rsidRPr="000B1B17">
        <w:rPr>
          <w:rFonts w:cs="Times New Roman"/>
          <w:lang w:val="pt-BR"/>
        </w:rPr>
        <w:t xml:space="preserve">: </w:t>
      </w:r>
      <w:proofErr w:type="spellStart"/>
      <w:r w:rsidRPr="000B1B17">
        <w:rPr>
          <w:rFonts w:cs="Times New Roman"/>
          <w:lang w:val="pt-BR"/>
        </w:rPr>
        <w:t>Gavioli</w:t>
      </w:r>
      <w:proofErr w:type="spellEnd"/>
      <w:r w:rsidRPr="000B1B17">
        <w:rPr>
          <w:rFonts w:cs="Times New Roman"/>
          <w:lang w:val="pt-BR"/>
        </w:rPr>
        <w:t xml:space="preserve">, A., </w:t>
      </w:r>
      <w:proofErr w:type="spellStart"/>
      <w:r w:rsidRPr="000B1B17">
        <w:rPr>
          <w:rFonts w:cs="Times New Roman"/>
          <w:lang w:val="pt-BR"/>
        </w:rPr>
        <w:t>Milardi</w:t>
      </w:r>
      <w:proofErr w:type="spellEnd"/>
      <w:r w:rsidRPr="000B1B17">
        <w:rPr>
          <w:rFonts w:cs="Times New Roman"/>
          <w:lang w:val="pt-BR"/>
        </w:rPr>
        <w:t xml:space="preserve">, M., </w:t>
      </w:r>
      <w:proofErr w:type="spellStart"/>
      <w:r w:rsidRPr="000B1B17">
        <w:rPr>
          <w:rFonts w:cs="Times New Roman"/>
          <w:lang w:val="pt-BR"/>
        </w:rPr>
        <w:t>Castaldelli</w:t>
      </w:r>
      <w:proofErr w:type="spellEnd"/>
      <w:r w:rsidRPr="000B1B17">
        <w:rPr>
          <w:rFonts w:cs="Times New Roman"/>
          <w:lang w:val="pt-BR"/>
        </w:rPr>
        <w:t xml:space="preserve">, G., Fano, E.A. &amp; Soininen, J. (2019). </w:t>
      </w:r>
      <w:r w:rsidRPr="000B1B17">
        <w:rPr>
          <w:rFonts w:cs="Times New Roman"/>
        </w:rPr>
        <w:t xml:space="preserve">Diversity patterns of native and exotic fish species suggest homogenization processes, but partly fail to highlight extinction threats. </w:t>
      </w:r>
      <w:r w:rsidRPr="000B1B17">
        <w:rPr>
          <w:rFonts w:cs="Times New Roman"/>
          <w:i/>
          <w:iCs/>
        </w:rPr>
        <w:t xml:space="preserve">Divers. </w:t>
      </w:r>
      <w:proofErr w:type="spellStart"/>
      <w:r w:rsidRPr="000B1B17">
        <w:rPr>
          <w:rFonts w:cs="Times New Roman"/>
          <w:i/>
          <w:iCs/>
        </w:rPr>
        <w:t>Distrib</w:t>
      </w:r>
      <w:proofErr w:type="spellEnd"/>
      <w:r w:rsidRPr="000B1B17">
        <w:rPr>
          <w:rFonts w:cs="Times New Roman"/>
          <w:i/>
          <w:iCs/>
        </w:rPr>
        <w:t>.</w:t>
      </w:r>
      <w:r w:rsidRPr="000B1B17">
        <w:rPr>
          <w:rFonts w:cs="Times New Roman"/>
        </w:rPr>
        <w:t>, 25, 983–994.</w:t>
      </w:r>
    </w:p>
    <w:p w14:paraId="48A05265" w14:textId="77777777" w:rsidR="00486F88" w:rsidRPr="000B1B17" w:rsidRDefault="00486F88" w:rsidP="001A6B22">
      <w:pPr>
        <w:pStyle w:val="NormalWeb"/>
        <w:spacing w:line="480" w:lineRule="auto"/>
        <w:ind w:left="480" w:hanging="480"/>
        <w:rPr>
          <w:rFonts w:cs="Times New Roman"/>
        </w:rPr>
      </w:pPr>
      <w:proofErr w:type="spellStart"/>
      <w:r w:rsidRPr="000B1B17">
        <w:rPr>
          <w:rFonts w:cs="Times New Roman"/>
        </w:rPr>
        <w:t>Milardi</w:t>
      </w:r>
      <w:proofErr w:type="spellEnd"/>
      <w:r w:rsidRPr="000B1B17">
        <w:rPr>
          <w:rFonts w:cs="Times New Roman"/>
        </w:rPr>
        <w:t xml:space="preserve">, M. &amp; </w:t>
      </w:r>
      <w:proofErr w:type="spellStart"/>
      <w:r w:rsidRPr="000B1B17">
        <w:rPr>
          <w:rFonts w:cs="Times New Roman"/>
        </w:rPr>
        <w:t>Castaldelli</w:t>
      </w:r>
      <w:proofErr w:type="spellEnd"/>
      <w:r w:rsidRPr="000B1B17">
        <w:rPr>
          <w:rFonts w:cs="Times New Roman"/>
        </w:rPr>
        <w:t xml:space="preserve">, G. (2018). A novel approach to an </w:t>
      </w:r>
      <w:proofErr w:type="spellStart"/>
      <w:r w:rsidRPr="000B1B17">
        <w:rPr>
          <w:rFonts w:cs="Times New Roman"/>
        </w:rPr>
        <w:t>ecofunctional</w:t>
      </w:r>
      <w:proofErr w:type="spellEnd"/>
      <w:r w:rsidRPr="000B1B17">
        <w:rPr>
          <w:rFonts w:cs="Times New Roman"/>
        </w:rPr>
        <w:t xml:space="preserve"> fish index for Mediterranean countries. </w:t>
      </w:r>
      <w:r w:rsidRPr="000B1B17">
        <w:rPr>
          <w:rFonts w:cs="Times New Roman"/>
          <w:i/>
          <w:iCs/>
        </w:rPr>
        <w:t>Ecol. Indic.</w:t>
      </w:r>
      <w:r w:rsidRPr="000B1B17">
        <w:rPr>
          <w:rFonts w:cs="Times New Roman"/>
        </w:rPr>
        <w:t>, 89, 376–385.</w:t>
      </w:r>
    </w:p>
    <w:p w14:paraId="4985C076" w14:textId="77777777" w:rsidR="00486F88" w:rsidRPr="000B1B17" w:rsidRDefault="00486F88" w:rsidP="001A6B22">
      <w:pPr>
        <w:pStyle w:val="NormalWeb"/>
        <w:spacing w:line="480" w:lineRule="auto"/>
        <w:ind w:left="480" w:hanging="480"/>
        <w:rPr>
          <w:rFonts w:cs="Times New Roman"/>
          <w:lang w:val="fi-FI"/>
        </w:rPr>
      </w:pPr>
      <w:proofErr w:type="spellStart"/>
      <w:r w:rsidRPr="000B1B17">
        <w:rPr>
          <w:rFonts w:cs="Times New Roman"/>
          <w:lang w:val="fi-FI"/>
        </w:rPr>
        <w:lastRenderedPageBreak/>
        <w:t>Milardi</w:t>
      </w:r>
      <w:proofErr w:type="spellEnd"/>
      <w:r w:rsidRPr="000B1B17">
        <w:rPr>
          <w:rFonts w:cs="Times New Roman"/>
          <w:lang w:val="fi-FI"/>
        </w:rPr>
        <w:t xml:space="preserve">, M., </w:t>
      </w:r>
      <w:proofErr w:type="spellStart"/>
      <w:r w:rsidRPr="000B1B17">
        <w:rPr>
          <w:rFonts w:cs="Times New Roman"/>
          <w:lang w:val="fi-FI"/>
        </w:rPr>
        <w:t>Gavioli</w:t>
      </w:r>
      <w:proofErr w:type="spellEnd"/>
      <w:r w:rsidRPr="000B1B17">
        <w:rPr>
          <w:rFonts w:cs="Times New Roman"/>
          <w:lang w:val="fi-FI"/>
        </w:rPr>
        <w:t xml:space="preserve">, A., </w:t>
      </w:r>
      <w:proofErr w:type="spellStart"/>
      <w:r w:rsidRPr="000B1B17">
        <w:rPr>
          <w:rFonts w:cs="Times New Roman"/>
          <w:lang w:val="fi-FI"/>
        </w:rPr>
        <w:t>Castaldelli</w:t>
      </w:r>
      <w:proofErr w:type="spellEnd"/>
      <w:r w:rsidRPr="000B1B17">
        <w:rPr>
          <w:rFonts w:cs="Times New Roman"/>
          <w:lang w:val="fi-FI"/>
        </w:rPr>
        <w:t xml:space="preserve">, G. &amp; Soininen, J. (2020). </w:t>
      </w:r>
      <w:r w:rsidRPr="000B1B17">
        <w:rPr>
          <w:rFonts w:cs="Times New Roman"/>
        </w:rPr>
        <w:t xml:space="preserve">Partial decoupling between exotic fish and habitat constraints remains evident in late invasion stages. </w:t>
      </w:r>
      <w:proofErr w:type="spellStart"/>
      <w:r w:rsidRPr="000B1B17">
        <w:rPr>
          <w:rFonts w:cs="Times New Roman"/>
          <w:i/>
          <w:iCs/>
          <w:lang w:val="fi-FI"/>
        </w:rPr>
        <w:t>Aquat</w:t>
      </w:r>
      <w:proofErr w:type="spellEnd"/>
      <w:r w:rsidRPr="000B1B17">
        <w:rPr>
          <w:rFonts w:cs="Times New Roman"/>
          <w:i/>
          <w:iCs/>
          <w:lang w:val="fi-FI"/>
        </w:rPr>
        <w:t xml:space="preserve">. </w:t>
      </w:r>
      <w:proofErr w:type="spellStart"/>
      <w:r w:rsidRPr="000B1B17">
        <w:rPr>
          <w:rFonts w:cs="Times New Roman"/>
          <w:i/>
          <w:iCs/>
          <w:lang w:val="fi-FI"/>
        </w:rPr>
        <w:t>Sci</w:t>
      </w:r>
      <w:proofErr w:type="spellEnd"/>
      <w:r w:rsidRPr="000B1B17">
        <w:rPr>
          <w:rFonts w:cs="Times New Roman"/>
          <w:i/>
          <w:iCs/>
          <w:lang w:val="fi-FI"/>
        </w:rPr>
        <w:t>.</w:t>
      </w:r>
      <w:r w:rsidRPr="000B1B17">
        <w:rPr>
          <w:rFonts w:cs="Times New Roman"/>
          <w:lang w:val="fi-FI"/>
        </w:rPr>
        <w:t>, 82, 14.</w:t>
      </w:r>
    </w:p>
    <w:p w14:paraId="2B354B8E" w14:textId="77777777" w:rsidR="00486F88" w:rsidRPr="000B1B17" w:rsidRDefault="00486F88" w:rsidP="001A6B22">
      <w:pPr>
        <w:pStyle w:val="NormalWeb"/>
        <w:spacing w:line="480" w:lineRule="auto"/>
        <w:ind w:left="480" w:hanging="480"/>
        <w:rPr>
          <w:rFonts w:cs="Times New Roman"/>
        </w:rPr>
      </w:pPr>
      <w:proofErr w:type="spellStart"/>
      <w:r w:rsidRPr="000B1B17">
        <w:rPr>
          <w:rFonts w:cs="Times New Roman"/>
          <w:lang w:val="fi-FI"/>
        </w:rPr>
        <w:t>Milardi</w:t>
      </w:r>
      <w:proofErr w:type="spellEnd"/>
      <w:r w:rsidRPr="000B1B17">
        <w:rPr>
          <w:rFonts w:cs="Times New Roman"/>
          <w:lang w:val="fi-FI"/>
        </w:rPr>
        <w:t xml:space="preserve">, M., </w:t>
      </w:r>
      <w:proofErr w:type="spellStart"/>
      <w:r w:rsidRPr="000B1B17">
        <w:rPr>
          <w:rFonts w:cs="Times New Roman"/>
          <w:lang w:val="fi-FI"/>
        </w:rPr>
        <w:t>Gavioli</w:t>
      </w:r>
      <w:proofErr w:type="spellEnd"/>
      <w:r w:rsidRPr="000B1B17">
        <w:rPr>
          <w:rFonts w:cs="Times New Roman"/>
          <w:lang w:val="fi-FI"/>
        </w:rPr>
        <w:t xml:space="preserve">, A., Soininen, J. &amp; </w:t>
      </w:r>
      <w:proofErr w:type="spellStart"/>
      <w:r w:rsidRPr="000B1B17">
        <w:rPr>
          <w:rFonts w:cs="Times New Roman"/>
          <w:lang w:val="fi-FI"/>
        </w:rPr>
        <w:t>Castaldelli</w:t>
      </w:r>
      <w:proofErr w:type="spellEnd"/>
      <w:r w:rsidRPr="000B1B17">
        <w:rPr>
          <w:rFonts w:cs="Times New Roman"/>
          <w:lang w:val="fi-FI"/>
        </w:rPr>
        <w:t xml:space="preserve">, G. (2019). </w:t>
      </w:r>
      <w:r w:rsidRPr="000B1B17">
        <w:rPr>
          <w:rFonts w:cs="Times New Roman"/>
        </w:rPr>
        <w:t xml:space="preserve">Exotic species invasions undermine regional functional diversity of freshwater fish. </w:t>
      </w:r>
      <w:r w:rsidRPr="000B1B17">
        <w:rPr>
          <w:rFonts w:cs="Times New Roman"/>
          <w:i/>
          <w:iCs/>
        </w:rPr>
        <w:t>Sci. Rep.</w:t>
      </w:r>
      <w:r w:rsidRPr="000B1B17">
        <w:rPr>
          <w:rFonts w:cs="Times New Roman"/>
        </w:rPr>
        <w:t>, 9, 17921.</w:t>
      </w:r>
    </w:p>
    <w:p w14:paraId="36A05483" w14:textId="39E36C2E" w:rsidR="00486F88" w:rsidRPr="000B1B17" w:rsidRDefault="00486F88" w:rsidP="006F0610">
      <w:pPr>
        <w:pStyle w:val="Heading2"/>
        <w:rPr>
          <w:rFonts w:cs="Times New Roman"/>
        </w:rPr>
      </w:pPr>
      <w:bookmarkStart w:id="54" w:name="_Toc80644770"/>
      <w:r w:rsidRPr="000B1B17">
        <w:rPr>
          <w:rFonts w:cs="Times New Roman"/>
        </w:rPr>
        <w:t>N69FMI</w:t>
      </w:r>
      <w:r w:rsidR="003C3A74" w:rsidRPr="000B1B17">
        <w:rPr>
          <w:rFonts w:cs="Times New Roman"/>
        </w:rPr>
        <w:t xml:space="preserve">: </w:t>
      </w:r>
      <w:r w:rsidRPr="000B1B17">
        <w:rPr>
          <w:rFonts w:cs="Times New Roman"/>
        </w:rPr>
        <w:t xml:space="preserve">Macroinvertebrates from the </w:t>
      </w:r>
      <w:proofErr w:type="spellStart"/>
      <w:r w:rsidRPr="000B1B17">
        <w:rPr>
          <w:rFonts w:cs="Times New Roman"/>
        </w:rPr>
        <w:t>Tenojoki</w:t>
      </w:r>
      <w:proofErr w:type="spellEnd"/>
      <w:r w:rsidRPr="000B1B17">
        <w:rPr>
          <w:rFonts w:cs="Times New Roman"/>
        </w:rPr>
        <w:t xml:space="preserve"> drainage basin, Finland</w:t>
      </w:r>
      <w:bookmarkEnd w:id="54"/>
      <w:r w:rsidRPr="000B1B17">
        <w:rPr>
          <w:rFonts w:cs="Times New Roman"/>
        </w:rPr>
        <w:t xml:space="preserve"> </w:t>
      </w:r>
    </w:p>
    <w:p w14:paraId="1E491F05" w14:textId="6006D455"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A total of 55 stream and river sites were sampled in June 2012.</w:t>
      </w:r>
    </w:p>
    <w:p w14:paraId="7637B7CA" w14:textId="5F8C28FE"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Finland</w:t>
      </w:r>
      <w:r w:rsidRPr="000B1B17">
        <w:rPr>
          <w:rFonts w:cs="Times New Roman"/>
          <w:b/>
        </w:rPr>
        <w:tab/>
      </w:r>
    </w:p>
    <w:p w14:paraId="5292AA55" w14:textId="62E25408"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Macroinvertebrates</w:t>
      </w:r>
    </w:p>
    <w:p w14:paraId="5F9D52B9" w14:textId="6D6799AF"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(Lotic systems)</w:t>
      </w:r>
    </w:p>
    <w:p w14:paraId="317B66DD" w14:textId="5366230A"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55 sites in different-sized streams and rivers.</w:t>
      </w:r>
    </w:p>
    <w:p w14:paraId="6625F616" w14:textId="0F37F348"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0.14 </w:t>
      </w:r>
      <w:proofErr w:type="spellStart"/>
      <w:r w:rsidR="00CF623B" w:rsidRPr="000B1B17">
        <w:rPr>
          <w:rFonts w:cs="Times New Roman"/>
          <w:bCs/>
        </w:rPr>
        <w:t>kilometre</w:t>
      </w:r>
      <w:r w:rsidRPr="000B1B17">
        <w:rPr>
          <w:rFonts w:cs="Times New Roman"/>
          <w:bCs/>
        </w:rPr>
        <w:t>s</w:t>
      </w:r>
      <w:proofErr w:type="spellEnd"/>
    </w:p>
    <w:p w14:paraId="595EA6F9" w14:textId="7D7C2D6D"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142 </w:t>
      </w:r>
      <w:proofErr w:type="spellStart"/>
      <w:r w:rsidR="00CF623B" w:rsidRPr="000B1B17">
        <w:rPr>
          <w:rFonts w:cs="Times New Roman"/>
        </w:rPr>
        <w:t>kilometre</w:t>
      </w:r>
      <w:r w:rsidRPr="000B1B17">
        <w:rPr>
          <w:rFonts w:cs="Times New Roman"/>
        </w:rPr>
        <w:t>s</w:t>
      </w:r>
      <w:proofErr w:type="spellEnd"/>
    </w:p>
    <w:p w14:paraId="1F387766" w14:textId="14AE514B" w:rsidR="00486F88" w:rsidRPr="000B1B17" w:rsidRDefault="00486F88" w:rsidP="001A6B22">
      <w:pPr>
        <w:spacing w:before="280" w:after="0"/>
        <w:rPr>
          <w:rFonts w:cs="Times New Roman"/>
          <w:b/>
        </w:rPr>
      </w:pPr>
      <w:r w:rsidRPr="000B1B17">
        <w:rPr>
          <w:rFonts w:cs="Times New Roman"/>
          <w:b/>
        </w:rPr>
        <w:t>Environmental variables</w:t>
      </w:r>
      <w:r w:rsidR="003C3A74" w:rsidRPr="000B1B17">
        <w:rPr>
          <w:rFonts w:cs="Times New Roman"/>
          <w:b/>
        </w:rPr>
        <w:t xml:space="preserve">: </w:t>
      </w:r>
      <w:r w:rsidRPr="000B1B17">
        <w:rPr>
          <w:rFonts w:cs="Times New Roman"/>
        </w:rPr>
        <w:t>Total nitrogen, color, manganese, pH, conductivity, sand, gravel, pebble, cobble, moss, velocity, depth, width.</w:t>
      </w:r>
      <w:r w:rsidRPr="000B1B17">
        <w:rPr>
          <w:rFonts w:cs="Times New Roman"/>
          <w:b/>
        </w:rPr>
        <w:t xml:space="preserve"> </w:t>
      </w:r>
    </w:p>
    <w:p w14:paraId="54494ED5" w14:textId="1680F333" w:rsidR="00486F88" w:rsidRPr="000B1B17" w:rsidRDefault="00486F88" w:rsidP="001A6B22">
      <w:pPr>
        <w:spacing w:before="280" w:after="0"/>
        <w:rPr>
          <w:rFonts w:cs="Times New Roman"/>
          <w:b/>
        </w:rPr>
      </w:pPr>
      <w:r w:rsidRPr="000B1B17">
        <w:rPr>
          <w:rFonts w:cs="Times New Roman"/>
          <w:b/>
        </w:rPr>
        <w:t>Functional traits</w:t>
      </w:r>
      <w:r w:rsidR="003C3A74" w:rsidRPr="000B1B17">
        <w:rPr>
          <w:rFonts w:cs="Times New Roman"/>
          <w:b/>
        </w:rPr>
        <w:t xml:space="preserve">: </w:t>
      </w:r>
    </w:p>
    <w:p w14:paraId="1B6225DC" w14:textId="6027DCBA" w:rsidR="00486F88" w:rsidRPr="000B1B17" w:rsidRDefault="00486F88" w:rsidP="001A6B22">
      <w:pPr>
        <w:numPr>
          <w:ilvl w:val="0"/>
          <w:numId w:val="6"/>
        </w:numPr>
        <w:pBdr>
          <w:top w:val="nil"/>
          <w:left w:val="nil"/>
          <w:bottom w:val="nil"/>
          <w:right w:val="nil"/>
          <w:between w:val="nil"/>
        </w:pBdr>
        <w:spacing w:after="0"/>
        <w:rPr>
          <w:rFonts w:cs="Times New Roman"/>
          <w:color w:val="000000"/>
        </w:rPr>
      </w:pPr>
      <w:r w:rsidRPr="000B1B17">
        <w:rPr>
          <w:rFonts w:cs="Times New Roman"/>
          <w:color w:val="000000"/>
        </w:rPr>
        <w:t>Functional feeding group</w:t>
      </w:r>
      <w:r w:rsidR="003C3A74" w:rsidRPr="000B1B17">
        <w:rPr>
          <w:rFonts w:cs="Times New Roman"/>
          <w:color w:val="000000"/>
        </w:rPr>
        <w:t xml:space="preserve">: </w:t>
      </w:r>
      <w:r w:rsidRPr="000B1B17">
        <w:rPr>
          <w:rFonts w:cs="Times New Roman"/>
          <w:color w:val="000000"/>
        </w:rPr>
        <w:t xml:space="preserve">Collector-gatherer, filterer, predator, scraper, shredder </w:t>
      </w:r>
    </w:p>
    <w:p w14:paraId="1F5332A7" w14:textId="19768C62" w:rsidR="00486F88" w:rsidRPr="000B1B17" w:rsidRDefault="00486F88" w:rsidP="001A6B22">
      <w:pPr>
        <w:numPr>
          <w:ilvl w:val="0"/>
          <w:numId w:val="6"/>
        </w:numPr>
        <w:pBdr>
          <w:top w:val="nil"/>
          <w:left w:val="nil"/>
          <w:bottom w:val="nil"/>
          <w:right w:val="nil"/>
          <w:between w:val="nil"/>
        </w:pBdr>
        <w:spacing w:after="0"/>
        <w:rPr>
          <w:rFonts w:cs="Times New Roman"/>
        </w:rPr>
      </w:pPr>
      <w:r w:rsidRPr="000B1B17">
        <w:rPr>
          <w:rFonts w:cs="Times New Roman"/>
        </w:rPr>
        <w:t>Habit trait groups</w:t>
      </w:r>
      <w:r w:rsidR="003C3A74" w:rsidRPr="000B1B17">
        <w:rPr>
          <w:rFonts w:cs="Times New Roman"/>
        </w:rPr>
        <w:t xml:space="preserve">: </w:t>
      </w:r>
      <w:r w:rsidRPr="000B1B17">
        <w:rPr>
          <w:rFonts w:cs="Times New Roman"/>
        </w:rPr>
        <w:t>Burrowers, climbers, clingers, sprawlers, swimmers</w:t>
      </w:r>
    </w:p>
    <w:p w14:paraId="55CB0051" w14:textId="7CAEADBA" w:rsidR="00486F88" w:rsidRPr="000B1B17" w:rsidRDefault="00486F88" w:rsidP="001A6B22">
      <w:pPr>
        <w:numPr>
          <w:ilvl w:val="0"/>
          <w:numId w:val="6"/>
        </w:numPr>
        <w:pBdr>
          <w:top w:val="nil"/>
          <w:left w:val="nil"/>
          <w:bottom w:val="nil"/>
          <w:right w:val="nil"/>
          <w:between w:val="nil"/>
        </w:pBdr>
        <w:spacing w:after="0"/>
        <w:rPr>
          <w:rFonts w:cs="Times New Roman"/>
          <w:color w:val="000000"/>
        </w:rPr>
      </w:pPr>
      <w:r w:rsidRPr="000B1B17">
        <w:rPr>
          <w:rFonts w:cs="Times New Roman"/>
          <w:color w:val="000000"/>
        </w:rPr>
        <w:t>Body size classes</w:t>
      </w:r>
      <w:r w:rsidR="003C3A74" w:rsidRPr="000B1B17">
        <w:rPr>
          <w:rFonts w:cs="Times New Roman"/>
          <w:color w:val="000000"/>
        </w:rPr>
        <w:t xml:space="preserve">: </w:t>
      </w:r>
      <w:r w:rsidRPr="000B1B17">
        <w:rPr>
          <w:rFonts w:cs="Times New Roman"/>
          <w:color w:val="000000"/>
        </w:rPr>
        <w:t>0-0.25cm, 0.25-0.5cm, 0.5-1.0cm, 1-2cm, 2-4cm, 4-8cm.</w:t>
      </w:r>
    </w:p>
    <w:p w14:paraId="67D8007C" w14:textId="770AE089" w:rsidR="00486F88" w:rsidRPr="000B1B17" w:rsidRDefault="00486F88" w:rsidP="007B414B">
      <w:pPr>
        <w:pStyle w:val="NormalWeb"/>
        <w:spacing w:line="480" w:lineRule="auto"/>
        <w:ind w:left="480" w:hanging="480"/>
        <w:rPr>
          <w:rFonts w:cs="Times New Roman"/>
        </w:rPr>
      </w:pPr>
      <w:proofErr w:type="spellStart"/>
      <w:r w:rsidRPr="000B1B17">
        <w:rPr>
          <w:rFonts w:cs="Times New Roman"/>
          <w:b/>
          <w:lang w:val="pt-BR"/>
        </w:rPr>
        <w:t>Reference</w:t>
      </w:r>
      <w:proofErr w:type="spellEnd"/>
      <w:r w:rsidR="003C3A74" w:rsidRPr="000B1B17">
        <w:rPr>
          <w:rFonts w:cs="Times New Roman"/>
          <w:b/>
          <w:lang w:val="pt-BR"/>
        </w:rPr>
        <w:t xml:space="preserve">: </w:t>
      </w:r>
      <w:proofErr w:type="spellStart"/>
      <w:r w:rsidRPr="000B1B17">
        <w:rPr>
          <w:rFonts w:cs="Times New Roman"/>
          <w:lang w:val="pt-BR"/>
        </w:rPr>
        <w:t>Kärnä</w:t>
      </w:r>
      <w:proofErr w:type="spellEnd"/>
      <w:r w:rsidRPr="000B1B17">
        <w:rPr>
          <w:rFonts w:cs="Times New Roman"/>
          <w:lang w:val="pt-BR"/>
        </w:rPr>
        <w:t xml:space="preserve">, O.-M., </w:t>
      </w:r>
      <w:proofErr w:type="spellStart"/>
      <w:r w:rsidRPr="000B1B17">
        <w:rPr>
          <w:rFonts w:cs="Times New Roman"/>
          <w:lang w:val="pt-BR"/>
        </w:rPr>
        <w:t>Heino</w:t>
      </w:r>
      <w:proofErr w:type="spellEnd"/>
      <w:r w:rsidRPr="000B1B17">
        <w:rPr>
          <w:rFonts w:cs="Times New Roman"/>
          <w:lang w:val="pt-BR"/>
        </w:rPr>
        <w:t xml:space="preserve">, J., </w:t>
      </w:r>
      <w:proofErr w:type="spellStart"/>
      <w:r w:rsidRPr="000B1B17">
        <w:rPr>
          <w:rFonts w:cs="Times New Roman"/>
          <w:lang w:val="pt-BR"/>
        </w:rPr>
        <w:t>Grönroos</w:t>
      </w:r>
      <w:proofErr w:type="spellEnd"/>
      <w:r w:rsidRPr="000B1B17">
        <w:rPr>
          <w:rFonts w:cs="Times New Roman"/>
          <w:lang w:val="pt-BR"/>
        </w:rPr>
        <w:t xml:space="preserve">, M. &amp; </w:t>
      </w:r>
      <w:proofErr w:type="spellStart"/>
      <w:r w:rsidRPr="000B1B17">
        <w:rPr>
          <w:rFonts w:cs="Times New Roman"/>
          <w:lang w:val="pt-BR"/>
        </w:rPr>
        <w:t>Hjort</w:t>
      </w:r>
      <w:proofErr w:type="spellEnd"/>
      <w:r w:rsidRPr="000B1B17">
        <w:rPr>
          <w:rFonts w:cs="Times New Roman"/>
          <w:lang w:val="pt-BR"/>
        </w:rPr>
        <w:t xml:space="preserve">, J. (2018). </w:t>
      </w:r>
      <w:r w:rsidRPr="000B1B17">
        <w:rPr>
          <w:rFonts w:cs="Times New Roman"/>
        </w:rPr>
        <w:t xml:space="preserve">The added value of geodiversity indices in explaining variation of stream macroinvertebrate diversity. </w:t>
      </w:r>
      <w:r w:rsidRPr="000B1B17">
        <w:rPr>
          <w:rFonts w:cs="Times New Roman"/>
          <w:i/>
          <w:iCs/>
        </w:rPr>
        <w:t>Ecol. Indic.</w:t>
      </w:r>
      <w:r w:rsidRPr="000B1B17">
        <w:rPr>
          <w:rFonts w:cs="Times New Roman"/>
        </w:rPr>
        <w:t>, 94, 420–429.</w:t>
      </w:r>
    </w:p>
    <w:p w14:paraId="649785D0" w14:textId="4E32836A" w:rsidR="00486F88" w:rsidRPr="000B1B17" w:rsidRDefault="00486F88" w:rsidP="00DA0E75">
      <w:pPr>
        <w:pStyle w:val="Heading2"/>
        <w:rPr>
          <w:rFonts w:cs="Times New Roman"/>
        </w:rPr>
      </w:pPr>
      <w:bookmarkStart w:id="55" w:name="_Toc80644771"/>
      <w:r w:rsidRPr="000B1B17">
        <w:rPr>
          <w:rFonts w:cs="Times New Roman"/>
        </w:rPr>
        <w:lastRenderedPageBreak/>
        <w:t>N70TBI</w:t>
      </w:r>
      <w:r w:rsidR="003C3A74" w:rsidRPr="000B1B17">
        <w:rPr>
          <w:rFonts w:cs="Times New Roman"/>
        </w:rPr>
        <w:t xml:space="preserve">: </w:t>
      </w:r>
      <w:r w:rsidRPr="000B1B17">
        <w:rPr>
          <w:rFonts w:cs="Times New Roman"/>
        </w:rPr>
        <w:t>Birds from Norway</w:t>
      </w:r>
      <w:bookmarkEnd w:id="55"/>
      <w:r w:rsidRPr="000B1B17">
        <w:rPr>
          <w:rFonts w:cs="Times New Roman"/>
        </w:rPr>
        <w:t xml:space="preserve"> </w:t>
      </w:r>
    </w:p>
    <w:p w14:paraId="2FB499F0" w14:textId="53CF83FA"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420 sites, bird abundance information per sites, 50 m radius, year 2019</w:t>
      </w:r>
    </w:p>
    <w:p w14:paraId="3E824A87" w14:textId="33C9A65E"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Norway</w:t>
      </w:r>
      <w:r w:rsidRPr="000B1B17">
        <w:rPr>
          <w:rFonts w:cs="Times New Roman"/>
          <w:b/>
        </w:rPr>
        <w:t xml:space="preserve"> </w:t>
      </w:r>
    </w:p>
    <w:p w14:paraId="2771FBAE" w14:textId="55F2491B"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Birds</w:t>
      </w:r>
    </w:p>
    <w:p w14:paraId="5AD1057F" w14:textId="48B42272"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 (Tundra plants)</w:t>
      </w:r>
    </w:p>
    <w:p w14:paraId="1FCCB753" w14:textId="5615FE80"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420 sites (50 m radius)</w:t>
      </w:r>
    </w:p>
    <w:p w14:paraId="0BA1AAFF" w14:textId="36858C6D"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p>
    <w:p w14:paraId="5429A2D2" w14:textId="0F71B1DB"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About 20 </w:t>
      </w:r>
      <w:proofErr w:type="spellStart"/>
      <w:r w:rsidR="00CF623B" w:rsidRPr="000B1B17">
        <w:rPr>
          <w:rFonts w:cs="Times New Roman"/>
        </w:rPr>
        <w:t>kilometre</w:t>
      </w:r>
      <w:r w:rsidRPr="000B1B17">
        <w:rPr>
          <w:rFonts w:cs="Times New Roman"/>
        </w:rPr>
        <w:t>s</w:t>
      </w:r>
      <w:proofErr w:type="spellEnd"/>
    </w:p>
    <w:p w14:paraId="5C58363E" w14:textId="5A9CDC92"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local solar radiation, slope angle, topographic wetness, topographic position, edaphic quality, fluvial disturbance, frost disturbance, snow cover duration</w:t>
      </w:r>
    </w:p>
    <w:p w14:paraId="3F25CE34" w14:textId="37DCE1D0"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 xml:space="preserve">Body size, </w:t>
      </w:r>
      <w:proofErr w:type="gramStart"/>
      <w:r w:rsidRPr="000B1B17">
        <w:rPr>
          <w:rFonts w:cs="Times New Roman"/>
        </w:rPr>
        <w:t>Wing span</w:t>
      </w:r>
      <w:proofErr w:type="gramEnd"/>
      <w:r w:rsidRPr="000B1B17">
        <w:rPr>
          <w:rFonts w:cs="Times New Roman"/>
        </w:rPr>
        <w:t>, Weight, Diet breadth</w:t>
      </w:r>
    </w:p>
    <w:p w14:paraId="28646706" w14:textId="50A997DB"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p>
    <w:p w14:paraId="2ED12B9F" w14:textId="56ED292E" w:rsidR="00486F88" w:rsidRPr="000B1B17" w:rsidRDefault="00486F88" w:rsidP="006F0610">
      <w:pPr>
        <w:pStyle w:val="Heading2"/>
        <w:rPr>
          <w:rFonts w:cs="Times New Roman"/>
        </w:rPr>
      </w:pPr>
      <w:bookmarkStart w:id="56" w:name="_Toc80644772"/>
      <w:r w:rsidRPr="000B1B17">
        <w:rPr>
          <w:rFonts w:cs="Times New Roman"/>
        </w:rPr>
        <w:t>N70TBP</w:t>
      </w:r>
      <w:r w:rsidR="003C3A74" w:rsidRPr="000B1B17">
        <w:rPr>
          <w:rFonts w:cs="Times New Roman"/>
        </w:rPr>
        <w:t xml:space="preserve">: </w:t>
      </w:r>
      <w:r w:rsidRPr="000B1B17">
        <w:rPr>
          <w:rFonts w:cs="Times New Roman"/>
        </w:rPr>
        <w:t>Bryophytes from Norway</w:t>
      </w:r>
      <w:bookmarkEnd w:id="56"/>
      <w:r w:rsidRPr="000B1B17">
        <w:rPr>
          <w:rFonts w:cs="Times New Roman"/>
        </w:rPr>
        <w:t xml:space="preserve"> </w:t>
      </w:r>
    </w:p>
    <w:p w14:paraId="118E2BBC" w14:textId="1F0A5252"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Description</w:t>
      </w:r>
      <w:r w:rsidR="003C3A74" w:rsidRPr="000B1B17">
        <w:rPr>
          <w:rFonts w:eastAsia="Calibri" w:cs="Times New Roman"/>
          <w:b/>
          <w:bCs/>
          <w:szCs w:val="24"/>
          <w:lang w:eastAsia="fi-FI"/>
        </w:rPr>
        <w:t xml:space="preserve">: </w:t>
      </w:r>
      <w:r w:rsidRPr="000B1B17">
        <w:rPr>
          <w:rFonts w:eastAsia="Calibri" w:cs="Times New Roman"/>
          <w:szCs w:val="24"/>
          <w:lang w:eastAsia="fi-FI"/>
        </w:rPr>
        <w:t>Data comprising 145 bryophytes species sampled between 2014 and 2018 in sub-Arctic forests and mountain tundra along wide environmental gradients.</w:t>
      </w:r>
    </w:p>
    <w:p w14:paraId="16308BF6" w14:textId="5820420D"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Geographical scope</w:t>
      </w:r>
      <w:r w:rsidR="003C3A74" w:rsidRPr="000B1B17">
        <w:rPr>
          <w:rFonts w:eastAsia="Calibri" w:cs="Times New Roman"/>
          <w:b/>
          <w:bCs/>
          <w:szCs w:val="24"/>
          <w:lang w:eastAsia="fi-FI"/>
        </w:rPr>
        <w:t xml:space="preserve">: </w:t>
      </w:r>
      <w:r w:rsidRPr="000B1B17">
        <w:rPr>
          <w:rFonts w:eastAsia="Calibri" w:cs="Times New Roman"/>
          <w:szCs w:val="24"/>
          <w:lang w:eastAsia="fi-FI"/>
        </w:rPr>
        <w:t xml:space="preserve">Norway, </w:t>
      </w:r>
      <w:proofErr w:type="spellStart"/>
      <w:r w:rsidRPr="000B1B17">
        <w:rPr>
          <w:rFonts w:eastAsia="Calibri" w:cs="Times New Roman"/>
          <w:szCs w:val="24"/>
          <w:lang w:eastAsia="fi-FI"/>
        </w:rPr>
        <w:t>Rastigaisa</w:t>
      </w:r>
      <w:proofErr w:type="spellEnd"/>
    </w:p>
    <w:p w14:paraId="5F762CD7" w14:textId="61DB33DA"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Taxonomical scope</w:t>
      </w:r>
      <w:r w:rsidR="003C3A74" w:rsidRPr="000B1B17">
        <w:rPr>
          <w:rFonts w:eastAsia="Calibri" w:cs="Times New Roman"/>
          <w:b/>
          <w:bCs/>
          <w:szCs w:val="24"/>
          <w:lang w:eastAsia="fi-FI"/>
        </w:rPr>
        <w:t xml:space="preserve">: </w:t>
      </w:r>
      <w:r w:rsidRPr="000B1B17">
        <w:rPr>
          <w:rFonts w:eastAsia="Calibri" w:cs="Times New Roman"/>
          <w:szCs w:val="24"/>
          <w:lang w:eastAsia="fi-FI"/>
        </w:rPr>
        <w:t>Bryophytes (mosses, growing on soil surfaces)</w:t>
      </w:r>
    </w:p>
    <w:p w14:paraId="53A31117" w14:textId="7827EC9D"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Ecological scope</w:t>
      </w:r>
      <w:r w:rsidR="003C3A74" w:rsidRPr="000B1B17">
        <w:rPr>
          <w:rFonts w:eastAsia="Calibri" w:cs="Times New Roman"/>
          <w:b/>
          <w:bCs/>
          <w:szCs w:val="24"/>
          <w:lang w:eastAsia="fi-FI"/>
        </w:rPr>
        <w:t xml:space="preserve">: </w:t>
      </w:r>
      <w:r w:rsidRPr="000B1B17">
        <w:rPr>
          <w:rFonts w:eastAsia="Calibri" w:cs="Times New Roman"/>
          <w:szCs w:val="24"/>
          <w:lang w:eastAsia="fi-FI"/>
        </w:rPr>
        <w:t>Terrestrial</w:t>
      </w:r>
    </w:p>
    <w:p w14:paraId="31D38928" w14:textId="4555CB39"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Number of sampling units</w:t>
      </w:r>
      <w:r w:rsidR="003C3A74" w:rsidRPr="000B1B17">
        <w:rPr>
          <w:rFonts w:eastAsia="Calibri" w:cs="Times New Roman"/>
          <w:b/>
          <w:bCs/>
          <w:szCs w:val="24"/>
          <w:lang w:eastAsia="fi-FI"/>
        </w:rPr>
        <w:t xml:space="preserve">: </w:t>
      </w:r>
      <w:r w:rsidRPr="000B1B17">
        <w:rPr>
          <w:rFonts w:eastAsia="Calibri" w:cs="Times New Roman"/>
          <w:szCs w:val="24"/>
          <w:lang w:eastAsia="fi-FI"/>
        </w:rPr>
        <w:t>1325 plots (4 x 1m</w:t>
      </w:r>
      <w:r w:rsidRPr="000B1B17">
        <w:rPr>
          <w:rFonts w:eastAsia="Calibri" w:cs="Times New Roman"/>
          <w:szCs w:val="24"/>
          <w:vertAlign w:val="superscript"/>
          <w:lang w:eastAsia="fi-FI"/>
        </w:rPr>
        <w:t>2</w:t>
      </w:r>
      <w:r w:rsidRPr="000B1B17">
        <w:rPr>
          <w:rFonts w:eastAsia="Calibri" w:cs="Times New Roman"/>
          <w:szCs w:val="24"/>
          <w:lang w:eastAsia="fi-FI"/>
        </w:rPr>
        <w:t xml:space="preserve"> each).</w:t>
      </w:r>
    </w:p>
    <w:p w14:paraId="1B41894B" w14:textId="5C509424"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Minimum distance between sampling units</w:t>
      </w:r>
      <w:r w:rsidR="003C3A74" w:rsidRPr="000B1B17">
        <w:rPr>
          <w:rFonts w:eastAsia="Calibri" w:cs="Times New Roman"/>
          <w:b/>
          <w:bCs/>
          <w:szCs w:val="24"/>
          <w:lang w:eastAsia="fi-FI"/>
        </w:rPr>
        <w:t xml:space="preserve">: </w:t>
      </w:r>
      <w:r w:rsidRPr="000B1B17">
        <w:rPr>
          <w:rFonts w:eastAsia="Calibri" w:cs="Times New Roman"/>
          <w:szCs w:val="24"/>
          <w:lang w:eastAsia="fi-FI"/>
        </w:rPr>
        <w:t xml:space="preserve">0.02 </w:t>
      </w:r>
      <w:proofErr w:type="spellStart"/>
      <w:r w:rsidRPr="000B1B17">
        <w:rPr>
          <w:rFonts w:eastAsia="Calibri" w:cs="Times New Roman"/>
          <w:szCs w:val="24"/>
          <w:lang w:eastAsia="fi-FI"/>
        </w:rPr>
        <w:t>kilometres</w:t>
      </w:r>
      <w:proofErr w:type="spellEnd"/>
    </w:p>
    <w:p w14:paraId="3C3CB9D8" w14:textId="0BBA9578"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Maximum distance between sampling units</w:t>
      </w:r>
      <w:r w:rsidR="003C3A74" w:rsidRPr="000B1B17">
        <w:rPr>
          <w:rFonts w:eastAsia="Calibri" w:cs="Times New Roman"/>
          <w:b/>
          <w:bCs/>
          <w:szCs w:val="24"/>
          <w:lang w:eastAsia="fi-FI"/>
        </w:rPr>
        <w:t xml:space="preserve">: </w:t>
      </w:r>
      <w:r w:rsidRPr="000B1B17">
        <w:rPr>
          <w:rFonts w:eastAsia="Calibri" w:cs="Times New Roman"/>
          <w:szCs w:val="24"/>
          <w:lang w:eastAsia="fi-FI"/>
        </w:rPr>
        <w:t xml:space="preserve">19 </w:t>
      </w:r>
      <w:proofErr w:type="spellStart"/>
      <w:r w:rsidRPr="000B1B17">
        <w:rPr>
          <w:rFonts w:eastAsia="Calibri" w:cs="Times New Roman"/>
          <w:szCs w:val="24"/>
          <w:lang w:eastAsia="fi-FI"/>
        </w:rPr>
        <w:t>kilometres</w:t>
      </w:r>
      <w:proofErr w:type="spellEnd"/>
    </w:p>
    <w:p w14:paraId="00B264C5" w14:textId="2202C77C" w:rsidR="00486F88" w:rsidRPr="000B1B17" w:rsidRDefault="00486F88" w:rsidP="009226A8">
      <w:pPr>
        <w:spacing w:before="280" w:after="0"/>
        <w:rPr>
          <w:rFonts w:eastAsia="Calibri" w:cs="Times New Roman"/>
          <w:szCs w:val="24"/>
          <w:lang w:eastAsia="fi-FI"/>
        </w:rPr>
      </w:pPr>
      <w:r w:rsidRPr="000B1B17">
        <w:rPr>
          <w:rFonts w:eastAsia="Calibri" w:cs="Times New Roman"/>
          <w:b/>
          <w:bCs/>
          <w:szCs w:val="24"/>
          <w:lang w:eastAsia="fi-FI"/>
        </w:rPr>
        <w:lastRenderedPageBreak/>
        <w:t>Environmental variables</w:t>
      </w:r>
      <w:r w:rsidR="003C3A74" w:rsidRPr="000B1B17">
        <w:rPr>
          <w:rFonts w:eastAsia="Calibri" w:cs="Times New Roman"/>
          <w:b/>
          <w:bCs/>
          <w:szCs w:val="24"/>
          <w:lang w:eastAsia="fi-FI"/>
        </w:rPr>
        <w:t xml:space="preserve">: </w:t>
      </w:r>
      <w:r w:rsidRPr="000B1B17">
        <w:rPr>
          <w:rFonts w:eastAsia="Calibri" w:cs="Times New Roman"/>
          <w:szCs w:val="24"/>
          <w:lang w:eastAsia="fi-FI"/>
        </w:rPr>
        <w:t>local solar radiation, slope angle, topographic wetness index, topographic position, soil edaphic quality, fluvial disturbance, frost disturbance, snow cover duration.</w:t>
      </w:r>
    </w:p>
    <w:p w14:paraId="56D0901D" w14:textId="543EADBD" w:rsidR="00486F88" w:rsidRPr="000B1B17" w:rsidRDefault="00486F88" w:rsidP="009226A8">
      <w:pPr>
        <w:spacing w:after="0"/>
        <w:rPr>
          <w:rFonts w:eastAsia="Calibri" w:cs="Times New Roman"/>
          <w:szCs w:val="24"/>
          <w:lang w:eastAsia="fi-FI"/>
        </w:rPr>
      </w:pPr>
      <w:r w:rsidRPr="000B1B17">
        <w:rPr>
          <w:rFonts w:eastAsia="Calibri" w:cs="Times New Roman"/>
          <w:b/>
          <w:bCs/>
          <w:szCs w:val="24"/>
          <w:lang w:eastAsia="fi-FI"/>
        </w:rPr>
        <w:t>Functional traits</w:t>
      </w:r>
      <w:r w:rsidR="003C3A74" w:rsidRPr="000B1B17">
        <w:rPr>
          <w:rFonts w:eastAsia="Calibri" w:cs="Times New Roman"/>
          <w:b/>
          <w:bCs/>
          <w:szCs w:val="24"/>
          <w:lang w:eastAsia="fi-FI"/>
        </w:rPr>
        <w:t xml:space="preserve">: </w:t>
      </w:r>
      <w:r w:rsidRPr="000B1B17">
        <w:rPr>
          <w:rFonts w:eastAsia="Calibri" w:cs="Times New Roman"/>
          <w:szCs w:val="24"/>
          <w:lang w:eastAsia="fi-FI"/>
        </w:rPr>
        <w:t xml:space="preserve">General growth form (categorical), hairy leaf points (binary), branches (binary), shoot length (based on multiple floras; continuous). </w:t>
      </w:r>
    </w:p>
    <w:p w14:paraId="1A358B5F" w14:textId="1554DC9D" w:rsidR="00486F88" w:rsidRPr="000B1B17" w:rsidRDefault="00486F88" w:rsidP="009226A8">
      <w:pPr>
        <w:rPr>
          <w:rFonts w:eastAsia="Calibri" w:cs="Times New Roman"/>
          <w:b/>
          <w:bCs/>
          <w:szCs w:val="24"/>
          <w:lang w:val="fi-FI" w:eastAsia="fi-FI"/>
        </w:rPr>
      </w:pPr>
      <w:proofErr w:type="spellStart"/>
      <w:r w:rsidRPr="000B1B17">
        <w:rPr>
          <w:rFonts w:eastAsia="Calibri" w:cs="Times New Roman"/>
          <w:b/>
          <w:bCs/>
          <w:szCs w:val="24"/>
          <w:lang w:val="fi-FI" w:eastAsia="fi-FI"/>
        </w:rPr>
        <w:t>Reference</w:t>
      </w:r>
      <w:proofErr w:type="spellEnd"/>
      <w:r w:rsidR="003C3A74" w:rsidRPr="000B1B17">
        <w:rPr>
          <w:rFonts w:eastAsia="Calibri" w:cs="Times New Roman"/>
          <w:b/>
          <w:bCs/>
          <w:szCs w:val="24"/>
          <w:lang w:val="fi-FI" w:eastAsia="fi-FI"/>
        </w:rPr>
        <w:t xml:space="preserve">: </w:t>
      </w:r>
    </w:p>
    <w:p w14:paraId="0FC7672D" w14:textId="6184AB3B" w:rsidR="00D219F7" w:rsidRPr="000B1B17" w:rsidRDefault="00D219F7" w:rsidP="0040192A">
      <w:pPr>
        <w:rPr>
          <w:rFonts w:eastAsia="Times New Roman" w:cs="Times New Roman"/>
          <w:szCs w:val="24"/>
          <w:lang w:eastAsia="en-US"/>
        </w:rPr>
      </w:pPr>
      <w:r w:rsidRPr="000B1B17">
        <w:rPr>
          <w:rFonts w:eastAsia="Times New Roman" w:cs="Times New Roman"/>
          <w:szCs w:val="24"/>
          <w:lang w:val="fi-FI" w:eastAsia="en-US"/>
        </w:rPr>
        <w:t xml:space="preserve">Niittynen, P., Heikkinen, R.K. &amp; Luoto, M. (2018). </w:t>
      </w:r>
      <w:r w:rsidRPr="000B1B17">
        <w:rPr>
          <w:rFonts w:eastAsia="Times New Roman" w:cs="Times New Roman"/>
          <w:szCs w:val="24"/>
          <w:lang w:eastAsia="en-US"/>
        </w:rPr>
        <w:t xml:space="preserve">Snow cover is a neglected driver of Arctic biodiversity loss. </w:t>
      </w:r>
      <w:r w:rsidRPr="000B1B17">
        <w:rPr>
          <w:rFonts w:eastAsia="Times New Roman" w:cs="Times New Roman"/>
          <w:i/>
          <w:iCs/>
          <w:szCs w:val="24"/>
          <w:lang w:eastAsia="en-US"/>
        </w:rPr>
        <w:t xml:space="preserve">Nat. </w:t>
      </w:r>
      <w:proofErr w:type="spellStart"/>
      <w:r w:rsidRPr="000B1B17">
        <w:rPr>
          <w:rFonts w:eastAsia="Times New Roman" w:cs="Times New Roman"/>
          <w:i/>
          <w:iCs/>
          <w:szCs w:val="24"/>
          <w:lang w:eastAsia="en-US"/>
        </w:rPr>
        <w:t>Clim</w:t>
      </w:r>
      <w:proofErr w:type="spellEnd"/>
      <w:r w:rsidRPr="000B1B17">
        <w:rPr>
          <w:rFonts w:eastAsia="Times New Roman" w:cs="Times New Roman"/>
          <w:i/>
          <w:iCs/>
          <w:szCs w:val="24"/>
          <w:lang w:eastAsia="en-US"/>
        </w:rPr>
        <w:t>. Chang.</w:t>
      </w:r>
      <w:r w:rsidRPr="000B1B17">
        <w:rPr>
          <w:rFonts w:eastAsia="Times New Roman" w:cs="Times New Roman"/>
          <w:szCs w:val="24"/>
          <w:lang w:eastAsia="en-US"/>
        </w:rPr>
        <w:t>, 8, 997–1001.</w:t>
      </w:r>
    </w:p>
    <w:p w14:paraId="2B5EA413" w14:textId="77777777" w:rsidR="0040192A" w:rsidRPr="000B1B17" w:rsidRDefault="0040192A" w:rsidP="0040192A">
      <w:pPr>
        <w:rPr>
          <w:rFonts w:eastAsia="Times New Roman" w:cs="Times New Roman"/>
          <w:szCs w:val="24"/>
          <w:lang w:eastAsia="en-US"/>
        </w:rPr>
      </w:pPr>
      <w:proofErr w:type="spellStart"/>
      <w:r w:rsidRPr="000B1B17">
        <w:rPr>
          <w:rFonts w:eastAsia="Times New Roman" w:cs="Times New Roman"/>
          <w:szCs w:val="24"/>
          <w:lang w:eastAsia="en-US"/>
        </w:rPr>
        <w:t>Niittynen</w:t>
      </w:r>
      <w:proofErr w:type="spellEnd"/>
      <w:r w:rsidRPr="000B1B17">
        <w:rPr>
          <w:rFonts w:eastAsia="Times New Roman" w:cs="Times New Roman"/>
          <w:szCs w:val="24"/>
          <w:lang w:eastAsia="en-US"/>
        </w:rPr>
        <w:t xml:space="preserve">, P. &amp; </w:t>
      </w:r>
      <w:proofErr w:type="spellStart"/>
      <w:r w:rsidRPr="000B1B17">
        <w:rPr>
          <w:rFonts w:eastAsia="Times New Roman" w:cs="Times New Roman"/>
          <w:szCs w:val="24"/>
          <w:lang w:eastAsia="en-US"/>
        </w:rPr>
        <w:t>Luoto</w:t>
      </w:r>
      <w:proofErr w:type="spellEnd"/>
      <w:r w:rsidRPr="000B1B17">
        <w:rPr>
          <w:rFonts w:eastAsia="Times New Roman" w:cs="Times New Roman"/>
          <w:szCs w:val="24"/>
          <w:lang w:eastAsia="en-US"/>
        </w:rPr>
        <w:t xml:space="preserve">, M. (2018). The importance of snow in species distribution models of arctic vegetation. </w:t>
      </w:r>
      <w:proofErr w:type="spellStart"/>
      <w:r w:rsidRPr="000B1B17">
        <w:rPr>
          <w:rFonts w:eastAsia="Times New Roman" w:cs="Times New Roman"/>
          <w:i/>
          <w:iCs/>
          <w:szCs w:val="24"/>
          <w:lang w:eastAsia="en-US"/>
        </w:rPr>
        <w:t>Ecography</w:t>
      </w:r>
      <w:proofErr w:type="spellEnd"/>
      <w:r w:rsidRPr="000B1B17">
        <w:rPr>
          <w:rFonts w:eastAsia="Times New Roman" w:cs="Times New Roman"/>
          <w:i/>
          <w:iCs/>
          <w:szCs w:val="24"/>
          <w:lang w:eastAsia="en-US"/>
        </w:rPr>
        <w:t xml:space="preserve"> (Cop.).</w:t>
      </w:r>
      <w:r w:rsidRPr="000B1B17">
        <w:rPr>
          <w:rFonts w:eastAsia="Times New Roman" w:cs="Times New Roman"/>
          <w:szCs w:val="24"/>
          <w:lang w:eastAsia="en-US"/>
        </w:rPr>
        <w:t>, 41, 1024–1037.</w:t>
      </w:r>
    </w:p>
    <w:p w14:paraId="100EA915" w14:textId="2A5093F2" w:rsidR="00486F88" w:rsidRPr="000B1B17" w:rsidRDefault="00486F88" w:rsidP="006F0610">
      <w:pPr>
        <w:pStyle w:val="Heading2"/>
        <w:rPr>
          <w:rFonts w:cs="Times New Roman"/>
        </w:rPr>
      </w:pPr>
      <w:bookmarkStart w:id="57" w:name="_Toc80644773"/>
      <w:r w:rsidRPr="000B1B17">
        <w:rPr>
          <w:rFonts w:cs="Times New Roman"/>
        </w:rPr>
        <w:t>N70TLC</w:t>
      </w:r>
      <w:r w:rsidR="003C3A74" w:rsidRPr="000B1B17">
        <w:rPr>
          <w:rFonts w:cs="Times New Roman"/>
        </w:rPr>
        <w:t xml:space="preserve">: </w:t>
      </w:r>
      <w:r w:rsidRPr="000B1B17">
        <w:rPr>
          <w:rFonts w:cs="Times New Roman"/>
        </w:rPr>
        <w:t>Lichens from Norway</w:t>
      </w:r>
      <w:bookmarkEnd w:id="57"/>
      <w:r w:rsidRPr="000B1B17">
        <w:rPr>
          <w:rFonts w:cs="Times New Roman"/>
        </w:rPr>
        <w:t xml:space="preserve"> </w:t>
      </w:r>
    </w:p>
    <w:p w14:paraId="524F65AF" w14:textId="2B65E4BD"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Description</w:t>
      </w:r>
      <w:r w:rsidR="003C3A74" w:rsidRPr="000B1B17">
        <w:rPr>
          <w:rFonts w:eastAsia="Calibri" w:cs="Times New Roman"/>
          <w:b/>
          <w:bCs/>
          <w:szCs w:val="24"/>
          <w:lang w:eastAsia="fi-FI"/>
        </w:rPr>
        <w:t xml:space="preserve">: </w:t>
      </w:r>
      <w:r w:rsidRPr="000B1B17">
        <w:rPr>
          <w:rFonts w:eastAsia="Calibri" w:cs="Times New Roman"/>
          <w:szCs w:val="24"/>
          <w:lang w:eastAsia="fi-FI"/>
        </w:rPr>
        <w:t>Data comprising 111 lichen species sampled between 2014 and 2018 in sub-Arctic forests and mountain tundra along wide environmental gradients.</w:t>
      </w:r>
    </w:p>
    <w:p w14:paraId="4AFCD3C6" w14:textId="7DF99FC8"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Geographical scope</w:t>
      </w:r>
      <w:r w:rsidR="003C3A74" w:rsidRPr="000B1B17">
        <w:rPr>
          <w:rFonts w:eastAsia="Calibri" w:cs="Times New Roman"/>
          <w:b/>
          <w:bCs/>
          <w:szCs w:val="24"/>
          <w:lang w:eastAsia="fi-FI"/>
        </w:rPr>
        <w:t xml:space="preserve">: </w:t>
      </w:r>
      <w:r w:rsidRPr="000B1B17">
        <w:rPr>
          <w:rFonts w:eastAsia="Calibri" w:cs="Times New Roman"/>
          <w:szCs w:val="24"/>
          <w:lang w:eastAsia="fi-FI"/>
        </w:rPr>
        <w:t xml:space="preserve">Norway, </w:t>
      </w:r>
      <w:proofErr w:type="spellStart"/>
      <w:r w:rsidRPr="000B1B17">
        <w:rPr>
          <w:rFonts w:eastAsia="Calibri" w:cs="Times New Roman"/>
          <w:szCs w:val="24"/>
          <w:lang w:eastAsia="fi-FI"/>
        </w:rPr>
        <w:t>Rastigaisa</w:t>
      </w:r>
      <w:proofErr w:type="spellEnd"/>
    </w:p>
    <w:p w14:paraId="60552DAB" w14:textId="2D120EA8"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Taxonomical scope</w:t>
      </w:r>
      <w:r w:rsidR="003C3A74" w:rsidRPr="000B1B17">
        <w:rPr>
          <w:rFonts w:eastAsia="Calibri" w:cs="Times New Roman"/>
          <w:b/>
          <w:bCs/>
          <w:szCs w:val="24"/>
          <w:lang w:eastAsia="fi-FI"/>
        </w:rPr>
        <w:t xml:space="preserve">: </w:t>
      </w:r>
      <w:r w:rsidRPr="000B1B17">
        <w:rPr>
          <w:rFonts w:eastAsia="Calibri" w:cs="Times New Roman"/>
          <w:szCs w:val="24"/>
          <w:lang w:eastAsia="fi-FI"/>
        </w:rPr>
        <w:t>Lichens (Ascomycota; soil dwelling species)</w:t>
      </w:r>
    </w:p>
    <w:p w14:paraId="3EC5D1B0" w14:textId="4323CE30"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Ecological scope</w:t>
      </w:r>
      <w:r w:rsidR="003C3A74" w:rsidRPr="000B1B17">
        <w:rPr>
          <w:rFonts w:eastAsia="Calibri" w:cs="Times New Roman"/>
          <w:b/>
          <w:bCs/>
          <w:szCs w:val="24"/>
          <w:lang w:eastAsia="fi-FI"/>
        </w:rPr>
        <w:t xml:space="preserve">: </w:t>
      </w:r>
      <w:r w:rsidRPr="000B1B17">
        <w:rPr>
          <w:rFonts w:eastAsia="Calibri" w:cs="Times New Roman"/>
          <w:szCs w:val="24"/>
          <w:lang w:eastAsia="fi-FI"/>
        </w:rPr>
        <w:t>Terrestrial</w:t>
      </w:r>
    </w:p>
    <w:p w14:paraId="460A1B3D" w14:textId="44032927"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Number of sampling units</w:t>
      </w:r>
      <w:r w:rsidR="003C3A74" w:rsidRPr="000B1B17">
        <w:rPr>
          <w:rFonts w:eastAsia="Calibri" w:cs="Times New Roman"/>
          <w:b/>
          <w:bCs/>
          <w:szCs w:val="24"/>
          <w:lang w:eastAsia="fi-FI"/>
        </w:rPr>
        <w:t xml:space="preserve">: </w:t>
      </w:r>
      <w:r w:rsidRPr="000B1B17">
        <w:rPr>
          <w:rFonts w:eastAsia="Calibri" w:cs="Times New Roman"/>
          <w:szCs w:val="24"/>
          <w:lang w:eastAsia="fi-FI"/>
        </w:rPr>
        <w:t>1325 plots (4 x 1m</w:t>
      </w:r>
      <w:r w:rsidRPr="000B1B17">
        <w:rPr>
          <w:rFonts w:eastAsia="Calibri" w:cs="Times New Roman"/>
          <w:szCs w:val="24"/>
          <w:vertAlign w:val="superscript"/>
          <w:lang w:eastAsia="fi-FI"/>
        </w:rPr>
        <w:t>2</w:t>
      </w:r>
      <w:r w:rsidRPr="000B1B17">
        <w:rPr>
          <w:rFonts w:eastAsia="Calibri" w:cs="Times New Roman"/>
          <w:szCs w:val="24"/>
          <w:lang w:eastAsia="fi-FI"/>
        </w:rPr>
        <w:t xml:space="preserve"> each).</w:t>
      </w:r>
    </w:p>
    <w:p w14:paraId="0CC3C5E2" w14:textId="0B79A897"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Minimum distance between sampling units</w:t>
      </w:r>
      <w:r w:rsidR="003C3A74" w:rsidRPr="000B1B17">
        <w:rPr>
          <w:rFonts w:eastAsia="Calibri" w:cs="Times New Roman"/>
          <w:b/>
          <w:bCs/>
          <w:szCs w:val="24"/>
          <w:lang w:eastAsia="fi-FI"/>
        </w:rPr>
        <w:t xml:space="preserve">: </w:t>
      </w:r>
      <w:r w:rsidRPr="000B1B17">
        <w:rPr>
          <w:rFonts w:eastAsia="Calibri" w:cs="Times New Roman"/>
          <w:szCs w:val="24"/>
          <w:lang w:eastAsia="fi-FI"/>
        </w:rPr>
        <w:t xml:space="preserve">0.02 </w:t>
      </w:r>
      <w:proofErr w:type="spellStart"/>
      <w:r w:rsidRPr="000B1B17">
        <w:rPr>
          <w:rFonts w:eastAsia="Calibri" w:cs="Times New Roman"/>
          <w:szCs w:val="24"/>
          <w:lang w:eastAsia="fi-FI"/>
        </w:rPr>
        <w:t>kilometres</w:t>
      </w:r>
      <w:proofErr w:type="spellEnd"/>
    </w:p>
    <w:p w14:paraId="4D8B36F5" w14:textId="611678FF" w:rsidR="00486F88" w:rsidRPr="000B1B17" w:rsidRDefault="00486F88" w:rsidP="009226A8">
      <w:pPr>
        <w:rPr>
          <w:rFonts w:eastAsia="Calibri" w:cs="Times New Roman"/>
          <w:szCs w:val="24"/>
          <w:lang w:eastAsia="fi-FI"/>
        </w:rPr>
      </w:pPr>
      <w:r w:rsidRPr="000B1B17">
        <w:rPr>
          <w:rFonts w:eastAsia="Calibri" w:cs="Times New Roman"/>
          <w:b/>
          <w:bCs/>
          <w:szCs w:val="24"/>
          <w:lang w:eastAsia="fi-FI"/>
        </w:rPr>
        <w:t>Maximum distance between sampling units</w:t>
      </w:r>
      <w:r w:rsidR="003C3A74" w:rsidRPr="000B1B17">
        <w:rPr>
          <w:rFonts w:eastAsia="Calibri" w:cs="Times New Roman"/>
          <w:b/>
          <w:bCs/>
          <w:szCs w:val="24"/>
          <w:lang w:eastAsia="fi-FI"/>
        </w:rPr>
        <w:t xml:space="preserve">: </w:t>
      </w:r>
      <w:r w:rsidRPr="000B1B17">
        <w:rPr>
          <w:rFonts w:eastAsia="Calibri" w:cs="Times New Roman"/>
          <w:szCs w:val="24"/>
          <w:lang w:eastAsia="fi-FI"/>
        </w:rPr>
        <w:t xml:space="preserve">19 </w:t>
      </w:r>
      <w:proofErr w:type="spellStart"/>
      <w:r w:rsidRPr="000B1B17">
        <w:rPr>
          <w:rFonts w:eastAsia="Calibri" w:cs="Times New Roman"/>
          <w:szCs w:val="24"/>
          <w:lang w:eastAsia="fi-FI"/>
        </w:rPr>
        <w:t>kilometres</w:t>
      </w:r>
      <w:proofErr w:type="spellEnd"/>
    </w:p>
    <w:p w14:paraId="70C83642" w14:textId="6E4D33B1" w:rsidR="00486F88" w:rsidRPr="000B1B17" w:rsidRDefault="00486F88" w:rsidP="009226A8">
      <w:pPr>
        <w:spacing w:before="280" w:after="0"/>
        <w:rPr>
          <w:rFonts w:eastAsia="Calibri" w:cs="Times New Roman"/>
          <w:szCs w:val="24"/>
          <w:lang w:eastAsia="fi-FI"/>
        </w:rPr>
      </w:pPr>
      <w:r w:rsidRPr="000B1B17">
        <w:rPr>
          <w:rFonts w:eastAsia="Calibri" w:cs="Times New Roman"/>
          <w:b/>
          <w:bCs/>
          <w:szCs w:val="24"/>
          <w:lang w:eastAsia="fi-FI"/>
        </w:rPr>
        <w:t>Environmental variables</w:t>
      </w:r>
      <w:r w:rsidR="003C3A74" w:rsidRPr="000B1B17">
        <w:rPr>
          <w:rFonts w:eastAsia="Calibri" w:cs="Times New Roman"/>
          <w:b/>
          <w:bCs/>
          <w:szCs w:val="24"/>
          <w:lang w:eastAsia="fi-FI"/>
        </w:rPr>
        <w:t xml:space="preserve">: </w:t>
      </w:r>
      <w:r w:rsidRPr="000B1B17">
        <w:rPr>
          <w:rFonts w:eastAsia="Calibri" w:cs="Times New Roman"/>
          <w:szCs w:val="24"/>
          <w:lang w:eastAsia="fi-FI"/>
        </w:rPr>
        <w:t>local solar radiation, slope angle, topographic wetness index, topographic position, soil edaphic quality, fluvial disturbance, frost disturbance, snow cover duration.</w:t>
      </w:r>
    </w:p>
    <w:p w14:paraId="4BD67956" w14:textId="1AE46BEB" w:rsidR="00486F88" w:rsidRPr="000B1B17" w:rsidRDefault="00486F88" w:rsidP="006F0610">
      <w:pPr>
        <w:pStyle w:val="Heading2"/>
        <w:rPr>
          <w:rFonts w:cs="Times New Roman"/>
        </w:rPr>
      </w:pPr>
      <w:bookmarkStart w:id="58" w:name="_Toc80644774"/>
      <w:r w:rsidRPr="000B1B17">
        <w:rPr>
          <w:rFonts w:cs="Times New Roman"/>
        </w:rPr>
        <w:lastRenderedPageBreak/>
        <w:t>N70TTP</w:t>
      </w:r>
      <w:r w:rsidR="003C3A74" w:rsidRPr="000B1B17">
        <w:rPr>
          <w:rFonts w:cs="Times New Roman"/>
        </w:rPr>
        <w:t xml:space="preserve">: </w:t>
      </w:r>
      <w:r w:rsidRPr="000B1B17">
        <w:rPr>
          <w:rFonts w:cs="Times New Roman"/>
        </w:rPr>
        <w:t>Tundra plants</w:t>
      </w:r>
      <w:bookmarkEnd w:id="58"/>
      <w:r w:rsidRPr="000B1B17">
        <w:rPr>
          <w:rFonts w:cs="Times New Roman"/>
        </w:rPr>
        <w:t xml:space="preserve"> </w:t>
      </w:r>
    </w:p>
    <w:p w14:paraId="7ABE22FC" w14:textId="145DE76A"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1325 sites, plant cover information per 4 x 1-m2 square in mountain tundra</w:t>
      </w:r>
    </w:p>
    <w:p w14:paraId="6B5121DE" w14:textId="5D3192A1"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Norway</w:t>
      </w:r>
    </w:p>
    <w:p w14:paraId="228D3976" w14:textId="2C33A452"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w:t>
      </w:r>
    </w:p>
    <w:p w14:paraId="1EE2286E" w14:textId="5CB148D6"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6535BF27" w14:textId="068D8E5B"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1325 plots (4m²)</w:t>
      </w:r>
    </w:p>
    <w:p w14:paraId="59F3280A" w14:textId="77094313"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0.02 </w:t>
      </w:r>
      <w:proofErr w:type="spellStart"/>
      <w:r w:rsidR="00CF623B" w:rsidRPr="000B1B17">
        <w:rPr>
          <w:rFonts w:cs="Times New Roman"/>
          <w:bCs/>
        </w:rPr>
        <w:t>kilometre</w:t>
      </w:r>
      <w:r w:rsidRPr="000B1B17">
        <w:rPr>
          <w:rFonts w:cs="Times New Roman"/>
          <w:bCs/>
        </w:rPr>
        <w:t>s</w:t>
      </w:r>
      <w:proofErr w:type="spellEnd"/>
    </w:p>
    <w:p w14:paraId="6053DE8C" w14:textId="123E5F26"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44.27 </w:t>
      </w:r>
      <w:proofErr w:type="spellStart"/>
      <w:r w:rsidR="00CF623B" w:rsidRPr="000B1B17">
        <w:rPr>
          <w:rFonts w:cs="Times New Roman"/>
        </w:rPr>
        <w:t>kilometre</w:t>
      </w:r>
      <w:r w:rsidRPr="000B1B17">
        <w:rPr>
          <w:rFonts w:cs="Times New Roman"/>
        </w:rPr>
        <w:t>s</w:t>
      </w:r>
      <w:proofErr w:type="spellEnd"/>
    </w:p>
    <w:p w14:paraId="0C8D95AD" w14:textId="6A9B1271"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local solar radiation, slope angle, topographic wetness, topographic position, edaphic quality, fluvial disturbance, frost disturbance, snow cover duration.</w:t>
      </w:r>
    </w:p>
    <w:p w14:paraId="2EB3C825" w14:textId="7F797DF6"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The following traits were measured</w:t>
      </w:r>
      <w:r w:rsidR="003C3A74" w:rsidRPr="000B1B17">
        <w:rPr>
          <w:rFonts w:cs="Times New Roman"/>
        </w:rPr>
        <w:t xml:space="preserve">: </w:t>
      </w:r>
    </w:p>
    <w:tbl>
      <w:tblPr>
        <w:tblStyle w:val="PlainTable5"/>
        <w:tblW w:w="0" w:type="auto"/>
        <w:tblLook w:val="04A0" w:firstRow="1" w:lastRow="0" w:firstColumn="1" w:lastColumn="0" w:noHBand="0" w:noVBand="1"/>
      </w:tblPr>
      <w:tblGrid>
        <w:gridCol w:w="2476"/>
        <w:gridCol w:w="963"/>
      </w:tblGrid>
      <w:tr w:rsidR="00486F88" w:rsidRPr="000B1B17" w14:paraId="16425CAD" w14:textId="77777777" w:rsidTr="00E2156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4211F30E" w14:textId="77777777" w:rsidR="00486F88" w:rsidRPr="000B1B17" w:rsidRDefault="00486F88" w:rsidP="00832DD0">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Functional traits</w:t>
            </w:r>
          </w:p>
        </w:tc>
        <w:tc>
          <w:tcPr>
            <w:tcW w:w="0" w:type="auto"/>
            <w:noWrap/>
            <w:hideMark/>
          </w:tcPr>
          <w:p w14:paraId="45A64218" w14:textId="77777777" w:rsidR="00486F88" w:rsidRPr="000B1B17" w:rsidRDefault="00486F88" w:rsidP="00832DD0">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w:t>
            </w:r>
          </w:p>
        </w:tc>
      </w:tr>
      <w:tr w:rsidR="00486F88" w:rsidRPr="000B1B17" w14:paraId="1CF3A769" w14:textId="77777777" w:rsidTr="00E215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EA170B" w14:textId="77777777" w:rsidR="00486F88" w:rsidRPr="000B1B17" w:rsidRDefault="00486F88" w:rsidP="00832DD0">
            <w:pPr>
              <w:rPr>
                <w:rFonts w:eastAsia="Times New Roman" w:cs="Times New Roman"/>
                <w:color w:val="000000"/>
                <w:szCs w:val="24"/>
                <w:lang w:eastAsia="en-US"/>
              </w:rPr>
            </w:pPr>
            <w:r w:rsidRPr="000B1B17">
              <w:rPr>
                <w:rFonts w:eastAsia="Times New Roman" w:cs="Times New Roman"/>
                <w:color w:val="000000"/>
                <w:szCs w:val="24"/>
                <w:lang w:eastAsia="en-US"/>
              </w:rPr>
              <w:t>Specific leaf area</w:t>
            </w:r>
          </w:p>
        </w:tc>
        <w:tc>
          <w:tcPr>
            <w:tcW w:w="0" w:type="auto"/>
            <w:noWrap/>
            <w:hideMark/>
          </w:tcPr>
          <w:p w14:paraId="5182AB54" w14:textId="77777777" w:rsidR="00486F88" w:rsidRPr="000B1B17" w:rsidRDefault="00486F88" w:rsidP="00832DD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m2kg-1</w:t>
            </w:r>
          </w:p>
        </w:tc>
      </w:tr>
      <w:tr w:rsidR="00486F88" w:rsidRPr="000B1B17" w14:paraId="3D9FB177" w14:textId="77777777" w:rsidTr="00E2156C">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A6A1E37" w14:textId="77777777" w:rsidR="00486F88" w:rsidRPr="000B1B17" w:rsidRDefault="00486F88" w:rsidP="00832DD0">
            <w:pPr>
              <w:rPr>
                <w:rFonts w:eastAsia="Times New Roman" w:cs="Times New Roman"/>
                <w:color w:val="000000"/>
                <w:szCs w:val="24"/>
                <w:lang w:eastAsia="en-US"/>
              </w:rPr>
            </w:pPr>
            <w:r w:rsidRPr="000B1B17">
              <w:rPr>
                <w:rFonts w:eastAsia="Times New Roman" w:cs="Times New Roman"/>
                <w:color w:val="000000"/>
                <w:szCs w:val="24"/>
                <w:lang w:eastAsia="en-US"/>
              </w:rPr>
              <w:t>Leaf N</w:t>
            </w:r>
          </w:p>
        </w:tc>
        <w:tc>
          <w:tcPr>
            <w:tcW w:w="0" w:type="auto"/>
            <w:noWrap/>
            <w:hideMark/>
          </w:tcPr>
          <w:p w14:paraId="64161139" w14:textId="77777777" w:rsidR="00486F88" w:rsidRPr="000B1B17" w:rsidRDefault="00486F88" w:rsidP="00832DD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mg g-1</w:t>
            </w:r>
          </w:p>
        </w:tc>
      </w:tr>
      <w:tr w:rsidR="00486F88" w:rsidRPr="000B1B17" w14:paraId="3761E9B7" w14:textId="77777777" w:rsidTr="00E215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680271" w14:textId="77777777" w:rsidR="00486F88" w:rsidRPr="000B1B17" w:rsidRDefault="00486F88" w:rsidP="00832DD0">
            <w:pPr>
              <w:rPr>
                <w:rFonts w:eastAsia="Times New Roman" w:cs="Times New Roman"/>
                <w:color w:val="000000"/>
                <w:szCs w:val="24"/>
                <w:lang w:eastAsia="en-US"/>
              </w:rPr>
            </w:pPr>
            <w:r w:rsidRPr="000B1B17">
              <w:rPr>
                <w:rFonts w:eastAsia="Times New Roman" w:cs="Times New Roman"/>
                <w:color w:val="000000"/>
                <w:szCs w:val="24"/>
                <w:lang w:eastAsia="en-US"/>
              </w:rPr>
              <w:t>Leaf P</w:t>
            </w:r>
          </w:p>
        </w:tc>
        <w:tc>
          <w:tcPr>
            <w:tcW w:w="0" w:type="auto"/>
            <w:noWrap/>
            <w:hideMark/>
          </w:tcPr>
          <w:p w14:paraId="5B326538" w14:textId="77777777" w:rsidR="00486F88" w:rsidRPr="000B1B17" w:rsidRDefault="00486F88" w:rsidP="00832DD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mg g-1</w:t>
            </w:r>
          </w:p>
        </w:tc>
      </w:tr>
      <w:tr w:rsidR="00486F88" w:rsidRPr="000B1B17" w14:paraId="54EDC0B7" w14:textId="77777777" w:rsidTr="00E215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4FD930" w14:textId="77777777" w:rsidR="00486F88" w:rsidRPr="000B1B17" w:rsidRDefault="00486F88" w:rsidP="00832DD0">
            <w:pPr>
              <w:rPr>
                <w:rFonts w:eastAsia="Times New Roman" w:cs="Times New Roman"/>
                <w:color w:val="000000"/>
                <w:szCs w:val="24"/>
                <w:lang w:eastAsia="en-US"/>
              </w:rPr>
            </w:pPr>
            <w:r w:rsidRPr="000B1B17">
              <w:rPr>
                <w:rFonts w:eastAsia="Times New Roman" w:cs="Times New Roman"/>
                <w:color w:val="000000"/>
                <w:szCs w:val="24"/>
                <w:lang w:eastAsia="en-US"/>
              </w:rPr>
              <w:t>Plant height</w:t>
            </w:r>
          </w:p>
        </w:tc>
        <w:tc>
          <w:tcPr>
            <w:tcW w:w="0" w:type="auto"/>
            <w:noWrap/>
            <w:hideMark/>
          </w:tcPr>
          <w:p w14:paraId="0C4BD9C3" w14:textId="77777777" w:rsidR="00486F88" w:rsidRPr="000B1B17" w:rsidRDefault="00486F88" w:rsidP="00832DD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w:t>
            </w:r>
          </w:p>
        </w:tc>
      </w:tr>
      <w:tr w:rsidR="00486F88" w:rsidRPr="000B1B17" w14:paraId="4539C88F" w14:textId="77777777" w:rsidTr="00E215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071322" w14:textId="77777777" w:rsidR="00486F88" w:rsidRPr="000B1B17" w:rsidRDefault="00486F88" w:rsidP="00832DD0">
            <w:pPr>
              <w:rPr>
                <w:rFonts w:eastAsia="Times New Roman" w:cs="Times New Roman"/>
                <w:color w:val="000000"/>
                <w:szCs w:val="24"/>
                <w:lang w:eastAsia="en-US"/>
              </w:rPr>
            </w:pPr>
            <w:r w:rsidRPr="000B1B17">
              <w:rPr>
                <w:rFonts w:eastAsia="Times New Roman" w:cs="Times New Roman"/>
                <w:color w:val="000000"/>
                <w:szCs w:val="24"/>
                <w:lang w:eastAsia="en-US"/>
              </w:rPr>
              <w:t>Leaf dry matter content</w:t>
            </w:r>
          </w:p>
        </w:tc>
        <w:tc>
          <w:tcPr>
            <w:tcW w:w="0" w:type="auto"/>
            <w:noWrap/>
            <w:hideMark/>
          </w:tcPr>
          <w:p w14:paraId="6A75D358" w14:textId="77777777" w:rsidR="00486F88" w:rsidRPr="000B1B17" w:rsidRDefault="00486F88" w:rsidP="00832DD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 g-1</w:t>
            </w:r>
          </w:p>
        </w:tc>
      </w:tr>
      <w:tr w:rsidR="00486F88" w:rsidRPr="000B1B17" w14:paraId="468BB7EC" w14:textId="77777777" w:rsidTr="00E215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4CFFDE0" w14:textId="77777777" w:rsidR="00486F88" w:rsidRPr="000B1B17" w:rsidRDefault="00486F88" w:rsidP="00832DD0">
            <w:pPr>
              <w:rPr>
                <w:rFonts w:eastAsia="Times New Roman" w:cs="Times New Roman"/>
                <w:color w:val="000000"/>
                <w:szCs w:val="24"/>
                <w:lang w:eastAsia="en-US"/>
              </w:rPr>
            </w:pPr>
            <w:r w:rsidRPr="000B1B17">
              <w:rPr>
                <w:rFonts w:eastAsia="Times New Roman" w:cs="Times New Roman"/>
                <w:color w:val="000000"/>
                <w:szCs w:val="24"/>
                <w:lang w:eastAsia="en-US"/>
              </w:rPr>
              <w:t>Seed mass</w:t>
            </w:r>
          </w:p>
        </w:tc>
        <w:tc>
          <w:tcPr>
            <w:tcW w:w="0" w:type="auto"/>
            <w:noWrap/>
            <w:hideMark/>
          </w:tcPr>
          <w:p w14:paraId="4A4B51BE" w14:textId="77777777" w:rsidR="00486F88" w:rsidRPr="000B1B17" w:rsidRDefault="00486F88" w:rsidP="00832DD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mg</w:t>
            </w:r>
          </w:p>
        </w:tc>
      </w:tr>
      <w:tr w:rsidR="00486F88" w:rsidRPr="000B1B17" w14:paraId="065A6D81" w14:textId="77777777" w:rsidTr="00E215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1BA0AA" w14:textId="77777777" w:rsidR="00486F88" w:rsidRPr="000B1B17" w:rsidRDefault="00486F88" w:rsidP="00832DD0">
            <w:pPr>
              <w:rPr>
                <w:rFonts w:eastAsia="Times New Roman" w:cs="Times New Roman"/>
                <w:color w:val="000000"/>
                <w:szCs w:val="24"/>
                <w:lang w:eastAsia="en-US"/>
              </w:rPr>
            </w:pPr>
            <w:r w:rsidRPr="000B1B17">
              <w:rPr>
                <w:rFonts w:eastAsia="Times New Roman" w:cs="Times New Roman"/>
                <w:color w:val="000000"/>
                <w:szCs w:val="24"/>
                <w:lang w:eastAsia="en-US"/>
              </w:rPr>
              <w:t>Leaf area</w:t>
            </w:r>
          </w:p>
        </w:tc>
        <w:tc>
          <w:tcPr>
            <w:tcW w:w="0" w:type="auto"/>
            <w:noWrap/>
            <w:hideMark/>
          </w:tcPr>
          <w:p w14:paraId="33EF81FC" w14:textId="77777777" w:rsidR="00486F88" w:rsidRPr="000B1B17" w:rsidRDefault="00486F88" w:rsidP="00832DD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mm2</w:t>
            </w:r>
          </w:p>
        </w:tc>
      </w:tr>
    </w:tbl>
    <w:p w14:paraId="56278FE1" w14:textId="6D24A782" w:rsidR="00486F88" w:rsidRPr="000B1B17" w:rsidRDefault="00486F88" w:rsidP="00D6545E">
      <w:pPr>
        <w:pStyle w:val="NormalWeb"/>
        <w:spacing w:line="480" w:lineRule="auto"/>
        <w:ind w:left="480" w:hanging="480"/>
        <w:rPr>
          <w:rFonts w:eastAsia="Times New Roman" w:cs="Times New Roman"/>
          <w:szCs w:val="24"/>
        </w:rPr>
      </w:pPr>
      <w:proofErr w:type="spellStart"/>
      <w:r w:rsidRPr="000B1B17">
        <w:rPr>
          <w:rFonts w:cs="Times New Roman"/>
          <w:b/>
          <w:lang w:val="fi-FI"/>
        </w:rPr>
        <w:t>Reference</w:t>
      </w:r>
      <w:proofErr w:type="spellEnd"/>
      <w:r w:rsidR="003C3A74" w:rsidRPr="000B1B17">
        <w:rPr>
          <w:rFonts w:cs="Times New Roman"/>
          <w:b/>
          <w:lang w:val="fi-FI"/>
        </w:rPr>
        <w:t xml:space="preserve">: </w:t>
      </w:r>
      <w:r w:rsidRPr="000B1B17">
        <w:rPr>
          <w:rFonts w:eastAsia="Times New Roman" w:cs="Times New Roman"/>
          <w:szCs w:val="24"/>
          <w:lang w:val="fi-FI"/>
        </w:rPr>
        <w:t xml:space="preserve">Niittynen, P., Heikkinen, R.K. &amp; Luoto, M. (2018). </w:t>
      </w:r>
      <w:r w:rsidRPr="000B1B17">
        <w:rPr>
          <w:rFonts w:eastAsia="Times New Roman" w:cs="Times New Roman"/>
          <w:szCs w:val="24"/>
        </w:rPr>
        <w:t xml:space="preserve">Snow cover is a neglected driver of Arctic biodiversity loss. </w:t>
      </w:r>
      <w:r w:rsidRPr="000B1B17">
        <w:rPr>
          <w:rFonts w:eastAsia="Times New Roman" w:cs="Times New Roman"/>
          <w:i/>
          <w:iCs/>
          <w:szCs w:val="24"/>
        </w:rPr>
        <w:t xml:space="preserve">Nat. </w:t>
      </w:r>
      <w:proofErr w:type="spellStart"/>
      <w:r w:rsidRPr="000B1B17">
        <w:rPr>
          <w:rFonts w:eastAsia="Times New Roman" w:cs="Times New Roman"/>
          <w:i/>
          <w:iCs/>
          <w:szCs w:val="24"/>
        </w:rPr>
        <w:t>Clim</w:t>
      </w:r>
      <w:proofErr w:type="spellEnd"/>
      <w:r w:rsidRPr="000B1B17">
        <w:rPr>
          <w:rFonts w:eastAsia="Times New Roman" w:cs="Times New Roman"/>
          <w:i/>
          <w:iCs/>
          <w:szCs w:val="24"/>
        </w:rPr>
        <w:t>. Chang.</w:t>
      </w:r>
      <w:r w:rsidRPr="000B1B17">
        <w:rPr>
          <w:rFonts w:eastAsia="Times New Roman" w:cs="Times New Roman"/>
          <w:szCs w:val="24"/>
        </w:rPr>
        <w:t>, 8, 997–1001.</w:t>
      </w:r>
    </w:p>
    <w:p w14:paraId="46C79669" w14:textId="77777777" w:rsidR="00486F88" w:rsidRPr="000B1B17" w:rsidRDefault="00486F88" w:rsidP="00D6545E">
      <w:pPr>
        <w:ind w:left="480" w:hanging="480"/>
        <w:rPr>
          <w:rFonts w:eastAsia="Times New Roman" w:cs="Times New Roman"/>
          <w:szCs w:val="24"/>
          <w:lang w:eastAsia="en-US"/>
        </w:rPr>
      </w:pPr>
      <w:proofErr w:type="spellStart"/>
      <w:r w:rsidRPr="000B1B17">
        <w:rPr>
          <w:rFonts w:eastAsia="Times New Roman" w:cs="Times New Roman"/>
          <w:szCs w:val="24"/>
          <w:lang w:eastAsia="en-US"/>
        </w:rPr>
        <w:t>Niittynen</w:t>
      </w:r>
      <w:proofErr w:type="spellEnd"/>
      <w:r w:rsidRPr="000B1B17">
        <w:rPr>
          <w:rFonts w:eastAsia="Times New Roman" w:cs="Times New Roman"/>
          <w:szCs w:val="24"/>
          <w:lang w:eastAsia="en-US"/>
        </w:rPr>
        <w:t xml:space="preserve">, P. &amp; </w:t>
      </w:r>
      <w:proofErr w:type="spellStart"/>
      <w:r w:rsidRPr="000B1B17">
        <w:rPr>
          <w:rFonts w:eastAsia="Times New Roman" w:cs="Times New Roman"/>
          <w:szCs w:val="24"/>
          <w:lang w:eastAsia="en-US"/>
        </w:rPr>
        <w:t>Luoto</w:t>
      </w:r>
      <w:proofErr w:type="spellEnd"/>
      <w:r w:rsidRPr="000B1B17">
        <w:rPr>
          <w:rFonts w:eastAsia="Times New Roman" w:cs="Times New Roman"/>
          <w:szCs w:val="24"/>
          <w:lang w:eastAsia="en-US"/>
        </w:rPr>
        <w:t xml:space="preserve">, M. (2018). The importance of snow in species distribution models of arctic vegetation. </w:t>
      </w:r>
      <w:proofErr w:type="spellStart"/>
      <w:r w:rsidRPr="000B1B17">
        <w:rPr>
          <w:rFonts w:eastAsia="Times New Roman" w:cs="Times New Roman"/>
          <w:i/>
          <w:iCs/>
          <w:szCs w:val="24"/>
          <w:lang w:eastAsia="en-US"/>
        </w:rPr>
        <w:t>Ecography</w:t>
      </w:r>
      <w:proofErr w:type="spellEnd"/>
      <w:r w:rsidRPr="000B1B17">
        <w:rPr>
          <w:rFonts w:eastAsia="Times New Roman" w:cs="Times New Roman"/>
          <w:i/>
          <w:iCs/>
          <w:szCs w:val="24"/>
          <w:lang w:eastAsia="en-US"/>
        </w:rPr>
        <w:t xml:space="preserve"> (Cop.).</w:t>
      </w:r>
      <w:r w:rsidRPr="000B1B17">
        <w:rPr>
          <w:rFonts w:eastAsia="Times New Roman" w:cs="Times New Roman"/>
          <w:szCs w:val="24"/>
          <w:lang w:eastAsia="en-US"/>
        </w:rPr>
        <w:t>, 41, 1024–1037.</w:t>
      </w:r>
    </w:p>
    <w:p w14:paraId="71E214A8" w14:textId="77777777" w:rsidR="00486F88" w:rsidRPr="000B1B17" w:rsidRDefault="00486F88" w:rsidP="00D6545E">
      <w:pPr>
        <w:ind w:left="480" w:hanging="480"/>
        <w:rPr>
          <w:rFonts w:eastAsia="Times New Roman" w:cs="Times New Roman"/>
          <w:szCs w:val="24"/>
          <w:lang w:eastAsia="en-US"/>
        </w:rPr>
      </w:pPr>
      <w:r w:rsidRPr="000B1B17">
        <w:rPr>
          <w:rFonts w:eastAsia="Times New Roman" w:cs="Times New Roman"/>
          <w:szCs w:val="24"/>
          <w:lang w:eastAsia="en-US"/>
        </w:rPr>
        <w:t xml:space="preserve">Norberg, A., </w:t>
      </w:r>
      <w:proofErr w:type="spellStart"/>
      <w:r w:rsidRPr="000B1B17">
        <w:rPr>
          <w:rFonts w:eastAsia="Times New Roman" w:cs="Times New Roman"/>
          <w:szCs w:val="24"/>
          <w:lang w:eastAsia="en-US"/>
        </w:rPr>
        <w:t>Abrego</w:t>
      </w:r>
      <w:proofErr w:type="spellEnd"/>
      <w:r w:rsidRPr="000B1B17">
        <w:rPr>
          <w:rFonts w:eastAsia="Times New Roman" w:cs="Times New Roman"/>
          <w:szCs w:val="24"/>
          <w:lang w:eastAsia="en-US"/>
        </w:rPr>
        <w:t xml:space="preserve">, N., Blanchet, F.G., Adler, F.R., Anderson, B.J., </w:t>
      </w:r>
      <w:proofErr w:type="spellStart"/>
      <w:r w:rsidRPr="000B1B17">
        <w:rPr>
          <w:rFonts w:eastAsia="Times New Roman" w:cs="Times New Roman"/>
          <w:szCs w:val="24"/>
          <w:lang w:eastAsia="en-US"/>
        </w:rPr>
        <w:t>Anttila</w:t>
      </w:r>
      <w:proofErr w:type="spellEnd"/>
      <w:r w:rsidRPr="000B1B17">
        <w:rPr>
          <w:rFonts w:eastAsia="Times New Roman" w:cs="Times New Roman"/>
          <w:szCs w:val="24"/>
          <w:lang w:eastAsia="en-US"/>
        </w:rPr>
        <w:t xml:space="preserve">, J.,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(2019). A comprehensive evaluation of predictive performance of 33 species distribution models at species and community levels. </w:t>
      </w:r>
      <w:r w:rsidRPr="000B1B17">
        <w:rPr>
          <w:rFonts w:eastAsia="Times New Roman" w:cs="Times New Roman"/>
          <w:i/>
          <w:iCs/>
          <w:szCs w:val="24"/>
          <w:lang w:eastAsia="en-US"/>
        </w:rPr>
        <w:t xml:space="preserve">Ecol. </w:t>
      </w:r>
      <w:proofErr w:type="spellStart"/>
      <w:r w:rsidRPr="000B1B17">
        <w:rPr>
          <w:rFonts w:eastAsia="Times New Roman" w:cs="Times New Roman"/>
          <w:i/>
          <w:iCs/>
          <w:szCs w:val="24"/>
          <w:lang w:eastAsia="en-US"/>
        </w:rPr>
        <w:t>Monogr</w:t>
      </w:r>
      <w:proofErr w:type="spellEnd"/>
      <w:r w:rsidRPr="000B1B17">
        <w:rPr>
          <w:rFonts w:eastAsia="Times New Roman" w:cs="Times New Roman"/>
          <w:i/>
          <w:iCs/>
          <w:szCs w:val="24"/>
          <w:lang w:eastAsia="en-US"/>
        </w:rPr>
        <w:t>.</w:t>
      </w:r>
      <w:r w:rsidRPr="000B1B17">
        <w:rPr>
          <w:rFonts w:eastAsia="Times New Roman" w:cs="Times New Roman"/>
          <w:szCs w:val="24"/>
          <w:lang w:eastAsia="en-US"/>
        </w:rPr>
        <w:t>, 89.</w:t>
      </w:r>
    </w:p>
    <w:p w14:paraId="093F5B0F" w14:textId="190D1093" w:rsidR="00486F88" w:rsidRPr="000B1B17" w:rsidRDefault="00486F88" w:rsidP="00AE2D5C">
      <w:pPr>
        <w:pStyle w:val="Heading2"/>
        <w:rPr>
          <w:rFonts w:eastAsia="Times New Roman" w:cs="Times New Roman"/>
          <w:lang w:eastAsia="en-US"/>
        </w:rPr>
      </w:pPr>
      <w:bookmarkStart w:id="59" w:name="_Toc80644775"/>
      <w:r w:rsidRPr="000B1B17">
        <w:rPr>
          <w:rFonts w:eastAsia="Times New Roman" w:cs="Times New Roman"/>
          <w:lang w:eastAsia="en-US"/>
        </w:rPr>
        <w:lastRenderedPageBreak/>
        <w:t>N78TTP</w:t>
      </w:r>
      <w:r w:rsidR="003C3A74" w:rsidRPr="000B1B17">
        <w:rPr>
          <w:rFonts w:eastAsia="Times New Roman" w:cs="Times New Roman"/>
          <w:lang w:eastAsia="en-US"/>
        </w:rPr>
        <w:t xml:space="preserve">: </w:t>
      </w:r>
      <w:r w:rsidRPr="000B1B17">
        <w:rPr>
          <w:rFonts w:eastAsia="Times New Roman" w:cs="Times New Roman"/>
          <w:lang w:eastAsia="en-US"/>
        </w:rPr>
        <w:t xml:space="preserve">Plants from </w:t>
      </w:r>
      <w:r w:rsidR="00B54324" w:rsidRPr="000B1B17">
        <w:rPr>
          <w:rFonts w:eastAsia="Times New Roman" w:cs="Times New Roman"/>
          <w:lang w:eastAsia="en-US"/>
        </w:rPr>
        <w:t>Svalbard</w:t>
      </w:r>
      <w:bookmarkEnd w:id="59"/>
    </w:p>
    <w:p w14:paraId="014D2367" w14:textId="04F4231C" w:rsidR="00B54324" w:rsidRPr="000B1B17" w:rsidRDefault="00B54324" w:rsidP="00B54324">
      <w:pPr>
        <w:rPr>
          <w:rFonts w:eastAsia="Calibri" w:cs="Times New Roman"/>
          <w:szCs w:val="24"/>
          <w:lang w:eastAsia="fi-FI"/>
        </w:rPr>
      </w:pPr>
      <w:r w:rsidRPr="000B1B17">
        <w:rPr>
          <w:rFonts w:eastAsia="Calibri" w:cs="Times New Roman"/>
          <w:b/>
          <w:bCs/>
          <w:szCs w:val="24"/>
          <w:lang w:eastAsia="fi-FI"/>
        </w:rPr>
        <w:t>Description</w:t>
      </w:r>
      <w:r w:rsidR="003C3A74" w:rsidRPr="000B1B17">
        <w:rPr>
          <w:rFonts w:eastAsia="Calibri" w:cs="Times New Roman"/>
          <w:b/>
          <w:bCs/>
          <w:szCs w:val="24"/>
          <w:lang w:eastAsia="fi-FI"/>
        </w:rPr>
        <w:t xml:space="preserve">: </w:t>
      </w:r>
      <w:r w:rsidRPr="000B1B17">
        <w:rPr>
          <w:rFonts w:eastAsia="Calibri" w:cs="Times New Roman"/>
          <w:szCs w:val="24"/>
          <w:lang w:eastAsia="fi-FI"/>
        </w:rPr>
        <w:t xml:space="preserve">Data comprising </w:t>
      </w:r>
      <w:r w:rsidR="00A67B1B" w:rsidRPr="000B1B17">
        <w:rPr>
          <w:rFonts w:eastAsia="Calibri" w:cs="Times New Roman"/>
          <w:szCs w:val="24"/>
          <w:lang w:eastAsia="fi-FI"/>
        </w:rPr>
        <w:t>54</w:t>
      </w:r>
      <w:r w:rsidRPr="000B1B17">
        <w:rPr>
          <w:rFonts w:eastAsia="Calibri" w:cs="Times New Roman"/>
          <w:szCs w:val="24"/>
          <w:lang w:eastAsia="fi-FI"/>
        </w:rPr>
        <w:t xml:space="preserve"> </w:t>
      </w:r>
      <w:r w:rsidR="00A67B1B" w:rsidRPr="000B1B17">
        <w:rPr>
          <w:rFonts w:eastAsia="Calibri" w:cs="Times New Roman"/>
          <w:szCs w:val="24"/>
          <w:lang w:eastAsia="fi-FI"/>
        </w:rPr>
        <w:t>plant</w:t>
      </w:r>
      <w:r w:rsidRPr="000B1B17">
        <w:rPr>
          <w:rFonts w:eastAsia="Calibri" w:cs="Times New Roman"/>
          <w:szCs w:val="24"/>
          <w:lang w:eastAsia="fi-FI"/>
        </w:rPr>
        <w:t xml:space="preserve"> species </w:t>
      </w:r>
    </w:p>
    <w:p w14:paraId="0753E30A" w14:textId="2F23F11E" w:rsidR="00B54324" w:rsidRPr="000B1B17" w:rsidRDefault="00B54324" w:rsidP="00B54324">
      <w:pPr>
        <w:rPr>
          <w:rFonts w:eastAsia="Calibri" w:cs="Times New Roman"/>
          <w:szCs w:val="24"/>
          <w:lang w:eastAsia="fi-FI"/>
        </w:rPr>
      </w:pPr>
      <w:r w:rsidRPr="000B1B17">
        <w:rPr>
          <w:rFonts w:eastAsia="Calibri" w:cs="Times New Roman"/>
          <w:b/>
          <w:bCs/>
          <w:szCs w:val="24"/>
          <w:lang w:eastAsia="fi-FI"/>
        </w:rPr>
        <w:t>Geographical scope</w:t>
      </w:r>
      <w:r w:rsidR="003C3A74" w:rsidRPr="000B1B17">
        <w:rPr>
          <w:rFonts w:eastAsia="Calibri" w:cs="Times New Roman"/>
          <w:b/>
          <w:bCs/>
          <w:szCs w:val="24"/>
          <w:lang w:eastAsia="fi-FI"/>
        </w:rPr>
        <w:t xml:space="preserve">: </w:t>
      </w:r>
      <w:r w:rsidRPr="000B1B17">
        <w:rPr>
          <w:rFonts w:eastAsia="Calibri" w:cs="Times New Roman"/>
          <w:szCs w:val="24"/>
          <w:lang w:eastAsia="fi-FI"/>
        </w:rPr>
        <w:t xml:space="preserve">Norway, </w:t>
      </w:r>
      <w:r w:rsidR="00A67B1B" w:rsidRPr="000B1B17">
        <w:rPr>
          <w:rFonts w:eastAsia="Calibri" w:cs="Times New Roman"/>
          <w:szCs w:val="24"/>
          <w:lang w:eastAsia="fi-FI"/>
        </w:rPr>
        <w:t>Svalbard</w:t>
      </w:r>
    </w:p>
    <w:p w14:paraId="3839A816" w14:textId="5E049CD5" w:rsidR="00B54324" w:rsidRPr="000B1B17" w:rsidRDefault="00B54324" w:rsidP="00B54324">
      <w:pPr>
        <w:rPr>
          <w:rFonts w:eastAsia="Calibri" w:cs="Times New Roman"/>
          <w:szCs w:val="24"/>
          <w:lang w:eastAsia="fi-FI"/>
        </w:rPr>
      </w:pPr>
      <w:r w:rsidRPr="000B1B17">
        <w:rPr>
          <w:rFonts w:eastAsia="Calibri" w:cs="Times New Roman"/>
          <w:b/>
          <w:bCs/>
          <w:szCs w:val="24"/>
          <w:lang w:eastAsia="fi-FI"/>
        </w:rPr>
        <w:t>Taxonomical scope</w:t>
      </w:r>
      <w:r w:rsidR="003C3A74" w:rsidRPr="000B1B17">
        <w:rPr>
          <w:rFonts w:eastAsia="Calibri" w:cs="Times New Roman"/>
          <w:b/>
          <w:bCs/>
          <w:szCs w:val="24"/>
          <w:lang w:eastAsia="fi-FI"/>
        </w:rPr>
        <w:t xml:space="preserve">: </w:t>
      </w:r>
      <w:r w:rsidR="00A67B1B" w:rsidRPr="000B1B17">
        <w:rPr>
          <w:rFonts w:eastAsia="Calibri" w:cs="Times New Roman"/>
          <w:szCs w:val="24"/>
          <w:lang w:eastAsia="fi-FI"/>
        </w:rPr>
        <w:t>Terrestrial vascular plants</w:t>
      </w:r>
    </w:p>
    <w:p w14:paraId="16F234D7" w14:textId="3DA33488" w:rsidR="00B54324" w:rsidRPr="000B1B17" w:rsidRDefault="00B54324" w:rsidP="00B54324">
      <w:pPr>
        <w:rPr>
          <w:rFonts w:eastAsia="Calibri" w:cs="Times New Roman"/>
          <w:szCs w:val="24"/>
          <w:lang w:eastAsia="fi-FI"/>
        </w:rPr>
      </w:pPr>
      <w:r w:rsidRPr="000B1B17">
        <w:rPr>
          <w:rFonts w:eastAsia="Calibri" w:cs="Times New Roman"/>
          <w:b/>
          <w:bCs/>
          <w:szCs w:val="24"/>
          <w:lang w:eastAsia="fi-FI"/>
        </w:rPr>
        <w:t>Ecological scope</w:t>
      </w:r>
      <w:r w:rsidR="003C3A74" w:rsidRPr="000B1B17">
        <w:rPr>
          <w:rFonts w:eastAsia="Calibri" w:cs="Times New Roman"/>
          <w:b/>
          <w:bCs/>
          <w:szCs w:val="24"/>
          <w:lang w:eastAsia="fi-FI"/>
        </w:rPr>
        <w:t xml:space="preserve">: </w:t>
      </w:r>
      <w:r w:rsidRPr="000B1B17">
        <w:rPr>
          <w:rFonts w:eastAsia="Calibri" w:cs="Times New Roman"/>
          <w:szCs w:val="24"/>
          <w:lang w:eastAsia="fi-FI"/>
        </w:rPr>
        <w:t>Terrestrial</w:t>
      </w:r>
    </w:p>
    <w:p w14:paraId="64E1D9FF" w14:textId="13390826" w:rsidR="00B54324" w:rsidRPr="000B1B17" w:rsidRDefault="00B54324" w:rsidP="00B54324">
      <w:pPr>
        <w:rPr>
          <w:rFonts w:eastAsia="Calibri" w:cs="Times New Roman"/>
          <w:szCs w:val="24"/>
          <w:lang w:eastAsia="fi-FI"/>
        </w:rPr>
      </w:pPr>
      <w:r w:rsidRPr="000B1B17">
        <w:rPr>
          <w:rFonts w:eastAsia="Calibri" w:cs="Times New Roman"/>
          <w:b/>
          <w:bCs/>
          <w:szCs w:val="24"/>
          <w:lang w:eastAsia="fi-FI"/>
        </w:rPr>
        <w:t>Number of sampling units</w:t>
      </w:r>
      <w:r w:rsidR="003C3A74" w:rsidRPr="000B1B17">
        <w:rPr>
          <w:rFonts w:eastAsia="Calibri" w:cs="Times New Roman"/>
          <w:b/>
          <w:bCs/>
          <w:szCs w:val="24"/>
          <w:lang w:eastAsia="fi-FI"/>
        </w:rPr>
        <w:t xml:space="preserve">: </w:t>
      </w:r>
      <w:r w:rsidR="00A67B1B" w:rsidRPr="000B1B17">
        <w:rPr>
          <w:rFonts w:eastAsia="Calibri" w:cs="Times New Roman"/>
          <w:szCs w:val="24"/>
          <w:lang w:eastAsia="fi-FI"/>
        </w:rPr>
        <w:t>72</w:t>
      </w:r>
      <w:r w:rsidRPr="000B1B17">
        <w:rPr>
          <w:rFonts w:eastAsia="Calibri" w:cs="Times New Roman"/>
          <w:szCs w:val="24"/>
          <w:lang w:eastAsia="fi-FI"/>
        </w:rPr>
        <w:t xml:space="preserve"> plots </w:t>
      </w:r>
    </w:p>
    <w:p w14:paraId="4774E6D3" w14:textId="573CCBC6" w:rsidR="00B54324" w:rsidRPr="000B1B17" w:rsidRDefault="00B54324" w:rsidP="00B54324">
      <w:pPr>
        <w:rPr>
          <w:rFonts w:eastAsia="Calibri" w:cs="Times New Roman"/>
          <w:szCs w:val="24"/>
          <w:lang w:eastAsia="fi-FI"/>
        </w:rPr>
      </w:pPr>
      <w:r w:rsidRPr="000B1B17">
        <w:rPr>
          <w:rFonts w:eastAsia="Calibri" w:cs="Times New Roman"/>
          <w:b/>
          <w:bCs/>
          <w:szCs w:val="24"/>
          <w:lang w:eastAsia="fi-FI"/>
        </w:rPr>
        <w:t>Minimum distance between sampling units</w:t>
      </w:r>
      <w:r w:rsidR="003C3A74" w:rsidRPr="000B1B17">
        <w:rPr>
          <w:rFonts w:eastAsia="Calibri" w:cs="Times New Roman"/>
          <w:b/>
          <w:bCs/>
          <w:szCs w:val="24"/>
          <w:lang w:eastAsia="fi-FI"/>
        </w:rPr>
        <w:t xml:space="preserve">: </w:t>
      </w:r>
      <w:r w:rsidR="00A67B1B" w:rsidRPr="000B1B17">
        <w:rPr>
          <w:rFonts w:eastAsia="Calibri" w:cs="Times New Roman"/>
          <w:b/>
          <w:bCs/>
          <w:szCs w:val="24"/>
          <w:lang w:eastAsia="fi-FI"/>
        </w:rPr>
        <w:t xml:space="preserve">&lt; </w:t>
      </w:r>
      <w:r w:rsidRPr="000B1B17">
        <w:rPr>
          <w:rFonts w:eastAsia="Calibri" w:cs="Times New Roman"/>
          <w:szCs w:val="24"/>
          <w:lang w:eastAsia="fi-FI"/>
        </w:rPr>
        <w:t>0.0</w:t>
      </w:r>
      <w:r w:rsidR="00A67B1B" w:rsidRPr="000B1B17">
        <w:rPr>
          <w:rFonts w:eastAsia="Calibri" w:cs="Times New Roman"/>
          <w:szCs w:val="24"/>
          <w:lang w:eastAsia="fi-FI"/>
        </w:rPr>
        <w:t>1</w:t>
      </w:r>
      <w:r w:rsidRPr="000B1B17">
        <w:rPr>
          <w:rFonts w:eastAsia="Calibri" w:cs="Times New Roman"/>
          <w:szCs w:val="24"/>
          <w:lang w:eastAsia="fi-FI"/>
        </w:rPr>
        <w:t xml:space="preserve"> </w:t>
      </w:r>
      <w:proofErr w:type="spellStart"/>
      <w:r w:rsidR="00CF623B" w:rsidRPr="000B1B17">
        <w:rPr>
          <w:rFonts w:eastAsia="Calibri" w:cs="Times New Roman"/>
          <w:szCs w:val="24"/>
          <w:lang w:eastAsia="fi-FI"/>
        </w:rPr>
        <w:t>kilometre</w:t>
      </w:r>
      <w:r w:rsidRPr="000B1B17">
        <w:rPr>
          <w:rFonts w:eastAsia="Calibri" w:cs="Times New Roman"/>
          <w:szCs w:val="24"/>
          <w:lang w:eastAsia="fi-FI"/>
        </w:rPr>
        <w:t>s</w:t>
      </w:r>
      <w:proofErr w:type="spellEnd"/>
    </w:p>
    <w:p w14:paraId="6AC808A9" w14:textId="21A6EC34" w:rsidR="00B54324" w:rsidRPr="000B1B17" w:rsidRDefault="00B54324" w:rsidP="00B54324">
      <w:pPr>
        <w:rPr>
          <w:rFonts w:eastAsia="Calibri" w:cs="Times New Roman"/>
          <w:szCs w:val="24"/>
          <w:lang w:eastAsia="fi-FI"/>
        </w:rPr>
      </w:pPr>
      <w:r w:rsidRPr="000B1B17">
        <w:rPr>
          <w:rFonts w:eastAsia="Calibri" w:cs="Times New Roman"/>
          <w:b/>
          <w:bCs/>
          <w:szCs w:val="24"/>
          <w:lang w:eastAsia="fi-FI"/>
        </w:rPr>
        <w:t>Maximum distance between sampling units</w:t>
      </w:r>
      <w:r w:rsidR="003C3A74" w:rsidRPr="000B1B17">
        <w:rPr>
          <w:rFonts w:eastAsia="Calibri" w:cs="Times New Roman"/>
          <w:b/>
          <w:bCs/>
          <w:szCs w:val="24"/>
          <w:lang w:eastAsia="fi-FI"/>
        </w:rPr>
        <w:t xml:space="preserve">: </w:t>
      </w:r>
      <w:r w:rsidR="00A67B1B" w:rsidRPr="000B1B17">
        <w:rPr>
          <w:rFonts w:eastAsia="Calibri" w:cs="Times New Roman"/>
          <w:szCs w:val="24"/>
          <w:lang w:eastAsia="fi-FI"/>
        </w:rPr>
        <w:t>3.77</w:t>
      </w:r>
      <w:r w:rsidRPr="000B1B17">
        <w:rPr>
          <w:rFonts w:eastAsia="Calibri" w:cs="Times New Roman"/>
          <w:szCs w:val="24"/>
          <w:lang w:eastAsia="fi-FI"/>
        </w:rPr>
        <w:t xml:space="preserve"> </w:t>
      </w:r>
      <w:proofErr w:type="spellStart"/>
      <w:r w:rsidR="00CF623B" w:rsidRPr="000B1B17">
        <w:rPr>
          <w:rFonts w:eastAsia="Calibri" w:cs="Times New Roman"/>
          <w:szCs w:val="24"/>
          <w:lang w:eastAsia="fi-FI"/>
        </w:rPr>
        <w:t>kilometre</w:t>
      </w:r>
      <w:r w:rsidRPr="000B1B17">
        <w:rPr>
          <w:rFonts w:eastAsia="Calibri" w:cs="Times New Roman"/>
          <w:szCs w:val="24"/>
          <w:lang w:eastAsia="fi-FI"/>
        </w:rPr>
        <w:t>s</w:t>
      </w:r>
      <w:proofErr w:type="spellEnd"/>
    </w:p>
    <w:p w14:paraId="5E9502D3" w14:textId="39BCAC1D" w:rsidR="00486F88" w:rsidRPr="000B1B17" w:rsidRDefault="00B54324" w:rsidP="00A67B1B">
      <w:pPr>
        <w:spacing w:before="280" w:after="0"/>
        <w:rPr>
          <w:rFonts w:eastAsia="Calibri" w:cs="Times New Roman"/>
          <w:szCs w:val="24"/>
          <w:lang w:eastAsia="fi-FI"/>
        </w:rPr>
      </w:pPr>
      <w:r w:rsidRPr="000B1B17">
        <w:rPr>
          <w:rFonts w:eastAsia="Calibri" w:cs="Times New Roman"/>
          <w:b/>
          <w:bCs/>
          <w:szCs w:val="24"/>
          <w:lang w:eastAsia="fi-FI"/>
        </w:rPr>
        <w:t>Environmental variables</w:t>
      </w:r>
      <w:r w:rsidR="003C3A74" w:rsidRPr="000B1B17">
        <w:rPr>
          <w:rFonts w:eastAsia="Calibri" w:cs="Times New Roman"/>
          <w:b/>
          <w:bCs/>
          <w:szCs w:val="24"/>
          <w:lang w:eastAsia="fi-FI"/>
        </w:rPr>
        <w:t xml:space="preserve">: </w:t>
      </w:r>
      <w:r w:rsidR="00F55ADE" w:rsidRPr="000B1B17">
        <w:rPr>
          <w:rFonts w:cs="Times New Roman"/>
        </w:rPr>
        <w:t xml:space="preserve">Within each plot, several abiotic and biotic variables were collected. Rock cover (%; </w:t>
      </w:r>
      <w:proofErr w:type="gramStart"/>
      <w:r w:rsidR="00F55ADE" w:rsidRPr="000B1B17">
        <w:rPr>
          <w:rFonts w:cs="Times New Roman"/>
        </w:rPr>
        <w:t>i.e.</w:t>
      </w:r>
      <w:proofErr w:type="gramEnd"/>
      <w:r w:rsidR="00F55ADE" w:rsidRPr="000B1B17">
        <w:rPr>
          <w:rFonts w:cs="Times New Roman"/>
        </w:rPr>
        <w:t xml:space="preserve"> the cover of rocks or boulders large enough to inhibit plant colonization and growth) was visually estimated. Soil depth (cm) was measured at four different points in each cell, and an average soil depth then calculated for the cell. </w:t>
      </w:r>
      <w:proofErr w:type="spellStart"/>
      <w:r w:rsidR="00F55ADE" w:rsidRPr="000B1B17">
        <w:rPr>
          <w:rFonts w:cs="Times New Roman"/>
        </w:rPr>
        <w:t>Mesotopography</w:t>
      </w:r>
      <w:proofErr w:type="spellEnd"/>
      <w:r w:rsidR="00F55ADE" w:rsidRPr="000B1B17">
        <w:rPr>
          <w:rFonts w:cs="Times New Roman"/>
        </w:rPr>
        <w:t xml:space="preserve"> was scored a </w:t>
      </w:r>
      <w:r w:rsidR="00F55ADE" w:rsidRPr="000B1B17">
        <w:rPr>
          <w:rFonts w:cs="Times New Roman"/>
        </w:rPr>
        <w:t>value between 1 and 10, where 1 represents a valley bottom, 5 the middle of a slope and 10 the slope crest. Soil moisture (% volumetric water content) measurements were taken in each plot. Soil samples were taken from a minimum of 16 cells per grid and used to determine soil pH in the laboratory using the CaCl</w:t>
      </w:r>
      <w:r w:rsidR="00F55ADE" w:rsidRPr="000B1B17">
        <w:rPr>
          <w:rFonts w:cs="Times New Roman"/>
          <w:vertAlign w:val="subscript"/>
        </w:rPr>
        <w:t>2</w:t>
      </w:r>
      <w:r w:rsidR="00F55ADE" w:rsidRPr="000B1B17">
        <w:rPr>
          <w:rFonts w:cs="Times New Roman"/>
        </w:rPr>
        <w:t xml:space="preserve"> method (with pH linearly interpolated for all other cells within a grid). Slope angle (°) was measured in the field for each cell. Slope angle, aspect and latitude was subsequently used to calculate potential incident solar radiation (MJ · cm–2 · </w:t>
      </w:r>
      <w:proofErr w:type="spellStart"/>
      <w:r w:rsidR="00F55ADE" w:rsidRPr="000B1B17">
        <w:rPr>
          <w:rFonts w:cs="Times New Roman"/>
        </w:rPr>
        <w:t>yr</w:t>
      </w:r>
      <w:proofErr w:type="spellEnd"/>
      <w:r w:rsidR="00F55ADE" w:rsidRPr="000B1B17">
        <w:rPr>
          <w:rFonts w:cs="Times New Roman"/>
        </w:rPr>
        <w:t>–1) for each cell (following McCune &amp; Keon, 2002).</w:t>
      </w:r>
    </w:p>
    <w:p w14:paraId="3201B346" w14:textId="6F9B04ED" w:rsidR="00A67B1B" w:rsidRPr="000B1B17" w:rsidRDefault="00A67B1B" w:rsidP="00A67B1B">
      <w:pPr>
        <w:spacing w:before="280" w:after="0"/>
        <w:rPr>
          <w:rFonts w:eastAsia="Calibri" w:cs="Times New Roman"/>
          <w:b/>
          <w:bCs/>
          <w:szCs w:val="24"/>
          <w:lang w:eastAsia="fi-FI"/>
        </w:rPr>
      </w:pPr>
      <w:r w:rsidRPr="000B1B17">
        <w:rPr>
          <w:rFonts w:eastAsia="Calibri" w:cs="Times New Roman"/>
          <w:b/>
          <w:bCs/>
          <w:szCs w:val="24"/>
          <w:lang w:eastAsia="fi-FI"/>
        </w:rPr>
        <w:t>Functional traits</w:t>
      </w:r>
      <w:r w:rsidR="003C3A74" w:rsidRPr="000B1B17">
        <w:rPr>
          <w:rFonts w:eastAsia="Calibri" w:cs="Times New Roman"/>
          <w:b/>
          <w:bCs/>
          <w:szCs w:val="24"/>
          <w:lang w:eastAsia="fi-FI"/>
        </w:rPr>
        <w:t xml:space="preserve">: </w:t>
      </w:r>
      <w:r w:rsidRPr="000B1B17">
        <w:rPr>
          <w:rFonts w:eastAsia="Calibri" w:cs="Times New Roman"/>
          <w:szCs w:val="24"/>
          <w:lang w:eastAsia="fi-FI"/>
        </w:rPr>
        <w:t>The following traits were measured</w:t>
      </w:r>
    </w:p>
    <w:tbl>
      <w:tblPr>
        <w:tblStyle w:val="PlainTable5"/>
        <w:tblW w:w="0" w:type="auto"/>
        <w:tblLook w:val="04A0" w:firstRow="1" w:lastRow="0" w:firstColumn="1" w:lastColumn="0" w:noHBand="0" w:noVBand="1"/>
      </w:tblPr>
      <w:tblGrid>
        <w:gridCol w:w="4133"/>
        <w:gridCol w:w="963"/>
      </w:tblGrid>
      <w:tr w:rsidR="00A67B1B" w:rsidRPr="000B1B17" w14:paraId="075B9455" w14:textId="77777777" w:rsidTr="00A42A2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4C403EA2" w14:textId="77777777" w:rsidR="00A67B1B" w:rsidRPr="000B1B17" w:rsidRDefault="00A67B1B" w:rsidP="00A42A2F">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Functional traits</w:t>
            </w:r>
          </w:p>
        </w:tc>
        <w:tc>
          <w:tcPr>
            <w:tcW w:w="0" w:type="auto"/>
            <w:noWrap/>
            <w:hideMark/>
          </w:tcPr>
          <w:p w14:paraId="57AF9E5F" w14:textId="77777777" w:rsidR="00A67B1B" w:rsidRPr="000B1B17" w:rsidRDefault="00A67B1B" w:rsidP="00A42A2F">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w:t>
            </w:r>
          </w:p>
        </w:tc>
      </w:tr>
      <w:tr w:rsidR="00A67B1B" w:rsidRPr="000B1B17" w14:paraId="49AF3A3E" w14:textId="77777777" w:rsidTr="00A42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5630FB" w14:textId="77777777" w:rsidR="00A67B1B" w:rsidRPr="000B1B17" w:rsidRDefault="00A67B1B" w:rsidP="00A42A2F">
            <w:pPr>
              <w:rPr>
                <w:rFonts w:eastAsia="Times New Roman" w:cs="Times New Roman"/>
                <w:color w:val="000000"/>
                <w:szCs w:val="24"/>
                <w:lang w:eastAsia="en-US"/>
              </w:rPr>
            </w:pPr>
            <w:r w:rsidRPr="000B1B17">
              <w:rPr>
                <w:rFonts w:eastAsia="Times New Roman" w:cs="Times New Roman"/>
                <w:color w:val="000000"/>
                <w:szCs w:val="24"/>
                <w:lang w:eastAsia="en-US"/>
              </w:rPr>
              <w:t>Specific leaf area</w:t>
            </w:r>
          </w:p>
        </w:tc>
        <w:tc>
          <w:tcPr>
            <w:tcW w:w="0" w:type="auto"/>
            <w:noWrap/>
            <w:hideMark/>
          </w:tcPr>
          <w:p w14:paraId="08A1FE8E" w14:textId="77777777" w:rsidR="00A67B1B" w:rsidRPr="000B1B17" w:rsidRDefault="00A67B1B" w:rsidP="00A42A2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m2kg-1</w:t>
            </w:r>
          </w:p>
        </w:tc>
      </w:tr>
      <w:tr w:rsidR="00A67B1B" w:rsidRPr="000B1B17" w14:paraId="657D7E75" w14:textId="77777777" w:rsidTr="00A42A2F">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5A4040" w14:textId="77777777" w:rsidR="00A67B1B" w:rsidRPr="000B1B17" w:rsidRDefault="00A67B1B" w:rsidP="00A42A2F">
            <w:pPr>
              <w:rPr>
                <w:rFonts w:eastAsia="Times New Roman" w:cs="Times New Roman"/>
                <w:color w:val="000000"/>
                <w:szCs w:val="24"/>
                <w:lang w:eastAsia="en-US"/>
              </w:rPr>
            </w:pPr>
            <w:r w:rsidRPr="000B1B17">
              <w:rPr>
                <w:rFonts w:eastAsia="Times New Roman" w:cs="Times New Roman"/>
                <w:color w:val="000000"/>
                <w:szCs w:val="24"/>
                <w:lang w:eastAsia="en-US"/>
              </w:rPr>
              <w:t>Leaf N</w:t>
            </w:r>
          </w:p>
        </w:tc>
        <w:tc>
          <w:tcPr>
            <w:tcW w:w="0" w:type="auto"/>
            <w:noWrap/>
            <w:hideMark/>
          </w:tcPr>
          <w:p w14:paraId="3B5FCE63" w14:textId="77777777" w:rsidR="00A67B1B" w:rsidRPr="000B1B17" w:rsidRDefault="00A67B1B" w:rsidP="00A42A2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mg g-1</w:t>
            </w:r>
          </w:p>
        </w:tc>
      </w:tr>
      <w:tr w:rsidR="00A67B1B" w:rsidRPr="000B1B17" w14:paraId="0FBD14C1" w14:textId="77777777" w:rsidTr="00A42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A694E2F" w14:textId="77777777" w:rsidR="00A67B1B" w:rsidRPr="000B1B17" w:rsidRDefault="00A67B1B" w:rsidP="00A42A2F">
            <w:pPr>
              <w:rPr>
                <w:rFonts w:eastAsia="Times New Roman" w:cs="Times New Roman"/>
                <w:color w:val="000000"/>
                <w:szCs w:val="24"/>
                <w:lang w:eastAsia="en-US"/>
              </w:rPr>
            </w:pPr>
            <w:r w:rsidRPr="000B1B17">
              <w:rPr>
                <w:rFonts w:eastAsia="Times New Roman" w:cs="Times New Roman"/>
                <w:color w:val="000000"/>
                <w:szCs w:val="24"/>
                <w:lang w:eastAsia="en-US"/>
              </w:rPr>
              <w:t>Leaf P</w:t>
            </w:r>
          </w:p>
        </w:tc>
        <w:tc>
          <w:tcPr>
            <w:tcW w:w="0" w:type="auto"/>
            <w:noWrap/>
            <w:hideMark/>
          </w:tcPr>
          <w:p w14:paraId="54E92854" w14:textId="77777777" w:rsidR="00A67B1B" w:rsidRPr="000B1B17" w:rsidRDefault="00A67B1B" w:rsidP="00A42A2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mg g-1</w:t>
            </w:r>
          </w:p>
        </w:tc>
      </w:tr>
      <w:tr w:rsidR="00A67B1B" w:rsidRPr="000B1B17" w14:paraId="1FE0EA3A" w14:textId="77777777" w:rsidTr="00A42A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3D1FBB7" w14:textId="77777777" w:rsidR="00A67B1B" w:rsidRPr="000B1B17" w:rsidRDefault="00A67B1B" w:rsidP="00A42A2F">
            <w:pPr>
              <w:rPr>
                <w:rFonts w:eastAsia="Times New Roman" w:cs="Times New Roman"/>
                <w:color w:val="000000"/>
                <w:szCs w:val="24"/>
                <w:lang w:eastAsia="en-US"/>
              </w:rPr>
            </w:pPr>
            <w:r w:rsidRPr="000B1B17">
              <w:rPr>
                <w:rFonts w:eastAsia="Times New Roman" w:cs="Times New Roman"/>
                <w:color w:val="000000"/>
                <w:szCs w:val="24"/>
                <w:lang w:eastAsia="en-US"/>
              </w:rPr>
              <w:t>Plant height</w:t>
            </w:r>
          </w:p>
        </w:tc>
        <w:tc>
          <w:tcPr>
            <w:tcW w:w="0" w:type="auto"/>
            <w:noWrap/>
            <w:hideMark/>
          </w:tcPr>
          <w:p w14:paraId="09B27FE3" w14:textId="77777777" w:rsidR="00A67B1B" w:rsidRPr="000B1B17" w:rsidRDefault="00A67B1B" w:rsidP="00A42A2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w:t>
            </w:r>
          </w:p>
        </w:tc>
      </w:tr>
      <w:tr w:rsidR="00A67B1B" w:rsidRPr="000B1B17" w14:paraId="0210B3AD" w14:textId="77777777" w:rsidTr="00A42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8686D8" w14:textId="77777777" w:rsidR="00A67B1B" w:rsidRPr="000B1B17" w:rsidRDefault="00A67B1B" w:rsidP="00A42A2F">
            <w:pPr>
              <w:rPr>
                <w:rFonts w:eastAsia="Times New Roman" w:cs="Times New Roman"/>
                <w:color w:val="000000"/>
                <w:szCs w:val="24"/>
                <w:lang w:eastAsia="en-US"/>
              </w:rPr>
            </w:pPr>
            <w:r w:rsidRPr="000B1B17">
              <w:rPr>
                <w:rFonts w:eastAsia="Times New Roman" w:cs="Times New Roman"/>
                <w:color w:val="000000"/>
                <w:szCs w:val="24"/>
                <w:lang w:eastAsia="en-US"/>
              </w:rPr>
              <w:t>Leaf dry matter content</w:t>
            </w:r>
          </w:p>
        </w:tc>
        <w:tc>
          <w:tcPr>
            <w:tcW w:w="0" w:type="auto"/>
            <w:noWrap/>
            <w:hideMark/>
          </w:tcPr>
          <w:p w14:paraId="4DEFC2CB" w14:textId="77777777" w:rsidR="00A67B1B" w:rsidRPr="000B1B17" w:rsidRDefault="00A67B1B" w:rsidP="00A42A2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 g-1</w:t>
            </w:r>
          </w:p>
        </w:tc>
      </w:tr>
      <w:tr w:rsidR="00A67B1B" w:rsidRPr="000B1B17" w14:paraId="5A6A704B" w14:textId="77777777" w:rsidTr="00A42A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C9A3BA" w14:textId="77777777" w:rsidR="00A67B1B" w:rsidRPr="000B1B17" w:rsidRDefault="00A67B1B" w:rsidP="00A42A2F">
            <w:pPr>
              <w:rPr>
                <w:rFonts w:eastAsia="Times New Roman" w:cs="Times New Roman"/>
                <w:color w:val="000000"/>
                <w:szCs w:val="24"/>
                <w:lang w:eastAsia="en-US"/>
              </w:rPr>
            </w:pPr>
            <w:r w:rsidRPr="000B1B17">
              <w:rPr>
                <w:rFonts w:eastAsia="Times New Roman" w:cs="Times New Roman"/>
                <w:color w:val="000000"/>
                <w:szCs w:val="24"/>
                <w:lang w:eastAsia="en-US"/>
              </w:rPr>
              <w:t>Seed mass</w:t>
            </w:r>
          </w:p>
        </w:tc>
        <w:tc>
          <w:tcPr>
            <w:tcW w:w="0" w:type="auto"/>
            <w:noWrap/>
            <w:hideMark/>
          </w:tcPr>
          <w:p w14:paraId="339AF309" w14:textId="77777777" w:rsidR="00A67B1B" w:rsidRPr="000B1B17" w:rsidRDefault="00A67B1B" w:rsidP="00A42A2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mg</w:t>
            </w:r>
          </w:p>
        </w:tc>
      </w:tr>
      <w:tr w:rsidR="00A67B1B" w:rsidRPr="000B1B17" w14:paraId="0EAE7397" w14:textId="77777777" w:rsidTr="00A42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62C6C9" w14:textId="77777777" w:rsidR="00A67B1B" w:rsidRPr="000B1B17" w:rsidRDefault="00A67B1B" w:rsidP="00A42A2F">
            <w:pPr>
              <w:rPr>
                <w:rFonts w:eastAsia="Times New Roman" w:cs="Times New Roman"/>
                <w:color w:val="000000"/>
                <w:szCs w:val="24"/>
                <w:lang w:eastAsia="en-US"/>
              </w:rPr>
            </w:pPr>
            <w:r w:rsidRPr="000B1B17">
              <w:rPr>
                <w:rFonts w:eastAsia="Times New Roman" w:cs="Times New Roman"/>
                <w:color w:val="000000"/>
                <w:szCs w:val="24"/>
                <w:lang w:eastAsia="en-US"/>
              </w:rPr>
              <w:t>Leaf area</w:t>
            </w:r>
          </w:p>
        </w:tc>
        <w:tc>
          <w:tcPr>
            <w:tcW w:w="0" w:type="auto"/>
            <w:noWrap/>
            <w:hideMark/>
          </w:tcPr>
          <w:p w14:paraId="2870E92F" w14:textId="77777777" w:rsidR="00A67B1B" w:rsidRPr="000B1B17" w:rsidRDefault="00A67B1B" w:rsidP="00A42A2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mm2</w:t>
            </w:r>
          </w:p>
        </w:tc>
      </w:tr>
      <w:tr w:rsidR="00F55ADE" w:rsidRPr="000B1B17" w14:paraId="17D1EF3D" w14:textId="77777777" w:rsidTr="00A42A2F">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75D6E1D1" w14:textId="3D6ABA30" w:rsidR="00F55ADE" w:rsidRPr="000B1B17" w:rsidRDefault="00F55ADE" w:rsidP="00A42A2F">
            <w:pPr>
              <w:ind w:right="1371"/>
              <w:rPr>
                <w:rFonts w:eastAsia="Times New Roman" w:cs="Times New Roman"/>
                <w:b/>
                <w:bCs/>
                <w:i w:val="0"/>
                <w:iCs w:val="0"/>
                <w:color w:val="000000"/>
                <w:szCs w:val="24"/>
                <w:lang w:eastAsia="en-US"/>
              </w:rPr>
            </w:pPr>
            <w:r w:rsidRPr="000B1B17">
              <w:rPr>
                <w:rFonts w:eastAsia="Times New Roman" w:cs="Times New Roman"/>
                <w:b/>
                <w:bCs/>
                <w:i w:val="0"/>
                <w:iCs w:val="0"/>
                <w:color w:val="000000"/>
                <w:szCs w:val="24"/>
                <w:lang w:eastAsia="en-US"/>
              </w:rPr>
              <w:t>References</w:t>
            </w:r>
            <w:r w:rsidR="003C3A74" w:rsidRPr="000B1B17">
              <w:rPr>
                <w:rFonts w:eastAsia="Times New Roman" w:cs="Times New Roman"/>
                <w:b/>
                <w:bCs/>
                <w:i w:val="0"/>
                <w:iCs w:val="0"/>
                <w:color w:val="000000"/>
                <w:szCs w:val="24"/>
                <w:lang w:eastAsia="en-US"/>
              </w:rPr>
              <w:t xml:space="preserve">: </w:t>
            </w:r>
            <w:r w:rsidRPr="000B1B17">
              <w:rPr>
                <w:rFonts w:eastAsia="Times New Roman" w:cs="Times New Roman"/>
                <w:i w:val="0"/>
                <w:iCs w:val="0"/>
                <w:color w:val="000000"/>
                <w:szCs w:val="24"/>
                <w:lang w:eastAsia="en-US"/>
              </w:rPr>
              <w:t>Unpublished.</w:t>
            </w:r>
          </w:p>
        </w:tc>
        <w:tc>
          <w:tcPr>
            <w:tcW w:w="0" w:type="auto"/>
            <w:noWrap/>
          </w:tcPr>
          <w:p w14:paraId="4FA21379" w14:textId="77777777" w:rsidR="00F55ADE" w:rsidRPr="000B1B17" w:rsidRDefault="00F55ADE" w:rsidP="00A42A2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
        </w:tc>
      </w:tr>
    </w:tbl>
    <w:p w14:paraId="159A3138" w14:textId="09CD21CC" w:rsidR="00486F88" w:rsidRPr="000B1B17" w:rsidRDefault="00486F88" w:rsidP="006F0610">
      <w:pPr>
        <w:pStyle w:val="Heading2"/>
        <w:rPr>
          <w:rFonts w:cs="Times New Roman"/>
        </w:rPr>
      </w:pPr>
      <w:bookmarkStart w:id="60" w:name="_Toc80644776"/>
      <w:r w:rsidRPr="000B1B17">
        <w:rPr>
          <w:rFonts w:cs="Times New Roman"/>
        </w:rPr>
        <w:lastRenderedPageBreak/>
        <w:t>S01MFI</w:t>
      </w:r>
      <w:r w:rsidR="003C3A74" w:rsidRPr="000B1B17">
        <w:rPr>
          <w:rFonts w:cs="Times New Roman"/>
        </w:rPr>
        <w:t xml:space="preserve">: </w:t>
      </w:r>
      <w:r w:rsidRPr="000B1B17">
        <w:rPr>
          <w:rFonts w:cs="Times New Roman"/>
        </w:rPr>
        <w:t>Pacific fish fauna</w:t>
      </w:r>
      <w:bookmarkEnd w:id="60"/>
      <w:r w:rsidRPr="000B1B17">
        <w:rPr>
          <w:rFonts w:cs="Times New Roman"/>
        </w:rPr>
        <w:t xml:space="preserve"> </w:t>
      </w:r>
    </w:p>
    <w:p w14:paraId="3B99EC5E" w14:textId="127694A0" w:rsidR="00486F88" w:rsidRPr="000B1B17" w:rsidRDefault="00486F88" w:rsidP="00D6545E">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Reef fish abundance data gathered from nearly 6000 UVCs (Underwater Visual Census Surveys) from 85 sites across the Pacific Ocean. Environmental data extracted from Bio-ORACLE.</w:t>
      </w:r>
    </w:p>
    <w:p w14:paraId="1B0DAA1E" w14:textId="614BFE0D"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Pacific Ocean</w:t>
      </w:r>
    </w:p>
    <w:p w14:paraId="7643FDD0" w14:textId="283393D9"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Fish</w:t>
      </w:r>
    </w:p>
    <w:p w14:paraId="296D0841" w14:textId="07D1C6B4"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Marine (Ocean)</w:t>
      </w:r>
    </w:p>
    <w:p w14:paraId="56E26A79" w14:textId="18B46BD1"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85 plots (250 m²)</w:t>
      </w:r>
    </w:p>
    <w:p w14:paraId="471B7B06" w14:textId="6FDB3C75"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&lt; 0.01 </w:t>
      </w:r>
      <w:proofErr w:type="spellStart"/>
      <w:r w:rsidR="00CF623B" w:rsidRPr="000B1B17">
        <w:rPr>
          <w:rFonts w:cs="Times New Roman"/>
          <w:bCs/>
        </w:rPr>
        <w:t>kilometre</w:t>
      </w:r>
      <w:r w:rsidRPr="000B1B17">
        <w:rPr>
          <w:rFonts w:cs="Times New Roman"/>
          <w:bCs/>
        </w:rPr>
        <w:t>s</w:t>
      </w:r>
      <w:proofErr w:type="spellEnd"/>
    </w:p>
    <w:p w14:paraId="044B7192" w14:textId="70814E0D"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17434 </w:t>
      </w:r>
      <w:proofErr w:type="spellStart"/>
      <w:r w:rsidR="00CF623B" w:rsidRPr="000B1B17">
        <w:rPr>
          <w:rFonts w:cs="Times New Roman"/>
        </w:rPr>
        <w:t>kilometre</w:t>
      </w:r>
      <w:r w:rsidRPr="000B1B17">
        <w:rPr>
          <w:rFonts w:cs="Times New Roman"/>
        </w:rPr>
        <w:t>s</w:t>
      </w:r>
      <w:proofErr w:type="spellEnd"/>
    </w:p>
    <w:p w14:paraId="5D50A017" w14:textId="24E026D8" w:rsidR="00486F88" w:rsidRPr="000B1B17" w:rsidRDefault="00486F88" w:rsidP="001A6B22">
      <w:pPr>
        <w:spacing w:before="280" w:after="0"/>
        <w:rPr>
          <w:rFonts w:cs="Times New Roman"/>
        </w:rPr>
      </w:pPr>
      <w:r w:rsidRPr="000B1B17">
        <w:rPr>
          <w:rFonts w:cs="Times New Roman"/>
          <w:b/>
        </w:rPr>
        <w:t xml:space="preserve">Environmental variables </w:t>
      </w:r>
      <w:r w:rsidRPr="000B1B17">
        <w:rPr>
          <w:rFonts w:cs="Times New Roman"/>
        </w:rPr>
        <w:t>- all variables where averaged across a 15 km buffer area around the sampled site</w:t>
      </w:r>
      <w:r w:rsidR="003C3A74" w:rsidRPr="000B1B17">
        <w:rPr>
          <w:rFonts w:cs="Times New Roman"/>
        </w:rPr>
        <w:t xml:space="preserve">: </w:t>
      </w:r>
      <w:r w:rsidRPr="000B1B17">
        <w:rPr>
          <w:rFonts w:cs="Times New Roman"/>
        </w:rPr>
        <w:t xml:space="preserve">(1) mean sea surface temperature (SST), (2) temperature (SST) range, (3) salinity - mean sea water salinity at the </w:t>
      </w:r>
      <w:r w:rsidRPr="000B1B17">
        <w:rPr>
          <w:rFonts w:cs="Times New Roman"/>
        </w:rPr>
        <w:t>bottom at mean bottom depth, (4) mean Chlorophyll - mean mass concentration of chlorophyll in sea water at minimum bottom depth</w:t>
      </w:r>
      <w:r w:rsidRPr="000B1B17">
        <w:rPr>
          <w:rFonts w:cs="Times New Roman"/>
        </w:rPr>
        <w:tab/>
        <w:t>, (5) Chlorophyll range - range of the mass concentration of chlorophyll in sea water at minimum bottom depth</w:t>
      </w:r>
    </w:p>
    <w:p w14:paraId="791A7914" w14:textId="4A612A9C" w:rsidR="00486F88" w:rsidRPr="000B1B17" w:rsidRDefault="00486F88" w:rsidP="001A6B22">
      <w:pPr>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 xml:space="preserve">R </w:t>
      </w:r>
      <w:proofErr w:type="spellStart"/>
      <w:r w:rsidRPr="000B1B17">
        <w:rPr>
          <w:rFonts w:cs="Times New Roman"/>
        </w:rPr>
        <w:t>Dataframe</w:t>
      </w:r>
      <w:proofErr w:type="spellEnd"/>
      <w:r w:rsidRPr="000B1B17">
        <w:rPr>
          <w:rFonts w:cs="Times New Roman"/>
        </w:rPr>
        <w:t xml:space="preserve"> </w:t>
      </w:r>
      <w:proofErr w:type="spellStart"/>
      <w:r w:rsidRPr="000B1B17">
        <w:rPr>
          <w:rFonts w:cs="Times New Roman"/>
          <w:i/>
        </w:rPr>
        <w:t>sp_traits</w:t>
      </w:r>
      <w:proofErr w:type="spellEnd"/>
      <w:r w:rsidRPr="000B1B17">
        <w:rPr>
          <w:rFonts w:cs="Times New Roman"/>
        </w:rPr>
        <w:t xml:space="preserve"> with 6 traits</w:t>
      </w:r>
      <w:r w:rsidR="003C3A74" w:rsidRPr="000B1B17">
        <w:rPr>
          <w:rFonts w:cs="Times New Roman"/>
        </w:rPr>
        <w:t xml:space="preserve">: </w:t>
      </w:r>
      <w:r w:rsidRPr="000B1B17">
        <w:rPr>
          <w:rFonts w:cs="Times New Roman"/>
        </w:rPr>
        <w:t xml:space="preserve">Size, Mobility, Activity, Schooling, Position, Diet. </w:t>
      </w:r>
    </w:p>
    <w:p w14:paraId="07A3F598" w14:textId="06F588EF" w:rsidR="00486F88" w:rsidRPr="000B1B17" w:rsidRDefault="00486F88" w:rsidP="001A6B22">
      <w:pPr>
        <w:rPr>
          <w:rFonts w:cs="Times New Roman"/>
        </w:rPr>
      </w:pPr>
      <w:r w:rsidRPr="000B1B17">
        <w:rPr>
          <w:rFonts w:cs="Times New Roman"/>
        </w:rPr>
        <w:t xml:space="preserve">- </w:t>
      </w:r>
      <w:r w:rsidRPr="000B1B17">
        <w:rPr>
          <w:rFonts w:cs="Times New Roman"/>
          <w:i/>
        </w:rPr>
        <w:t>Size</w:t>
      </w:r>
      <w:r w:rsidRPr="000B1B17">
        <w:rPr>
          <w:rFonts w:cs="Times New Roman"/>
        </w:rPr>
        <w:t xml:space="preserve"> coded as an ordered categorical variable with 6 levels</w:t>
      </w:r>
      <w:r w:rsidR="003C3A74" w:rsidRPr="000B1B17">
        <w:rPr>
          <w:rFonts w:cs="Times New Roman"/>
        </w:rPr>
        <w:t xml:space="preserve">: </w:t>
      </w:r>
    </w:p>
    <w:p w14:paraId="38118F7A" w14:textId="77777777" w:rsidR="00486F88" w:rsidRPr="000B1B17" w:rsidRDefault="00486F88" w:rsidP="001A6B22">
      <w:pPr>
        <w:ind w:firstLine="708"/>
        <w:rPr>
          <w:rFonts w:cs="Times New Roman"/>
        </w:rPr>
      </w:pPr>
      <w:r w:rsidRPr="000B1B17">
        <w:rPr>
          <w:rFonts w:cs="Times New Roman"/>
        </w:rPr>
        <w:t>1= 0-7cm (S1)</w:t>
      </w:r>
    </w:p>
    <w:p w14:paraId="14BA0B32" w14:textId="77777777" w:rsidR="00486F88" w:rsidRPr="000B1B17" w:rsidRDefault="00486F88" w:rsidP="001A6B22">
      <w:pPr>
        <w:ind w:firstLine="708"/>
        <w:rPr>
          <w:rFonts w:cs="Times New Roman"/>
        </w:rPr>
      </w:pPr>
      <w:r w:rsidRPr="000B1B17">
        <w:rPr>
          <w:rFonts w:cs="Times New Roman"/>
        </w:rPr>
        <w:t>2= 7.1-15cm (S2)</w:t>
      </w:r>
    </w:p>
    <w:p w14:paraId="404C48C4" w14:textId="77777777" w:rsidR="00486F88" w:rsidRPr="000B1B17" w:rsidRDefault="00486F88" w:rsidP="001A6B22">
      <w:pPr>
        <w:ind w:firstLine="708"/>
        <w:rPr>
          <w:rFonts w:cs="Times New Roman"/>
        </w:rPr>
      </w:pPr>
      <w:r w:rsidRPr="000B1B17">
        <w:rPr>
          <w:rFonts w:cs="Times New Roman"/>
        </w:rPr>
        <w:t>3= 15.1- 30cm (S3)</w:t>
      </w:r>
    </w:p>
    <w:p w14:paraId="49906B9B" w14:textId="77777777" w:rsidR="00486F88" w:rsidRPr="000B1B17" w:rsidRDefault="00486F88" w:rsidP="001A6B22">
      <w:pPr>
        <w:ind w:firstLine="708"/>
        <w:rPr>
          <w:rFonts w:cs="Times New Roman"/>
        </w:rPr>
      </w:pPr>
      <w:r w:rsidRPr="000B1B17">
        <w:rPr>
          <w:rFonts w:cs="Times New Roman"/>
        </w:rPr>
        <w:t>4= 30.1-50cm (S4)</w:t>
      </w:r>
    </w:p>
    <w:p w14:paraId="447D026F" w14:textId="77777777" w:rsidR="00486F88" w:rsidRPr="000B1B17" w:rsidRDefault="00486F88" w:rsidP="001A6B22">
      <w:pPr>
        <w:ind w:firstLine="708"/>
        <w:rPr>
          <w:rFonts w:cs="Times New Roman"/>
        </w:rPr>
      </w:pPr>
      <w:r w:rsidRPr="000B1B17">
        <w:rPr>
          <w:rFonts w:cs="Times New Roman"/>
        </w:rPr>
        <w:t>5= 50.1-80cm (S5)</w:t>
      </w:r>
    </w:p>
    <w:p w14:paraId="0AD33019" w14:textId="77777777" w:rsidR="00486F88" w:rsidRPr="000B1B17" w:rsidRDefault="00486F88" w:rsidP="001A6B22">
      <w:pPr>
        <w:ind w:firstLine="708"/>
        <w:rPr>
          <w:rFonts w:cs="Times New Roman"/>
        </w:rPr>
      </w:pPr>
      <w:r w:rsidRPr="000B1B17">
        <w:rPr>
          <w:rFonts w:cs="Times New Roman"/>
        </w:rPr>
        <w:t>6= &gt;80cm (S6)</w:t>
      </w:r>
    </w:p>
    <w:p w14:paraId="62E8E567" w14:textId="63075D13" w:rsidR="00486F88" w:rsidRPr="000B1B17" w:rsidRDefault="00486F88" w:rsidP="001A6B22">
      <w:pPr>
        <w:rPr>
          <w:rFonts w:cs="Times New Roman"/>
        </w:rPr>
      </w:pPr>
      <w:r w:rsidRPr="000B1B17">
        <w:rPr>
          <w:rFonts w:cs="Times New Roman"/>
        </w:rPr>
        <w:lastRenderedPageBreak/>
        <w:t xml:space="preserve">- </w:t>
      </w:r>
      <w:r w:rsidRPr="000B1B17">
        <w:rPr>
          <w:rFonts w:cs="Times New Roman"/>
          <w:i/>
        </w:rPr>
        <w:t>Mobility</w:t>
      </w:r>
      <w:r w:rsidRPr="000B1B17">
        <w:rPr>
          <w:rFonts w:cs="Times New Roman"/>
        </w:rPr>
        <w:t xml:space="preserve"> (=Home range) coded as an ordered categorical variable, 3 levels</w:t>
      </w:r>
      <w:r w:rsidR="003C3A74" w:rsidRPr="000B1B17">
        <w:rPr>
          <w:rFonts w:cs="Times New Roman"/>
        </w:rPr>
        <w:t xml:space="preserve">: </w:t>
      </w:r>
    </w:p>
    <w:p w14:paraId="1BB594B6" w14:textId="77777777" w:rsidR="00486F88" w:rsidRPr="000B1B17" w:rsidRDefault="00486F88" w:rsidP="001A6B22">
      <w:pPr>
        <w:ind w:firstLine="708"/>
        <w:rPr>
          <w:rFonts w:cs="Times New Roman"/>
        </w:rPr>
      </w:pPr>
      <w:r w:rsidRPr="000B1B17">
        <w:rPr>
          <w:rFonts w:cs="Times New Roman"/>
        </w:rPr>
        <w:t>1= sedentary (Sed)</w:t>
      </w:r>
    </w:p>
    <w:p w14:paraId="2016BA00" w14:textId="77777777" w:rsidR="00486F88" w:rsidRPr="000B1B17" w:rsidRDefault="00486F88" w:rsidP="001A6B22">
      <w:pPr>
        <w:ind w:firstLine="708"/>
        <w:rPr>
          <w:rFonts w:cs="Times New Roman"/>
        </w:rPr>
      </w:pPr>
      <w:r w:rsidRPr="000B1B17">
        <w:rPr>
          <w:rFonts w:cs="Times New Roman"/>
        </w:rPr>
        <w:t>2= mobile within a reef (Mob)</w:t>
      </w:r>
    </w:p>
    <w:p w14:paraId="22EA481A" w14:textId="77777777" w:rsidR="00486F88" w:rsidRPr="000B1B17" w:rsidRDefault="00486F88" w:rsidP="001A6B22">
      <w:pPr>
        <w:ind w:firstLine="708"/>
        <w:rPr>
          <w:rFonts w:cs="Times New Roman"/>
        </w:rPr>
      </w:pPr>
      <w:r w:rsidRPr="000B1B17">
        <w:rPr>
          <w:rFonts w:cs="Times New Roman"/>
        </w:rPr>
        <w:t xml:space="preserve">3= highly mobile </w:t>
      </w:r>
      <w:proofErr w:type="gramStart"/>
      <w:r w:rsidRPr="000B1B17">
        <w:rPr>
          <w:rFonts w:cs="Times New Roman"/>
        </w:rPr>
        <w:t>i.e.</w:t>
      </w:r>
      <w:proofErr w:type="gramEnd"/>
      <w:r w:rsidRPr="000B1B17">
        <w:rPr>
          <w:rFonts w:cs="Times New Roman"/>
        </w:rPr>
        <w:t xml:space="preserve"> between reefs (</w:t>
      </w:r>
      <w:proofErr w:type="spellStart"/>
      <w:r w:rsidRPr="000B1B17">
        <w:rPr>
          <w:rFonts w:cs="Times New Roman"/>
        </w:rPr>
        <w:t>VMob</w:t>
      </w:r>
      <w:proofErr w:type="spellEnd"/>
      <w:r w:rsidRPr="000B1B17">
        <w:rPr>
          <w:rFonts w:cs="Times New Roman"/>
        </w:rPr>
        <w:t>)</w:t>
      </w:r>
    </w:p>
    <w:p w14:paraId="10DCC678" w14:textId="5A99D896" w:rsidR="00486F88" w:rsidRPr="000B1B17" w:rsidRDefault="00486F88" w:rsidP="001A6B22">
      <w:pPr>
        <w:rPr>
          <w:rFonts w:cs="Times New Roman"/>
        </w:rPr>
      </w:pPr>
      <w:r w:rsidRPr="000B1B17">
        <w:rPr>
          <w:rFonts w:cs="Times New Roman"/>
        </w:rPr>
        <w:t xml:space="preserve">- Period of </w:t>
      </w:r>
      <w:r w:rsidRPr="000B1B17">
        <w:rPr>
          <w:rFonts w:cs="Times New Roman"/>
          <w:i/>
        </w:rPr>
        <w:t>Activity</w:t>
      </w:r>
      <w:r w:rsidRPr="000B1B17">
        <w:rPr>
          <w:rFonts w:cs="Times New Roman"/>
        </w:rPr>
        <w:t xml:space="preserve"> coded as an ordered categorical variable, 3 levels</w:t>
      </w:r>
      <w:r w:rsidR="003C3A74" w:rsidRPr="000B1B17">
        <w:rPr>
          <w:rFonts w:cs="Times New Roman"/>
        </w:rPr>
        <w:t xml:space="preserve">: </w:t>
      </w:r>
    </w:p>
    <w:p w14:paraId="00B6A5D7" w14:textId="77777777" w:rsidR="00486F88" w:rsidRPr="000B1B17" w:rsidRDefault="00486F88" w:rsidP="001A6B22">
      <w:pPr>
        <w:ind w:firstLine="708"/>
        <w:rPr>
          <w:rFonts w:cs="Times New Roman"/>
        </w:rPr>
      </w:pPr>
      <w:r w:rsidRPr="000B1B17">
        <w:rPr>
          <w:rFonts w:cs="Times New Roman"/>
        </w:rPr>
        <w:t>1= diurnal (Day)</w:t>
      </w:r>
    </w:p>
    <w:p w14:paraId="7A04DE14" w14:textId="77777777" w:rsidR="00486F88" w:rsidRPr="000B1B17" w:rsidRDefault="00486F88" w:rsidP="001A6B22">
      <w:pPr>
        <w:ind w:firstLine="708"/>
        <w:rPr>
          <w:rFonts w:cs="Times New Roman"/>
        </w:rPr>
      </w:pPr>
      <w:r w:rsidRPr="000B1B17">
        <w:rPr>
          <w:rFonts w:cs="Times New Roman"/>
        </w:rPr>
        <w:t>2= diurnal &amp; nocturnal (Both)</w:t>
      </w:r>
    </w:p>
    <w:p w14:paraId="27C88F38" w14:textId="77777777" w:rsidR="00486F88" w:rsidRPr="000B1B17" w:rsidRDefault="00486F88" w:rsidP="001A6B22">
      <w:pPr>
        <w:ind w:firstLine="708"/>
        <w:rPr>
          <w:rFonts w:cs="Times New Roman"/>
        </w:rPr>
      </w:pPr>
      <w:r w:rsidRPr="000B1B17">
        <w:rPr>
          <w:rFonts w:cs="Times New Roman"/>
        </w:rPr>
        <w:t>3= nocturnal (Night)</w:t>
      </w:r>
    </w:p>
    <w:p w14:paraId="542B1037" w14:textId="17784A39" w:rsidR="00486F88" w:rsidRPr="000B1B17" w:rsidRDefault="00486F88" w:rsidP="001A6B22">
      <w:pPr>
        <w:rPr>
          <w:rFonts w:cs="Times New Roman"/>
        </w:rPr>
      </w:pPr>
      <w:r w:rsidRPr="000B1B17">
        <w:rPr>
          <w:rFonts w:cs="Times New Roman"/>
        </w:rPr>
        <w:t xml:space="preserve">- </w:t>
      </w:r>
      <w:r w:rsidRPr="000B1B17">
        <w:rPr>
          <w:rFonts w:cs="Times New Roman"/>
          <w:i/>
        </w:rPr>
        <w:t>Schooling</w:t>
      </w:r>
      <w:r w:rsidRPr="000B1B17">
        <w:rPr>
          <w:rFonts w:cs="Times New Roman"/>
        </w:rPr>
        <w:t xml:space="preserve"> coded as a categorical variable, 5 levels</w:t>
      </w:r>
      <w:r w:rsidR="003C3A74" w:rsidRPr="000B1B17">
        <w:rPr>
          <w:rFonts w:cs="Times New Roman"/>
        </w:rPr>
        <w:t xml:space="preserve">: </w:t>
      </w:r>
    </w:p>
    <w:p w14:paraId="1319E2A7" w14:textId="77777777" w:rsidR="00486F88" w:rsidRPr="000B1B17" w:rsidRDefault="00486F88" w:rsidP="001A6B22">
      <w:pPr>
        <w:ind w:firstLine="708"/>
        <w:rPr>
          <w:rFonts w:cs="Times New Roman"/>
        </w:rPr>
      </w:pPr>
      <w:r w:rsidRPr="000B1B17">
        <w:rPr>
          <w:rFonts w:cs="Times New Roman"/>
        </w:rPr>
        <w:t>1= solitary (Sol)</w:t>
      </w:r>
    </w:p>
    <w:p w14:paraId="6318DDE2" w14:textId="77777777" w:rsidR="00486F88" w:rsidRPr="000B1B17" w:rsidRDefault="00486F88" w:rsidP="001A6B22">
      <w:pPr>
        <w:ind w:firstLine="708"/>
        <w:rPr>
          <w:rFonts w:cs="Times New Roman"/>
        </w:rPr>
      </w:pPr>
      <w:r w:rsidRPr="000B1B17">
        <w:rPr>
          <w:rFonts w:cs="Times New Roman"/>
        </w:rPr>
        <w:t>2= pairing (Pair)</w:t>
      </w:r>
    </w:p>
    <w:p w14:paraId="4C05104D" w14:textId="77777777" w:rsidR="00486F88" w:rsidRPr="000B1B17" w:rsidRDefault="00486F88" w:rsidP="001A6B22">
      <w:pPr>
        <w:ind w:firstLine="708"/>
        <w:rPr>
          <w:rFonts w:cs="Times New Roman"/>
        </w:rPr>
      </w:pPr>
      <w:r w:rsidRPr="000B1B17">
        <w:rPr>
          <w:rFonts w:cs="Times New Roman"/>
        </w:rPr>
        <w:t>3= small group (</w:t>
      </w:r>
      <w:proofErr w:type="spellStart"/>
      <w:r w:rsidRPr="000B1B17">
        <w:rPr>
          <w:rFonts w:cs="Times New Roman"/>
        </w:rPr>
        <w:t>SmallG</w:t>
      </w:r>
      <w:proofErr w:type="spellEnd"/>
      <w:r w:rsidRPr="000B1B17">
        <w:rPr>
          <w:rFonts w:cs="Times New Roman"/>
        </w:rPr>
        <w:t>)</w:t>
      </w:r>
    </w:p>
    <w:p w14:paraId="794F34B5" w14:textId="77777777" w:rsidR="00486F88" w:rsidRPr="000B1B17" w:rsidRDefault="00486F88" w:rsidP="001A6B22">
      <w:pPr>
        <w:ind w:firstLine="708"/>
        <w:rPr>
          <w:rFonts w:cs="Times New Roman"/>
        </w:rPr>
      </w:pPr>
      <w:r w:rsidRPr="000B1B17">
        <w:rPr>
          <w:rFonts w:cs="Times New Roman"/>
        </w:rPr>
        <w:t>4= medium group (</w:t>
      </w:r>
      <w:proofErr w:type="spellStart"/>
      <w:r w:rsidRPr="000B1B17">
        <w:rPr>
          <w:rFonts w:cs="Times New Roman"/>
        </w:rPr>
        <w:t>MedG</w:t>
      </w:r>
      <w:proofErr w:type="spellEnd"/>
      <w:r w:rsidRPr="000B1B17">
        <w:rPr>
          <w:rFonts w:cs="Times New Roman"/>
        </w:rPr>
        <w:t>)</w:t>
      </w:r>
    </w:p>
    <w:p w14:paraId="6EA602AE" w14:textId="77777777" w:rsidR="00486F88" w:rsidRPr="000B1B17" w:rsidRDefault="00486F88" w:rsidP="001A6B22">
      <w:pPr>
        <w:ind w:firstLine="708"/>
        <w:rPr>
          <w:rFonts w:cs="Times New Roman"/>
        </w:rPr>
      </w:pPr>
      <w:r w:rsidRPr="000B1B17">
        <w:rPr>
          <w:rFonts w:cs="Times New Roman"/>
        </w:rPr>
        <w:t>5= large group (</w:t>
      </w:r>
      <w:proofErr w:type="spellStart"/>
      <w:r w:rsidRPr="000B1B17">
        <w:rPr>
          <w:rFonts w:cs="Times New Roman"/>
        </w:rPr>
        <w:t>LargeG</w:t>
      </w:r>
      <w:proofErr w:type="spellEnd"/>
      <w:r w:rsidRPr="000B1B17">
        <w:rPr>
          <w:rFonts w:cs="Times New Roman"/>
        </w:rPr>
        <w:t>)</w:t>
      </w:r>
    </w:p>
    <w:p w14:paraId="71C1C205" w14:textId="0BD6F3F5" w:rsidR="00486F88" w:rsidRPr="000B1B17" w:rsidRDefault="00486F88" w:rsidP="001A6B22">
      <w:pPr>
        <w:rPr>
          <w:rFonts w:cs="Times New Roman"/>
        </w:rPr>
      </w:pPr>
      <w:r w:rsidRPr="000B1B17">
        <w:rPr>
          <w:rFonts w:cs="Times New Roman"/>
        </w:rPr>
        <w:t xml:space="preserve">- </w:t>
      </w:r>
      <w:r w:rsidRPr="000B1B17">
        <w:rPr>
          <w:rFonts w:cs="Times New Roman"/>
          <w:i/>
        </w:rPr>
        <w:t>Position</w:t>
      </w:r>
      <w:r w:rsidRPr="000B1B17">
        <w:rPr>
          <w:rFonts w:cs="Times New Roman"/>
        </w:rPr>
        <w:t xml:space="preserve"> in the water column (=Level-water) coded as an ordered categorical variable, 3 levels</w:t>
      </w:r>
      <w:r w:rsidR="003C3A74" w:rsidRPr="000B1B17">
        <w:rPr>
          <w:rFonts w:cs="Times New Roman"/>
        </w:rPr>
        <w:t xml:space="preserve">: </w:t>
      </w:r>
    </w:p>
    <w:p w14:paraId="313D40EA" w14:textId="77777777" w:rsidR="00486F88" w:rsidRPr="000B1B17" w:rsidRDefault="00486F88" w:rsidP="001A6B22">
      <w:pPr>
        <w:ind w:firstLine="708"/>
        <w:rPr>
          <w:rFonts w:cs="Times New Roman"/>
        </w:rPr>
      </w:pPr>
      <w:r w:rsidRPr="000B1B17">
        <w:rPr>
          <w:rFonts w:cs="Times New Roman"/>
        </w:rPr>
        <w:t>1= bottom (Bottom)</w:t>
      </w:r>
    </w:p>
    <w:p w14:paraId="15F017AB" w14:textId="77777777" w:rsidR="00486F88" w:rsidRPr="000B1B17" w:rsidRDefault="00486F88" w:rsidP="001A6B22">
      <w:pPr>
        <w:ind w:firstLine="708"/>
        <w:rPr>
          <w:rFonts w:cs="Times New Roman"/>
        </w:rPr>
      </w:pPr>
      <w:r w:rsidRPr="000B1B17">
        <w:rPr>
          <w:rFonts w:cs="Times New Roman"/>
        </w:rPr>
        <w:t>2= above bottom (Low)</w:t>
      </w:r>
    </w:p>
    <w:p w14:paraId="36C8B99D" w14:textId="77777777" w:rsidR="00486F88" w:rsidRPr="000B1B17" w:rsidRDefault="00486F88" w:rsidP="001A6B22">
      <w:pPr>
        <w:ind w:firstLine="708"/>
        <w:rPr>
          <w:rFonts w:cs="Times New Roman"/>
        </w:rPr>
      </w:pPr>
      <w:r w:rsidRPr="000B1B17">
        <w:rPr>
          <w:rFonts w:cs="Times New Roman"/>
        </w:rPr>
        <w:t>3= pelagic (High)</w:t>
      </w:r>
    </w:p>
    <w:p w14:paraId="4D85823E" w14:textId="1A2EA20D" w:rsidR="00486F88" w:rsidRPr="000B1B17" w:rsidRDefault="00486F88" w:rsidP="001A6B22">
      <w:pPr>
        <w:rPr>
          <w:rFonts w:cs="Times New Roman"/>
        </w:rPr>
      </w:pPr>
      <w:r w:rsidRPr="000B1B17">
        <w:rPr>
          <w:rFonts w:cs="Times New Roman"/>
          <w:i/>
        </w:rPr>
        <w:t>- Diet</w:t>
      </w:r>
      <w:r w:rsidRPr="000B1B17">
        <w:rPr>
          <w:rFonts w:cs="Times New Roman"/>
        </w:rPr>
        <w:t xml:space="preserve"> coded as a categorical variable, 7 levels</w:t>
      </w:r>
      <w:r w:rsidR="003C3A74" w:rsidRPr="000B1B17">
        <w:rPr>
          <w:rFonts w:cs="Times New Roman"/>
        </w:rPr>
        <w:t xml:space="preserve">: </w:t>
      </w:r>
    </w:p>
    <w:p w14:paraId="15E265EF" w14:textId="77777777" w:rsidR="00486F88" w:rsidRPr="000B1B17" w:rsidRDefault="00486F88" w:rsidP="001A6B22">
      <w:pPr>
        <w:ind w:left="1260" w:hanging="540"/>
        <w:rPr>
          <w:rFonts w:cs="Times New Roman"/>
        </w:rPr>
      </w:pPr>
      <w:r w:rsidRPr="000B1B17">
        <w:rPr>
          <w:rFonts w:cs="Times New Roman"/>
        </w:rPr>
        <w:t>HD= herbivorous-</w:t>
      </w:r>
      <w:proofErr w:type="spellStart"/>
      <w:r w:rsidRPr="000B1B17">
        <w:rPr>
          <w:rFonts w:cs="Times New Roman"/>
        </w:rPr>
        <w:t>detritivorous</w:t>
      </w:r>
      <w:proofErr w:type="spellEnd"/>
      <w:r w:rsidRPr="000B1B17">
        <w:rPr>
          <w:rFonts w:cs="Times New Roman"/>
        </w:rPr>
        <w:t xml:space="preserve"> (undefined organic material, often grouped by many authors under the name detritus and/or undefined vegetal material, </w:t>
      </w:r>
      <w:proofErr w:type="gramStart"/>
      <w:r w:rsidRPr="000B1B17">
        <w:rPr>
          <w:rFonts w:cs="Times New Roman"/>
        </w:rPr>
        <w:t>turf</w:t>
      </w:r>
      <w:proofErr w:type="gramEnd"/>
      <w:r w:rsidRPr="000B1B17">
        <w:rPr>
          <w:rFonts w:cs="Times New Roman"/>
        </w:rPr>
        <w:t xml:space="preserve"> or filamentous algae</w:t>
      </w:r>
      <w:r w:rsidRPr="000B1B17">
        <w:rPr>
          <w:rFonts w:eastAsia="Arial Narrow" w:cs="Times New Roman"/>
          <w:sz w:val="20"/>
          <w:szCs w:val="20"/>
        </w:rPr>
        <w:t>)</w:t>
      </w:r>
    </w:p>
    <w:p w14:paraId="296D3A66" w14:textId="77777777" w:rsidR="00486F88" w:rsidRPr="000B1B17" w:rsidRDefault="00486F88" w:rsidP="001A6B22">
      <w:pPr>
        <w:ind w:left="1260" w:hanging="540"/>
        <w:rPr>
          <w:rFonts w:cs="Times New Roman"/>
        </w:rPr>
      </w:pPr>
      <w:r w:rsidRPr="000B1B17">
        <w:rPr>
          <w:rFonts w:cs="Times New Roman"/>
        </w:rPr>
        <w:lastRenderedPageBreak/>
        <w:t>HM= herbivorous macro-algal (macro algae (large fleshy algae) and sea grass)</w:t>
      </w:r>
    </w:p>
    <w:p w14:paraId="5E6613D9" w14:textId="4EB33076" w:rsidR="00486F88" w:rsidRPr="000B1B17" w:rsidRDefault="00486F88" w:rsidP="001A6B22">
      <w:pPr>
        <w:ind w:left="1260" w:hanging="540"/>
        <w:rPr>
          <w:rFonts w:cs="Times New Roman"/>
        </w:rPr>
      </w:pPr>
      <w:r w:rsidRPr="000B1B17">
        <w:rPr>
          <w:rFonts w:cs="Times New Roman"/>
        </w:rPr>
        <w:t xml:space="preserve">IS= </w:t>
      </w:r>
      <w:proofErr w:type="spellStart"/>
      <w:r w:rsidRPr="000B1B17">
        <w:rPr>
          <w:rFonts w:cs="Times New Roman"/>
        </w:rPr>
        <w:t>invertivorous</w:t>
      </w:r>
      <w:proofErr w:type="spellEnd"/>
      <w:r w:rsidRPr="000B1B17">
        <w:rPr>
          <w:rFonts w:cs="Times New Roman"/>
        </w:rPr>
        <w:t xml:space="preserve"> sessile (sessile invertebrates</w:t>
      </w:r>
      <w:r w:rsidR="003C3A74" w:rsidRPr="000B1B17">
        <w:rPr>
          <w:rFonts w:cs="Times New Roman"/>
        </w:rPr>
        <w:t xml:space="preserve">: </w:t>
      </w:r>
      <w:r w:rsidRPr="000B1B17">
        <w:rPr>
          <w:rFonts w:cs="Times New Roman"/>
        </w:rPr>
        <w:t>coral, sponge, ascidians and so on)</w:t>
      </w:r>
    </w:p>
    <w:p w14:paraId="0D145FE6" w14:textId="77777777" w:rsidR="00486F88" w:rsidRPr="000B1B17" w:rsidRDefault="00486F88" w:rsidP="001A6B22">
      <w:pPr>
        <w:ind w:left="1260" w:hanging="540"/>
        <w:rPr>
          <w:rFonts w:cs="Times New Roman"/>
        </w:rPr>
      </w:pPr>
      <w:r w:rsidRPr="000B1B17">
        <w:rPr>
          <w:rFonts w:cs="Times New Roman"/>
        </w:rPr>
        <w:t xml:space="preserve">IM= </w:t>
      </w:r>
      <w:proofErr w:type="spellStart"/>
      <w:r w:rsidRPr="000B1B17">
        <w:rPr>
          <w:rFonts w:cs="Times New Roman"/>
        </w:rPr>
        <w:t>invertivorous</w:t>
      </w:r>
      <w:proofErr w:type="spellEnd"/>
      <w:r w:rsidRPr="000B1B17">
        <w:rPr>
          <w:rFonts w:cs="Times New Roman"/>
        </w:rPr>
        <w:t xml:space="preserve"> mobile (large benthic invertebrates + small benthic invertebrates + undefined invertebrates)</w:t>
      </w:r>
    </w:p>
    <w:p w14:paraId="61AFBBE4" w14:textId="77777777" w:rsidR="00486F88" w:rsidRPr="000B1B17" w:rsidRDefault="00486F88" w:rsidP="001A6B22">
      <w:pPr>
        <w:ind w:left="1260" w:hanging="540"/>
        <w:rPr>
          <w:rFonts w:cs="Times New Roman"/>
        </w:rPr>
      </w:pPr>
      <w:r w:rsidRPr="000B1B17">
        <w:rPr>
          <w:rFonts w:cs="Times New Roman"/>
        </w:rPr>
        <w:t xml:space="preserve">PK= </w:t>
      </w:r>
      <w:proofErr w:type="spellStart"/>
      <w:r w:rsidRPr="000B1B17">
        <w:rPr>
          <w:rFonts w:cs="Times New Roman"/>
        </w:rPr>
        <w:t>planktonivorous</w:t>
      </w:r>
      <w:proofErr w:type="spellEnd"/>
      <w:r w:rsidRPr="000B1B17">
        <w:rPr>
          <w:rFonts w:cs="Times New Roman"/>
        </w:rPr>
        <w:t xml:space="preserve"> (plankton and small organisms which migrate in the water column, such as many benthic copepods, amphipods, crustacean </w:t>
      </w:r>
      <w:proofErr w:type="spellStart"/>
      <w:r w:rsidRPr="000B1B17">
        <w:rPr>
          <w:rFonts w:cs="Times New Roman"/>
        </w:rPr>
        <w:t>larvaes</w:t>
      </w:r>
      <w:proofErr w:type="spellEnd"/>
      <w:r w:rsidRPr="000B1B17">
        <w:rPr>
          <w:rFonts w:cs="Times New Roman"/>
        </w:rPr>
        <w:t xml:space="preserve"> </w:t>
      </w:r>
      <w:proofErr w:type="spellStart"/>
      <w:r w:rsidRPr="000B1B17">
        <w:rPr>
          <w:rFonts w:cs="Times New Roman"/>
        </w:rPr>
        <w:t>etc</w:t>
      </w:r>
      <w:proofErr w:type="spellEnd"/>
      <w:r w:rsidRPr="000B1B17">
        <w:rPr>
          <w:rFonts w:cs="Times New Roman"/>
        </w:rPr>
        <w:t xml:space="preserve"> which migrate in the water column at night)</w:t>
      </w:r>
    </w:p>
    <w:p w14:paraId="2DC802A7" w14:textId="77777777" w:rsidR="00486F88" w:rsidRPr="000B1B17" w:rsidRDefault="00486F88" w:rsidP="001A6B22">
      <w:pPr>
        <w:ind w:left="1260" w:hanging="540"/>
        <w:rPr>
          <w:rFonts w:cs="Times New Roman"/>
        </w:rPr>
      </w:pPr>
      <w:r w:rsidRPr="000B1B17">
        <w:rPr>
          <w:rFonts w:cs="Times New Roman"/>
        </w:rPr>
        <w:t>FC= Pelagic macro-organisms (large organisms living in the water column, usually fish and cephalopods) and benthic fish</w:t>
      </w:r>
    </w:p>
    <w:p w14:paraId="6D1A9EED" w14:textId="77777777" w:rsidR="00486F88" w:rsidRPr="000B1B17" w:rsidRDefault="00486F88" w:rsidP="001A6B22">
      <w:pPr>
        <w:ind w:left="1260" w:hanging="540"/>
        <w:rPr>
          <w:rFonts w:cs="Times New Roman"/>
        </w:rPr>
      </w:pPr>
      <w:r w:rsidRPr="000B1B17">
        <w:rPr>
          <w:rFonts w:cs="Times New Roman"/>
        </w:rPr>
        <w:t xml:space="preserve">OM= omnivorous (herbivorous and/or </w:t>
      </w:r>
      <w:proofErr w:type="spellStart"/>
      <w:r w:rsidRPr="000B1B17">
        <w:rPr>
          <w:rFonts w:cs="Times New Roman"/>
        </w:rPr>
        <w:t>detritivorous</w:t>
      </w:r>
      <w:proofErr w:type="spellEnd"/>
      <w:r w:rsidRPr="000B1B17">
        <w:rPr>
          <w:rFonts w:cs="Times New Roman"/>
        </w:rPr>
        <w:t xml:space="preserve"> AND carnivorous)</w:t>
      </w:r>
    </w:p>
    <w:p w14:paraId="314FD745" w14:textId="64255730"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r w:rsidR="0040192A" w:rsidRPr="000B1B17">
        <w:rPr>
          <w:rFonts w:cs="Times New Roman"/>
          <w:bCs/>
        </w:rPr>
        <w:t>Unpublished</w:t>
      </w:r>
    </w:p>
    <w:p w14:paraId="5F023E91" w14:textId="165AD224" w:rsidR="00486F88" w:rsidRPr="000B1B17" w:rsidRDefault="00486F88" w:rsidP="006F0610">
      <w:pPr>
        <w:pStyle w:val="Heading2"/>
        <w:rPr>
          <w:rFonts w:cs="Times New Roman"/>
        </w:rPr>
      </w:pPr>
      <w:bookmarkStart w:id="61" w:name="_Toc80644777"/>
      <w:r w:rsidRPr="000B1B17">
        <w:rPr>
          <w:rFonts w:cs="Times New Roman"/>
        </w:rPr>
        <w:t>S03F</w:t>
      </w:r>
      <w:r w:rsidR="000E1B0B" w:rsidRPr="000B1B17">
        <w:rPr>
          <w:rFonts w:cs="Times New Roman"/>
        </w:rPr>
        <w:t>BD</w:t>
      </w:r>
      <w:r w:rsidRPr="000B1B17">
        <w:rPr>
          <w:rFonts w:cs="Times New Roman"/>
        </w:rPr>
        <w:t xml:space="preserve"> Diatoms from Kenya</w:t>
      </w:r>
      <w:bookmarkEnd w:id="61"/>
      <w:r w:rsidRPr="000B1B17">
        <w:rPr>
          <w:rFonts w:cs="Times New Roman"/>
        </w:rPr>
        <w:t xml:space="preserve"> </w:t>
      </w:r>
    </w:p>
    <w:p w14:paraId="32EBBF4B" w14:textId="5FDABBF5"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Benthic diatom data and supporting environmental dataset</w:t>
      </w:r>
    </w:p>
    <w:p w14:paraId="19167F55" w14:textId="1D263E73"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 xml:space="preserve">Kenya - </w:t>
      </w:r>
      <w:proofErr w:type="spellStart"/>
      <w:r w:rsidRPr="000B1B17">
        <w:rPr>
          <w:rFonts w:cs="Times New Roman"/>
        </w:rPr>
        <w:t>Taita</w:t>
      </w:r>
      <w:proofErr w:type="spellEnd"/>
      <w:r w:rsidRPr="000B1B17">
        <w:rPr>
          <w:rFonts w:cs="Times New Roman"/>
        </w:rPr>
        <w:t xml:space="preserve"> Hills</w:t>
      </w:r>
    </w:p>
    <w:p w14:paraId="0F1FA69D" w14:textId="4BD79B43"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Benthic diatoms</w:t>
      </w:r>
    </w:p>
    <w:p w14:paraId="4C479A7E" w14:textId="36A3C101"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 (rivers)</w:t>
      </w:r>
    </w:p>
    <w:p w14:paraId="71FEBC39" w14:textId="27D765D3"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67</w:t>
      </w:r>
    </w:p>
    <w:p w14:paraId="5487B87D" w14:textId="3831CD36"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0.54 </w:t>
      </w:r>
      <w:proofErr w:type="spellStart"/>
      <w:r w:rsidR="00CF623B" w:rsidRPr="000B1B17">
        <w:rPr>
          <w:rFonts w:cs="Times New Roman"/>
          <w:bCs/>
        </w:rPr>
        <w:t>kilometre</w:t>
      </w:r>
      <w:r w:rsidRPr="000B1B17">
        <w:rPr>
          <w:rFonts w:cs="Times New Roman"/>
          <w:bCs/>
        </w:rPr>
        <w:t>s</w:t>
      </w:r>
      <w:proofErr w:type="spellEnd"/>
    </w:p>
    <w:p w14:paraId="75BD6EE5" w14:textId="62E4A855"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63 </w:t>
      </w:r>
      <w:proofErr w:type="spellStart"/>
      <w:r w:rsidR="00CF623B" w:rsidRPr="000B1B17">
        <w:rPr>
          <w:rFonts w:cs="Times New Roman"/>
        </w:rPr>
        <w:t>kilometre</w:t>
      </w:r>
      <w:r w:rsidRPr="000B1B17">
        <w:rPr>
          <w:rFonts w:cs="Times New Roman"/>
        </w:rPr>
        <w:t>s</w:t>
      </w:r>
      <w:proofErr w:type="spellEnd"/>
    </w:p>
    <w:p w14:paraId="7F543F13" w14:textId="0DC644D4"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coordinates, elevation (m), water temperature (, conductivity (mSm</w:t>
      </w:r>
      <w:r w:rsidRPr="000B1B17">
        <w:rPr>
          <w:rFonts w:cs="Times New Roman"/>
          <w:vertAlign w:val="superscript"/>
        </w:rPr>
        <w:t>-1</w:t>
      </w:r>
      <w:r w:rsidRPr="000B1B17">
        <w:rPr>
          <w:rFonts w:cs="Times New Roman"/>
        </w:rPr>
        <w:t>), pH, total nitrogen (mgl</w:t>
      </w:r>
      <w:r w:rsidRPr="000B1B17">
        <w:rPr>
          <w:rFonts w:cs="Times New Roman"/>
          <w:vertAlign w:val="superscript"/>
        </w:rPr>
        <w:t>-1</w:t>
      </w:r>
      <w:r w:rsidRPr="000B1B17">
        <w:rPr>
          <w:rFonts w:cs="Times New Roman"/>
        </w:rPr>
        <w:t xml:space="preserve">), water </w:t>
      </w:r>
      <w:proofErr w:type="spellStart"/>
      <w:r w:rsidRPr="000B1B17">
        <w:rPr>
          <w:rFonts w:cs="Times New Roman"/>
        </w:rPr>
        <w:t>colour</w:t>
      </w:r>
      <w:proofErr w:type="spellEnd"/>
      <w:r w:rsidRPr="000B1B17">
        <w:rPr>
          <w:rFonts w:cs="Times New Roman"/>
        </w:rPr>
        <w:t xml:space="preserve"> (Pt mgl</w:t>
      </w:r>
      <w:r w:rsidRPr="000B1B17">
        <w:rPr>
          <w:rFonts w:cs="Times New Roman"/>
          <w:vertAlign w:val="superscript"/>
        </w:rPr>
        <w:t>-1</w:t>
      </w:r>
      <w:r w:rsidRPr="000B1B17">
        <w:rPr>
          <w:rFonts w:cs="Times New Roman"/>
        </w:rPr>
        <w:t>), stream width (cm), stream depth (cm), current velocity (ms</w:t>
      </w:r>
      <w:r w:rsidRPr="000B1B17">
        <w:rPr>
          <w:rFonts w:cs="Times New Roman"/>
          <w:vertAlign w:val="superscript"/>
        </w:rPr>
        <w:t>-1</w:t>
      </w:r>
      <w:r w:rsidRPr="000B1B17">
        <w:rPr>
          <w:rFonts w:cs="Times New Roman"/>
        </w:rPr>
        <w:t xml:space="preserve">), shading of the </w:t>
      </w:r>
      <w:r w:rsidRPr="000B1B17">
        <w:rPr>
          <w:rFonts w:cs="Times New Roman"/>
        </w:rPr>
        <w:lastRenderedPageBreak/>
        <w:t xml:space="preserve">surrounding vegetation (%), percentages of moss, sand, gravel, pebble, cobble, </w:t>
      </w:r>
      <w:proofErr w:type="gramStart"/>
      <w:r w:rsidRPr="000B1B17">
        <w:rPr>
          <w:rFonts w:cs="Times New Roman"/>
        </w:rPr>
        <w:t>boulders</w:t>
      </w:r>
      <w:proofErr w:type="gramEnd"/>
      <w:r w:rsidRPr="000B1B17">
        <w:rPr>
          <w:rFonts w:cs="Times New Roman"/>
        </w:rPr>
        <w:t xml:space="preserve"> and bedrock.</w:t>
      </w:r>
    </w:p>
    <w:p w14:paraId="5E04ADB8" w14:textId="027D9DDC"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 xml:space="preserve">Life‐forms (mobile, adnate, pedunculate, pad-attached, stalk-attached, colonial; Rimet &amp; </w:t>
      </w:r>
      <w:proofErr w:type="spellStart"/>
      <w:r w:rsidRPr="000B1B17">
        <w:rPr>
          <w:rFonts w:cs="Times New Roman"/>
        </w:rPr>
        <w:t>Bouchez</w:t>
      </w:r>
      <w:proofErr w:type="spellEnd"/>
      <w:r w:rsidRPr="000B1B17">
        <w:rPr>
          <w:rFonts w:cs="Times New Roman"/>
        </w:rPr>
        <w:t xml:space="preserve"> 2012), ecological guilds (high-profile, low-profile, motile; Passy 2007; Rimet &amp; </w:t>
      </w:r>
      <w:proofErr w:type="spellStart"/>
      <w:r w:rsidRPr="000B1B17">
        <w:rPr>
          <w:rFonts w:cs="Times New Roman"/>
        </w:rPr>
        <w:t>Bouchez</w:t>
      </w:r>
      <w:proofErr w:type="spellEnd"/>
      <w:r w:rsidRPr="000B1B17">
        <w:rPr>
          <w:rFonts w:cs="Times New Roman"/>
        </w:rPr>
        <w:t xml:space="preserve"> 2012)</w:t>
      </w:r>
    </w:p>
    <w:p w14:paraId="74894262" w14:textId="18CC25A4" w:rsidR="00486F88" w:rsidRPr="000B1B17" w:rsidRDefault="00486F88" w:rsidP="0040192A">
      <w:pPr>
        <w:pStyle w:val="NormalWeb"/>
        <w:spacing w:line="480" w:lineRule="auto"/>
        <w:rPr>
          <w:rFonts w:cs="Times New Roman"/>
        </w:rPr>
      </w:pPr>
      <w:proofErr w:type="spellStart"/>
      <w:r w:rsidRPr="000B1B17">
        <w:rPr>
          <w:rFonts w:cs="Times New Roman"/>
          <w:b/>
          <w:lang w:val="fi-FI"/>
        </w:rPr>
        <w:t>Reference</w:t>
      </w:r>
      <w:proofErr w:type="spellEnd"/>
      <w:r w:rsidR="003C3A74" w:rsidRPr="000B1B17">
        <w:rPr>
          <w:rFonts w:cs="Times New Roman"/>
          <w:lang w:val="fi-FI"/>
        </w:rPr>
        <w:t xml:space="preserve">: </w:t>
      </w:r>
      <w:r w:rsidR="0040192A" w:rsidRPr="000B1B17">
        <w:rPr>
          <w:rFonts w:eastAsia="Times New Roman" w:cs="Times New Roman"/>
          <w:szCs w:val="24"/>
          <w:lang w:val="fi-FI"/>
        </w:rPr>
        <w:t xml:space="preserve">Jyrkänkallio-Mikkola, J., </w:t>
      </w:r>
      <w:proofErr w:type="spellStart"/>
      <w:r w:rsidR="0040192A" w:rsidRPr="000B1B17">
        <w:rPr>
          <w:rFonts w:eastAsia="Times New Roman" w:cs="Times New Roman"/>
          <w:szCs w:val="24"/>
          <w:lang w:val="fi-FI"/>
        </w:rPr>
        <w:t>Siljander</w:t>
      </w:r>
      <w:proofErr w:type="spellEnd"/>
      <w:r w:rsidR="0040192A" w:rsidRPr="000B1B17">
        <w:rPr>
          <w:rFonts w:eastAsia="Times New Roman" w:cs="Times New Roman"/>
          <w:szCs w:val="24"/>
          <w:lang w:val="fi-FI"/>
        </w:rPr>
        <w:t xml:space="preserve">, M., Heikinheimo, V., Pellikka, P. &amp; Soininen, J. (2018). </w:t>
      </w:r>
      <w:r w:rsidR="0040192A" w:rsidRPr="000B1B17">
        <w:rPr>
          <w:rFonts w:eastAsia="Times New Roman" w:cs="Times New Roman"/>
          <w:szCs w:val="24"/>
        </w:rPr>
        <w:t xml:space="preserve">Tropical stream diatom communities – The importance of headwater streams for regional diversity. </w:t>
      </w:r>
      <w:r w:rsidR="0040192A" w:rsidRPr="000B1B17">
        <w:rPr>
          <w:rFonts w:eastAsia="Times New Roman" w:cs="Times New Roman"/>
          <w:i/>
          <w:iCs/>
          <w:szCs w:val="24"/>
        </w:rPr>
        <w:t>Ecol. Indic.</w:t>
      </w:r>
      <w:r w:rsidR="0040192A" w:rsidRPr="000B1B17">
        <w:rPr>
          <w:rFonts w:eastAsia="Times New Roman" w:cs="Times New Roman"/>
          <w:szCs w:val="24"/>
        </w:rPr>
        <w:t>, 95, 183–193.</w:t>
      </w:r>
    </w:p>
    <w:p w14:paraId="50C4A1F0" w14:textId="4CBCC6D8" w:rsidR="00486F88" w:rsidRPr="000B1B17" w:rsidRDefault="00486F88" w:rsidP="006F0610">
      <w:pPr>
        <w:pStyle w:val="Heading2"/>
        <w:rPr>
          <w:rFonts w:cs="Times New Roman"/>
          <w:lang w:val="pt-BR"/>
        </w:rPr>
      </w:pPr>
      <w:bookmarkStart w:id="62" w:name="_Toc80644778"/>
      <w:r w:rsidRPr="000B1B17">
        <w:rPr>
          <w:rFonts w:cs="Times New Roman"/>
          <w:lang w:val="pt-BR"/>
        </w:rPr>
        <w:t>S07MFI</w:t>
      </w:r>
      <w:r w:rsidR="003C3A74" w:rsidRPr="000B1B17">
        <w:rPr>
          <w:rFonts w:cs="Times New Roman"/>
          <w:lang w:val="pt-BR"/>
        </w:rPr>
        <w:t xml:space="preserve">: </w:t>
      </w:r>
      <w:proofErr w:type="spellStart"/>
      <w:r w:rsidRPr="000B1B17">
        <w:rPr>
          <w:rFonts w:cs="Times New Roman"/>
          <w:lang w:val="pt-BR"/>
        </w:rPr>
        <w:t>Atlantic</w:t>
      </w:r>
      <w:proofErr w:type="spellEnd"/>
      <w:r w:rsidRPr="000B1B17">
        <w:rPr>
          <w:rFonts w:cs="Times New Roman"/>
          <w:lang w:val="pt-BR"/>
        </w:rPr>
        <w:t xml:space="preserve"> </w:t>
      </w:r>
      <w:proofErr w:type="spellStart"/>
      <w:r w:rsidRPr="000B1B17">
        <w:rPr>
          <w:rFonts w:cs="Times New Roman"/>
          <w:lang w:val="pt-BR"/>
        </w:rPr>
        <w:t>fish</w:t>
      </w:r>
      <w:proofErr w:type="spellEnd"/>
      <w:r w:rsidRPr="000B1B17">
        <w:rPr>
          <w:rFonts w:cs="Times New Roman"/>
          <w:lang w:val="pt-BR"/>
        </w:rPr>
        <w:t xml:space="preserve"> fauna</w:t>
      </w:r>
      <w:bookmarkEnd w:id="62"/>
      <w:r w:rsidRPr="000B1B17">
        <w:rPr>
          <w:rFonts w:cs="Times New Roman"/>
          <w:lang w:val="pt-BR"/>
        </w:rPr>
        <w:t xml:space="preserve"> </w:t>
      </w:r>
    </w:p>
    <w:p w14:paraId="70951C9C" w14:textId="635D1A84"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Reef fish abundance data gathered from nearly 5,500 UVCs (Underwater Visual Census Surveys) from 202 sites across the Atlantic Ocean.</w:t>
      </w:r>
    </w:p>
    <w:p w14:paraId="23778E26" w14:textId="77777777" w:rsidR="00486F88" w:rsidRPr="000B1B17" w:rsidRDefault="00486F88" w:rsidP="001A6B22">
      <w:pPr>
        <w:rPr>
          <w:rFonts w:cs="Times New Roman"/>
        </w:rPr>
      </w:pPr>
      <w:r w:rsidRPr="000B1B17">
        <w:rPr>
          <w:rFonts w:cs="Times New Roman"/>
        </w:rPr>
        <w:t>Environmental data extracted from Bio-ORACLE.</w:t>
      </w:r>
    </w:p>
    <w:p w14:paraId="3C951CD9" w14:textId="76538C1A"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Atlantic fish</w:t>
      </w:r>
    </w:p>
    <w:p w14:paraId="3F8090E4" w14:textId="7B0B1CC2"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Fish</w:t>
      </w:r>
      <w:r w:rsidRPr="000B1B17">
        <w:rPr>
          <w:rFonts w:cs="Times New Roman"/>
          <w:b/>
        </w:rPr>
        <w:t xml:space="preserve"> </w:t>
      </w:r>
    </w:p>
    <w:p w14:paraId="42434F6C" w14:textId="68F6C82F"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Marine (Ocean)</w:t>
      </w:r>
    </w:p>
    <w:p w14:paraId="2B4ABED9" w14:textId="3B41E0EF"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202 plots (40m²)</w:t>
      </w:r>
    </w:p>
    <w:p w14:paraId="6D8851C9" w14:textId="03DAB885"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&lt; 0.01 </w:t>
      </w:r>
      <w:proofErr w:type="spellStart"/>
      <w:r w:rsidR="00CF623B" w:rsidRPr="000B1B17">
        <w:rPr>
          <w:rFonts w:cs="Times New Roman"/>
          <w:bCs/>
        </w:rPr>
        <w:t>kilometre</w:t>
      </w:r>
      <w:r w:rsidRPr="000B1B17">
        <w:rPr>
          <w:rFonts w:cs="Times New Roman"/>
          <w:bCs/>
        </w:rPr>
        <w:t>s</w:t>
      </w:r>
      <w:proofErr w:type="spellEnd"/>
    </w:p>
    <w:p w14:paraId="21B68CC0" w14:textId="7FC6DACE"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bCs/>
        </w:rPr>
        <w:t xml:space="preserve">10538 </w:t>
      </w:r>
      <w:proofErr w:type="spellStart"/>
      <w:r w:rsidR="00CF623B" w:rsidRPr="000B1B17">
        <w:rPr>
          <w:rFonts w:cs="Times New Roman"/>
          <w:bCs/>
        </w:rPr>
        <w:t>kilometre</w:t>
      </w:r>
      <w:r w:rsidRPr="000B1B17">
        <w:rPr>
          <w:rFonts w:cs="Times New Roman"/>
          <w:bCs/>
        </w:rPr>
        <w:t>s</w:t>
      </w:r>
      <w:proofErr w:type="spellEnd"/>
    </w:p>
    <w:p w14:paraId="7342579F" w14:textId="42685E32" w:rsidR="00486F88" w:rsidRPr="000B1B17" w:rsidRDefault="00486F88" w:rsidP="001A6B22">
      <w:pPr>
        <w:spacing w:before="280" w:after="0"/>
        <w:rPr>
          <w:rFonts w:cs="Times New Roman"/>
        </w:rPr>
      </w:pPr>
      <w:r w:rsidRPr="000B1B17">
        <w:rPr>
          <w:rFonts w:cs="Times New Roman"/>
          <w:b/>
        </w:rPr>
        <w:t xml:space="preserve">Environmental variables </w:t>
      </w:r>
      <w:r w:rsidRPr="000B1B17">
        <w:rPr>
          <w:rFonts w:cs="Times New Roman"/>
        </w:rPr>
        <w:t>- all variables where averaged across a 15 km buffer area around the sampled site</w:t>
      </w:r>
      <w:r w:rsidR="003C3A74" w:rsidRPr="000B1B17">
        <w:rPr>
          <w:rFonts w:cs="Times New Roman"/>
          <w:b/>
        </w:rPr>
        <w:t xml:space="preserve">: </w:t>
      </w:r>
      <w:r w:rsidRPr="000B1B17">
        <w:rPr>
          <w:rFonts w:cs="Times New Roman"/>
        </w:rPr>
        <w:t>(1) mean sea surface temperature (SST), (2) temperature (SST) range, (3) salinity - mean sea water salinity at the bottom at mean bottom depth, (4) mean Chlorophyll - mean mass concentration of chlorophyll in sea water at minimum bottom depth</w:t>
      </w:r>
      <w:r w:rsidRPr="000B1B17">
        <w:rPr>
          <w:rFonts w:cs="Times New Roman"/>
        </w:rPr>
        <w:tab/>
        <w:t>, (5) Chlorophyll range - range of the mass concentration of chlorophyll in sea water at minimum bottom depth</w:t>
      </w:r>
      <w:r w:rsidRPr="000B1B17">
        <w:rPr>
          <w:rFonts w:cs="Times New Roman"/>
        </w:rPr>
        <w:tab/>
      </w:r>
    </w:p>
    <w:p w14:paraId="53285F9A" w14:textId="21789FA6" w:rsidR="00486F88" w:rsidRPr="000B1B17" w:rsidRDefault="00486F88" w:rsidP="001A6B22">
      <w:pPr>
        <w:rPr>
          <w:rFonts w:cs="Times New Roman"/>
        </w:rPr>
      </w:pPr>
      <w:r w:rsidRPr="000B1B17">
        <w:rPr>
          <w:rFonts w:cs="Times New Roman"/>
        </w:rPr>
        <w:lastRenderedPageBreak/>
        <w:t>F</w:t>
      </w:r>
      <w:r w:rsidRPr="000B1B17">
        <w:rPr>
          <w:rFonts w:cs="Times New Roman"/>
          <w:b/>
        </w:rPr>
        <w:t>unctional traits</w:t>
      </w:r>
      <w:r w:rsidR="003C3A74" w:rsidRPr="000B1B17">
        <w:rPr>
          <w:rFonts w:cs="Times New Roman"/>
          <w:b/>
        </w:rPr>
        <w:t xml:space="preserve">: </w:t>
      </w:r>
      <w:r w:rsidRPr="000B1B17">
        <w:rPr>
          <w:rFonts w:cs="Times New Roman"/>
        </w:rPr>
        <w:t xml:space="preserve">R </w:t>
      </w:r>
      <w:proofErr w:type="spellStart"/>
      <w:r w:rsidRPr="000B1B17">
        <w:rPr>
          <w:rFonts w:cs="Times New Roman"/>
        </w:rPr>
        <w:t>Dataframe</w:t>
      </w:r>
      <w:proofErr w:type="spellEnd"/>
      <w:r w:rsidRPr="000B1B17">
        <w:rPr>
          <w:rFonts w:cs="Times New Roman"/>
        </w:rPr>
        <w:t xml:space="preserve"> </w:t>
      </w:r>
      <w:proofErr w:type="spellStart"/>
      <w:r w:rsidRPr="000B1B17">
        <w:rPr>
          <w:rFonts w:cs="Times New Roman"/>
          <w:i/>
        </w:rPr>
        <w:t>sp_traits</w:t>
      </w:r>
      <w:proofErr w:type="spellEnd"/>
      <w:r w:rsidRPr="000B1B17">
        <w:rPr>
          <w:rFonts w:cs="Times New Roman"/>
        </w:rPr>
        <w:t xml:space="preserve"> with 6 traits</w:t>
      </w:r>
      <w:r w:rsidR="003C3A74" w:rsidRPr="000B1B17">
        <w:rPr>
          <w:rFonts w:cs="Times New Roman"/>
        </w:rPr>
        <w:t xml:space="preserve">: </w:t>
      </w:r>
      <w:r w:rsidRPr="000B1B17">
        <w:rPr>
          <w:rFonts w:cs="Times New Roman"/>
        </w:rPr>
        <w:t xml:space="preserve">Size, Mobility, Activity, Schooling, Position, Diet. </w:t>
      </w:r>
    </w:p>
    <w:p w14:paraId="4EE88610" w14:textId="4A49A85A" w:rsidR="00486F88" w:rsidRPr="000B1B17" w:rsidRDefault="00486F88" w:rsidP="001A6B22">
      <w:pPr>
        <w:rPr>
          <w:rFonts w:cs="Times New Roman"/>
        </w:rPr>
      </w:pPr>
      <w:r w:rsidRPr="000B1B17">
        <w:rPr>
          <w:rFonts w:cs="Times New Roman"/>
        </w:rPr>
        <w:t xml:space="preserve">- </w:t>
      </w:r>
      <w:r w:rsidRPr="000B1B17">
        <w:rPr>
          <w:rFonts w:cs="Times New Roman"/>
          <w:i/>
        </w:rPr>
        <w:t>Size</w:t>
      </w:r>
      <w:r w:rsidRPr="000B1B17">
        <w:rPr>
          <w:rFonts w:cs="Times New Roman"/>
        </w:rPr>
        <w:t xml:space="preserve"> coded as an ordered categorical variable with 6 levels</w:t>
      </w:r>
      <w:r w:rsidR="003C3A74" w:rsidRPr="000B1B17">
        <w:rPr>
          <w:rFonts w:cs="Times New Roman"/>
        </w:rPr>
        <w:t xml:space="preserve">: </w:t>
      </w:r>
    </w:p>
    <w:p w14:paraId="496BFBF6" w14:textId="77777777" w:rsidR="00486F88" w:rsidRPr="000B1B17" w:rsidRDefault="00486F88" w:rsidP="001A6B22">
      <w:pPr>
        <w:ind w:firstLine="708"/>
        <w:rPr>
          <w:rFonts w:cs="Times New Roman"/>
        </w:rPr>
      </w:pPr>
      <w:r w:rsidRPr="000B1B17">
        <w:rPr>
          <w:rFonts w:cs="Times New Roman"/>
        </w:rPr>
        <w:t>1= 0-7cm (S1)</w:t>
      </w:r>
    </w:p>
    <w:p w14:paraId="4EADF8A3" w14:textId="77777777" w:rsidR="00486F88" w:rsidRPr="000B1B17" w:rsidRDefault="00486F88" w:rsidP="001A6B22">
      <w:pPr>
        <w:ind w:firstLine="708"/>
        <w:rPr>
          <w:rFonts w:cs="Times New Roman"/>
        </w:rPr>
      </w:pPr>
      <w:r w:rsidRPr="000B1B17">
        <w:rPr>
          <w:rFonts w:cs="Times New Roman"/>
        </w:rPr>
        <w:t>2= 7.1-15cm (S2)</w:t>
      </w:r>
    </w:p>
    <w:p w14:paraId="0328711E" w14:textId="77777777" w:rsidR="00486F88" w:rsidRPr="000B1B17" w:rsidRDefault="00486F88" w:rsidP="001A6B22">
      <w:pPr>
        <w:ind w:firstLine="708"/>
        <w:rPr>
          <w:rFonts w:cs="Times New Roman"/>
        </w:rPr>
      </w:pPr>
      <w:r w:rsidRPr="000B1B17">
        <w:rPr>
          <w:rFonts w:cs="Times New Roman"/>
        </w:rPr>
        <w:t>3= 15.1- 30cm (S3)</w:t>
      </w:r>
    </w:p>
    <w:p w14:paraId="41882E97" w14:textId="77777777" w:rsidR="00486F88" w:rsidRPr="000B1B17" w:rsidRDefault="00486F88" w:rsidP="001A6B22">
      <w:pPr>
        <w:ind w:firstLine="708"/>
        <w:rPr>
          <w:rFonts w:cs="Times New Roman"/>
        </w:rPr>
      </w:pPr>
      <w:r w:rsidRPr="000B1B17">
        <w:rPr>
          <w:rFonts w:cs="Times New Roman"/>
        </w:rPr>
        <w:t>4= 30.1-50cm (S4)</w:t>
      </w:r>
    </w:p>
    <w:p w14:paraId="20703485" w14:textId="77777777" w:rsidR="00486F88" w:rsidRPr="000B1B17" w:rsidRDefault="00486F88" w:rsidP="001A6B22">
      <w:pPr>
        <w:ind w:firstLine="708"/>
        <w:rPr>
          <w:rFonts w:cs="Times New Roman"/>
        </w:rPr>
      </w:pPr>
      <w:r w:rsidRPr="000B1B17">
        <w:rPr>
          <w:rFonts w:cs="Times New Roman"/>
        </w:rPr>
        <w:t>5= 50.1-80cm (S5)</w:t>
      </w:r>
    </w:p>
    <w:p w14:paraId="0B9B9EBF" w14:textId="77777777" w:rsidR="00486F88" w:rsidRPr="000B1B17" w:rsidRDefault="00486F88" w:rsidP="00EC3C49">
      <w:pPr>
        <w:ind w:firstLine="708"/>
        <w:rPr>
          <w:rFonts w:cs="Times New Roman"/>
        </w:rPr>
      </w:pPr>
      <w:r w:rsidRPr="000B1B17">
        <w:rPr>
          <w:rFonts w:cs="Times New Roman"/>
        </w:rPr>
        <w:t>6= &gt;80cm (S6)</w:t>
      </w:r>
    </w:p>
    <w:p w14:paraId="6C25C35A" w14:textId="68F78394" w:rsidR="00486F88" w:rsidRPr="000B1B17" w:rsidRDefault="00486F88" w:rsidP="001A6B22">
      <w:pPr>
        <w:rPr>
          <w:rFonts w:cs="Times New Roman"/>
        </w:rPr>
      </w:pPr>
      <w:r w:rsidRPr="000B1B17">
        <w:rPr>
          <w:rFonts w:cs="Times New Roman"/>
        </w:rPr>
        <w:t xml:space="preserve">- </w:t>
      </w:r>
      <w:r w:rsidRPr="000B1B17">
        <w:rPr>
          <w:rFonts w:cs="Times New Roman"/>
          <w:i/>
        </w:rPr>
        <w:t>Mobility</w:t>
      </w:r>
      <w:r w:rsidRPr="000B1B17">
        <w:rPr>
          <w:rFonts w:cs="Times New Roman"/>
        </w:rPr>
        <w:t xml:space="preserve"> (=Home range) coded as an ordered categorical variable, 3 levels</w:t>
      </w:r>
      <w:r w:rsidR="003C3A74" w:rsidRPr="000B1B17">
        <w:rPr>
          <w:rFonts w:cs="Times New Roman"/>
        </w:rPr>
        <w:t xml:space="preserve">: </w:t>
      </w:r>
    </w:p>
    <w:p w14:paraId="7FC435D9" w14:textId="77777777" w:rsidR="00486F88" w:rsidRPr="000B1B17" w:rsidRDefault="00486F88" w:rsidP="001A6B22">
      <w:pPr>
        <w:ind w:firstLine="708"/>
        <w:rPr>
          <w:rFonts w:cs="Times New Roman"/>
        </w:rPr>
      </w:pPr>
      <w:r w:rsidRPr="000B1B17">
        <w:rPr>
          <w:rFonts w:cs="Times New Roman"/>
        </w:rPr>
        <w:t>1= sedentary (Sed)</w:t>
      </w:r>
    </w:p>
    <w:p w14:paraId="2552C43D" w14:textId="77777777" w:rsidR="00486F88" w:rsidRPr="000B1B17" w:rsidRDefault="00486F88" w:rsidP="001A6B22">
      <w:pPr>
        <w:ind w:firstLine="708"/>
        <w:rPr>
          <w:rFonts w:cs="Times New Roman"/>
        </w:rPr>
      </w:pPr>
      <w:r w:rsidRPr="000B1B17">
        <w:rPr>
          <w:rFonts w:cs="Times New Roman"/>
        </w:rPr>
        <w:t>2= mobile within a reef (Mob)</w:t>
      </w:r>
    </w:p>
    <w:p w14:paraId="733F1C1E" w14:textId="77777777" w:rsidR="00486F88" w:rsidRPr="000B1B17" w:rsidRDefault="00486F88" w:rsidP="00EC3C49">
      <w:pPr>
        <w:ind w:firstLine="708"/>
        <w:rPr>
          <w:rFonts w:cs="Times New Roman"/>
        </w:rPr>
      </w:pPr>
      <w:r w:rsidRPr="000B1B17">
        <w:rPr>
          <w:rFonts w:cs="Times New Roman"/>
        </w:rPr>
        <w:t xml:space="preserve">3= highly mobile </w:t>
      </w:r>
      <w:proofErr w:type="gramStart"/>
      <w:r w:rsidRPr="000B1B17">
        <w:rPr>
          <w:rFonts w:cs="Times New Roman"/>
        </w:rPr>
        <w:t>i.e.</w:t>
      </w:r>
      <w:proofErr w:type="gramEnd"/>
      <w:r w:rsidRPr="000B1B17">
        <w:rPr>
          <w:rFonts w:cs="Times New Roman"/>
        </w:rPr>
        <w:t xml:space="preserve"> between reefs (</w:t>
      </w:r>
      <w:proofErr w:type="spellStart"/>
      <w:r w:rsidRPr="000B1B17">
        <w:rPr>
          <w:rFonts w:cs="Times New Roman"/>
        </w:rPr>
        <w:t>VMob</w:t>
      </w:r>
      <w:proofErr w:type="spellEnd"/>
      <w:r w:rsidRPr="000B1B17">
        <w:rPr>
          <w:rFonts w:cs="Times New Roman"/>
        </w:rPr>
        <w:t>)</w:t>
      </w:r>
    </w:p>
    <w:p w14:paraId="5726A16F" w14:textId="0F6715CA" w:rsidR="00486F88" w:rsidRPr="000B1B17" w:rsidRDefault="00486F88" w:rsidP="001A6B22">
      <w:pPr>
        <w:rPr>
          <w:rFonts w:cs="Times New Roman"/>
        </w:rPr>
      </w:pPr>
      <w:r w:rsidRPr="000B1B17">
        <w:rPr>
          <w:rFonts w:cs="Times New Roman"/>
        </w:rPr>
        <w:t xml:space="preserve">- Period of </w:t>
      </w:r>
      <w:r w:rsidRPr="000B1B17">
        <w:rPr>
          <w:rFonts w:cs="Times New Roman"/>
          <w:i/>
        </w:rPr>
        <w:t>Activity</w:t>
      </w:r>
      <w:r w:rsidRPr="000B1B17">
        <w:rPr>
          <w:rFonts w:cs="Times New Roman"/>
        </w:rPr>
        <w:t xml:space="preserve"> coded as an ordered categorical variable, 3 levels</w:t>
      </w:r>
      <w:r w:rsidR="003C3A74" w:rsidRPr="000B1B17">
        <w:rPr>
          <w:rFonts w:cs="Times New Roman"/>
        </w:rPr>
        <w:t xml:space="preserve">: </w:t>
      </w:r>
    </w:p>
    <w:p w14:paraId="000C06F4" w14:textId="77777777" w:rsidR="00486F88" w:rsidRPr="000B1B17" w:rsidRDefault="00486F88" w:rsidP="001A6B22">
      <w:pPr>
        <w:ind w:firstLine="708"/>
        <w:rPr>
          <w:rFonts w:cs="Times New Roman"/>
        </w:rPr>
      </w:pPr>
      <w:r w:rsidRPr="000B1B17">
        <w:rPr>
          <w:rFonts w:cs="Times New Roman"/>
        </w:rPr>
        <w:t>1= diurnal (Day)</w:t>
      </w:r>
    </w:p>
    <w:p w14:paraId="68737A22" w14:textId="77777777" w:rsidR="00486F88" w:rsidRPr="000B1B17" w:rsidRDefault="00486F88" w:rsidP="001A6B22">
      <w:pPr>
        <w:ind w:firstLine="708"/>
        <w:rPr>
          <w:rFonts w:cs="Times New Roman"/>
        </w:rPr>
      </w:pPr>
      <w:r w:rsidRPr="000B1B17">
        <w:rPr>
          <w:rFonts w:cs="Times New Roman"/>
        </w:rPr>
        <w:t>2= diurnal &amp; nocturnal (Both)</w:t>
      </w:r>
    </w:p>
    <w:p w14:paraId="31214CBC" w14:textId="77777777" w:rsidR="00486F88" w:rsidRPr="000B1B17" w:rsidRDefault="00486F88" w:rsidP="00EC3C49">
      <w:pPr>
        <w:ind w:firstLine="708"/>
        <w:rPr>
          <w:rFonts w:cs="Times New Roman"/>
        </w:rPr>
      </w:pPr>
      <w:r w:rsidRPr="000B1B17">
        <w:rPr>
          <w:rFonts w:cs="Times New Roman"/>
        </w:rPr>
        <w:t>3= nocturnal (Night)</w:t>
      </w:r>
    </w:p>
    <w:p w14:paraId="65899C5D" w14:textId="3B51B8D5" w:rsidR="00486F88" w:rsidRPr="000B1B17" w:rsidRDefault="00486F88" w:rsidP="001A6B22">
      <w:pPr>
        <w:rPr>
          <w:rFonts w:cs="Times New Roman"/>
        </w:rPr>
      </w:pPr>
      <w:r w:rsidRPr="000B1B17">
        <w:rPr>
          <w:rFonts w:cs="Times New Roman"/>
        </w:rPr>
        <w:t xml:space="preserve">- </w:t>
      </w:r>
      <w:r w:rsidRPr="000B1B17">
        <w:rPr>
          <w:rFonts w:cs="Times New Roman"/>
          <w:i/>
        </w:rPr>
        <w:t>Schooling</w:t>
      </w:r>
      <w:r w:rsidRPr="000B1B17">
        <w:rPr>
          <w:rFonts w:cs="Times New Roman"/>
        </w:rPr>
        <w:t xml:space="preserve"> coded as a categorical variable, 5 levels</w:t>
      </w:r>
      <w:r w:rsidR="003C3A74" w:rsidRPr="000B1B17">
        <w:rPr>
          <w:rFonts w:cs="Times New Roman"/>
        </w:rPr>
        <w:t xml:space="preserve">: </w:t>
      </w:r>
    </w:p>
    <w:p w14:paraId="6B409458" w14:textId="77777777" w:rsidR="00486F88" w:rsidRPr="000B1B17" w:rsidRDefault="00486F88" w:rsidP="001A6B22">
      <w:pPr>
        <w:ind w:firstLine="708"/>
        <w:rPr>
          <w:rFonts w:cs="Times New Roman"/>
        </w:rPr>
      </w:pPr>
      <w:r w:rsidRPr="000B1B17">
        <w:rPr>
          <w:rFonts w:cs="Times New Roman"/>
        </w:rPr>
        <w:t>1= solitary (Sol)</w:t>
      </w:r>
    </w:p>
    <w:p w14:paraId="2787D7C6" w14:textId="77777777" w:rsidR="00486F88" w:rsidRPr="000B1B17" w:rsidRDefault="00486F88" w:rsidP="001A6B22">
      <w:pPr>
        <w:ind w:firstLine="708"/>
        <w:rPr>
          <w:rFonts w:cs="Times New Roman"/>
        </w:rPr>
      </w:pPr>
      <w:r w:rsidRPr="000B1B17">
        <w:rPr>
          <w:rFonts w:cs="Times New Roman"/>
        </w:rPr>
        <w:t>2= pairing (Pair)</w:t>
      </w:r>
    </w:p>
    <w:p w14:paraId="216D9EAC" w14:textId="77777777" w:rsidR="00486F88" w:rsidRPr="000B1B17" w:rsidRDefault="00486F88" w:rsidP="001A6B22">
      <w:pPr>
        <w:ind w:firstLine="708"/>
        <w:rPr>
          <w:rFonts w:cs="Times New Roman"/>
        </w:rPr>
      </w:pPr>
      <w:r w:rsidRPr="000B1B17">
        <w:rPr>
          <w:rFonts w:cs="Times New Roman"/>
        </w:rPr>
        <w:t>3= small group (</w:t>
      </w:r>
      <w:proofErr w:type="spellStart"/>
      <w:r w:rsidRPr="000B1B17">
        <w:rPr>
          <w:rFonts w:cs="Times New Roman"/>
        </w:rPr>
        <w:t>SmallG</w:t>
      </w:r>
      <w:proofErr w:type="spellEnd"/>
      <w:r w:rsidRPr="000B1B17">
        <w:rPr>
          <w:rFonts w:cs="Times New Roman"/>
        </w:rPr>
        <w:t>)</w:t>
      </w:r>
    </w:p>
    <w:p w14:paraId="056CFADD" w14:textId="77777777" w:rsidR="00486F88" w:rsidRPr="000B1B17" w:rsidRDefault="00486F88" w:rsidP="001A6B22">
      <w:pPr>
        <w:ind w:firstLine="708"/>
        <w:rPr>
          <w:rFonts w:cs="Times New Roman"/>
        </w:rPr>
      </w:pPr>
      <w:r w:rsidRPr="000B1B17">
        <w:rPr>
          <w:rFonts w:cs="Times New Roman"/>
        </w:rPr>
        <w:t>4= medium group (</w:t>
      </w:r>
      <w:proofErr w:type="spellStart"/>
      <w:r w:rsidRPr="000B1B17">
        <w:rPr>
          <w:rFonts w:cs="Times New Roman"/>
        </w:rPr>
        <w:t>MedG</w:t>
      </w:r>
      <w:proofErr w:type="spellEnd"/>
      <w:r w:rsidRPr="000B1B17">
        <w:rPr>
          <w:rFonts w:cs="Times New Roman"/>
        </w:rPr>
        <w:t>)</w:t>
      </w:r>
    </w:p>
    <w:p w14:paraId="40E0A39C" w14:textId="77777777" w:rsidR="00486F88" w:rsidRPr="000B1B17" w:rsidRDefault="00486F88" w:rsidP="00EC3C49">
      <w:pPr>
        <w:ind w:firstLine="708"/>
        <w:rPr>
          <w:rFonts w:cs="Times New Roman"/>
        </w:rPr>
      </w:pPr>
      <w:r w:rsidRPr="000B1B17">
        <w:rPr>
          <w:rFonts w:cs="Times New Roman"/>
        </w:rPr>
        <w:t>5= large group (</w:t>
      </w:r>
      <w:proofErr w:type="spellStart"/>
      <w:r w:rsidRPr="000B1B17">
        <w:rPr>
          <w:rFonts w:cs="Times New Roman"/>
        </w:rPr>
        <w:t>LargeG</w:t>
      </w:r>
      <w:proofErr w:type="spellEnd"/>
      <w:r w:rsidRPr="000B1B17">
        <w:rPr>
          <w:rFonts w:cs="Times New Roman"/>
        </w:rPr>
        <w:t>)</w:t>
      </w:r>
    </w:p>
    <w:p w14:paraId="04F181C6" w14:textId="4D6AA391" w:rsidR="00486F88" w:rsidRPr="000B1B17" w:rsidRDefault="00486F88" w:rsidP="001A6B22">
      <w:pPr>
        <w:rPr>
          <w:rFonts w:cs="Times New Roman"/>
        </w:rPr>
      </w:pPr>
      <w:r w:rsidRPr="000B1B17">
        <w:rPr>
          <w:rFonts w:cs="Times New Roman"/>
        </w:rPr>
        <w:lastRenderedPageBreak/>
        <w:t xml:space="preserve">- </w:t>
      </w:r>
      <w:r w:rsidRPr="000B1B17">
        <w:rPr>
          <w:rFonts w:cs="Times New Roman"/>
          <w:i/>
        </w:rPr>
        <w:t>Position</w:t>
      </w:r>
      <w:r w:rsidRPr="000B1B17">
        <w:rPr>
          <w:rFonts w:cs="Times New Roman"/>
        </w:rPr>
        <w:t xml:space="preserve"> in the water column (=Level-water) coded as an ordered categorical variable, 3 levels</w:t>
      </w:r>
      <w:r w:rsidR="003C3A74" w:rsidRPr="000B1B17">
        <w:rPr>
          <w:rFonts w:cs="Times New Roman"/>
        </w:rPr>
        <w:t xml:space="preserve">: </w:t>
      </w:r>
    </w:p>
    <w:p w14:paraId="400C4433" w14:textId="77777777" w:rsidR="00486F88" w:rsidRPr="000B1B17" w:rsidRDefault="00486F88" w:rsidP="001A6B22">
      <w:pPr>
        <w:ind w:firstLine="708"/>
        <w:rPr>
          <w:rFonts w:cs="Times New Roman"/>
        </w:rPr>
      </w:pPr>
      <w:r w:rsidRPr="000B1B17">
        <w:rPr>
          <w:rFonts w:cs="Times New Roman"/>
        </w:rPr>
        <w:t>1= bottom (Bottom)</w:t>
      </w:r>
    </w:p>
    <w:p w14:paraId="31A12601" w14:textId="77777777" w:rsidR="00486F88" w:rsidRPr="000B1B17" w:rsidRDefault="00486F88" w:rsidP="001A6B22">
      <w:pPr>
        <w:ind w:firstLine="708"/>
        <w:rPr>
          <w:rFonts w:cs="Times New Roman"/>
        </w:rPr>
      </w:pPr>
      <w:r w:rsidRPr="000B1B17">
        <w:rPr>
          <w:rFonts w:cs="Times New Roman"/>
        </w:rPr>
        <w:t>2= above bottom (Low)</w:t>
      </w:r>
    </w:p>
    <w:p w14:paraId="0E3BC72A" w14:textId="77777777" w:rsidR="00486F88" w:rsidRPr="000B1B17" w:rsidRDefault="00486F88" w:rsidP="00EC3C49">
      <w:pPr>
        <w:ind w:firstLine="708"/>
        <w:rPr>
          <w:rFonts w:cs="Times New Roman"/>
        </w:rPr>
      </w:pPr>
      <w:r w:rsidRPr="000B1B17">
        <w:rPr>
          <w:rFonts w:cs="Times New Roman"/>
        </w:rPr>
        <w:t>3= pelagic (High)</w:t>
      </w:r>
    </w:p>
    <w:p w14:paraId="26543EB9" w14:textId="3C488FA1" w:rsidR="00486F88" w:rsidRPr="000B1B17" w:rsidRDefault="00486F88" w:rsidP="001A6B22">
      <w:pPr>
        <w:rPr>
          <w:rFonts w:cs="Times New Roman"/>
        </w:rPr>
      </w:pPr>
      <w:r w:rsidRPr="000B1B17">
        <w:rPr>
          <w:rFonts w:cs="Times New Roman"/>
          <w:i/>
        </w:rPr>
        <w:t>- Diet</w:t>
      </w:r>
      <w:r w:rsidRPr="000B1B17">
        <w:rPr>
          <w:rFonts w:cs="Times New Roman"/>
        </w:rPr>
        <w:t xml:space="preserve"> coded as a categorical variable, 7 levels</w:t>
      </w:r>
      <w:r w:rsidR="003C3A74" w:rsidRPr="000B1B17">
        <w:rPr>
          <w:rFonts w:cs="Times New Roman"/>
        </w:rPr>
        <w:t xml:space="preserve">: </w:t>
      </w:r>
    </w:p>
    <w:p w14:paraId="08F6F5FC" w14:textId="77777777" w:rsidR="00486F88" w:rsidRPr="000B1B17" w:rsidRDefault="00486F88" w:rsidP="001A6B22">
      <w:pPr>
        <w:ind w:left="1260" w:hanging="540"/>
        <w:rPr>
          <w:rFonts w:cs="Times New Roman"/>
        </w:rPr>
      </w:pPr>
      <w:r w:rsidRPr="000B1B17">
        <w:rPr>
          <w:rFonts w:cs="Times New Roman"/>
        </w:rPr>
        <w:t>HD= herbivorous-</w:t>
      </w:r>
      <w:proofErr w:type="spellStart"/>
      <w:r w:rsidRPr="000B1B17">
        <w:rPr>
          <w:rFonts w:cs="Times New Roman"/>
        </w:rPr>
        <w:t>detritivorous</w:t>
      </w:r>
      <w:proofErr w:type="spellEnd"/>
      <w:r w:rsidRPr="000B1B17">
        <w:rPr>
          <w:rFonts w:cs="Times New Roman"/>
        </w:rPr>
        <w:t xml:space="preserve"> (undefined organic material, often grouped by many authors under the name detritus and/or undefined vegetal material, </w:t>
      </w:r>
      <w:proofErr w:type="gramStart"/>
      <w:r w:rsidRPr="000B1B17">
        <w:rPr>
          <w:rFonts w:cs="Times New Roman"/>
        </w:rPr>
        <w:t>turf</w:t>
      </w:r>
      <w:proofErr w:type="gramEnd"/>
      <w:r w:rsidRPr="000B1B17">
        <w:rPr>
          <w:rFonts w:cs="Times New Roman"/>
        </w:rPr>
        <w:t xml:space="preserve"> or filamentous algae</w:t>
      </w:r>
      <w:r w:rsidRPr="000B1B17">
        <w:rPr>
          <w:rFonts w:eastAsia="Arial Narrow" w:cs="Times New Roman"/>
          <w:sz w:val="20"/>
          <w:szCs w:val="20"/>
        </w:rPr>
        <w:t>)</w:t>
      </w:r>
    </w:p>
    <w:p w14:paraId="05476F8F" w14:textId="77777777" w:rsidR="00486F88" w:rsidRPr="000B1B17" w:rsidRDefault="00486F88" w:rsidP="001A6B22">
      <w:pPr>
        <w:ind w:left="1260" w:hanging="540"/>
        <w:rPr>
          <w:rFonts w:cs="Times New Roman"/>
        </w:rPr>
      </w:pPr>
      <w:r w:rsidRPr="000B1B17">
        <w:rPr>
          <w:rFonts w:cs="Times New Roman"/>
        </w:rPr>
        <w:t>HM= herbivorous macro-algal (macro algae (large fleshy algae) and sea grass)</w:t>
      </w:r>
    </w:p>
    <w:p w14:paraId="208F7E78" w14:textId="05641E2C" w:rsidR="00486F88" w:rsidRPr="000B1B17" w:rsidRDefault="00486F88" w:rsidP="001A6B22">
      <w:pPr>
        <w:ind w:left="1260" w:hanging="540"/>
        <w:rPr>
          <w:rFonts w:cs="Times New Roman"/>
        </w:rPr>
      </w:pPr>
      <w:r w:rsidRPr="000B1B17">
        <w:rPr>
          <w:rFonts w:cs="Times New Roman"/>
        </w:rPr>
        <w:t xml:space="preserve">IS= </w:t>
      </w:r>
      <w:proofErr w:type="spellStart"/>
      <w:r w:rsidRPr="000B1B17">
        <w:rPr>
          <w:rFonts w:cs="Times New Roman"/>
        </w:rPr>
        <w:t>invertivorous</w:t>
      </w:r>
      <w:proofErr w:type="spellEnd"/>
      <w:r w:rsidRPr="000B1B17">
        <w:rPr>
          <w:rFonts w:cs="Times New Roman"/>
        </w:rPr>
        <w:t xml:space="preserve"> sessile (sessile invertebrates</w:t>
      </w:r>
      <w:r w:rsidR="003C3A74" w:rsidRPr="000B1B17">
        <w:rPr>
          <w:rFonts w:cs="Times New Roman"/>
        </w:rPr>
        <w:t xml:space="preserve">: </w:t>
      </w:r>
      <w:r w:rsidRPr="000B1B17">
        <w:rPr>
          <w:rFonts w:cs="Times New Roman"/>
        </w:rPr>
        <w:t>coral, sponge, ascidians and so on)</w:t>
      </w:r>
    </w:p>
    <w:p w14:paraId="3BF379F1" w14:textId="77777777" w:rsidR="00486F88" w:rsidRPr="000B1B17" w:rsidRDefault="00486F88" w:rsidP="001A6B22">
      <w:pPr>
        <w:ind w:left="1260" w:hanging="540"/>
        <w:rPr>
          <w:rFonts w:cs="Times New Roman"/>
        </w:rPr>
      </w:pPr>
      <w:r w:rsidRPr="000B1B17">
        <w:rPr>
          <w:rFonts w:cs="Times New Roman"/>
        </w:rPr>
        <w:t xml:space="preserve">IM= </w:t>
      </w:r>
      <w:proofErr w:type="spellStart"/>
      <w:r w:rsidRPr="000B1B17">
        <w:rPr>
          <w:rFonts w:cs="Times New Roman"/>
        </w:rPr>
        <w:t>invertivorous</w:t>
      </w:r>
      <w:proofErr w:type="spellEnd"/>
      <w:r w:rsidRPr="000B1B17">
        <w:rPr>
          <w:rFonts w:cs="Times New Roman"/>
        </w:rPr>
        <w:t xml:space="preserve"> mobile (large benthic invertebrates + small benthic invertebrates + undefined invertebrates)</w:t>
      </w:r>
    </w:p>
    <w:p w14:paraId="0699DCCF" w14:textId="77777777" w:rsidR="00486F88" w:rsidRPr="000B1B17" w:rsidRDefault="00486F88" w:rsidP="001A6B22">
      <w:pPr>
        <w:ind w:left="1260" w:hanging="540"/>
        <w:rPr>
          <w:rFonts w:cs="Times New Roman"/>
        </w:rPr>
      </w:pPr>
      <w:r w:rsidRPr="000B1B17">
        <w:rPr>
          <w:rFonts w:cs="Times New Roman"/>
        </w:rPr>
        <w:t xml:space="preserve">PK= planktivorous (plankton and small organisms which migrate in the water column, such as many benthic copepods, amphipods, crustacean </w:t>
      </w:r>
      <w:proofErr w:type="spellStart"/>
      <w:r w:rsidRPr="000B1B17">
        <w:rPr>
          <w:rFonts w:cs="Times New Roman"/>
        </w:rPr>
        <w:t>larvaes</w:t>
      </w:r>
      <w:proofErr w:type="spellEnd"/>
      <w:r w:rsidRPr="000B1B17">
        <w:rPr>
          <w:rFonts w:cs="Times New Roman"/>
        </w:rPr>
        <w:t xml:space="preserve"> </w:t>
      </w:r>
      <w:proofErr w:type="spellStart"/>
      <w:r w:rsidRPr="000B1B17">
        <w:rPr>
          <w:rFonts w:cs="Times New Roman"/>
        </w:rPr>
        <w:t>etc</w:t>
      </w:r>
      <w:proofErr w:type="spellEnd"/>
      <w:r w:rsidRPr="000B1B17">
        <w:rPr>
          <w:rFonts w:cs="Times New Roman"/>
        </w:rPr>
        <w:t xml:space="preserve"> which migrate in the water column at night)</w:t>
      </w:r>
    </w:p>
    <w:p w14:paraId="57B8A4E6" w14:textId="77777777" w:rsidR="00486F88" w:rsidRPr="000B1B17" w:rsidRDefault="00486F88" w:rsidP="001A6B22">
      <w:pPr>
        <w:ind w:left="1260" w:hanging="540"/>
        <w:rPr>
          <w:rFonts w:cs="Times New Roman"/>
        </w:rPr>
      </w:pPr>
      <w:r w:rsidRPr="000B1B17">
        <w:rPr>
          <w:rFonts w:cs="Times New Roman"/>
        </w:rPr>
        <w:t>FC= Pelagic macro-organisms (large organisms living in the water column, usually fish and cephalopods) and benthic fish</w:t>
      </w:r>
    </w:p>
    <w:p w14:paraId="619AF221" w14:textId="77777777" w:rsidR="00486F88" w:rsidRPr="000B1B17" w:rsidRDefault="00486F88" w:rsidP="001A6B22">
      <w:pPr>
        <w:ind w:left="1260" w:hanging="540"/>
        <w:rPr>
          <w:rFonts w:cs="Times New Roman"/>
        </w:rPr>
      </w:pPr>
      <w:r w:rsidRPr="000B1B17">
        <w:rPr>
          <w:rFonts w:cs="Times New Roman"/>
        </w:rPr>
        <w:t xml:space="preserve">OM= omnivorous (herbivorous and/or </w:t>
      </w:r>
      <w:proofErr w:type="spellStart"/>
      <w:r w:rsidRPr="000B1B17">
        <w:rPr>
          <w:rFonts w:cs="Times New Roman"/>
        </w:rPr>
        <w:t>detritivorous</w:t>
      </w:r>
      <w:proofErr w:type="spellEnd"/>
      <w:r w:rsidRPr="000B1B17">
        <w:rPr>
          <w:rFonts w:cs="Times New Roman"/>
        </w:rPr>
        <w:t xml:space="preserve"> AND carnivorous)</w:t>
      </w:r>
    </w:p>
    <w:p w14:paraId="1047CF62" w14:textId="55D64F9B" w:rsidR="00486F88" w:rsidRPr="000B1B17" w:rsidRDefault="00486F88" w:rsidP="001A6B22">
      <w:pPr>
        <w:pStyle w:val="NormalWeb"/>
        <w:spacing w:line="480" w:lineRule="auto"/>
        <w:ind w:left="480" w:hanging="480"/>
        <w:rPr>
          <w:rFonts w:cs="Times New Roman"/>
          <w:lang w:val="pt-BR"/>
        </w:rPr>
      </w:pPr>
      <w:r w:rsidRPr="000B1B17">
        <w:rPr>
          <w:rFonts w:cs="Times New Roman"/>
          <w:b/>
        </w:rPr>
        <w:t>References</w:t>
      </w:r>
      <w:r w:rsidR="003C3A74" w:rsidRPr="000B1B17">
        <w:rPr>
          <w:rFonts w:cs="Times New Roman"/>
          <w:b/>
        </w:rPr>
        <w:t xml:space="preserve">: </w:t>
      </w:r>
      <w:proofErr w:type="spellStart"/>
      <w:r w:rsidRPr="000B1B17">
        <w:rPr>
          <w:rFonts w:cs="Times New Roman"/>
        </w:rPr>
        <w:t>Barneche</w:t>
      </w:r>
      <w:proofErr w:type="spellEnd"/>
      <w:r w:rsidRPr="000B1B17">
        <w:rPr>
          <w:rFonts w:cs="Times New Roman"/>
        </w:rPr>
        <w:t xml:space="preserve">, D.R., Rezende, E.L., </w:t>
      </w:r>
      <w:proofErr w:type="spellStart"/>
      <w:r w:rsidRPr="000B1B17">
        <w:rPr>
          <w:rFonts w:cs="Times New Roman"/>
        </w:rPr>
        <w:t>Parravicini</w:t>
      </w:r>
      <w:proofErr w:type="spellEnd"/>
      <w:r w:rsidRPr="000B1B17">
        <w:rPr>
          <w:rFonts w:cs="Times New Roman"/>
        </w:rPr>
        <w:t xml:space="preserve">, V., Maire, E., Edgar, G.J., Stuart-Smith, R.D., </w:t>
      </w:r>
      <w:r w:rsidRPr="000B1B17">
        <w:rPr>
          <w:rFonts w:cs="Times New Roman"/>
          <w:i/>
          <w:iCs/>
        </w:rPr>
        <w:t>et al.</w:t>
      </w:r>
      <w:r w:rsidRPr="000B1B17">
        <w:rPr>
          <w:rFonts w:cs="Times New Roman"/>
        </w:rPr>
        <w:t xml:space="preserve"> (2019). Body size, reef area and temperature predict global reef-fish species richness across spatial scales. </w:t>
      </w:r>
      <w:proofErr w:type="spellStart"/>
      <w:r w:rsidRPr="000B1B17">
        <w:rPr>
          <w:rFonts w:cs="Times New Roman"/>
          <w:i/>
          <w:iCs/>
          <w:lang w:val="pt-BR"/>
        </w:rPr>
        <w:t>Glob</w:t>
      </w:r>
      <w:proofErr w:type="spellEnd"/>
      <w:r w:rsidRPr="000B1B17">
        <w:rPr>
          <w:rFonts w:cs="Times New Roman"/>
          <w:i/>
          <w:iCs/>
          <w:lang w:val="pt-BR"/>
        </w:rPr>
        <w:t>. Ecol. Biogeogr.</w:t>
      </w:r>
      <w:r w:rsidRPr="000B1B17">
        <w:rPr>
          <w:rFonts w:cs="Times New Roman"/>
          <w:lang w:val="pt-BR"/>
        </w:rPr>
        <w:t>, 28, 315–327.</w:t>
      </w:r>
    </w:p>
    <w:p w14:paraId="2DEB8B97" w14:textId="77777777" w:rsidR="00486F88" w:rsidRPr="000B1B17" w:rsidRDefault="00486F88" w:rsidP="001A6B22">
      <w:pPr>
        <w:pStyle w:val="NormalWeb"/>
        <w:spacing w:line="480" w:lineRule="auto"/>
        <w:ind w:left="480" w:hanging="480"/>
        <w:rPr>
          <w:rFonts w:cs="Times New Roman"/>
        </w:rPr>
      </w:pPr>
      <w:r w:rsidRPr="000B1B17">
        <w:rPr>
          <w:rFonts w:cs="Times New Roman"/>
          <w:lang w:val="pt-BR"/>
        </w:rPr>
        <w:lastRenderedPageBreak/>
        <w:t xml:space="preserve">Morais, R.A., Ferreira, C.E.L. &amp; </w:t>
      </w:r>
      <w:proofErr w:type="spellStart"/>
      <w:r w:rsidRPr="000B1B17">
        <w:rPr>
          <w:rFonts w:cs="Times New Roman"/>
          <w:lang w:val="pt-BR"/>
        </w:rPr>
        <w:t>Floeter</w:t>
      </w:r>
      <w:proofErr w:type="spellEnd"/>
      <w:r w:rsidRPr="000B1B17">
        <w:rPr>
          <w:rFonts w:cs="Times New Roman"/>
          <w:lang w:val="pt-BR"/>
        </w:rPr>
        <w:t xml:space="preserve">, S.R. (2017). </w:t>
      </w:r>
      <w:r w:rsidRPr="000B1B17">
        <w:rPr>
          <w:rFonts w:cs="Times New Roman"/>
        </w:rPr>
        <w:t xml:space="preserve">Spatial patterns of fish standing biomass across Brazilian reefs. </w:t>
      </w:r>
      <w:r w:rsidRPr="000B1B17">
        <w:rPr>
          <w:rFonts w:cs="Times New Roman"/>
          <w:i/>
          <w:iCs/>
        </w:rPr>
        <w:t>J. Fish Biol.</w:t>
      </w:r>
      <w:r w:rsidRPr="000B1B17">
        <w:rPr>
          <w:rFonts w:cs="Times New Roman"/>
        </w:rPr>
        <w:t>, 91, 1642–1667.</w:t>
      </w:r>
    </w:p>
    <w:p w14:paraId="4056E10B" w14:textId="77777777" w:rsidR="00486F88" w:rsidRPr="000B1B17" w:rsidRDefault="00486F88" w:rsidP="001A6B22">
      <w:pPr>
        <w:pStyle w:val="NormalWeb"/>
        <w:spacing w:line="480" w:lineRule="auto"/>
        <w:ind w:left="480" w:hanging="480"/>
        <w:rPr>
          <w:rFonts w:cs="Times New Roman"/>
        </w:rPr>
      </w:pPr>
      <w:proofErr w:type="spellStart"/>
      <w:r w:rsidRPr="000B1B17">
        <w:rPr>
          <w:rFonts w:cs="Times New Roman"/>
        </w:rPr>
        <w:t>Quimbayo</w:t>
      </w:r>
      <w:proofErr w:type="spellEnd"/>
      <w:r w:rsidRPr="000B1B17">
        <w:rPr>
          <w:rFonts w:cs="Times New Roman"/>
        </w:rPr>
        <w:t xml:space="preserve">, J.P., Dias, M.S., </w:t>
      </w:r>
      <w:proofErr w:type="spellStart"/>
      <w:r w:rsidRPr="000B1B17">
        <w:rPr>
          <w:rFonts w:cs="Times New Roman"/>
        </w:rPr>
        <w:t>Kulbicki</w:t>
      </w:r>
      <w:proofErr w:type="spellEnd"/>
      <w:r w:rsidRPr="000B1B17">
        <w:rPr>
          <w:rFonts w:cs="Times New Roman"/>
        </w:rPr>
        <w:t xml:space="preserve">, M., Mendes, T.C., Lamb, R.W., Johnson, A.F., </w:t>
      </w:r>
      <w:r w:rsidRPr="000B1B17">
        <w:rPr>
          <w:rFonts w:cs="Times New Roman"/>
          <w:i/>
          <w:iCs/>
        </w:rPr>
        <w:t>et al.</w:t>
      </w:r>
      <w:r w:rsidRPr="000B1B17">
        <w:rPr>
          <w:rFonts w:cs="Times New Roman"/>
        </w:rPr>
        <w:t xml:space="preserve"> (2019). Determinants of reef fish assemblages in tropical Oceanic islands. </w:t>
      </w:r>
      <w:proofErr w:type="spellStart"/>
      <w:r w:rsidRPr="000B1B17">
        <w:rPr>
          <w:rFonts w:cs="Times New Roman"/>
          <w:i/>
          <w:iCs/>
        </w:rPr>
        <w:t>Ecography</w:t>
      </w:r>
      <w:proofErr w:type="spellEnd"/>
      <w:r w:rsidRPr="000B1B17">
        <w:rPr>
          <w:rFonts w:cs="Times New Roman"/>
          <w:i/>
          <w:iCs/>
        </w:rPr>
        <w:t xml:space="preserve"> (Cop.).</w:t>
      </w:r>
      <w:r w:rsidRPr="000B1B17">
        <w:rPr>
          <w:rFonts w:cs="Times New Roman"/>
        </w:rPr>
        <w:t>, 42, 77–87.</w:t>
      </w:r>
    </w:p>
    <w:p w14:paraId="60043DE2" w14:textId="01252BB5" w:rsidR="00486F88" w:rsidRPr="000B1B17" w:rsidRDefault="00486F88" w:rsidP="006F0610">
      <w:pPr>
        <w:pStyle w:val="Heading2"/>
        <w:rPr>
          <w:rFonts w:cs="Times New Roman"/>
          <w:lang w:val="pt-BR"/>
        </w:rPr>
      </w:pPr>
      <w:bookmarkStart w:id="63" w:name="_Toc80644779"/>
      <w:r w:rsidRPr="000B1B17">
        <w:rPr>
          <w:rFonts w:cs="Times New Roman"/>
          <w:lang w:val="pt-BR"/>
        </w:rPr>
        <w:t>S14FPP (1-2)</w:t>
      </w:r>
      <w:r w:rsidR="003C3A74" w:rsidRPr="000B1B17">
        <w:rPr>
          <w:rFonts w:cs="Times New Roman"/>
          <w:lang w:val="pt-BR"/>
        </w:rPr>
        <w:t xml:space="preserve">: </w:t>
      </w:r>
      <w:proofErr w:type="spellStart"/>
      <w:r w:rsidRPr="000B1B17">
        <w:rPr>
          <w:rFonts w:cs="Times New Roman"/>
          <w:lang w:val="pt-BR"/>
        </w:rPr>
        <w:t>Phytoplankton</w:t>
      </w:r>
      <w:proofErr w:type="spellEnd"/>
      <w:r w:rsidRPr="000B1B17">
        <w:rPr>
          <w:rFonts w:cs="Times New Roman"/>
          <w:lang w:val="pt-BR"/>
        </w:rPr>
        <w:t xml:space="preserve"> </w:t>
      </w:r>
      <w:proofErr w:type="spellStart"/>
      <w:r w:rsidRPr="000B1B17">
        <w:rPr>
          <w:rFonts w:cs="Times New Roman"/>
          <w:lang w:val="pt-BR"/>
        </w:rPr>
        <w:t>from</w:t>
      </w:r>
      <w:proofErr w:type="spellEnd"/>
      <w:r w:rsidRPr="000B1B17">
        <w:rPr>
          <w:rFonts w:cs="Times New Roman"/>
          <w:lang w:val="pt-BR"/>
        </w:rPr>
        <w:t xml:space="preserve"> </w:t>
      </w:r>
      <w:proofErr w:type="spellStart"/>
      <w:r w:rsidRPr="000B1B17">
        <w:rPr>
          <w:rFonts w:cs="Times New Roman"/>
          <w:lang w:val="pt-BR"/>
        </w:rPr>
        <w:t>Brazil</w:t>
      </w:r>
      <w:proofErr w:type="spellEnd"/>
      <w:r w:rsidRPr="000B1B17">
        <w:rPr>
          <w:rFonts w:cs="Times New Roman"/>
          <w:lang w:val="pt-BR"/>
        </w:rPr>
        <w:t xml:space="preserve"> das Águas Project</w:t>
      </w:r>
      <w:bookmarkEnd w:id="63"/>
      <w:r w:rsidRPr="000B1B17">
        <w:rPr>
          <w:rFonts w:cs="Times New Roman"/>
          <w:lang w:val="pt-BR"/>
        </w:rPr>
        <w:t xml:space="preserve"> </w:t>
      </w:r>
    </w:p>
    <w:p w14:paraId="0306D78F" w14:textId="57D77FAF"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Includes phytoplankton species (morphospecies) in abundance (individuals/mL and </w:t>
      </w:r>
      <w:proofErr w:type="spellStart"/>
      <w:r w:rsidRPr="000B1B17">
        <w:rPr>
          <w:rFonts w:cs="Times New Roman"/>
        </w:rPr>
        <w:t>cels</w:t>
      </w:r>
      <w:proofErr w:type="spellEnd"/>
      <w:r w:rsidRPr="000B1B17">
        <w:rPr>
          <w:rFonts w:cs="Times New Roman"/>
        </w:rPr>
        <w:t>/mL), richness and diversity</w:t>
      </w:r>
    </w:p>
    <w:p w14:paraId="38882F17" w14:textId="19C83325"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Brazil</w:t>
      </w:r>
      <w:r w:rsidRPr="000B1B17">
        <w:rPr>
          <w:rFonts w:cs="Times New Roman"/>
        </w:rPr>
        <w:tab/>
      </w:r>
    </w:p>
    <w:p w14:paraId="5B834A4A" w14:textId="400C57D6"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Phytoplankton</w:t>
      </w:r>
    </w:p>
    <w:p w14:paraId="56C5EDEB" w14:textId="742964EF" w:rsidR="00486F88" w:rsidRPr="000B1B17" w:rsidRDefault="00486F88" w:rsidP="00AE2D5C">
      <w:pPr>
        <w:spacing w:line="240" w:lineRule="auto"/>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Freshwaters and </w:t>
      </w:r>
      <w:proofErr w:type="spellStart"/>
      <w:r w:rsidRPr="000B1B17">
        <w:rPr>
          <w:rFonts w:cs="Times New Roman"/>
        </w:rPr>
        <w:t>brakish</w:t>
      </w:r>
      <w:proofErr w:type="spellEnd"/>
      <w:r w:rsidRPr="000B1B17">
        <w:rPr>
          <w:rFonts w:cs="Times New Roman"/>
        </w:rPr>
        <w:t xml:space="preserve"> systems.</w:t>
      </w:r>
    </w:p>
    <w:p w14:paraId="024545F0" w14:textId="77777777" w:rsidR="00486F88" w:rsidRPr="000B1B17" w:rsidRDefault="00486F88" w:rsidP="00AE2D5C">
      <w:pPr>
        <w:pStyle w:val="ListParagraph"/>
        <w:numPr>
          <w:ilvl w:val="0"/>
          <w:numId w:val="39"/>
        </w:numPr>
        <w:spacing w:line="240" w:lineRule="auto"/>
        <w:rPr>
          <w:rFonts w:cs="Times New Roman"/>
        </w:rPr>
      </w:pPr>
      <w:r w:rsidRPr="000B1B17">
        <w:rPr>
          <w:rFonts w:cs="Times New Roman"/>
        </w:rPr>
        <w:t>Lentic</w:t>
      </w:r>
    </w:p>
    <w:p w14:paraId="3698BB70" w14:textId="77777777" w:rsidR="00486F88" w:rsidRPr="000B1B17" w:rsidRDefault="00486F88" w:rsidP="00AE2D5C">
      <w:pPr>
        <w:pStyle w:val="ListParagraph"/>
        <w:numPr>
          <w:ilvl w:val="0"/>
          <w:numId w:val="39"/>
        </w:numPr>
        <w:spacing w:line="240" w:lineRule="auto"/>
        <w:rPr>
          <w:rFonts w:cs="Times New Roman"/>
        </w:rPr>
      </w:pPr>
      <w:r w:rsidRPr="000B1B17">
        <w:rPr>
          <w:rFonts w:cs="Times New Roman"/>
        </w:rPr>
        <w:t>Lotic</w:t>
      </w:r>
    </w:p>
    <w:p w14:paraId="1C5B9AD3" w14:textId="1A17CFCF"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281 georeferenced samples from river (183) and lakes (98) in the Brazilian hydrographic coastal basins in a latitudinal gradient from a 03</w:t>
      </w:r>
      <w:r w:rsidRPr="000B1B17">
        <w:rPr>
          <w:rFonts w:cs="Times New Roman"/>
          <w:vertAlign w:val="superscript"/>
        </w:rPr>
        <w:t>o</w:t>
      </w:r>
      <w:r w:rsidRPr="000B1B17">
        <w:rPr>
          <w:rFonts w:cs="Times New Roman"/>
        </w:rPr>
        <w:t>47`51¨N and 33</w:t>
      </w:r>
      <w:r w:rsidRPr="000B1B17">
        <w:rPr>
          <w:rFonts w:cs="Times New Roman"/>
          <w:vertAlign w:val="superscript"/>
        </w:rPr>
        <w:t>o</w:t>
      </w:r>
      <w:r w:rsidRPr="000B1B17">
        <w:rPr>
          <w:rFonts w:cs="Times New Roman"/>
        </w:rPr>
        <w:t>29`53¨S</w:t>
      </w:r>
    </w:p>
    <w:p w14:paraId="014F40AF" w14:textId="7C5275AF"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1.10 </w:t>
      </w:r>
      <w:proofErr w:type="spellStart"/>
      <w:r w:rsidR="00CF623B" w:rsidRPr="000B1B17">
        <w:rPr>
          <w:rFonts w:cs="Times New Roman"/>
          <w:bCs/>
        </w:rPr>
        <w:t>kilometre</w:t>
      </w:r>
      <w:r w:rsidRPr="000B1B17">
        <w:rPr>
          <w:rFonts w:cs="Times New Roman"/>
          <w:bCs/>
        </w:rPr>
        <w:t>s</w:t>
      </w:r>
      <w:proofErr w:type="spellEnd"/>
    </w:p>
    <w:p w14:paraId="58713D9C" w14:textId="126F7C82" w:rsidR="00486F88" w:rsidRPr="000B1B17" w:rsidRDefault="00486F88" w:rsidP="001A6B22">
      <w:pPr>
        <w:rPr>
          <w:rFonts w:cs="Times New Roman"/>
        </w:rPr>
      </w:pPr>
      <w:r w:rsidRPr="000B1B17">
        <w:rPr>
          <w:rFonts w:cs="Times New Roman"/>
          <w:b/>
        </w:rPr>
        <w:t>Maximum distance between sampling units</w:t>
      </w:r>
      <w:r w:rsidR="003C3A74" w:rsidRPr="000B1B17">
        <w:rPr>
          <w:rFonts w:cs="Times New Roman"/>
          <w:b/>
        </w:rPr>
        <w:t xml:space="preserve">: </w:t>
      </w:r>
      <w:r w:rsidRPr="000B1B17">
        <w:rPr>
          <w:rFonts w:cs="Times New Roman"/>
          <w:bCs/>
        </w:rPr>
        <w:t>ca</w:t>
      </w:r>
      <w:r w:rsidRPr="000B1B17">
        <w:rPr>
          <w:rFonts w:cs="Times New Roman"/>
        </w:rPr>
        <w:t xml:space="preserve">. 4100 km overland </w:t>
      </w:r>
      <w:proofErr w:type="spellStart"/>
      <w:r w:rsidRPr="000B1B17">
        <w:rPr>
          <w:rFonts w:cs="Times New Roman"/>
        </w:rPr>
        <w:t>straightline</w:t>
      </w:r>
      <w:proofErr w:type="spellEnd"/>
    </w:p>
    <w:p w14:paraId="0B5560D1" w14:textId="319F33B5" w:rsidR="00486F88" w:rsidRPr="000B1B17" w:rsidRDefault="00486F88" w:rsidP="001A6B22">
      <w:pPr>
        <w:rPr>
          <w:rFonts w:cs="Times New Roman"/>
        </w:rPr>
      </w:pPr>
      <w:r w:rsidRPr="000B1B17">
        <w:rPr>
          <w:rFonts w:cs="Times New Roman"/>
          <w:b/>
        </w:rPr>
        <w:t>Environmental variables</w:t>
      </w:r>
      <w:r w:rsidR="003C3A74" w:rsidRPr="000B1B17">
        <w:rPr>
          <w:rFonts w:cs="Times New Roman"/>
          <w:b/>
        </w:rPr>
        <w:t xml:space="preserve">: </w:t>
      </w:r>
      <w:r w:rsidR="00497101" w:rsidRPr="000B1B17">
        <w:rPr>
          <w:rFonts w:cs="Times New Roman"/>
        </w:rPr>
        <w:t>Water temperature, pH, turbidity, dissolved oxygen, dissolved inorganic nitrogen, soluble reactive phosphorus, total phosphorus.</w:t>
      </w:r>
    </w:p>
    <w:p w14:paraId="656FFA61" w14:textId="2892C5B8"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rPr>
        <w:t>In the laboratory we measured the maximum linear dimension (µm) of 20 individuals from each species whenever possible.</w:t>
      </w:r>
      <w:r w:rsidR="00CD12C9" w:rsidRPr="000B1B17">
        <w:rPr>
          <w:rFonts w:cs="Times New Roman"/>
        </w:rPr>
        <w:t xml:space="preserve"> </w:t>
      </w:r>
      <w:r w:rsidRPr="000B1B17">
        <w:rPr>
          <w:rFonts w:cs="Times New Roman"/>
        </w:rPr>
        <w:t xml:space="preserve">We also observed the presence or absence of flagella, mucilage and aerotopes. </w:t>
      </w:r>
    </w:p>
    <w:p w14:paraId="13E54DE2" w14:textId="25F72903" w:rsidR="00486F88" w:rsidRPr="000B1B17" w:rsidRDefault="00486F88" w:rsidP="001A6B22">
      <w:pPr>
        <w:rPr>
          <w:rFonts w:cs="Times New Roman"/>
          <w:sz w:val="32"/>
          <w:szCs w:val="32"/>
        </w:rPr>
      </w:pPr>
      <w:r w:rsidRPr="000B1B17">
        <w:rPr>
          <w:rFonts w:cs="Times New Roman"/>
          <w:b/>
        </w:rPr>
        <w:t>Reference</w:t>
      </w:r>
      <w:r w:rsidR="003C3A74" w:rsidRPr="000B1B17">
        <w:rPr>
          <w:rFonts w:cs="Times New Roman"/>
          <w:b/>
        </w:rPr>
        <w:t xml:space="preserve">: </w:t>
      </w:r>
      <w:proofErr w:type="spellStart"/>
      <w:r w:rsidRPr="000B1B17">
        <w:rPr>
          <w:rFonts w:cs="Times New Roman"/>
          <w:bCs/>
        </w:rPr>
        <w:t>Unplished</w:t>
      </w:r>
      <w:proofErr w:type="spellEnd"/>
      <w:r w:rsidRPr="000B1B17">
        <w:rPr>
          <w:rFonts w:cs="Times New Roman"/>
          <w:bCs/>
        </w:rPr>
        <w:t xml:space="preserve"> data</w:t>
      </w:r>
    </w:p>
    <w:p w14:paraId="5EE98721" w14:textId="0B825065" w:rsidR="00486F88" w:rsidRPr="000B1B17" w:rsidRDefault="00486F88" w:rsidP="006F0610">
      <w:pPr>
        <w:pStyle w:val="Heading2"/>
        <w:rPr>
          <w:rFonts w:cs="Times New Roman"/>
        </w:rPr>
      </w:pPr>
      <w:bookmarkStart w:id="64" w:name="_Toc80644780"/>
      <w:r w:rsidRPr="000B1B17">
        <w:rPr>
          <w:rFonts w:cs="Times New Roman"/>
        </w:rPr>
        <w:lastRenderedPageBreak/>
        <w:t>S22FPP</w:t>
      </w:r>
      <w:r w:rsidR="003C3A74" w:rsidRPr="000B1B17">
        <w:rPr>
          <w:rFonts w:cs="Times New Roman"/>
        </w:rPr>
        <w:t xml:space="preserve">: </w:t>
      </w:r>
      <w:r w:rsidRPr="000B1B17">
        <w:rPr>
          <w:rFonts w:cs="Times New Roman"/>
        </w:rPr>
        <w:t xml:space="preserve">Phytoplankton from Paraiba do </w:t>
      </w:r>
      <w:proofErr w:type="gramStart"/>
      <w:r w:rsidRPr="000B1B17">
        <w:rPr>
          <w:rFonts w:cs="Times New Roman"/>
        </w:rPr>
        <w:t>Sul river</w:t>
      </w:r>
      <w:proofErr w:type="gramEnd"/>
      <w:r w:rsidRPr="000B1B17">
        <w:rPr>
          <w:rFonts w:cs="Times New Roman"/>
        </w:rPr>
        <w:t>, Brazil</w:t>
      </w:r>
      <w:bookmarkEnd w:id="64"/>
      <w:r w:rsidRPr="000B1B17">
        <w:rPr>
          <w:rFonts w:cs="Times New Roman"/>
        </w:rPr>
        <w:t xml:space="preserve"> </w:t>
      </w:r>
    </w:p>
    <w:p w14:paraId="5F594A8D" w14:textId="5E0C3928"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Phytoplankton community and Limnological data from sites each 5km along the full length of the </w:t>
      </w:r>
      <w:proofErr w:type="spellStart"/>
      <w:r w:rsidRPr="000B1B17">
        <w:rPr>
          <w:rFonts w:cs="Times New Roman"/>
        </w:rPr>
        <w:t>Paraíba</w:t>
      </w:r>
      <w:proofErr w:type="spellEnd"/>
      <w:r w:rsidRPr="000B1B17">
        <w:rPr>
          <w:rFonts w:cs="Times New Roman"/>
        </w:rPr>
        <w:t xml:space="preserve"> do Sul River – RJ, Brazil.</w:t>
      </w:r>
    </w:p>
    <w:p w14:paraId="7F8DEA52" w14:textId="239FB0F1"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Brazil</w:t>
      </w:r>
      <w:r w:rsidRPr="000B1B17">
        <w:rPr>
          <w:rFonts w:cs="Times New Roman"/>
        </w:rPr>
        <w:tab/>
      </w:r>
    </w:p>
    <w:p w14:paraId="02634999" w14:textId="6B121954"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Phytoplankton</w:t>
      </w:r>
    </w:p>
    <w:p w14:paraId="360B2529" w14:textId="537C8DF0"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Freshwaters (River)</w:t>
      </w:r>
    </w:p>
    <w:p w14:paraId="649D60AC" w14:textId="6D57AFDC"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206</w:t>
      </w:r>
    </w:p>
    <w:p w14:paraId="0492A1F8" w14:textId="748EDD25"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0.25 </w:t>
      </w:r>
      <w:proofErr w:type="spellStart"/>
      <w:r w:rsidR="00CF623B" w:rsidRPr="000B1B17">
        <w:rPr>
          <w:rFonts w:cs="Times New Roman"/>
          <w:bCs/>
        </w:rPr>
        <w:t>kilometre</w:t>
      </w:r>
      <w:r w:rsidRPr="000B1B17">
        <w:rPr>
          <w:rFonts w:cs="Times New Roman"/>
          <w:bCs/>
        </w:rPr>
        <w:t>s</w:t>
      </w:r>
      <w:proofErr w:type="spellEnd"/>
    </w:p>
    <w:p w14:paraId="085C67C3" w14:textId="10C77BE7"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1136 </w:t>
      </w:r>
      <w:proofErr w:type="spellStart"/>
      <w:r w:rsidR="00CF623B" w:rsidRPr="000B1B17">
        <w:rPr>
          <w:rFonts w:cs="Times New Roman"/>
          <w:color w:val="000000"/>
        </w:rPr>
        <w:t>kilometre</w:t>
      </w:r>
      <w:r w:rsidRPr="000B1B17">
        <w:rPr>
          <w:rFonts w:cs="Times New Roman"/>
          <w:color w:val="000000"/>
        </w:rPr>
        <w:t>s</w:t>
      </w:r>
      <w:proofErr w:type="spellEnd"/>
    </w:p>
    <w:p w14:paraId="5C054DF3" w14:textId="43CB29A6"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Water</w:t>
      </w:r>
      <w:r w:rsidR="003C3A74" w:rsidRPr="000B1B17">
        <w:rPr>
          <w:rFonts w:cs="Times New Roman"/>
        </w:rPr>
        <w:t xml:space="preserve">: </w:t>
      </w:r>
      <w:r w:rsidRPr="000B1B17">
        <w:rPr>
          <w:rFonts w:cs="Times New Roman"/>
        </w:rPr>
        <w:t>Temperature (Cº), Conductivity, Dissolved Oxygen (mg L</w:t>
      </w:r>
      <w:r w:rsidRPr="000B1B17">
        <w:rPr>
          <w:rFonts w:cs="Times New Roman"/>
          <w:vertAlign w:val="superscript"/>
        </w:rPr>
        <w:t>-1</w:t>
      </w:r>
      <w:r w:rsidRPr="000B1B17">
        <w:rPr>
          <w:rFonts w:cs="Times New Roman"/>
        </w:rPr>
        <w:t>), pH, Dissolved Inorganic Carbon (mg L</w:t>
      </w:r>
      <w:r w:rsidRPr="000B1B17">
        <w:rPr>
          <w:rFonts w:cs="Times New Roman"/>
          <w:vertAlign w:val="superscript"/>
        </w:rPr>
        <w:t>-1</w:t>
      </w:r>
      <w:r w:rsidRPr="000B1B17">
        <w:rPr>
          <w:rFonts w:cs="Times New Roman"/>
        </w:rPr>
        <w:t xml:space="preserve">), Total </w:t>
      </w:r>
      <w:r w:rsidRPr="000B1B17">
        <w:rPr>
          <w:rFonts w:cs="Times New Roman"/>
        </w:rPr>
        <w:t>Organic Carbon (mg L</w:t>
      </w:r>
      <w:r w:rsidRPr="000B1B17">
        <w:rPr>
          <w:rFonts w:cs="Times New Roman"/>
          <w:vertAlign w:val="superscript"/>
        </w:rPr>
        <w:t>-1</w:t>
      </w:r>
      <w:r w:rsidRPr="000B1B17">
        <w:rPr>
          <w:rFonts w:cs="Times New Roman"/>
        </w:rPr>
        <w:t>), Nitrogen (mg L</w:t>
      </w:r>
      <w:r w:rsidRPr="000B1B17">
        <w:rPr>
          <w:rFonts w:cs="Times New Roman"/>
          <w:vertAlign w:val="superscript"/>
        </w:rPr>
        <w:t>-1</w:t>
      </w:r>
      <w:r w:rsidRPr="000B1B17">
        <w:rPr>
          <w:rFonts w:cs="Times New Roman"/>
        </w:rPr>
        <w:t xml:space="preserve">), </w:t>
      </w:r>
      <w:r w:rsidRPr="00AB2A68">
        <w:rPr>
          <w:rFonts w:cs="Times New Roman"/>
          <w:strike/>
        </w:rPr>
        <w:t>Phosphorus (mg L</w:t>
      </w:r>
      <w:r w:rsidRPr="00AB2A68">
        <w:rPr>
          <w:rFonts w:cs="Times New Roman"/>
          <w:strike/>
          <w:vertAlign w:val="superscript"/>
        </w:rPr>
        <w:t>-1</w:t>
      </w:r>
      <w:r w:rsidRPr="00AB2A68">
        <w:rPr>
          <w:rFonts w:cs="Times New Roman"/>
          <w:strike/>
        </w:rPr>
        <w:t>),</w:t>
      </w:r>
      <w:r w:rsidRPr="000B1B17">
        <w:rPr>
          <w:rFonts w:cs="Times New Roman"/>
        </w:rPr>
        <w:t xml:space="preserve"> Heavy metals (mg L</w:t>
      </w:r>
      <w:r w:rsidRPr="000B1B17">
        <w:rPr>
          <w:rFonts w:cs="Times New Roman"/>
          <w:vertAlign w:val="superscript"/>
        </w:rPr>
        <w:t>-1</w:t>
      </w:r>
      <w:r w:rsidRPr="000B1B17">
        <w:rPr>
          <w:rFonts w:cs="Times New Roman"/>
        </w:rPr>
        <w:t>).</w:t>
      </w:r>
    </w:p>
    <w:p w14:paraId="528C4043" w14:textId="5D8D753F"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rPr>
        <w:t>In the laboratory we measured the area (µm²), volume (µm³), the maximum linear dimension (µm) of 20 individuals from each species whenever possible.</w:t>
      </w:r>
      <w:r w:rsidR="00CD12C9" w:rsidRPr="000B1B17">
        <w:rPr>
          <w:rFonts w:cs="Times New Roman"/>
        </w:rPr>
        <w:t xml:space="preserve"> </w:t>
      </w:r>
      <w:r w:rsidRPr="000B1B17">
        <w:rPr>
          <w:rFonts w:cs="Times New Roman"/>
        </w:rPr>
        <w:t>We also observed the presence or absence of flagella, mucilage and aerotopes. Lastly, we calculated the ratio between the area and volume of each species and used as a trait.</w:t>
      </w:r>
    </w:p>
    <w:p w14:paraId="698A3423" w14:textId="742D3C82" w:rsidR="00486F88" w:rsidRPr="000B1B17" w:rsidRDefault="00486F88" w:rsidP="007B414B">
      <w:pPr>
        <w:pStyle w:val="NormalWeb"/>
        <w:spacing w:line="480" w:lineRule="auto"/>
        <w:ind w:left="480" w:hanging="480"/>
        <w:rPr>
          <w:rFonts w:cs="Times New Roman"/>
        </w:rPr>
      </w:pPr>
      <w:proofErr w:type="spellStart"/>
      <w:r w:rsidRPr="000B1B17">
        <w:rPr>
          <w:rFonts w:cs="Times New Roman"/>
          <w:b/>
          <w:lang w:val="pt-BR"/>
        </w:rPr>
        <w:t>Reference</w:t>
      </w:r>
      <w:proofErr w:type="spellEnd"/>
      <w:r w:rsidR="003C3A74" w:rsidRPr="000B1B17">
        <w:rPr>
          <w:rFonts w:cs="Times New Roman"/>
          <w:b/>
          <w:lang w:val="pt-BR"/>
        </w:rPr>
        <w:t xml:space="preserve">: </w:t>
      </w:r>
      <w:r w:rsidRPr="000B1B17">
        <w:rPr>
          <w:rFonts w:cs="Times New Roman"/>
          <w:lang w:val="pt-BR"/>
        </w:rPr>
        <w:t xml:space="preserve">Pacheco, F.S., Miranda, M., </w:t>
      </w:r>
      <w:proofErr w:type="spellStart"/>
      <w:r w:rsidRPr="000B1B17">
        <w:rPr>
          <w:rFonts w:cs="Times New Roman"/>
          <w:lang w:val="pt-BR"/>
        </w:rPr>
        <w:t>Pezzi</w:t>
      </w:r>
      <w:proofErr w:type="spellEnd"/>
      <w:r w:rsidRPr="000B1B17">
        <w:rPr>
          <w:rFonts w:cs="Times New Roman"/>
          <w:lang w:val="pt-BR"/>
        </w:rPr>
        <w:t xml:space="preserve">, L.P., </w:t>
      </w:r>
      <w:proofErr w:type="spellStart"/>
      <w:r w:rsidRPr="000B1B17">
        <w:rPr>
          <w:rFonts w:cs="Times New Roman"/>
          <w:lang w:val="pt-BR"/>
        </w:rPr>
        <w:t>Assireu</w:t>
      </w:r>
      <w:proofErr w:type="spellEnd"/>
      <w:r w:rsidRPr="000B1B17">
        <w:rPr>
          <w:rFonts w:cs="Times New Roman"/>
          <w:lang w:val="pt-BR"/>
        </w:rPr>
        <w:t xml:space="preserve">, A., Marinho, M.M., </w:t>
      </w:r>
      <w:proofErr w:type="spellStart"/>
      <w:r w:rsidRPr="000B1B17">
        <w:rPr>
          <w:rFonts w:cs="Times New Roman"/>
          <w:lang w:val="pt-BR"/>
        </w:rPr>
        <w:t>Malafaia</w:t>
      </w:r>
      <w:proofErr w:type="spellEnd"/>
      <w:r w:rsidRPr="000B1B17">
        <w:rPr>
          <w:rFonts w:cs="Times New Roman"/>
          <w:lang w:val="pt-BR"/>
        </w:rPr>
        <w:t xml:space="preserve">, M., </w:t>
      </w:r>
      <w:r w:rsidRPr="000B1B17">
        <w:rPr>
          <w:rFonts w:cs="Times New Roman"/>
          <w:i/>
          <w:iCs/>
          <w:lang w:val="pt-BR"/>
        </w:rPr>
        <w:t>et al.</w:t>
      </w:r>
      <w:r w:rsidRPr="000B1B17">
        <w:rPr>
          <w:rFonts w:cs="Times New Roman"/>
          <w:lang w:val="pt-BR"/>
        </w:rPr>
        <w:t xml:space="preserve"> </w:t>
      </w:r>
      <w:r w:rsidRPr="000B1B17">
        <w:rPr>
          <w:rFonts w:cs="Times New Roman"/>
        </w:rPr>
        <w:t xml:space="preserve">(2017). Water quality longitudinal profile of the </w:t>
      </w:r>
      <w:proofErr w:type="spellStart"/>
      <w:r w:rsidRPr="000B1B17">
        <w:rPr>
          <w:rFonts w:cs="Times New Roman"/>
        </w:rPr>
        <w:t>Paraíba</w:t>
      </w:r>
      <w:proofErr w:type="spellEnd"/>
      <w:r w:rsidRPr="000B1B17">
        <w:rPr>
          <w:rFonts w:cs="Times New Roman"/>
        </w:rPr>
        <w:t xml:space="preserve"> do Sul River, Brazil during an extreme drought event. </w:t>
      </w:r>
      <w:proofErr w:type="spellStart"/>
      <w:r w:rsidRPr="000B1B17">
        <w:rPr>
          <w:rFonts w:cs="Times New Roman"/>
          <w:i/>
          <w:iCs/>
        </w:rPr>
        <w:t>Limnol</w:t>
      </w:r>
      <w:proofErr w:type="spellEnd"/>
      <w:r w:rsidRPr="000B1B17">
        <w:rPr>
          <w:rFonts w:cs="Times New Roman"/>
          <w:i/>
          <w:iCs/>
        </w:rPr>
        <w:t xml:space="preserve">. </w:t>
      </w:r>
      <w:proofErr w:type="spellStart"/>
      <w:r w:rsidRPr="000B1B17">
        <w:rPr>
          <w:rFonts w:cs="Times New Roman"/>
          <w:i/>
          <w:iCs/>
        </w:rPr>
        <w:t>Oceanogr</w:t>
      </w:r>
      <w:proofErr w:type="spellEnd"/>
      <w:r w:rsidRPr="000B1B17">
        <w:rPr>
          <w:rFonts w:cs="Times New Roman"/>
          <w:i/>
          <w:iCs/>
        </w:rPr>
        <w:t>.</w:t>
      </w:r>
      <w:r w:rsidRPr="000B1B17">
        <w:rPr>
          <w:rFonts w:cs="Times New Roman"/>
        </w:rPr>
        <w:t>, 62, S131–S146.</w:t>
      </w:r>
    </w:p>
    <w:p w14:paraId="75FF0ED5" w14:textId="01B13782" w:rsidR="00486F88" w:rsidRPr="000B1B17" w:rsidRDefault="00486F88" w:rsidP="006F0610">
      <w:pPr>
        <w:pStyle w:val="Heading2"/>
        <w:rPr>
          <w:rFonts w:cs="Times New Roman"/>
        </w:rPr>
      </w:pPr>
      <w:bookmarkStart w:id="65" w:name="_Toc80644781"/>
      <w:r w:rsidRPr="000B1B17">
        <w:rPr>
          <w:rFonts w:cs="Times New Roman"/>
        </w:rPr>
        <w:t>S47TTP</w:t>
      </w:r>
      <w:r w:rsidR="003C3A74" w:rsidRPr="000B1B17">
        <w:rPr>
          <w:rFonts w:cs="Times New Roman"/>
        </w:rPr>
        <w:t xml:space="preserve">: </w:t>
      </w:r>
      <w:r w:rsidRPr="000B1B17">
        <w:rPr>
          <w:rFonts w:cs="Times New Roman"/>
        </w:rPr>
        <w:t>Marion Island fine-scale grids</w:t>
      </w:r>
      <w:bookmarkEnd w:id="65"/>
      <w:r w:rsidRPr="000B1B17">
        <w:rPr>
          <w:rFonts w:cs="Times New Roman"/>
        </w:rPr>
        <w:t xml:space="preserve"> </w:t>
      </w:r>
    </w:p>
    <w:p w14:paraId="63B7BA71" w14:textId="49F26817" w:rsidR="00486F88" w:rsidRPr="000B1B17" w:rsidRDefault="00486F88" w:rsidP="001A6B22">
      <w:pPr>
        <w:spacing w:before="280" w:after="0"/>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Vascular plant cover and identity and several abiotic environmental variables were recorded in nine grids of 8 x 20 m each were sampled across two adjacent landforms on the eastern section of sub-</w:t>
      </w:r>
      <w:r w:rsidRPr="000B1B17">
        <w:rPr>
          <w:rFonts w:cs="Times New Roman"/>
        </w:rPr>
        <w:lastRenderedPageBreak/>
        <w:t>Antarctic Marion Island, each comprising 160 contiguous cells of 1 m</w:t>
      </w:r>
      <w:r w:rsidRPr="000B1B17">
        <w:rPr>
          <w:rFonts w:cs="Times New Roman"/>
          <w:vertAlign w:val="superscript"/>
        </w:rPr>
        <w:t>2</w:t>
      </w:r>
      <w:r w:rsidRPr="000B1B17">
        <w:rPr>
          <w:rFonts w:cs="Times New Roman"/>
        </w:rPr>
        <w:t xml:space="preserve"> size. For these analyses, cells at 4 m intervals were used in analyses. </w:t>
      </w:r>
    </w:p>
    <w:p w14:paraId="1A78720C" w14:textId="77777777" w:rsidR="00486F88" w:rsidRPr="000B1B17" w:rsidRDefault="00486F88" w:rsidP="001A6B22">
      <w:pPr>
        <w:spacing w:before="280" w:after="0"/>
        <w:rPr>
          <w:rFonts w:cs="Times New Roman"/>
        </w:rPr>
      </w:pPr>
      <w:r w:rsidRPr="000B1B17">
        <w:rPr>
          <w:rFonts w:cs="Times New Roman"/>
        </w:rPr>
        <w:t xml:space="preserve">Grids were located to sample the full range of conditions within the site, covering the range of vegetation types and topography present. Individual grids, in turn, were orientated to encompass as much environmental variability as possible locally. This sampling replicates protocols applied in the Arctic-alpine tundra of northern Finland (le Roux </w:t>
      </w:r>
      <w:r w:rsidRPr="000B1B17">
        <w:rPr>
          <w:rFonts w:cs="Times New Roman"/>
          <w:i/>
          <w:iCs/>
        </w:rPr>
        <w:t>et al.,</w:t>
      </w:r>
      <w:r w:rsidRPr="000B1B17">
        <w:rPr>
          <w:rFonts w:cs="Times New Roman"/>
        </w:rPr>
        <w:t xml:space="preserve"> 2013) </w:t>
      </w:r>
    </w:p>
    <w:p w14:paraId="19BBE68A" w14:textId="77724A35" w:rsidR="00486F88" w:rsidRPr="000B1B17" w:rsidRDefault="00486F88" w:rsidP="001A6B22">
      <w:pPr>
        <w:spacing w:before="280" w:after="0"/>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Sub-Antarctic Marion Island (Southern Ocean)</w:t>
      </w:r>
    </w:p>
    <w:p w14:paraId="58880E1A" w14:textId="6A6B5D71"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7691F0B5" w14:textId="1909C272" w:rsidR="00486F88" w:rsidRPr="000B1B17" w:rsidRDefault="00486F88" w:rsidP="001A6B22">
      <w:pPr>
        <w:spacing w:before="280" w:after="0"/>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57CC33DB" w14:textId="7EB8D249"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180 (1 m</w:t>
      </w:r>
      <w:r w:rsidRPr="000B1B17">
        <w:rPr>
          <w:rFonts w:cs="Times New Roman"/>
          <w:vertAlign w:val="superscript"/>
        </w:rPr>
        <w:t>2</w:t>
      </w:r>
      <w:r w:rsidRPr="000B1B17">
        <w:rPr>
          <w:rFonts w:cs="Times New Roman"/>
        </w:rPr>
        <w:t xml:space="preserve"> each)</w:t>
      </w:r>
    </w:p>
    <w:p w14:paraId="4FEE4C2C" w14:textId="201D62E8"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4 meters</w:t>
      </w:r>
    </w:p>
    <w:p w14:paraId="03ED183E" w14:textId="0E21E9C8"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940 m</w:t>
      </w:r>
    </w:p>
    <w:p w14:paraId="39C7B759" w14:textId="46F8FFF2"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Within each of the 1 m</w:t>
      </w:r>
      <w:r w:rsidRPr="000B1B17">
        <w:rPr>
          <w:rFonts w:cs="Times New Roman"/>
          <w:vertAlign w:val="superscript"/>
        </w:rPr>
        <w:t>2</w:t>
      </w:r>
      <w:r w:rsidRPr="000B1B17">
        <w:rPr>
          <w:rFonts w:cs="Times New Roman"/>
        </w:rPr>
        <w:t xml:space="preserve"> cells several abiotic and biotic variables were collected. Rock cover (%; </w:t>
      </w:r>
      <w:proofErr w:type="gramStart"/>
      <w:r w:rsidRPr="000B1B17">
        <w:rPr>
          <w:rFonts w:cs="Times New Roman"/>
        </w:rPr>
        <w:t>i.e.</w:t>
      </w:r>
      <w:proofErr w:type="gramEnd"/>
      <w:r w:rsidRPr="000B1B17">
        <w:rPr>
          <w:rFonts w:cs="Times New Roman"/>
        </w:rPr>
        <w:t xml:space="preserve"> the cover of rocks or boulders large enough to inhibit plant colonization and growth) was visually estimated. Soil depth (cm) was measured at four different points in each cell, and an average soil depth then calculated for the cell (where soil depth exceeded 0.6 m, a value of 0.7 m was assigned). </w:t>
      </w:r>
      <w:proofErr w:type="spellStart"/>
      <w:r w:rsidRPr="000B1B17">
        <w:rPr>
          <w:rFonts w:cs="Times New Roman"/>
        </w:rPr>
        <w:t>Mesotopography</w:t>
      </w:r>
      <w:proofErr w:type="spellEnd"/>
      <w:r w:rsidRPr="000B1B17">
        <w:rPr>
          <w:rFonts w:cs="Times New Roman"/>
        </w:rPr>
        <w:t xml:space="preserve"> was scored a value between 1 and 10, where 1 represents a valley bottom, 5 the middle of a slope and 10 the slope crest. Soil moisture (% volumetric water content) measurements were taken in each cell in April, June, July and October 2016 and January 2017. These instantaneous readings were only taken on days where there had been at least 24 hours since the last rainfall event. Soil samples were taken from a minimum of 16 cells per grid and used to determine soil pH in the laboratory using the CaCl</w:t>
      </w:r>
      <w:r w:rsidRPr="000B1B17">
        <w:rPr>
          <w:rFonts w:cs="Times New Roman"/>
          <w:vertAlign w:val="subscript"/>
        </w:rPr>
        <w:t>2</w:t>
      </w:r>
      <w:r w:rsidRPr="000B1B17">
        <w:rPr>
          <w:rFonts w:cs="Times New Roman"/>
        </w:rPr>
        <w:t xml:space="preserve"> method (with pH linearly interpolated for all other cells within a grid). Slope angle (°) was measured in the field for each cell. Slope angle, aspect and latitude was subsequently used to calculate potential incident solar radiation (MJ · cm–2 · </w:t>
      </w:r>
      <w:proofErr w:type="spellStart"/>
      <w:r w:rsidRPr="000B1B17">
        <w:rPr>
          <w:rFonts w:cs="Times New Roman"/>
        </w:rPr>
        <w:t>yr</w:t>
      </w:r>
      <w:proofErr w:type="spellEnd"/>
      <w:r w:rsidRPr="000B1B17">
        <w:rPr>
          <w:rFonts w:cs="Times New Roman"/>
        </w:rPr>
        <w:t>–1) for each cell (following McCune &amp; Keon, 2002).</w:t>
      </w:r>
    </w:p>
    <w:p w14:paraId="3DD1AD58" w14:textId="175FC347" w:rsidR="00486F88" w:rsidRPr="000B1B17" w:rsidRDefault="00486F88" w:rsidP="001A6B22">
      <w:pPr>
        <w:spacing w:after="0"/>
        <w:rPr>
          <w:rFonts w:cs="Times New Roman"/>
          <w:b/>
        </w:rPr>
      </w:pPr>
      <w:r w:rsidRPr="000B1B17">
        <w:rPr>
          <w:rFonts w:cs="Times New Roman"/>
          <w:b/>
        </w:rPr>
        <w:lastRenderedPageBreak/>
        <w:t>Functional traits</w:t>
      </w:r>
      <w:r w:rsidR="003C3A74" w:rsidRPr="000B1B17">
        <w:rPr>
          <w:rFonts w:cs="Times New Roman"/>
          <w:b/>
        </w:rPr>
        <w:t xml:space="preserve">: </w:t>
      </w:r>
      <w:r w:rsidRPr="000B1B17">
        <w:rPr>
          <w:rFonts w:cs="Times New Roman"/>
        </w:rPr>
        <w:t>Plant height (m), leaf dry matter content (g/g), leaf area (mm²), leaf nitrogen concentration (mg/g), leaf phosphorus concentration (mg/g), seed mass (mg), specific leaf area (mm²/mg) (these traits are all continuous variables; measured following the protocols of Pérez-</w:t>
      </w:r>
      <w:proofErr w:type="spellStart"/>
      <w:r w:rsidRPr="000B1B17">
        <w:rPr>
          <w:rFonts w:cs="Times New Roman"/>
        </w:rPr>
        <w:t>Harguindeguy</w:t>
      </w:r>
      <w:proofErr w:type="spellEnd"/>
      <w:r w:rsidRPr="000B1B17">
        <w:rPr>
          <w:rFonts w:cs="Times New Roman"/>
        </w:rPr>
        <w:t xml:space="preserve"> et al., 2013).</w:t>
      </w:r>
    </w:p>
    <w:p w14:paraId="2FF3E4E8" w14:textId="737200EF" w:rsidR="00486F88" w:rsidRPr="000B1B17" w:rsidRDefault="00486F88" w:rsidP="001A6B2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 xml:space="preserve">McCune, B. &amp; Keon, D. (2002). Equations for potential annual direct incident radiation and heat load. </w:t>
      </w:r>
      <w:r w:rsidRPr="000B1B17">
        <w:rPr>
          <w:rFonts w:cs="Times New Roman"/>
          <w:i/>
          <w:iCs/>
        </w:rPr>
        <w:t>J. Veg. Sci.</w:t>
      </w:r>
      <w:r w:rsidRPr="000B1B17">
        <w:rPr>
          <w:rFonts w:cs="Times New Roman"/>
        </w:rPr>
        <w:t>, 13, 603–606.</w:t>
      </w:r>
    </w:p>
    <w:p w14:paraId="3AA16D40" w14:textId="77777777" w:rsidR="00486F88" w:rsidRPr="000B1B17" w:rsidRDefault="00486F88" w:rsidP="001A6B22">
      <w:pPr>
        <w:pStyle w:val="NormalWeb"/>
        <w:spacing w:line="480" w:lineRule="auto"/>
        <w:ind w:left="480" w:hanging="480"/>
        <w:rPr>
          <w:rFonts w:cs="Times New Roman"/>
        </w:rPr>
      </w:pPr>
      <w:r w:rsidRPr="000B1B17">
        <w:rPr>
          <w:rFonts w:cs="Times New Roman"/>
        </w:rPr>
        <w:t>Pérez-</w:t>
      </w:r>
      <w:proofErr w:type="spellStart"/>
      <w:r w:rsidRPr="000B1B17">
        <w:rPr>
          <w:rFonts w:cs="Times New Roman"/>
        </w:rPr>
        <w:t>Harguindeguy</w:t>
      </w:r>
      <w:proofErr w:type="spellEnd"/>
      <w:r w:rsidRPr="000B1B17">
        <w:rPr>
          <w:rFonts w:cs="Times New Roman"/>
        </w:rPr>
        <w:t xml:space="preserve">, N., Díaz, S., Garnier, E., </w:t>
      </w:r>
      <w:proofErr w:type="spellStart"/>
      <w:r w:rsidRPr="000B1B17">
        <w:rPr>
          <w:rFonts w:cs="Times New Roman"/>
        </w:rPr>
        <w:t>Lavorel</w:t>
      </w:r>
      <w:proofErr w:type="spellEnd"/>
      <w:r w:rsidRPr="000B1B17">
        <w:rPr>
          <w:rFonts w:cs="Times New Roman"/>
        </w:rPr>
        <w:t xml:space="preserve">, S., </w:t>
      </w:r>
      <w:proofErr w:type="spellStart"/>
      <w:r w:rsidRPr="000B1B17">
        <w:rPr>
          <w:rFonts w:cs="Times New Roman"/>
        </w:rPr>
        <w:t>Poorter</w:t>
      </w:r>
      <w:proofErr w:type="spellEnd"/>
      <w:r w:rsidRPr="000B1B17">
        <w:rPr>
          <w:rFonts w:cs="Times New Roman"/>
        </w:rPr>
        <w:t xml:space="preserve">, H., </w:t>
      </w:r>
      <w:proofErr w:type="spellStart"/>
      <w:r w:rsidRPr="000B1B17">
        <w:rPr>
          <w:rFonts w:cs="Times New Roman"/>
        </w:rPr>
        <w:t>Jaureguiberry</w:t>
      </w:r>
      <w:proofErr w:type="spellEnd"/>
      <w:r w:rsidRPr="000B1B17">
        <w:rPr>
          <w:rFonts w:cs="Times New Roman"/>
        </w:rPr>
        <w:t xml:space="preserve">, P., </w:t>
      </w:r>
      <w:r w:rsidRPr="000B1B17">
        <w:rPr>
          <w:rFonts w:cs="Times New Roman"/>
          <w:i/>
          <w:iCs/>
        </w:rPr>
        <w:t>et al.</w:t>
      </w:r>
      <w:r w:rsidRPr="000B1B17">
        <w:rPr>
          <w:rFonts w:cs="Times New Roman"/>
        </w:rPr>
        <w:t xml:space="preserve"> (2013). New handbook for </w:t>
      </w:r>
      <w:proofErr w:type="spellStart"/>
      <w:r w:rsidRPr="000B1B17">
        <w:rPr>
          <w:rFonts w:cs="Times New Roman"/>
        </w:rPr>
        <w:t>standardised</w:t>
      </w:r>
      <w:proofErr w:type="spellEnd"/>
      <w:r w:rsidRPr="000B1B17">
        <w:rPr>
          <w:rFonts w:cs="Times New Roman"/>
        </w:rPr>
        <w:t xml:space="preserve"> measurement of plant functional traits worldwide. </w:t>
      </w:r>
      <w:r w:rsidRPr="000B1B17">
        <w:rPr>
          <w:rFonts w:cs="Times New Roman"/>
          <w:i/>
          <w:iCs/>
        </w:rPr>
        <w:t>Aust. J. Bot.</w:t>
      </w:r>
    </w:p>
    <w:p w14:paraId="5DE90957" w14:textId="77777777" w:rsidR="00486F88" w:rsidRPr="000B1B17" w:rsidRDefault="00486F88" w:rsidP="001A6B22">
      <w:pPr>
        <w:pStyle w:val="NormalWeb"/>
        <w:spacing w:line="480" w:lineRule="auto"/>
        <w:ind w:left="480" w:hanging="480"/>
        <w:rPr>
          <w:rFonts w:cs="Times New Roman"/>
        </w:rPr>
      </w:pPr>
      <w:r w:rsidRPr="000B1B17">
        <w:rPr>
          <w:rFonts w:cs="Times New Roman"/>
        </w:rPr>
        <w:t xml:space="preserve">le Roux, P.C., Lenoir, J., </w:t>
      </w:r>
      <w:proofErr w:type="spellStart"/>
      <w:r w:rsidRPr="000B1B17">
        <w:rPr>
          <w:rFonts w:cs="Times New Roman"/>
        </w:rPr>
        <w:t>Pellissier</w:t>
      </w:r>
      <w:proofErr w:type="spellEnd"/>
      <w:r w:rsidRPr="000B1B17">
        <w:rPr>
          <w:rFonts w:cs="Times New Roman"/>
        </w:rPr>
        <w:t xml:space="preserve">, L., </w:t>
      </w:r>
      <w:proofErr w:type="spellStart"/>
      <w:r w:rsidRPr="000B1B17">
        <w:rPr>
          <w:rFonts w:cs="Times New Roman"/>
        </w:rPr>
        <w:t>Wisz</w:t>
      </w:r>
      <w:proofErr w:type="spellEnd"/>
      <w:r w:rsidRPr="000B1B17">
        <w:rPr>
          <w:rFonts w:cs="Times New Roman"/>
        </w:rPr>
        <w:t xml:space="preserve">, M.S. &amp; </w:t>
      </w:r>
      <w:proofErr w:type="spellStart"/>
      <w:r w:rsidRPr="000B1B17">
        <w:rPr>
          <w:rFonts w:cs="Times New Roman"/>
        </w:rPr>
        <w:t>Luoto</w:t>
      </w:r>
      <w:proofErr w:type="spellEnd"/>
      <w:r w:rsidRPr="000B1B17">
        <w:rPr>
          <w:rFonts w:cs="Times New Roman"/>
        </w:rPr>
        <w:t xml:space="preserve">, M. (2013). Horizontal, but not vertical, biotic interactions affect fine-scale plant distribution patterns in a low-energy system. </w:t>
      </w:r>
      <w:r w:rsidRPr="000B1B17">
        <w:rPr>
          <w:rFonts w:cs="Times New Roman"/>
          <w:i/>
          <w:iCs/>
        </w:rPr>
        <w:t>Ecology</w:t>
      </w:r>
      <w:r w:rsidRPr="000B1B17">
        <w:rPr>
          <w:rFonts w:cs="Times New Roman"/>
        </w:rPr>
        <w:t>, 94, 671–682.</w:t>
      </w:r>
    </w:p>
    <w:p w14:paraId="42BC62C9" w14:textId="3AD5F314" w:rsidR="00486F88" w:rsidRPr="000B1B17" w:rsidRDefault="00486F88" w:rsidP="00393F21">
      <w:pPr>
        <w:pStyle w:val="Heading2"/>
        <w:rPr>
          <w:rFonts w:cs="Times New Roman"/>
        </w:rPr>
      </w:pPr>
      <w:bookmarkStart w:id="66" w:name="_Toc80644782"/>
      <w:r w:rsidRPr="000B1B17">
        <w:rPr>
          <w:rFonts w:cs="Times New Roman"/>
        </w:rPr>
        <w:t>S62MPP</w:t>
      </w:r>
      <w:r w:rsidR="003C3A74" w:rsidRPr="000B1B17">
        <w:rPr>
          <w:rFonts w:cs="Times New Roman"/>
        </w:rPr>
        <w:t xml:space="preserve">: </w:t>
      </w:r>
      <w:r w:rsidRPr="000B1B17">
        <w:rPr>
          <w:rFonts w:cs="Times New Roman"/>
        </w:rPr>
        <w:t>Phytoplankton from Antarctica</w:t>
      </w:r>
      <w:bookmarkEnd w:id="66"/>
      <w:r w:rsidRPr="000B1B17">
        <w:rPr>
          <w:rFonts w:cs="Times New Roman"/>
          <w:lang w:val="pt-BR"/>
        </w:rPr>
        <w:t xml:space="preserve"> </w:t>
      </w:r>
    </w:p>
    <w:p w14:paraId="5026934F" w14:textId="4162871A"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Dataset comprising oceanographic variables, and abundances and traits of</w:t>
      </w:r>
      <w:r w:rsidR="00CD12C9" w:rsidRPr="000B1B17">
        <w:rPr>
          <w:rFonts w:cs="Times New Roman"/>
        </w:rPr>
        <w:t xml:space="preserve"> </w:t>
      </w:r>
      <w:r w:rsidRPr="000B1B17">
        <w:rPr>
          <w:rFonts w:cs="Times New Roman"/>
        </w:rPr>
        <w:t>109 species of marine phytoplankton of coastal marine waters from Antarctica.</w:t>
      </w:r>
    </w:p>
    <w:p w14:paraId="72EE12D1" w14:textId="3A7419D9"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Admiralty Bay, King George Island, South Shetland Islands, Western Antarctic Peninsula.</w:t>
      </w:r>
    </w:p>
    <w:p w14:paraId="3254C2F4" w14:textId="75BD06FC"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 xml:space="preserve">Diatoms, dinoflagellates, </w:t>
      </w:r>
      <w:proofErr w:type="gramStart"/>
      <w:r w:rsidRPr="000B1B17">
        <w:rPr>
          <w:rFonts w:cs="Times New Roman"/>
        </w:rPr>
        <w:t>cyanobacteria</w:t>
      </w:r>
      <w:proofErr w:type="gramEnd"/>
      <w:r w:rsidRPr="000B1B17">
        <w:rPr>
          <w:rFonts w:cs="Times New Roman"/>
        </w:rPr>
        <w:t xml:space="preserve"> and chlorophytes.</w:t>
      </w:r>
    </w:p>
    <w:p w14:paraId="78C7DB2F" w14:textId="7ED15F94"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Marine, coastal waters (Polar region)</w:t>
      </w:r>
    </w:p>
    <w:p w14:paraId="2630A465" w14:textId="36B225E4"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30</w:t>
      </w:r>
    </w:p>
    <w:p w14:paraId="331F7628" w14:textId="095343AA"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0.01 </w:t>
      </w:r>
      <w:proofErr w:type="spellStart"/>
      <w:r w:rsidR="00CF623B" w:rsidRPr="000B1B17">
        <w:rPr>
          <w:rFonts w:cs="Times New Roman"/>
          <w:bCs/>
        </w:rPr>
        <w:t>kilometre</w:t>
      </w:r>
      <w:r w:rsidRPr="000B1B17">
        <w:rPr>
          <w:rFonts w:cs="Times New Roman"/>
          <w:bCs/>
        </w:rPr>
        <w:t>s</w:t>
      </w:r>
      <w:proofErr w:type="spellEnd"/>
    </w:p>
    <w:p w14:paraId="5904B099" w14:textId="6CE5A788" w:rsidR="00486F88" w:rsidRPr="000B1B17" w:rsidRDefault="00486F88" w:rsidP="001A6B22">
      <w:pPr>
        <w:rPr>
          <w:rFonts w:cs="Times New Roman"/>
        </w:rPr>
      </w:pPr>
      <w:r w:rsidRPr="000B1B17">
        <w:rPr>
          <w:rFonts w:cs="Times New Roman"/>
          <w:b/>
        </w:rPr>
        <w:t>Maximum distance between sampling units</w:t>
      </w:r>
      <w:r w:rsidR="003C3A74" w:rsidRPr="000B1B17">
        <w:rPr>
          <w:rFonts w:cs="Times New Roman"/>
          <w:b/>
        </w:rPr>
        <w:t xml:space="preserve">: </w:t>
      </w:r>
      <w:r w:rsidRPr="000B1B17">
        <w:rPr>
          <w:rFonts w:cs="Times New Roman"/>
          <w:bCs/>
        </w:rPr>
        <w:t xml:space="preserve">0.10 </w:t>
      </w:r>
      <w:proofErr w:type="spellStart"/>
      <w:r w:rsidR="00CF623B" w:rsidRPr="000B1B17">
        <w:rPr>
          <w:rFonts w:cs="Times New Roman"/>
          <w:bCs/>
        </w:rPr>
        <w:t>kilometre</w:t>
      </w:r>
      <w:r w:rsidRPr="000B1B17">
        <w:rPr>
          <w:rFonts w:cs="Times New Roman"/>
          <w:bCs/>
        </w:rPr>
        <w:t>s</w:t>
      </w:r>
      <w:proofErr w:type="spellEnd"/>
    </w:p>
    <w:p w14:paraId="23F7D625" w14:textId="0F095CA6" w:rsidR="00486F88" w:rsidRPr="000B1B17" w:rsidRDefault="00486F88" w:rsidP="001A6B22">
      <w:pPr>
        <w:spacing w:before="280" w:after="0"/>
        <w:rPr>
          <w:rFonts w:cs="Times New Roman"/>
        </w:rPr>
      </w:pPr>
      <w:r w:rsidRPr="000B1B17">
        <w:rPr>
          <w:rFonts w:cs="Times New Roman"/>
          <w:b/>
        </w:rPr>
        <w:lastRenderedPageBreak/>
        <w:t>Environmental variables</w:t>
      </w:r>
      <w:r w:rsidR="003C3A74" w:rsidRPr="000B1B17">
        <w:rPr>
          <w:rFonts w:cs="Times New Roman"/>
          <w:b/>
        </w:rPr>
        <w:t xml:space="preserve">: </w:t>
      </w:r>
      <w:r w:rsidRPr="000B1B17">
        <w:rPr>
          <w:rFonts w:cs="Times New Roman"/>
          <w:bCs/>
        </w:rPr>
        <w:t xml:space="preserve">salinity, temperature, dissolved inorganic nutrients (nitrate, phosphate, </w:t>
      </w:r>
      <w:r w:rsidRPr="00C446AA">
        <w:rPr>
          <w:rFonts w:cs="Times New Roman"/>
          <w:bCs/>
          <w:strike/>
        </w:rPr>
        <w:t>silicate</w:t>
      </w:r>
      <w:r w:rsidRPr="000B1B17">
        <w:rPr>
          <w:rFonts w:cs="Times New Roman"/>
          <w:bCs/>
        </w:rPr>
        <w:t xml:space="preserve">), % of Melting Water (MW) </w:t>
      </w:r>
    </w:p>
    <w:p w14:paraId="75DF06E1" w14:textId="66D44E3B"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GALD, greatest axial linear dimension; S.V, surface to volume ratio; VAC, presence of large vacuoles; SIL, presence of silica structure; COL, coloniality or chain formation; RAF, presence of raphe; HABs, Harmful algal bloom formation capacity; AUT, autotrophy; HET, heterotrophy; MIX, mixotrophy; CYST, resting stages; FLAG, presence of flagella.</w:t>
      </w:r>
    </w:p>
    <w:p w14:paraId="0817E3D9" w14:textId="5ACA28F5" w:rsidR="00486F88" w:rsidRPr="000B1B17" w:rsidRDefault="00486F88" w:rsidP="001A6B22">
      <w:pPr>
        <w:rPr>
          <w:rFonts w:cs="Times New Roman"/>
          <w:b/>
          <w:lang w:val="pt-BR"/>
        </w:rPr>
      </w:pPr>
      <w:proofErr w:type="spellStart"/>
      <w:r w:rsidRPr="000B1B17">
        <w:rPr>
          <w:rFonts w:cs="Times New Roman"/>
          <w:b/>
          <w:lang w:val="pt-BR"/>
        </w:rPr>
        <w:t>Reference</w:t>
      </w:r>
      <w:proofErr w:type="spellEnd"/>
      <w:r w:rsidR="003C3A74" w:rsidRPr="000B1B17">
        <w:rPr>
          <w:rFonts w:cs="Times New Roman"/>
          <w:b/>
          <w:lang w:val="pt-BR"/>
        </w:rPr>
        <w:t xml:space="preserve">: </w:t>
      </w:r>
    </w:p>
    <w:p w14:paraId="178CA3EC" w14:textId="77777777" w:rsidR="00486F88" w:rsidRPr="000B1B17" w:rsidRDefault="00486F88" w:rsidP="001A6B22">
      <w:pPr>
        <w:pStyle w:val="NormalWeb"/>
        <w:spacing w:line="480" w:lineRule="auto"/>
        <w:ind w:left="480" w:hanging="480"/>
        <w:rPr>
          <w:rFonts w:cs="Times New Roman"/>
        </w:rPr>
      </w:pPr>
      <w:r w:rsidRPr="000B1B17">
        <w:rPr>
          <w:rFonts w:cs="Times New Roman"/>
          <w:lang w:val="pt-BR"/>
        </w:rPr>
        <w:t xml:space="preserve">Lima, D.T. de, Moser, G.A.O., </w:t>
      </w:r>
      <w:proofErr w:type="spellStart"/>
      <w:r w:rsidRPr="000B1B17">
        <w:rPr>
          <w:rFonts w:cs="Times New Roman"/>
          <w:lang w:val="pt-BR"/>
        </w:rPr>
        <w:t>Piedras</w:t>
      </w:r>
      <w:proofErr w:type="spellEnd"/>
      <w:r w:rsidRPr="000B1B17">
        <w:rPr>
          <w:rFonts w:cs="Times New Roman"/>
          <w:lang w:val="pt-BR"/>
        </w:rPr>
        <w:t xml:space="preserve">, F.R., Cunha, L.C. </w:t>
      </w:r>
      <w:proofErr w:type="gramStart"/>
      <w:r w:rsidRPr="000B1B17">
        <w:rPr>
          <w:rFonts w:cs="Times New Roman"/>
          <w:lang w:val="pt-BR"/>
        </w:rPr>
        <w:t xml:space="preserve">da, </w:t>
      </w:r>
      <w:proofErr w:type="spellStart"/>
      <w:r w:rsidRPr="000B1B17">
        <w:rPr>
          <w:rFonts w:cs="Times New Roman"/>
          <w:lang w:val="pt-BR"/>
        </w:rPr>
        <w:t>Tenenbaum</w:t>
      </w:r>
      <w:proofErr w:type="spellEnd"/>
      <w:proofErr w:type="gramEnd"/>
      <w:r w:rsidRPr="000B1B17">
        <w:rPr>
          <w:rFonts w:cs="Times New Roman"/>
          <w:lang w:val="pt-BR"/>
        </w:rPr>
        <w:t xml:space="preserve">, D.R., Tenório, M.M.B., </w:t>
      </w:r>
      <w:r w:rsidRPr="000B1B17">
        <w:rPr>
          <w:rFonts w:cs="Times New Roman"/>
          <w:i/>
          <w:iCs/>
          <w:lang w:val="pt-BR"/>
        </w:rPr>
        <w:t>et al.</w:t>
      </w:r>
      <w:r w:rsidRPr="000B1B17">
        <w:rPr>
          <w:rFonts w:cs="Times New Roman"/>
          <w:lang w:val="pt-BR"/>
        </w:rPr>
        <w:t xml:space="preserve"> </w:t>
      </w:r>
      <w:r w:rsidRPr="000B1B17">
        <w:rPr>
          <w:rFonts w:cs="Times New Roman"/>
        </w:rPr>
        <w:t xml:space="preserve">(2019). Abiotic Changes Driving </w:t>
      </w:r>
      <w:proofErr w:type="spellStart"/>
      <w:r w:rsidRPr="000B1B17">
        <w:rPr>
          <w:rFonts w:cs="Times New Roman"/>
        </w:rPr>
        <w:t>Microphytoplankton</w:t>
      </w:r>
      <w:proofErr w:type="spellEnd"/>
      <w:r w:rsidRPr="000B1B17">
        <w:rPr>
          <w:rFonts w:cs="Times New Roman"/>
        </w:rPr>
        <w:t xml:space="preserve"> Functional Diversity in Admiralty Bay, King George Island (Antarctica). </w:t>
      </w:r>
      <w:r w:rsidRPr="000B1B17">
        <w:rPr>
          <w:rFonts w:cs="Times New Roman"/>
          <w:i/>
          <w:iCs/>
        </w:rPr>
        <w:t>Front. Mar. Sci.</w:t>
      </w:r>
      <w:r w:rsidRPr="000B1B17">
        <w:rPr>
          <w:rFonts w:cs="Times New Roman"/>
        </w:rPr>
        <w:t>, 6.</w:t>
      </w:r>
    </w:p>
    <w:p w14:paraId="09794F08" w14:textId="77777777" w:rsidR="00486F88" w:rsidRPr="000B1B17" w:rsidRDefault="00486F88" w:rsidP="007B414B">
      <w:pPr>
        <w:pStyle w:val="NormalWeb"/>
        <w:spacing w:line="480" w:lineRule="auto"/>
        <w:ind w:left="480" w:hanging="480"/>
        <w:rPr>
          <w:rFonts w:cs="Times New Roman"/>
        </w:rPr>
      </w:pPr>
      <w:proofErr w:type="spellStart"/>
      <w:r w:rsidRPr="000B1B17">
        <w:rPr>
          <w:rFonts w:cs="Times New Roman"/>
        </w:rPr>
        <w:t>Litchman</w:t>
      </w:r>
      <w:proofErr w:type="spellEnd"/>
      <w:r w:rsidRPr="000B1B17">
        <w:rPr>
          <w:rFonts w:cs="Times New Roman"/>
        </w:rPr>
        <w:t xml:space="preserve">, E. &amp; </w:t>
      </w:r>
      <w:proofErr w:type="spellStart"/>
      <w:r w:rsidRPr="000B1B17">
        <w:rPr>
          <w:rFonts w:cs="Times New Roman"/>
        </w:rPr>
        <w:t>Klausmeier</w:t>
      </w:r>
      <w:proofErr w:type="spellEnd"/>
      <w:r w:rsidRPr="000B1B17">
        <w:rPr>
          <w:rFonts w:cs="Times New Roman"/>
        </w:rPr>
        <w:t xml:space="preserve">, C.A. (2008). Trait-Based Community Ecology of Phytoplankton. </w:t>
      </w:r>
      <w:proofErr w:type="spellStart"/>
      <w:r w:rsidRPr="000B1B17">
        <w:rPr>
          <w:rFonts w:cs="Times New Roman"/>
          <w:i/>
          <w:iCs/>
        </w:rPr>
        <w:t>Annu</w:t>
      </w:r>
      <w:proofErr w:type="spellEnd"/>
      <w:r w:rsidRPr="000B1B17">
        <w:rPr>
          <w:rFonts w:cs="Times New Roman"/>
          <w:i/>
          <w:iCs/>
        </w:rPr>
        <w:t xml:space="preserve">. Rev. Ecol. </w:t>
      </w:r>
      <w:proofErr w:type="spellStart"/>
      <w:r w:rsidRPr="000B1B17">
        <w:rPr>
          <w:rFonts w:cs="Times New Roman"/>
          <w:i/>
          <w:iCs/>
        </w:rPr>
        <w:t>Evol</w:t>
      </w:r>
      <w:proofErr w:type="spellEnd"/>
      <w:r w:rsidRPr="000B1B17">
        <w:rPr>
          <w:rFonts w:cs="Times New Roman"/>
          <w:i/>
          <w:iCs/>
        </w:rPr>
        <w:t>. Syst.</w:t>
      </w:r>
      <w:r w:rsidRPr="000B1B17">
        <w:rPr>
          <w:rFonts w:cs="Times New Roman"/>
        </w:rPr>
        <w:t>, 39, 615–639.</w:t>
      </w:r>
    </w:p>
    <w:p w14:paraId="62EA732B" w14:textId="1A296300" w:rsidR="0096561F" w:rsidRPr="000B1B17" w:rsidRDefault="00066D8C" w:rsidP="00A81566">
      <w:pPr>
        <w:pStyle w:val="Heading1"/>
        <w:rPr>
          <w:rFonts w:cs="Times New Roman"/>
        </w:rPr>
      </w:pPr>
      <w:bookmarkStart w:id="67" w:name="_Ref41384669"/>
      <w:bookmarkStart w:id="68" w:name="_Toc41395655"/>
      <w:bookmarkStart w:id="69" w:name="_Toc80644783"/>
      <w:r w:rsidRPr="000B1B17">
        <w:rPr>
          <w:rFonts w:cs="Times New Roman"/>
        </w:rPr>
        <w:t>Database</w:t>
      </w:r>
      <w:r w:rsidR="00256F58" w:rsidRPr="000B1B17">
        <w:rPr>
          <w:rFonts w:cs="Times New Roman"/>
        </w:rPr>
        <w:t xml:space="preserve"> mobilized in collaboration with the sPlot database</w:t>
      </w:r>
      <w:bookmarkEnd w:id="67"/>
      <w:bookmarkEnd w:id="68"/>
      <w:bookmarkEnd w:id="69"/>
    </w:p>
    <w:p w14:paraId="74D5D51C" w14:textId="3CDB0A87" w:rsidR="00256F58" w:rsidRPr="000B1B17" w:rsidRDefault="008A6236" w:rsidP="001A6B22">
      <w:pPr>
        <w:rPr>
          <w:rFonts w:cs="Times New Roman"/>
          <w:shd w:val="clear" w:color="auto" w:fill="FFFFFF"/>
        </w:rPr>
      </w:pPr>
      <w:r w:rsidRPr="000B1B17">
        <w:rPr>
          <w:rFonts w:cs="Times New Roman"/>
          <w:shd w:val="clear" w:color="auto" w:fill="FFFFFF"/>
        </w:rPr>
        <w:t>Specifically,</w:t>
      </w:r>
      <w:r w:rsidR="00256F58" w:rsidRPr="000B1B17">
        <w:rPr>
          <w:rFonts w:cs="Times New Roman"/>
          <w:shd w:val="clear" w:color="auto" w:fill="FFFFFF"/>
        </w:rPr>
        <w:t xml:space="preserve"> for these datasets, trait information was drawn from the TRY database (v 3.0), following the following steps</w:t>
      </w:r>
      <w:r w:rsidR="003C3A74" w:rsidRPr="000B1B17">
        <w:rPr>
          <w:rFonts w:cs="Times New Roman"/>
          <w:shd w:val="clear" w:color="auto" w:fill="FFFFFF"/>
        </w:rPr>
        <w:t xml:space="preserve">: </w:t>
      </w:r>
    </w:p>
    <w:p w14:paraId="359F3317" w14:textId="320CCF90" w:rsidR="00256F58" w:rsidRPr="000B1B17" w:rsidRDefault="00256F58" w:rsidP="001A6B22">
      <w:pPr>
        <w:rPr>
          <w:rFonts w:cs="Times New Roman"/>
          <w:shd w:val="clear" w:color="auto" w:fill="FFFFFF"/>
        </w:rPr>
      </w:pPr>
      <w:r w:rsidRPr="000B1B17">
        <w:rPr>
          <w:rFonts w:cs="Times New Roman"/>
          <w:shd w:val="clear" w:color="auto" w:fill="FFFFFF"/>
        </w:rPr>
        <w:t xml:space="preserve">First, species names were </w:t>
      </w:r>
      <w:proofErr w:type="spellStart"/>
      <w:r w:rsidRPr="000B1B17">
        <w:rPr>
          <w:rFonts w:cs="Times New Roman"/>
          <w:shd w:val="clear" w:color="auto" w:fill="FFFFFF"/>
        </w:rPr>
        <w:t>benchmaked</w:t>
      </w:r>
      <w:proofErr w:type="spellEnd"/>
      <w:r w:rsidRPr="000B1B17">
        <w:rPr>
          <w:rFonts w:cs="Times New Roman"/>
          <w:shd w:val="clear" w:color="auto" w:fill="FFFFFF"/>
        </w:rPr>
        <w:t xml:space="preserve"> in original datasets sPlot 2.1 backbone. Hence, we used the names in the backbone to match the corresponding entry </w:t>
      </w:r>
      <w:r w:rsidR="008A6236" w:rsidRPr="000B1B17">
        <w:rPr>
          <w:rFonts w:cs="Times New Roman"/>
          <w:shd w:val="clear" w:color="auto" w:fill="FFFFFF"/>
        </w:rPr>
        <w:t>in the gap-filled trait matrix from TRY. Finally, we derived a standard set of traits</w:t>
      </w:r>
      <w:r w:rsidR="00AF11DD" w:rsidRPr="000B1B17">
        <w:rPr>
          <w:rFonts w:cs="Times New Roman"/>
          <w:shd w:val="clear" w:color="auto" w:fill="FFFFFF"/>
        </w:rPr>
        <w:t xml:space="preserve"> (Table 1.)</w:t>
      </w:r>
      <w:r w:rsidR="008A6236" w:rsidRPr="000B1B17">
        <w:rPr>
          <w:rFonts w:cs="Times New Roman"/>
          <w:shd w:val="clear" w:color="auto" w:fill="FFFFFF"/>
        </w:rPr>
        <w:t xml:space="preserve"> for all dataset from sPlot</w:t>
      </w:r>
      <w:r w:rsidR="00AF11DD" w:rsidRPr="000B1B17">
        <w:rPr>
          <w:rFonts w:cs="Times New Roman"/>
          <w:shd w:val="clear" w:color="auto" w:fill="FFFFFF"/>
        </w:rPr>
        <w:t>.</w:t>
      </w:r>
    </w:p>
    <w:p w14:paraId="427A017B" w14:textId="77777777" w:rsidR="00AE6979" w:rsidRPr="000B1B17" w:rsidRDefault="00AE6979" w:rsidP="001A6B22">
      <w:pPr>
        <w:rPr>
          <w:rFonts w:cs="Times New Roman"/>
          <w:shd w:val="clear" w:color="auto" w:fill="FFFFFF"/>
        </w:rPr>
      </w:pPr>
      <w:r w:rsidRPr="000B1B17">
        <w:rPr>
          <w:rFonts w:cs="Times New Roman"/>
          <w:shd w:val="clear" w:color="auto" w:fill="FFFFFF"/>
        </w:rPr>
        <w:t xml:space="preserve">For more information about data curation and standardization please click </w:t>
      </w:r>
      <w:hyperlink r:id="rId13" w:history="1">
        <w:r w:rsidRPr="000B1B17">
          <w:rPr>
            <w:rStyle w:val="Hyperlink"/>
            <w:rFonts w:cs="Times New Roman"/>
            <w:color w:val="auto"/>
            <w:shd w:val="clear" w:color="auto" w:fill="FFFFFF"/>
          </w:rPr>
          <w:t>here</w:t>
        </w:r>
      </w:hyperlink>
      <w:r w:rsidRPr="000B1B17">
        <w:rPr>
          <w:rFonts w:cs="Times New Roman"/>
          <w:shd w:val="clear" w:color="auto" w:fill="FFFFFF"/>
        </w:rPr>
        <w:t xml:space="preserve">. </w:t>
      </w:r>
    </w:p>
    <w:p w14:paraId="141FA69D" w14:textId="4A0B5976" w:rsidR="00AF11DD" w:rsidRPr="000B1B17" w:rsidRDefault="00AF11DD" w:rsidP="001A6B22">
      <w:pPr>
        <w:rPr>
          <w:rFonts w:cs="Times New Roman"/>
          <w:shd w:val="clear" w:color="auto" w:fill="FFFFFF"/>
        </w:rPr>
      </w:pPr>
      <w:r w:rsidRPr="000B1B17">
        <w:rPr>
          <w:rFonts w:cs="Times New Roman"/>
          <w:shd w:val="clear" w:color="auto" w:fill="FFFFFF"/>
        </w:rPr>
        <w:t>Table 1. Set of traits drawn for TRY database, with respective abbreviations used in the dataset</w:t>
      </w:r>
      <w:r w:rsidR="00AE6979" w:rsidRPr="000B1B17">
        <w:rPr>
          <w:rFonts w:cs="Times New Roman"/>
          <w:shd w:val="clear" w:color="auto" w:fill="FFFFFF"/>
        </w:rPr>
        <w:t xml:space="preserve">, the code in the thesaurus of plants (TOP), and units of measurements. </w:t>
      </w:r>
    </w:p>
    <w:tbl>
      <w:tblPr>
        <w:tblStyle w:val="PlainTable3"/>
        <w:tblW w:w="7230" w:type="dxa"/>
        <w:tblLook w:val="04A0" w:firstRow="1" w:lastRow="0" w:firstColumn="1" w:lastColumn="0" w:noHBand="0" w:noVBand="1"/>
      </w:tblPr>
      <w:tblGrid>
        <w:gridCol w:w="3262"/>
        <w:gridCol w:w="2156"/>
        <w:gridCol w:w="670"/>
        <w:gridCol w:w="1173"/>
      </w:tblGrid>
      <w:tr w:rsidR="00AE6979" w:rsidRPr="000B1B17" w14:paraId="5357AF45" w14:textId="77777777" w:rsidTr="00A81566">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3262" w:type="dxa"/>
            <w:noWrap/>
            <w:hideMark/>
          </w:tcPr>
          <w:p w14:paraId="63550D90" w14:textId="7A48240C" w:rsidR="00AF11DD" w:rsidRPr="000B1B17" w:rsidRDefault="00A81566" w:rsidP="00E2156C">
            <w:pPr>
              <w:jc w:val="right"/>
              <w:rPr>
                <w:rFonts w:eastAsia="Times New Roman" w:cs="Times New Roman"/>
                <w:caps w:val="0"/>
                <w:szCs w:val="24"/>
                <w:lang w:eastAsia="en-US"/>
              </w:rPr>
            </w:pPr>
            <w:r w:rsidRPr="000B1B17">
              <w:rPr>
                <w:rFonts w:eastAsia="Times New Roman" w:cs="Times New Roman"/>
                <w:caps w:val="0"/>
                <w:szCs w:val="24"/>
                <w:lang w:eastAsia="en-US"/>
              </w:rPr>
              <w:lastRenderedPageBreak/>
              <w:t>Trait</w:t>
            </w:r>
          </w:p>
        </w:tc>
        <w:tc>
          <w:tcPr>
            <w:tcW w:w="2125" w:type="dxa"/>
            <w:noWrap/>
            <w:hideMark/>
          </w:tcPr>
          <w:p w14:paraId="50F62A13" w14:textId="6F5F8BBD" w:rsidR="00AF11DD" w:rsidRPr="000B1B17" w:rsidRDefault="00A81566" w:rsidP="00E2156C">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aps w:val="0"/>
                <w:szCs w:val="24"/>
                <w:lang w:eastAsia="en-US"/>
              </w:rPr>
            </w:pPr>
            <w:r w:rsidRPr="000B1B17">
              <w:rPr>
                <w:rFonts w:eastAsia="Times New Roman" w:cs="Times New Roman"/>
                <w:caps w:val="0"/>
                <w:szCs w:val="24"/>
                <w:lang w:eastAsia="en-US"/>
              </w:rPr>
              <w:t>Abbreviation in dataset</w:t>
            </w:r>
          </w:p>
        </w:tc>
        <w:tc>
          <w:tcPr>
            <w:tcW w:w="670" w:type="dxa"/>
            <w:noWrap/>
            <w:hideMark/>
          </w:tcPr>
          <w:p w14:paraId="0EB8EFCD" w14:textId="4825E951" w:rsidR="00AF11DD" w:rsidRPr="000B1B17" w:rsidRDefault="00A81566" w:rsidP="00E2156C">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aps w:val="0"/>
                <w:szCs w:val="24"/>
                <w:lang w:eastAsia="en-US"/>
              </w:rPr>
            </w:pPr>
            <w:r w:rsidRPr="000B1B17">
              <w:rPr>
                <w:rFonts w:eastAsia="Times New Roman" w:cs="Times New Roman"/>
                <w:caps w:val="0"/>
                <w:szCs w:val="24"/>
                <w:lang w:eastAsia="en-US"/>
              </w:rPr>
              <w:t>Top</w:t>
            </w:r>
          </w:p>
        </w:tc>
        <w:tc>
          <w:tcPr>
            <w:tcW w:w="1173" w:type="dxa"/>
            <w:noWrap/>
            <w:hideMark/>
          </w:tcPr>
          <w:p w14:paraId="67D4373B" w14:textId="218D875F" w:rsidR="00AF11DD" w:rsidRPr="000B1B17" w:rsidRDefault="00A81566" w:rsidP="00E2156C">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aps w:val="0"/>
                <w:szCs w:val="24"/>
                <w:lang w:eastAsia="en-US"/>
              </w:rPr>
            </w:pPr>
            <w:r w:rsidRPr="000B1B17">
              <w:rPr>
                <w:rFonts w:eastAsia="Times New Roman" w:cs="Times New Roman"/>
                <w:caps w:val="0"/>
                <w:szCs w:val="24"/>
                <w:lang w:eastAsia="en-US"/>
              </w:rPr>
              <w:t>Unit</w:t>
            </w:r>
          </w:p>
        </w:tc>
      </w:tr>
      <w:tr w:rsidR="00AF11DD" w:rsidRPr="000B1B17" w14:paraId="15984E12" w14:textId="77777777" w:rsidTr="00E2156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62" w:type="dxa"/>
            <w:shd w:val="clear" w:color="auto" w:fill="auto"/>
            <w:noWrap/>
            <w:hideMark/>
          </w:tcPr>
          <w:p w14:paraId="65EBC5ED" w14:textId="4CE2D45C" w:rsidR="00AF11DD" w:rsidRPr="000B1B17" w:rsidRDefault="00A81566" w:rsidP="00E2156C">
            <w:pPr>
              <w:jc w:val="right"/>
              <w:rPr>
                <w:rFonts w:eastAsia="Times New Roman" w:cs="Times New Roman"/>
                <w:b w:val="0"/>
                <w:bCs w:val="0"/>
                <w:i/>
                <w:iCs/>
                <w:caps w:val="0"/>
                <w:szCs w:val="24"/>
                <w:lang w:eastAsia="en-US"/>
              </w:rPr>
            </w:pPr>
            <w:r w:rsidRPr="000B1B17">
              <w:rPr>
                <w:rFonts w:eastAsia="Times New Roman" w:cs="Times New Roman"/>
                <w:b w:val="0"/>
                <w:bCs w:val="0"/>
                <w:i/>
                <w:iCs/>
                <w:caps w:val="0"/>
                <w:szCs w:val="24"/>
                <w:lang w:eastAsia="en-US"/>
              </w:rPr>
              <w:t>Stem specific density</w:t>
            </w:r>
          </w:p>
        </w:tc>
        <w:tc>
          <w:tcPr>
            <w:tcW w:w="2125" w:type="dxa"/>
            <w:noWrap/>
            <w:hideMark/>
          </w:tcPr>
          <w:p w14:paraId="21150977" w14:textId="77777777" w:rsidR="00AF11DD" w:rsidRPr="000B1B17" w:rsidRDefault="00AF11DD" w:rsidP="00E2156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caps/>
                <w:szCs w:val="24"/>
                <w:lang w:eastAsia="en-US"/>
              </w:rPr>
              <w:t>SSD</w:t>
            </w:r>
          </w:p>
        </w:tc>
        <w:tc>
          <w:tcPr>
            <w:tcW w:w="670" w:type="dxa"/>
            <w:noWrap/>
            <w:hideMark/>
          </w:tcPr>
          <w:p w14:paraId="3F18D114" w14:textId="77777777" w:rsidR="00AF11DD" w:rsidRPr="000B1B17" w:rsidRDefault="00AF11DD" w:rsidP="00E2156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caps/>
                <w:szCs w:val="24"/>
                <w:lang w:eastAsia="en-US"/>
              </w:rPr>
              <w:t>286</w:t>
            </w:r>
          </w:p>
        </w:tc>
        <w:tc>
          <w:tcPr>
            <w:tcW w:w="1173" w:type="dxa"/>
            <w:noWrap/>
            <w:hideMark/>
          </w:tcPr>
          <w:p w14:paraId="3619C49B" w14:textId="6BDF3513" w:rsidR="00AF11DD" w:rsidRPr="000B1B17" w:rsidRDefault="00B62585" w:rsidP="00E2156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szCs w:val="24"/>
                <w:lang w:eastAsia="en-US"/>
              </w:rPr>
              <w:t xml:space="preserve">g </w:t>
            </w:r>
            <w:proofErr w:type="gramStart"/>
            <w:r w:rsidRPr="000B1B17">
              <w:rPr>
                <w:rFonts w:eastAsia="Times New Roman" w:cs="Times New Roman"/>
                <w:szCs w:val="24"/>
                <w:lang w:eastAsia="en-US"/>
              </w:rPr>
              <w:t>cm</w:t>
            </w:r>
            <w:r w:rsidR="00AF11DD" w:rsidRPr="000B1B17">
              <w:rPr>
                <w:rFonts w:eastAsia="Times New Roman" w:cs="Times New Roman"/>
                <w:caps/>
                <w:szCs w:val="24"/>
                <w:vertAlign w:val="superscript"/>
                <w:lang w:eastAsia="en-US"/>
              </w:rPr>
              <w:t>-3</w:t>
            </w:r>
            <w:proofErr w:type="gramEnd"/>
          </w:p>
        </w:tc>
      </w:tr>
      <w:tr w:rsidR="00AF11DD" w:rsidRPr="000B1B17" w14:paraId="37B54DF2" w14:textId="77777777" w:rsidTr="00E2156C">
        <w:trPr>
          <w:trHeight w:val="552"/>
        </w:trPr>
        <w:tc>
          <w:tcPr>
            <w:cnfStyle w:val="001000000000" w:firstRow="0" w:lastRow="0" w:firstColumn="1" w:lastColumn="0" w:oddVBand="0" w:evenVBand="0" w:oddHBand="0" w:evenHBand="0" w:firstRowFirstColumn="0" w:firstRowLastColumn="0" w:lastRowFirstColumn="0" w:lastRowLastColumn="0"/>
            <w:tcW w:w="3262" w:type="dxa"/>
            <w:shd w:val="clear" w:color="auto" w:fill="auto"/>
            <w:noWrap/>
            <w:hideMark/>
          </w:tcPr>
          <w:p w14:paraId="0EF7C143" w14:textId="690581D6" w:rsidR="00AF11DD" w:rsidRPr="000B1B17" w:rsidRDefault="00A81566" w:rsidP="00E2156C">
            <w:pPr>
              <w:jc w:val="right"/>
              <w:rPr>
                <w:rFonts w:eastAsia="Times New Roman" w:cs="Times New Roman"/>
                <w:b w:val="0"/>
                <w:bCs w:val="0"/>
                <w:i/>
                <w:iCs/>
                <w:caps w:val="0"/>
                <w:szCs w:val="24"/>
                <w:lang w:eastAsia="en-US"/>
              </w:rPr>
            </w:pPr>
            <w:r w:rsidRPr="000B1B17">
              <w:rPr>
                <w:rFonts w:eastAsia="Times New Roman" w:cs="Times New Roman"/>
                <w:b w:val="0"/>
                <w:bCs w:val="0"/>
                <w:i/>
                <w:iCs/>
                <w:caps w:val="0"/>
                <w:szCs w:val="24"/>
                <w:lang w:eastAsia="en-US"/>
              </w:rPr>
              <w:t>Specific leaf area</w:t>
            </w:r>
          </w:p>
        </w:tc>
        <w:tc>
          <w:tcPr>
            <w:tcW w:w="2125" w:type="dxa"/>
            <w:noWrap/>
            <w:hideMark/>
          </w:tcPr>
          <w:p w14:paraId="51BDEE12" w14:textId="77777777" w:rsidR="00AF11DD" w:rsidRPr="000B1B17" w:rsidRDefault="00AF11DD" w:rsidP="00E2156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caps/>
                <w:szCs w:val="24"/>
                <w:lang w:eastAsia="en-US"/>
              </w:rPr>
              <w:t>SLA</w:t>
            </w:r>
          </w:p>
        </w:tc>
        <w:tc>
          <w:tcPr>
            <w:tcW w:w="670" w:type="dxa"/>
            <w:noWrap/>
            <w:hideMark/>
          </w:tcPr>
          <w:p w14:paraId="7E63145B" w14:textId="77777777" w:rsidR="00AF11DD" w:rsidRPr="000B1B17" w:rsidRDefault="00AF11DD" w:rsidP="00E2156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caps/>
                <w:szCs w:val="24"/>
                <w:lang w:eastAsia="en-US"/>
              </w:rPr>
              <w:t>50</w:t>
            </w:r>
          </w:p>
        </w:tc>
        <w:tc>
          <w:tcPr>
            <w:tcW w:w="1173" w:type="dxa"/>
            <w:noWrap/>
            <w:hideMark/>
          </w:tcPr>
          <w:p w14:paraId="3A10F5DF" w14:textId="38F49057" w:rsidR="00AF11DD" w:rsidRPr="000B1B17" w:rsidRDefault="00B62585" w:rsidP="00E2156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szCs w:val="24"/>
                <w:lang w:eastAsia="en-US"/>
              </w:rPr>
              <w:t>m</w:t>
            </w:r>
            <w:r w:rsidR="00AF11DD" w:rsidRPr="000B1B17">
              <w:rPr>
                <w:rFonts w:eastAsia="Times New Roman" w:cs="Times New Roman"/>
                <w:caps/>
                <w:szCs w:val="24"/>
                <w:vertAlign w:val="superscript"/>
                <w:lang w:eastAsia="en-US"/>
              </w:rPr>
              <w:t>2</w:t>
            </w:r>
            <w:r w:rsidRPr="000B1B17">
              <w:rPr>
                <w:rFonts w:eastAsia="Times New Roman" w:cs="Times New Roman"/>
                <w:caps/>
                <w:szCs w:val="24"/>
                <w:lang w:eastAsia="en-US"/>
              </w:rPr>
              <w:t xml:space="preserve"> </w:t>
            </w:r>
            <w:proofErr w:type="gramStart"/>
            <w:r w:rsidRPr="000B1B17">
              <w:rPr>
                <w:rFonts w:eastAsia="Times New Roman" w:cs="Times New Roman"/>
                <w:szCs w:val="24"/>
                <w:lang w:eastAsia="en-US"/>
              </w:rPr>
              <w:t>kg</w:t>
            </w:r>
            <w:r w:rsidR="00AF11DD" w:rsidRPr="000B1B17">
              <w:rPr>
                <w:rFonts w:eastAsia="Times New Roman" w:cs="Times New Roman"/>
                <w:caps/>
                <w:szCs w:val="24"/>
                <w:vertAlign w:val="superscript"/>
                <w:lang w:eastAsia="en-US"/>
              </w:rPr>
              <w:t>-1</w:t>
            </w:r>
            <w:proofErr w:type="gramEnd"/>
          </w:p>
        </w:tc>
      </w:tr>
      <w:tr w:rsidR="00AF11DD" w:rsidRPr="000B1B17" w14:paraId="6EC9F1B8" w14:textId="77777777" w:rsidTr="00E2156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62" w:type="dxa"/>
            <w:shd w:val="clear" w:color="auto" w:fill="auto"/>
            <w:noWrap/>
            <w:hideMark/>
          </w:tcPr>
          <w:p w14:paraId="417BFFE6" w14:textId="6DDF6004" w:rsidR="00AF11DD" w:rsidRPr="000B1B17" w:rsidRDefault="00A81566" w:rsidP="00E2156C">
            <w:pPr>
              <w:jc w:val="right"/>
              <w:rPr>
                <w:rFonts w:eastAsia="Times New Roman" w:cs="Times New Roman"/>
                <w:b w:val="0"/>
                <w:bCs w:val="0"/>
                <w:i/>
                <w:iCs/>
                <w:caps w:val="0"/>
                <w:szCs w:val="24"/>
                <w:lang w:eastAsia="en-US"/>
              </w:rPr>
            </w:pPr>
            <w:r w:rsidRPr="000B1B17">
              <w:rPr>
                <w:rFonts w:eastAsia="Times New Roman" w:cs="Times New Roman"/>
                <w:b w:val="0"/>
                <w:bCs w:val="0"/>
                <w:i/>
                <w:iCs/>
                <w:caps w:val="0"/>
                <w:szCs w:val="24"/>
                <w:lang w:eastAsia="en-US"/>
              </w:rPr>
              <w:t>Leaf n</w:t>
            </w:r>
          </w:p>
        </w:tc>
        <w:tc>
          <w:tcPr>
            <w:tcW w:w="2125" w:type="dxa"/>
            <w:noWrap/>
            <w:hideMark/>
          </w:tcPr>
          <w:p w14:paraId="4D15033B" w14:textId="4D13B1E9" w:rsidR="00AF11DD" w:rsidRPr="000B1B17" w:rsidRDefault="00AF11DD" w:rsidP="00E2156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aps/>
                <w:szCs w:val="24"/>
                <w:lang w:eastAsia="en-US"/>
              </w:rPr>
            </w:pPr>
            <w:proofErr w:type="spellStart"/>
            <w:r w:rsidRPr="000B1B17">
              <w:rPr>
                <w:rFonts w:eastAsia="Times New Roman" w:cs="Times New Roman"/>
                <w:caps/>
                <w:szCs w:val="24"/>
                <w:lang w:eastAsia="en-US"/>
              </w:rPr>
              <w:t>L</w:t>
            </w:r>
            <w:r w:rsidR="00E2156C" w:rsidRPr="000B1B17">
              <w:rPr>
                <w:rFonts w:eastAsia="Times New Roman" w:cs="Times New Roman"/>
                <w:szCs w:val="24"/>
                <w:lang w:eastAsia="en-US"/>
              </w:rPr>
              <w:t>eaf</w:t>
            </w:r>
            <w:r w:rsidRPr="000B1B17">
              <w:rPr>
                <w:rFonts w:eastAsia="Times New Roman" w:cs="Times New Roman"/>
                <w:caps/>
                <w:szCs w:val="24"/>
                <w:lang w:eastAsia="en-US"/>
              </w:rPr>
              <w:t>N</w:t>
            </w:r>
            <w:proofErr w:type="spellEnd"/>
          </w:p>
        </w:tc>
        <w:tc>
          <w:tcPr>
            <w:tcW w:w="670" w:type="dxa"/>
            <w:noWrap/>
            <w:hideMark/>
          </w:tcPr>
          <w:p w14:paraId="3A29BEC2" w14:textId="77777777" w:rsidR="00AF11DD" w:rsidRPr="000B1B17" w:rsidRDefault="00AF11DD" w:rsidP="00E2156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caps/>
                <w:szCs w:val="24"/>
                <w:lang w:eastAsia="en-US"/>
              </w:rPr>
              <w:t>462</w:t>
            </w:r>
          </w:p>
        </w:tc>
        <w:tc>
          <w:tcPr>
            <w:tcW w:w="1173" w:type="dxa"/>
            <w:noWrap/>
            <w:hideMark/>
          </w:tcPr>
          <w:p w14:paraId="6E87E786" w14:textId="4FC5FF0A" w:rsidR="00AF11DD" w:rsidRPr="000B1B17" w:rsidRDefault="00B62585" w:rsidP="00E2156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szCs w:val="24"/>
                <w:lang w:eastAsia="en-US"/>
              </w:rPr>
              <w:t>mg g</w:t>
            </w:r>
            <w:r w:rsidR="00AF11DD" w:rsidRPr="000B1B17">
              <w:rPr>
                <w:rFonts w:eastAsia="Times New Roman" w:cs="Times New Roman"/>
                <w:caps/>
                <w:szCs w:val="24"/>
                <w:lang w:eastAsia="en-US"/>
              </w:rPr>
              <w:t>-1</w:t>
            </w:r>
          </w:p>
        </w:tc>
      </w:tr>
      <w:tr w:rsidR="00AF11DD" w:rsidRPr="000B1B17" w14:paraId="30F26ADB" w14:textId="77777777" w:rsidTr="00E2156C">
        <w:trPr>
          <w:trHeight w:val="552"/>
        </w:trPr>
        <w:tc>
          <w:tcPr>
            <w:cnfStyle w:val="001000000000" w:firstRow="0" w:lastRow="0" w:firstColumn="1" w:lastColumn="0" w:oddVBand="0" w:evenVBand="0" w:oddHBand="0" w:evenHBand="0" w:firstRowFirstColumn="0" w:firstRowLastColumn="0" w:lastRowFirstColumn="0" w:lastRowLastColumn="0"/>
            <w:tcW w:w="3262" w:type="dxa"/>
            <w:shd w:val="clear" w:color="auto" w:fill="auto"/>
            <w:noWrap/>
            <w:hideMark/>
          </w:tcPr>
          <w:p w14:paraId="544B0B5D" w14:textId="41D5765D" w:rsidR="00AF11DD" w:rsidRPr="000B1B17" w:rsidRDefault="00A81566" w:rsidP="00E2156C">
            <w:pPr>
              <w:jc w:val="right"/>
              <w:rPr>
                <w:rFonts w:eastAsia="Times New Roman" w:cs="Times New Roman"/>
                <w:b w:val="0"/>
                <w:bCs w:val="0"/>
                <w:i/>
                <w:iCs/>
                <w:caps w:val="0"/>
                <w:szCs w:val="24"/>
                <w:lang w:eastAsia="en-US"/>
              </w:rPr>
            </w:pPr>
            <w:r w:rsidRPr="000B1B17">
              <w:rPr>
                <w:rFonts w:eastAsia="Times New Roman" w:cs="Times New Roman"/>
                <w:b w:val="0"/>
                <w:bCs w:val="0"/>
                <w:i/>
                <w:iCs/>
                <w:caps w:val="0"/>
                <w:szCs w:val="24"/>
                <w:lang w:eastAsia="en-US"/>
              </w:rPr>
              <w:t>Plant height</w:t>
            </w:r>
          </w:p>
        </w:tc>
        <w:tc>
          <w:tcPr>
            <w:tcW w:w="2125" w:type="dxa"/>
            <w:noWrap/>
            <w:hideMark/>
          </w:tcPr>
          <w:p w14:paraId="5DFFE1CC" w14:textId="0CFA436F" w:rsidR="00AF11DD" w:rsidRPr="000B1B17" w:rsidRDefault="00E2156C" w:rsidP="00E2156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aps/>
                <w:szCs w:val="24"/>
                <w:lang w:eastAsia="en-US"/>
              </w:rPr>
            </w:pPr>
            <w:proofErr w:type="spellStart"/>
            <w:r w:rsidRPr="000B1B17">
              <w:rPr>
                <w:rFonts w:eastAsia="Times New Roman" w:cs="Times New Roman"/>
                <w:szCs w:val="24"/>
                <w:lang w:eastAsia="en-US"/>
              </w:rPr>
              <w:t>Plant.Height</w:t>
            </w:r>
            <w:proofErr w:type="spellEnd"/>
          </w:p>
        </w:tc>
        <w:tc>
          <w:tcPr>
            <w:tcW w:w="670" w:type="dxa"/>
            <w:noWrap/>
            <w:hideMark/>
          </w:tcPr>
          <w:p w14:paraId="3C864858" w14:textId="77777777" w:rsidR="00AF11DD" w:rsidRPr="000B1B17" w:rsidRDefault="00AF11DD" w:rsidP="00E2156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caps/>
                <w:szCs w:val="24"/>
                <w:lang w:eastAsia="en-US"/>
              </w:rPr>
              <w:t>68</w:t>
            </w:r>
          </w:p>
        </w:tc>
        <w:tc>
          <w:tcPr>
            <w:tcW w:w="1173" w:type="dxa"/>
            <w:noWrap/>
            <w:hideMark/>
          </w:tcPr>
          <w:p w14:paraId="06922DC4" w14:textId="54E36E89" w:rsidR="00AF11DD" w:rsidRPr="000B1B17" w:rsidRDefault="00B62585" w:rsidP="00E2156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szCs w:val="24"/>
                <w:lang w:eastAsia="en-US"/>
              </w:rPr>
              <w:t>m</w:t>
            </w:r>
          </w:p>
        </w:tc>
      </w:tr>
      <w:tr w:rsidR="00AF11DD" w:rsidRPr="000B1B17" w14:paraId="76BC8D1E" w14:textId="77777777" w:rsidTr="00E2156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62" w:type="dxa"/>
            <w:shd w:val="clear" w:color="auto" w:fill="auto"/>
            <w:noWrap/>
            <w:hideMark/>
          </w:tcPr>
          <w:p w14:paraId="5EFA254E" w14:textId="424201B8" w:rsidR="00AF11DD" w:rsidRPr="000B1B17" w:rsidRDefault="00A81566" w:rsidP="00E2156C">
            <w:pPr>
              <w:jc w:val="right"/>
              <w:rPr>
                <w:rFonts w:eastAsia="Times New Roman" w:cs="Times New Roman"/>
                <w:b w:val="0"/>
                <w:bCs w:val="0"/>
                <w:i/>
                <w:iCs/>
                <w:caps w:val="0"/>
                <w:szCs w:val="24"/>
                <w:lang w:eastAsia="en-US"/>
              </w:rPr>
            </w:pPr>
            <w:r w:rsidRPr="000B1B17">
              <w:rPr>
                <w:rFonts w:eastAsia="Times New Roman" w:cs="Times New Roman"/>
                <w:b w:val="0"/>
                <w:bCs w:val="0"/>
                <w:i/>
                <w:iCs/>
                <w:caps w:val="0"/>
                <w:szCs w:val="24"/>
                <w:lang w:eastAsia="en-US"/>
              </w:rPr>
              <w:t>Seed mass</w:t>
            </w:r>
          </w:p>
        </w:tc>
        <w:tc>
          <w:tcPr>
            <w:tcW w:w="2125" w:type="dxa"/>
            <w:noWrap/>
            <w:hideMark/>
          </w:tcPr>
          <w:p w14:paraId="3D7601B2" w14:textId="3F952F96" w:rsidR="00AF11DD" w:rsidRPr="000B1B17" w:rsidRDefault="00E2156C" w:rsidP="00E2156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aps/>
                <w:szCs w:val="24"/>
                <w:lang w:eastAsia="en-US"/>
              </w:rPr>
            </w:pPr>
            <w:proofErr w:type="spellStart"/>
            <w:r w:rsidRPr="000B1B17">
              <w:rPr>
                <w:rFonts w:eastAsia="Times New Roman" w:cs="Times New Roman"/>
                <w:szCs w:val="24"/>
                <w:lang w:eastAsia="en-US"/>
              </w:rPr>
              <w:t>Seed.Mass</w:t>
            </w:r>
            <w:proofErr w:type="spellEnd"/>
          </w:p>
        </w:tc>
        <w:tc>
          <w:tcPr>
            <w:tcW w:w="670" w:type="dxa"/>
            <w:noWrap/>
            <w:hideMark/>
          </w:tcPr>
          <w:p w14:paraId="732BD3C4" w14:textId="77777777" w:rsidR="00AF11DD" w:rsidRPr="000B1B17" w:rsidRDefault="00AF11DD" w:rsidP="00E2156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caps/>
                <w:szCs w:val="24"/>
                <w:lang w:eastAsia="en-US"/>
              </w:rPr>
              <w:t>103</w:t>
            </w:r>
          </w:p>
        </w:tc>
        <w:tc>
          <w:tcPr>
            <w:tcW w:w="1173" w:type="dxa"/>
            <w:noWrap/>
            <w:hideMark/>
          </w:tcPr>
          <w:p w14:paraId="7367F8B1" w14:textId="3CA043A7" w:rsidR="00AF11DD" w:rsidRPr="000B1B17" w:rsidRDefault="00B62585" w:rsidP="00E2156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szCs w:val="24"/>
                <w:lang w:eastAsia="en-US"/>
              </w:rPr>
              <w:t>mg</w:t>
            </w:r>
          </w:p>
        </w:tc>
      </w:tr>
      <w:tr w:rsidR="00AF11DD" w:rsidRPr="000B1B17" w14:paraId="384FF3B5" w14:textId="77777777" w:rsidTr="00E2156C">
        <w:trPr>
          <w:trHeight w:val="95"/>
        </w:trPr>
        <w:tc>
          <w:tcPr>
            <w:cnfStyle w:val="001000000000" w:firstRow="0" w:lastRow="0" w:firstColumn="1" w:lastColumn="0" w:oddVBand="0" w:evenVBand="0" w:oddHBand="0" w:evenHBand="0" w:firstRowFirstColumn="0" w:firstRowLastColumn="0" w:lastRowFirstColumn="0" w:lastRowLastColumn="0"/>
            <w:tcW w:w="3262" w:type="dxa"/>
            <w:shd w:val="clear" w:color="auto" w:fill="auto"/>
            <w:noWrap/>
            <w:hideMark/>
          </w:tcPr>
          <w:p w14:paraId="3A7EAA9D" w14:textId="756E92C6" w:rsidR="00AF11DD" w:rsidRPr="000B1B17" w:rsidRDefault="00A81566" w:rsidP="00E2156C">
            <w:pPr>
              <w:jc w:val="right"/>
              <w:rPr>
                <w:rFonts w:eastAsia="Times New Roman" w:cs="Times New Roman"/>
                <w:b w:val="0"/>
                <w:bCs w:val="0"/>
                <w:i/>
                <w:iCs/>
                <w:caps w:val="0"/>
                <w:szCs w:val="24"/>
                <w:lang w:eastAsia="en-US"/>
              </w:rPr>
            </w:pPr>
            <w:r w:rsidRPr="000B1B17">
              <w:rPr>
                <w:rFonts w:eastAsia="Times New Roman" w:cs="Times New Roman"/>
                <w:b w:val="0"/>
                <w:bCs w:val="0"/>
                <w:i/>
                <w:iCs/>
                <w:caps w:val="0"/>
                <w:szCs w:val="24"/>
                <w:lang w:eastAsia="en-US"/>
              </w:rPr>
              <w:t>Seed number per reproductive unit</w:t>
            </w:r>
          </w:p>
        </w:tc>
        <w:tc>
          <w:tcPr>
            <w:tcW w:w="2125" w:type="dxa"/>
            <w:noWrap/>
            <w:hideMark/>
          </w:tcPr>
          <w:p w14:paraId="28642679" w14:textId="5544C4AC" w:rsidR="00AF11DD" w:rsidRPr="000B1B17" w:rsidRDefault="00E2156C" w:rsidP="00E2156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aps/>
                <w:szCs w:val="24"/>
                <w:lang w:eastAsia="en-US"/>
              </w:rPr>
            </w:pPr>
            <w:proofErr w:type="spellStart"/>
            <w:proofErr w:type="gramStart"/>
            <w:r w:rsidRPr="000B1B17">
              <w:rPr>
                <w:rFonts w:eastAsia="Times New Roman" w:cs="Times New Roman"/>
                <w:szCs w:val="24"/>
                <w:lang w:eastAsia="en-US"/>
              </w:rPr>
              <w:t>Seed.Num.Rep.Unit</w:t>
            </w:r>
            <w:proofErr w:type="spellEnd"/>
            <w:proofErr w:type="gramEnd"/>
          </w:p>
        </w:tc>
        <w:tc>
          <w:tcPr>
            <w:tcW w:w="670" w:type="dxa"/>
            <w:noWrap/>
            <w:hideMark/>
          </w:tcPr>
          <w:p w14:paraId="2524B6D7" w14:textId="77777777" w:rsidR="00AF11DD" w:rsidRPr="000B1B17" w:rsidRDefault="00AF11DD" w:rsidP="00E2156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aps/>
                <w:szCs w:val="24"/>
                <w:lang w:eastAsia="en-US"/>
              </w:rPr>
            </w:pPr>
            <w:r w:rsidRPr="000B1B17">
              <w:rPr>
                <w:rFonts w:eastAsia="Times New Roman" w:cs="Times New Roman"/>
                <w:caps/>
                <w:szCs w:val="24"/>
                <w:lang w:eastAsia="en-US"/>
              </w:rPr>
              <w:t>-</w:t>
            </w:r>
          </w:p>
        </w:tc>
        <w:tc>
          <w:tcPr>
            <w:tcW w:w="1173" w:type="dxa"/>
            <w:noWrap/>
            <w:hideMark/>
          </w:tcPr>
          <w:p w14:paraId="0C872981" w14:textId="77777777" w:rsidR="00AF11DD" w:rsidRPr="000B1B17" w:rsidRDefault="00AF11DD" w:rsidP="00E2156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aps/>
                <w:szCs w:val="24"/>
                <w:lang w:eastAsia="en-US"/>
              </w:rPr>
            </w:pPr>
          </w:p>
        </w:tc>
      </w:tr>
    </w:tbl>
    <w:p w14:paraId="0D5264BC" w14:textId="50829090" w:rsidR="00486F88" w:rsidRPr="000B1B17" w:rsidRDefault="00486F88" w:rsidP="006F0610">
      <w:pPr>
        <w:pStyle w:val="Heading2"/>
        <w:rPr>
          <w:rFonts w:cs="Times New Roman"/>
        </w:rPr>
      </w:pPr>
      <w:bookmarkStart w:id="70" w:name="_Toc80644784"/>
      <w:r w:rsidRPr="000B1B17">
        <w:rPr>
          <w:rFonts w:cs="Times New Roman"/>
        </w:rPr>
        <w:t>N05TTP</w:t>
      </w:r>
      <w:r w:rsidR="003C3A74" w:rsidRPr="000B1B17">
        <w:rPr>
          <w:rFonts w:cs="Times New Roman"/>
        </w:rPr>
        <w:t xml:space="preserve">: </w:t>
      </w:r>
      <w:r w:rsidRPr="000B1B17">
        <w:rPr>
          <w:rFonts w:cs="Times New Roman"/>
        </w:rPr>
        <w:t>Cameroon Tropical Forest Vegetation</w:t>
      </w:r>
      <w:bookmarkEnd w:id="70"/>
    </w:p>
    <w:p w14:paraId="24389AAF" w14:textId="053CE67E" w:rsidR="00486F88" w:rsidRPr="000B1B17" w:rsidRDefault="00486F88" w:rsidP="001A6B22">
      <w:pPr>
        <w:rPr>
          <w:rFonts w:cs="Times New Roman"/>
        </w:rPr>
      </w:pPr>
      <w:bookmarkStart w:id="71" w:name="_48pi1tg" w:colFirst="0" w:colLast="0"/>
      <w:bookmarkEnd w:id="71"/>
      <w:r w:rsidRPr="000B1B17">
        <w:rPr>
          <w:rFonts w:cs="Times New Roman"/>
          <w:b/>
        </w:rPr>
        <w:t>Description</w:t>
      </w:r>
      <w:r w:rsidR="003C3A74" w:rsidRPr="000B1B17">
        <w:rPr>
          <w:rFonts w:cs="Times New Roman"/>
          <w:b/>
        </w:rPr>
        <w:t xml:space="preserve">: </w:t>
      </w:r>
      <w:r w:rsidRPr="000B1B17">
        <w:rPr>
          <w:rFonts w:cs="Times New Roman"/>
        </w:rPr>
        <w:t xml:space="preserve">10628 tree individuals measured of more than 250 tree species, covering all major forest types from sea level to 3000 </w:t>
      </w:r>
      <w:proofErr w:type="spellStart"/>
      <w:r w:rsidRPr="000B1B17">
        <w:rPr>
          <w:rFonts w:cs="Times New Roman"/>
        </w:rPr>
        <w:t>masl</w:t>
      </w:r>
      <w:proofErr w:type="spellEnd"/>
      <w:r w:rsidRPr="000B1B17">
        <w:rPr>
          <w:rFonts w:cs="Times New Roman"/>
        </w:rPr>
        <w:t>.</w:t>
      </w:r>
    </w:p>
    <w:p w14:paraId="2A92E6EB" w14:textId="536B92FD"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Cameroon/Africa</w:t>
      </w:r>
    </w:p>
    <w:p w14:paraId="60B199D0" w14:textId="5F364020"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proofErr w:type="gramStart"/>
      <w:r w:rsidRPr="000B1B17">
        <w:rPr>
          <w:rFonts w:cs="Times New Roman"/>
        </w:rPr>
        <w:t>Primary forest</w:t>
      </w:r>
      <w:proofErr w:type="gramEnd"/>
    </w:p>
    <w:p w14:paraId="1866B59A" w14:textId="2078B9E7"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3751A425" w14:textId="28125DF8"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167 plots (1000m²)</w:t>
      </w:r>
    </w:p>
    <w:p w14:paraId="5212F90E" w14:textId="43530252"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p>
    <w:p w14:paraId="3CE97137" w14:textId="4D106A77"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50 </w:t>
      </w:r>
      <w:proofErr w:type="spellStart"/>
      <w:r w:rsidR="00CF623B" w:rsidRPr="000B1B17">
        <w:rPr>
          <w:rFonts w:cs="Times New Roman"/>
        </w:rPr>
        <w:t>kilometre</w:t>
      </w:r>
      <w:r w:rsidRPr="000B1B17">
        <w:rPr>
          <w:rFonts w:cs="Times New Roman"/>
        </w:rPr>
        <w:t>s</w:t>
      </w:r>
      <w:proofErr w:type="spellEnd"/>
    </w:p>
    <w:p w14:paraId="62A930BB" w14:textId="3C456F54" w:rsidR="00486F88" w:rsidRPr="000B1B17" w:rsidRDefault="00486F88" w:rsidP="001A6B22">
      <w:pPr>
        <w:spacing w:before="280" w:after="0"/>
        <w:rPr>
          <w:rFonts w:cs="Times New Roman"/>
          <w:color w:val="FF0000"/>
        </w:rPr>
      </w:pPr>
      <w:r w:rsidRPr="000B1B17">
        <w:rPr>
          <w:rFonts w:cs="Times New Roman"/>
          <w:b/>
        </w:rPr>
        <w:t>Environmental variables</w:t>
      </w:r>
      <w:r w:rsidR="003C3A74" w:rsidRPr="000B1B17">
        <w:rPr>
          <w:rFonts w:cs="Times New Roman"/>
          <w:b/>
        </w:rPr>
        <w:t xml:space="preserve">: </w:t>
      </w:r>
      <w:r w:rsidRPr="000B1B17">
        <w:rPr>
          <w:rFonts w:cs="Times New Roman"/>
        </w:rPr>
        <w:t>Soil chemistry (pH, texture, N and P nutrients, Mg and Ca ions (ppm)), Potential Annual Direct Incident Radiation (MJ cm-2 yr-1), gap area (m2), temperature (°C), precipitation (mm)</w:t>
      </w:r>
    </w:p>
    <w:p w14:paraId="0FBF6967" w14:textId="1F895614"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r w:rsidRPr="000B1B17">
        <w:rPr>
          <w:rFonts w:cs="Times New Roman"/>
        </w:rPr>
        <w:t xml:space="preserve">Wood density (kg/m3), DBH - stem diameter (cm), tree height (m). </w:t>
      </w:r>
    </w:p>
    <w:p w14:paraId="7BFAD911" w14:textId="18F41429" w:rsidR="00E65751" w:rsidRPr="000B1B17" w:rsidRDefault="00486F88" w:rsidP="00E65751">
      <w:pPr>
        <w:pStyle w:val="NormalWeb"/>
        <w:spacing w:line="480" w:lineRule="auto"/>
        <w:rPr>
          <w:rFonts w:eastAsia="Times New Roman" w:cs="Times New Roman"/>
          <w:szCs w:val="24"/>
        </w:rPr>
      </w:pPr>
      <w:r w:rsidRPr="000B1B17">
        <w:rPr>
          <w:rFonts w:cs="Times New Roman"/>
          <w:b/>
        </w:rPr>
        <w:t>Reference</w:t>
      </w:r>
      <w:r w:rsidR="003C3A74" w:rsidRPr="000B1B17">
        <w:rPr>
          <w:rFonts w:cs="Times New Roman"/>
          <w:b/>
        </w:rPr>
        <w:t xml:space="preserve">: </w:t>
      </w:r>
      <w:proofErr w:type="spellStart"/>
      <w:r w:rsidR="00E65751" w:rsidRPr="000B1B17">
        <w:rPr>
          <w:rFonts w:eastAsia="Times New Roman" w:cs="Times New Roman"/>
          <w:szCs w:val="24"/>
        </w:rPr>
        <w:t>Hořák</w:t>
      </w:r>
      <w:proofErr w:type="spellEnd"/>
      <w:r w:rsidR="00E65751" w:rsidRPr="000B1B17">
        <w:rPr>
          <w:rFonts w:eastAsia="Times New Roman" w:cs="Times New Roman"/>
          <w:szCs w:val="24"/>
        </w:rPr>
        <w:t xml:space="preserve">, D., Ferenc, M., </w:t>
      </w:r>
      <w:proofErr w:type="spellStart"/>
      <w:r w:rsidR="00E65751" w:rsidRPr="000B1B17">
        <w:rPr>
          <w:rFonts w:eastAsia="Times New Roman" w:cs="Times New Roman"/>
          <w:szCs w:val="24"/>
        </w:rPr>
        <w:t>Sedláček</w:t>
      </w:r>
      <w:proofErr w:type="spellEnd"/>
      <w:r w:rsidR="00E65751" w:rsidRPr="000B1B17">
        <w:rPr>
          <w:rFonts w:eastAsia="Times New Roman" w:cs="Times New Roman"/>
          <w:szCs w:val="24"/>
        </w:rPr>
        <w:t xml:space="preserve">, O., </w:t>
      </w:r>
      <w:proofErr w:type="spellStart"/>
      <w:r w:rsidR="00E65751" w:rsidRPr="000B1B17">
        <w:rPr>
          <w:rFonts w:eastAsia="Times New Roman" w:cs="Times New Roman"/>
          <w:szCs w:val="24"/>
        </w:rPr>
        <w:t>Motombi</w:t>
      </w:r>
      <w:proofErr w:type="spellEnd"/>
      <w:r w:rsidR="00E65751" w:rsidRPr="000B1B17">
        <w:rPr>
          <w:rFonts w:eastAsia="Times New Roman" w:cs="Times New Roman"/>
          <w:szCs w:val="24"/>
        </w:rPr>
        <w:t xml:space="preserve">, F.N., Svoboda, M., Altman, J., </w:t>
      </w:r>
      <w:r w:rsidR="00E65751" w:rsidRPr="000B1B17">
        <w:rPr>
          <w:rFonts w:eastAsia="Times New Roman" w:cs="Times New Roman"/>
          <w:i/>
          <w:iCs/>
          <w:szCs w:val="24"/>
        </w:rPr>
        <w:t>et al.</w:t>
      </w:r>
      <w:r w:rsidR="00E65751" w:rsidRPr="000B1B17">
        <w:rPr>
          <w:rFonts w:eastAsia="Times New Roman" w:cs="Times New Roman"/>
          <w:szCs w:val="24"/>
        </w:rPr>
        <w:t xml:space="preserve"> (2019). Forest structure determines spatial changes in avian communities along an elevational gradient in tropical Africa. </w:t>
      </w:r>
      <w:r w:rsidR="00E65751" w:rsidRPr="000B1B17">
        <w:rPr>
          <w:rFonts w:eastAsia="Times New Roman" w:cs="Times New Roman"/>
          <w:i/>
          <w:iCs/>
          <w:szCs w:val="24"/>
        </w:rPr>
        <w:t xml:space="preserve">J. </w:t>
      </w:r>
      <w:proofErr w:type="spellStart"/>
      <w:r w:rsidR="00E65751" w:rsidRPr="000B1B17">
        <w:rPr>
          <w:rFonts w:eastAsia="Times New Roman" w:cs="Times New Roman"/>
          <w:i/>
          <w:iCs/>
          <w:szCs w:val="24"/>
        </w:rPr>
        <w:t>Biogeogr</w:t>
      </w:r>
      <w:proofErr w:type="spellEnd"/>
      <w:r w:rsidR="00E65751" w:rsidRPr="000B1B17">
        <w:rPr>
          <w:rFonts w:eastAsia="Times New Roman" w:cs="Times New Roman"/>
          <w:i/>
          <w:iCs/>
          <w:szCs w:val="24"/>
        </w:rPr>
        <w:t>.</w:t>
      </w:r>
      <w:r w:rsidR="00E65751" w:rsidRPr="000B1B17">
        <w:rPr>
          <w:rFonts w:eastAsia="Times New Roman" w:cs="Times New Roman"/>
          <w:szCs w:val="24"/>
        </w:rPr>
        <w:t>, 46, 2466–2478.</w:t>
      </w:r>
    </w:p>
    <w:p w14:paraId="25BAD3F2" w14:textId="6A439E3F" w:rsidR="00486F88" w:rsidRPr="000B1B17" w:rsidRDefault="00486F88" w:rsidP="006F0610">
      <w:pPr>
        <w:pStyle w:val="Heading2"/>
        <w:rPr>
          <w:rFonts w:cs="Times New Roman"/>
        </w:rPr>
      </w:pPr>
      <w:bookmarkStart w:id="72" w:name="_Toc80644785"/>
      <w:r w:rsidRPr="000B1B17">
        <w:rPr>
          <w:rFonts w:cs="Times New Roman"/>
        </w:rPr>
        <w:lastRenderedPageBreak/>
        <w:t>N33TTP</w:t>
      </w:r>
      <w:r w:rsidR="00497101" w:rsidRPr="000B1B17">
        <w:rPr>
          <w:rFonts w:cs="Times New Roman"/>
        </w:rPr>
        <w:t>_2</w:t>
      </w:r>
      <w:r w:rsidR="003C3A74" w:rsidRPr="000B1B17">
        <w:rPr>
          <w:rFonts w:cs="Times New Roman"/>
        </w:rPr>
        <w:t xml:space="preserve">: </w:t>
      </w:r>
      <w:r w:rsidRPr="000B1B17">
        <w:rPr>
          <w:rFonts w:cs="Times New Roman"/>
        </w:rPr>
        <w:t>Himalayan Alpine Vegetation</w:t>
      </w:r>
      <w:bookmarkEnd w:id="72"/>
      <w:r w:rsidRPr="000B1B17">
        <w:rPr>
          <w:rFonts w:cs="Times New Roman"/>
        </w:rPr>
        <w:t xml:space="preserve"> </w:t>
      </w:r>
    </w:p>
    <w:p w14:paraId="0E30D65A" w14:textId="68FEC183"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370 plots covering main vegetation types (semi-deserts, steppes, shrublands, alpine meadows, saline wetlands, </w:t>
      </w:r>
      <w:proofErr w:type="spellStart"/>
      <w:r w:rsidRPr="000B1B17">
        <w:rPr>
          <w:rFonts w:cs="Times New Roman"/>
        </w:rPr>
        <w:t>subnival</w:t>
      </w:r>
      <w:proofErr w:type="spellEnd"/>
      <w:r w:rsidRPr="000B1B17">
        <w:rPr>
          <w:rFonts w:cs="Times New Roman"/>
        </w:rPr>
        <w:t>) from 3800 to 6000 m elevation, with more than 270 plant species.</w:t>
      </w:r>
    </w:p>
    <w:p w14:paraId="029BFECF" w14:textId="4C2A2012"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Ladakh/NW Himalaya, India</w:t>
      </w:r>
    </w:p>
    <w:p w14:paraId="358B02F2" w14:textId="075B9E79"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proofErr w:type="gramStart"/>
      <w:r w:rsidRPr="000B1B17">
        <w:rPr>
          <w:rFonts w:cs="Times New Roman"/>
        </w:rPr>
        <w:t>Primary mountain</w:t>
      </w:r>
      <w:proofErr w:type="gramEnd"/>
      <w:r w:rsidRPr="000B1B17">
        <w:rPr>
          <w:rFonts w:cs="Times New Roman"/>
        </w:rPr>
        <w:t xml:space="preserve"> vegetation</w:t>
      </w:r>
    </w:p>
    <w:p w14:paraId="30FCDD27" w14:textId="53B517D1"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6FBCE679" w14:textId="1E62AC20"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370 plots (100 m²)</w:t>
      </w:r>
    </w:p>
    <w:p w14:paraId="3CE2B0D6" w14:textId="7F0D2576"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p>
    <w:p w14:paraId="5FA6C567" w14:textId="14196AD5"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100 </w:t>
      </w:r>
      <w:proofErr w:type="spellStart"/>
      <w:r w:rsidR="00CF623B" w:rsidRPr="000B1B17">
        <w:rPr>
          <w:rFonts w:cs="Times New Roman"/>
        </w:rPr>
        <w:t>kilometre</w:t>
      </w:r>
      <w:r w:rsidRPr="000B1B17">
        <w:rPr>
          <w:rFonts w:cs="Times New Roman"/>
        </w:rPr>
        <w:t>s</w:t>
      </w:r>
      <w:proofErr w:type="spellEnd"/>
    </w:p>
    <w:p w14:paraId="1BEFDB15" w14:textId="3CE78DE4"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Soil conditions, mean annual temperature and precipitation. </w:t>
      </w:r>
    </w:p>
    <w:p w14:paraId="5BB48639" w14:textId="4AA69B59" w:rsidR="00486F88" w:rsidRPr="000B1B17" w:rsidRDefault="00486F88" w:rsidP="001A6B22">
      <w:pPr>
        <w:spacing w:after="0"/>
        <w:rPr>
          <w:rFonts w:cs="Times New Roman"/>
          <w:b/>
        </w:rPr>
      </w:pPr>
      <w:r w:rsidRPr="000B1B17">
        <w:rPr>
          <w:rFonts w:cs="Times New Roman"/>
          <w:b/>
        </w:rPr>
        <w:t>Functional traits</w:t>
      </w:r>
      <w:r w:rsidR="003C3A74" w:rsidRPr="000B1B17">
        <w:rPr>
          <w:rFonts w:cs="Times New Roman"/>
          <w:b/>
        </w:rPr>
        <w:t xml:space="preserve">: </w:t>
      </w:r>
    </w:p>
    <w:p w14:paraId="378E317E" w14:textId="6F3DA955" w:rsidR="00486F88" w:rsidRPr="000B1B17" w:rsidRDefault="00486F88" w:rsidP="00E2156C">
      <w:pPr>
        <w:rPr>
          <w:rFonts w:cs="Times New Roman"/>
        </w:rPr>
      </w:pPr>
      <w:r w:rsidRPr="000B1B17">
        <w:rPr>
          <w:rFonts w:cs="Times New Roman"/>
          <w:b/>
        </w:rPr>
        <w:t>Plant clonality</w:t>
      </w:r>
      <w:r w:rsidR="003C3A74" w:rsidRPr="000B1B17">
        <w:rPr>
          <w:rFonts w:cs="Times New Roman"/>
        </w:rPr>
        <w:t xml:space="preserve">: </w:t>
      </w:r>
      <w:r w:rsidRPr="000B1B17">
        <w:rPr>
          <w:rFonts w:cs="Times New Roman"/>
        </w:rPr>
        <w:t xml:space="preserve">22 clonal growth forms based on </w:t>
      </w:r>
      <w:proofErr w:type="spellStart"/>
      <w:r w:rsidRPr="000B1B17">
        <w:rPr>
          <w:rFonts w:cs="Times New Roman"/>
        </w:rPr>
        <w:t>Klimešova</w:t>
      </w:r>
      <w:proofErr w:type="spellEnd"/>
      <w:r w:rsidRPr="000B1B17">
        <w:rPr>
          <w:rFonts w:cs="Times New Roman"/>
        </w:rPr>
        <w:t xml:space="preserve"> et al. 2011. </w:t>
      </w:r>
    </w:p>
    <w:p w14:paraId="650D811E" w14:textId="36B25350" w:rsidR="00486F88" w:rsidRPr="000B1B17" w:rsidRDefault="00486F88" w:rsidP="00E2156C">
      <w:pPr>
        <w:rPr>
          <w:rFonts w:cs="Times New Roman"/>
        </w:rPr>
      </w:pPr>
      <w:r w:rsidRPr="000B1B17">
        <w:rPr>
          <w:rFonts w:cs="Times New Roman"/>
        </w:rPr>
        <w:t>Ecological Indicator Values</w:t>
      </w:r>
      <w:r w:rsidR="003C3A74" w:rsidRPr="000B1B17">
        <w:rPr>
          <w:rFonts w:cs="Times New Roman"/>
        </w:rPr>
        <w:t xml:space="preserve">: </w:t>
      </w:r>
      <w:r w:rsidRPr="000B1B17">
        <w:rPr>
          <w:rFonts w:cs="Times New Roman"/>
        </w:rPr>
        <w:t xml:space="preserve">stability (1-3) nutrients (1-3), light (1-3), soil moisture (1-4). </w:t>
      </w:r>
    </w:p>
    <w:p w14:paraId="521F4DA4" w14:textId="2AA4E8AF" w:rsidR="00486F88" w:rsidRPr="000B1B17" w:rsidRDefault="00486F88" w:rsidP="00E2156C">
      <w:pPr>
        <w:rPr>
          <w:rFonts w:cs="Times New Roman"/>
        </w:rPr>
      </w:pPr>
      <w:r w:rsidRPr="000B1B17">
        <w:rPr>
          <w:rFonts w:cs="Times New Roman"/>
          <w:b/>
        </w:rPr>
        <w:t>Plant size</w:t>
      </w:r>
      <w:r w:rsidR="003C3A74" w:rsidRPr="000B1B17">
        <w:rPr>
          <w:rFonts w:cs="Times New Roman"/>
        </w:rPr>
        <w:t xml:space="preserve">: </w:t>
      </w:r>
      <w:proofErr w:type="spellStart"/>
      <w:r w:rsidRPr="000B1B17">
        <w:rPr>
          <w:rFonts w:cs="Times New Roman"/>
        </w:rPr>
        <w:t>CanopyHeight</w:t>
      </w:r>
      <w:proofErr w:type="spellEnd"/>
      <w:r w:rsidRPr="000B1B17">
        <w:rPr>
          <w:rFonts w:cs="Times New Roman"/>
        </w:rPr>
        <w:t xml:space="preserve"> [m].</w:t>
      </w:r>
    </w:p>
    <w:p w14:paraId="15F25C14" w14:textId="169B11ED" w:rsidR="00486F88" w:rsidRPr="000B1B17" w:rsidRDefault="00486F88" w:rsidP="00E2156C">
      <w:pPr>
        <w:rPr>
          <w:rFonts w:cs="Times New Roman"/>
        </w:rPr>
      </w:pPr>
      <w:r w:rsidRPr="000B1B17">
        <w:rPr>
          <w:rFonts w:cs="Times New Roman"/>
          <w:b/>
        </w:rPr>
        <w:t>Plant traits</w:t>
      </w:r>
      <w:r w:rsidR="003C3A74" w:rsidRPr="000B1B17">
        <w:rPr>
          <w:rFonts w:cs="Times New Roman"/>
        </w:rPr>
        <w:t xml:space="preserve">: </w:t>
      </w:r>
      <w:r w:rsidRPr="000B1B17">
        <w:rPr>
          <w:rFonts w:cs="Times New Roman"/>
        </w:rPr>
        <w:t>LDMC - leaf dry matter content (mg/g), LNC - leaf N concentration (%), LCC - leaf carbon (%), LPC - leaf phosphorus (%), RNC - root nitrogen (%), δ</w:t>
      </w:r>
      <w:r w:rsidRPr="000B1B17">
        <w:rPr>
          <w:rFonts w:cs="Times New Roman"/>
          <w:vertAlign w:val="superscript"/>
        </w:rPr>
        <w:t>15</w:t>
      </w:r>
      <w:r w:rsidRPr="000B1B17">
        <w:rPr>
          <w:rFonts w:cs="Times New Roman"/>
        </w:rPr>
        <w:t>N - nitrogen stable isotope (</w:t>
      </w:r>
      <w:r w:rsidRPr="000B1B17">
        <w:rPr>
          <w:rFonts w:eastAsia="Calibri" w:cs="Times New Roman"/>
          <w:sz w:val="22"/>
        </w:rPr>
        <w:t>‰</w:t>
      </w:r>
      <w:r w:rsidRPr="000B1B17">
        <w:rPr>
          <w:rFonts w:cs="Times New Roman"/>
        </w:rPr>
        <w:t>), δ</w:t>
      </w:r>
      <w:r w:rsidRPr="000B1B17">
        <w:rPr>
          <w:rFonts w:cs="Times New Roman"/>
          <w:vertAlign w:val="superscript"/>
        </w:rPr>
        <w:t>13</w:t>
      </w:r>
      <w:r w:rsidRPr="000B1B17">
        <w:rPr>
          <w:rFonts w:cs="Times New Roman"/>
        </w:rPr>
        <w:t>C - carbon stable isotope (</w:t>
      </w:r>
      <w:r w:rsidRPr="000B1B17">
        <w:rPr>
          <w:rFonts w:eastAsia="Calibri" w:cs="Times New Roman"/>
          <w:sz w:val="22"/>
        </w:rPr>
        <w:t>‰</w:t>
      </w:r>
      <w:r w:rsidRPr="000B1B17">
        <w:rPr>
          <w:rFonts w:cs="Times New Roman"/>
        </w:rPr>
        <w:t xml:space="preserve">), RPC - root phosphorus (%), </w:t>
      </w:r>
      <w:proofErr w:type="spellStart"/>
      <w:r w:rsidRPr="000B1B17">
        <w:rPr>
          <w:rFonts w:cs="Times New Roman"/>
        </w:rPr>
        <w:t>Suma_sugar_root</w:t>
      </w:r>
      <w:proofErr w:type="spellEnd"/>
      <w:r w:rsidRPr="000B1B17">
        <w:rPr>
          <w:rFonts w:cs="Times New Roman"/>
        </w:rPr>
        <w:t xml:space="preserve"> (%), </w:t>
      </w:r>
      <w:proofErr w:type="spellStart"/>
      <w:r w:rsidRPr="000B1B17">
        <w:rPr>
          <w:rFonts w:cs="Times New Roman"/>
        </w:rPr>
        <w:t>Fructan_root</w:t>
      </w:r>
      <w:proofErr w:type="spellEnd"/>
      <w:r w:rsidRPr="000B1B17">
        <w:rPr>
          <w:rFonts w:cs="Times New Roman"/>
        </w:rPr>
        <w:t xml:space="preserve"> (%), </w:t>
      </w:r>
      <w:proofErr w:type="spellStart"/>
      <w:r w:rsidRPr="000B1B17">
        <w:rPr>
          <w:rFonts w:cs="Times New Roman"/>
        </w:rPr>
        <w:t>Starch_root</w:t>
      </w:r>
      <w:proofErr w:type="spellEnd"/>
      <w:r w:rsidRPr="000B1B17">
        <w:rPr>
          <w:rFonts w:cs="Times New Roman"/>
        </w:rPr>
        <w:t xml:space="preserve"> (%), </w:t>
      </w:r>
      <w:proofErr w:type="spellStart"/>
      <w:r w:rsidRPr="000B1B17">
        <w:rPr>
          <w:rFonts w:cs="Times New Roman"/>
        </w:rPr>
        <w:t>Free_sugar_root</w:t>
      </w:r>
      <w:proofErr w:type="spellEnd"/>
      <w:r w:rsidRPr="000B1B17">
        <w:rPr>
          <w:rFonts w:cs="Times New Roman"/>
        </w:rPr>
        <w:t xml:space="preserve"> (%), Vessel.diameter.no (µm) , Lignification - lignified tissue proportion on root collar cross-sections (%).</w:t>
      </w:r>
    </w:p>
    <w:p w14:paraId="0DC33A65" w14:textId="77777777" w:rsidR="00486F88" w:rsidRPr="000B1B17" w:rsidRDefault="00486F88" w:rsidP="00E2156C">
      <w:pPr>
        <w:rPr>
          <w:rFonts w:cs="Times New Roman"/>
        </w:rPr>
      </w:pPr>
      <w:r w:rsidRPr="000B1B17">
        <w:rPr>
          <w:rFonts w:cs="Times New Roman"/>
        </w:rPr>
        <w:t xml:space="preserve">LDMC (mg/g), </w:t>
      </w:r>
      <w:proofErr w:type="spellStart"/>
      <w:r w:rsidRPr="000B1B17">
        <w:rPr>
          <w:rFonts w:cs="Times New Roman"/>
        </w:rPr>
        <w:t>Seed.mass</w:t>
      </w:r>
      <w:proofErr w:type="spellEnd"/>
      <w:r w:rsidRPr="000B1B17">
        <w:rPr>
          <w:rFonts w:cs="Times New Roman"/>
        </w:rPr>
        <w:t xml:space="preserve"> (mg), SLA (mm</w:t>
      </w:r>
      <w:r w:rsidRPr="000B1B17">
        <w:rPr>
          <w:rFonts w:cs="Times New Roman"/>
          <w:vertAlign w:val="superscript"/>
        </w:rPr>
        <w:t>2</w:t>
      </w:r>
      <w:r w:rsidRPr="000B1B17">
        <w:rPr>
          <w:rFonts w:cs="Times New Roman"/>
        </w:rPr>
        <w:t>/mg), non-woody (%), woody (%), terminal velocity (m/s</w:t>
      </w:r>
      <w:r w:rsidRPr="000B1B17">
        <w:rPr>
          <w:rFonts w:cs="Times New Roman"/>
          <w:vertAlign w:val="superscript"/>
        </w:rPr>
        <w:t>2</w:t>
      </w:r>
      <w:r w:rsidRPr="000B1B17">
        <w:rPr>
          <w:rFonts w:cs="Times New Roman"/>
        </w:rPr>
        <w:t>)</w:t>
      </w:r>
    </w:p>
    <w:p w14:paraId="65E8E497" w14:textId="0F771D8F" w:rsidR="00E65751" w:rsidRPr="000B1B17" w:rsidRDefault="00486F88" w:rsidP="00E65751">
      <w:pPr>
        <w:pStyle w:val="NormalWeb"/>
        <w:spacing w:line="480" w:lineRule="auto"/>
        <w:rPr>
          <w:rFonts w:eastAsia="Times New Roman" w:cs="Times New Roman"/>
          <w:szCs w:val="24"/>
        </w:rPr>
      </w:pPr>
      <w:r w:rsidRPr="000B1B17">
        <w:rPr>
          <w:rFonts w:cs="Times New Roman"/>
          <w:b/>
        </w:rPr>
        <w:lastRenderedPageBreak/>
        <w:t>Reference</w:t>
      </w:r>
      <w:r w:rsidR="003C3A74" w:rsidRPr="000B1B17">
        <w:rPr>
          <w:rFonts w:cs="Times New Roman"/>
          <w:b/>
        </w:rPr>
        <w:t xml:space="preserve">: </w:t>
      </w:r>
      <w:r w:rsidR="00E65751" w:rsidRPr="000B1B17">
        <w:rPr>
          <w:rFonts w:eastAsia="Times New Roman" w:cs="Times New Roman"/>
          <w:szCs w:val="24"/>
        </w:rPr>
        <w:t xml:space="preserve">Dolezal, J., </w:t>
      </w:r>
      <w:proofErr w:type="spellStart"/>
      <w:r w:rsidR="00E65751" w:rsidRPr="000B1B17">
        <w:rPr>
          <w:rFonts w:eastAsia="Times New Roman" w:cs="Times New Roman"/>
          <w:szCs w:val="24"/>
        </w:rPr>
        <w:t>Dvorsky</w:t>
      </w:r>
      <w:proofErr w:type="spellEnd"/>
      <w:r w:rsidR="00E65751" w:rsidRPr="000B1B17">
        <w:rPr>
          <w:rFonts w:eastAsia="Times New Roman" w:cs="Times New Roman"/>
          <w:szCs w:val="24"/>
        </w:rPr>
        <w:t xml:space="preserve">, M., </w:t>
      </w:r>
      <w:proofErr w:type="spellStart"/>
      <w:r w:rsidR="00E65751" w:rsidRPr="000B1B17">
        <w:rPr>
          <w:rFonts w:eastAsia="Times New Roman" w:cs="Times New Roman"/>
          <w:szCs w:val="24"/>
        </w:rPr>
        <w:t>Kopecky</w:t>
      </w:r>
      <w:proofErr w:type="spellEnd"/>
      <w:r w:rsidR="00E65751" w:rsidRPr="000B1B17">
        <w:rPr>
          <w:rFonts w:eastAsia="Times New Roman" w:cs="Times New Roman"/>
          <w:szCs w:val="24"/>
        </w:rPr>
        <w:t xml:space="preserve">, M., Altman, J., </w:t>
      </w:r>
      <w:proofErr w:type="spellStart"/>
      <w:r w:rsidR="00E65751" w:rsidRPr="000B1B17">
        <w:rPr>
          <w:rFonts w:eastAsia="Times New Roman" w:cs="Times New Roman"/>
          <w:szCs w:val="24"/>
        </w:rPr>
        <w:t>Mudrak</w:t>
      </w:r>
      <w:proofErr w:type="spellEnd"/>
      <w:r w:rsidR="00E65751" w:rsidRPr="000B1B17">
        <w:rPr>
          <w:rFonts w:eastAsia="Times New Roman" w:cs="Times New Roman"/>
          <w:szCs w:val="24"/>
        </w:rPr>
        <w:t xml:space="preserve">, O., </w:t>
      </w:r>
      <w:proofErr w:type="spellStart"/>
      <w:r w:rsidR="00E65751" w:rsidRPr="000B1B17">
        <w:rPr>
          <w:rFonts w:eastAsia="Times New Roman" w:cs="Times New Roman"/>
          <w:szCs w:val="24"/>
        </w:rPr>
        <w:t>Capkova</w:t>
      </w:r>
      <w:proofErr w:type="spellEnd"/>
      <w:r w:rsidR="00E65751" w:rsidRPr="000B1B17">
        <w:rPr>
          <w:rFonts w:eastAsia="Times New Roman" w:cs="Times New Roman"/>
          <w:szCs w:val="24"/>
        </w:rPr>
        <w:t xml:space="preserve">, K., </w:t>
      </w:r>
      <w:r w:rsidR="00E65751" w:rsidRPr="000B1B17">
        <w:rPr>
          <w:rFonts w:eastAsia="Times New Roman" w:cs="Times New Roman"/>
          <w:i/>
          <w:iCs/>
          <w:szCs w:val="24"/>
        </w:rPr>
        <w:t>et al.</w:t>
      </w:r>
      <w:r w:rsidR="00E65751" w:rsidRPr="000B1B17">
        <w:rPr>
          <w:rFonts w:eastAsia="Times New Roman" w:cs="Times New Roman"/>
          <w:szCs w:val="24"/>
        </w:rPr>
        <w:t xml:space="preserve"> (2019). Functionally distinct assembly of vascular plants colonizing alpine cushions suggests their vulnerability to climate change. </w:t>
      </w:r>
      <w:r w:rsidR="00E65751" w:rsidRPr="000B1B17">
        <w:rPr>
          <w:rFonts w:eastAsia="Times New Roman" w:cs="Times New Roman"/>
          <w:i/>
          <w:iCs/>
          <w:szCs w:val="24"/>
        </w:rPr>
        <w:t>Ann. Bot.</w:t>
      </w:r>
      <w:r w:rsidR="00E65751" w:rsidRPr="000B1B17">
        <w:rPr>
          <w:rFonts w:eastAsia="Times New Roman" w:cs="Times New Roman"/>
          <w:szCs w:val="24"/>
        </w:rPr>
        <w:t>, 123, 569–578.</w:t>
      </w:r>
    </w:p>
    <w:p w14:paraId="15A3E0FA" w14:textId="32967462" w:rsidR="00486F88" w:rsidRPr="000B1B17" w:rsidRDefault="00486F88" w:rsidP="001A6B22">
      <w:pPr>
        <w:rPr>
          <w:rFonts w:cs="Times New Roman"/>
        </w:rPr>
      </w:pPr>
    </w:p>
    <w:p w14:paraId="2D4414A9" w14:textId="77777777" w:rsidR="00E65751" w:rsidRPr="000B1B17" w:rsidRDefault="00E65751" w:rsidP="00E65751">
      <w:pPr>
        <w:jc w:val="left"/>
        <w:rPr>
          <w:rFonts w:eastAsia="Times New Roman" w:cs="Times New Roman"/>
          <w:szCs w:val="24"/>
          <w:lang w:eastAsia="en-US"/>
        </w:rPr>
      </w:pPr>
      <w:r w:rsidRPr="000B1B17">
        <w:rPr>
          <w:rFonts w:eastAsia="Times New Roman" w:cs="Times New Roman"/>
          <w:szCs w:val="24"/>
          <w:lang w:eastAsia="en-US"/>
        </w:rPr>
        <w:t xml:space="preserve">Dolezal, J., </w:t>
      </w:r>
      <w:proofErr w:type="spellStart"/>
      <w:r w:rsidRPr="000B1B17">
        <w:rPr>
          <w:rFonts w:eastAsia="Times New Roman" w:cs="Times New Roman"/>
          <w:szCs w:val="24"/>
          <w:lang w:eastAsia="en-US"/>
        </w:rPr>
        <w:t>Dvorsky</w:t>
      </w:r>
      <w:proofErr w:type="spellEnd"/>
      <w:r w:rsidRPr="000B1B17">
        <w:rPr>
          <w:rFonts w:eastAsia="Times New Roman" w:cs="Times New Roman"/>
          <w:szCs w:val="24"/>
          <w:lang w:eastAsia="en-US"/>
        </w:rPr>
        <w:t xml:space="preserve">, M., </w:t>
      </w:r>
      <w:proofErr w:type="spellStart"/>
      <w:r w:rsidRPr="000B1B17">
        <w:rPr>
          <w:rFonts w:eastAsia="Times New Roman" w:cs="Times New Roman"/>
          <w:szCs w:val="24"/>
          <w:lang w:eastAsia="en-US"/>
        </w:rPr>
        <w:t>Kopecky</w:t>
      </w:r>
      <w:proofErr w:type="spellEnd"/>
      <w:r w:rsidRPr="000B1B17">
        <w:rPr>
          <w:rFonts w:eastAsia="Times New Roman" w:cs="Times New Roman"/>
          <w:szCs w:val="24"/>
          <w:lang w:eastAsia="en-US"/>
        </w:rPr>
        <w:t xml:space="preserve">, M., Liancourt, P., </w:t>
      </w:r>
      <w:proofErr w:type="spellStart"/>
      <w:r w:rsidRPr="000B1B17">
        <w:rPr>
          <w:rFonts w:eastAsia="Times New Roman" w:cs="Times New Roman"/>
          <w:szCs w:val="24"/>
          <w:lang w:eastAsia="en-US"/>
        </w:rPr>
        <w:t>Hiiesalu</w:t>
      </w:r>
      <w:proofErr w:type="spellEnd"/>
      <w:r w:rsidRPr="000B1B17">
        <w:rPr>
          <w:rFonts w:eastAsia="Times New Roman" w:cs="Times New Roman"/>
          <w:szCs w:val="24"/>
          <w:lang w:eastAsia="en-US"/>
        </w:rPr>
        <w:t xml:space="preserve">, I., </w:t>
      </w:r>
      <w:proofErr w:type="spellStart"/>
      <w:r w:rsidRPr="000B1B17">
        <w:rPr>
          <w:rFonts w:eastAsia="Times New Roman" w:cs="Times New Roman"/>
          <w:szCs w:val="24"/>
          <w:lang w:eastAsia="en-US"/>
        </w:rPr>
        <w:t>Macek</w:t>
      </w:r>
      <w:proofErr w:type="spellEnd"/>
      <w:r w:rsidRPr="000B1B17">
        <w:rPr>
          <w:rFonts w:eastAsia="Times New Roman" w:cs="Times New Roman"/>
          <w:szCs w:val="24"/>
          <w:lang w:eastAsia="en-US"/>
        </w:rPr>
        <w:t xml:space="preserve">, M.,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(2016). Vegetation dynamics at the upper elevational limit of vascular plants in Himalaya. </w:t>
      </w:r>
      <w:r w:rsidRPr="000B1B17">
        <w:rPr>
          <w:rFonts w:eastAsia="Times New Roman" w:cs="Times New Roman"/>
          <w:i/>
          <w:iCs/>
          <w:szCs w:val="24"/>
          <w:lang w:eastAsia="en-US"/>
        </w:rPr>
        <w:t>Sci. Rep.</w:t>
      </w:r>
      <w:r w:rsidRPr="000B1B17">
        <w:rPr>
          <w:rFonts w:eastAsia="Times New Roman" w:cs="Times New Roman"/>
          <w:szCs w:val="24"/>
          <w:lang w:eastAsia="en-US"/>
        </w:rPr>
        <w:t>, 6, 24881.</w:t>
      </w:r>
    </w:p>
    <w:p w14:paraId="5B398F2E" w14:textId="3FE7A2CE" w:rsidR="00E65751" w:rsidRPr="000B1B17" w:rsidRDefault="00E65751" w:rsidP="00E65751">
      <w:pPr>
        <w:rPr>
          <w:rFonts w:eastAsia="Times New Roman" w:cs="Times New Roman"/>
          <w:szCs w:val="24"/>
          <w:lang w:eastAsia="en-US"/>
        </w:rPr>
      </w:pPr>
      <w:proofErr w:type="spellStart"/>
      <w:r w:rsidRPr="000B1B17">
        <w:rPr>
          <w:rFonts w:eastAsia="Times New Roman" w:cs="Times New Roman"/>
          <w:szCs w:val="24"/>
          <w:lang w:eastAsia="en-US"/>
        </w:rPr>
        <w:t>Klimešová</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Doležal</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Dvorský</w:t>
      </w:r>
      <w:proofErr w:type="spellEnd"/>
      <w:r w:rsidRPr="000B1B17">
        <w:rPr>
          <w:rFonts w:eastAsia="Times New Roman" w:cs="Times New Roman"/>
          <w:szCs w:val="24"/>
          <w:lang w:eastAsia="en-US"/>
        </w:rPr>
        <w:t xml:space="preserve">, M., de Bello, F. &amp; </w:t>
      </w:r>
      <w:proofErr w:type="spellStart"/>
      <w:r w:rsidRPr="000B1B17">
        <w:rPr>
          <w:rFonts w:eastAsia="Times New Roman" w:cs="Times New Roman"/>
          <w:szCs w:val="24"/>
          <w:lang w:eastAsia="en-US"/>
        </w:rPr>
        <w:t>Klimeš</w:t>
      </w:r>
      <w:proofErr w:type="spellEnd"/>
      <w:r w:rsidRPr="000B1B17">
        <w:rPr>
          <w:rFonts w:eastAsia="Times New Roman" w:cs="Times New Roman"/>
          <w:szCs w:val="24"/>
          <w:lang w:eastAsia="en-US"/>
        </w:rPr>
        <w:t>, L. (2011). Clonal Growth Forms in Eastern Ladakh, Western Himalayas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Classification and Habitat Preferences. </w:t>
      </w:r>
      <w:r w:rsidRPr="000B1B17">
        <w:rPr>
          <w:rFonts w:eastAsia="Times New Roman" w:cs="Times New Roman"/>
          <w:i/>
          <w:iCs/>
          <w:szCs w:val="24"/>
          <w:lang w:eastAsia="en-US"/>
        </w:rPr>
        <w:t xml:space="preserve">Folia </w:t>
      </w:r>
      <w:proofErr w:type="spellStart"/>
      <w:r w:rsidRPr="000B1B17">
        <w:rPr>
          <w:rFonts w:eastAsia="Times New Roman" w:cs="Times New Roman"/>
          <w:i/>
          <w:iCs/>
          <w:szCs w:val="24"/>
          <w:lang w:eastAsia="en-US"/>
        </w:rPr>
        <w:t>Geobot</w:t>
      </w:r>
      <w:proofErr w:type="spellEnd"/>
      <w:r w:rsidRPr="000B1B17">
        <w:rPr>
          <w:rFonts w:eastAsia="Times New Roman" w:cs="Times New Roman"/>
          <w:i/>
          <w:iCs/>
          <w:szCs w:val="24"/>
          <w:lang w:eastAsia="en-US"/>
        </w:rPr>
        <w:t>.</w:t>
      </w:r>
      <w:r w:rsidRPr="000B1B17">
        <w:rPr>
          <w:rFonts w:eastAsia="Times New Roman" w:cs="Times New Roman"/>
          <w:szCs w:val="24"/>
          <w:lang w:eastAsia="en-US"/>
        </w:rPr>
        <w:t>, 46, 191–217.</w:t>
      </w:r>
    </w:p>
    <w:p w14:paraId="729548F9" w14:textId="029D61DF" w:rsidR="00486F88" w:rsidRPr="000B1B17" w:rsidRDefault="00486F88" w:rsidP="006F0610">
      <w:pPr>
        <w:pStyle w:val="Heading2"/>
        <w:rPr>
          <w:rFonts w:cs="Times New Roman"/>
        </w:rPr>
      </w:pPr>
      <w:bookmarkStart w:id="73" w:name="_Toc80644786"/>
      <w:r w:rsidRPr="000B1B17">
        <w:rPr>
          <w:rFonts w:cs="Times New Roman"/>
        </w:rPr>
        <w:t>N38TTP</w:t>
      </w:r>
      <w:r w:rsidR="003C3A74" w:rsidRPr="000B1B17">
        <w:rPr>
          <w:rFonts w:cs="Times New Roman"/>
        </w:rPr>
        <w:t xml:space="preserve">: </w:t>
      </w:r>
      <w:r w:rsidRPr="000B1B17">
        <w:rPr>
          <w:rFonts w:cs="Times New Roman"/>
        </w:rPr>
        <w:t>Dry grassland vegetation of Sicily, Italy –</w:t>
      </w:r>
      <w:r w:rsidRPr="000B1B17">
        <w:rPr>
          <w:rFonts w:cs="Times New Roman"/>
          <w:i/>
        </w:rPr>
        <w:t xml:space="preserve"> EDGG</w:t>
      </w:r>
      <w:bookmarkEnd w:id="73"/>
    </w:p>
    <w:p w14:paraId="7DEB37C9" w14:textId="601358F4"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from the 4th EDGG Field Workshop on sampling multi-scale plant diversity data in </w:t>
      </w:r>
      <w:proofErr w:type="spellStart"/>
      <w:r w:rsidRPr="000B1B17">
        <w:rPr>
          <w:rFonts w:cs="Times New Roman"/>
        </w:rPr>
        <w:t>Palaearctic</w:t>
      </w:r>
      <w:proofErr w:type="spellEnd"/>
      <w:r w:rsidRPr="000B1B17">
        <w:rPr>
          <w:rFonts w:cs="Times New Roman"/>
        </w:rPr>
        <w:t xml:space="preserve"> grasslands, conducted 2012 in Sicily, Italy (</w:t>
      </w:r>
      <w:proofErr w:type="spellStart"/>
      <w:r w:rsidRPr="000B1B17">
        <w:rPr>
          <w:rFonts w:cs="Times New Roman"/>
        </w:rPr>
        <w:t>GrassPlot</w:t>
      </w:r>
      <w:proofErr w:type="spellEnd"/>
      <w:r w:rsidRPr="000B1B17">
        <w:rPr>
          <w:rFonts w:cs="Times New Roman"/>
        </w:rPr>
        <w:t xml:space="preserve"> ID IT_A; Guarino et al. 2012). The EDGG Field Workshops use a standardized sampling approach (</w:t>
      </w:r>
      <w:proofErr w:type="spellStart"/>
      <w:r w:rsidRPr="000B1B17">
        <w:rPr>
          <w:rFonts w:cs="Times New Roman"/>
        </w:rPr>
        <w:t>Dengler</w:t>
      </w:r>
      <w:proofErr w:type="spellEnd"/>
      <w:r w:rsidRPr="000B1B17">
        <w:rPr>
          <w:rFonts w:cs="Times New Roman"/>
        </w:rPr>
        <w:t xml:space="preserve"> et al. 2016), and their data are stored in the collaborative </w:t>
      </w:r>
      <w:proofErr w:type="spellStart"/>
      <w:r w:rsidRPr="000B1B17">
        <w:rPr>
          <w:rFonts w:cs="Times New Roman"/>
        </w:rPr>
        <w:t>GrassPlot</w:t>
      </w:r>
      <w:proofErr w:type="spellEnd"/>
      <w:r w:rsidRPr="000B1B17">
        <w:rPr>
          <w:rFonts w:cs="Times New Roman"/>
        </w:rPr>
        <w:t xml:space="preserve"> database (</w:t>
      </w:r>
      <w:proofErr w:type="spellStart"/>
      <w:r w:rsidRPr="000B1B17">
        <w:rPr>
          <w:rFonts w:cs="Times New Roman"/>
        </w:rPr>
        <w:t>Dengler</w:t>
      </w:r>
      <w:proofErr w:type="spellEnd"/>
      <w:r w:rsidRPr="000B1B17">
        <w:rPr>
          <w:rFonts w:cs="Times New Roman"/>
        </w:rPr>
        <w:t xml:space="preserve"> et al. 2018, 2020; </w:t>
      </w:r>
      <w:proofErr w:type="spellStart"/>
      <w:r w:rsidRPr="000B1B17">
        <w:rPr>
          <w:rFonts w:cs="Times New Roman"/>
        </w:rPr>
        <w:t>Biurrun</w:t>
      </w:r>
      <w:proofErr w:type="spellEnd"/>
      <w:r w:rsidRPr="000B1B17">
        <w:rPr>
          <w:rFonts w:cs="Times New Roman"/>
        </w:rPr>
        <w:t xml:space="preserve"> et al. 2019). In this paper only the vascular plant data from the 10-m² plots were used.</w:t>
      </w:r>
    </w:p>
    <w:p w14:paraId="43C82443" w14:textId="7455AADE"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Sicily, Italy</w:t>
      </w:r>
    </w:p>
    <w:p w14:paraId="7023FD1F" w14:textId="459F01F2"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2FB285D9" w14:textId="10744BDA"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Terrestrial (Dry grasslands </w:t>
      </w:r>
      <w:proofErr w:type="spellStart"/>
      <w:r w:rsidRPr="000B1B17">
        <w:rPr>
          <w:rFonts w:cs="Times New Roman"/>
        </w:rPr>
        <w:t>s.l.</w:t>
      </w:r>
      <w:proofErr w:type="spellEnd"/>
      <w:r w:rsidRPr="000B1B17">
        <w:rPr>
          <w:rFonts w:cs="Times New Roman"/>
        </w:rPr>
        <w:t>)</w:t>
      </w:r>
    </w:p>
    <w:p w14:paraId="6EC5ABC6" w14:textId="73FB7BBC"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67 (10 m²)</w:t>
      </w:r>
    </w:p>
    <w:p w14:paraId="305BB1E2" w14:textId="12C32790"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0.01 km</w:t>
      </w:r>
    </w:p>
    <w:p w14:paraId="48C3F4C2" w14:textId="774708DE" w:rsidR="00486F88" w:rsidRPr="000B1B17" w:rsidRDefault="00486F88" w:rsidP="001A6B22">
      <w:pPr>
        <w:rPr>
          <w:rFonts w:cs="Times New Roman"/>
          <w:color w:val="000000"/>
        </w:rPr>
      </w:pPr>
      <w:r w:rsidRPr="000B1B17">
        <w:rPr>
          <w:rFonts w:cs="Times New Roman"/>
          <w:b/>
        </w:rPr>
        <w:lastRenderedPageBreak/>
        <w:t>Maximum distance between sampling units</w:t>
      </w:r>
      <w:r w:rsidR="003C3A74" w:rsidRPr="000B1B17">
        <w:rPr>
          <w:rFonts w:cs="Times New Roman"/>
          <w:b/>
        </w:rPr>
        <w:t xml:space="preserve">: </w:t>
      </w:r>
      <w:r w:rsidRPr="000B1B17">
        <w:rPr>
          <w:rFonts w:cs="Times New Roman"/>
        </w:rPr>
        <w:t>226 km</w:t>
      </w:r>
    </w:p>
    <w:p w14:paraId="20917F29" w14:textId="682EDF76" w:rsidR="00486F88" w:rsidRPr="000B1B17" w:rsidRDefault="00486F88" w:rsidP="001C7846">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Elevation (m </w:t>
      </w:r>
      <w:proofErr w:type="spellStart"/>
      <w:r w:rsidRPr="000B1B17">
        <w:rPr>
          <w:rFonts w:cs="Times New Roman"/>
        </w:rPr>
        <w:t>a.s.l</w:t>
      </w:r>
      <w:proofErr w:type="spellEnd"/>
      <w:r w:rsidRPr="000B1B17">
        <w:rPr>
          <w:rFonts w:cs="Times New Roman"/>
        </w:rPr>
        <w:t>.), aspect (°), inclination (°), heat load index, maximum microrelief (cm), soil depth mean (cm), soil depth standard deviation (cm), skeleton content (mass %; for uppermost 15 cm of soil), pH (measured in H2O; for uppermost 15 cm of soil), electrical conductivity (</w:t>
      </w:r>
      <w:proofErr w:type="spellStart"/>
      <w:r w:rsidRPr="000B1B17">
        <w:rPr>
          <w:rFonts w:cs="Times New Roman"/>
        </w:rPr>
        <w:t>μS</w:t>
      </w:r>
      <w:proofErr w:type="spellEnd"/>
      <w:r w:rsidRPr="000B1B17">
        <w:rPr>
          <w:rFonts w:cs="Times New Roman"/>
        </w:rPr>
        <w:t>/cm; for uppermost 15 cm of soil); sand content (%; for uppermost 15 cm of soil, approximative from soil texture class); silt content (%; for uppermost 15 cm of soil, approximative from soil texture class); clay content (%; for uppermost 15 cm of soil, approximative from soil texture class); carbonate content (%; for uppermost 15 cm of soil, approximative from ordinal scale); organic matter (%; for uppermost 15 cm of soil)</w:t>
      </w:r>
    </w:p>
    <w:p w14:paraId="08C802B8" w14:textId="48915163" w:rsidR="00486F88" w:rsidRPr="000B1B17" w:rsidRDefault="00486F88" w:rsidP="001C7846">
      <w:pPr>
        <w:spacing w:after="0"/>
        <w:rPr>
          <w:rFonts w:cs="Times New Roman"/>
          <w:b/>
        </w:rPr>
      </w:pPr>
      <w:r w:rsidRPr="000B1B17">
        <w:rPr>
          <w:rFonts w:cs="Times New Roman"/>
          <w:b/>
        </w:rPr>
        <w:t>Functional traits</w:t>
      </w:r>
      <w:r w:rsidR="003C3A74" w:rsidRPr="000B1B17">
        <w:rPr>
          <w:rFonts w:cs="Times New Roman"/>
          <w:b/>
        </w:rPr>
        <w:t xml:space="preserve">: </w:t>
      </w:r>
    </w:p>
    <w:p w14:paraId="7C1CF082" w14:textId="434A8ECD" w:rsidR="00486F88" w:rsidRPr="000B1B17" w:rsidRDefault="00486F88" w:rsidP="001A6B22">
      <w:pPr>
        <w:rPr>
          <w:rFonts w:cs="Times New Roman"/>
        </w:rPr>
      </w:pPr>
      <w:r w:rsidRPr="000B1B17">
        <w:rPr>
          <w:rFonts w:cs="Times New Roman"/>
          <w:b/>
        </w:rPr>
        <w:t>References</w:t>
      </w:r>
      <w:r w:rsidR="003C3A74" w:rsidRPr="000B1B17">
        <w:rPr>
          <w:rFonts w:cs="Times New Roman"/>
          <w:b/>
        </w:rPr>
        <w:t xml:space="preserve">: </w:t>
      </w:r>
    </w:p>
    <w:p w14:paraId="7D4396BF" w14:textId="41ADF11E" w:rsidR="00486F88" w:rsidRPr="000B1B17" w:rsidRDefault="00486F88" w:rsidP="001A6B22">
      <w:pPr>
        <w:pStyle w:val="Literatur"/>
        <w:spacing w:line="480" w:lineRule="auto"/>
        <w:ind w:left="0" w:firstLine="0"/>
        <w:rPr>
          <w:rFonts w:cs="Times New Roman"/>
        </w:rPr>
      </w:pPr>
      <w:proofErr w:type="spellStart"/>
      <w:r w:rsidRPr="000B1B17">
        <w:rPr>
          <w:rFonts w:cs="Times New Roman"/>
        </w:rPr>
        <w:t>Biurrun</w:t>
      </w:r>
      <w:proofErr w:type="spellEnd"/>
      <w:r w:rsidRPr="000B1B17">
        <w:rPr>
          <w:rFonts w:cs="Times New Roman"/>
        </w:rPr>
        <w:t xml:space="preserve">, I., </w:t>
      </w:r>
      <w:proofErr w:type="spellStart"/>
      <w:r w:rsidRPr="000B1B17">
        <w:rPr>
          <w:rFonts w:cs="Times New Roman"/>
        </w:rPr>
        <w:t>Burrascano</w:t>
      </w:r>
      <w:proofErr w:type="spellEnd"/>
      <w:r w:rsidRPr="000B1B17">
        <w:rPr>
          <w:rFonts w:cs="Times New Roman"/>
        </w:rPr>
        <w:t xml:space="preserve">, S., </w:t>
      </w:r>
      <w:proofErr w:type="spellStart"/>
      <w:r w:rsidRPr="000B1B17">
        <w:rPr>
          <w:rFonts w:cs="Times New Roman"/>
        </w:rPr>
        <w:t>Dembicz</w:t>
      </w:r>
      <w:proofErr w:type="spellEnd"/>
      <w:r w:rsidRPr="000B1B17">
        <w:rPr>
          <w:rFonts w:cs="Times New Roman"/>
        </w:rPr>
        <w:t xml:space="preserve">, I., Guarino, R., </w:t>
      </w:r>
      <w:proofErr w:type="spellStart"/>
      <w:r w:rsidRPr="000B1B17">
        <w:rPr>
          <w:rFonts w:cs="Times New Roman"/>
        </w:rPr>
        <w:t>Kapfer</w:t>
      </w:r>
      <w:proofErr w:type="spellEnd"/>
      <w:r w:rsidRPr="000B1B17">
        <w:rPr>
          <w:rFonts w:cs="Times New Roman"/>
        </w:rPr>
        <w:t xml:space="preserve">, J., </w:t>
      </w:r>
      <w:proofErr w:type="spellStart"/>
      <w:r w:rsidRPr="000B1B17">
        <w:rPr>
          <w:rFonts w:cs="Times New Roman"/>
        </w:rPr>
        <w:t>Pielech</w:t>
      </w:r>
      <w:proofErr w:type="spellEnd"/>
      <w:r w:rsidRPr="000B1B17">
        <w:rPr>
          <w:rFonts w:cs="Times New Roman"/>
        </w:rPr>
        <w:t>, R., Garcia-</w:t>
      </w:r>
      <w:proofErr w:type="spellStart"/>
      <w:r w:rsidRPr="000B1B17">
        <w:rPr>
          <w:rFonts w:cs="Times New Roman"/>
        </w:rPr>
        <w:t>Mijangos</w:t>
      </w:r>
      <w:proofErr w:type="spellEnd"/>
      <w:r w:rsidRPr="000B1B17">
        <w:rPr>
          <w:rFonts w:cs="Times New Roman"/>
        </w:rPr>
        <w:t xml:space="preserve">, I., Wagner, V., </w:t>
      </w:r>
      <w:proofErr w:type="spellStart"/>
      <w:r w:rsidRPr="000B1B17">
        <w:rPr>
          <w:rFonts w:cs="Times New Roman"/>
        </w:rPr>
        <w:t>Palpurina</w:t>
      </w:r>
      <w:proofErr w:type="spellEnd"/>
      <w:r w:rsidRPr="000B1B17">
        <w:rPr>
          <w:rFonts w:cs="Times New Roman"/>
        </w:rPr>
        <w:t xml:space="preserve">, S., (…) &amp; </w:t>
      </w:r>
      <w:proofErr w:type="spellStart"/>
      <w:r w:rsidRPr="000B1B17">
        <w:rPr>
          <w:rFonts w:cs="Times New Roman"/>
        </w:rPr>
        <w:t>Dengler</w:t>
      </w:r>
      <w:proofErr w:type="spellEnd"/>
      <w:r w:rsidRPr="000B1B17">
        <w:rPr>
          <w:rFonts w:cs="Times New Roman"/>
        </w:rPr>
        <w:t xml:space="preserve">, J. 2019. </w:t>
      </w:r>
      <w:proofErr w:type="spellStart"/>
      <w:r w:rsidRPr="000B1B17">
        <w:rPr>
          <w:rFonts w:cs="Times New Roman"/>
        </w:rPr>
        <w:t>GrassPlot</w:t>
      </w:r>
      <w:proofErr w:type="spellEnd"/>
      <w:r w:rsidRPr="000B1B17">
        <w:rPr>
          <w:rFonts w:cs="Times New Roman"/>
        </w:rPr>
        <w:t xml:space="preserve"> v. 2.00 – first update on the database of multi-scale plant diversity in Palaearctic grasslands. </w:t>
      </w:r>
      <w:r w:rsidRPr="000B1B17">
        <w:rPr>
          <w:rFonts w:cs="Times New Roman"/>
          <w:i/>
        </w:rPr>
        <w:t>Palaearctic Grasslands</w:t>
      </w:r>
      <w:r w:rsidRPr="000B1B17">
        <w:rPr>
          <w:rFonts w:cs="Times New Roman"/>
        </w:rPr>
        <w:t xml:space="preserve"> 44</w:t>
      </w:r>
      <w:r w:rsidR="003C3A74" w:rsidRPr="000B1B17">
        <w:rPr>
          <w:rFonts w:cs="Times New Roman"/>
        </w:rPr>
        <w:t xml:space="preserve">: </w:t>
      </w:r>
      <w:r w:rsidRPr="000B1B17">
        <w:rPr>
          <w:rFonts w:cs="Times New Roman"/>
        </w:rPr>
        <w:t>26–47.</w:t>
      </w:r>
    </w:p>
    <w:p w14:paraId="24FB1067" w14:textId="00AFB628" w:rsidR="00486F88" w:rsidRPr="000B1B17" w:rsidRDefault="00486F88" w:rsidP="001A6B22">
      <w:pPr>
        <w:pStyle w:val="Literatur"/>
        <w:spacing w:line="480" w:lineRule="auto"/>
        <w:ind w:left="0" w:firstLine="0"/>
        <w:rPr>
          <w:rFonts w:cs="Times New Roman"/>
          <w:lang w:val="de-DE"/>
        </w:rPr>
      </w:pPr>
      <w:r w:rsidRPr="000B1B17">
        <w:rPr>
          <w:rFonts w:cs="Times New Roman"/>
          <w:lang w:val="de-DE"/>
        </w:rPr>
        <w:t xml:space="preserve">Dengler, J., Boch, S., </w:t>
      </w:r>
      <w:proofErr w:type="spellStart"/>
      <w:r w:rsidRPr="000B1B17">
        <w:rPr>
          <w:rFonts w:cs="Times New Roman"/>
          <w:lang w:val="de-DE"/>
        </w:rPr>
        <w:t>Filibeck</w:t>
      </w:r>
      <w:proofErr w:type="spellEnd"/>
      <w:r w:rsidRPr="000B1B17">
        <w:rPr>
          <w:rFonts w:cs="Times New Roman"/>
          <w:lang w:val="de-DE"/>
        </w:rPr>
        <w:t xml:space="preserve">, G., </w:t>
      </w:r>
      <w:proofErr w:type="spellStart"/>
      <w:r w:rsidRPr="000B1B17">
        <w:rPr>
          <w:rFonts w:cs="Times New Roman"/>
          <w:lang w:val="de-DE"/>
        </w:rPr>
        <w:t>Chiarucci</w:t>
      </w:r>
      <w:proofErr w:type="spellEnd"/>
      <w:r w:rsidRPr="000B1B17">
        <w:rPr>
          <w:rFonts w:cs="Times New Roman"/>
          <w:lang w:val="de-DE"/>
        </w:rPr>
        <w:t xml:space="preserve">, A., </w:t>
      </w:r>
      <w:proofErr w:type="spellStart"/>
      <w:r w:rsidRPr="000B1B17">
        <w:rPr>
          <w:rFonts w:cs="Times New Roman"/>
          <w:lang w:val="de-DE"/>
        </w:rPr>
        <w:t>Dembicz</w:t>
      </w:r>
      <w:proofErr w:type="spellEnd"/>
      <w:r w:rsidRPr="000B1B17">
        <w:rPr>
          <w:rFonts w:cs="Times New Roman"/>
          <w:lang w:val="de-DE"/>
        </w:rPr>
        <w:t xml:space="preserve">, I., </w:t>
      </w:r>
      <w:proofErr w:type="spellStart"/>
      <w:r w:rsidRPr="000B1B17">
        <w:rPr>
          <w:rFonts w:cs="Times New Roman"/>
          <w:lang w:val="de-DE"/>
        </w:rPr>
        <w:t>Guarino</w:t>
      </w:r>
      <w:proofErr w:type="spellEnd"/>
      <w:r w:rsidRPr="000B1B17">
        <w:rPr>
          <w:rFonts w:cs="Times New Roman"/>
          <w:lang w:val="de-DE"/>
        </w:rPr>
        <w:t xml:space="preserve">, R., Henneberg, B., </w:t>
      </w:r>
      <w:proofErr w:type="spellStart"/>
      <w:r w:rsidRPr="000B1B17">
        <w:rPr>
          <w:rFonts w:cs="Times New Roman"/>
          <w:lang w:val="de-DE"/>
        </w:rPr>
        <w:t>Janišová</w:t>
      </w:r>
      <w:proofErr w:type="spellEnd"/>
      <w:r w:rsidRPr="000B1B17">
        <w:rPr>
          <w:rFonts w:cs="Times New Roman"/>
          <w:lang w:val="de-DE"/>
        </w:rPr>
        <w:t xml:space="preserve">, M., </w:t>
      </w:r>
      <w:proofErr w:type="spellStart"/>
      <w:r w:rsidRPr="000B1B17">
        <w:rPr>
          <w:rFonts w:cs="Times New Roman"/>
          <w:lang w:val="de-DE"/>
        </w:rPr>
        <w:t>Marcenò</w:t>
      </w:r>
      <w:proofErr w:type="spellEnd"/>
      <w:r w:rsidRPr="000B1B17">
        <w:rPr>
          <w:rFonts w:cs="Times New Roman"/>
          <w:lang w:val="de-DE"/>
        </w:rPr>
        <w:t xml:space="preserve">, C., (…) &amp; </w:t>
      </w:r>
      <w:proofErr w:type="spellStart"/>
      <w:r w:rsidRPr="000B1B17">
        <w:rPr>
          <w:rFonts w:cs="Times New Roman"/>
          <w:lang w:val="de-DE"/>
        </w:rPr>
        <w:t>Biurrun</w:t>
      </w:r>
      <w:proofErr w:type="spellEnd"/>
      <w:r w:rsidRPr="000B1B17">
        <w:rPr>
          <w:rFonts w:cs="Times New Roman"/>
          <w:lang w:val="de-DE"/>
        </w:rPr>
        <w:t xml:space="preserve">, I. 2016. </w:t>
      </w:r>
      <w:proofErr w:type="spellStart"/>
      <w:r w:rsidRPr="000B1B17">
        <w:rPr>
          <w:rFonts w:cs="Times New Roman"/>
          <w:lang w:val="de-DE"/>
        </w:rPr>
        <w:t>Assessing</w:t>
      </w:r>
      <w:proofErr w:type="spellEnd"/>
      <w:r w:rsidRPr="000B1B17">
        <w:rPr>
          <w:rFonts w:cs="Times New Roman"/>
          <w:lang w:val="de-DE"/>
        </w:rPr>
        <w:t xml:space="preserve"> plant </w:t>
      </w:r>
      <w:proofErr w:type="spellStart"/>
      <w:r w:rsidRPr="000B1B17">
        <w:rPr>
          <w:rFonts w:cs="Times New Roman"/>
          <w:lang w:val="de-DE"/>
        </w:rPr>
        <w:t>diversity</w:t>
      </w:r>
      <w:proofErr w:type="spellEnd"/>
      <w:r w:rsidRPr="000B1B17">
        <w:rPr>
          <w:rFonts w:cs="Times New Roman"/>
          <w:lang w:val="de-DE"/>
        </w:rPr>
        <w:t xml:space="preserve"> and </w:t>
      </w:r>
      <w:proofErr w:type="spellStart"/>
      <w:r w:rsidRPr="000B1B17">
        <w:rPr>
          <w:rFonts w:cs="Times New Roman"/>
          <w:lang w:val="de-DE"/>
        </w:rPr>
        <w:t>composition</w:t>
      </w:r>
      <w:proofErr w:type="spellEnd"/>
      <w:r w:rsidRPr="000B1B17">
        <w:rPr>
          <w:rFonts w:cs="Times New Roman"/>
          <w:lang w:val="de-DE"/>
        </w:rPr>
        <w:t xml:space="preserve"> in </w:t>
      </w:r>
      <w:proofErr w:type="spellStart"/>
      <w:r w:rsidRPr="000B1B17">
        <w:rPr>
          <w:rFonts w:cs="Times New Roman"/>
          <w:lang w:val="de-DE"/>
        </w:rPr>
        <w:t>grasslands</w:t>
      </w:r>
      <w:proofErr w:type="spellEnd"/>
      <w:r w:rsidRPr="000B1B17">
        <w:rPr>
          <w:rFonts w:cs="Times New Roman"/>
          <w:lang w:val="de-DE"/>
        </w:rPr>
        <w:t xml:space="preserve"> </w:t>
      </w:r>
      <w:proofErr w:type="spellStart"/>
      <w:r w:rsidRPr="000B1B17">
        <w:rPr>
          <w:rFonts w:cs="Times New Roman"/>
          <w:lang w:val="de-DE"/>
        </w:rPr>
        <w:t>across</w:t>
      </w:r>
      <w:proofErr w:type="spellEnd"/>
      <w:r w:rsidRPr="000B1B17">
        <w:rPr>
          <w:rFonts w:cs="Times New Roman"/>
          <w:lang w:val="de-DE"/>
        </w:rPr>
        <w:t xml:space="preserve"> </w:t>
      </w:r>
      <w:proofErr w:type="spellStart"/>
      <w:r w:rsidRPr="000B1B17">
        <w:rPr>
          <w:rFonts w:cs="Times New Roman"/>
          <w:lang w:val="de-DE"/>
        </w:rPr>
        <w:t>spatial</w:t>
      </w:r>
      <w:proofErr w:type="spellEnd"/>
      <w:r w:rsidRPr="000B1B17">
        <w:rPr>
          <w:rFonts w:cs="Times New Roman"/>
          <w:lang w:val="de-DE"/>
        </w:rPr>
        <w:t xml:space="preserve"> </w:t>
      </w:r>
      <w:proofErr w:type="spellStart"/>
      <w:r w:rsidRPr="000B1B17">
        <w:rPr>
          <w:rFonts w:cs="Times New Roman"/>
          <w:lang w:val="de-DE"/>
        </w:rPr>
        <w:t>scales</w:t>
      </w:r>
      <w:proofErr w:type="spellEnd"/>
      <w:r w:rsidR="003C3A74" w:rsidRPr="000B1B17">
        <w:rPr>
          <w:rFonts w:cs="Times New Roman"/>
          <w:lang w:val="de-DE"/>
        </w:rPr>
        <w:t xml:space="preserve">: </w:t>
      </w:r>
      <w:proofErr w:type="spellStart"/>
      <w:r w:rsidRPr="000B1B17">
        <w:rPr>
          <w:rFonts w:cs="Times New Roman"/>
          <w:lang w:val="de-DE"/>
        </w:rPr>
        <w:t>the</w:t>
      </w:r>
      <w:proofErr w:type="spellEnd"/>
      <w:r w:rsidRPr="000B1B17">
        <w:rPr>
          <w:rFonts w:cs="Times New Roman"/>
          <w:lang w:val="de-DE"/>
        </w:rPr>
        <w:t xml:space="preserve"> </w:t>
      </w:r>
      <w:proofErr w:type="spellStart"/>
      <w:r w:rsidRPr="000B1B17">
        <w:rPr>
          <w:rFonts w:cs="Times New Roman"/>
          <w:lang w:val="de-DE"/>
        </w:rPr>
        <w:t>standardised</w:t>
      </w:r>
      <w:proofErr w:type="spellEnd"/>
      <w:r w:rsidRPr="000B1B17">
        <w:rPr>
          <w:rFonts w:cs="Times New Roman"/>
          <w:lang w:val="de-DE"/>
        </w:rPr>
        <w:t xml:space="preserve"> EDGG </w:t>
      </w:r>
      <w:proofErr w:type="spellStart"/>
      <w:r w:rsidRPr="000B1B17">
        <w:rPr>
          <w:rFonts w:cs="Times New Roman"/>
          <w:lang w:val="de-DE"/>
        </w:rPr>
        <w:t>sampling</w:t>
      </w:r>
      <w:proofErr w:type="spellEnd"/>
      <w:r w:rsidRPr="000B1B17">
        <w:rPr>
          <w:rFonts w:cs="Times New Roman"/>
          <w:lang w:val="de-DE"/>
        </w:rPr>
        <w:t xml:space="preserve"> </w:t>
      </w:r>
      <w:proofErr w:type="spellStart"/>
      <w:r w:rsidRPr="000B1B17">
        <w:rPr>
          <w:rFonts w:cs="Times New Roman"/>
          <w:lang w:val="de-DE"/>
        </w:rPr>
        <w:t>methodology</w:t>
      </w:r>
      <w:proofErr w:type="spellEnd"/>
      <w:r w:rsidRPr="000B1B17">
        <w:rPr>
          <w:rFonts w:cs="Times New Roman"/>
          <w:lang w:val="de-DE"/>
        </w:rPr>
        <w:t xml:space="preserve">. </w:t>
      </w:r>
      <w:r w:rsidRPr="000B1B17">
        <w:rPr>
          <w:rFonts w:cs="Times New Roman"/>
          <w:i/>
          <w:lang w:val="de-DE"/>
        </w:rPr>
        <w:t xml:space="preserve">Bulletin </w:t>
      </w:r>
      <w:proofErr w:type="spellStart"/>
      <w:r w:rsidRPr="000B1B17">
        <w:rPr>
          <w:rFonts w:cs="Times New Roman"/>
          <w:i/>
          <w:lang w:val="de-DE"/>
        </w:rPr>
        <w:t>of</w:t>
      </w:r>
      <w:proofErr w:type="spellEnd"/>
      <w:r w:rsidRPr="000B1B17">
        <w:rPr>
          <w:rFonts w:cs="Times New Roman"/>
          <w:i/>
          <w:lang w:val="de-DE"/>
        </w:rPr>
        <w:t xml:space="preserve"> </w:t>
      </w:r>
      <w:proofErr w:type="spellStart"/>
      <w:r w:rsidRPr="000B1B17">
        <w:rPr>
          <w:rFonts w:cs="Times New Roman"/>
          <w:i/>
          <w:lang w:val="de-DE"/>
        </w:rPr>
        <w:t>the</w:t>
      </w:r>
      <w:proofErr w:type="spellEnd"/>
      <w:r w:rsidRPr="000B1B17">
        <w:rPr>
          <w:rFonts w:cs="Times New Roman"/>
          <w:i/>
          <w:lang w:val="de-DE"/>
        </w:rPr>
        <w:t xml:space="preserve"> </w:t>
      </w:r>
      <w:proofErr w:type="spellStart"/>
      <w:r w:rsidRPr="000B1B17">
        <w:rPr>
          <w:rFonts w:cs="Times New Roman"/>
          <w:i/>
          <w:lang w:val="de-DE"/>
        </w:rPr>
        <w:t>Eurasian</w:t>
      </w:r>
      <w:proofErr w:type="spellEnd"/>
      <w:r w:rsidRPr="000B1B17">
        <w:rPr>
          <w:rFonts w:cs="Times New Roman"/>
          <w:i/>
          <w:lang w:val="de-DE"/>
        </w:rPr>
        <w:t xml:space="preserve"> </w:t>
      </w:r>
      <w:proofErr w:type="spellStart"/>
      <w:r w:rsidRPr="000B1B17">
        <w:rPr>
          <w:rFonts w:cs="Times New Roman"/>
          <w:i/>
          <w:lang w:val="de-DE"/>
        </w:rPr>
        <w:t>Grassland</w:t>
      </w:r>
      <w:proofErr w:type="spellEnd"/>
      <w:r w:rsidRPr="000B1B17">
        <w:rPr>
          <w:rFonts w:cs="Times New Roman"/>
          <w:i/>
          <w:lang w:val="de-DE"/>
        </w:rPr>
        <w:t xml:space="preserve"> Group</w:t>
      </w:r>
      <w:r w:rsidRPr="000B1B17">
        <w:rPr>
          <w:rFonts w:cs="Times New Roman"/>
          <w:lang w:val="de-DE"/>
        </w:rPr>
        <w:t xml:space="preserve"> 32</w:t>
      </w:r>
      <w:r w:rsidR="003C3A74" w:rsidRPr="000B1B17">
        <w:rPr>
          <w:rFonts w:cs="Times New Roman"/>
          <w:lang w:val="de-DE"/>
        </w:rPr>
        <w:t xml:space="preserve">: </w:t>
      </w:r>
      <w:r w:rsidRPr="000B1B17">
        <w:rPr>
          <w:rFonts w:cs="Times New Roman"/>
          <w:lang w:val="de-DE"/>
        </w:rPr>
        <w:t>13−30.</w:t>
      </w:r>
    </w:p>
    <w:p w14:paraId="4EB1125D" w14:textId="45DF5FA8" w:rsidR="00486F88" w:rsidRPr="000B1B17" w:rsidRDefault="00486F88" w:rsidP="001A6B22">
      <w:pPr>
        <w:pStyle w:val="Literatur"/>
        <w:spacing w:line="480" w:lineRule="auto"/>
        <w:ind w:left="0" w:firstLine="0"/>
        <w:rPr>
          <w:rFonts w:cs="Times New Roman"/>
        </w:rPr>
      </w:pPr>
      <w:proofErr w:type="spellStart"/>
      <w:r w:rsidRPr="000B1B17">
        <w:rPr>
          <w:rFonts w:cs="Times New Roman"/>
        </w:rPr>
        <w:t>Dengler</w:t>
      </w:r>
      <w:proofErr w:type="spellEnd"/>
      <w:r w:rsidRPr="000B1B17">
        <w:rPr>
          <w:rFonts w:cs="Times New Roman"/>
        </w:rPr>
        <w:t xml:space="preserve">, J., Wagner, V., </w:t>
      </w:r>
      <w:proofErr w:type="spellStart"/>
      <w:r w:rsidRPr="000B1B17">
        <w:rPr>
          <w:rFonts w:cs="Times New Roman"/>
        </w:rPr>
        <w:t>Dembicz</w:t>
      </w:r>
      <w:proofErr w:type="spellEnd"/>
      <w:r w:rsidRPr="000B1B17">
        <w:rPr>
          <w:rFonts w:cs="Times New Roman"/>
        </w:rPr>
        <w:t>, I., García-</w:t>
      </w:r>
      <w:proofErr w:type="spellStart"/>
      <w:r w:rsidRPr="000B1B17">
        <w:rPr>
          <w:rFonts w:cs="Times New Roman"/>
        </w:rPr>
        <w:t>Mijangos</w:t>
      </w:r>
      <w:proofErr w:type="spellEnd"/>
      <w:r w:rsidRPr="000B1B17">
        <w:rPr>
          <w:rFonts w:cs="Times New Roman"/>
        </w:rPr>
        <w:t xml:space="preserve">, I., </w:t>
      </w:r>
      <w:proofErr w:type="spellStart"/>
      <w:r w:rsidRPr="000B1B17">
        <w:rPr>
          <w:rFonts w:cs="Times New Roman"/>
        </w:rPr>
        <w:t>Naqinezhad</w:t>
      </w:r>
      <w:proofErr w:type="spellEnd"/>
      <w:r w:rsidRPr="000B1B17">
        <w:rPr>
          <w:rFonts w:cs="Times New Roman"/>
        </w:rPr>
        <w:t xml:space="preserve">, A., </w:t>
      </w:r>
      <w:proofErr w:type="spellStart"/>
      <w:r w:rsidRPr="000B1B17">
        <w:rPr>
          <w:rFonts w:cs="Times New Roman"/>
        </w:rPr>
        <w:t>Boch</w:t>
      </w:r>
      <w:proofErr w:type="spellEnd"/>
      <w:r w:rsidRPr="000B1B17">
        <w:rPr>
          <w:rFonts w:cs="Times New Roman"/>
        </w:rPr>
        <w:t xml:space="preserve">, S., </w:t>
      </w:r>
      <w:proofErr w:type="spellStart"/>
      <w:r w:rsidRPr="000B1B17">
        <w:rPr>
          <w:rFonts w:cs="Times New Roman"/>
        </w:rPr>
        <w:t>Chiarucci</w:t>
      </w:r>
      <w:proofErr w:type="spellEnd"/>
      <w:r w:rsidRPr="000B1B17">
        <w:rPr>
          <w:rFonts w:cs="Times New Roman"/>
        </w:rPr>
        <w:t xml:space="preserve">, A., </w:t>
      </w:r>
      <w:proofErr w:type="spellStart"/>
      <w:r w:rsidRPr="000B1B17">
        <w:rPr>
          <w:rFonts w:cs="Times New Roman"/>
        </w:rPr>
        <w:t>Conradi</w:t>
      </w:r>
      <w:proofErr w:type="spellEnd"/>
      <w:r w:rsidRPr="000B1B17">
        <w:rPr>
          <w:rFonts w:cs="Times New Roman"/>
        </w:rPr>
        <w:t xml:space="preserve">, T., </w:t>
      </w:r>
      <w:proofErr w:type="spellStart"/>
      <w:r w:rsidRPr="000B1B17">
        <w:rPr>
          <w:rFonts w:cs="Times New Roman"/>
        </w:rPr>
        <w:t>Filibeck</w:t>
      </w:r>
      <w:proofErr w:type="spellEnd"/>
      <w:r w:rsidRPr="000B1B17">
        <w:rPr>
          <w:rFonts w:cs="Times New Roman"/>
        </w:rPr>
        <w:t xml:space="preserve">, G., (…) &amp; </w:t>
      </w:r>
      <w:proofErr w:type="spellStart"/>
      <w:r w:rsidRPr="000B1B17">
        <w:rPr>
          <w:rFonts w:cs="Times New Roman"/>
        </w:rPr>
        <w:t>Biurrun</w:t>
      </w:r>
      <w:proofErr w:type="spellEnd"/>
      <w:r w:rsidRPr="000B1B17">
        <w:rPr>
          <w:rFonts w:cs="Times New Roman"/>
        </w:rPr>
        <w:t xml:space="preserve">, I. 2018. </w:t>
      </w:r>
      <w:proofErr w:type="spellStart"/>
      <w:r w:rsidRPr="000B1B17">
        <w:rPr>
          <w:rFonts w:cs="Times New Roman"/>
        </w:rPr>
        <w:t>GrassPlot</w:t>
      </w:r>
      <w:proofErr w:type="spellEnd"/>
      <w:r w:rsidRPr="000B1B17">
        <w:rPr>
          <w:rFonts w:cs="Times New Roman"/>
        </w:rPr>
        <w:t xml:space="preserve"> – a database of multi-scale plant diversity in Palaearctic grasslands. </w:t>
      </w:r>
      <w:proofErr w:type="spellStart"/>
      <w:r w:rsidRPr="000B1B17">
        <w:rPr>
          <w:rFonts w:cs="Times New Roman"/>
          <w:i/>
        </w:rPr>
        <w:t>Phytocoenologia</w:t>
      </w:r>
      <w:proofErr w:type="spellEnd"/>
      <w:r w:rsidRPr="000B1B17">
        <w:rPr>
          <w:rFonts w:cs="Times New Roman"/>
        </w:rPr>
        <w:t xml:space="preserve"> 48</w:t>
      </w:r>
      <w:r w:rsidR="003C3A74" w:rsidRPr="000B1B17">
        <w:rPr>
          <w:rFonts w:cs="Times New Roman"/>
        </w:rPr>
        <w:t xml:space="preserve">: </w:t>
      </w:r>
      <w:r w:rsidRPr="000B1B17">
        <w:rPr>
          <w:rFonts w:cs="Times New Roman"/>
        </w:rPr>
        <w:t>331–347.</w:t>
      </w:r>
    </w:p>
    <w:p w14:paraId="7A1A568B" w14:textId="443B096B" w:rsidR="00486F88" w:rsidRPr="000B1B17" w:rsidRDefault="00486F88" w:rsidP="00902962">
      <w:pPr>
        <w:pStyle w:val="Literatur"/>
        <w:spacing w:line="480" w:lineRule="auto"/>
        <w:ind w:left="0" w:firstLine="0"/>
        <w:rPr>
          <w:rFonts w:cs="Times New Roman"/>
        </w:rPr>
      </w:pPr>
      <w:proofErr w:type="spellStart"/>
      <w:r w:rsidRPr="000B1B17">
        <w:rPr>
          <w:rFonts w:cs="Times New Roman"/>
        </w:rPr>
        <w:t>Dengler</w:t>
      </w:r>
      <w:proofErr w:type="spellEnd"/>
      <w:r w:rsidRPr="000B1B17">
        <w:rPr>
          <w:rFonts w:cs="Times New Roman"/>
        </w:rPr>
        <w:t xml:space="preserve">, J., Matthews, T.J., </w:t>
      </w:r>
      <w:proofErr w:type="spellStart"/>
      <w:r w:rsidRPr="000B1B17">
        <w:rPr>
          <w:rFonts w:cs="Times New Roman"/>
        </w:rPr>
        <w:t>Steinbauer</w:t>
      </w:r>
      <w:proofErr w:type="spellEnd"/>
      <w:r w:rsidRPr="000B1B17">
        <w:rPr>
          <w:rFonts w:cs="Times New Roman"/>
        </w:rPr>
        <w:t xml:space="preserve">, M.J., </w:t>
      </w:r>
      <w:proofErr w:type="spellStart"/>
      <w:r w:rsidRPr="000B1B17">
        <w:rPr>
          <w:rFonts w:cs="Times New Roman"/>
          <w:szCs w:val="24"/>
        </w:rPr>
        <w:t>Wolfrum</w:t>
      </w:r>
      <w:proofErr w:type="spellEnd"/>
      <w:r w:rsidRPr="000B1B17">
        <w:rPr>
          <w:rFonts w:cs="Times New Roman"/>
          <w:szCs w:val="24"/>
        </w:rPr>
        <w:t xml:space="preserve">, S., </w:t>
      </w:r>
      <w:proofErr w:type="spellStart"/>
      <w:r w:rsidRPr="000B1B17">
        <w:rPr>
          <w:rFonts w:cs="Times New Roman"/>
        </w:rPr>
        <w:t>Boch</w:t>
      </w:r>
      <w:proofErr w:type="spellEnd"/>
      <w:r w:rsidRPr="000B1B17">
        <w:rPr>
          <w:rFonts w:cs="Times New Roman"/>
        </w:rPr>
        <w:t xml:space="preserve">, S., </w:t>
      </w:r>
      <w:proofErr w:type="spellStart"/>
      <w:r w:rsidRPr="000B1B17">
        <w:rPr>
          <w:rFonts w:cs="Times New Roman"/>
        </w:rPr>
        <w:t>Chiarucci</w:t>
      </w:r>
      <w:proofErr w:type="spellEnd"/>
      <w:r w:rsidRPr="000B1B17">
        <w:rPr>
          <w:rFonts w:cs="Times New Roman"/>
        </w:rPr>
        <w:t xml:space="preserve">, A., </w:t>
      </w:r>
      <w:proofErr w:type="spellStart"/>
      <w:r w:rsidRPr="000B1B17">
        <w:rPr>
          <w:rFonts w:cs="Times New Roman"/>
        </w:rPr>
        <w:t>Conradi</w:t>
      </w:r>
      <w:proofErr w:type="spellEnd"/>
      <w:r w:rsidRPr="000B1B17">
        <w:rPr>
          <w:rFonts w:cs="Times New Roman"/>
        </w:rPr>
        <w:t xml:space="preserve">, T., </w:t>
      </w:r>
      <w:proofErr w:type="spellStart"/>
      <w:r w:rsidRPr="000B1B17">
        <w:rPr>
          <w:rFonts w:cs="Times New Roman"/>
        </w:rPr>
        <w:t>Dembicz</w:t>
      </w:r>
      <w:proofErr w:type="spellEnd"/>
      <w:r w:rsidRPr="000B1B17">
        <w:rPr>
          <w:rFonts w:cs="Times New Roman"/>
        </w:rPr>
        <w:t xml:space="preserve">, I., </w:t>
      </w:r>
      <w:proofErr w:type="spellStart"/>
      <w:r w:rsidRPr="000B1B17">
        <w:rPr>
          <w:rFonts w:cs="Times New Roman"/>
        </w:rPr>
        <w:t>Marcenò</w:t>
      </w:r>
      <w:proofErr w:type="spellEnd"/>
      <w:r w:rsidRPr="000B1B17">
        <w:rPr>
          <w:rFonts w:cs="Times New Roman"/>
        </w:rPr>
        <w:t xml:space="preserve">, C., (…) &amp; </w:t>
      </w:r>
      <w:proofErr w:type="spellStart"/>
      <w:r w:rsidRPr="000B1B17">
        <w:rPr>
          <w:rFonts w:cs="Times New Roman"/>
        </w:rPr>
        <w:t>Biurrun</w:t>
      </w:r>
      <w:proofErr w:type="spellEnd"/>
      <w:r w:rsidRPr="000B1B17">
        <w:rPr>
          <w:rFonts w:cs="Times New Roman"/>
        </w:rPr>
        <w:t>, I. 2020. Species-area relationships in continuous vegetation</w:t>
      </w:r>
      <w:r w:rsidR="003C3A74" w:rsidRPr="000B1B17">
        <w:rPr>
          <w:rFonts w:cs="Times New Roman"/>
        </w:rPr>
        <w:t xml:space="preserve">: </w:t>
      </w:r>
      <w:r w:rsidRPr="000B1B17">
        <w:rPr>
          <w:rFonts w:cs="Times New Roman"/>
        </w:rPr>
        <w:t xml:space="preserve">Evidence from Palaearctic grasslands. </w:t>
      </w:r>
      <w:r w:rsidRPr="000B1B17">
        <w:rPr>
          <w:rFonts w:cs="Times New Roman"/>
          <w:i/>
        </w:rPr>
        <w:t>Journal of Biogeography</w:t>
      </w:r>
      <w:r w:rsidRPr="000B1B17">
        <w:rPr>
          <w:rFonts w:cs="Times New Roman"/>
        </w:rPr>
        <w:t xml:space="preserve"> 60</w:t>
      </w:r>
      <w:r w:rsidR="003C3A74" w:rsidRPr="000B1B17">
        <w:rPr>
          <w:rFonts w:cs="Times New Roman"/>
        </w:rPr>
        <w:t xml:space="preserve">: </w:t>
      </w:r>
      <w:r w:rsidRPr="000B1B17">
        <w:rPr>
          <w:rFonts w:cs="Times New Roman"/>
        </w:rPr>
        <w:t>72–86.</w:t>
      </w:r>
    </w:p>
    <w:p w14:paraId="5F770DC0" w14:textId="5AA92A01" w:rsidR="00486F88" w:rsidRPr="000B1B17" w:rsidRDefault="00486F88" w:rsidP="00902962">
      <w:pPr>
        <w:pStyle w:val="Literatur"/>
        <w:spacing w:line="480" w:lineRule="auto"/>
        <w:ind w:left="0" w:firstLine="0"/>
        <w:rPr>
          <w:rFonts w:cs="Times New Roman"/>
        </w:rPr>
      </w:pPr>
      <w:r w:rsidRPr="000B1B17">
        <w:rPr>
          <w:rFonts w:cs="Times New Roman"/>
          <w:lang w:val="en-US"/>
        </w:rPr>
        <w:lastRenderedPageBreak/>
        <w:t xml:space="preserve">Guarino, R., Becker, T., </w:t>
      </w:r>
      <w:proofErr w:type="spellStart"/>
      <w:r w:rsidRPr="000B1B17">
        <w:rPr>
          <w:rFonts w:cs="Times New Roman"/>
          <w:lang w:val="en-US"/>
        </w:rPr>
        <w:t>Dembicz</w:t>
      </w:r>
      <w:proofErr w:type="spellEnd"/>
      <w:r w:rsidRPr="000B1B17">
        <w:rPr>
          <w:rFonts w:cs="Times New Roman"/>
          <w:lang w:val="en-US"/>
        </w:rPr>
        <w:t xml:space="preserve">, I., </w:t>
      </w:r>
      <w:proofErr w:type="spellStart"/>
      <w:r w:rsidRPr="000B1B17">
        <w:rPr>
          <w:rFonts w:cs="Times New Roman"/>
          <w:lang w:val="en-US"/>
        </w:rPr>
        <w:t>Dolnik</w:t>
      </w:r>
      <w:proofErr w:type="spellEnd"/>
      <w:r w:rsidRPr="000B1B17">
        <w:rPr>
          <w:rFonts w:cs="Times New Roman"/>
          <w:lang w:val="en-US"/>
        </w:rPr>
        <w:t xml:space="preserve">, C., </w:t>
      </w:r>
      <w:proofErr w:type="spellStart"/>
      <w:r w:rsidRPr="000B1B17">
        <w:rPr>
          <w:rFonts w:cs="Times New Roman"/>
          <w:lang w:val="en-US"/>
        </w:rPr>
        <w:t>Kącki</w:t>
      </w:r>
      <w:proofErr w:type="spellEnd"/>
      <w:r w:rsidRPr="000B1B17">
        <w:rPr>
          <w:rFonts w:cs="Times New Roman"/>
          <w:lang w:val="en-US"/>
        </w:rPr>
        <w:t xml:space="preserve">, Z., </w:t>
      </w:r>
      <w:proofErr w:type="spellStart"/>
      <w:r w:rsidRPr="000B1B17">
        <w:rPr>
          <w:rFonts w:cs="Times New Roman"/>
          <w:lang w:val="en-US"/>
        </w:rPr>
        <w:t>Kozub</w:t>
      </w:r>
      <w:proofErr w:type="spellEnd"/>
      <w:r w:rsidRPr="000B1B17">
        <w:rPr>
          <w:rFonts w:cs="Times New Roman"/>
          <w:lang w:val="en-US"/>
        </w:rPr>
        <w:t xml:space="preserve">, Ł., </w:t>
      </w:r>
      <w:proofErr w:type="spellStart"/>
      <w:r w:rsidRPr="000B1B17">
        <w:rPr>
          <w:rFonts w:cs="Times New Roman"/>
          <w:lang w:val="en-US"/>
        </w:rPr>
        <w:t>Rejžek</w:t>
      </w:r>
      <w:proofErr w:type="spellEnd"/>
      <w:r w:rsidRPr="000B1B17">
        <w:rPr>
          <w:rFonts w:cs="Times New Roman"/>
          <w:lang w:val="en-US"/>
        </w:rPr>
        <w:t xml:space="preserve">, M. &amp; </w:t>
      </w:r>
      <w:proofErr w:type="spellStart"/>
      <w:r w:rsidRPr="000B1B17">
        <w:rPr>
          <w:rFonts w:cs="Times New Roman"/>
          <w:lang w:val="en-US"/>
        </w:rPr>
        <w:t>Dengler</w:t>
      </w:r>
      <w:proofErr w:type="spellEnd"/>
      <w:r w:rsidRPr="000B1B17">
        <w:rPr>
          <w:rFonts w:cs="Times New Roman"/>
          <w:lang w:val="en-US"/>
        </w:rPr>
        <w:t>, J. 2012. Impressions from the 4th EDGG Research Expedition to Sicily</w:t>
      </w:r>
      <w:r w:rsidR="003C3A74" w:rsidRPr="000B1B17">
        <w:rPr>
          <w:rFonts w:cs="Times New Roman"/>
          <w:lang w:val="en-US"/>
        </w:rPr>
        <w:t xml:space="preserve">: </w:t>
      </w:r>
      <w:r w:rsidRPr="000B1B17">
        <w:rPr>
          <w:rFonts w:cs="Times New Roman"/>
          <w:lang w:val="en-US"/>
        </w:rPr>
        <w:t xml:space="preserve">community composition and diversity of Mediterranean grasslands. </w:t>
      </w:r>
      <w:r w:rsidRPr="000B1B17">
        <w:rPr>
          <w:rFonts w:cs="Times New Roman"/>
          <w:i/>
          <w:lang w:val="en-US"/>
        </w:rPr>
        <w:t>Bulletin of the European Dry Grassland</w:t>
      </w:r>
      <w:r w:rsidRPr="000B1B17">
        <w:rPr>
          <w:rFonts w:cs="Times New Roman"/>
          <w:i/>
        </w:rPr>
        <w:t xml:space="preserve"> </w:t>
      </w:r>
      <w:r w:rsidRPr="000B1B17">
        <w:rPr>
          <w:rFonts w:cs="Times New Roman"/>
          <w:i/>
          <w:lang w:val="de-DE"/>
        </w:rPr>
        <w:t>Group</w:t>
      </w:r>
      <w:r w:rsidRPr="000B1B17">
        <w:rPr>
          <w:rFonts w:cs="Times New Roman"/>
          <w:lang w:val="de-DE"/>
        </w:rPr>
        <w:t xml:space="preserve"> 15</w:t>
      </w:r>
      <w:r w:rsidR="003C3A74" w:rsidRPr="000B1B17">
        <w:rPr>
          <w:rFonts w:cs="Times New Roman"/>
          <w:lang w:val="de-DE"/>
        </w:rPr>
        <w:t xml:space="preserve">: </w:t>
      </w:r>
      <w:r w:rsidRPr="000B1B17">
        <w:rPr>
          <w:rFonts w:cs="Times New Roman"/>
          <w:lang w:val="de-DE"/>
        </w:rPr>
        <w:t>12–22.</w:t>
      </w:r>
    </w:p>
    <w:p w14:paraId="7557774F" w14:textId="6148652D" w:rsidR="00486F88" w:rsidRPr="000B1B17" w:rsidRDefault="00486F88" w:rsidP="006F0610">
      <w:pPr>
        <w:pStyle w:val="Heading2"/>
        <w:rPr>
          <w:rFonts w:cs="Times New Roman"/>
        </w:rPr>
      </w:pPr>
      <w:bookmarkStart w:id="74" w:name="_Toc80644787"/>
      <w:r w:rsidRPr="000B1B17">
        <w:rPr>
          <w:rFonts w:cs="Times New Roman"/>
        </w:rPr>
        <w:t>N39TTP</w:t>
      </w:r>
      <w:r w:rsidR="003C3A74" w:rsidRPr="000B1B17">
        <w:rPr>
          <w:rFonts w:cs="Times New Roman"/>
        </w:rPr>
        <w:t xml:space="preserve">: </w:t>
      </w:r>
      <w:r w:rsidRPr="000B1B17">
        <w:rPr>
          <w:rFonts w:cs="Times New Roman"/>
        </w:rPr>
        <w:t>Vegetation of Middle Asia</w:t>
      </w:r>
      <w:bookmarkEnd w:id="74"/>
      <w:r w:rsidRPr="000B1B17">
        <w:rPr>
          <w:rFonts w:cs="Times New Roman"/>
        </w:rPr>
        <w:t xml:space="preserve"> </w:t>
      </w:r>
    </w:p>
    <w:p w14:paraId="25B10471" w14:textId="76CD9EC6" w:rsidR="00486F88" w:rsidRPr="000B1B17" w:rsidRDefault="00486F88" w:rsidP="004046A3">
      <w:pPr>
        <w:rPr>
          <w:rFonts w:cs="Times New Roman"/>
        </w:rPr>
      </w:pPr>
      <w:r w:rsidRPr="000B1B17">
        <w:rPr>
          <w:rFonts w:cs="Times New Roman"/>
          <w:b/>
          <w:bCs/>
        </w:rPr>
        <w:t>Description</w:t>
      </w:r>
      <w:r w:rsidR="003C3A74" w:rsidRPr="000B1B17">
        <w:rPr>
          <w:rFonts w:cs="Times New Roman"/>
          <w:b/>
          <w:bCs/>
        </w:rPr>
        <w:t xml:space="preserve">: </w:t>
      </w:r>
      <w:r w:rsidR="004046A3" w:rsidRPr="000B1B17">
        <w:rPr>
          <w:rFonts w:cs="Times New Roman"/>
        </w:rPr>
        <w:t>20 10m</w:t>
      </w:r>
      <w:r w:rsidR="004046A3" w:rsidRPr="000B1B17">
        <w:rPr>
          <w:rFonts w:cs="Times New Roman"/>
          <w:vertAlign w:val="superscript"/>
        </w:rPr>
        <w:t>2</w:t>
      </w:r>
      <w:r w:rsidR="004046A3" w:rsidRPr="000B1B17">
        <w:rPr>
          <w:rFonts w:cs="Times New Roman"/>
        </w:rPr>
        <w:t xml:space="preserve"> pairs of plots (40 plots) in Tajikistan from ca. 500 to 4000 m, and 7 pairs of 10m2 pairs of plots (14 plots) in Kyrgyzstan with soil data, </w:t>
      </w:r>
      <w:proofErr w:type="gramStart"/>
      <w:r w:rsidR="004046A3" w:rsidRPr="000B1B17">
        <w:rPr>
          <w:rFonts w:cs="Times New Roman"/>
        </w:rPr>
        <w:t>coordinates</w:t>
      </w:r>
      <w:proofErr w:type="gramEnd"/>
      <w:r w:rsidR="004046A3" w:rsidRPr="000B1B17">
        <w:rPr>
          <w:rFonts w:cs="Times New Roman"/>
        </w:rPr>
        <w:t xml:space="preserve"> and typical header data for </w:t>
      </w:r>
      <w:proofErr w:type="spellStart"/>
      <w:r w:rsidR="004046A3" w:rsidRPr="000B1B17">
        <w:rPr>
          <w:rFonts w:cs="Times New Roman"/>
        </w:rPr>
        <w:t>releves</w:t>
      </w:r>
      <w:proofErr w:type="spellEnd"/>
      <w:r w:rsidR="004046A3" w:rsidRPr="000B1B17">
        <w:rPr>
          <w:rFonts w:cs="Times New Roman"/>
        </w:rPr>
        <w:t>.</w:t>
      </w:r>
    </w:p>
    <w:p w14:paraId="13041E52" w14:textId="45B5D996"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Middle Asia (Tajikistan, Kyrgyzstan)</w:t>
      </w:r>
    </w:p>
    <w:p w14:paraId="200BFD44" w14:textId="1721AD8C"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grasslands (steppes, meadows)</w:t>
      </w:r>
    </w:p>
    <w:p w14:paraId="06FFEC81" w14:textId="12AC5961"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2320B954" w14:textId="4CD983B5"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54 plots (10 m</w:t>
      </w:r>
      <w:r w:rsidRPr="000B1B17">
        <w:rPr>
          <w:rFonts w:cs="Times New Roman"/>
          <w:vertAlign w:val="superscript"/>
        </w:rPr>
        <w:t>2</w:t>
      </w:r>
      <w:r w:rsidRPr="000B1B17">
        <w:rPr>
          <w:rFonts w:cs="Times New Roman"/>
        </w:rPr>
        <w:t>)</w:t>
      </w:r>
    </w:p>
    <w:p w14:paraId="3972824A" w14:textId="1EE4366C"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p>
    <w:p w14:paraId="78FD2240" w14:textId="115D260C"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approx. 900 km</w:t>
      </w:r>
    </w:p>
    <w:p w14:paraId="2217FB7F" w14:textId="77FE3AE1"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Elevation [m </w:t>
      </w:r>
      <w:proofErr w:type="spellStart"/>
      <w:r w:rsidRPr="000B1B17">
        <w:rPr>
          <w:rFonts w:cs="Times New Roman"/>
        </w:rPr>
        <w:t>a.s.l</w:t>
      </w:r>
      <w:proofErr w:type="spellEnd"/>
      <w:r w:rsidRPr="000B1B17">
        <w:rPr>
          <w:rFonts w:cs="Times New Roman"/>
        </w:rPr>
        <w:t xml:space="preserve">.], Longitude original [°], Latitude original [°], Relief position, [verbal], Parental geological substrate, Aspect [°], Inclination [°], Heat load index, Max. microrelief [cm], Soil depth in 5 points [cm], Mean height herb layer [m], Land use [verbal], Land use category, Cover tree layer [%], Cover shrub layer [%], Cover herb layer [%], Cover cryptogam layer [%], Total vegetation cover [%], Maximum height tree layer [m], Maximum height shrub layer [m], Maximum height herb layer [m], Cover litter [%], Cover dead wood [%], Cover stones and rocks [%], Cover gravel [%], Cover fine soil [%], Bare ground [%],pH H2O (only uppermost layer), pH CaCl2 (only uppermost layer), pH </w:t>
      </w:r>
      <w:proofErr w:type="spellStart"/>
      <w:r w:rsidRPr="000B1B17">
        <w:rPr>
          <w:rFonts w:cs="Times New Roman"/>
        </w:rPr>
        <w:t>KCl</w:t>
      </w:r>
      <w:proofErr w:type="spellEnd"/>
      <w:r w:rsidRPr="000B1B17">
        <w:rPr>
          <w:rFonts w:cs="Times New Roman"/>
        </w:rPr>
        <w:t xml:space="preserve"> (only uppermost layer), EC (µS/cm), Soil N content (%), Soil C content (%), C/N ratio, Soil texture class, Sand</w:t>
      </w:r>
      <w:r w:rsidR="003C3A74" w:rsidRPr="000B1B17">
        <w:rPr>
          <w:rFonts w:cs="Times New Roman"/>
        </w:rPr>
        <w:t xml:space="preserve">: </w:t>
      </w:r>
      <w:r w:rsidRPr="000B1B17">
        <w:rPr>
          <w:rFonts w:cs="Times New Roman"/>
        </w:rPr>
        <w:t>% from soil texture class, Silt</w:t>
      </w:r>
      <w:r w:rsidR="003C3A74" w:rsidRPr="000B1B17">
        <w:rPr>
          <w:rFonts w:cs="Times New Roman"/>
        </w:rPr>
        <w:t xml:space="preserve">: </w:t>
      </w:r>
      <w:r w:rsidRPr="000B1B17">
        <w:rPr>
          <w:rFonts w:cs="Times New Roman"/>
        </w:rPr>
        <w:t>% from soil texture class, Clay</w:t>
      </w:r>
      <w:r w:rsidR="003C3A74" w:rsidRPr="000B1B17">
        <w:rPr>
          <w:rFonts w:cs="Times New Roman"/>
        </w:rPr>
        <w:t xml:space="preserve">: </w:t>
      </w:r>
      <w:r w:rsidRPr="000B1B17">
        <w:rPr>
          <w:rFonts w:cs="Times New Roman"/>
        </w:rPr>
        <w:t>% from soil texture class, Carbonate %, K</w:t>
      </w:r>
      <w:r w:rsidR="003C3A74" w:rsidRPr="000B1B17">
        <w:rPr>
          <w:rFonts w:cs="Times New Roman"/>
        </w:rPr>
        <w:t xml:space="preserve">: </w:t>
      </w:r>
      <w:r w:rsidRPr="000B1B17">
        <w:rPr>
          <w:rFonts w:cs="Times New Roman"/>
        </w:rPr>
        <w:t>1/0, P</w:t>
      </w:r>
      <w:r w:rsidR="003C3A74" w:rsidRPr="000B1B17">
        <w:rPr>
          <w:rFonts w:cs="Times New Roman"/>
        </w:rPr>
        <w:t xml:space="preserve">: </w:t>
      </w:r>
      <w:r w:rsidRPr="000B1B17">
        <w:rPr>
          <w:rFonts w:cs="Times New Roman"/>
        </w:rPr>
        <w:t xml:space="preserve">1/0, Organic matter, Soil water content (%) = (fresh soil weight (g) - dry soil weight (g)/ fresh soil </w:t>
      </w:r>
      <w:r w:rsidRPr="000B1B17">
        <w:rPr>
          <w:rFonts w:cs="Times New Roman"/>
        </w:rPr>
        <w:lastRenderedPageBreak/>
        <w:t>weight (g) x 100,</w:t>
      </w:r>
      <w:r w:rsidR="005F1937" w:rsidRPr="000B1B17">
        <w:rPr>
          <w:rFonts w:cs="Times New Roman"/>
        </w:rPr>
        <w:t xml:space="preserve"> </w:t>
      </w:r>
      <w:r w:rsidRPr="000B1B17">
        <w:rPr>
          <w:rFonts w:cs="Times New Roman"/>
        </w:rPr>
        <w:t>soil organic C (%), Available P (mg/100g), Available K (mg/100g)</w:t>
      </w:r>
    </w:p>
    <w:p w14:paraId="0D17EF90" w14:textId="147EB718" w:rsidR="00486F88" w:rsidRPr="000B1B17" w:rsidRDefault="00486F88" w:rsidP="0090296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Please see the section</w:t>
      </w:r>
      <w:r w:rsidR="00CD12C9" w:rsidRPr="000B1B17">
        <w:rPr>
          <w:rFonts w:cs="Times New Roman"/>
        </w:rPr>
        <w:t xml:space="preserve"> </w:t>
      </w:r>
      <w:r w:rsidRPr="000B1B17">
        <w:rPr>
          <w:rFonts w:cs="Times New Roman"/>
        </w:rPr>
        <w:fldChar w:fldCharType="begin"/>
      </w:r>
      <w:r w:rsidRPr="000B1B17">
        <w:rPr>
          <w:rFonts w:cs="Times New Roman"/>
        </w:rPr>
        <w:instrText xml:space="preserve"> REF _Ref41384669 \w \h  \* MERGEFORMAT </w:instrText>
      </w:r>
      <w:r w:rsidRPr="000B1B17">
        <w:rPr>
          <w:rFonts w:cs="Times New Roman"/>
        </w:rPr>
      </w:r>
      <w:r w:rsidRPr="000B1B17">
        <w:rPr>
          <w:rFonts w:cs="Times New Roman"/>
        </w:rPr>
        <w:fldChar w:fldCharType="separate"/>
      </w:r>
      <w:r w:rsidR="001D7952" w:rsidRPr="000B1B17">
        <w:rPr>
          <w:rFonts w:cs="Times New Roman"/>
        </w:rPr>
        <w:t>III</w:t>
      </w:r>
      <w:r w:rsidRPr="000B1B17">
        <w:rPr>
          <w:rFonts w:cs="Times New Roman"/>
        </w:rPr>
        <w:fldChar w:fldCharType="end"/>
      </w:r>
    </w:p>
    <w:p w14:paraId="6A4E122B" w14:textId="31D39A47" w:rsidR="00486F88" w:rsidRPr="000B1B17" w:rsidRDefault="00486F88" w:rsidP="00902962">
      <w:pPr>
        <w:spacing w:after="0"/>
        <w:rPr>
          <w:rFonts w:cs="Times New Roman"/>
          <w:b/>
          <w:bCs/>
        </w:rPr>
      </w:pPr>
      <w:r w:rsidRPr="000B1B17">
        <w:rPr>
          <w:rFonts w:cs="Times New Roman"/>
          <w:b/>
          <w:bCs/>
        </w:rPr>
        <w:t>References</w:t>
      </w:r>
      <w:r w:rsidR="003C3A74" w:rsidRPr="000B1B17">
        <w:rPr>
          <w:rFonts w:cs="Times New Roman"/>
          <w:b/>
          <w:bCs/>
        </w:rPr>
        <w:t xml:space="preserve">: </w:t>
      </w:r>
    </w:p>
    <w:p w14:paraId="501BF7ED" w14:textId="7D61F4A1" w:rsidR="00486F88" w:rsidRPr="000B1B17" w:rsidRDefault="00486F88" w:rsidP="006F0610">
      <w:pPr>
        <w:pStyle w:val="Heading2"/>
        <w:rPr>
          <w:rFonts w:cs="Times New Roman"/>
        </w:rPr>
      </w:pPr>
      <w:bookmarkStart w:id="75" w:name="_Toc80644788"/>
      <w:r w:rsidRPr="000B1B17">
        <w:rPr>
          <w:rFonts w:cs="Times New Roman"/>
        </w:rPr>
        <w:t>N41TTP</w:t>
      </w:r>
      <w:r w:rsidR="003C3A74" w:rsidRPr="000B1B17">
        <w:rPr>
          <w:rFonts w:cs="Times New Roman"/>
        </w:rPr>
        <w:t xml:space="preserve">: </w:t>
      </w:r>
      <w:r w:rsidRPr="000B1B17">
        <w:rPr>
          <w:rFonts w:cs="Times New Roman"/>
        </w:rPr>
        <w:t>Dry grassland vegetation of Northern Greece</w:t>
      </w:r>
      <w:bookmarkEnd w:id="75"/>
      <w:r w:rsidRPr="000B1B17">
        <w:rPr>
          <w:rFonts w:cs="Times New Roman"/>
        </w:rPr>
        <w:t xml:space="preserve"> </w:t>
      </w:r>
    </w:p>
    <w:p w14:paraId="0442D2B8" w14:textId="51A02F5F"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from the 5th EDGG Field Workshop on sampling multi-scale plant diversity data in </w:t>
      </w:r>
      <w:proofErr w:type="spellStart"/>
      <w:r w:rsidRPr="000B1B17">
        <w:rPr>
          <w:rFonts w:cs="Times New Roman"/>
        </w:rPr>
        <w:t>Palaearctic</w:t>
      </w:r>
      <w:proofErr w:type="spellEnd"/>
      <w:r w:rsidRPr="000B1B17">
        <w:rPr>
          <w:rFonts w:cs="Times New Roman"/>
        </w:rPr>
        <w:t xml:space="preserve"> grasslands, conducted 2012 in Northern Greece (</w:t>
      </w:r>
      <w:proofErr w:type="spellStart"/>
      <w:r w:rsidRPr="000B1B17">
        <w:rPr>
          <w:rFonts w:cs="Times New Roman"/>
        </w:rPr>
        <w:t>GrassPlot</w:t>
      </w:r>
      <w:proofErr w:type="spellEnd"/>
      <w:r w:rsidRPr="000B1B17">
        <w:rPr>
          <w:rFonts w:cs="Times New Roman"/>
        </w:rPr>
        <w:t xml:space="preserve"> ID GR_A; </w:t>
      </w:r>
      <w:proofErr w:type="spellStart"/>
      <w:r w:rsidRPr="000B1B17">
        <w:rPr>
          <w:rFonts w:cs="Times New Roman"/>
        </w:rPr>
        <w:t>Dengler</w:t>
      </w:r>
      <w:proofErr w:type="spellEnd"/>
      <w:r w:rsidRPr="000B1B17">
        <w:rPr>
          <w:rFonts w:cs="Times New Roman"/>
        </w:rPr>
        <w:t xml:space="preserve"> &amp; </w:t>
      </w:r>
      <w:proofErr w:type="spellStart"/>
      <w:r w:rsidRPr="000B1B17">
        <w:rPr>
          <w:rFonts w:cs="Times New Roman"/>
        </w:rPr>
        <w:t>Demina</w:t>
      </w:r>
      <w:proofErr w:type="spellEnd"/>
      <w:r w:rsidRPr="000B1B17">
        <w:rPr>
          <w:rFonts w:cs="Times New Roman"/>
        </w:rPr>
        <w:t xml:space="preserve"> 2012). The EDGG Field Workshops use a standardized sampling approach (</w:t>
      </w:r>
      <w:proofErr w:type="spellStart"/>
      <w:r w:rsidRPr="000B1B17">
        <w:rPr>
          <w:rFonts w:cs="Times New Roman"/>
        </w:rPr>
        <w:t>Dengler</w:t>
      </w:r>
      <w:proofErr w:type="spellEnd"/>
      <w:r w:rsidRPr="000B1B17">
        <w:rPr>
          <w:rFonts w:cs="Times New Roman"/>
        </w:rPr>
        <w:t xml:space="preserve"> et al. 2016), and their data are stored in the collaborative </w:t>
      </w:r>
      <w:proofErr w:type="spellStart"/>
      <w:r w:rsidRPr="000B1B17">
        <w:rPr>
          <w:rFonts w:cs="Times New Roman"/>
        </w:rPr>
        <w:t>GrassPlot</w:t>
      </w:r>
      <w:proofErr w:type="spellEnd"/>
      <w:r w:rsidRPr="000B1B17">
        <w:rPr>
          <w:rFonts w:cs="Times New Roman"/>
        </w:rPr>
        <w:t xml:space="preserve"> database (</w:t>
      </w:r>
      <w:proofErr w:type="spellStart"/>
      <w:r w:rsidRPr="000B1B17">
        <w:rPr>
          <w:rFonts w:cs="Times New Roman"/>
        </w:rPr>
        <w:t>Dengler</w:t>
      </w:r>
      <w:proofErr w:type="spellEnd"/>
      <w:r w:rsidRPr="000B1B17">
        <w:rPr>
          <w:rFonts w:cs="Times New Roman"/>
        </w:rPr>
        <w:t xml:space="preserve"> et al. 2018, 2020; </w:t>
      </w:r>
      <w:proofErr w:type="spellStart"/>
      <w:r w:rsidRPr="000B1B17">
        <w:rPr>
          <w:rFonts w:cs="Times New Roman"/>
        </w:rPr>
        <w:t>Biurrun</w:t>
      </w:r>
      <w:proofErr w:type="spellEnd"/>
      <w:r w:rsidRPr="000B1B17">
        <w:rPr>
          <w:rFonts w:cs="Times New Roman"/>
        </w:rPr>
        <w:t xml:space="preserve"> et al. 2019). In this paper only the vascular plant data from the 10-m² plots were used.</w:t>
      </w:r>
    </w:p>
    <w:p w14:paraId="129A7EA4" w14:textId="660BB814"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Northern Greece</w:t>
      </w:r>
    </w:p>
    <w:p w14:paraId="4BF909FB" w14:textId="59EE7524"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2C00C910" w14:textId="1B237A96"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Terrestrial (Dry grasslands </w:t>
      </w:r>
      <w:proofErr w:type="spellStart"/>
      <w:r w:rsidRPr="000B1B17">
        <w:rPr>
          <w:rFonts w:cs="Times New Roman"/>
        </w:rPr>
        <w:t>s.l.</w:t>
      </w:r>
      <w:proofErr w:type="spellEnd"/>
      <w:r w:rsidRPr="000B1B17">
        <w:rPr>
          <w:rFonts w:cs="Times New Roman"/>
        </w:rPr>
        <w:t>)</w:t>
      </w:r>
    </w:p>
    <w:p w14:paraId="352E2D5A" w14:textId="385FDE90"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31 (10 m²)</w:t>
      </w:r>
    </w:p>
    <w:p w14:paraId="478E948F" w14:textId="40757DEF"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0.01 km</w:t>
      </w:r>
    </w:p>
    <w:p w14:paraId="43E61B00" w14:textId="504DA14D"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268 km</w:t>
      </w:r>
    </w:p>
    <w:p w14:paraId="6DA69BCD" w14:textId="0F84467A"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Elevation (m </w:t>
      </w:r>
      <w:proofErr w:type="spellStart"/>
      <w:r w:rsidRPr="000B1B17">
        <w:rPr>
          <w:rFonts w:cs="Times New Roman"/>
        </w:rPr>
        <w:t>a.s.l</w:t>
      </w:r>
      <w:proofErr w:type="spellEnd"/>
      <w:r w:rsidRPr="000B1B17">
        <w:rPr>
          <w:rFonts w:cs="Times New Roman"/>
        </w:rPr>
        <w:t xml:space="preserve">.), aspect (°), inclination (°), maximum microrelief (cm), soil depth mean (cm), soil depth standard deviation (cm), </w:t>
      </w:r>
      <w:r w:rsidRPr="000B1B17">
        <w:rPr>
          <w:rFonts w:cs="Times New Roman"/>
          <w:strike/>
        </w:rPr>
        <w:t>skeleton content (mass %; for uppermost 15 cm of soil)</w:t>
      </w:r>
      <w:r w:rsidRPr="000B1B17">
        <w:rPr>
          <w:rFonts w:cs="Times New Roman"/>
        </w:rPr>
        <w:t>,</w:t>
      </w:r>
      <w:r w:rsidRPr="000B1B17">
        <w:rPr>
          <w:rFonts w:cs="Times New Roman"/>
          <w:strike/>
        </w:rPr>
        <w:t xml:space="preserve"> pH (measured in H2O; for uppermost 15 cm of soil), </w:t>
      </w:r>
      <w:r w:rsidRPr="000B1B17">
        <w:rPr>
          <w:rFonts w:cs="Times New Roman"/>
        </w:rPr>
        <w:t>pH (measured in CaCl2; for uppermost 15 cm of soil), electrical conductivity (</w:t>
      </w:r>
      <w:proofErr w:type="spellStart"/>
      <w:r w:rsidRPr="000B1B17">
        <w:rPr>
          <w:rFonts w:cs="Times New Roman"/>
        </w:rPr>
        <w:t>μS</w:t>
      </w:r>
      <w:proofErr w:type="spellEnd"/>
      <w:r w:rsidRPr="000B1B17">
        <w:rPr>
          <w:rFonts w:cs="Times New Roman"/>
        </w:rPr>
        <w:t>/cm; for uppermost 15 cm of soil); organic matter (%; for uppermost 15 cm of soil)</w:t>
      </w:r>
    </w:p>
    <w:p w14:paraId="17868F3A" w14:textId="0B9DFB49" w:rsidR="00E65751" w:rsidRPr="000B1B17" w:rsidRDefault="00486F88" w:rsidP="00E65751">
      <w:pPr>
        <w:spacing w:after="0"/>
        <w:rPr>
          <w:rFonts w:cs="Times New Roman"/>
        </w:rPr>
      </w:pPr>
      <w:r w:rsidRPr="000B1B17">
        <w:rPr>
          <w:rFonts w:cs="Times New Roman"/>
          <w:b/>
        </w:rPr>
        <w:t>Functional traits</w:t>
      </w:r>
      <w:r w:rsidR="003C3A74" w:rsidRPr="000B1B17">
        <w:rPr>
          <w:rFonts w:cs="Times New Roman"/>
          <w:b/>
        </w:rPr>
        <w:t xml:space="preserve">: </w:t>
      </w:r>
      <w:r w:rsidR="00E65751" w:rsidRPr="000B1B17">
        <w:rPr>
          <w:rFonts w:cs="Times New Roman"/>
        </w:rPr>
        <w:t xml:space="preserve">Please see the section </w:t>
      </w:r>
      <w:r w:rsidR="00E65751" w:rsidRPr="000B1B17">
        <w:rPr>
          <w:rFonts w:cs="Times New Roman"/>
        </w:rPr>
        <w:fldChar w:fldCharType="begin"/>
      </w:r>
      <w:r w:rsidR="00E65751" w:rsidRPr="000B1B17">
        <w:rPr>
          <w:rFonts w:cs="Times New Roman"/>
        </w:rPr>
        <w:instrText xml:space="preserve"> REF _Ref41384669 \w \h  \* MERGEFORMAT </w:instrText>
      </w:r>
      <w:r w:rsidR="00E65751" w:rsidRPr="000B1B17">
        <w:rPr>
          <w:rFonts w:cs="Times New Roman"/>
        </w:rPr>
      </w:r>
      <w:r w:rsidR="00E65751" w:rsidRPr="000B1B17">
        <w:rPr>
          <w:rFonts w:cs="Times New Roman"/>
        </w:rPr>
        <w:fldChar w:fldCharType="separate"/>
      </w:r>
      <w:r w:rsidR="001D7952" w:rsidRPr="000B1B17">
        <w:rPr>
          <w:rFonts w:cs="Times New Roman"/>
        </w:rPr>
        <w:t>III</w:t>
      </w:r>
      <w:r w:rsidR="00E65751" w:rsidRPr="000B1B17">
        <w:rPr>
          <w:rFonts w:cs="Times New Roman"/>
        </w:rPr>
        <w:fldChar w:fldCharType="end"/>
      </w:r>
    </w:p>
    <w:p w14:paraId="2DACFC85" w14:textId="662EB0EF" w:rsidR="00486F88" w:rsidRPr="000B1B17" w:rsidRDefault="00486F88" w:rsidP="00E65751">
      <w:pPr>
        <w:rPr>
          <w:rFonts w:eastAsia="Times New Roman" w:cs="Times New Roman"/>
          <w:szCs w:val="24"/>
          <w:lang w:eastAsia="en-US"/>
        </w:rPr>
      </w:pPr>
      <w:proofErr w:type="spellStart"/>
      <w:r w:rsidRPr="000B1B17">
        <w:rPr>
          <w:rFonts w:cs="Times New Roman"/>
          <w:b/>
          <w:lang w:val="pt-BR"/>
        </w:rPr>
        <w:lastRenderedPageBreak/>
        <w:t>References</w:t>
      </w:r>
      <w:proofErr w:type="spellEnd"/>
      <w:r w:rsidR="003C3A74" w:rsidRPr="000B1B17">
        <w:rPr>
          <w:rFonts w:cs="Times New Roman"/>
          <w:b/>
          <w:lang w:val="pt-BR"/>
        </w:rPr>
        <w:t xml:space="preserve">: </w:t>
      </w:r>
      <w:proofErr w:type="spellStart"/>
      <w:r w:rsidRPr="000B1B17">
        <w:rPr>
          <w:rFonts w:eastAsia="Times New Roman" w:cs="Times New Roman"/>
          <w:szCs w:val="24"/>
          <w:lang w:val="pt-BR" w:eastAsia="en-US"/>
        </w:rPr>
        <w:t>Biurrun</w:t>
      </w:r>
      <w:proofErr w:type="spellEnd"/>
      <w:r w:rsidRPr="000B1B17">
        <w:rPr>
          <w:rFonts w:eastAsia="Times New Roman" w:cs="Times New Roman"/>
          <w:szCs w:val="24"/>
          <w:lang w:val="pt-BR" w:eastAsia="en-US"/>
        </w:rPr>
        <w:t xml:space="preserve">, I., </w:t>
      </w:r>
      <w:proofErr w:type="spellStart"/>
      <w:r w:rsidRPr="000B1B17">
        <w:rPr>
          <w:rFonts w:eastAsia="Times New Roman" w:cs="Times New Roman"/>
          <w:szCs w:val="24"/>
          <w:lang w:val="pt-BR" w:eastAsia="en-US"/>
        </w:rPr>
        <w:t>Burrascano</w:t>
      </w:r>
      <w:proofErr w:type="spellEnd"/>
      <w:r w:rsidRPr="000B1B17">
        <w:rPr>
          <w:rFonts w:eastAsia="Times New Roman" w:cs="Times New Roman"/>
          <w:szCs w:val="24"/>
          <w:lang w:val="pt-BR" w:eastAsia="en-US"/>
        </w:rPr>
        <w:t xml:space="preserve">, S., </w:t>
      </w:r>
      <w:proofErr w:type="spellStart"/>
      <w:r w:rsidRPr="000B1B17">
        <w:rPr>
          <w:rFonts w:eastAsia="Times New Roman" w:cs="Times New Roman"/>
          <w:szCs w:val="24"/>
          <w:lang w:val="pt-BR" w:eastAsia="en-US"/>
        </w:rPr>
        <w:t>Dembicz</w:t>
      </w:r>
      <w:proofErr w:type="spellEnd"/>
      <w:r w:rsidRPr="000B1B17">
        <w:rPr>
          <w:rFonts w:eastAsia="Times New Roman" w:cs="Times New Roman"/>
          <w:szCs w:val="24"/>
          <w:lang w:val="pt-BR" w:eastAsia="en-US"/>
        </w:rPr>
        <w:t xml:space="preserve">, I., </w:t>
      </w:r>
      <w:proofErr w:type="spellStart"/>
      <w:r w:rsidRPr="000B1B17">
        <w:rPr>
          <w:rFonts w:eastAsia="Times New Roman" w:cs="Times New Roman"/>
          <w:szCs w:val="24"/>
          <w:lang w:val="pt-BR" w:eastAsia="en-US"/>
        </w:rPr>
        <w:t>Guarino</w:t>
      </w:r>
      <w:proofErr w:type="spellEnd"/>
      <w:r w:rsidRPr="000B1B17">
        <w:rPr>
          <w:rFonts w:eastAsia="Times New Roman" w:cs="Times New Roman"/>
          <w:szCs w:val="24"/>
          <w:lang w:val="pt-BR" w:eastAsia="en-US"/>
        </w:rPr>
        <w:t xml:space="preserve">, R., </w:t>
      </w:r>
      <w:proofErr w:type="spellStart"/>
      <w:r w:rsidRPr="000B1B17">
        <w:rPr>
          <w:rFonts w:eastAsia="Times New Roman" w:cs="Times New Roman"/>
          <w:szCs w:val="24"/>
          <w:lang w:val="pt-BR" w:eastAsia="en-US"/>
        </w:rPr>
        <w:t>Kapfer</w:t>
      </w:r>
      <w:proofErr w:type="spellEnd"/>
      <w:r w:rsidRPr="000B1B17">
        <w:rPr>
          <w:rFonts w:eastAsia="Times New Roman" w:cs="Times New Roman"/>
          <w:szCs w:val="24"/>
          <w:lang w:val="pt-BR" w:eastAsia="en-US"/>
        </w:rPr>
        <w:t xml:space="preserve">, J., </w:t>
      </w:r>
      <w:proofErr w:type="spellStart"/>
      <w:r w:rsidRPr="000B1B17">
        <w:rPr>
          <w:rFonts w:eastAsia="Times New Roman" w:cs="Times New Roman"/>
          <w:szCs w:val="24"/>
          <w:lang w:val="pt-BR" w:eastAsia="en-US"/>
        </w:rPr>
        <w:t>Pielech</w:t>
      </w:r>
      <w:proofErr w:type="spellEnd"/>
      <w:r w:rsidRPr="000B1B17">
        <w:rPr>
          <w:rFonts w:eastAsia="Times New Roman" w:cs="Times New Roman"/>
          <w:szCs w:val="24"/>
          <w:lang w:val="pt-BR" w:eastAsia="en-US"/>
        </w:rPr>
        <w:t xml:space="preserve">, R., </w:t>
      </w:r>
      <w:r w:rsidRPr="000B1B17">
        <w:rPr>
          <w:rFonts w:eastAsia="Times New Roman" w:cs="Times New Roman"/>
          <w:i/>
          <w:iCs/>
          <w:szCs w:val="24"/>
          <w:lang w:val="pt-BR" w:eastAsia="en-US"/>
        </w:rPr>
        <w:t>et al.</w:t>
      </w:r>
      <w:r w:rsidRPr="000B1B17">
        <w:rPr>
          <w:rFonts w:eastAsia="Times New Roman" w:cs="Times New Roman"/>
          <w:szCs w:val="24"/>
          <w:lang w:val="pt-BR" w:eastAsia="en-US"/>
        </w:rPr>
        <w:t xml:space="preserve"> </w:t>
      </w:r>
      <w:r w:rsidRPr="000B1B17">
        <w:rPr>
          <w:rFonts w:eastAsia="Times New Roman" w:cs="Times New Roman"/>
          <w:szCs w:val="24"/>
          <w:lang w:eastAsia="en-US"/>
        </w:rPr>
        <w:t xml:space="preserve">(2019). </w:t>
      </w:r>
      <w:proofErr w:type="spellStart"/>
      <w:r w:rsidRPr="000B1B17">
        <w:rPr>
          <w:rFonts w:eastAsia="Times New Roman" w:cs="Times New Roman"/>
          <w:szCs w:val="24"/>
          <w:lang w:eastAsia="en-US"/>
        </w:rPr>
        <w:t>GrassPlot</w:t>
      </w:r>
      <w:proofErr w:type="spellEnd"/>
      <w:r w:rsidRPr="000B1B17">
        <w:rPr>
          <w:rFonts w:eastAsia="Times New Roman" w:cs="Times New Roman"/>
          <w:szCs w:val="24"/>
          <w:lang w:eastAsia="en-US"/>
        </w:rPr>
        <w:t xml:space="preserve"> v. 2.00</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first update on the database of multi-scale plant diversity in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proofErr w:type="spellStart"/>
      <w:r w:rsidRPr="000B1B17">
        <w:rPr>
          <w:rFonts w:eastAsia="Times New Roman" w:cs="Times New Roman"/>
          <w:i/>
          <w:iCs/>
          <w:szCs w:val="24"/>
          <w:lang w:eastAsia="en-US"/>
        </w:rPr>
        <w:t>Palaearct</w:t>
      </w:r>
      <w:proofErr w:type="spellEnd"/>
      <w:r w:rsidRPr="000B1B17">
        <w:rPr>
          <w:rFonts w:eastAsia="Times New Roman" w:cs="Times New Roman"/>
          <w:i/>
          <w:iCs/>
          <w:szCs w:val="24"/>
          <w:lang w:eastAsia="en-US"/>
        </w:rPr>
        <w:t>. Grasslands</w:t>
      </w:r>
      <w:r w:rsidRPr="000B1B17">
        <w:rPr>
          <w:rFonts w:eastAsia="Times New Roman" w:cs="Times New Roman"/>
          <w:szCs w:val="24"/>
          <w:lang w:eastAsia="en-US"/>
        </w:rPr>
        <w:t>, 44, 26–47.</w:t>
      </w:r>
    </w:p>
    <w:p w14:paraId="60604505" w14:textId="77777777" w:rsidR="00486F88" w:rsidRPr="000B1B17" w:rsidRDefault="00486F88" w:rsidP="001C7846">
      <w:pPr>
        <w:ind w:left="480" w:hanging="480"/>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&amp; </w:t>
      </w:r>
      <w:proofErr w:type="spellStart"/>
      <w:r w:rsidRPr="000B1B17">
        <w:rPr>
          <w:rFonts w:eastAsia="Times New Roman" w:cs="Times New Roman"/>
          <w:szCs w:val="24"/>
          <w:lang w:eastAsia="en-US"/>
        </w:rPr>
        <w:t>Demina</w:t>
      </w:r>
      <w:proofErr w:type="spellEnd"/>
      <w:r w:rsidRPr="000B1B17">
        <w:rPr>
          <w:rFonts w:eastAsia="Times New Roman" w:cs="Times New Roman"/>
          <w:szCs w:val="24"/>
          <w:lang w:eastAsia="en-US"/>
        </w:rPr>
        <w:t xml:space="preserve">, O. (2012). 5th EDGG Research Expedition to Northern Greece, May 2012. </w:t>
      </w:r>
      <w:r w:rsidRPr="000B1B17">
        <w:rPr>
          <w:rFonts w:eastAsia="Times New Roman" w:cs="Times New Roman"/>
          <w:i/>
          <w:iCs/>
          <w:szCs w:val="24"/>
          <w:lang w:eastAsia="en-US"/>
        </w:rPr>
        <w:t xml:space="preserve">Bull. Eur. Dry </w:t>
      </w:r>
      <w:proofErr w:type="spellStart"/>
      <w:r w:rsidRPr="000B1B17">
        <w:rPr>
          <w:rFonts w:eastAsia="Times New Roman" w:cs="Times New Roman"/>
          <w:i/>
          <w:iCs/>
          <w:szCs w:val="24"/>
          <w:lang w:eastAsia="en-US"/>
        </w:rPr>
        <w:t>Grassl</w:t>
      </w:r>
      <w:proofErr w:type="spellEnd"/>
      <w:r w:rsidRPr="000B1B17">
        <w:rPr>
          <w:rFonts w:eastAsia="Times New Roman" w:cs="Times New Roman"/>
          <w:i/>
          <w:iCs/>
          <w:szCs w:val="24"/>
          <w:lang w:eastAsia="en-US"/>
        </w:rPr>
        <w:t>. Gr.</w:t>
      </w:r>
      <w:r w:rsidRPr="000B1B17">
        <w:rPr>
          <w:rFonts w:eastAsia="Times New Roman" w:cs="Times New Roman"/>
          <w:szCs w:val="24"/>
          <w:lang w:eastAsia="en-US"/>
        </w:rPr>
        <w:t>, 16, 18–20.</w:t>
      </w:r>
    </w:p>
    <w:p w14:paraId="6844AE53" w14:textId="39012DE9" w:rsidR="00486F88" w:rsidRPr="000B1B17" w:rsidRDefault="00486F88" w:rsidP="001C7846">
      <w:pPr>
        <w:ind w:left="480" w:hanging="480"/>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Filibeck</w:t>
      </w:r>
      <w:proofErr w:type="spellEnd"/>
      <w:r w:rsidRPr="000B1B17">
        <w:rPr>
          <w:rFonts w:eastAsia="Times New Roman" w:cs="Times New Roman"/>
          <w:szCs w:val="24"/>
          <w:lang w:eastAsia="en-US"/>
        </w:rPr>
        <w:t xml:space="preserve">, G.,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xml:space="preserve">, I., Guarino, R.,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(2016). Assessing plant diversity and composition in grass ‐ lands across spatial scales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the </w:t>
      </w:r>
      <w:proofErr w:type="spellStart"/>
      <w:r w:rsidRPr="000B1B17">
        <w:rPr>
          <w:rFonts w:eastAsia="Times New Roman" w:cs="Times New Roman"/>
          <w:szCs w:val="24"/>
          <w:lang w:eastAsia="en-US"/>
        </w:rPr>
        <w:t>standardised</w:t>
      </w:r>
      <w:proofErr w:type="spellEnd"/>
      <w:r w:rsidRPr="000B1B17">
        <w:rPr>
          <w:rFonts w:eastAsia="Times New Roman" w:cs="Times New Roman"/>
          <w:szCs w:val="24"/>
          <w:lang w:eastAsia="en-US"/>
        </w:rPr>
        <w:t xml:space="preserve"> EDGG sampling methodology. </w:t>
      </w:r>
      <w:proofErr w:type="spellStart"/>
      <w:r w:rsidRPr="000B1B17">
        <w:rPr>
          <w:rFonts w:eastAsia="Times New Roman" w:cs="Times New Roman"/>
          <w:i/>
          <w:iCs/>
          <w:szCs w:val="24"/>
          <w:lang w:eastAsia="en-US"/>
        </w:rPr>
        <w:t>Bullettin</w:t>
      </w:r>
      <w:proofErr w:type="spellEnd"/>
      <w:r w:rsidRPr="000B1B17">
        <w:rPr>
          <w:rFonts w:eastAsia="Times New Roman" w:cs="Times New Roman"/>
          <w:i/>
          <w:iCs/>
          <w:szCs w:val="24"/>
          <w:lang w:eastAsia="en-US"/>
        </w:rPr>
        <w:t xml:space="preserve"> Eurasian Dry </w:t>
      </w:r>
      <w:proofErr w:type="spellStart"/>
      <w:r w:rsidRPr="000B1B17">
        <w:rPr>
          <w:rFonts w:eastAsia="Times New Roman" w:cs="Times New Roman"/>
          <w:i/>
          <w:iCs/>
          <w:szCs w:val="24"/>
          <w:lang w:eastAsia="en-US"/>
        </w:rPr>
        <w:t>Grassl</w:t>
      </w:r>
      <w:proofErr w:type="spellEnd"/>
      <w:r w:rsidRPr="000B1B17">
        <w:rPr>
          <w:rFonts w:eastAsia="Times New Roman" w:cs="Times New Roman"/>
          <w:i/>
          <w:iCs/>
          <w:szCs w:val="24"/>
          <w:lang w:eastAsia="en-US"/>
        </w:rPr>
        <w:t>. Gr.</w:t>
      </w:r>
    </w:p>
    <w:p w14:paraId="2DE09A5E" w14:textId="77777777" w:rsidR="00486F88" w:rsidRPr="000B1B17" w:rsidRDefault="00486F88" w:rsidP="001C7846">
      <w:pPr>
        <w:ind w:left="480" w:hanging="480"/>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Wagner, V.,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I., García-</w:t>
      </w:r>
      <w:proofErr w:type="spellStart"/>
      <w:r w:rsidRPr="000B1B17">
        <w:rPr>
          <w:rFonts w:eastAsia="Times New Roman" w:cs="Times New Roman"/>
          <w:szCs w:val="24"/>
          <w:lang w:eastAsia="en-US"/>
        </w:rPr>
        <w:t>Mijangos</w:t>
      </w:r>
      <w:proofErr w:type="spellEnd"/>
      <w:r w:rsidRPr="000B1B17">
        <w:rPr>
          <w:rFonts w:eastAsia="Times New Roman" w:cs="Times New Roman"/>
          <w:szCs w:val="24"/>
          <w:lang w:eastAsia="en-US"/>
        </w:rPr>
        <w:t xml:space="preserve">, I., </w:t>
      </w:r>
      <w:proofErr w:type="spellStart"/>
      <w:r w:rsidRPr="000B1B17">
        <w:rPr>
          <w:rFonts w:eastAsia="Times New Roman" w:cs="Times New Roman"/>
          <w:szCs w:val="24"/>
          <w:lang w:eastAsia="en-US"/>
        </w:rPr>
        <w:t>Naqinezhad</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(2018). </w:t>
      </w:r>
      <w:proofErr w:type="spellStart"/>
      <w:r w:rsidRPr="000B1B17">
        <w:rPr>
          <w:rFonts w:eastAsia="Times New Roman" w:cs="Times New Roman"/>
          <w:szCs w:val="24"/>
          <w:lang w:eastAsia="en-US"/>
        </w:rPr>
        <w:t>GrassPlot</w:t>
      </w:r>
      <w:proofErr w:type="spellEnd"/>
      <w:r w:rsidRPr="000B1B17">
        <w:rPr>
          <w:rFonts w:eastAsia="Times New Roman" w:cs="Times New Roman"/>
          <w:szCs w:val="24"/>
          <w:lang w:eastAsia="en-US"/>
        </w:rPr>
        <w:t xml:space="preserve"> – a database of multi-scale plant diversity in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proofErr w:type="spellStart"/>
      <w:r w:rsidRPr="000B1B17">
        <w:rPr>
          <w:rFonts w:eastAsia="Times New Roman" w:cs="Times New Roman"/>
          <w:i/>
          <w:iCs/>
          <w:szCs w:val="24"/>
          <w:lang w:eastAsia="en-US"/>
        </w:rPr>
        <w:t>Phytocoenologia</w:t>
      </w:r>
      <w:proofErr w:type="spellEnd"/>
      <w:r w:rsidRPr="000B1B17">
        <w:rPr>
          <w:rFonts w:eastAsia="Times New Roman" w:cs="Times New Roman"/>
          <w:szCs w:val="24"/>
          <w:lang w:eastAsia="en-US"/>
        </w:rPr>
        <w:t>, 48, 331–347.</w:t>
      </w:r>
    </w:p>
    <w:p w14:paraId="1C8ED76D" w14:textId="4646A941" w:rsidR="00486F88" w:rsidRPr="000B1B17" w:rsidRDefault="00486F88" w:rsidP="001C7846">
      <w:pPr>
        <w:ind w:left="480" w:hanging="480"/>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Matthews, T.J., </w:t>
      </w:r>
      <w:proofErr w:type="spellStart"/>
      <w:r w:rsidRPr="000B1B17">
        <w:rPr>
          <w:rFonts w:eastAsia="Times New Roman" w:cs="Times New Roman"/>
          <w:szCs w:val="24"/>
          <w:lang w:eastAsia="en-US"/>
        </w:rPr>
        <w:t>Steinbauer</w:t>
      </w:r>
      <w:proofErr w:type="spellEnd"/>
      <w:r w:rsidRPr="000B1B17">
        <w:rPr>
          <w:rFonts w:eastAsia="Times New Roman" w:cs="Times New Roman"/>
          <w:szCs w:val="24"/>
          <w:lang w:eastAsia="en-US"/>
        </w:rPr>
        <w:t xml:space="preserve">, M.J., </w:t>
      </w:r>
      <w:proofErr w:type="spellStart"/>
      <w:r w:rsidRPr="000B1B17">
        <w:rPr>
          <w:rFonts w:eastAsia="Times New Roman" w:cs="Times New Roman"/>
          <w:szCs w:val="24"/>
          <w:lang w:eastAsia="en-US"/>
        </w:rPr>
        <w:t>Wolfrum</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(2020). Species–area relationships in continuous vegetation</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Evidence from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r w:rsidRPr="000B1B17">
        <w:rPr>
          <w:rFonts w:eastAsia="Times New Roman" w:cs="Times New Roman"/>
          <w:i/>
          <w:iCs/>
          <w:szCs w:val="24"/>
          <w:lang w:eastAsia="en-US"/>
        </w:rPr>
        <w:t xml:space="preserve">J. </w:t>
      </w:r>
      <w:proofErr w:type="spellStart"/>
      <w:r w:rsidRPr="000B1B17">
        <w:rPr>
          <w:rFonts w:eastAsia="Times New Roman" w:cs="Times New Roman"/>
          <w:i/>
          <w:iCs/>
          <w:szCs w:val="24"/>
          <w:lang w:eastAsia="en-US"/>
        </w:rPr>
        <w:t>Biogeogr</w:t>
      </w:r>
      <w:proofErr w:type="spellEnd"/>
      <w:r w:rsidRPr="000B1B17">
        <w:rPr>
          <w:rFonts w:eastAsia="Times New Roman" w:cs="Times New Roman"/>
          <w:i/>
          <w:iCs/>
          <w:szCs w:val="24"/>
          <w:lang w:eastAsia="en-US"/>
        </w:rPr>
        <w:t>.</w:t>
      </w:r>
    </w:p>
    <w:p w14:paraId="2EEB2AD1" w14:textId="64398815" w:rsidR="00486F88" w:rsidRPr="000B1B17" w:rsidRDefault="00486F88" w:rsidP="006F0610">
      <w:pPr>
        <w:pStyle w:val="Heading2"/>
        <w:rPr>
          <w:rFonts w:cs="Times New Roman"/>
        </w:rPr>
      </w:pPr>
      <w:bookmarkStart w:id="76" w:name="_Toc80644789"/>
      <w:r w:rsidRPr="000B1B17">
        <w:rPr>
          <w:rFonts w:cs="Times New Roman"/>
        </w:rPr>
        <w:t>N42TTP</w:t>
      </w:r>
      <w:r w:rsidR="003C3A74" w:rsidRPr="000B1B17">
        <w:rPr>
          <w:rFonts w:cs="Times New Roman"/>
        </w:rPr>
        <w:t xml:space="preserve">: </w:t>
      </w:r>
      <w:r w:rsidRPr="000B1B17">
        <w:rPr>
          <w:rFonts w:cs="Times New Roman"/>
        </w:rPr>
        <w:t>Plant data from the Lazio region, Italy</w:t>
      </w:r>
      <w:bookmarkEnd w:id="76"/>
      <w:r w:rsidRPr="000B1B17">
        <w:rPr>
          <w:rFonts w:cs="Times New Roman"/>
        </w:rPr>
        <w:t xml:space="preserve"> </w:t>
      </w:r>
    </w:p>
    <w:p w14:paraId="323C1E6C" w14:textId="082CEC37"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Includes plot-species matrix with visually estimated cover, local environmental variable matrix for the plots and plot coordinates (on 6 main sites along the coast of Lazio).</w:t>
      </w:r>
    </w:p>
    <w:p w14:paraId="4767D42D" w14:textId="36F2D3D3"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Italy, Lazio region</w:t>
      </w:r>
    </w:p>
    <w:p w14:paraId="75438C00" w14:textId="68CB75DF"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 xml:space="preserve">Coastal dune vegetation (mainly herbaceous, including beach, embryo- and mobile dunes and interdune grasslands, but also some </w:t>
      </w:r>
      <w:proofErr w:type="spellStart"/>
      <w:r w:rsidRPr="000B1B17">
        <w:rPr>
          <w:rFonts w:cs="Times New Roman"/>
        </w:rPr>
        <w:t>backdune</w:t>
      </w:r>
      <w:proofErr w:type="spellEnd"/>
      <w:r w:rsidRPr="000B1B17">
        <w:rPr>
          <w:rFonts w:cs="Times New Roman"/>
        </w:rPr>
        <w:t xml:space="preserve"> woody vegetation)</w:t>
      </w:r>
    </w:p>
    <w:p w14:paraId="3B5ECB0B" w14:textId="21BB27CA"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3EA04654" w14:textId="20BD2264"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62 plots (4 m²)</w:t>
      </w:r>
    </w:p>
    <w:p w14:paraId="25B6DC7C" w14:textId="46A2806D" w:rsidR="00486F88" w:rsidRPr="000B1B17" w:rsidRDefault="00486F88" w:rsidP="001A6B22">
      <w:pPr>
        <w:rPr>
          <w:rFonts w:cs="Times New Roman"/>
        </w:rPr>
      </w:pPr>
      <w:r w:rsidRPr="000B1B17">
        <w:rPr>
          <w:rFonts w:cs="Times New Roman"/>
          <w:b/>
        </w:rPr>
        <w:lastRenderedPageBreak/>
        <w:t>Minimum distance between sampling units</w:t>
      </w:r>
      <w:r w:rsidR="003C3A74" w:rsidRPr="000B1B17">
        <w:rPr>
          <w:rFonts w:cs="Times New Roman"/>
          <w:b/>
        </w:rPr>
        <w:t xml:space="preserve">: </w:t>
      </w:r>
      <w:r w:rsidRPr="000B1B17">
        <w:rPr>
          <w:rFonts w:cs="Times New Roman"/>
        </w:rPr>
        <w:t>500 m</w:t>
      </w:r>
    </w:p>
    <w:p w14:paraId="73353DF6" w14:textId="3A886DAD"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205 </w:t>
      </w:r>
      <w:proofErr w:type="spellStart"/>
      <w:r w:rsidR="00CF623B" w:rsidRPr="000B1B17">
        <w:rPr>
          <w:rFonts w:cs="Times New Roman"/>
        </w:rPr>
        <w:t>kilometre</w:t>
      </w:r>
      <w:r w:rsidRPr="000B1B17">
        <w:rPr>
          <w:rFonts w:cs="Times New Roman"/>
        </w:rPr>
        <w:t>s</w:t>
      </w:r>
      <w:proofErr w:type="spellEnd"/>
    </w:p>
    <w:p w14:paraId="5C96FA0E" w14:textId="1B2B9FC2"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Soil</w:t>
      </w:r>
      <w:r w:rsidR="003C3A74" w:rsidRPr="000B1B17">
        <w:rPr>
          <w:rFonts w:cs="Times New Roman"/>
        </w:rPr>
        <w:t xml:space="preserve">: </w:t>
      </w:r>
      <w:r w:rsidRPr="000B1B17">
        <w:rPr>
          <w:rFonts w:cs="Times New Roman"/>
        </w:rPr>
        <w:t>granulometry (micron), content of organic matter (%), soil moisture (g), pH and conductivity (salinity, µS/cm)</w:t>
      </w:r>
      <w:r w:rsidRPr="000B1B17">
        <w:rPr>
          <w:rFonts w:cs="Times New Roman"/>
        </w:rPr>
        <w:br/>
        <w:t>Wind</w:t>
      </w:r>
      <w:r w:rsidR="003C3A74" w:rsidRPr="000B1B17">
        <w:rPr>
          <w:rFonts w:cs="Times New Roman"/>
        </w:rPr>
        <w:t xml:space="preserve">: </w:t>
      </w:r>
      <w:r w:rsidRPr="000B1B17">
        <w:rPr>
          <w:rFonts w:cs="Times New Roman"/>
        </w:rPr>
        <w:t>Erosion of tatter flags (cm2), aerosol (µS/cm), sand burial (cm)</w:t>
      </w:r>
    </w:p>
    <w:p w14:paraId="21AA7401" w14:textId="7A0CA10C" w:rsidR="00E65751" w:rsidRPr="000B1B17" w:rsidRDefault="00486F88" w:rsidP="00E65751">
      <w:pPr>
        <w:spacing w:after="0"/>
        <w:rPr>
          <w:rFonts w:cs="Times New Roman"/>
        </w:rPr>
      </w:pPr>
      <w:r w:rsidRPr="000B1B17">
        <w:rPr>
          <w:rFonts w:cs="Times New Roman"/>
          <w:b/>
        </w:rPr>
        <w:t>Functional traits</w:t>
      </w:r>
      <w:r w:rsidR="003C3A74" w:rsidRPr="000B1B17">
        <w:rPr>
          <w:rFonts w:cs="Times New Roman"/>
          <w:b/>
        </w:rPr>
        <w:t xml:space="preserve">: </w:t>
      </w:r>
      <w:r w:rsidR="00E65751" w:rsidRPr="000B1B17">
        <w:rPr>
          <w:rFonts w:cs="Times New Roman"/>
        </w:rPr>
        <w:t xml:space="preserve">Please see the section </w:t>
      </w:r>
      <w:r w:rsidR="00E65751" w:rsidRPr="000B1B17">
        <w:rPr>
          <w:rFonts w:cs="Times New Roman"/>
        </w:rPr>
        <w:fldChar w:fldCharType="begin"/>
      </w:r>
      <w:r w:rsidR="00E65751" w:rsidRPr="000B1B17">
        <w:rPr>
          <w:rFonts w:cs="Times New Roman"/>
        </w:rPr>
        <w:instrText xml:space="preserve"> REF _Ref41384669 \w \h  \* MERGEFORMAT </w:instrText>
      </w:r>
      <w:r w:rsidR="00E65751" w:rsidRPr="000B1B17">
        <w:rPr>
          <w:rFonts w:cs="Times New Roman"/>
        </w:rPr>
      </w:r>
      <w:r w:rsidR="00E65751" w:rsidRPr="000B1B17">
        <w:rPr>
          <w:rFonts w:cs="Times New Roman"/>
        </w:rPr>
        <w:fldChar w:fldCharType="separate"/>
      </w:r>
      <w:r w:rsidR="001D7952" w:rsidRPr="000B1B17">
        <w:rPr>
          <w:rFonts w:cs="Times New Roman"/>
        </w:rPr>
        <w:t>III</w:t>
      </w:r>
      <w:r w:rsidR="00E65751" w:rsidRPr="000B1B17">
        <w:rPr>
          <w:rFonts w:cs="Times New Roman"/>
        </w:rPr>
        <w:fldChar w:fldCharType="end"/>
      </w:r>
    </w:p>
    <w:p w14:paraId="59416BC4" w14:textId="01031960" w:rsidR="00486F88" w:rsidRPr="000B1B17" w:rsidRDefault="00486F88" w:rsidP="001A6B22">
      <w:pPr>
        <w:rPr>
          <w:rFonts w:cs="Times New Roman"/>
        </w:rPr>
      </w:pPr>
      <w:proofErr w:type="spellStart"/>
      <w:r w:rsidRPr="000B1B17">
        <w:rPr>
          <w:rFonts w:cs="Times New Roman"/>
          <w:b/>
          <w:lang w:val="pt-BR"/>
        </w:rPr>
        <w:t>Reference</w:t>
      </w:r>
      <w:proofErr w:type="spellEnd"/>
      <w:r w:rsidR="003C3A74" w:rsidRPr="000B1B17">
        <w:rPr>
          <w:rFonts w:cs="Times New Roman"/>
          <w:b/>
          <w:lang w:val="pt-BR"/>
        </w:rPr>
        <w:t xml:space="preserve">: </w:t>
      </w:r>
      <w:proofErr w:type="spellStart"/>
      <w:r w:rsidRPr="000B1B17">
        <w:rPr>
          <w:rFonts w:cs="Times New Roman"/>
          <w:lang w:val="pt-BR"/>
        </w:rPr>
        <w:t>Carboni</w:t>
      </w:r>
      <w:proofErr w:type="spellEnd"/>
      <w:r w:rsidRPr="000B1B17">
        <w:rPr>
          <w:rFonts w:cs="Times New Roman"/>
          <w:lang w:val="pt-BR"/>
        </w:rPr>
        <w:t xml:space="preserve"> M., Santoro R. &amp; Acosta A.T. R. 2011. </w:t>
      </w:r>
      <w:r w:rsidRPr="000B1B17">
        <w:rPr>
          <w:rFonts w:cs="Times New Roman"/>
        </w:rPr>
        <w:t>Dealing with scarce data to understand how environmental gradients and propagule pressure shape fine-scale alien distribution patterns on coastal dunes. Journal of Vegetation Science 22</w:t>
      </w:r>
      <w:r w:rsidR="003C3A74" w:rsidRPr="000B1B17">
        <w:rPr>
          <w:rFonts w:cs="Times New Roman"/>
        </w:rPr>
        <w:t xml:space="preserve">: </w:t>
      </w:r>
      <w:r w:rsidRPr="000B1B17">
        <w:rPr>
          <w:rFonts w:cs="Times New Roman"/>
        </w:rPr>
        <w:t>751–765</w:t>
      </w:r>
    </w:p>
    <w:p w14:paraId="3DD01A97" w14:textId="5B232D91" w:rsidR="00486F88" w:rsidRPr="000B1B17" w:rsidRDefault="00486F88" w:rsidP="006F0610">
      <w:pPr>
        <w:pStyle w:val="Heading2"/>
        <w:rPr>
          <w:rFonts w:cs="Times New Roman"/>
        </w:rPr>
      </w:pPr>
      <w:bookmarkStart w:id="77" w:name="_Toc80644790"/>
      <w:r w:rsidRPr="000B1B17">
        <w:rPr>
          <w:rFonts w:cs="Times New Roman"/>
        </w:rPr>
        <w:t>N42TTP_2</w:t>
      </w:r>
      <w:r w:rsidR="003C3A74" w:rsidRPr="000B1B17">
        <w:rPr>
          <w:rFonts w:cs="Times New Roman"/>
        </w:rPr>
        <w:t xml:space="preserve">: </w:t>
      </w:r>
      <w:r w:rsidRPr="000B1B17">
        <w:rPr>
          <w:rFonts w:cs="Times New Roman"/>
        </w:rPr>
        <w:t xml:space="preserve">Quercus </w:t>
      </w:r>
      <w:proofErr w:type="spellStart"/>
      <w:r w:rsidRPr="000B1B17">
        <w:rPr>
          <w:rFonts w:cs="Times New Roman"/>
        </w:rPr>
        <w:t>suber</w:t>
      </w:r>
      <w:proofErr w:type="spellEnd"/>
      <w:r w:rsidRPr="000B1B17">
        <w:rPr>
          <w:rFonts w:cs="Times New Roman"/>
        </w:rPr>
        <w:t xml:space="preserve"> forest of Italy</w:t>
      </w:r>
      <w:bookmarkEnd w:id="77"/>
      <w:r w:rsidRPr="000B1B17">
        <w:rPr>
          <w:rFonts w:cs="Times New Roman"/>
        </w:rPr>
        <w:t xml:space="preserve"> </w:t>
      </w:r>
    </w:p>
    <w:p w14:paraId="4123D718" w14:textId="11B842C7"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Soil analysis, phytosociological </w:t>
      </w:r>
      <w:proofErr w:type="spellStart"/>
      <w:r w:rsidRPr="000B1B17">
        <w:rPr>
          <w:rFonts w:cs="Times New Roman"/>
        </w:rPr>
        <w:t>relevés</w:t>
      </w:r>
      <w:proofErr w:type="spellEnd"/>
      <w:r w:rsidRPr="000B1B17">
        <w:rPr>
          <w:rFonts w:cs="Times New Roman"/>
        </w:rPr>
        <w:t xml:space="preserve">, presence of disturb assessment and renovation index have been carried out in 2007-2008 in Quercus </w:t>
      </w:r>
      <w:proofErr w:type="spellStart"/>
      <w:r w:rsidRPr="000B1B17">
        <w:rPr>
          <w:rFonts w:cs="Times New Roman"/>
        </w:rPr>
        <w:t>suber</w:t>
      </w:r>
      <w:proofErr w:type="spellEnd"/>
      <w:r w:rsidRPr="000B1B17">
        <w:rPr>
          <w:rFonts w:cs="Times New Roman"/>
        </w:rPr>
        <w:t xml:space="preserve"> forest of Central Italy.</w:t>
      </w:r>
    </w:p>
    <w:p w14:paraId="16FF97E7" w14:textId="7D27730D"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Central Italy (Lazio and Tuscany region)</w:t>
      </w:r>
    </w:p>
    <w:p w14:paraId="667326C6" w14:textId="55318FE3"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proofErr w:type="spellStart"/>
      <w:r w:rsidRPr="000B1B17">
        <w:rPr>
          <w:rFonts w:cs="Times New Roman"/>
        </w:rPr>
        <w:t>Archeophyta</w:t>
      </w:r>
      <w:proofErr w:type="spellEnd"/>
      <w:r w:rsidRPr="000B1B17">
        <w:rPr>
          <w:rFonts w:cs="Times New Roman"/>
        </w:rPr>
        <w:t xml:space="preserve"> (Quercus </w:t>
      </w:r>
      <w:proofErr w:type="spellStart"/>
      <w:r w:rsidRPr="000B1B17">
        <w:rPr>
          <w:rFonts w:cs="Times New Roman"/>
        </w:rPr>
        <w:t>suber</w:t>
      </w:r>
      <w:proofErr w:type="spellEnd"/>
      <w:r w:rsidRPr="000B1B17">
        <w:rPr>
          <w:rFonts w:cs="Times New Roman"/>
        </w:rPr>
        <w:t xml:space="preserve"> forests)</w:t>
      </w:r>
    </w:p>
    <w:p w14:paraId="6AA35A0F" w14:textId="1A86FAE9"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 (Forest)</w:t>
      </w:r>
    </w:p>
    <w:p w14:paraId="17C2F361" w14:textId="0CA06F79"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43 (314m2, i.e., round plot with 10m radius)</w:t>
      </w:r>
    </w:p>
    <w:p w14:paraId="2CFF825E" w14:textId="7713E17C"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p>
    <w:p w14:paraId="6139177A" w14:textId="364BF6D3" w:rsidR="00486F88" w:rsidRPr="000B1B17" w:rsidRDefault="00486F88" w:rsidP="001A6B22">
      <w:pPr>
        <w:rPr>
          <w:rFonts w:cs="Times New Roman"/>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387 </w:t>
      </w:r>
      <w:proofErr w:type="spellStart"/>
      <w:r w:rsidR="00CF623B" w:rsidRPr="000B1B17">
        <w:rPr>
          <w:rFonts w:cs="Times New Roman"/>
        </w:rPr>
        <w:t>kilometre</w:t>
      </w:r>
      <w:r w:rsidRPr="000B1B17">
        <w:rPr>
          <w:rFonts w:cs="Times New Roman"/>
        </w:rPr>
        <w:t>s</w:t>
      </w:r>
      <w:proofErr w:type="spellEnd"/>
    </w:p>
    <w:p w14:paraId="6646A086" w14:textId="52935CE2" w:rsidR="00486F88" w:rsidRPr="000B1B17" w:rsidRDefault="00486F88" w:rsidP="001A6B22">
      <w:pPr>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Ph, </w:t>
      </w:r>
      <w:r w:rsidRPr="000B1B17">
        <w:rPr>
          <w:rFonts w:cs="Times New Roman"/>
          <w:strike/>
        </w:rPr>
        <w:t>Organic carbon content (gr7100gr)</w:t>
      </w:r>
      <w:r w:rsidRPr="000B1B17">
        <w:rPr>
          <w:rFonts w:cs="Times New Roman"/>
        </w:rPr>
        <w:t xml:space="preserve">, C, N, C/N, Ca, Mg, K, Na, Base saturation, assimilable P, Phosphate, </w:t>
      </w:r>
      <w:r w:rsidRPr="000B1B17">
        <w:rPr>
          <w:rFonts w:cs="Times New Roman"/>
          <w:strike/>
        </w:rPr>
        <w:t>Silt %</w:t>
      </w:r>
      <w:r w:rsidRPr="000B1B17">
        <w:rPr>
          <w:rFonts w:cs="Times New Roman"/>
        </w:rPr>
        <w:t xml:space="preserve">, Clay %, Sand (Fine, Medium, </w:t>
      </w:r>
      <w:proofErr w:type="spellStart"/>
      <w:r w:rsidRPr="000B1B17">
        <w:rPr>
          <w:rFonts w:cs="Times New Roman"/>
        </w:rPr>
        <w:t>Coars</w:t>
      </w:r>
      <w:proofErr w:type="spellEnd"/>
      <w:r w:rsidRPr="000B1B17">
        <w:rPr>
          <w:rFonts w:cs="Times New Roman"/>
        </w:rPr>
        <w:t>) %, Skeleton</w:t>
      </w:r>
    </w:p>
    <w:p w14:paraId="3E892286" w14:textId="2D5D5876" w:rsidR="00486F88" w:rsidRPr="000B1B17" w:rsidRDefault="00486F88" w:rsidP="001A6B22">
      <w:pPr>
        <w:rPr>
          <w:rFonts w:cs="Times New Roman"/>
          <w:bCs/>
          <w:u w:val="single"/>
        </w:rPr>
      </w:pPr>
      <w:r w:rsidRPr="000B1B17">
        <w:rPr>
          <w:rFonts w:cs="Times New Roman"/>
          <w:b/>
        </w:rPr>
        <w:t>Reference</w:t>
      </w:r>
      <w:r w:rsidR="003C3A74" w:rsidRPr="000B1B17">
        <w:rPr>
          <w:rFonts w:cs="Times New Roman"/>
          <w:bCs/>
          <w:u w:val="single"/>
        </w:rPr>
        <w:t xml:space="preserve">: </w:t>
      </w:r>
    </w:p>
    <w:p w14:paraId="2DFE5376" w14:textId="28BAEA97" w:rsidR="00486F88" w:rsidRPr="000B1B17" w:rsidRDefault="00486F88" w:rsidP="006F0610">
      <w:pPr>
        <w:pStyle w:val="Heading2"/>
        <w:rPr>
          <w:rFonts w:cs="Times New Roman"/>
        </w:rPr>
      </w:pPr>
      <w:bookmarkStart w:id="78" w:name="_Toc80644791"/>
      <w:r w:rsidRPr="000B1B17">
        <w:rPr>
          <w:rFonts w:cs="Times New Roman"/>
        </w:rPr>
        <w:lastRenderedPageBreak/>
        <w:t>N42TTP_3</w:t>
      </w:r>
      <w:r w:rsidR="003C3A74" w:rsidRPr="000B1B17">
        <w:rPr>
          <w:rFonts w:cs="Times New Roman"/>
        </w:rPr>
        <w:t xml:space="preserve">: </w:t>
      </w:r>
      <w:r w:rsidRPr="000B1B17">
        <w:rPr>
          <w:rFonts w:cs="Times New Roman"/>
        </w:rPr>
        <w:t>Dry grassland vegetation of the Central Apennines, Italy –</w:t>
      </w:r>
      <w:r w:rsidRPr="000B1B17">
        <w:rPr>
          <w:rFonts w:cs="Times New Roman"/>
          <w:i/>
        </w:rPr>
        <w:t xml:space="preserve"> EDGG</w:t>
      </w:r>
      <w:bookmarkEnd w:id="78"/>
    </w:p>
    <w:p w14:paraId="769DCA16" w14:textId="4E0B9AEC"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from the 10th EDGG Field Workshop on sampling multi-scale plant diversity data in </w:t>
      </w:r>
      <w:proofErr w:type="spellStart"/>
      <w:r w:rsidRPr="000B1B17">
        <w:rPr>
          <w:rFonts w:cs="Times New Roman"/>
        </w:rPr>
        <w:t>Palaearctic</w:t>
      </w:r>
      <w:proofErr w:type="spellEnd"/>
      <w:r w:rsidRPr="000B1B17">
        <w:rPr>
          <w:rFonts w:cs="Times New Roman"/>
        </w:rPr>
        <w:t xml:space="preserve"> grasslands, conducted 2012 in Sicily, Italy (</w:t>
      </w:r>
      <w:proofErr w:type="spellStart"/>
      <w:r w:rsidRPr="000B1B17">
        <w:rPr>
          <w:rFonts w:cs="Times New Roman"/>
        </w:rPr>
        <w:t>GrassPlot</w:t>
      </w:r>
      <w:proofErr w:type="spellEnd"/>
      <w:r w:rsidRPr="000B1B17">
        <w:rPr>
          <w:rFonts w:cs="Times New Roman"/>
        </w:rPr>
        <w:t xml:space="preserve"> ID IT_L; </w:t>
      </w:r>
      <w:proofErr w:type="spellStart"/>
      <w:r w:rsidRPr="000B1B17">
        <w:rPr>
          <w:rFonts w:cs="Times New Roman"/>
        </w:rPr>
        <w:t>Filibeck</w:t>
      </w:r>
      <w:proofErr w:type="spellEnd"/>
      <w:r w:rsidRPr="000B1B17">
        <w:rPr>
          <w:rFonts w:cs="Times New Roman"/>
        </w:rPr>
        <w:t xml:space="preserve"> et al. 2018). The EDGG Field Workshops use a standardized sampling approach (</w:t>
      </w:r>
      <w:proofErr w:type="spellStart"/>
      <w:r w:rsidRPr="000B1B17">
        <w:rPr>
          <w:rFonts w:cs="Times New Roman"/>
        </w:rPr>
        <w:t>Dengler</w:t>
      </w:r>
      <w:proofErr w:type="spellEnd"/>
      <w:r w:rsidRPr="000B1B17">
        <w:rPr>
          <w:rFonts w:cs="Times New Roman"/>
        </w:rPr>
        <w:t xml:space="preserve"> et al. 2016), and their data are stored in the collaborative </w:t>
      </w:r>
      <w:proofErr w:type="spellStart"/>
      <w:r w:rsidRPr="000B1B17">
        <w:rPr>
          <w:rFonts w:cs="Times New Roman"/>
        </w:rPr>
        <w:t>GrassPlot</w:t>
      </w:r>
      <w:proofErr w:type="spellEnd"/>
      <w:r w:rsidRPr="000B1B17">
        <w:rPr>
          <w:rFonts w:cs="Times New Roman"/>
        </w:rPr>
        <w:t xml:space="preserve"> database (</w:t>
      </w:r>
      <w:proofErr w:type="spellStart"/>
      <w:r w:rsidRPr="000B1B17">
        <w:rPr>
          <w:rFonts w:cs="Times New Roman"/>
        </w:rPr>
        <w:t>Dengler</w:t>
      </w:r>
      <w:proofErr w:type="spellEnd"/>
      <w:r w:rsidRPr="000B1B17">
        <w:rPr>
          <w:rFonts w:cs="Times New Roman"/>
        </w:rPr>
        <w:t xml:space="preserve"> et al. 2018, 2020; </w:t>
      </w:r>
      <w:proofErr w:type="spellStart"/>
      <w:r w:rsidRPr="000B1B17">
        <w:rPr>
          <w:rFonts w:cs="Times New Roman"/>
        </w:rPr>
        <w:t>Biurrun</w:t>
      </w:r>
      <w:proofErr w:type="spellEnd"/>
      <w:r w:rsidRPr="000B1B17">
        <w:rPr>
          <w:rFonts w:cs="Times New Roman"/>
        </w:rPr>
        <w:t xml:space="preserve"> et al. 2019). In this paper only the vascular plant data from the 10-m² subplots within the nested-plot series were used.</w:t>
      </w:r>
    </w:p>
    <w:p w14:paraId="1E5EA68E" w14:textId="63AFA647"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Central Apennines, Italy</w:t>
      </w:r>
    </w:p>
    <w:p w14:paraId="3028531A" w14:textId="3CFA88C8"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1608EB28" w14:textId="227B7CE2"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Terrestrial (Dry grasslands </w:t>
      </w:r>
      <w:proofErr w:type="spellStart"/>
      <w:r w:rsidRPr="000B1B17">
        <w:rPr>
          <w:rFonts w:cs="Times New Roman"/>
        </w:rPr>
        <w:t>s.l.</w:t>
      </w:r>
      <w:proofErr w:type="spellEnd"/>
      <w:r w:rsidRPr="000B1B17">
        <w:rPr>
          <w:rFonts w:cs="Times New Roman"/>
        </w:rPr>
        <w:t>)</w:t>
      </w:r>
    </w:p>
    <w:p w14:paraId="6F3227C8" w14:textId="2710FD0F"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40 (10 m²)</w:t>
      </w:r>
    </w:p>
    <w:p w14:paraId="722D2415" w14:textId="24C34114"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0.01 km</w:t>
      </w:r>
    </w:p>
    <w:p w14:paraId="48CE205B" w14:textId="49882731"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70 km</w:t>
      </w:r>
    </w:p>
    <w:p w14:paraId="26BC1E19" w14:textId="4C27BD98" w:rsidR="00486F88" w:rsidRPr="000B1B17" w:rsidRDefault="00486F88" w:rsidP="001C7846">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Elevation (m </w:t>
      </w:r>
      <w:proofErr w:type="spellStart"/>
      <w:r w:rsidRPr="000B1B17">
        <w:rPr>
          <w:rFonts w:cs="Times New Roman"/>
        </w:rPr>
        <w:t>a.s.l</w:t>
      </w:r>
      <w:proofErr w:type="spellEnd"/>
      <w:r w:rsidRPr="000B1B17">
        <w:rPr>
          <w:rFonts w:cs="Times New Roman"/>
        </w:rPr>
        <w:t>.), aspect (°), inclination (°), maximum microrelief (cm), soil depth mean (cm), soil depth standard deviation (cm), skeleton content (mass %; for uppermost 15 cm of soil), pH (measured in H2O; for uppermost 15 cm of soil), N content (%; for uppermost 15 cm of soil), C/N ratio (for uppermost 15 cm of soil), sand content (%; for uppermost 15 cm of soil); silt content (%; for uppermost 15 cm of soil); clay content (%; for uppermost 15 cm of soil); cation exchange capacity (</w:t>
      </w:r>
      <w:proofErr w:type="spellStart"/>
      <w:r w:rsidRPr="000B1B17">
        <w:rPr>
          <w:rFonts w:cs="Times New Roman"/>
        </w:rPr>
        <w:t>cmol</w:t>
      </w:r>
      <w:proofErr w:type="spellEnd"/>
      <w:r w:rsidRPr="000B1B17">
        <w:rPr>
          <w:rFonts w:cs="Times New Roman"/>
        </w:rPr>
        <w:t xml:space="preserve">/kg; for uppermost 15 cm of soil), </w:t>
      </w:r>
      <w:r w:rsidRPr="000B1B17">
        <w:rPr>
          <w:rFonts w:cs="Times New Roman"/>
          <w:strike/>
        </w:rPr>
        <w:t>organic matter (%; for uppermost 15 cm of soil)</w:t>
      </w:r>
      <w:r w:rsidRPr="000B1B17">
        <w:rPr>
          <w:rFonts w:cs="Times New Roman"/>
        </w:rPr>
        <w:t>, organic C content (%; for uppermost 15 cm of soil); plant available P content (mg/100 g; for uppermost 15 cm of soil); plant available K content (mg/100 g; for uppermost 15 cm of soil)</w:t>
      </w:r>
    </w:p>
    <w:p w14:paraId="19DB7329" w14:textId="68EADB8A" w:rsidR="00486F88" w:rsidRPr="000B1B17" w:rsidRDefault="00486F88" w:rsidP="001C7846">
      <w:pPr>
        <w:spacing w:after="0"/>
        <w:rPr>
          <w:rFonts w:cs="Times New Roman"/>
        </w:rPr>
      </w:pPr>
      <w:r w:rsidRPr="000B1B17">
        <w:rPr>
          <w:rFonts w:cs="Times New Roman"/>
          <w:b/>
        </w:rPr>
        <w:t>Functional traits</w:t>
      </w:r>
      <w:r w:rsidR="003C3A74" w:rsidRPr="000B1B17">
        <w:rPr>
          <w:rFonts w:cs="Times New Roman"/>
          <w:b/>
        </w:rPr>
        <w:t xml:space="preserve">: </w:t>
      </w:r>
      <w:r w:rsidR="00E65751" w:rsidRPr="000B1B17">
        <w:rPr>
          <w:rFonts w:cs="Times New Roman"/>
        </w:rPr>
        <w:t xml:space="preserve">Please see the section </w:t>
      </w:r>
      <w:r w:rsidR="00E65751" w:rsidRPr="000B1B17">
        <w:rPr>
          <w:rFonts w:cs="Times New Roman"/>
        </w:rPr>
        <w:fldChar w:fldCharType="begin"/>
      </w:r>
      <w:r w:rsidR="00E65751" w:rsidRPr="000B1B17">
        <w:rPr>
          <w:rFonts w:cs="Times New Roman"/>
        </w:rPr>
        <w:instrText xml:space="preserve"> REF _Ref41384669 \w \h  \* MERGEFORMAT </w:instrText>
      </w:r>
      <w:r w:rsidR="00E65751" w:rsidRPr="000B1B17">
        <w:rPr>
          <w:rFonts w:cs="Times New Roman"/>
        </w:rPr>
      </w:r>
      <w:r w:rsidR="00E65751" w:rsidRPr="000B1B17">
        <w:rPr>
          <w:rFonts w:cs="Times New Roman"/>
        </w:rPr>
        <w:fldChar w:fldCharType="separate"/>
      </w:r>
      <w:r w:rsidR="001D7952" w:rsidRPr="000B1B17">
        <w:rPr>
          <w:rFonts w:cs="Times New Roman"/>
        </w:rPr>
        <w:t>III</w:t>
      </w:r>
      <w:r w:rsidR="00E65751" w:rsidRPr="000B1B17">
        <w:rPr>
          <w:rFonts w:cs="Times New Roman"/>
        </w:rPr>
        <w:fldChar w:fldCharType="end"/>
      </w:r>
    </w:p>
    <w:p w14:paraId="12DDA9B7" w14:textId="32ADE29D" w:rsidR="00486F88" w:rsidRPr="000B1B17" w:rsidRDefault="00486F88" w:rsidP="001A6B22">
      <w:pPr>
        <w:rPr>
          <w:rFonts w:cs="Times New Roman"/>
          <w:lang w:val="pt-BR"/>
        </w:rPr>
      </w:pPr>
      <w:proofErr w:type="spellStart"/>
      <w:r w:rsidRPr="000B1B17">
        <w:rPr>
          <w:rFonts w:cs="Times New Roman"/>
          <w:b/>
          <w:lang w:val="pt-BR"/>
        </w:rPr>
        <w:t>References</w:t>
      </w:r>
      <w:proofErr w:type="spellEnd"/>
      <w:r w:rsidR="003C3A74" w:rsidRPr="000B1B17">
        <w:rPr>
          <w:rFonts w:cs="Times New Roman"/>
          <w:b/>
          <w:lang w:val="pt-BR"/>
        </w:rPr>
        <w:t xml:space="preserve">: </w:t>
      </w:r>
    </w:p>
    <w:p w14:paraId="5CC47F56" w14:textId="23C10F2C" w:rsidR="00486F88" w:rsidRPr="000B1B17" w:rsidRDefault="00486F88" w:rsidP="001A6B22">
      <w:pPr>
        <w:pStyle w:val="Literatur"/>
        <w:spacing w:line="480" w:lineRule="auto"/>
        <w:ind w:left="0" w:firstLine="0"/>
        <w:rPr>
          <w:rFonts w:cs="Times New Roman"/>
        </w:rPr>
      </w:pPr>
      <w:proofErr w:type="spellStart"/>
      <w:r w:rsidRPr="000B1B17">
        <w:rPr>
          <w:rFonts w:cs="Times New Roman"/>
          <w:lang w:val="pt-BR"/>
        </w:rPr>
        <w:lastRenderedPageBreak/>
        <w:t>Biurrun</w:t>
      </w:r>
      <w:proofErr w:type="spellEnd"/>
      <w:r w:rsidRPr="000B1B17">
        <w:rPr>
          <w:rFonts w:cs="Times New Roman"/>
          <w:lang w:val="pt-BR"/>
        </w:rPr>
        <w:t xml:space="preserve">, I., </w:t>
      </w:r>
      <w:proofErr w:type="spellStart"/>
      <w:r w:rsidRPr="000B1B17">
        <w:rPr>
          <w:rFonts w:cs="Times New Roman"/>
          <w:lang w:val="pt-BR"/>
        </w:rPr>
        <w:t>Burrascano</w:t>
      </w:r>
      <w:proofErr w:type="spellEnd"/>
      <w:r w:rsidRPr="000B1B17">
        <w:rPr>
          <w:rFonts w:cs="Times New Roman"/>
          <w:lang w:val="pt-BR"/>
        </w:rPr>
        <w:t xml:space="preserve">, S., </w:t>
      </w:r>
      <w:proofErr w:type="spellStart"/>
      <w:r w:rsidRPr="000B1B17">
        <w:rPr>
          <w:rFonts w:cs="Times New Roman"/>
          <w:lang w:val="pt-BR"/>
        </w:rPr>
        <w:t>Dembicz</w:t>
      </w:r>
      <w:proofErr w:type="spellEnd"/>
      <w:r w:rsidRPr="000B1B17">
        <w:rPr>
          <w:rFonts w:cs="Times New Roman"/>
          <w:lang w:val="pt-BR"/>
        </w:rPr>
        <w:t xml:space="preserve">, I., </w:t>
      </w:r>
      <w:proofErr w:type="spellStart"/>
      <w:r w:rsidRPr="000B1B17">
        <w:rPr>
          <w:rFonts w:cs="Times New Roman"/>
          <w:lang w:val="pt-BR"/>
        </w:rPr>
        <w:t>Guarino</w:t>
      </w:r>
      <w:proofErr w:type="spellEnd"/>
      <w:r w:rsidRPr="000B1B17">
        <w:rPr>
          <w:rFonts w:cs="Times New Roman"/>
          <w:lang w:val="pt-BR"/>
        </w:rPr>
        <w:t xml:space="preserve">, R., </w:t>
      </w:r>
      <w:proofErr w:type="spellStart"/>
      <w:r w:rsidRPr="000B1B17">
        <w:rPr>
          <w:rFonts w:cs="Times New Roman"/>
          <w:lang w:val="pt-BR"/>
        </w:rPr>
        <w:t>Kapfer</w:t>
      </w:r>
      <w:proofErr w:type="spellEnd"/>
      <w:r w:rsidRPr="000B1B17">
        <w:rPr>
          <w:rFonts w:cs="Times New Roman"/>
          <w:lang w:val="pt-BR"/>
        </w:rPr>
        <w:t xml:space="preserve">, J., </w:t>
      </w:r>
      <w:proofErr w:type="spellStart"/>
      <w:r w:rsidRPr="000B1B17">
        <w:rPr>
          <w:rFonts w:cs="Times New Roman"/>
          <w:lang w:val="pt-BR"/>
        </w:rPr>
        <w:t>Pielech</w:t>
      </w:r>
      <w:proofErr w:type="spellEnd"/>
      <w:r w:rsidRPr="000B1B17">
        <w:rPr>
          <w:rFonts w:cs="Times New Roman"/>
          <w:lang w:val="pt-BR"/>
        </w:rPr>
        <w:t>, R., Garcia-</w:t>
      </w:r>
      <w:proofErr w:type="spellStart"/>
      <w:r w:rsidRPr="000B1B17">
        <w:rPr>
          <w:rFonts w:cs="Times New Roman"/>
          <w:lang w:val="pt-BR"/>
        </w:rPr>
        <w:t>Mijangos</w:t>
      </w:r>
      <w:proofErr w:type="spellEnd"/>
      <w:r w:rsidRPr="000B1B17">
        <w:rPr>
          <w:rFonts w:cs="Times New Roman"/>
          <w:lang w:val="pt-BR"/>
        </w:rPr>
        <w:t xml:space="preserve">, I., Wagner, V., </w:t>
      </w:r>
      <w:proofErr w:type="spellStart"/>
      <w:r w:rsidRPr="000B1B17">
        <w:rPr>
          <w:rFonts w:cs="Times New Roman"/>
          <w:lang w:val="pt-BR"/>
        </w:rPr>
        <w:t>Palpurina</w:t>
      </w:r>
      <w:proofErr w:type="spellEnd"/>
      <w:r w:rsidRPr="000B1B17">
        <w:rPr>
          <w:rFonts w:cs="Times New Roman"/>
          <w:lang w:val="pt-BR"/>
        </w:rPr>
        <w:t xml:space="preserve">, S., (…) </w:t>
      </w:r>
      <w:r w:rsidRPr="000B1B17">
        <w:rPr>
          <w:rFonts w:cs="Times New Roman"/>
        </w:rPr>
        <w:t xml:space="preserve">&amp; </w:t>
      </w:r>
      <w:proofErr w:type="spellStart"/>
      <w:r w:rsidRPr="000B1B17">
        <w:rPr>
          <w:rFonts w:cs="Times New Roman"/>
        </w:rPr>
        <w:t>Dengler</w:t>
      </w:r>
      <w:proofErr w:type="spellEnd"/>
      <w:r w:rsidRPr="000B1B17">
        <w:rPr>
          <w:rFonts w:cs="Times New Roman"/>
        </w:rPr>
        <w:t xml:space="preserve">, J. 2019. </w:t>
      </w:r>
      <w:proofErr w:type="spellStart"/>
      <w:r w:rsidRPr="000B1B17">
        <w:rPr>
          <w:rFonts w:cs="Times New Roman"/>
        </w:rPr>
        <w:t>GrassPlot</w:t>
      </w:r>
      <w:proofErr w:type="spellEnd"/>
      <w:r w:rsidRPr="000B1B17">
        <w:rPr>
          <w:rFonts w:cs="Times New Roman"/>
        </w:rPr>
        <w:t xml:space="preserve"> v. 2.00 – first update on the database of multi-scale plant diversity in Palaearctic grasslands. </w:t>
      </w:r>
      <w:r w:rsidRPr="000B1B17">
        <w:rPr>
          <w:rFonts w:cs="Times New Roman"/>
          <w:i/>
        </w:rPr>
        <w:t>Palaearctic Grasslands</w:t>
      </w:r>
      <w:r w:rsidRPr="000B1B17">
        <w:rPr>
          <w:rFonts w:cs="Times New Roman"/>
        </w:rPr>
        <w:t xml:space="preserve"> 44</w:t>
      </w:r>
      <w:r w:rsidR="003C3A74" w:rsidRPr="000B1B17">
        <w:rPr>
          <w:rFonts w:cs="Times New Roman"/>
        </w:rPr>
        <w:t xml:space="preserve">: </w:t>
      </w:r>
      <w:r w:rsidRPr="000B1B17">
        <w:rPr>
          <w:rFonts w:cs="Times New Roman"/>
        </w:rPr>
        <w:t>26–47.</w:t>
      </w:r>
    </w:p>
    <w:p w14:paraId="7955E65F" w14:textId="71586B47" w:rsidR="00486F88" w:rsidRPr="000B1B17" w:rsidRDefault="00486F88" w:rsidP="001A6B22">
      <w:pPr>
        <w:pStyle w:val="Literatur"/>
        <w:spacing w:line="480" w:lineRule="auto"/>
        <w:ind w:left="0" w:firstLine="0"/>
        <w:rPr>
          <w:rFonts w:cs="Times New Roman"/>
          <w:lang w:val="de-DE"/>
        </w:rPr>
      </w:pPr>
      <w:r w:rsidRPr="000B1B17">
        <w:rPr>
          <w:rFonts w:cs="Times New Roman"/>
          <w:lang w:val="de-DE"/>
        </w:rPr>
        <w:t xml:space="preserve">Dengler, J., Boch, S., </w:t>
      </w:r>
      <w:proofErr w:type="spellStart"/>
      <w:r w:rsidRPr="000B1B17">
        <w:rPr>
          <w:rFonts w:cs="Times New Roman"/>
          <w:lang w:val="de-DE"/>
        </w:rPr>
        <w:t>Filibeck</w:t>
      </w:r>
      <w:proofErr w:type="spellEnd"/>
      <w:r w:rsidRPr="000B1B17">
        <w:rPr>
          <w:rFonts w:cs="Times New Roman"/>
          <w:lang w:val="de-DE"/>
        </w:rPr>
        <w:t xml:space="preserve">, G., </w:t>
      </w:r>
      <w:proofErr w:type="spellStart"/>
      <w:r w:rsidRPr="000B1B17">
        <w:rPr>
          <w:rFonts w:cs="Times New Roman"/>
          <w:lang w:val="de-DE"/>
        </w:rPr>
        <w:t>Chiarucci</w:t>
      </w:r>
      <w:proofErr w:type="spellEnd"/>
      <w:r w:rsidRPr="000B1B17">
        <w:rPr>
          <w:rFonts w:cs="Times New Roman"/>
          <w:lang w:val="de-DE"/>
        </w:rPr>
        <w:t xml:space="preserve">, A., </w:t>
      </w:r>
      <w:proofErr w:type="spellStart"/>
      <w:r w:rsidRPr="000B1B17">
        <w:rPr>
          <w:rFonts w:cs="Times New Roman"/>
          <w:lang w:val="de-DE"/>
        </w:rPr>
        <w:t>Dembicz</w:t>
      </w:r>
      <w:proofErr w:type="spellEnd"/>
      <w:r w:rsidRPr="000B1B17">
        <w:rPr>
          <w:rFonts w:cs="Times New Roman"/>
          <w:lang w:val="de-DE"/>
        </w:rPr>
        <w:t xml:space="preserve">, I., </w:t>
      </w:r>
      <w:proofErr w:type="spellStart"/>
      <w:r w:rsidRPr="000B1B17">
        <w:rPr>
          <w:rFonts w:cs="Times New Roman"/>
          <w:lang w:val="de-DE"/>
        </w:rPr>
        <w:t>Guarino</w:t>
      </w:r>
      <w:proofErr w:type="spellEnd"/>
      <w:r w:rsidRPr="000B1B17">
        <w:rPr>
          <w:rFonts w:cs="Times New Roman"/>
          <w:lang w:val="de-DE"/>
        </w:rPr>
        <w:t xml:space="preserve">, R., Henneberg, B., </w:t>
      </w:r>
      <w:proofErr w:type="spellStart"/>
      <w:r w:rsidRPr="000B1B17">
        <w:rPr>
          <w:rFonts w:cs="Times New Roman"/>
          <w:lang w:val="de-DE"/>
        </w:rPr>
        <w:t>Janišová</w:t>
      </w:r>
      <w:proofErr w:type="spellEnd"/>
      <w:r w:rsidRPr="000B1B17">
        <w:rPr>
          <w:rFonts w:cs="Times New Roman"/>
          <w:lang w:val="de-DE"/>
        </w:rPr>
        <w:t xml:space="preserve">, M., </w:t>
      </w:r>
      <w:proofErr w:type="spellStart"/>
      <w:r w:rsidRPr="000B1B17">
        <w:rPr>
          <w:rFonts w:cs="Times New Roman"/>
          <w:lang w:val="de-DE"/>
        </w:rPr>
        <w:t>Marcenò</w:t>
      </w:r>
      <w:proofErr w:type="spellEnd"/>
      <w:r w:rsidRPr="000B1B17">
        <w:rPr>
          <w:rFonts w:cs="Times New Roman"/>
          <w:lang w:val="de-DE"/>
        </w:rPr>
        <w:t xml:space="preserve">, C., (…) &amp; </w:t>
      </w:r>
      <w:proofErr w:type="spellStart"/>
      <w:r w:rsidRPr="000B1B17">
        <w:rPr>
          <w:rFonts w:cs="Times New Roman"/>
          <w:lang w:val="de-DE"/>
        </w:rPr>
        <w:t>Biurrun</w:t>
      </w:r>
      <w:proofErr w:type="spellEnd"/>
      <w:r w:rsidRPr="000B1B17">
        <w:rPr>
          <w:rFonts w:cs="Times New Roman"/>
          <w:lang w:val="de-DE"/>
        </w:rPr>
        <w:t xml:space="preserve">, I. 2016. </w:t>
      </w:r>
      <w:proofErr w:type="spellStart"/>
      <w:r w:rsidRPr="000B1B17">
        <w:rPr>
          <w:rFonts w:cs="Times New Roman"/>
          <w:lang w:val="de-DE"/>
        </w:rPr>
        <w:t>Assessing</w:t>
      </w:r>
      <w:proofErr w:type="spellEnd"/>
      <w:r w:rsidRPr="000B1B17">
        <w:rPr>
          <w:rFonts w:cs="Times New Roman"/>
          <w:lang w:val="de-DE"/>
        </w:rPr>
        <w:t xml:space="preserve"> plant </w:t>
      </w:r>
      <w:proofErr w:type="spellStart"/>
      <w:r w:rsidRPr="000B1B17">
        <w:rPr>
          <w:rFonts w:cs="Times New Roman"/>
          <w:lang w:val="de-DE"/>
        </w:rPr>
        <w:t>diversity</w:t>
      </w:r>
      <w:proofErr w:type="spellEnd"/>
      <w:r w:rsidRPr="000B1B17">
        <w:rPr>
          <w:rFonts w:cs="Times New Roman"/>
          <w:lang w:val="de-DE"/>
        </w:rPr>
        <w:t xml:space="preserve"> and </w:t>
      </w:r>
      <w:proofErr w:type="spellStart"/>
      <w:r w:rsidRPr="000B1B17">
        <w:rPr>
          <w:rFonts w:cs="Times New Roman"/>
          <w:lang w:val="de-DE"/>
        </w:rPr>
        <w:t>composition</w:t>
      </w:r>
      <w:proofErr w:type="spellEnd"/>
      <w:r w:rsidRPr="000B1B17">
        <w:rPr>
          <w:rFonts w:cs="Times New Roman"/>
          <w:lang w:val="de-DE"/>
        </w:rPr>
        <w:t xml:space="preserve"> in </w:t>
      </w:r>
      <w:proofErr w:type="spellStart"/>
      <w:r w:rsidRPr="000B1B17">
        <w:rPr>
          <w:rFonts w:cs="Times New Roman"/>
          <w:lang w:val="de-DE"/>
        </w:rPr>
        <w:t>grasslands</w:t>
      </w:r>
      <w:proofErr w:type="spellEnd"/>
      <w:r w:rsidRPr="000B1B17">
        <w:rPr>
          <w:rFonts w:cs="Times New Roman"/>
          <w:lang w:val="de-DE"/>
        </w:rPr>
        <w:t xml:space="preserve"> </w:t>
      </w:r>
      <w:proofErr w:type="spellStart"/>
      <w:r w:rsidRPr="000B1B17">
        <w:rPr>
          <w:rFonts w:cs="Times New Roman"/>
          <w:lang w:val="de-DE"/>
        </w:rPr>
        <w:t>across</w:t>
      </w:r>
      <w:proofErr w:type="spellEnd"/>
      <w:r w:rsidRPr="000B1B17">
        <w:rPr>
          <w:rFonts w:cs="Times New Roman"/>
          <w:lang w:val="de-DE"/>
        </w:rPr>
        <w:t xml:space="preserve"> </w:t>
      </w:r>
      <w:proofErr w:type="spellStart"/>
      <w:r w:rsidRPr="000B1B17">
        <w:rPr>
          <w:rFonts w:cs="Times New Roman"/>
          <w:lang w:val="de-DE"/>
        </w:rPr>
        <w:t>spatial</w:t>
      </w:r>
      <w:proofErr w:type="spellEnd"/>
      <w:r w:rsidRPr="000B1B17">
        <w:rPr>
          <w:rFonts w:cs="Times New Roman"/>
          <w:lang w:val="de-DE"/>
        </w:rPr>
        <w:t xml:space="preserve"> </w:t>
      </w:r>
      <w:proofErr w:type="spellStart"/>
      <w:r w:rsidRPr="000B1B17">
        <w:rPr>
          <w:rFonts w:cs="Times New Roman"/>
          <w:lang w:val="de-DE"/>
        </w:rPr>
        <w:t>scales</w:t>
      </w:r>
      <w:proofErr w:type="spellEnd"/>
      <w:r w:rsidR="003C3A74" w:rsidRPr="000B1B17">
        <w:rPr>
          <w:rFonts w:cs="Times New Roman"/>
          <w:lang w:val="de-DE"/>
        </w:rPr>
        <w:t xml:space="preserve">: </w:t>
      </w:r>
      <w:proofErr w:type="spellStart"/>
      <w:r w:rsidRPr="000B1B17">
        <w:rPr>
          <w:rFonts w:cs="Times New Roman"/>
          <w:lang w:val="de-DE"/>
        </w:rPr>
        <w:t>the</w:t>
      </w:r>
      <w:proofErr w:type="spellEnd"/>
      <w:r w:rsidRPr="000B1B17">
        <w:rPr>
          <w:rFonts w:cs="Times New Roman"/>
          <w:lang w:val="de-DE"/>
        </w:rPr>
        <w:t xml:space="preserve"> </w:t>
      </w:r>
      <w:proofErr w:type="spellStart"/>
      <w:r w:rsidRPr="000B1B17">
        <w:rPr>
          <w:rFonts w:cs="Times New Roman"/>
          <w:lang w:val="de-DE"/>
        </w:rPr>
        <w:t>standardised</w:t>
      </w:r>
      <w:proofErr w:type="spellEnd"/>
      <w:r w:rsidRPr="000B1B17">
        <w:rPr>
          <w:rFonts w:cs="Times New Roman"/>
          <w:lang w:val="de-DE"/>
        </w:rPr>
        <w:t xml:space="preserve"> EDGG </w:t>
      </w:r>
      <w:proofErr w:type="spellStart"/>
      <w:r w:rsidRPr="000B1B17">
        <w:rPr>
          <w:rFonts w:cs="Times New Roman"/>
          <w:lang w:val="de-DE"/>
        </w:rPr>
        <w:t>sampling</w:t>
      </w:r>
      <w:proofErr w:type="spellEnd"/>
      <w:r w:rsidRPr="000B1B17">
        <w:rPr>
          <w:rFonts w:cs="Times New Roman"/>
          <w:lang w:val="de-DE"/>
        </w:rPr>
        <w:t xml:space="preserve"> </w:t>
      </w:r>
      <w:proofErr w:type="spellStart"/>
      <w:r w:rsidRPr="000B1B17">
        <w:rPr>
          <w:rFonts w:cs="Times New Roman"/>
          <w:lang w:val="de-DE"/>
        </w:rPr>
        <w:t>methodology</w:t>
      </w:r>
      <w:proofErr w:type="spellEnd"/>
      <w:r w:rsidRPr="000B1B17">
        <w:rPr>
          <w:rFonts w:cs="Times New Roman"/>
          <w:lang w:val="de-DE"/>
        </w:rPr>
        <w:t xml:space="preserve">. </w:t>
      </w:r>
      <w:r w:rsidRPr="000B1B17">
        <w:rPr>
          <w:rFonts w:cs="Times New Roman"/>
          <w:i/>
          <w:lang w:val="de-DE"/>
        </w:rPr>
        <w:t xml:space="preserve">Bulletin </w:t>
      </w:r>
      <w:proofErr w:type="spellStart"/>
      <w:r w:rsidRPr="000B1B17">
        <w:rPr>
          <w:rFonts w:cs="Times New Roman"/>
          <w:i/>
          <w:lang w:val="de-DE"/>
        </w:rPr>
        <w:t>of</w:t>
      </w:r>
      <w:proofErr w:type="spellEnd"/>
      <w:r w:rsidRPr="000B1B17">
        <w:rPr>
          <w:rFonts w:cs="Times New Roman"/>
          <w:i/>
          <w:lang w:val="de-DE"/>
        </w:rPr>
        <w:t xml:space="preserve"> </w:t>
      </w:r>
      <w:proofErr w:type="spellStart"/>
      <w:r w:rsidRPr="000B1B17">
        <w:rPr>
          <w:rFonts w:cs="Times New Roman"/>
          <w:i/>
          <w:lang w:val="de-DE"/>
        </w:rPr>
        <w:t>the</w:t>
      </w:r>
      <w:proofErr w:type="spellEnd"/>
      <w:r w:rsidRPr="000B1B17">
        <w:rPr>
          <w:rFonts w:cs="Times New Roman"/>
          <w:i/>
          <w:lang w:val="de-DE"/>
        </w:rPr>
        <w:t xml:space="preserve"> </w:t>
      </w:r>
      <w:proofErr w:type="spellStart"/>
      <w:r w:rsidRPr="000B1B17">
        <w:rPr>
          <w:rFonts w:cs="Times New Roman"/>
          <w:i/>
          <w:lang w:val="de-DE"/>
        </w:rPr>
        <w:t>Eurasian</w:t>
      </w:r>
      <w:proofErr w:type="spellEnd"/>
      <w:r w:rsidRPr="000B1B17">
        <w:rPr>
          <w:rFonts w:cs="Times New Roman"/>
          <w:i/>
          <w:lang w:val="de-DE"/>
        </w:rPr>
        <w:t xml:space="preserve"> </w:t>
      </w:r>
      <w:proofErr w:type="spellStart"/>
      <w:r w:rsidRPr="000B1B17">
        <w:rPr>
          <w:rFonts w:cs="Times New Roman"/>
          <w:i/>
          <w:lang w:val="de-DE"/>
        </w:rPr>
        <w:t>Grassland</w:t>
      </w:r>
      <w:proofErr w:type="spellEnd"/>
      <w:r w:rsidRPr="000B1B17">
        <w:rPr>
          <w:rFonts w:cs="Times New Roman"/>
          <w:i/>
          <w:lang w:val="de-DE"/>
        </w:rPr>
        <w:t xml:space="preserve"> Group</w:t>
      </w:r>
      <w:r w:rsidRPr="000B1B17">
        <w:rPr>
          <w:rFonts w:cs="Times New Roman"/>
          <w:lang w:val="de-DE"/>
        </w:rPr>
        <w:t xml:space="preserve"> 32</w:t>
      </w:r>
      <w:r w:rsidR="003C3A74" w:rsidRPr="000B1B17">
        <w:rPr>
          <w:rFonts w:cs="Times New Roman"/>
          <w:lang w:val="de-DE"/>
        </w:rPr>
        <w:t xml:space="preserve">: </w:t>
      </w:r>
      <w:r w:rsidRPr="000B1B17">
        <w:rPr>
          <w:rFonts w:cs="Times New Roman"/>
          <w:lang w:val="de-DE"/>
        </w:rPr>
        <w:t>13−30.</w:t>
      </w:r>
    </w:p>
    <w:p w14:paraId="6F73CC6F" w14:textId="0B7DEF64" w:rsidR="00486F88" w:rsidRPr="000B1B17" w:rsidRDefault="00486F88" w:rsidP="001A6B22">
      <w:pPr>
        <w:pStyle w:val="Literatur"/>
        <w:spacing w:line="480" w:lineRule="auto"/>
        <w:ind w:left="0" w:firstLine="0"/>
        <w:rPr>
          <w:rFonts w:cs="Times New Roman"/>
        </w:rPr>
      </w:pPr>
      <w:proofErr w:type="spellStart"/>
      <w:r w:rsidRPr="000B1B17">
        <w:rPr>
          <w:rFonts w:cs="Times New Roman"/>
        </w:rPr>
        <w:t>Dengler</w:t>
      </w:r>
      <w:proofErr w:type="spellEnd"/>
      <w:r w:rsidRPr="000B1B17">
        <w:rPr>
          <w:rFonts w:cs="Times New Roman"/>
        </w:rPr>
        <w:t xml:space="preserve">, J., Wagner, V., </w:t>
      </w:r>
      <w:proofErr w:type="spellStart"/>
      <w:r w:rsidRPr="000B1B17">
        <w:rPr>
          <w:rFonts w:cs="Times New Roman"/>
        </w:rPr>
        <w:t>Dembicz</w:t>
      </w:r>
      <w:proofErr w:type="spellEnd"/>
      <w:r w:rsidRPr="000B1B17">
        <w:rPr>
          <w:rFonts w:cs="Times New Roman"/>
        </w:rPr>
        <w:t>, I., García-</w:t>
      </w:r>
      <w:proofErr w:type="spellStart"/>
      <w:r w:rsidRPr="000B1B17">
        <w:rPr>
          <w:rFonts w:cs="Times New Roman"/>
        </w:rPr>
        <w:t>Mijangos</w:t>
      </w:r>
      <w:proofErr w:type="spellEnd"/>
      <w:r w:rsidRPr="000B1B17">
        <w:rPr>
          <w:rFonts w:cs="Times New Roman"/>
        </w:rPr>
        <w:t xml:space="preserve">, I., </w:t>
      </w:r>
      <w:proofErr w:type="spellStart"/>
      <w:r w:rsidRPr="000B1B17">
        <w:rPr>
          <w:rFonts w:cs="Times New Roman"/>
        </w:rPr>
        <w:t>Naqinezhad</w:t>
      </w:r>
      <w:proofErr w:type="spellEnd"/>
      <w:r w:rsidRPr="000B1B17">
        <w:rPr>
          <w:rFonts w:cs="Times New Roman"/>
        </w:rPr>
        <w:t xml:space="preserve">, A., </w:t>
      </w:r>
      <w:proofErr w:type="spellStart"/>
      <w:r w:rsidRPr="000B1B17">
        <w:rPr>
          <w:rFonts w:cs="Times New Roman"/>
        </w:rPr>
        <w:t>Boch</w:t>
      </w:r>
      <w:proofErr w:type="spellEnd"/>
      <w:r w:rsidRPr="000B1B17">
        <w:rPr>
          <w:rFonts w:cs="Times New Roman"/>
        </w:rPr>
        <w:t xml:space="preserve">, S., </w:t>
      </w:r>
      <w:proofErr w:type="spellStart"/>
      <w:r w:rsidRPr="000B1B17">
        <w:rPr>
          <w:rFonts w:cs="Times New Roman"/>
        </w:rPr>
        <w:t>Chiarucci</w:t>
      </w:r>
      <w:proofErr w:type="spellEnd"/>
      <w:r w:rsidRPr="000B1B17">
        <w:rPr>
          <w:rFonts w:cs="Times New Roman"/>
        </w:rPr>
        <w:t xml:space="preserve">, A., </w:t>
      </w:r>
      <w:proofErr w:type="spellStart"/>
      <w:r w:rsidRPr="000B1B17">
        <w:rPr>
          <w:rFonts w:cs="Times New Roman"/>
        </w:rPr>
        <w:t>Conradi</w:t>
      </w:r>
      <w:proofErr w:type="spellEnd"/>
      <w:r w:rsidRPr="000B1B17">
        <w:rPr>
          <w:rFonts w:cs="Times New Roman"/>
        </w:rPr>
        <w:t xml:space="preserve">, T., </w:t>
      </w:r>
      <w:proofErr w:type="spellStart"/>
      <w:r w:rsidRPr="000B1B17">
        <w:rPr>
          <w:rFonts w:cs="Times New Roman"/>
        </w:rPr>
        <w:t>Filibeck</w:t>
      </w:r>
      <w:proofErr w:type="spellEnd"/>
      <w:r w:rsidRPr="000B1B17">
        <w:rPr>
          <w:rFonts w:cs="Times New Roman"/>
        </w:rPr>
        <w:t xml:space="preserve">, G., (…) &amp; </w:t>
      </w:r>
      <w:proofErr w:type="spellStart"/>
      <w:r w:rsidRPr="000B1B17">
        <w:rPr>
          <w:rFonts w:cs="Times New Roman"/>
        </w:rPr>
        <w:t>Biurrun</w:t>
      </w:r>
      <w:proofErr w:type="spellEnd"/>
      <w:r w:rsidRPr="000B1B17">
        <w:rPr>
          <w:rFonts w:cs="Times New Roman"/>
        </w:rPr>
        <w:t xml:space="preserve">, I. 2018. </w:t>
      </w:r>
      <w:proofErr w:type="spellStart"/>
      <w:r w:rsidRPr="000B1B17">
        <w:rPr>
          <w:rFonts w:cs="Times New Roman"/>
        </w:rPr>
        <w:t>GrassPlot</w:t>
      </w:r>
      <w:proofErr w:type="spellEnd"/>
      <w:r w:rsidRPr="000B1B17">
        <w:rPr>
          <w:rFonts w:cs="Times New Roman"/>
        </w:rPr>
        <w:t xml:space="preserve"> – a database of multi-scale plant diversity in Palaearctic grasslands. </w:t>
      </w:r>
      <w:proofErr w:type="spellStart"/>
      <w:r w:rsidRPr="000B1B17">
        <w:rPr>
          <w:rFonts w:cs="Times New Roman"/>
          <w:i/>
        </w:rPr>
        <w:t>Phytocoenologia</w:t>
      </w:r>
      <w:proofErr w:type="spellEnd"/>
      <w:r w:rsidRPr="000B1B17">
        <w:rPr>
          <w:rFonts w:cs="Times New Roman"/>
        </w:rPr>
        <w:t xml:space="preserve"> 48</w:t>
      </w:r>
      <w:r w:rsidR="003C3A74" w:rsidRPr="000B1B17">
        <w:rPr>
          <w:rFonts w:cs="Times New Roman"/>
        </w:rPr>
        <w:t xml:space="preserve">: </w:t>
      </w:r>
      <w:r w:rsidRPr="000B1B17">
        <w:rPr>
          <w:rFonts w:cs="Times New Roman"/>
        </w:rPr>
        <w:t>331–347.</w:t>
      </w:r>
    </w:p>
    <w:p w14:paraId="4876BD54" w14:textId="203342E1" w:rsidR="00486F88" w:rsidRPr="000B1B17" w:rsidRDefault="00486F88" w:rsidP="001A6B22">
      <w:pPr>
        <w:pStyle w:val="Literatur"/>
        <w:spacing w:line="480" w:lineRule="auto"/>
        <w:ind w:left="0" w:firstLine="0"/>
        <w:rPr>
          <w:rFonts w:cs="Times New Roman"/>
        </w:rPr>
      </w:pPr>
      <w:proofErr w:type="spellStart"/>
      <w:r w:rsidRPr="000B1B17">
        <w:rPr>
          <w:rFonts w:cs="Times New Roman"/>
        </w:rPr>
        <w:t>Dengler</w:t>
      </w:r>
      <w:proofErr w:type="spellEnd"/>
      <w:r w:rsidRPr="000B1B17">
        <w:rPr>
          <w:rFonts w:cs="Times New Roman"/>
        </w:rPr>
        <w:t xml:space="preserve">, J., Matthews, T.J., </w:t>
      </w:r>
      <w:proofErr w:type="spellStart"/>
      <w:r w:rsidRPr="000B1B17">
        <w:rPr>
          <w:rFonts w:cs="Times New Roman"/>
        </w:rPr>
        <w:t>Steinbauer</w:t>
      </w:r>
      <w:proofErr w:type="spellEnd"/>
      <w:r w:rsidRPr="000B1B17">
        <w:rPr>
          <w:rFonts w:cs="Times New Roman"/>
        </w:rPr>
        <w:t xml:space="preserve">, M.J., </w:t>
      </w:r>
      <w:proofErr w:type="spellStart"/>
      <w:r w:rsidRPr="000B1B17">
        <w:rPr>
          <w:rFonts w:cs="Times New Roman"/>
          <w:szCs w:val="24"/>
        </w:rPr>
        <w:t>Wolfrum</w:t>
      </w:r>
      <w:proofErr w:type="spellEnd"/>
      <w:r w:rsidRPr="000B1B17">
        <w:rPr>
          <w:rFonts w:cs="Times New Roman"/>
          <w:szCs w:val="24"/>
        </w:rPr>
        <w:t xml:space="preserve">, S., </w:t>
      </w:r>
      <w:proofErr w:type="spellStart"/>
      <w:r w:rsidRPr="000B1B17">
        <w:rPr>
          <w:rFonts w:cs="Times New Roman"/>
        </w:rPr>
        <w:t>Boch</w:t>
      </w:r>
      <w:proofErr w:type="spellEnd"/>
      <w:r w:rsidRPr="000B1B17">
        <w:rPr>
          <w:rFonts w:cs="Times New Roman"/>
        </w:rPr>
        <w:t xml:space="preserve">, S., </w:t>
      </w:r>
      <w:proofErr w:type="spellStart"/>
      <w:r w:rsidRPr="000B1B17">
        <w:rPr>
          <w:rFonts w:cs="Times New Roman"/>
        </w:rPr>
        <w:t>Chiarucci</w:t>
      </w:r>
      <w:proofErr w:type="spellEnd"/>
      <w:r w:rsidRPr="000B1B17">
        <w:rPr>
          <w:rFonts w:cs="Times New Roman"/>
        </w:rPr>
        <w:t xml:space="preserve">, A., </w:t>
      </w:r>
      <w:proofErr w:type="spellStart"/>
      <w:r w:rsidRPr="000B1B17">
        <w:rPr>
          <w:rFonts w:cs="Times New Roman"/>
        </w:rPr>
        <w:t>Conradi</w:t>
      </w:r>
      <w:proofErr w:type="spellEnd"/>
      <w:r w:rsidRPr="000B1B17">
        <w:rPr>
          <w:rFonts w:cs="Times New Roman"/>
        </w:rPr>
        <w:t xml:space="preserve">, T., </w:t>
      </w:r>
      <w:proofErr w:type="spellStart"/>
      <w:r w:rsidRPr="000B1B17">
        <w:rPr>
          <w:rFonts w:cs="Times New Roman"/>
        </w:rPr>
        <w:t>Dembicz</w:t>
      </w:r>
      <w:proofErr w:type="spellEnd"/>
      <w:r w:rsidRPr="000B1B17">
        <w:rPr>
          <w:rFonts w:cs="Times New Roman"/>
        </w:rPr>
        <w:t xml:space="preserve">, I., </w:t>
      </w:r>
      <w:proofErr w:type="spellStart"/>
      <w:r w:rsidRPr="000B1B17">
        <w:rPr>
          <w:rFonts w:cs="Times New Roman"/>
        </w:rPr>
        <w:t>Marcenò</w:t>
      </w:r>
      <w:proofErr w:type="spellEnd"/>
      <w:r w:rsidRPr="000B1B17">
        <w:rPr>
          <w:rFonts w:cs="Times New Roman"/>
        </w:rPr>
        <w:t xml:space="preserve">, C., (…) &amp; </w:t>
      </w:r>
      <w:proofErr w:type="spellStart"/>
      <w:r w:rsidRPr="000B1B17">
        <w:rPr>
          <w:rFonts w:cs="Times New Roman"/>
        </w:rPr>
        <w:t>Biurrun</w:t>
      </w:r>
      <w:proofErr w:type="spellEnd"/>
      <w:r w:rsidRPr="000B1B17">
        <w:rPr>
          <w:rFonts w:cs="Times New Roman"/>
        </w:rPr>
        <w:t xml:space="preserve">, I. 2020. </w:t>
      </w:r>
      <w:r w:rsidRPr="000B1B17">
        <w:rPr>
          <w:rFonts w:cs="Times New Roman"/>
        </w:rPr>
        <w:t>Species-area relationships in continuous vegetation</w:t>
      </w:r>
      <w:r w:rsidR="003C3A74" w:rsidRPr="000B1B17">
        <w:rPr>
          <w:rFonts w:cs="Times New Roman"/>
        </w:rPr>
        <w:t xml:space="preserve">: </w:t>
      </w:r>
      <w:r w:rsidRPr="000B1B17">
        <w:rPr>
          <w:rFonts w:cs="Times New Roman"/>
        </w:rPr>
        <w:t xml:space="preserve">Evidence from Palaearctic grasslands. </w:t>
      </w:r>
      <w:r w:rsidRPr="000B1B17">
        <w:rPr>
          <w:rFonts w:cs="Times New Roman"/>
          <w:i/>
        </w:rPr>
        <w:t>Journal of Biogeography</w:t>
      </w:r>
      <w:r w:rsidRPr="000B1B17">
        <w:rPr>
          <w:rFonts w:cs="Times New Roman"/>
        </w:rPr>
        <w:t xml:space="preserve"> 60</w:t>
      </w:r>
      <w:r w:rsidR="003C3A74" w:rsidRPr="000B1B17">
        <w:rPr>
          <w:rFonts w:cs="Times New Roman"/>
        </w:rPr>
        <w:t xml:space="preserve">: </w:t>
      </w:r>
      <w:r w:rsidRPr="000B1B17">
        <w:rPr>
          <w:rFonts w:cs="Times New Roman"/>
        </w:rPr>
        <w:t>72–86.</w:t>
      </w:r>
    </w:p>
    <w:p w14:paraId="0E4A14DD" w14:textId="590BE673" w:rsidR="00486F88" w:rsidRPr="000B1B17" w:rsidRDefault="00486F88" w:rsidP="00902962">
      <w:pPr>
        <w:pStyle w:val="Literatur"/>
        <w:spacing w:line="480" w:lineRule="auto"/>
        <w:ind w:left="0" w:firstLine="0"/>
        <w:rPr>
          <w:rFonts w:cs="Times New Roman"/>
        </w:rPr>
      </w:pPr>
      <w:proofErr w:type="spellStart"/>
      <w:r w:rsidRPr="000B1B17">
        <w:rPr>
          <w:rFonts w:cs="Times New Roman"/>
        </w:rPr>
        <w:t>Filibeck</w:t>
      </w:r>
      <w:proofErr w:type="spellEnd"/>
      <w:r w:rsidRPr="000B1B17">
        <w:rPr>
          <w:rFonts w:cs="Times New Roman"/>
        </w:rPr>
        <w:t xml:space="preserve">, G., </w:t>
      </w:r>
      <w:proofErr w:type="spellStart"/>
      <w:r w:rsidRPr="000B1B17">
        <w:rPr>
          <w:rFonts w:cs="Times New Roman"/>
        </w:rPr>
        <w:t>Cancellieri</w:t>
      </w:r>
      <w:proofErr w:type="spellEnd"/>
      <w:r w:rsidRPr="000B1B17">
        <w:rPr>
          <w:rFonts w:cs="Times New Roman"/>
        </w:rPr>
        <w:t xml:space="preserve">, L., </w:t>
      </w:r>
      <w:proofErr w:type="spellStart"/>
      <w:r w:rsidRPr="000B1B17">
        <w:rPr>
          <w:rFonts w:cs="Times New Roman"/>
        </w:rPr>
        <w:t>Sperandii</w:t>
      </w:r>
      <w:proofErr w:type="spellEnd"/>
      <w:r w:rsidRPr="000B1B17">
        <w:rPr>
          <w:rFonts w:cs="Times New Roman"/>
        </w:rPr>
        <w:t xml:space="preserve">, M.G., </w:t>
      </w:r>
      <w:proofErr w:type="spellStart"/>
      <w:r w:rsidRPr="000B1B17">
        <w:rPr>
          <w:rFonts w:cs="Times New Roman"/>
        </w:rPr>
        <w:t>Belonovskaya</w:t>
      </w:r>
      <w:proofErr w:type="spellEnd"/>
      <w:r w:rsidRPr="000B1B17">
        <w:rPr>
          <w:rFonts w:cs="Times New Roman"/>
        </w:rPr>
        <w:t xml:space="preserve">, E., </w:t>
      </w:r>
      <w:proofErr w:type="spellStart"/>
      <w:r w:rsidRPr="000B1B17">
        <w:rPr>
          <w:rFonts w:cs="Times New Roman"/>
        </w:rPr>
        <w:t>Sobolev</w:t>
      </w:r>
      <w:proofErr w:type="spellEnd"/>
      <w:r w:rsidRPr="000B1B17">
        <w:rPr>
          <w:rFonts w:cs="Times New Roman"/>
        </w:rPr>
        <w:t xml:space="preserve">, N., </w:t>
      </w:r>
      <w:proofErr w:type="spellStart"/>
      <w:r w:rsidRPr="000B1B17">
        <w:rPr>
          <w:rFonts w:cs="Times New Roman"/>
        </w:rPr>
        <w:t>Tsarevskaya</w:t>
      </w:r>
      <w:proofErr w:type="spellEnd"/>
      <w:r w:rsidRPr="000B1B17">
        <w:rPr>
          <w:rFonts w:cs="Times New Roman"/>
        </w:rPr>
        <w:t xml:space="preserve">, N., Becker, T., </w:t>
      </w:r>
      <w:proofErr w:type="spellStart"/>
      <w:r w:rsidRPr="000B1B17">
        <w:rPr>
          <w:rFonts w:cs="Times New Roman"/>
        </w:rPr>
        <w:t>Berastegi</w:t>
      </w:r>
      <w:proofErr w:type="spellEnd"/>
      <w:r w:rsidRPr="000B1B17">
        <w:rPr>
          <w:rFonts w:cs="Times New Roman"/>
        </w:rPr>
        <w:t xml:space="preserve">, A., </w:t>
      </w:r>
      <w:proofErr w:type="spellStart"/>
      <w:r w:rsidRPr="000B1B17">
        <w:rPr>
          <w:rFonts w:cs="Times New Roman"/>
        </w:rPr>
        <w:t>Bückle</w:t>
      </w:r>
      <w:proofErr w:type="spellEnd"/>
      <w:r w:rsidRPr="000B1B17">
        <w:rPr>
          <w:rFonts w:cs="Times New Roman"/>
        </w:rPr>
        <w:t xml:space="preserve">, C., (…) &amp; </w:t>
      </w:r>
      <w:proofErr w:type="spellStart"/>
      <w:r w:rsidRPr="000B1B17">
        <w:rPr>
          <w:rFonts w:cs="Times New Roman"/>
        </w:rPr>
        <w:t>Biurrun</w:t>
      </w:r>
      <w:proofErr w:type="spellEnd"/>
      <w:r w:rsidRPr="000B1B17">
        <w:rPr>
          <w:rFonts w:cs="Times New Roman"/>
        </w:rPr>
        <w:t>, I. 2018. Biodiversity patterns of dry grasslands in the Central Apennines (Italy) along a precipitation gradient</w:t>
      </w:r>
      <w:r w:rsidR="003C3A74" w:rsidRPr="000B1B17">
        <w:rPr>
          <w:rFonts w:cs="Times New Roman"/>
        </w:rPr>
        <w:t xml:space="preserve">: </w:t>
      </w:r>
      <w:r w:rsidRPr="000B1B17">
        <w:rPr>
          <w:rFonts w:cs="Times New Roman"/>
        </w:rPr>
        <w:t xml:space="preserve">experiences from the 10th EDGG Field Workshop. </w:t>
      </w:r>
      <w:r w:rsidRPr="000B1B17">
        <w:rPr>
          <w:rFonts w:cs="Times New Roman"/>
          <w:i/>
        </w:rPr>
        <w:t>Bulletin of the Eurasian Grassland Group</w:t>
      </w:r>
      <w:r w:rsidRPr="000B1B17">
        <w:rPr>
          <w:rFonts w:cs="Times New Roman"/>
        </w:rPr>
        <w:t xml:space="preserve"> 36</w:t>
      </w:r>
      <w:r w:rsidR="003C3A74" w:rsidRPr="000B1B17">
        <w:rPr>
          <w:rFonts w:cs="Times New Roman"/>
        </w:rPr>
        <w:t xml:space="preserve">: </w:t>
      </w:r>
      <w:r w:rsidRPr="000B1B17">
        <w:rPr>
          <w:rFonts w:cs="Times New Roman"/>
        </w:rPr>
        <w:t>25–41</w:t>
      </w:r>
    </w:p>
    <w:p w14:paraId="4B0F117D" w14:textId="54279C8F" w:rsidR="00486F88" w:rsidRPr="000B1B17" w:rsidRDefault="00486F88" w:rsidP="006F0610">
      <w:pPr>
        <w:pStyle w:val="Heading2"/>
        <w:rPr>
          <w:rFonts w:cs="Times New Roman"/>
        </w:rPr>
      </w:pPr>
      <w:bookmarkStart w:id="79" w:name="_Toc80644792"/>
      <w:r w:rsidRPr="000B1B17">
        <w:rPr>
          <w:rFonts w:cs="Times New Roman"/>
        </w:rPr>
        <w:t>N43TTP</w:t>
      </w:r>
      <w:r w:rsidR="003C3A74" w:rsidRPr="000B1B17">
        <w:rPr>
          <w:rFonts w:cs="Times New Roman"/>
        </w:rPr>
        <w:t xml:space="preserve">: </w:t>
      </w:r>
      <w:r w:rsidRPr="000B1B17">
        <w:rPr>
          <w:rFonts w:cs="Times New Roman"/>
        </w:rPr>
        <w:t>Dry grassland vegetation of Northwest Bulgaria</w:t>
      </w:r>
      <w:bookmarkEnd w:id="79"/>
      <w:r w:rsidRPr="000B1B17">
        <w:rPr>
          <w:rFonts w:cs="Times New Roman"/>
        </w:rPr>
        <w:t xml:space="preserve"> </w:t>
      </w:r>
    </w:p>
    <w:p w14:paraId="6C737690" w14:textId="713947C8"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from the 3rd EDGG Field Workshop on sampling multi-scale plant diversity data in </w:t>
      </w:r>
      <w:proofErr w:type="spellStart"/>
      <w:r w:rsidRPr="000B1B17">
        <w:rPr>
          <w:rFonts w:cs="Times New Roman"/>
        </w:rPr>
        <w:t>Palaearctic</w:t>
      </w:r>
      <w:proofErr w:type="spellEnd"/>
      <w:r w:rsidRPr="000B1B17">
        <w:rPr>
          <w:rFonts w:cs="Times New Roman"/>
        </w:rPr>
        <w:t xml:space="preserve"> grasslands, conducted 2011 in the Northwest Bulgaria (</w:t>
      </w:r>
      <w:proofErr w:type="spellStart"/>
      <w:r w:rsidRPr="000B1B17">
        <w:rPr>
          <w:rFonts w:cs="Times New Roman"/>
        </w:rPr>
        <w:t>GrassPlot</w:t>
      </w:r>
      <w:proofErr w:type="spellEnd"/>
      <w:r w:rsidRPr="000B1B17">
        <w:rPr>
          <w:rFonts w:cs="Times New Roman"/>
        </w:rPr>
        <w:t xml:space="preserve"> ID BG_A; </w:t>
      </w:r>
      <w:proofErr w:type="spellStart"/>
      <w:r w:rsidRPr="000B1B17">
        <w:rPr>
          <w:rFonts w:cs="Times New Roman"/>
        </w:rPr>
        <w:t>Pedashenko</w:t>
      </w:r>
      <w:proofErr w:type="spellEnd"/>
      <w:r w:rsidRPr="000B1B17">
        <w:rPr>
          <w:rFonts w:cs="Times New Roman"/>
        </w:rPr>
        <w:t xml:space="preserve"> et al. 2013). The EDGG Field Workshops use a standardized sampling approach (</w:t>
      </w:r>
      <w:proofErr w:type="spellStart"/>
      <w:r w:rsidRPr="000B1B17">
        <w:rPr>
          <w:rFonts w:cs="Times New Roman"/>
        </w:rPr>
        <w:t>Dengler</w:t>
      </w:r>
      <w:proofErr w:type="spellEnd"/>
      <w:r w:rsidRPr="000B1B17">
        <w:rPr>
          <w:rFonts w:cs="Times New Roman"/>
        </w:rPr>
        <w:t xml:space="preserve"> et al. 2016), and their data are stored in the collaborative </w:t>
      </w:r>
      <w:proofErr w:type="spellStart"/>
      <w:r w:rsidRPr="000B1B17">
        <w:rPr>
          <w:rFonts w:cs="Times New Roman"/>
        </w:rPr>
        <w:t>GrassPlot</w:t>
      </w:r>
      <w:proofErr w:type="spellEnd"/>
      <w:r w:rsidRPr="000B1B17">
        <w:rPr>
          <w:rFonts w:cs="Times New Roman"/>
        </w:rPr>
        <w:t xml:space="preserve"> database </w:t>
      </w:r>
      <w:r w:rsidRPr="000B1B17">
        <w:rPr>
          <w:rFonts w:cs="Times New Roman"/>
        </w:rPr>
        <w:lastRenderedPageBreak/>
        <w:t>(</w:t>
      </w:r>
      <w:proofErr w:type="spellStart"/>
      <w:r w:rsidRPr="000B1B17">
        <w:rPr>
          <w:rFonts w:cs="Times New Roman"/>
        </w:rPr>
        <w:t>Dengler</w:t>
      </w:r>
      <w:proofErr w:type="spellEnd"/>
      <w:r w:rsidRPr="000B1B17">
        <w:rPr>
          <w:rFonts w:cs="Times New Roman"/>
        </w:rPr>
        <w:t xml:space="preserve"> et al. 2018, 2020; </w:t>
      </w:r>
      <w:proofErr w:type="spellStart"/>
      <w:r w:rsidRPr="000B1B17">
        <w:rPr>
          <w:rFonts w:cs="Times New Roman"/>
        </w:rPr>
        <w:t>Biurrun</w:t>
      </w:r>
      <w:proofErr w:type="spellEnd"/>
      <w:r w:rsidRPr="000B1B17">
        <w:rPr>
          <w:rFonts w:cs="Times New Roman"/>
        </w:rPr>
        <w:t xml:space="preserve"> et al. 2019). In this paper only the vascular plant data from the 10-m² plots were used.</w:t>
      </w:r>
    </w:p>
    <w:p w14:paraId="249871FE" w14:textId="01DB4DCF"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Northwest Bulgaria</w:t>
      </w:r>
    </w:p>
    <w:p w14:paraId="0759E489" w14:textId="48891E33"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1EA10548" w14:textId="1011992A"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Terrestrial (Dry grasslands </w:t>
      </w:r>
      <w:proofErr w:type="spellStart"/>
      <w:r w:rsidRPr="000B1B17">
        <w:rPr>
          <w:rFonts w:cs="Times New Roman"/>
        </w:rPr>
        <w:t>s.l.</w:t>
      </w:r>
      <w:proofErr w:type="spellEnd"/>
      <w:r w:rsidRPr="000B1B17">
        <w:rPr>
          <w:rFonts w:cs="Times New Roman"/>
        </w:rPr>
        <w:t>)</w:t>
      </w:r>
    </w:p>
    <w:p w14:paraId="225466C3" w14:textId="06AE97C8"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98 (10 m²)</w:t>
      </w:r>
    </w:p>
    <w:p w14:paraId="1AF704E2" w14:textId="1CD7F2F5"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0.01 km</w:t>
      </w:r>
    </w:p>
    <w:p w14:paraId="118314DE" w14:textId="7498323F"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110 km</w:t>
      </w:r>
    </w:p>
    <w:p w14:paraId="6CC4360D" w14:textId="7D1BD676"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bCs/>
          <w:iCs/>
        </w:rPr>
        <w:t xml:space="preserve">Elevation (m </w:t>
      </w:r>
      <w:proofErr w:type="spellStart"/>
      <w:r w:rsidRPr="000B1B17">
        <w:rPr>
          <w:rFonts w:cs="Times New Roman"/>
          <w:bCs/>
          <w:iCs/>
        </w:rPr>
        <w:t>a.s.l</w:t>
      </w:r>
      <w:proofErr w:type="spellEnd"/>
      <w:r w:rsidRPr="000B1B17">
        <w:rPr>
          <w:rFonts w:cs="Times New Roman"/>
          <w:bCs/>
          <w:iCs/>
        </w:rPr>
        <w:t>.), aspect (°), inclination (°), maximum microrelief (cm), pH (measured in H</w:t>
      </w:r>
      <w:r w:rsidRPr="000B1B17">
        <w:rPr>
          <w:rFonts w:cs="Times New Roman"/>
          <w:bCs/>
          <w:iCs/>
          <w:vertAlign w:val="subscript"/>
        </w:rPr>
        <w:t>2</w:t>
      </w:r>
      <w:r w:rsidRPr="000B1B17">
        <w:rPr>
          <w:rFonts w:cs="Times New Roman"/>
          <w:bCs/>
          <w:iCs/>
        </w:rPr>
        <w:t xml:space="preserve">O; for uppermost 15 cm of soil), </w:t>
      </w:r>
      <w:proofErr w:type="spellStart"/>
      <w:r w:rsidRPr="000B1B17">
        <w:rPr>
          <w:rFonts w:cs="Times New Roman"/>
          <w:bCs/>
          <w:iCs/>
        </w:rPr>
        <w:t>electical</w:t>
      </w:r>
      <w:proofErr w:type="spellEnd"/>
      <w:r w:rsidRPr="000B1B17">
        <w:rPr>
          <w:rFonts w:cs="Times New Roman"/>
          <w:bCs/>
          <w:iCs/>
        </w:rPr>
        <w:t xml:space="preserve"> conductivity (</w:t>
      </w:r>
      <w:proofErr w:type="spellStart"/>
      <w:r w:rsidRPr="000B1B17">
        <w:rPr>
          <w:rFonts w:cs="Times New Roman"/>
          <w:bCs/>
          <w:iCs/>
        </w:rPr>
        <w:t>μS</w:t>
      </w:r>
      <w:proofErr w:type="spellEnd"/>
      <w:r w:rsidRPr="000B1B17">
        <w:rPr>
          <w:rFonts w:cs="Times New Roman"/>
          <w:bCs/>
          <w:iCs/>
        </w:rPr>
        <w:t xml:space="preserve">/cm; for uppermost 15 cm of soil); sand content (%; for uppermost 15 cm of soil, approximative from soil texture class); </w:t>
      </w:r>
      <w:r w:rsidRPr="000B1B17">
        <w:rPr>
          <w:rFonts w:cs="Times New Roman"/>
          <w:bCs/>
          <w:iCs/>
          <w:strike/>
        </w:rPr>
        <w:t xml:space="preserve">silt content (%; for uppermost 15 cm of soil, approximative from soil </w:t>
      </w:r>
      <w:r w:rsidRPr="000B1B17">
        <w:rPr>
          <w:rFonts w:cs="Times New Roman"/>
          <w:bCs/>
          <w:iCs/>
          <w:strike/>
        </w:rPr>
        <w:t>texture class)</w:t>
      </w:r>
      <w:r w:rsidRPr="000B1B17">
        <w:rPr>
          <w:rFonts w:cs="Times New Roman"/>
          <w:bCs/>
          <w:iCs/>
        </w:rPr>
        <w:t>; clay content (%; for uppermost 15 cm of soil, approximative from soil texture class); organic C content (%; for uppermost 15 cm of soil)</w:t>
      </w:r>
    </w:p>
    <w:p w14:paraId="3E5A93C6" w14:textId="1B1A2DA3" w:rsidR="00486F88" w:rsidRPr="000B1B17" w:rsidRDefault="00486F88" w:rsidP="00E2156C">
      <w:pPr>
        <w:spacing w:after="0"/>
        <w:rPr>
          <w:rFonts w:cs="Times New Roman"/>
        </w:rPr>
      </w:pPr>
      <w:r w:rsidRPr="000B1B17">
        <w:rPr>
          <w:rFonts w:cs="Times New Roman"/>
          <w:b/>
        </w:rPr>
        <w:t>Functional traits</w:t>
      </w:r>
      <w:r w:rsidR="003C3A74" w:rsidRPr="000B1B17">
        <w:rPr>
          <w:rFonts w:cs="Times New Roman"/>
          <w:b/>
        </w:rPr>
        <w:t xml:space="preserve">: </w:t>
      </w:r>
      <w:r w:rsidR="00FB7D5C" w:rsidRPr="000B1B17">
        <w:rPr>
          <w:rFonts w:cs="Times New Roman"/>
        </w:rPr>
        <w:t xml:space="preserve">Please see the section </w:t>
      </w:r>
      <w:r w:rsidR="00FB7D5C" w:rsidRPr="000B1B17">
        <w:rPr>
          <w:rFonts w:cs="Times New Roman"/>
        </w:rPr>
        <w:fldChar w:fldCharType="begin"/>
      </w:r>
      <w:r w:rsidR="00FB7D5C" w:rsidRPr="000B1B17">
        <w:rPr>
          <w:rFonts w:cs="Times New Roman"/>
        </w:rPr>
        <w:instrText xml:space="preserve"> REF _Ref41384669 \w \h  \* MERGEFORMAT </w:instrText>
      </w:r>
      <w:r w:rsidR="00FB7D5C" w:rsidRPr="000B1B17">
        <w:rPr>
          <w:rFonts w:cs="Times New Roman"/>
        </w:rPr>
      </w:r>
      <w:r w:rsidR="00FB7D5C" w:rsidRPr="000B1B17">
        <w:rPr>
          <w:rFonts w:cs="Times New Roman"/>
        </w:rPr>
        <w:fldChar w:fldCharType="separate"/>
      </w:r>
      <w:r w:rsidR="001D7952" w:rsidRPr="000B1B17">
        <w:rPr>
          <w:rFonts w:cs="Times New Roman"/>
        </w:rPr>
        <w:t>III</w:t>
      </w:r>
      <w:r w:rsidR="00FB7D5C" w:rsidRPr="000B1B17">
        <w:rPr>
          <w:rFonts w:cs="Times New Roman"/>
        </w:rPr>
        <w:fldChar w:fldCharType="end"/>
      </w:r>
    </w:p>
    <w:p w14:paraId="33E3E0EE" w14:textId="528C7940" w:rsidR="00486F88" w:rsidRPr="000B1B17" w:rsidRDefault="00486F88" w:rsidP="001A6B22">
      <w:pPr>
        <w:rPr>
          <w:rFonts w:cs="Times New Roman"/>
          <w:b/>
          <w:lang w:val="pt-BR"/>
        </w:rPr>
      </w:pPr>
      <w:proofErr w:type="spellStart"/>
      <w:r w:rsidRPr="000B1B17">
        <w:rPr>
          <w:rFonts w:cs="Times New Roman"/>
          <w:b/>
          <w:lang w:val="pt-BR"/>
        </w:rPr>
        <w:t>References</w:t>
      </w:r>
      <w:proofErr w:type="spellEnd"/>
      <w:r w:rsidR="003C3A74" w:rsidRPr="000B1B17">
        <w:rPr>
          <w:rFonts w:cs="Times New Roman"/>
          <w:b/>
          <w:lang w:val="pt-BR"/>
        </w:rPr>
        <w:t xml:space="preserve">: </w:t>
      </w:r>
    </w:p>
    <w:p w14:paraId="4838E7AC" w14:textId="121F033B" w:rsidR="00486F88" w:rsidRPr="000B1B17" w:rsidRDefault="00486F88" w:rsidP="00F06201">
      <w:pPr>
        <w:rPr>
          <w:rFonts w:eastAsia="Times New Roman" w:cs="Times New Roman"/>
          <w:lang w:eastAsia="en-US"/>
        </w:rPr>
      </w:pPr>
      <w:proofErr w:type="spellStart"/>
      <w:r w:rsidRPr="000B1B17">
        <w:rPr>
          <w:rFonts w:eastAsia="Times New Roman" w:cs="Times New Roman"/>
          <w:lang w:val="pt-BR" w:eastAsia="en-US"/>
        </w:rPr>
        <w:t>Biurrun</w:t>
      </w:r>
      <w:proofErr w:type="spellEnd"/>
      <w:r w:rsidRPr="000B1B17">
        <w:rPr>
          <w:rFonts w:eastAsia="Times New Roman" w:cs="Times New Roman"/>
          <w:lang w:val="pt-BR" w:eastAsia="en-US"/>
        </w:rPr>
        <w:t xml:space="preserve">, I., </w:t>
      </w:r>
      <w:proofErr w:type="spellStart"/>
      <w:r w:rsidRPr="000B1B17">
        <w:rPr>
          <w:rFonts w:eastAsia="Times New Roman" w:cs="Times New Roman"/>
          <w:lang w:val="pt-BR" w:eastAsia="en-US"/>
        </w:rPr>
        <w:t>Burrascano</w:t>
      </w:r>
      <w:proofErr w:type="spellEnd"/>
      <w:r w:rsidRPr="000B1B17">
        <w:rPr>
          <w:rFonts w:eastAsia="Times New Roman" w:cs="Times New Roman"/>
          <w:lang w:val="pt-BR" w:eastAsia="en-US"/>
        </w:rPr>
        <w:t xml:space="preserve">, S., </w:t>
      </w:r>
      <w:proofErr w:type="spellStart"/>
      <w:r w:rsidRPr="000B1B17">
        <w:rPr>
          <w:rFonts w:eastAsia="Times New Roman" w:cs="Times New Roman"/>
          <w:lang w:val="pt-BR" w:eastAsia="en-US"/>
        </w:rPr>
        <w:t>Dembicz</w:t>
      </w:r>
      <w:proofErr w:type="spellEnd"/>
      <w:r w:rsidRPr="000B1B17">
        <w:rPr>
          <w:rFonts w:eastAsia="Times New Roman" w:cs="Times New Roman"/>
          <w:lang w:val="pt-BR" w:eastAsia="en-US"/>
        </w:rPr>
        <w:t xml:space="preserve">, I., </w:t>
      </w:r>
      <w:proofErr w:type="spellStart"/>
      <w:r w:rsidRPr="000B1B17">
        <w:rPr>
          <w:rFonts w:eastAsia="Times New Roman" w:cs="Times New Roman"/>
          <w:lang w:val="pt-BR" w:eastAsia="en-US"/>
        </w:rPr>
        <w:t>Guarino</w:t>
      </w:r>
      <w:proofErr w:type="spellEnd"/>
      <w:r w:rsidRPr="000B1B17">
        <w:rPr>
          <w:rFonts w:eastAsia="Times New Roman" w:cs="Times New Roman"/>
          <w:lang w:val="pt-BR" w:eastAsia="en-US"/>
        </w:rPr>
        <w:t xml:space="preserve">, R., </w:t>
      </w:r>
      <w:proofErr w:type="spellStart"/>
      <w:r w:rsidRPr="000B1B17">
        <w:rPr>
          <w:rFonts w:eastAsia="Times New Roman" w:cs="Times New Roman"/>
          <w:lang w:val="pt-BR" w:eastAsia="en-US"/>
        </w:rPr>
        <w:t>Kapfer</w:t>
      </w:r>
      <w:proofErr w:type="spellEnd"/>
      <w:r w:rsidRPr="000B1B17">
        <w:rPr>
          <w:rFonts w:eastAsia="Times New Roman" w:cs="Times New Roman"/>
          <w:lang w:val="pt-BR" w:eastAsia="en-US"/>
        </w:rPr>
        <w:t xml:space="preserve">, J., </w:t>
      </w:r>
      <w:proofErr w:type="spellStart"/>
      <w:r w:rsidRPr="000B1B17">
        <w:rPr>
          <w:rFonts w:eastAsia="Times New Roman" w:cs="Times New Roman"/>
          <w:lang w:val="pt-BR" w:eastAsia="en-US"/>
        </w:rPr>
        <w:t>Pielech</w:t>
      </w:r>
      <w:proofErr w:type="spellEnd"/>
      <w:r w:rsidRPr="000B1B17">
        <w:rPr>
          <w:rFonts w:eastAsia="Times New Roman" w:cs="Times New Roman"/>
          <w:lang w:val="pt-BR" w:eastAsia="en-US"/>
        </w:rPr>
        <w:t xml:space="preserve">, R., </w:t>
      </w:r>
      <w:r w:rsidRPr="000B1B17">
        <w:rPr>
          <w:rFonts w:eastAsia="Times New Roman" w:cs="Times New Roman"/>
          <w:i/>
          <w:iCs/>
          <w:lang w:val="pt-BR" w:eastAsia="en-US"/>
        </w:rPr>
        <w:t>et al.</w:t>
      </w:r>
      <w:r w:rsidRPr="000B1B17">
        <w:rPr>
          <w:rFonts w:eastAsia="Times New Roman" w:cs="Times New Roman"/>
          <w:lang w:val="pt-BR" w:eastAsia="en-US"/>
        </w:rPr>
        <w:t xml:space="preserve"> </w:t>
      </w:r>
      <w:r w:rsidRPr="000B1B17">
        <w:rPr>
          <w:rFonts w:eastAsia="Times New Roman" w:cs="Times New Roman"/>
          <w:lang w:eastAsia="en-US"/>
        </w:rPr>
        <w:t xml:space="preserve">(2019). </w:t>
      </w:r>
      <w:proofErr w:type="spellStart"/>
      <w:r w:rsidRPr="000B1B17">
        <w:rPr>
          <w:rFonts w:eastAsia="Times New Roman" w:cs="Times New Roman"/>
          <w:lang w:eastAsia="en-US"/>
        </w:rPr>
        <w:t>GrassPlot</w:t>
      </w:r>
      <w:proofErr w:type="spellEnd"/>
      <w:r w:rsidRPr="000B1B17">
        <w:rPr>
          <w:rFonts w:eastAsia="Times New Roman" w:cs="Times New Roman"/>
          <w:lang w:eastAsia="en-US"/>
        </w:rPr>
        <w:t xml:space="preserve"> v. 2.00</w:t>
      </w:r>
      <w:r w:rsidR="003C3A74" w:rsidRPr="000B1B17">
        <w:rPr>
          <w:rFonts w:eastAsia="Times New Roman" w:cs="Times New Roman"/>
          <w:lang w:eastAsia="en-US"/>
        </w:rPr>
        <w:t xml:space="preserve">: </w:t>
      </w:r>
      <w:r w:rsidRPr="000B1B17">
        <w:rPr>
          <w:rFonts w:eastAsia="Times New Roman" w:cs="Times New Roman"/>
          <w:lang w:eastAsia="en-US"/>
        </w:rPr>
        <w:t xml:space="preserve">first update on the database of multi-scale plant diversity in </w:t>
      </w:r>
      <w:proofErr w:type="spellStart"/>
      <w:r w:rsidRPr="000B1B17">
        <w:rPr>
          <w:rFonts w:eastAsia="Times New Roman" w:cs="Times New Roman"/>
          <w:lang w:eastAsia="en-US"/>
        </w:rPr>
        <w:t>Palaearctic</w:t>
      </w:r>
      <w:proofErr w:type="spellEnd"/>
      <w:r w:rsidRPr="000B1B17">
        <w:rPr>
          <w:rFonts w:eastAsia="Times New Roman" w:cs="Times New Roman"/>
          <w:lang w:eastAsia="en-US"/>
        </w:rPr>
        <w:t xml:space="preserve"> grasslands. </w:t>
      </w:r>
      <w:proofErr w:type="spellStart"/>
      <w:r w:rsidRPr="000B1B17">
        <w:rPr>
          <w:rFonts w:eastAsia="Times New Roman" w:cs="Times New Roman"/>
          <w:i/>
          <w:iCs/>
          <w:lang w:eastAsia="en-US"/>
        </w:rPr>
        <w:t>Palaearct</w:t>
      </w:r>
      <w:proofErr w:type="spellEnd"/>
      <w:r w:rsidRPr="000B1B17">
        <w:rPr>
          <w:rFonts w:eastAsia="Times New Roman" w:cs="Times New Roman"/>
          <w:i/>
          <w:iCs/>
          <w:lang w:eastAsia="en-US"/>
        </w:rPr>
        <w:t>. Grasslands</w:t>
      </w:r>
      <w:r w:rsidRPr="000B1B17">
        <w:rPr>
          <w:rFonts w:eastAsia="Times New Roman" w:cs="Times New Roman"/>
          <w:lang w:eastAsia="en-US"/>
        </w:rPr>
        <w:t>, 44, 26–47.</w:t>
      </w:r>
    </w:p>
    <w:p w14:paraId="4A1C89D3" w14:textId="02A766F5" w:rsidR="00486F88" w:rsidRPr="000B1B17" w:rsidRDefault="00486F88" w:rsidP="00F06201">
      <w:pPr>
        <w:rPr>
          <w:rFonts w:eastAsia="Times New Roman" w:cs="Times New Roman"/>
          <w:lang w:eastAsia="en-US"/>
        </w:rPr>
      </w:pPr>
      <w:proofErr w:type="spellStart"/>
      <w:r w:rsidRPr="000B1B17">
        <w:rPr>
          <w:rFonts w:eastAsia="Times New Roman" w:cs="Times New Roman"/>
          <w:lang w:eastAsia="en-US"/>
        </w:rPr>
        <w:t>Dengler</w:t>
      </w:r>
      <w:proofErr w:type="spellEnd"/>
      <w:r w:rsidRPr="000B1B17">
        <w:rPr>
          <w:rFonts w:eastAsia="Times New Roman" w:cs="Times New Roman"/>
          <w:lang w:eastAsia="en-US"/>
        </w:rPr>
        <w:t xml:space="preserve">, J., </w:t>
      </w:r>
      <w:proofErr w:type="spellStart"/>
      <w:r w:rsidRPr="000B1B17">
        <w:rPr>
          <w:rFonts w:eastAsia="Times New Roman" w:cs="Times New Roman"/>
          <w:lang w:eastAsia="en-US"/>
        </w:rPr>
        <w:t>Boch</w:t>
      </w:r>
      <w:proofErr w:type="spellEnd"/>
      <w:r w:rsidRPr="000B1B17">
        <w:rPr>
          <w:rFonts w:eastAsia="Times New Roman" w:cs="Times New Roman"/>
          <w:lang w:eastAsia="en-US"/>
        </w:rPr>
        <w:t xml:space="preserve">, S., </w:t>
      </w:r>
      <w:proofErr w:type="spellStart"/>
      <w:r w:rsidRPr="000B1B17">
        <w:rPr>
          <w:rFonts w:eastAsia="Times New Roman" w:cs="Times New Roman"/>
          <w:lang w:eastAsia="en-US"/>
        </w:rPr>
        <w:t>Filibeck</w:t>
      </w:r>
      <w:proofErr w:type="spellEnd"/>
      <w:r w:rsidRPr="000B1B17">
        <w:rPr>
          <w:rFonts w:eastAsia="Times New Roman" w:cs="Times New Roman"/>
          <w:lang w:eastAsia="en-US"/>
        </w:rPr>
        <w:t xml:space="preserve">, G., </w:t>
      </w:r>
      <w:proofErr w:type="spellStart"/>
      <w:r w:rsidRPr="000B1B17">
        <w:rPr>
          <w:rFonts w:eastAsia="Times New Roman" w:cs="Times New Roman"/>
          <w:lang w:eastAsia="en-US"/>
        </w:rPr>
        <w:t>Chiarucci</w:t>
      </w:r>
      <w:proofErr w:type="spellEnd"/>
      <w:r w:rsidRPr="000B1B17">
        <w:rPr>
          <w:rFonts w:eastAsia="Times New Roman" w:cs="Times New Roman"/>
          <w:lang w:eastAsia="en-US"/>
        </w:rPr>
        <w:t xml:space="preserve">, A., </w:t>
      </w:r>
      <w:proofErr w:type="spellStart"/>
      <w:r w:rsidRPr="000B1B17">
        <w:rPr>
          <w:rFonts w:eastAsia="Times New Roman" w:cs="Times New Roman"/>
          <w:lang w:eastAsia="en-US"/>
        </w:rPr>
        <w:t>Dembicz</w:t>
      </w:r>
      <w:proofErr w:type="spellEnd"/>
      <w:r w:rsidRPr="000B1B17">
        <w:rPr>
          <w:rFonts w:eastAsia="Times New Roman" w:cs="Times New Roman"/>
          <w:lang w:eastAsia="en-US"/>
        </w:rPr>
        <w:t xml:space="preserve">, I., Guarino, R., </w:t>
      </w:r>
      <w:r w:rsidRPr="000B1B17">
        <w:rPr>
          <w:rFonts w:eastAsia="Times New Roman" w:cs="Times New Roman"/>
          <w:i/>
          <w:iCs/>
          <w:lang w:eastAsia="en-US"/>
        </w:rPr>
        <w:t>et al.</w:t>
      </w:r>
      <w:r w:rsidRPr="000B1B17">
        <w:rPr>
          <w:rFonts w:eastAsia="Times New Roman" w:cs="Times New Roman"/>
          <w:lang w:eastAsia="en-US"/>
        </w:rPr>
        <w:t xml:space="preserve"> (2016). Assessing plant diversity and composition in grass ‐ lands across spatial scales</w:t>
      </w:r>
      <w:r w:rsidR="003C3A74" w:rsidRPr="000B1B17">
        <w:rPr>
          <w:rFonts w:eastAsia="Times New Roman" w:cs="Times New Roman"/>
          <w:lang w:eastAsia="en-US"/>
        </w:rPr>
        <w:t xml:space="preserve">: </w:t>
      </w:r>
      <w:r w:rsidRPr="000B1B17">
        <w:rPr>
          <w:rFonts w:eastAsia="Times New Roman" w:cs="Times New Roman"/>
          <w:lang w:eastAsia="en-US"/>
        </w:rPr>
        <w:t xml:space="preserve">the </w:t>
      </w:r>
      <w:proofErr w:type="spellStart"/>
      <w:r w:rsidRPr="000B1B17">
        <w:rPr>
          <w:rFonts w:eastAsia="Times New Roman" w:cs="Times New Roman"/>
          <w:lang w:eastAsia="en-US"/>
        </w:rPr>
        <w:t>standardised</w:t>
      </w:r>
      <w:proofErr w:type="spellEnd"/>
      <w:r w:rsidRPr="000B1B17">
        <w:rPr>
          <w:rFonts w:eastAsia="Times New Roman" w:cs="Times New Roman"/>
          <w:lang w:eastAsia="en-US"/>
        </w:rPr>
        <w:t xml:space="preserve"> EDGG sampling methodology. </w:t>
      </w:r>
      <w:proofErr w:type="spellStart"/>
      <w:r w:rsidRPr="000B1B17">
        <w:rPr>
          <w:rFonts w:eastAsia="Times New Roman" w:cs="Times New Roman"/>
          <w:i/>
          <w:iCs/>
          <w:lang w:eastAsia="en-US"/>
        </w:rPr>
        <w:t>Bullettin</w:t>
      </w:r>
      <w:proofErr w:type="spellEnd"/>
      <w:r w:rsidRPr="000B1B17">
        <w:rPr>
          <w:rFonts w:eastAsia="Times New Roman" w:cs="Times New Roman"/>
          <w:i/>
          <w:iCs/>
          <w:lang w:eastAsia="en-US"/>
        </w:rPr>
        <w:t xml:space="preserve"> Eurasian Dry </w:t>
      </w:r>
      <w:proofErr w:type="spellStart"/>
      <w:r w:rsidRPr="000B1B17">
        <w:rPr>
          <w:rFonts w:eastAsia="Times New Roman" w:cs="Times New Roman"/>
          <w:i/>
          <w:iCs/>
          <w:lang w:eastAsia="en-US"/>
        </w:rPr>
        <w:t>Grassl</w:t>
      </w:r>
      <w:proofErr w:type="spellEnd"/>
      <w:r w:rsidRPr="000B1B17">
        <w:rPr>
          <w:rFonts w:eastAsia="Times New Roman" w:cs="Times New Roman"/>
          <w:i/>
          <w:iCs/>
          <w:lang w:eastAsia="en-US"/>
        </w:rPr>
        <w:t>. Gr.</w:t>
      </w:r>
    </w:p>
    <w:p w14:paraId="43E04369" w14:textId="77777777" w:rsidR="00486F88" w:rsidRPr="000B1B17" w:rsidRDefault="00486F88" w:rsidP="00F06201">
      <w:pPr>
        <w:rPr>
          <w:rFonts w:eastAsia="Times New Roman" w:cs="Times New Roman"/>
          <w:lang w:eastAsia="en-US"/>
        </w:rPr>
      </w:pPr>
      <w:proofErr w:type="spellStart"/>
      <w:r w:rsidRPr="000B1B17">
        <w:rPr>
          <w:rFonts w:eastAsia="Times New Roman" w:cs="Times New Roman"/>
          <w:lang w:eastAsia="en-US"/>
        </w:rPr>
        <w:t>Dengler</w:t>
      </w:r>
      <w:proofErr w:type="spellEnd"/>
      <w:r w:rsidRPr="000B1B17">
        <w:rPr>
          <w:rFonts w:eastAsia="Times New Roman" w:cs="Times New Roman"/>
          <w:lang w:eastAsia="en-US"/>
        </w:rPr>
        <w:t xml:space="preserve">, J., Wagner, V., </w:t>
      </w:r>
      <w:proofErr w:type="spellStart"/>
      <w:r w:rsidRPr="000B1B17">
        <w:rPr>
          <w:rFonts w:eastAsia="Times New Roman" w:cs="Times New Roman"/>
          <w:lang w:eastAsia="en-US"/>
        </w:rPr>
        <w:t>Dembicz</w:t>
      </w:r>
      <w:proofErr w:type="spellEnd"/>
      <w:r w:rsidRPr="000B1B17">
        <w:rPr>
          <w:rFonts w:eastAsia="Times New Roman" w:cs="Times New Roman"/>
          <w:lang w:eastAsia="en-US"/>
        </w:rPr>
        <w:t>, I., García-</w:t>
      </w:r>
      <w:proofErr w:type="spellStart"/>
      <w:r w:rsidRPr="000B1B17">
        <w:rPr>
          <w:rFonts w:eastAsia="Times New Roman" w:cs="Times New Roman"/>
          <w:lang w:eastAsia="en-US"/>
        </w:rPr>
        <w:t>Mijangos</w:t>
      </w:r>
      <w:proofErr w:type="spellEnd"/>
      <w:r w:rsidRPr="000B1B17">
        <w:rPr>
          <w:rFonts w:eastAsia="Times New Roman" w:cs="Times New Roman"/>
          <w:lang w:eastAsia="en-US"/>
        </w:rPr>
        <w:t xml:space="preserve">, I., </w:t>
      </w:r>
      <w:proofErr w:type="spellStart"/>
      <w:r w:rsidRPr="000B1B17">
        <w:rPr>
          <w:rFonts w:eastAsia="Times New Roman" w:cs="Times New Roman"/>
          <w:lang w:eastAsia="en-US"/>
        </w:rPr>
        <w:t>Naqinezhad</w:t>
      </w:r>
      <w:proofErr w:type="spellEnd"/>
      <w:r w:rsidRPr="000B1B17">
        <w:rPr>
          <w:rFonts w:eastAsia="Times New Roman" w:cs="Times New Roman"/>
          <w:lang w:eastAsia="en-US"/>
        </w:rPr>
        <w:t xml:space="preserve">, A., </w:t>
      </w:r>
      <w:proofErr w:type="spellStart"/>
      <w:r w:rsidRPr="000B1B17">
        <w:rPr>
          <w:rFonts w:eastAsia="Times New Roman" w:cs="Times New Roman"/>
          <w:lang w:eastAsia="en-US"/>
        </w:rPr>
        <w:t>Boch</w:t>
      </w:r>
      <w:proofErr w:type="spellEnd"/>
      <w:r w:rsidRPr="000B1B17">
        <w:rPr>
          <w:rFonts w:eastAsia="Times New Roman" w:cs="Times New Roman"/>
          <w:lang w:eastAsia="en-US"/>
        </w:rPr>
        <w:t xml:space="preserve">, S., </w:t>
      </w:r>
      <w:r w:rsidRPr="000B1B17">
        <w:rPr>
          <w:rFonts w:eastAsia="Times New Roman" w:cs="Times New Roman"/>
          <w:i/>
          <w:iCs/>
          <w:lang w:eastAsia="en-US"/>
        </w:rPr>
        <w:t>et al.</w:t>
      </w:r>
      <w:r w:rsidRPr="000B1B17">
        <w:rPr>
          <w:rFonts w:eastAsia="Times New Roman" w:cs="Times New Roman"/>
          <w:lang w:eastAsia="en-US"/>
        </w:rPr>
        <w:t xml:space="preserve"> (2018). </w:t>
      </w:r>
      <w:proofErr w:type="spellStart"/>
      <w:r w:rsidRPr="000B1B17">
        <w:rPr>
          <w:rFonts w:eastAsia="Times New Roman" w:cs="Times New Roman"/>
          <w:lang w:eastAsia="en-US"/>
        </w:rPr>
        <w:t>GrassPlot</w:t>
      </w:r>
      <w:proofErr w:type="spellEnd"/>
      <w:r w:rsidRPr="000B1B17">
        <w:rPr>
          <w:rFonts w:eastAsia="Times New Roman" w:cs="Times New Roman"/>
          <w:lang w:eastAsia="en-US"/>
        </w:rPr>
        <w:t xml:space="preserve"> – a database of multi-scale plant diversity in </w:t>
      </w:r>
      <w:proofErr w:type="spellStart"/>
      <w:r w:rsidRPr="000B1B17">
        <w:rPr>
          <w:rFonts w:eastAsia="Times New Roman" w:cs="Times New Roman"/>
          <w:lang w:eastAsia="en-US"/>
        </w:rPr>
        <w:t>Palaearctic</w:t>
      </w:r>
      <w:proofErr w:type="spellEnd"/>
      <w:r w:rsidRPr="000B1B17">
        <w:rPr>
          <w:rFonts w:eastAsia="Times New Roman" w:cs="Times New Roman"/>
          <w:lang w:eastAsia="en-US"/>
        </w:rPr>
        <w:t xml:space="preserve"> grasslands. </w:t>
      </w:r>
      <w:proofErr w:type="spellStart"/>
      <w:r w:rsidRPr="000B1B17">
        <w:rPr>
          <w:rFonts w:eastAsia="Times New Roman" w:cs="Times New Roman"/>
          <w:i/>
          <w:iCs/>
          <w:lang w:eastAsia="en-US"/>
        </w:rPr>
        <w:t>Phytocoenologia</w:t>
      </w:r>
      <w:proofErr w:type="spellEnd"/>
      <w:r w:rsidRPr="000B1B17">
        <w:rPr>
          <w:rFonts w:eastAsia="Times New Roman" w:cs="Times New Roman"/>
          <w:lang w:eastAsia="en-US"/>
        </w:rPr>
        <w:t>, 48, 331–347.</w:t>
      </w:r>
    </w:p>
    <w:p w14:paraId="0D86F23B" w14:textId="1604E9F3" w:rsidR="00486F88" w:rsidRPr="000B1B17" w:rsidRDefault="00486F88" w:rsidP="00F06201">
      <w:pPr>
        <w:rPr>
          <w:rFonts w:eastAsia="Times New Roman" w:cs="Times New Roman"/>
          <w:lang w:eastAsia="en-US"/>
        </w:rPr>
      </w:pPr>
      <w:proofErr w:type="spellStart"/>
      <w:r w:rsidRPr="000B1B17">
        <w:rPr>
          <w:rFonts w:eastAsia="Times New Roman" w:cs="Times New Roman"/>
          <w:lang w:eastAsia="en-US"/>
        </w:rPr>
        <w:lastRenderedPageBreak/>
        <w:t>Dengler</w:t>
      </w:r>
      <w:proofErr w:type="spellEnd"/>
      <w:r w:rsidRPr="000B1B17">
        <w:rPr>
          <w:rFonts w:eastAsia="Times New Roman" w:cs="Times New Roman"/>
          <w:lang w:eastAsia="en-US"/>
        </w:rPr>
        <w:t xml:space="preserve">, J., Matthews, T.J., </w:t>
      </w:r>
      <w:proofErr w:type="spellStart"/>
      <w:r w:rsidRPr="000B1B17">
        <w:rPr>
          <w:rFonts w:eastAsia="Times New Roman" w:cs="Times New Roman"/>
          <w:lang w:eastAsia="en-US"/>
        </w:rPr>
        <w:t>Steinbauer</w:t>
      </w:r>
      <w:proofErr w:type="spellEnd"/>
      <w:r w:rsidRPr="000B1B17">
        <w:rPr>
          <w:rFonts w:eastAsia="Times New Roman" w:cs="Times New Roman"/>
          <w:lang w:eastAsia="en-US"/>
        </w:rPr>
        <w:t xml:space="preserve">, M.J., </w:t>
      </w:r>
      <w:proofErr w:type="spellStart"/>
      <w:r w:rsidRPr="000B1B17">
        <w:rPr>
          <w:rFonts w:eastAsia="Times New Roman" w:cs="Times New Roman"/>
          <w:lang w:eastAsia="en-US"/>
        </w:rPr>
        <w:t>Wolfrum</w:t>
      </w:r>
      <w:proofErr w:type="spellEnd"/>
      <w:r w:rsidRPr="000B1B17">
        <w:rPr>
          <w:rFonts w:eastAsia="Times New Roman" w:cs="Times New Roman"/>
          <w:lang w:eastAsia="en-US"/>
        </w:rPr>
        <w:t xml:space="preserve">, S., </w:t>
      </w:r>
      <w:proofErr w:type="spellStart"/>
      <w:r w:rsidRPr="000B1B17">
        <w:rPr>
          <w:rFonts w:eastAsia="Times New Roman" w:cs="Times New Roman"/>
          <w:lang w:eastAsia="en-US"/>
        </w:rPr>
        <w:t>Boch</w:t>
      </w:r>
      <w:proofErr w:type="spellEnd"/>
      <w:r w:rsidRPr="000B1B17">
        <w:rPr>
          <w:rFonts w:eastAsia="Times New Roman" w:cs="Times New Roman"/>
          <w:lang w:eastAsia="en-US"/>
        </w:rPr>
        <w:t xml:space="preserve">, S., </w:t>
      </w:r>
      <w:proofErr w:type="spellStart"/>
      <w:r w:rsidRPr="000B1B17">
        <w:rPr>
          <w:rFonts w:eastAsia="Times New Roman" w:cs="Times New Roman"/>
          <w:lang w:eastAsia="en-US"/>
        </w:rPr>
        <w:t>Chiarucci</w:t>
      </w:r>
      <w:proofErr w:type="spellEnd"/>
      <w:r w:rsidRPr="000B1B17">
        <w:rPr>
          <w:rFonts w:eastAsia="Times New Roman" w:cs="Times New Roman"/>
          <w:lang w:eastAsia="en-US"/>
        </w:rPr>
        <w:t xml:space="preserve">, A., </w:t>
      </w:r>
      <w:r w:rsidRPr="000B1B17">
        <w:rPr>
          <w:rFonts w:eastAsia="Times New Roman" w:cs="Times New Roman"/>
          <w:i/>
          <w:iCs/>
          <w:lang w:eastAsia="en-US"/>
        </w:rPr>
        <w:t>et al.</w:t>
      </w:r>
      <w:r w:rsidRPr="000B1B17">
        <w:rPr>
          <w:rFonts w:eastAsia="Times New Roman" w:cs="Times New Roman"/>
          <w:lang w:eastAsia="en-US"/>
        </w:rPr>
        <w:t xml:space="preserve"> (2020). Species–area relationships in continuous vegetation</w:t>
      </w:r>
      <w:r w:rsidR="003C3A74" w:rsidRPr="000B1B17">
        <w:rPr>
          <w:rFonts w:eastAsia="Times New Roman" w:cs="Times New Roman"/>
          <w:lang w:eastAsia="en-US"/>
        </w:rPr>
        <w:t xml:space="preserve">: </w:t>
      </w:r>
      <w:r w:rsidRPr="000B1B17">
        <w:rPr>
          <w:rFonts w:eastAsia="Times New Roman" w:cs="Times New Roman"/>
          <w:lang w:eastAsia="en-US"/>
        </w:rPr>
        <w:t xml:space="preserve">Evidence from </w:t>
      </w:r>
      <w:proofErr w:type="spellStart"/>
      <w:r w:rsidRPr="000B1B17">
        <w:rPr>
          <w:rFonts w:eastAsia="Times New Roman" w:cs="Times New Roman"/>
          <w:lang w:eastAsia="en-US"/>
        </w:rPr>
        <w:t>Palaearctic</w:t>
      </w:r>
      <w:proofErr w:type="spellEnd"/>
      <w:r w:rsidRPr="000B1B17">
        <w:rPr>
          <w:rFonts w:eastAsia="Times New Roman" w:cs="Times New Roman"/>
          <w:lang w:eastAsia="en-US"/>
        </w:rPr>
        <w:t xml:space="preserve"> grasslands. </w:t>
      </w:r>
      <w:r w:rsidRPr="000B1B17">
        <w:rPr>
          <w:rFonts w:eastAsia="Times New Roman" w:cs="Times New Roman"/>
          <w:i/>
          <w:iCs/>
          <w:lang w:eastAsia="en-US"/>
        </w:rPr>
        <w:t xml:space="preserve">J. </w:t>
      </w:r>
      <w:proofErr w:type="spellStart"/>
      <w:r w:rsidRPr="000B1B17">
        <w:rPr>
          <w:rFonts w:eastAsia="Times New Roman" w:cs="Times New Roman"/>
          <w:i/>
          <w:iCs/>
          <w:lang w:eastAsia="en-US"/>
        </w:rPr>
        <w:t>Biogeogr</w:t>
      </w:r>
      <w:proofErr w:type="spellEnd"/>
      <w:r w:rsidRPr="000B1B17">
        <w:rPr>
          <w:rFonts w:eastAsia="Times New Roman" w:cs="Times New Roman"/>
          <w:i/>
          <w:iCs/>
          <w:lang w:eastAsia="en-US"/>
        </w:rPr>
        <w:t>.</w:t>
      </w:r>
      <w:r w:rsidRPr="000B1B17">
        <w:rPr>
          <w:rFonts w:eastAsia="Times New Roman" w:cs="Times New Roman"/>
          <w:lang w:eastAsia="en-US"/>
        </w:rPr>
        <w:t>, 47, 72–86.</w:t>
      </w:r>
    </w:p>
    <w:p w14:paraId="0D07882B" w14:textId="77777777" w:rsidR="00486F88" w:rsidRPr="000B1B17" w:rsidRDefault="00486F88" w:rsidP="00F06201">
      <w:pPr>
        <w:rPr>
          <w:rFonts w:eastAsia="Times New Roman" w:cs="Times New Roman"/>
          <w:lang w:eastAsia="en-US"/>
        </w:rPr>
      </w:pPr>
      <w:proofErr w:type="spellStart"/>
      <w:r w:rsidRPr="000B1B17">
        <w:rPr>
          <w:rFonts w:eastAsia="Times New Roman" w:cs="Times New Roman"/>
          <w:lang w:eastAsia="en-US"/>
        </w:rPr>
        <w:t>Magnes</w:t>
      </w:r>
      <w:proofErr w:type="spellEnd"/>
      <w:r w:rsidRPr="000B1B17">
        <w:rPr>
          <w:rFonts w:eastAsia="Times New Roman" w:cs="Times New Roman"/>
          <w:lang w:eastAsia="en-US"/>
        </w:rPr>
        <w:t xml:space="preserve">, M., Kirschner, P., </w:t>
      </w:r>
      <w:proofErr w:type="spellStart"/>
      <w:r w:rsidRPr="000B1B17">
        <w:rPr>
          <w:rFonts w:eastAsia="Times New Roman" w:cs="Times New Roman"/>
          <w:lang w:eastAsia="en-US"/>
        </w:rPr>
        <w:t>Janišová</w:t>
      </w:r>
      <w:proofErr w:type="spellEnd"/>
      <w:r w:rsidRPr="000B1B17">
        <w:rPr>
          <w:rFonts w:eastAsia="Times New Roman" w:cs="Times New Roman"/>
          <w:lang w:eastAsia="en-US"/>
        </w:rPr>
        <w:t xml:space="preserve">, M., Mayrhofer, H., Berg, C., Mora, A., </w:t>
      </w:r>
      <w:r w:rsidRPr="000B1B17">
        <w:rPr>
          <w:rFonts w:eastAsia="Times New Roman" w:cs="Times New Roman"/>
          <w:i/>
          <w:iCs/>
          <w:lang w:eastAsia="en-US"/>
        </w:rPr>
        <w:t>et al.</w:t>
      </w:r>
      <w:r w:rsidRPr="000B1B17">
        <w:rPr>
          <w:rFonts w:eastAsia="Times New Roman" w:cs="Times New Roman"/>
          <w:lang w:eastAsia="en-US"/>
        </w:rPr>
        <w:t xml:space="preserve"> (2020). On the trails of Josias Braun-</w:t>
      </w:r>
      <w:proofErr w:type="spellStart"/>
      <w:r w:rsidRPr="000B1B17">
        <w:rPr>
          <w:rFonts w:eastAsia="Times New Roman" w:cs="Times New Roman"/>
          <w:lang w:eastAsia="en-US"/>
        </w:rPr>
        <w:t>Blanquet</w:t>
      </w:r>
      <w:proofErr w:type="spellEnd"/>
      <w:r w:rsidRPr="000B1B17">
        <w:rPr>
          <w:rFonts w:eastAsia="Times New Roman" w:cs="Times New Roman"/>
          <w:lang w:eastAsia="en-US"/>
        </w:rPr>
        <w:t xml:space="preserve">–changes in the grasslands of the </w:t>
      </w:r>
      <w:proofErr w:type="spellStart"/>
      <w:r w:rsidRPr="000B1B17">
        <w:rPr>
          <w:rFonts w:eastAsia="Times New Roman" w:cs="Times New Roman"/>
          <w:lang w:eastAsia="en-US"/>
        </w:rPr>
        <w:t>inneralpine</w:t>
      </w:r>
      <w:proofErr w:type="spellEnd"/>
      <w:r w:rsidRPr="000B1B17">
        <w:rPr>
          <w:rFonts w:eastAsia="Times New Roman" w:cs="Times New Roman"/>
          <w:lang w:eastAsia="en-US"/>
        </w:rPr>
        <w:t xml:space="preserve"> dry valleys during the last 70 years. First results from the 11 </w:t>
      </w:r>
      <w:proofErr w:type="spellStart"/>
      <w:r w:rsidRPr="000B1B17">
        <w:rPr>
          <w:rFonts w:eastAsia="Times New Roman" w:cs="Times New Roman"/>
          <w:lang w:eastAsia="en-US"/>
        </w:rPr>
        <w:t>th</w:t>
      </w:r>
      <w:proofErr w:type="spellEnd"/>
      <w:r w:rsidRPr="000B1B17">
        <w:rPr>
          <w:rFonts w:eastAsia="Times New Roman" w:cs="Times New Roman"/>
          <w:lang w:eastAsia="en-US"/>
        </w:rPr>
        <w:t xml:space="preserve"> EDGG Field Workshop in Austria. </w:t>
      </w:r>
      <w:proofErr w:type="spellStart"/>
      <w:r w:rsidRPr="000B1B17">
        <w:rPr>
          <w:rFonts w:eastAsia="Times New Roman" w:cs="Times New Roman"/>
          <w:i/>
          <w:iCs/>
          <w:lang w:eastAsia="en-US"/>
        </w:rPr>
        <w:t>Palaearct</w:t>
      </w:r>
      <w:proofErr w:type="spellEnd"/>
      <w:r w:rsidRPr="000B1B17">
        <w:rPr>
          <w:rFonts w:eastAsia="Times New Roman" w:cs="Times New Roman"/>
          <w:i/>
          <w:iCs/>
          <w:lang w:eastAsia="en-US"/>
        </w:rPr>
        <w:t>. Grasslands</w:t>
      </w:r>
      <w:r w:rsidRPr="000B1B17">
        <w:rPr>
          <w:rFonts w:eastAsia="Times New Roman" w:cs="Times New Roman"/>
          <w:lang w:eastAsia="en-US"/>
        </w:rPr>
        <w:t>, 45, 34–58.</w:t>
      </w:r>
    </w:p>
    <w:p w14:paraId="74FF9F14" w14:textId="77777777" w:rsidR="00486F88" w:rsidRPr="000B1B17" w:rsidRDefault="00486F88" w:rsidP="001A6B22">
      <w:pPr>
        <w:rPr>
          <w:rFonts w:cs="Times New Roman"/>
        </w:rPr>
      </w:pPr>
    </w:p>
    <w:p w14:paraId="0D86AAB8" w14:textId="339DC60E" w:rsidR="00486F88" w:rsidRPr="000B1B17" w:rsidRDefault="00486F88" w:rsidP="00F06201">
      <w:pPr>
        <w:ind w:left="480" w:hanging="480"/>
        <w:rPr>
          <w:rFonts w:eastAsia="Times New Roman" w:cs="Times New Roman"/>
          <w:szCs w:val="24"/>
          <w:lang w:eastAsia="en-US"/>
        </w:rPr>
      </w:pPr>
      <w:proofErr w:type="spellStart"/>
      <w:r w:rsidRPr="000B1B17">
        <w:rPr>
          <w:rFonts w:eastAsia="Times New Roman" w:cs="Times New Roman"/>
          <w:szCs w:val="24"/>
          <w:lang w:eastAsia="en-US"/>
        </w:rPr>
        <w:t>Pedashenko</w:t>
      </w:r>
      <w:proofErr w:type="spellEnd"/>
      <w:r w:rsidRPr="000B1B17">
        <w:rPr>
          <w:rFonts w:eastAsia="Times New Roman" w:cs="Times New Roman"/>
          <w:szCs w:val="24"/>
          <w:lang w:eastAsia="en-US"/>
        </w:rPr>
        <w:t xml:space="preserve">, H., </w:t>
      </w:r>
      <w:proofErr w:type="spellStart"/>
      <w:r w:rsidRPr="000B1B17">
        <w:rPr>
          <w:rFonts w:eastAsia="Times New Roman" w:cs="Times New Roman"/>
          <w:szCs w:val="24"/>
          <w:lang w:eastAsia="en-US"/>
        </w:rPr>
        <w:t>Apostolova</w:t>
      </w:r>
      <w:proofErr w:type="spellEnd"/>
      <w:r w:rsidRPr="000B1B17">
        <w:rPr>
          <w:rFonts w:eastAsia="Times New Roman" w:cs="Times New Roman"/>
          <w:szCs w:val="24"/>
          <w:lang w:eastAsia="en-US"/>
        </w:rPr>
        <w:t xml:space="preserve">, I.,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Ganeva</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Janišová</w:t>
      </w:r>
      <w:proofErr w:type="spellEnd"/>
      <w:r w:rsidRPr="000B1B17">
        <w:rPr>
          <w:rFonts w:eastAsia="Times New Roman" w:cs="Times New Roman"/>
          <w:szCs w:val="24"/>
          <w:lang w:eastAsia="en-US"/>
        </w:rPr>
        <w:t xml:space="preserve">, M., </w:t>
      </w:r>
      <w:proofErr w:type="spellStart"/>
      <w:r w:rsidRPr="000B1B17">
        <w:rPr>
          <w:rFonts w:eastAsia="Times New Roman" w:cs="Times New Roman"/>
          <w:szCs w:val="24"/>
          <w:lang w:eastAsia="en-US"/>
        </w:rPr>
        <w:t>Sopotlieva</w:t>
      </w:r>
      <w:proofErr w:type="spellEnd"/>
      <w:r w:rsidRPr="000B1B17">
        <w:rPr>
          <w:rFonts w:eastAsia="Times New Roman" w:cs="Times New Roman"/>
          <w:szCs w:val="24"/>
          <w:lang w:eastAsia="en-US"/>
        </w:rPr>
        <w:t xml:space="preserve">, D.,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(2013). Dry grasslands of NW </w:t>
      </w:r>
      <w:proofErr w:type="spellStart"/>
      <w:r w:rsidRPr="000B1B17">
        <w:rPr>
          <w:rFonts w:eastAsia="Times New Roman" w:cs="Times New Roman"/>
          <w:szCs w:val="24"/>
          <w:lang w:eastAsia="en-US"/>
        </w:rPr>
        <w:t>bulgarian</w:t>
      </w:r>
      <w:proofErr w:type="spellEnd"/>
      <w:r w:rsidRPr="000B1B17">
        <w:rPr>
          <w:rFonts w:eastAsia="Times New Roman" w:cs="Times New Roman"/>
          <w:szCs w:val="24"/>
          <w:lang w:eastAsia="en-US"/>
        </w:rPr>
        <w:t xml:space="preserve"> mountains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First insights into diversity, ecology and </w:t>
      </w:r>
      <w:proofErr w:type="spellStart"/>
      <w:r w:rsidRPr="000B1B17">
        <w:rPr>
          <w:rFonts w:eastAsia="Times New Roman" w:cs="Times New Roman"/>
          <w:szCs w:val="24"/>
          <w:lang w:eastAsia="en-US"/>
        </w:rPr>
        <w:t>syntaxonomy</w:t>
      </w:r>
      <w:proofErr w:type="spellEnd"/>
      <w:r w:rsidRPr="000B1B17">
        <w:rPr>
          <w:rFonts w:eastAsia="Times New Roman" w:cs="Times New Roman"/>
          <w:szCs w:val="24"/>
          <w:lang w:eastAsia="en-US"/>
        </w:rPr>
        <w:t xml:space="preserve">. </w:t>
      </w:r>
      <w:proofErr w:type="spellStart"/>
      <w:r w:rsidRPr="000B1B17">
        <w:rPr>
          <w:rFonts w:eastAsia="Times New Roman" w:cs="Times New Roman"/>
          <w:i/>
          <w:iCs/>
          <w:szCs w:val="24"/>
          <w:lang w:eastAsia="en-US"/>
        </w:rPr>
        <w:t>Tuexenia</w:t>
      </w:r>
      <w:proofErr w:type="spellEnd"/>
      <w:r w:rsidRPr="000B1B17">
        <w:rPr>
          <w:rFonts w:eastAsia="Times New Roman" w:cs="Times New Roman"/>
          <w:szCs w:val="24"/>
          <w:lang w:eastAsia="en-US"/>
        </w:rPr>
        <w:t xml:space="preserve">. </w:t>
      </w:r>
      <w:r w:rsidRPr="000B1B17">
        <w:rPr>
          <w:rFonts w:cs="Times New Roman"/>
        </w:rPr>
        <w:t>33</w:t>
      </w:r>
      <w:r w:rsidR="003C3A74" w:rsidRPr="000B1B17">
        <w:rPr>
          <w:rFonts w:cs="Times New Roman"/>
        </w:rPr>
        <w:t xml:space="preserve">: </w:t>
      </w:r>
      <w:r w:rsidRPr="000B1B17">
        <w:rPr>
          <w:rFonts w:cs="Times New Roman"/>
        </w:rPr>
        <w:t>309–346.</w:t>
      </w:r>
    </w:p>
    <w:p w14:paraId="0250106A" w14:textId="0EADEA20" w:rsidR="00486F88" w:rsidRPr="000B1B17" w:rsidRDefault="00486F88" w:rsidP="006F0610">
      <w:pPr>
        <w:pStyle w:val="Heading2"/>
        <w:rPr>
          <w:rFonts w:cs="Times New Roman"/>
        </w:rPr>
      </w:pPr>
      <w:bookmarkStart w:id="80" w:name="_Toc80644793"/>
      <w:r w:rsidRPr="000B1B17">
        <w:rPr>
          <w:rFonts w:cs="Times New Roman"/>
        </w:rPr>
        <w:t>N43TTP_1</w:t>
      </w:r>
      <w:r w:rsidR="003C3A74" w:rsidRPr="000B1B17">
        <w:rPr>
          <w:rFonts w:cs="Times New Roman"/>
        </w:rPr>
        <w:t xml:space="preserve">: </w:t>
      </w:r>
      <w:r w:rsidRPr="000B1B17">
        <w:rPr>
          <w:rFonts w:cs="Times New Roman"/>
        </w:rPr>
        <w:t>Bay of Biscay dunes</w:t>
      </w:r>
      <w:bookmarkEnd w:id="80"/>
      <w:r w:rsidRPr="000B1B17">
        <w:rPr>
          <w:rFonts w:cs="Times New Roman"/>
        </w:rPr>
        <w:t xml:space="preserve"> </w:t>
      </w:r>
    </w:p>
    <w:p w14:paraId="69916BCA" w14:textId="1C1DBE5A"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Vegetation database (288 plots x 110 vascular plants) about the Atlantic dune ecosystem</w:t>
      </w:r>
      <w:r w:rsidR="003C3A74" w:rsidRPr="000B1B17">
        <w:rPr>
          <w:rFonts w:cs="Times New Roman"/>
        </w:rPr>
        <w:t xml:space="preserve">: </w:t>
      </w:r>
      <w:r w:rsidRPr="000B1B17">
        <w:rPr>
          <w:rFonts w:cs="Times New Roman"/>
        </w:rPr>
        <w:t xml:space="preserve">Embryonic shifting dunes” (habitat code 2110), “Shifting dunes along the shoreline with </w:t>
      </w:r>
      <w:proofErr w:type="spellStart"/>
      <w:r w:rsidRPr="000B1B17">
        <w:rPr>
          <w:rFonts w:cs="Times New Roman"/>
        </w:rPr>
        <w:t>Ammophila</w:t>
      </w:r>
      <w:proofErr w:type="spellEnd"/>
      <w:r w:rsidRPr="000B1B17">
        <w:rPr>
          <w:rFonts w:cs="Times New Roman"/>
        </w:rPr>
        <w:t xml:space="preserve"> arenaria” (habitat code 2120) and “Fixed coastal dunes with herbaceous vegetation” (habitat code 2130). Vascular plants (and bryophytes and lichens too) were sampled during the months of </w:t>
      </w:r>
      <w:proofErr w:type="spellStart"/>
      <w:r w:rsidRPr="000B1B17">
        <w:rPr>
          <w:rFonts w:cs="Times New Roman"/>
        </w:rPr>
        <w:t>june</w:t>
      </w:r>
      <w:proofErr w:type="spellEnd"/>
      <w:r w:rsidRPr="000B1B17">
        <w:rPr>
          <w:rFonts w:cs="Times New Roman"/>
        </w:rPr>
        <w:t xml:space="preserve"> and </w:t>
      </w:r>
      <w:proofErr w:type="spellStart"/>
      <w:r w:rsidRPr="000B1B17">
        <w:rPr>
          <w:rFonts w:cs="Times New Roman"/>
        </w:rPr>
        <w:t>july</w:t>
      </w:r>
      <w:proofErr w:type="spellEnd"/>
      <w:r w:rsidRPr="000B1B17">
        <w:rPr>
          <w:rFonts w:cs="Times New Roman"/>
        </w:rPr>
        <w:t xml:space="preserve"> of 2014 and 2015, in physically delimited squared plots of 10 m2 (96 plots by each dune habitat).</w:t>
      </w:r>
    </w:p>
    <w:p w14:paraId="0AE11741" w14:textId="77777777" w:rsidR="00486F88" w:rsidRPr="000B1B17" w:rsidRDefault="00486F88" w:rsidP="001A6B22">
      <w:pPr>
        <w:rPr>
          <w:rFonts w:cs="Times New Roman"/>
        </w:rPr>
      </w:pPr>
      <w:r w:rsidRPr="000B1B17">
        <w:rPr>
          <w:rFonts w:cs="Times New Roman"/>
        </w:rPr>
        <w:t>The extended Braun-</w:t>
      </w:r>
      <w:proofErr w:type="spellStart"/>
      <w:r w:rsidRPr="000B1B17">
        <w:rPr>
          <w:rFonts w:cs="Times New Roman"/>
        </w:rPr>
        <w:t>Blanquet</w:t>
      </w:r>
      <w:proofErr w:type="spellEnd"/>
      <w:r w:rsidRPr="000B1B17">
        <w:rPr>
          <w:rFonts w:cs="Times New Roman"/>
        </w:rPr>
        <w:t xml:space="preserve"> scale (</w:t>
      </w:r>
      <w:proofErr w:type="spellStart"/>
      <w:r w:rsidRPr="000B1B17">
        <w:rPr>
          <w:rFonts w:cs="Times New Roman"/>
        </w:rPr>
        <w:t>Westhoff</w:t>
      </w:r>
      <w:proofErr w:type="spellEnd"/>
      <w:r w:rsidRPr="000B1B17">
        <w:rPr>
          <w:rFonts w:cs="Times New Roman"/>
        </w:rPr>
        <w:t xml:space="preserve"> and Van Der </w:t>
      </w:r>
      <w:proofErr w:type="spellStart"/>
      <w:r w:rsidRPr="000B1B17">
        <w:rPr>
          <w:rFonts w:cs="Times New Roman"/>
        </w:rPr>
        <w:t>Maarel</w:t>
      </w:r>
      <w:proofErr w:type="spellEnd"/>
      <w:r w:rsidRPr="000B1B17">
        <w:rPr>
          <w:rFonts w:cs="Times New Roman"/>
        </w:rPr>
        <w:t xml:space="preserve">, 1978) was used, in which value r = rare + = sparse, 1 =&lt;4%, 2 is divided in 2 m = 5%, 2a = 5–12% and 2b = 12–25%, 3 = 25–49%, 4 = 50–74%, 5 = 75–100%. </w:t>
      </w:r>
    </w:p>
    <w:p w14:paraId="7845C50B" w14:textId="24BB209A" w:rsidR="00486F88" w:rsidRPr="000B1B17" w:rsidRDefault="00486F88" w:rsidP="001A6B22">
      <w:pPr>
        <w:rPr>
          <w:rFonts w:cs="Times New Roman"/>
        </w:rPr>
      </w:pPr>
      <w:r w:rsidRPr="000B1B17">
        <w:rPr>
          <w:rFonts w:cs="Times New Roman"/>
        </w:rPr>
        <w:t xml:space="preserve">Partial data are available </w:t>
      </w:r>
      <w:proofErr w:type="gramStart"/>
      <w:r w:rsidRPr="000B1B17">
        <w:rPr>
          <w:rFonts w:cs="Times New Roman"/>
        </w:rPr>
        <w:t>in</w:t>
      </w:r>
      <w:r w:rsidR="003C3A74" w:rsidRPr="000B1B17">
        <w:rPr>
          <w:rFonts w:cs="Times New Roman"/>
        </w:rPr>
        <w:t>:</w:t>
      </w:r>
      <w:proofErr w:type="gramEnd"/>
      <w:r w:rsidR="003C3A74" w:rsidRPr="000B1B17">
        <w:rPr>
          <w:rFonts w:cs="Times New Roman"/>
        </w:rPr>
        <w:t xml:space="preserve"> </w:t>
      </w:r>
      <w:r w:rsidRPr="000B1B17">
        <w:rPr>
          <w:rFonts w:cs="Times New Roman"/>
        </w:rPr>
        <w:t>https</w:t>
      </w:r>
      <w:r w:rsidR="003C3A74" w:rsidRPr="000B1B17">
        <w:rPr>
          <w:rFonts w:cs="Times New Roman"/>
        </w:rPr>
        <w:t xml:space="preserve">: </w:t>
      </w:r>
      <w:r w:rsidRPr="000B1B17">
        <w:rPr>
          <w:rFonts w:cs="Times New Roman"/>
        </w:rPr>
        <w:t>//doi.org/10.1016/j.dib.2018.12.005</w:t>
      </w:r>
    </w:p>
    <w:p w14:paraId="069CE437" w14:textId="21CD597C"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Cantabrian Coast</w:t>
      </w:r>
      <w:r w:rsidR="003C3A74" w:rsidRPr="000B1B17">
        <w:rPr>
          <w:rFonts w:cs="Times New Roman"/>
        </w:rPr>
        <w:t xml:space="preserve">: </w:t>
      </w:r>
      <w:r w:rsidRPr="000B1B17">
        <w:rPr>
          <w:rFonts w:cs="Times New Roman"/>
        </w:rPr>
        <w:t>from Northwest of Iberian Peninsula to Southern of France</w:t>
      </w:r>
    </w:p>
    <w:p w14:paraId="4BEBBCFD" w14:textId="2B7631CB" w:rsidR="00486F88" w:rsidRPr="000B1B17" w:rsidRDefault="00486F88" w:rsidP="001A6B22">
      <w:pPr>
        <w:rPr>
          <w:rFonts w:cs="Times New Roman"/>
        </w:rPr>
      </w:pPr>
      <w:r w:rsidRPr="000B1B17">
        <w:rPr>
          <w:rFonts w:cs="Times New Roman"/>
          <w:b/>
        </w:rPr>
        <w:lastRenderedPageBreak/>
        <w:t>Taxonomical scope</w:t>
      </w:r>
      <w:r w:rsidR="003C3A74" w:rsidRPr="000B1B17">
        <w:rPr>
          <w:rFonts w:cs="Times New Roman"/>
          <w:b/>
        </w:rPr>
        <w:t xml:space="preserve">: </w:t>
      </w:r>
      <w:r w:rsidRPr="000B1B17">
        <w:rPr>
          <w:rFonts w:cs="Times New Roman"/>
        </w:rPr>
        <w:t>Atlantic dune vegetation</w:t>
      </w:r>
    </w:p>
    <w:p w14:paraId="2DBE19CA" w14:textId="563E1FBC"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70F03917" w14:textId="442A9986"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288 plots (10 m²)</w:t>
      </w:r>
    </w:p>
    <w:p w14:paraId="4ACB17F9" w14:textId="0FD5F1B8"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p>
    <w:p w14:paraId="6C638598" w14:textId="7B44FACB"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proofErr w:type="spellStart"/>
      <w:r w:rsidRPr="000B1B17">
        <w:rPr>
          <w:rFonts w:cs="Times New Roman"/>
        </w:rPr>
        <w:t>Aprox</w:t>
      </w:r>
      <w:proofErr w:type="spellEnd"/>
      <w:r w:rsidRPr="000B1B17">
        <w:rPr>
          <w:rFonts w:cs="Times New Roman"/>
        </w:rPr>
        <w:t>. 750 km</w:t>
      </w:r>
    </w:p>
    <w:p w14:paraId="410905C4" w14:textId="251B017A"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pH, organic matter (%), </w:t>
      </w:r>
      <w:proofErr w:type="spellStart"/>
      <w:r w:rsidRPr="000B1B17">
        <w:rPr>
          <w:rFonts w:cs="Times New Roman"/>
        </w:rPr>
        <w:t>Kjeldhal</w:t>
      </w:r>
      <w:proofErr w:type="spellEnd"/>
      <w:r w:rsidRPr="000B1B17">
        <w:rPr>
          <w:rFonts w:cs="Times New Roman"/>
        </w:rPr>
        <w:t xml:space="preserve"> Nitrogen (%), P (mg/l), Na (mg/l), K (mg/l), Mg (mg/l), Ca (mg/l) and soil texture (%)</w:t>
      </w:r>
    </w:p>
    <w:p w14:paraId="122EF943" w14:textId="2BC50376" w:rsidR="00486F88" w:rsidRPr="000B1B17" w:rsidRDefault="00486F88" w:rsidP="001A6B22">
      <w:pPr>
        <w:spacing w:after="0"/>
        <w:rPr>
          <w:rFonts w:cs="Times New Roman"/>
          <w:b/>
          <w:color w:val="FF0000"/>
        </w:rPr>
      </w:pPr>
      <w:r w:rsidRPr="000B1B17">
        <w:rPr>
          <w:rFonts w:cs="Times New Roman"/>
          <w:b/>
        </w:rPr>
        <w:t>Functional traits</w:t>
      </w:r>
      <w:r w:rsidR="003C3A74" w:rsidRPr="000B1B17">
        <w:rPr>
          <w:rFonts w:cs="Times New Roman"/>
          <w:b/>
        </w:rPr>
        <w:t xml:space="preserve">: </w:t>
      </w:r>
      <w:r w:rsidRPr="000B1B17">
        <w:rPr>
          <w:rFonts w:cs="Times New Roman"/>
        </w:rPr>
        <w:t>Please see the section</w:t>
      </w:r>
      <w:r w:rsidR="00CD12C9" w:rsidRPr="000B1B17">
        <w:rPr>
          <w:rFonts w:cs="Times New Roman"/>
        </w:rPr>
        <w:t xml:space="preserve"> </w:t>
      </w:r>
      <w:r w:rsidRPr="000B1B17">
        <w:rPr>
          <w:rFonts w:cs="Times New Roman"/>
        </w:rPr>
        <w:fldChar w:fldCharType="begin"/>
      </w:r>
      <w:r w:rsidRPr="000B1B17">
        <w:rPr>
          <w:rFonts w:cs="Times New Roman"/>
        </w:rPr>
        <w:instrText xml:space="preserve"> REF _Ref41384669 \w \h  \* MERGEFORMAT </w:instrText>
      </w:r>
      <w:r w:rsidRPr="000B1B17">
        <w:rPr>
          <w:rFonts w:cs="Times New Roman"/>
        </w:rPr>
      </w:r>
      <w:r w:rsidRPr="000B1B17">
        <w:rPr>
          <w:rFonts w:cs="Times New Roman"/>
        </w:rPr>
        <w:fldChar w:fldCharType="separate"/>
      </w:r>
      <w:r w:rsidR="001D7952" w:rsidRPr="000B1B17">
        <w:rPr>
          <w:rFonts w:cs="Times New Roman"/>
        </w:rPr>
        <w:t>III</w:t>
      </w:r>
      <w:r w:rsidRPr="000B1B17">
        <w:rPr>
          <w:rFonts w:cs="Times New Roman"/>
        </w:rPr>
        <w:fldChar w:fldCharType="end"/>
      </w:r>
    </w:p>
    <w:p w14:paraId="2F1D36A3" w14:textId="7C3D6468" w:rsidR="00486F88" w:rsidRPr="000B1B17" w:rsidRDefault="00486F88" w:rsidP="001A6B22">
      <w:pPr>
        <w:rPr>
          <w:rFonts w:cs="Times New Roman"/>
        </w:rPr>
      </w:pPr>
      <w:proofErr w:type="spellStart"/>
      <w:r w:rsidRPr="000B1B17">
        <w:rPr>
          <w:rFonts w:cs="Times New Roman"/>
          <w:b/>
          <w:lang w:val="pt-BR"/>
        </w:rPr>
        <w:t>Reference</w:t>
      </w:r>
      <w:proofErr w:type="spellEnd"/>
      <w:r w:rsidR="003C3A74" w:rsidRPr="000B1B17">
        <w:rPr>
          <w:rFonts w:cs="Times New Roman"/>
          <w:b/>
          <w:lang w:val="pt-BR"/>
        </w:rPr>
        <w:t xml:space="preserve">: </w:t>
      </w:r>
      <w:proofErr w:type="spellStart"/>
      <w:r w:rsidRPr="000B1B17">
        <w:rPr>
          <w:rFonts w:cs="Times New Roman"/>
          <w:lang w:val="pt-BR"/>
        </w:rPr>
        <w:t>Torca</w:t>
      </w:r>
      <w:proofErr w:type="spellEnd"/>
      <w:r w:rsidRPr="000B1B17">
        <w:rPr>
          <w:rFonts w:cs="Times New Roman"/>
          <w:lang w:val="pt-BR"/>
        </w:rPr>
        <w:t xml:space="preserve">, M., Campos, J.A. &amp; Herrera, M. (2019). </w:t>
      </w:r>
      <w:r w:rsidRPr="000B1B17">
        <w:rPr>
          <w:rFonts w:cs="Times New Roman"/>
        </w:rPr>
        <w:t xml:space="preserve">Species composition and plant traits of south Atlantic European coastal dunes and other comparative data. </w:t>
      </w:r>
      <w:r w:rsidRPr="000B1B17">
        <w:rPr>
          <w:rFonts w:cs="Times New Roman"/>
          <w:i/>
        </w:rPr>
        <w:t>Data in Brief</w:t>
      </w:r>
      <w:r w:rsidRPr="000B1B17">
        <w:rPr>
          <w:rFonts w:cs="Times New Roman"/>
        </w:rPr>
        <w:t>, 22</w:t>
      </w:r>
      <w:r w:rsidR="003C3A74" w:rsidRPr="000B1B17">
        <w:rPr>
          <w:rFonts w:cs="Times New Roman"/>
        </w:rPr>
        <w:t xml:space="preserve">: </w:t>
      </w:r>
      <w:r w:rsidRPr="000B1B17">
        <w:rPr>
          <w:rFonts w:cs="Times New Roman"/>
        </w:rPr>
        <w:t>207-213.</w:t>
      </w:r>
    </w:p>
    <w:p w14:paraId="0EC5E701" w14:textId="77777777" w:rsidR="00486F88" w:rsidRPr="000B1B17" w:rsidRDefault="00486F88" w:rsidP="001A6B22">
      <w:pPr>
        <w:rPr>
          <w:rFonts w:cs="Times New Roman"/>
        </w:rPr>
      </w:pPr>
      <w:proofErr w:type="spellStart"/>
      <w:r w:rsidRPr="000B1B17">
        <w:rPr>
          <w:rFonts w:cs="Times New Roman"/>
        </w:rPr>
        <w:t>Westhoff</w:t>
      </w:r>
      <w:proofErr w:type="spellEnd"/>
      <w:r w:rsidRPr="000B1B17">
        <w:rPr>
          <w:rFonts w:cs="Times New Roman"/>
        </w:rPr>
        <w:t xml:space="preserve">, V. &amp; E. Van der </w:t>
      </w:r>
      <w:proofErr w:type="spellStart"/>
      <w:r w:rsidRPr="000B1B17">
        <w:rPr>
          <w:rFonts w:cs="Times New Roman"/>
        </w:rPr>
        <w:t>Maarel</w:t>
      </w:r>
      <w:proofErr w:type="spellEnd"/>
      <w:r w:rsidRPr="000B1B17">
        <w:rPr>
          <w:rFonts w:cs="Times New Roman"/>
        </w:rPr>
        <w:t xml:space="preserve">, E. (1978). </w:t>
      </w:r>
      <w:r w:rsidRPr="000B1B17">
        <w:rPr>
          <w:rFonts w:cs="Times New Roman"/>
          <w:i/>
        </w:rPr>
        <w:t>The Braun-</w:t>
      </w:r>
      <w:proofErr w:type="spellStart"/>
      <w:r w:rsidRPr="000B1B17">
        <w:rPr>
          <w:rFonts w:cs="Times New Roman"/>
          <w:i/>
        </w:rPr>
        <w:t>Blanquet</w:t>
      </w:r>
      <w:proofErr w:type="spellEnd"/>
      <w:r w:rsidRPr="000B1B17">
        <w:rPr>
          <w:rFonts w:cs="Times New Roman"/>
          <w:i/>
        </w:rPr>
        <w:t xml:space="preserve"> approach</w:t>
      </w:r>
      <w:r w:rsidRPr="000B1B17">
        <w:rPr>
          <w:rFonts w:cs="Times New Roman"/>
        </w:rPr>
        <w:t>. R.H. Whittaker (Ed.), Classification of Plant Communities, Dr. W. Junk Publishers, The Hague, pp. 287-399.</w:t>
      </w:r>
    </w:p>
    <w:p w14:paraId="593BD865" w14:textId="1E975684" w:rsidR="00486F88" w:rsidRPr="000B1B17" w:rsidRDefault="00486F88" w:rsidP="006F0610">
      <w:pPr>
        <w:pStyle w:val="Heading2"/>
        <w:rPr>
          <w:rFonts w:cs="Times New Roman"/>
        </w:rPr>
      </w:pPr>
      <w:bookmarkStart w:id="81" w:name="_Toc80644794"/>
      <w:r w:rsidRPr="000B1B17">
        <w:rPr>
          <w:rFonts w:cs="Times New Roman"/>
        </w:rPr>
        <w:t>N43TTP_2</w:t>
      </w:r>
      <w:r w:rsidR="003C3A74" w:rsidRPr="000B1B17">
        <w:rPr>
          <w:rFonts w:cs="Times New Roman"/>
        </w:rPr>
        <w:t xml:space="preserve">: </w:t>
      </w:r>
      <w:r w:rsidRPr="000B1B17">
        <w:rPr>
          <w:rFonts w:cs="Times New Roman"/>
        </w:rPr>
        <w:t xml:space="preserve">Pinus </w:t>
      </w:r>
      <w:proofErr w:type="spellStart"/>
      <w:r w:rsidRPr="000B1B17">
        <w:rPr>
          <w:rFonts w:cs="Times New Roman"/>
        </w:rPr>
        <w:t>pinea</w:t>
      </w:r>
      <w:proofErr w:type="spellEnd"/>
      <w:r w:rsidRPr="000B1B17">
        <w:rPr>
          <w:rFonts w:cs="Times New Roman"/>
        </w:rPr>
        <w:t xml:space="preserve"> </w:t>
      </w:r>
      <w:proofErr w:type="spellStart"/>
      <w:r w:rsidRPr="000B1B17">
        <w:rPr>
          <w:rFonts w:cs="Times New Roman"/>
        </w:rPr>
        <w:t>afforestations</w:t>
      </w:r>
      <w:bookmarkEnd w:id="81"/>
      <w:proofErr w:type="spellEnd"/>
      <w:r w:rsidRPr="000B1B17">
        <w:rPr>
          <w:rFonts w:cs="Times New Roman"/>
        </w:rPr>
        <w:t xml:space="preserve"> </w:t>
      </w:r>
    </w:p>
    <w:p w14:paraId="0FA361B6" w14:textId="6AD85853"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The dataset includes original data recently collected at several sites along the Italian Peninsula, basically covering the whole distribution of Stone pine in Italy (excluding islands). At all sites, </w:t>
      </w:r>
      <w:r w:rsidRPr="000B1B17">
        <w:rPr>
          <w:rFonts w:cs="Times New Roman"/>
          <w:i/>
        </w:rPr>
        <w:t xml:space="preserve">Pinus </w:t>
      </w:r>
      <w:proofErr w:type="spellStart"/>
      <w:r w:rsidRPr="000B1B17">
        <w:rPr>
          <w:rFonts w:cs="Times New Roman"/>
          <w:i/>
        </w:rPr>
        <w:t>pinea</w:t>
      </w:r>
      <w:proofErr w:type="spellEnd"/>
      <w:r w:rsidRPr="000B1B17">
        <w:rPr>
          <w:rFonts w:cs="Times New Roman"/>
        </w:rPr>
        <w:t xml:space="preserve"> was planted approximately 100 years ago. The peculiarity of the data is the semi-natural character of these forests and the vegetation therein.</w:t>
      </w:r>
    </w:p>
    <w:p w14:paraId="09E831CD" w14:textId="7BC51FB8"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Italy</w:t>
      </w:r>
    </w:p>
    <w:p w14:paraId="2BCB3F2B" w14:textId="56463085"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i/>
        </w:rPr>
        <w:t xml:space="preserve">Pinus </w:t>
      </w:r>
      <w:proofErr w:type="spellStart"/>
      <w:r w:rsidRPr="000B1B17">
        <w:rPr>
          <w:rFonts w:cs="Times New Roman"/>
          <w:i/>
        </w:rPr>
        <w:t>pinea</w:t>
      </w:r>
      <w:proofErr w:type="spellEnd"/>
      <w:r w:rsidRPr="000B1B17">
        <w:rPr>
          <w:rFonts w:cs="Times New Roman"/>
        </w:rPr>
        <w:t xml:space="preserve"> forests on sandy soils (EU Habitat 2270)</w:t>
      </w:r>
    </w:p>
    <w:p w14:paraId="2F432937" w14:textId="34ACABE2"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3E90FF98" w14:textId="520E30C9"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80 plots (100 m²)</w:t>
      </w:r>
    </w:p>
    <w:p w14:paraId="5BAA312D" w14:textId="14388E8D" w:rsidR="00486F88" w:rsidRPr="000B1B17" w:rsidRDefault="00486F88" w:rsidP="001A6B22">
      <w:pPr>
        <w:rPr>
          <w:rFonts w:cs="Times New Roman"/>
        </w:rPr>
      </w:pPr>
      <w:r w:rsidRPr="000B1B17">
        <w:rPr>
          <w:rFonts w:cs="Times New Roman"/>
          <w:b/>
        </w:rPr>
        <w:lastRenderedPageBreak/>
        <w:t>Minimum distance between sampling units</w:t>
      </w:r>
      <w:r w:rsidR="003C3A74" w:rsidRPr="000B1B17">
        <w:rPr>
          <w:rFonts w:cs="Times New Roman"/>
          <w:b/>
        </w:rPr>
        <w:t xml:space="preserve">: </w:t>
      </w:r>
      <w:r w:rsidRPr="000B1B17">
        <w:rPr>
          <w:rFonts w:cs="Times New Roman"/>
        </w:rPr>
        <w:t>0.1 km</w:t>
      </w:r>
    </w:p>
    <w:p w14:paraId="2B2D65B6" w14:textId="0E720EDA"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400 km (N-S gradient)</w:t>
      </w:r>
    </w:p>
    <w:p w14:paraId="07A3D335" w14:textId="33116C53"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Tree cover, Shrub cover, Herb cover, plant chorology, life form, pH, CaCO3, Soil organic matter. </w:t>
      </w:r>
    </w:p>
    <w:p w14:paraId="32EA54CC" w14:textId="087E7526" w:rsidR="00486F88" w:rsidRPr="000B1B17" w:rsidRDefault="00486F88" w:rsidP="001A6B22">
      <w:pPr>
        <w:spacing w:after="0"/>
        <w:rPr>
          <w:rFonts w:cs="Times New Roman"/>
          <w:b/>
          <w:color w:val="FF0000"/>
        </w:rPr>
      </w:pPr>
      <w:r w:rsidRPr="000B1B17">
        <w:rPr>
          <w:rFonts w:cs="Times New Roman"/>
          <w:b/>
        </w:rPr>
        <w:t>Functional traits</w:t>
      </w:r>
      <w:r w:rsidR="003C3A74" w:rsidRPr="000B1B17">
        <w:rPr>
          <w:rFonts w:cs="Times New Roman"/>
          <w:b/>
        </w:rPr>
        <w:t xml:space="preserve">: </w:t>
      </w:r>
      <w:r w:rsidRPr="000B1B17">
        <w:rPr>
          <w:rFonts w:cs="Times New Roman"/>
        </w:rPr>
        <w:t>Please see the section</w:t>
      </w:r>
      <w:r w:rsidR="00CD12C9" w:rsidRPr="000B1B17">
        <w:rPr>
          <w:rFonts w:cs="Times New Roman"/>
        </w:rPr>
        <w:t xml:space="preserve"> </w:t>
      </w:r>
      <w:r w:rsidRPr="000B1B17">
        <w:rPr>
          <w:rFonts w:cs="Times New Roman"/>
        </w:rPr>
        <w:fldChar w:fldCharType="begin"/>
      </w:r>
      <w:r w:rsidRPr="000B1B17">
        <w:rPr>
          <w:rFonts w:cs="Times New Roman"/>
        </w:rPr>
        <w:instrText xml:space="preserve"> REF _Ref41384669 \w \h  \* MERGEFORMAT </w:instrText>
      </w:r>
      <w:r w:rsidRPr="000B1B17">
        <w:rPr>
          <w:rFonts w:cs="Times New Roman"/>
        </w:rPr>
      </w:r>
      <w:r w:rsidRPr="000B1B17">
        <w:rPr>
          <w:rFonts w:cs="Times New Roman"/>
        </w:rPr>
        <w:fldChar w:fldCharType="separate"/>
      </w:r>
      <w:r w:rsidR="001D7952" w:rsidRPr="000B1B17">
        <w:rPr>
          <w:rFonts w:cs="Times New Roman"/>
        </w:rPr>
        <w:t>III</w:t>
      </w:r>
      <w:r w:rsidRPr="000B1B17">
        <w:rPr>
          <w:rFonts w:cs="Times New Roman"/>
        </w:rPr>
        <w:fldChar w:fldCharType="end"/>
      </w:r>
    </w:p>
    <w:p w14:paraId="62C3E6F5" w14:textId="5D5F9CEF" w:rsidR="00486F88" w:rsidRPr="000B1B17" w:rsidRDefault="00486F88" w:rsidP="001A6B22">
      <w:pPr>
        <w:rPr>
          <w:rFonts w:cs="Times New Roman"/>
        </w:rPr>
      </w:pPr>
      <w:r w:rsidRPr="000B1B17">
        <w:rPr>
          <w:rFonts w:cs="Times New Roman"/>
          <w:b/>
        </w:rPr>
        <w:t>Reference</w:t>
      </w:r>
      <w:r w:rsidR="003C3A74" w:rsidRPr="000B1B17">
        <w:rPr>
          <w:rFonts w:cs="Times New Roman"/>
        </w:rPr>
        <w:t xml:space="preserve">: </w:t>
      </w:r>
      <w:r w:rsidRPr="000B1B17">
        <w:rPr>
          <w:rFonts w:cs="Times New Roman"/>
        </w:rPr>
        <w:t>These data have been used for the following publications</w:t>
      </w:r>
      <w:r w:rsidR="003C3A74" w:rsidRPr="000B1B17">
        <w:rPr>
          <w:rFonts w:cs="Times New Roman"/>
        </w:rPr>
        <w:t xml:space="preserve">: </w:t>
      </w:r>
    </w:p>
    <w:p w14:paraId="10801E79" w14:textId="77777777" w:rsidR="00486F88" w:rsidRPr="000B1B17" w:rsidRDefault="00486F88" w:rsidP="001A6B22">
      <w:pPr>
        <w:pStyle w:val="NormalWeb"/>
        <w:spacing w:line="480" w:lineRule="auto"/>
        <w:ind w:left="480" w:hanging="480"/>
        <w:rPr>
          <w:rFonts w:cs="Times New Roman"/>
        </w:rPr>
      </w:pPr>
      <w:proofErr w:type="spellStart"/>
      <w:r w:rsidRPr="000B1B17">
        <w:rPr>
          <w:rFonts w:cs="Times New Roman"/>
          <w:lang w:val="fi-FI"/>
        </w:rPr>
        <w:t>Angiolini</w:t>
      </w:r>
      <w:proofErr w:type="spellEnd"/>
      <w:r w:rsidRPr="000B1B17">
        <w:rPr>
          <w:rFonts w:cs="Times New Roman"/>
          <w:lang w:val="fi-FI"/>
        </w:rPr>
        <w:t xml:space="preserve">, C., </w:t>
      </w:r>
      <w:proofErr w:type="spellStart"/>
      <w:r w:rsidRPr="000B1B17">
        <w:rPr>
          <w:rFonts w:cs="Times New Roman"/>
          <w:lang w:val="fi-FI"/>
        </w:rPr>
        <w:t>Landi</w:t>
      </w:r>
      <w:proofErr w:type="spellEnd"/>
      <w:r w:rsidRPr="000B1B17">
        <w:rPr>
          <w:rFonts w:cs="Times New Roman"/>
          <w:lang w:val="fi-FI"/>
        </w:rPr>
        <w:t xml:space="preserve">, M., </w:t>
      </w:r>
      <w:proofErr w:type="spellStart"/>
      <w:r w:rsidRPr="000B1B17">
        <w:rPr>
          <w:rFonts w:cs="Times New Roman"/>
          <w:lang w:val="fi-FI"/>
        </w:rPr>
        <w:t>Pieroni</w:t>
      </w:r>
      <w:proofErr w:type="spellEnd"/>
      <w:r w:rsidRPr="000B1B17">
        <w:rPr>
          <w:rFonts w:cs="Times New Roman"/>
          <w:lang w:val="fi-FI"/>
        </w:rPr>
        <w:t xml:space="preserve">, G., </w:t>
      </w:r>
      <w:proofErr w:type="spellStart"/>
      <w:r w:rsidRPr="000B1B17">
        <w:rPr>
          <w:rFonts w:cs="Times New Roman"/>
          <w:lang w:val="fi-FI"/>
        </w:rPr>
        <w:t>Frignani</w:t>
      </w:r>
      <w:proofErr w:type="spellEnd"/>
      <w:r w:rsidRPr="000B1B17">
        <w:rPr>
          <w:rFonts w:cs="Times New Roman"/>
          <w:lang w:val="fi-FI"/>
        </w:rPr>
        <w:t xml:space="preserve">, F., </w:t>
      </w:r>
      <w:proofErr w:type="spellStart"/>
      <w:r w:rsidRPr="000B1B17">
        <w:rPr>
          <w:rFonts w:cs="Times New Roman"/>
          <w:lang w:val="fi-FI"/>
        </w:rPr>
        <w:t>Finoia</w:t>
      </w:r>
      <w:proofErr w:type="spellEnd"/>
      <w:r w:rsidRPr="000B1B17">
        <w:rPr>
          <w:rFonts w:cs="Times New Roman"/>
          <w:lang w:val="fi-FI"/>
        </w:rPr>
        <w:t xml:space="preserve">, M.G. &amp; </w:t>
      </w:r>
      <w:proofErr w:type="spellStart"/>
      <w:r w:rsidRPr="000B1B17">
        <w:rPr>
          <w:rFonts w:cs="Times New Roman"/>
          <w:lang w:val="fi-FI"/>
        </w:rPr>
        <w:t>Gaggi</w:t>
      </w:r>
      <w:proofErr w:type="spellEnd"/>
      <w:r w:rsidRPr="000B1B17">
        <w:rPr>
          <w:rFonts w:cs="Times New Roman"/>
          <w:lang w:val="fi-FI"/>
        </w:rPr>
        <w:t xml:space="preserve">, C. (2013). </w:t>
      </w:r>
      <w:r w:rsidRPr="000B1B17">
        <w:rPr>
          <w:rFonts w:cs="Times New Roman"/>
        </w:rPr>
        <w:t xml:space="preserve">Soil chemical features as key predictors of plant community occurrence in a Mediterranean coastal ecosystem. </w:t>
      </w:r>
      <w:proofErr w:type="spellStart"/>
      <w:r w:rsidRPr="000B1B17">
        <w:rPr>
          <w:rFonts w:cs="Times New Roman"/>
          <w:i/>
          <w:iCs/>
        </w:rPr>
        <w:t>Estuar</w:t>
      </w:r>
      <w:proofErr w:type="spellEnd"/>
      <w:r w:rsidRPr="000B1B17">
        <w:rPr>
          <w:rFonts w:cs="Times New Roman"/>
          <w:i/>
          <w:iCs/>
        </w:rPr>
        <w:t>. Coast. Shelf Sci.</w:t>
      </w:r>
      <w:r w:rsidRPr="000B1B17">
        <w:rPr>
          <w:rFonts w:cs="Times New Roman"/>
        </w:rPr>
        <w:t>, 119, 91–100.</w:t>
      </w:r>
    </w:p>
    <w:p w14:paraId="1E1DB6CA" w14:textId="7FC36420" w:rsidR="00486F88" w:rsidRPr="000B1B17" w:rsidRDefault="00486F88" w:rsidP="001A6B22">
      <w:pPr>
        <w:pStyle w:val="NormalWeb"/>
        <w:spacing w:line="480" w:lineRule="auto"/>
        <w:ind w:left="480" w:hanging="480"/>
        <w:rPr>
          <w:rFonts w:cs="Times New Roman"/>
        </w:rPr>
      </w:pPr>
      <w:proofErr w:type="spellStart"/>
      <w:r w:rsidRPr="000B1B17">
        <w:rPr>
          <w:rFonts w:cs="Times New Roman"/>
        </w:rPr>
        <w:t>Bonari</w:t>
      </w:r>
      <w:proofErr w:type="spellEnd"/>
      <w:r w:rsidRPr="000B1B17">
        <w:rPr>
          <w:rFonts w:cs="Times New Roman"/>
        </w:rPr>
        <w:t xml:space="preserve">, G., Acosta, A.T.R. &amp; </w:t>
      </w:r>
      <w:proofErr w:type="spellStart"/>
      <w:r w:rsidRPr="000B1B17">
        <w:rPr>
          <w:rFonts w:cs="Times New Roman"/>
        </w:rPr>
        <w:t>Angiolini</w:t>
      </w:r>
      <w:proofErr w:type="spellEnd"/>
      <w:r w:rsidRPr="000B1B17">
        <w:rPr>
          <w:rFonts w:cs="Times New Roman"/>
        </w:rPr>
        <w:t>, C. (2017). Mediterranean coastal pine forest stands</w:t>
      </w:r>
      <w:r w:rsidR="003C3A74" w:rsidRPr="000B1B17">
        <w:rPr>
          <w:rFonts w:cs="Times New Roman"/>
        </w:rPr>
        <w:t xml:space="preserve">: </w:t>
      </w:r>
      <w:proofErr w:type="spellStart"/>
      <w:r w:rsidRPr="000B1B17">
        <w:rPr>
          <w:rFonts w:cs="Times New Roman"/>
        </w:rPr>
        <w:t>Understorey</w:t>
      </w:r>
      <w:proofErr w:type="spellEnd"/>
      <w:r w:rsidRPr="000B1B17">
        <w:rPr>
          <w:rFonts w:cs="Times New Roman"/>
        </w:rPr>
        <w:t xml:space="preserve"> distinctiveness or not? </w:t>
      </w:r>
      <w:r w:rsidRPr="000B1B17">
        <w:rPr>
          <w:rFonts w:cs="Times New Roman"/>
          <w:i/>
          <w:iCs/>
        </w:rPr>
        <w:t>For. Ecol. Manage.</w:t>
      </w:r>
      <w:r w:rsidRPr="000B1B17">
        <w:rPr>
          <w:rFonts w:cs="Times New Roman"/>
        </w:rPr>
        <w:t>, 391, 19–28.</w:t>
      </w:r>
    </w:p>
    <w:p w14:paraId="74FA2B03" w14:textId="77777777" w:rsidR="00486F88" w:rsidRPr="000B1B17" w:rsidRDefault="00486F88" w:rsidP="001A6B22">
      <w:pPr>
        <w:pStyle w:val="NormalWeb"/>
        <w:spacing w:line="480" w:lineRule="auto"/>
        <w:ind w:left="480" w:hanging="480"/>
        <w:rPr>
          <w:rFonts w:cs="Times New Roman"/>
        </w:rPr>
      </w:pPr>
      <w:proofErr w:type="spellStart"/>
      <w:r w:rsidRPr="000B1B17">
        <w:rPr>
          <w:rFonts w:cs="Times New Roman"/>
        </w:rPr>
        <w:t>Bonari</w:t>
      </w:r>
      <w:proofErr w:type="spellEnd"/>
      <w:r w:rsidRPr="000B1B17">
        <w:rPr>
          <w:rFonts w:cs="Times New Roman"/>
        </w:rPr>
        <w:t xml:space="preserve">, G., Migliorini, M., </w:t>
      </w:r>
      <w:proofErr w:type="spellStart"/>
      <w:r w:rsidRPr="000B1B17">
        <w:rPr>
          <w:rFonts w:cs="Times New Roman"/>
        </w:rPr>
        <w:t>Landi</w:t>
      </w:r>
      <w:proofErr w:type="spellEnd"/>
      <w:r w:rsidRPr="000B1B17">
        <w:rPr>
          <w:rFonts w:cs="Times New Roman"/>
        </w:rPr>
        <w:t xml:space="preserve">, M., </w:t>
      </w:r>
      <w:proofErr w:type="spellStart"/>
      <w:r w:rsidRPr="000B1B17">
        <w:rPr>
          <w:rFonts w:cs="Times New Roman"/>
        </w:rPr>
        <w:t>Protano</w:t>
      </w:r>
      <w:proofErr w:type="spellEnd"/>
      <w:r w:rsidRPr="000B1B17">
        <w:rPr>
          <w:rFonts w:cs="Times New Roman"/>
        </w:rPr>
        <w:t xml:space="preserve">, G., Fanciulli, P.P. &amp; </w:t>
      </w:r>
      <w:proofErr w:type="spellStart"/>
      <w:r w:rsidRPr="000B1B17">
        <w:rPr>
          <w:rFonts w:cs="Times New Roman"/>
        </w:rPr>
        <w:t>Angiolini</w:t>
      </w:r>
      <w:proofErr w:type="spellEnd"/>
      <w:r w:rsidRPr="000B1B17">
        <w:rPr>
          <w:rFonts w:cs="Times New Roman"/>
        </w:rPr>
        <w:t xml:space="preserve">, C. (2017). Concordance between plant species, oribatid mites and soil in a Mediterranean stone pine forest. </w:t>
      </w:r>
      <w:r w:rsidRPr="000B1B17">
        <w:rPr>
          <w:rFonts w:cs="Times New Roman"/>
          <w:i/>
          <w:iCs/>
        </w:rPr>
        <w:t>Arthropod. Plant. Interact.</w:t>
      </w:r>
      <w:r w:rsidRPr="000B1B17">
        <w:rPr>
          <w:rFonts w:cs="Times New Roman"/>
        </w:rPr>
        <w:t>, 11, 61–69.</w:t>
      </w:r>
    </w:p>
    <w:p w14:paraId="3C5104CE" w14:textId="3F9E9562" w:rsidR="00486F88" w:rsidRPr="000B1B17" w:rsidRDefault="00486F88" w:rsidP="001A6B22">
      <w:pPr>
        <w:pStyle w:val="NormalWeb"/>
        <w:spacing w:line="480" w:lineRule="auto"/>
        <w:ind w:left="480" w:hanging="480"/>
        <w:rPr>
          <w:rFonts w:cs="Times New Roman"/>
          <w:lang w:val="fi-FI"/>
        </w:rPr>
      </w:pPr>
      <w:proofErr w:type="spellStart"/>
      <w:r w:rsidRPr="000B1B17">
        <w:rPr>
          <w:rFonts w:cs="Times New Roman"/>
        </w:rPr>
        <w:t>Bonari</w:t>
      </w:r>
      <w:proofErr w:type="spellEnd"/>
      <w:r w:rsidRPr="000B1B17">
        <w:rPr>
          <w:rFonts w:cs="Times New Roman"/>
        </w:rPr>
        <w:t xml:space="preserve">, G., Acosta, A.T.R. &amp; </w:t>
      </w:r>
      <w:proofErr w:type="spellStart"/>
      <w:r w:rsidRPr="000B1B17">
        <w:rPr>
          <w:rFonts w:cs="Times New Roman"/>
        </w:rPr>
        <w:t>Angiolini</w:t>
      </w:r>
      <w:proofErr w:type="spellEnd"/>
      <w:r w:rsidRPr="000B1B17">
        <w:rPr>
          <w:rFonts w:cs="Times New Roman"/>
        </w:rPr>
        <w:t>, C. (2018). EU priority habitats</w:t>
      </w:r>
      <w:r w:rsidR="003C3A74" w:rsidRPr="000B1B17">
        <w:rPr>
          <w:rFonts w:cs="Times New Roman"/>
        </w:rPr>
        <w:t xml:space="preserve">: </w:t>
      </w:r>
      <w:r w:rsidRPr="000B1B17">
        <w:rPr>
          <w:rFonts w:cs="Times New Roman"/>
        </w:rPr>
        <w:t xml:space="preserve">rethinking Mediterranean coastal pine forests. </w:t>
      </w:r>
      <w:proofErr w:type="spellStart"/>
      <w:r w:rsidRPr="000B1B17">
        <w:rPr>
          <w:rFonts w:cs="Times New Roman"/>
          <w:i/>
          <w:iCs/>
          <w:lang w:val="fi-FI"/>
        </w:rPr>
        <w:t>Rend</w:t>
      </w:r>
      <w:proofErr w:type="spellEnd"/>
      <w:r w:rsidRPr="000B1B17">
        <w:rPr>
          <w:rFonts w:cs="Times New Roman"/>
          <w:i/>
          <w:iCs/>
          <w:lang w:val="fi-FI"/>
        </w:rPr>
        <w:t xml:space="preserve">. </w:t>
      </w:r>
      <w:proofErr w:type="spellStart"/>
      <w:r w:rsidRPr="000B1B17">
        <w:rPr>
          <w:rFonts w:cs="Times New Roman"/>
          <w:i/>
          <w:iCs/>
          <w:lang w:val="fi-FI"/>
        </w:rPr>
        <w:t>Lincei</w:t>
      </w:r>
      <w:proofErr w:type="spellEnd"/>
      <w:r w:rsidRPr="000B1B17">
        <w:rPr>
          <w:rFonts w:cs="Times New Roman"/>
          <w:i/>
          <w:iCs/>
          <w:lang w:val="fi-FI"/>
        </w:rPr>
        <w:t xml:space="preserve">. </w:t>
      </w:r>
      <w:proofErr w:type="spellStart"/>
      <w:r w:rsidRPr="000B1B17">
        <w:rPr>
          <w:rFonts w:cs="Times New Roman"/>
          <w:i/>
          <w:iCs/>
          <w:lang w:val="fi-FI"/>
        </w:rPr>
        <w:t>Sci</w:t>
      </w:r>
      <w:proofErr w:type="spellEnd"/>
      <w:r w:rsidRPr="000B1B17">
        <w:rPr>
          <w:rFonts w:cs="Times New Roman"/>
          <w:i/>
          <w:iCs/>
          <w:lang w:val="fi-FI"/>
        </w:rPr>
        <w:t>. Fis. e Nat.</w:t>
      </w:r>
      <w:r w:rsidRPr="000B1B17">
        <w:rPr>
          <w:rFonts w:cs="Times New Roman"/>
          <w:lang w:val="fi-FI"/>
        </w:rPr>
        <w:t>, 29, 295–307.</w:t>
      </w:r>
    </w:p>
    <w:p w14:paraId="0B323046" w14:textId="3E4E9355" w:rsidR="00486F88" w:rsidRPr="000B1B17" w:rsidRDefault="00486F88" w:rsidP="001A6B22">
      <w:pPr>
        <w:pStyle w:val="NormalWeb"/>
        <w:spacing w:line="480" w:lineRule="auto"/>
        <w:ind w:left="480" w:hanging="480"/>
        <w:rPr>
          <w:rFonts w:cs="Times New Roman"/>
        </w:rPr>
      </w:pPr>
      <w:proofErr w:type="spellStart"/>
      <w:r w:rsidRPr="000B1B17">
        <w:rPr>
          <w:rFonts w:cs="Times New Roman"/>
          <w:lang w:val="fi-FI"/>
        </w:rPr>
        <w:t>Bonari</w:t>
      </w:r>
      <w:proofErr w:type="spellEnd"/>
      <w:r w:rsidRPr="000B1B17">
        <w:rPr>
          <w:rFonts w:cs="Times New Roman"/>
          <w:lang w:val="fi-FI"/>
        </w:rPr>
        <w:t xml:space="preserve">, G., </w:t>
      </w:r>
      <w:proofErr w:type="spellStart"/>
      <w:r w:rsidRPr="000B1B17">
        <w:rPr>
          <w:rFonts w:cs="Times New Roman"/>
          <w:lang w:val="fi-FI"/>
        </w:rPr>
        <w:t>Těšitel</w:t>
      </w:r>
      <w:proofErr w:type="spellEnd"/>
      <w:r w:rsidRPr="000B1B17">
        <w:rPr>
          <w:rFonts w:cs="Times New Roman"/>
          <w:lang w:val="fi-FI"/>
        </w:rPr>
        <w:t xml:space="preserve">, J., </w:t>
      </w:r>
      <w:proofErr w:type="spellStart"/>
      <w:r w:rsidRPr="000B1B17">
        <w:rPr>
          <w:rFonts w:cs="Times New Roman"/>
          <w:lang w:val="fi-FI"/>
        </w:rPr>
        <w:t>Migliorini</w:t>
      </w:r>
      <w:proofErr w:type="spellEnd"/>
      <w:r w:rsidRPr="000B1B17">
        <w:rPr>
          <w:rFonts w:cs="Times New Roman"/>
          <w:lang w:val="fi-FI"/>
        </w:rPr>
        <w:t xml:space="preserve">, M., </w:t>
      </w:r>
      <w:proofErr w:type="spellStart"/>
      <w:r w:rsidRPr="000B1B17">
        <w:rPr>
          <w:rFonts w:cs="Times New Roman"/>
          <w:lang w:val="fi-FI"/>
        </w:rPr>
        <w:t>Angiolini</w:t>
      </w:r>
      <w:proofErr w:type="spellEnd"/>
      <w:r w:rsidRPr="000B1B17">
        <w:rPr>
          <w:rFonts w:cs="Times New Roman"/>
          <w:lang w:val="fi-FI"/>
        </w:rPr>
        <w:t xml:space="preserve">, C., </w:t>
      </w:r>
      <w:proofErr w:type="spellStart"/>
      <w:r w:rsidRPr="000B1B17">
        <w:rPr>
          <w:rFonts w:cs="Times New Roman"/>
          <w:lang w:val="fi-FI"/>
        </w:rPr>
        <w:t>Protano</w:t>
      </w:r>
      <w:proofErr w:type="spellEnd"/>
      <w:r w:rsidRPr="000B1B17">
        <w:rPr>
          <w:rFonts w:cs="Times New Roman"/>
          <w:lang w:val="fi-FI"/>
        </w:rPr>
        <w:t xml:space="preserve">, G., </w:t>
      </w:r>
      <w:proofErr w:type="spellStart"/>
      <w:r w:rsidRPr="000B1B17">
        <w:rPr>
          <w:rFonts w:cs="Times New Roman"/>
          <w:lang w:val="fi-FI"/>
        </w:rPr>
        <w:t>Nannoni</w:t>
      </w:r>
      <w:proofErr w:type="spellEnd"/>
      <w:r w:rsidRPr="000B1B17">
        <w:rPr>
          <w:rFonts w:cs="Times New Roman"/>
          <w:lang w:val="fi-FI"/>
        </w:rPr>
        <w:t xml:space="preserve">, F., </w:t>
      </w:r>
      <w:r w:rsidRPr="000B1B17">
        <w:rPr>
          <w:rFonts w:cs="Times New Roman"/>
          <w:i/>
          <w:iCs/>
          <w:lang w:val="fi-FI"/>
        </w:rPr>
        <w:t>et al.</w:t>
      </w:r>
      <w:r w:rsidRPr="000B1B17">
        <w:rPr>
          <w:rFonts w:cs="Times New Roman"/>
          <w:lang w:val="fi-FI"/>
        </w:rPr>
        <w:t xml:space="preserve"> </w:t>
      </w:r>
      <w:r w:rsidRPr="000B1B17">
        <w:rPr>
          <w:rFonts w:cs="Times New Roman"/>
        </w:rPr>
        <w:t>(2019). Conservation of the Mediterranean coastal pine woodlands</w:t>
      </w:r>
      <w:r w:rsidR="003C3A74" w:rsidRPr="000B1B17">
        <w:rPr>
          <w:rFonts w:cs="Times New Roman"/>
        </w:rPr>
        <w:t xml:space="preserve">: </w:t>
      </w:r>
      <w:r w:rsidRPr="000B1B17">
        <w:rPr>
          <w:rFonts w:cs="Times New Roman"/>
        </w:rPr>
        <w:t xml:space="preserve">How can management support biodiversity? </w:t>
      </w:r>
      <w:r w:rsidRPr="000B1B17">
        <w:rPr>
          <w:rFonts w:cs="Times New Roman"/>
          <w:i/>
          <w:iCs/>
        </w:rPr>
        <w:t>For. Ecol. Manage.</w:t>
      </w:r>
      <w:r w:rsidRPr="000B1B17">
        <w:rPr>
          <w:rFonts w:cs="Times New Roman"/>
        </w:rPr>
        <w:t>, 443, 28–35.</w:t>
      </w:r>
    </w:p>
    <w:p w14:paraId="1F72B450" w14:textId="33696075" w:rsidR="00486F88" w:rsidRPr="000B1B17" w:rsidRDefault="00486F88" w:rsidP="001A6B22">
      <w:pPr>
        <w:rPr>
          <w:rFonts w:cs="Times New Roman"/>
        </w:rPr>
      </w:pPr>
      <w:r w:rsidRPr="000B1B17">
        <w:rPr>
          <w:rFonts w:cs="Times New Roman"/>
        </w:rPr>
        <w:t>And they are currently stored in this database</w:t>
      </w:r>
      <w:r w:rsidR="003C3A74" w:rsidRPr="000B1B17">
        <w:rPr>
          <w:rFonts w:cs="Times New Roman"/>
        </w:rPr>
        <w:t xml:space="preserve">: </w:t>
      </w:r>
    </w:p>
    <w:p w14:paraId="0E7C3476" w14:textId="5C1E1FEF" w:rsidR="00486F88" w:rsidRPr="000B1B17" w:rsidRDefault="00486F88" w:rsidP="00902962">
      <w:pPr>
        <w:pStyle w:val="NormalWeb"/>
        <w:spacing w:line="480" w:lineRule="auto"/>
        <w:ind w:left="480" w:hanging="480"/>
        <w:rPr>
          <w:rFonts w:cs="Times New Roman"/>
        </w:rPr>
      </w:pPr>
      <w:proofErr w:type="spellStart"/>
      <w:r w:rsidRPr="000B1B17">
        <w:rPr>
          <w:rFonts w:cs="Times New Roman"/>
        </w:rPr>
        <w:t>Gianmaria</w:t>
      </w:r>
      <w:proofErr w:type="spellEnd"/>
      <w:r w:rsidRPr="000B1B17">
        <w:rPr>
          <w:rFonts w:cs="Times New Roman"/>
        </w:rPr>
        <w:t xml:space="preserve">, B., </w:t>
      </w:r>
      <w:proofErr w:type="spellStart"/>
      <w:r w:rsidRPr="000B1B17">
        <w:rPr>
          <w:rFonts w:cs="Times New Roman"/>
        </w:rPr>
        <w:t>Knollová</w:t>
      </w:r>
      <w:proofErr w:type="spellEnd"/>
      <w:r w:rsidRPr="000B1B17">
        <w:rPr>
          <w:rFonts w:cs="Times New Roman"/>
        </w:rPr>
        <w:t xml:space="preserve">, I., </w:t>
      </w:r>
      <w:proofErr w:type="spellStart"/>
      <w:r w:rsidRPr="000B1B17">
        <w:rPr>
          <w:rFonts w:cs="Times New Roman"/>
        </w:rPr>
        <w:t>Vlčková</w:t>
      </w:r>
      <w:proofErr w:type="spellEnd"/>
      <w:r w:rsidRPr="000B1B17">
        <w:rPr>
          <w:rFonts w:cs="Times New Roman"/>
        </w:rPr>
        <w:t xml:space="preserve">, P., </w:t>
      </w:r>
      <w:proofErr w:type="spellStart"/>
      <w:r w:rsidRPr="000B1B17">
        <w:rPr>
          <w:rFonts w:cs="Times New Roman"/>
        </w:rPr>
        <w:t>Xystrakis</w:t>
      </w:r>
      <w:proofErr w:type="spellEnd"/>
      <w:r w:rsidRPr="000B1B17">
        <w:rPr>
          <w:rFonts w:cs="Times New Roman"/>
        </w:rPr>
        <w:t xml:space="preserve">, F., </w:t>
      </w:r>
      <w:proofErr w:type="spellStart"/>
      <w:r w:rsidRPr="000B1B17">
        <w:rPr>
          <w:rFonts w:cs="Times New Roman"/>
        </w:rPr>
        <w:t>Çoban</w:t>
      </w:r>
      <w:proofErr w:type="spellEnd"/>
      <w:r w:rsidRPr="000B1B17">
        <w:rPr>
          <w:rFonts w:cs="Times New Roman"/>
        </w:rPr>
        <w:t xml:space="preserve">, S., </w:t>
      </w:r>
      <w:proofErr w:type="spellStart"/>
      <w:r w:rsidRPr="000B1B17">
        <w:rPr>
          <w:rFonts w:cs="Times New Roman"/>
        </w:rPr>
        <w:t>Sağlam</w:t>
      </w:r>
      <w:proofErr w:type="spellEnd"/>
      <w:r w:rsidRPr="000B1B17">
        <w:rPr>
          <w:rFonts w:cs="Times New Roman"/>
        </w:rPr>
        <w:t xml:space="preserve">, C., </w:t>
      </w:r>
      <w:r w:rsidRPr="000B1B17">
        <w:rPr>
          <w:rFonts w:cs="Times New Roman"/>
          <w:i/>
          <w:iCs/>
        </w:rPr>
        <w:t>et al.</w:t>
      </w:r>
      <w:r w:rsidRPr="000B1B17">
        <w:rPr>
          <w:rFonts w:cs="Times New Roman"/>
        </w:rPr>
        <w:t xml:space="preserve"> (2019). </w:t>
      </w:r>
      <w:proofErr w:type="spellStart"/>
      <w:r w:rsidRPr="000B1B17">
        <w:rPr>
          <w:rFonts w:cs="Times New Roman"/>
        </w:rPr>
        <w:t>CircumMed</w:t>
      </w:r>
      <w:proofErr w:type="spellEnd"/>
      <w:r w:rsidRPr="000B1B17">
        <w:rPr>
          <w:rFonts w:cs="Times New Roman"/>
        </w:rPr>
        <w:t xml:space="preserve"> Pine Forest Database</w:t>
      </w:r>
      <w:r w:rsidR="003C3A74" w:rsidRPr="000B1B17">
        <w:rPr>
          <w:rFonts w:cs="Times New Roman"/>
        </w:rPr>
        <w:t xml:space="preserve">: </w:t>
      </w:r>
      <w:r w:rsidRPr="000B1B17">
        <w:rPr>
          <w:rFonts w:cs="Times New Roman"/>
        </w:rPr>
        <w:t xml:space="preserve">an electronic archive </w:t>
      </w:r>
      <w:r w:rsidRPr="000B1B17">
        <w:rPr>
          <w:rFonts w:cs="Times New Roman"/>
        </w:rPr>
        <w:lastRenderedPageBreak/>
        <w:t xml:space="preserve">for Mediterranean and </w:t>
      </w:r>
      <w:proofErr w:type="spellStart"/>
      <w:r w:rsidRPr="000B1B17">
        <w:rPr>
          <w:rFonts w:cs="Times New Roman"/>
        </w:rPr>
        <w:t>Submediterranean</w:t>
      </w:r>
      <w:proofErr w:type="spellEnd"/>
      <w:r w:rsidRPr="000B1B17">
        <w:rPr>
          <w:rFonts w:cs="Times New Roman"/>
        </w:rPr>
        <w:t xml:space="preserve"> pine forest vegetation data. </w:t>
      </w:r>
      <w:proofErr w:type="spellStart"/>
      <w:r w:rsidRPr="000B1B17">
        <w:rPr>
          <w:rFonts w:cs="Times New Roman"/>
          <w:i/>
          <w:iCs/>
        </w:rPr>
        <w:t>Phytocoenologia</w:t>
      </w:r>
      <w:proofErr w:type="spellEnd"/>
      <w:r w:rsidRPr="000B1B17">
        <w:rPr>
          <w:rFonts w:cs="Times New Roman"/>
        </w:rPr>
        <w:t>, 49, 311–318.</w:t>
      </w:r>
    </w:p>
    <w:p w14:paraId="4DF54CB6" w14:textId="38496430" w:rsidR="00486F88" w:rsidRPr="000B1B17" w:rsidRDefault="00486F88" w:rsidP="006F0610">
      <w:pPr>
        <w:pStyle w:val="Heading2"/>
        <w:rPr>
          <w:rFonts w:cs="Times New Roman"/>
        </w:rPr>
      </w:pPr>
      <w:bookmarkStart w:id="82" w:name="_Toc80644795"/>
      <w:r w:rsidRPr="000B1B17">
        <w:rPr>
          <w:rFonts w:cs="Times New Roman"/>
        </w:rPr>
        <w:t>N43TTP_3</w:t>
      </w:r>
      <w:r w:rsidR="003C3A74" w:rsidRPr="000B1B17">
        <w:rPr>
          <w:rFonts w:cs="Times New Roman"/>
        </w:rPr>
        <w:t xml:space="preserve">: </w:t>
      </w:r>
      <w:r w:rsidRPr="000B1B17">
        <w:rPr>
          <w:rFonts w:cs="Times New Roman"/>
        </w:rPr>
        <w:t>Dry grassland vegetation of Navarre, Spain</w:t>
      </w:r>
      <w:bookmarkEnd w:id="82"/>
      <w:r w:rsidRPr="000B1B17">
        <w:rPr>
          <w:rFonts w:cs="Times New Roman"/>
        </w:rPr>
        <w:t xml:space="preserve"> </w:t>
      </w:r>
    </w:p>
    <w:p w14:paraId="2344D54B" w14:textId="29774142"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from the 7th EDGG Field Workshop on sampling multi-scale plant diversity data in </w:t>
      </w:r>
      <w:proofErr w:type="spellStart"/>
      <w:r w:rsidRPr="000B1B17">
        <w:rPr>
          <w:rFonts w:cs="Times New Roman"/>
        </w:rPr>
        <w:t>Palaearctic</w:t>
      </w:r>
      <w:proofErr w:type="spellEnd"/>
      <w:r w:rsidRPr="000B1B17">
        <w:rPr>
          <w:rFonts w:cs="Times New Roman"/>
        </w:rPr>
        <w:t xml:space="preserve"> grasslands, conducted 2014 in Navarre, Spain (</w:t>
      </w:r>
      <w:proofErr w:type="spellStart"/>
      <w:r w:rsidRPr="000B1B17">
        <w:rPr>
          <w:rFonts w:cs="Times New Roman"/>
        </w:rPr>
        <w:t>GrassPlot</w:t>
      </w:r>
      <w:proofErr w:type="spellEnd"/>
      <w:r w:rsidRPr="000B1B17">
        <w:rPr>
          <w:rFonts w:cs="Times New Roman"/>
        </w:rPr>
        <w:t xml:space="preserve"> ID ES_A; </w:t>
      </w:r>
      <w:proofErr w:type="spellStart"/>
      <w:r w:rsidRPr="000B1B17">
        <w:rPr>
          <w:rFonts w:cs="Times New Roman"/>
        </w:rPr>
        <w:t>Biurrun</w:t>
      </w:r>
      <w:proofErr w:type="spellEnd"/>
      <w:r w:rsidRPr="000B1B17">
        <w:rPr>
          <w:rFonts w:cs="Times New Roman"/>
        </w:rPr>
        <w:t xml:space="preserve"> et al. 2014). The EDGG Field Workshops use a standardized sampling approach (</w:t>
      </w:r>
      <w:proofErr w:type="spellStart"/>
      <w:r w:rsidRPr="000B1B17">
        <w:rPr>
          <w:rFonts w:cs="Times New Roman"/>
        </w:rPr>
        <w:t>Dengler</w:t>
      </w:r>
      <w:proofErr w:type="spellEnd"/>
      <w:r w:rsidRPr="000B1B17">
        <w:rPr>
          <w:rFonts w:cs="Times New Roman"/>
        </w:rPr>
        <w:t xml:space="preserve"> et al. 2016), and their data are stored in the collaborative </w:t>
      </w:r>
      <w:proofErr w:type="spellStart"/>
      <w:r w:rsidRPr="000B1B17">
        <w:rPr>
          <w:rFonts w:cs="Times New Roman"/>
        </w:rPr>
        <w:t>GrassPlot</w:t>
      </w:r>
      <w:proofErr w:type="spellEnd"/>
      <w:r w:rsidRPr="000B1B17">
        <w:rPr>
          <w:rFonts w:cs="Times New Roman"/>
        </w:rPr>
        <w:t xml:space="preserve"> database (</w:t>
      </w:r>
      <w:proofErr w:type="spellStart"/>
      <w:r w:rsidRPr="000B1B17">
        <w:rPr>
          <w:rFonts w:cs="Times New Roman"/>
        </w:rPr>
        <w:t>Dengler</w:t>
      </w:r>
      <w:proofErr w:type="spellEnd"/>
      <w:r w:rsidRPr="000B1B17">
        <w:rPr>
          <w:rFonts w:cs="Times New Roman"/>
        </w:rPr>
        <w:t xml:space="preserve"> et al. 2018, 2020; </w:t>
      </w:r>
      <w:proofErr w:type="spellStart"/>
      <w:r w:rsidRPr="000B1B17">
        <w:rPr>
          <w:rFonts w:cs="Times New Roman"/>
        </w:rPr>
        <w:t>Biurrun</w:t>
      </w:r>
      <w:proofErr w:type="spellEnd"/>
      <w:r w:rsidRPr="000B1B17">
        <w:rPr>
          <w:rFonts w:cs="Times New Roman"/>
        </w:rPr>
        <w:t xml:space="preserve"> et al. 2019). In this paper only the vascular plant data from the 10-m² plots were used.</w:t>
      </w:r>
    </w:p>
    <w:p w14:paraId="22B765F4" w14:textId="6ACE4497"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Navarre, Spain</w:t>
      </w:r>
    </w:p>
    <w:p w14:paraId="70CF14F5" w14:textId="1CDDC283"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5363FA9B" w14:textId="652D950A"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Terrestrial (Dry grasslands </w:t>
      </w:r>
      <w:proofErr w:type="spellStart"/>
      <w:r w:rsidRPr="000B1B17">
        <w:rPr>
          <w:rFonts w:cs="Times New Roman"/>
        </w:rPr>
        <w:t>s.l.</w:t>
      </w:r>
      <w:proofErr w:type="spellEnd"/>
      <w:r w:rsidRPr="000B1B17">
        <w:rPr>
          <w:rFonts w:cs="Times New Roman"/>
        </w:rPr>
        <w:t>)</w:t>
      </w:r>
    </w:p>
    <w:p w14:paraId="3D91F309" w14:textId="58780187"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119 (10 m²)</w:t>
      </w:r>
    </w:p>
    <w:p w14:paraId="23257B3C" w14:textId="30EC5110"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0.01 km</w:t>
      </w:r>
    </w:p>
    <w:p w14:paraId="6FF573E7" w14:textId="018AE98E"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120 km</w:t>
      </w:r>
    </w:p>
    <w:p w14:paraId="366C4D38" w14:textId="1A80715A" w:rsidR="00486F88" w:rsidRPr="000B1B17" w:rsidRDefault="00486F88" w:rsidP="00F06201">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Elevation (m </w:t>
      </w:r>
      <w:proofErr w:type="spellStart"/>
      <w:r w:rsidRPr="000B1B17">
        <w:rPr>
          <w:rFonts w:cs="Times New Roman"/>
        </w:rPr>
        <w:t>a.s.l</w:t>
      </w:r>
      <w:proofErr w:type="spellEnd"/>
      <w:r w:rsidRPr="000B1B17">
        <w:rPr>
          <w:rFonts w:cs="Times New Roman"/>
        </w:rPr>
        <w:t>.), aspect (°), inclination (°), maximum microrelief (cm), soil depth mean (cm), soil depth standard deviation (cm), skeleton content (mass %; for uppermost 15 cm of soil), pH (measured in H2O; for uppermost 15 cm of soil), electrical conductivity (</w:t>
      </w:r>
      <w:proofErr w:type="spellStart"/>
      <w:r w:rsidRPr="000B1B17">
        <w:rPr>
          <w:rFonts w:cs="Times New Roman"/>
        </w:rPr>
        <w:t>μS</w:t>
      </w:r>
      <w:proofErr w:type="spellEnd"/>
      <w:r w:rsidRPr="000B1B17">
        <w:rPr>
          <w:rFonts w:cs="Times New Roman"/>
        </w:rPr>
        <w:t>/cm; for uppermost 15 cm of soil); carbonate content (%; for uppermost 15 cm of soil), organic C content (%; for uppermost 15 cm of soil)</w:t>
      </w:r>
    </w:p>
    <w:p w14:paraId="73DB3130" w14:textId="4C6BFF92" w:rsidR="00486F88" w:rsidRPr="000B1B17" w:rsidRDefault="00486F88" w:rsidP="00F06201">
      <w:pPr>
        <w:spacing w:after="0"/>
        <w:rPr>
          <w:rFonts w:cs="Times New Roman"/>
          <w:b/>
        </w:rPr>
      </w:pPr>
      <w:r w:rsidRPr="000B1B17">
        <w:rPr>
          <w:rFonts w:cs="Times New Roman"/>
          <w:b/>
        </w:rPr>
        <w:t>Functional traits</w:t>
      </w:r>
      <w:r w:rsidR="003C3A74" w:rsidRPr="000B1B17">
        <w:rPr>
          <w:rFonts w:cs="Times New Roman"/>
          <w:b/>
        </w:rPr>
        <w:t xml:space="preserve">: </w:t>
      </w:r>
    </w:p>
    <w:p w14:paraId="07F23CEF" w14:textId="1EA98D8E" w:rsidR="00FB7D5C" w:rsidRPr="000B1B17" w:rsidRDefault="00486F88" w:rsidP="00FB7D5C">
      <w:pPr>
        <w:rPr>
          <w:rFonts w:eastAsia="Times New Roman" w:cs="Times New Roman"/>
          <w:szCs w:val="24"/>
          <w:lang w:eastAsia="en-US"/>
        </w:rPr>
      </w:pPr>
      <w:r w:rsidRPr="000B1B17">
        <w:rPr>
          <w:rFonts w:cs="Times New Roman"/>
          <w:b/>
        </w:rPr>
        <w:t>References</w:t>
      </w:r>
      <w:r w:rsidR="003C3A74" w:rsidRPr="000B1B17">
        <w:rPr>
          <w:rFonts w:cs="Times New Roman"/>
          <w:b/>
        </w:rPr>
        <w:t xml:space="preserve">: </w:t>
      </w:r>
      <w:proofErr w:type="spellStart"/>
      <w:r w:rsidR="00FB7D5C" w:rsidRPr="000B1B17">
        <w:rPr>
          <w:rFonts w:eastAsia="Times New Roman" w:cs="Times New Roman"/>
          <w:szCs w:val="24"/>
          <w:lang w:eastAsia="en-US"/>
        </w:rPr>
        <w:t>Biurrun</w:t>
      </w:r>
      <w:proofErr w:type="spellEnd"/>
      <w:r w:rsidR="00FB7D5C" w:rsidRPr="000B1B17">
        <w:rPr>
          <w:rFonts w:eastAsia="Times New Roman" w:cs="Times New Roman"/>
          <w:szCs w:val="24"/>
          <w:lang w:eastAsia="en-US"/>
        </w:rPr>
        <w:t>, I., García-</w:t>
      </w:r>
      <w:proofErr w:type="spellStart"/>
      <w:r w:rsidR="00FB7D5C" w:rsidRPr="000B1B17">
        <w:rPr>
          <w:rFonts w:eastAsia="Times New Roman" w:cs="Times New Roman"/>
          <w:szCs w:val="24"/>
          <w:lang w:eastAsia="en-US"/>
        </w:rPr>
        <w:t>Mijangos</w:t>
      </w:r>
      <w:proofErr w:type="spellEnd"/>
      <w:r w:rsidR="00FB7D5C" w:rsidRPr="000B1B17">
        <w:rPr>
          <w:rFonts w:eastAsia="Times New Roman" w:cs="Times New Roman"/>
          <w:szCs w:val="24"/>
          <w:lang w:eastAsia="en-US"/>
        </w:rPr>
        <w:t xml:space="preserve">, I., </w:t>
      </w:r>
      <w:proofErr w:type="spellStart"/>
      <w:r w:rsidR="00FB7D5C" w:rsidRPr="000B1B17">
        <w:rPr>
          <w:rFonts w:eastAsia="Times New Roman" w:cs="Times New Roman"/>
          <w:szCs w:val="24"/>
          <w:lang w:eastAsia="en-US"/>
        </w:rPr>
        <w:t>Berastegi</w:t>
      </w:r>
      <w:proofErr w:type="spellEnd"/>
      <w:r w:rsidR="00FB7D5C" w:rsidRPr="000B1B17">
        <w:rPr>
          <w:rFonts w:eastAsia="Times New Roman" w:cs="Times New Roman"/>
          <w:szCs w:val="24"/>
          <w:lang w:eastAsia="en-US"/>
        </w:rPr>
        <w:t xml:space="preserve">, A., </w:t>
      </w:r>
      <w:proofErr w:type="spellStart"/>
      <w:r w:rsidR="00FB7D5C" w:rsidRPr="000B1B17">
        <w:rPr>
          <w:rFonts w:eastAsia="Times New Roman" w:cs="Times New Roman"/>
          <w:szCs w:val="24"/>
          <w:lang w:eastAsia="en-US"/>
        </w:rPr>
        <w:t>Ambarli</w:t>
      </w:r>
      <w:proofErr w:type="spellEnd"/>
      <w:r w:rsidR="00FB7D5C" w:rsidRPr="000B1B17">
        <w:rPr>
          <w:rFonts w:eastAsia="Times New Roman" w:cs="Times New Roman"/>
          <w:szCs w:val="24"/>
          <w:lang w:eastAsia="en-US"/>
        </w:rPr>
        <w:t xml:space="preserve">, D., </w:t>
      </w:r>
      <w:proofErr w:type="spellStart"/>
      <w:r w:rsidR="00FB7D5C" w:rsidRPr="000B1B17">
        <w:rPr>
          <w:rFonts w:eastAsia="Times New Roman" w:cs="Times New Roman"/>
          <w:szCs w:val="24"/>
          <w:lang w:eastAsia="en-US"/>
        </w:rPr>
        <w:t>Dembicz</w:t>
      </w:r>
      <w:proofErr w:type="spellEnd"/>
      <w:r w:rsidR="00FB7D5C" w:rsidRPr="000B1B17">
        <w:rPr>
          <w:rFonts w:eastAsia="Times New Roman" w:cs="Times New Roman"/>
          <w:szCs w:val="24"/>
          <w:lang w:eastAsia="en-US"/>
        </w:rPr>
        <w:t xml:space="preserve">, I., </w:t>
      </w:r>
      <w:proofErr w:type="spellStart"/>
      <w:r w:rsidR="00FB7D5C" w:rsidRPr="000B1B17">
        <w:rPr>
          <w:rFonts w:eastAsia="Times New Roman" w:cs="Times New Roman"/>
          <w:szCs w:val="24"/>
          <w:lang w:eastAsia="en-US"/>
        </w:rPr>
        <w:t>Filibeck</w:t>
      </w:r>
      <w:proofErr w:type="spellEnd"/>
      <w:r w:rsidR="00FB7D5C" w:rsidRPr="000B1B17">
        <w:rPr>
          <w:rFonts w:eastAsia="Times New Roman" w:cs="Times New Roman"/>
          <w:szCs w:val="24"/>
          <w:lang w:eastAsia="en-US"/>
        </w:rPr>
        <w:t xml:space="preserve">, G., </w:t>
      </w:r>
      <w:r w:rsidR="00FB7D5C" w:rsidRPr="000B1B17">
        <w:rPr>
          <w:rFonts w:eastAsia="Times New Roman" w:cs="Times New Roman"/>
          <w:i/>
          <w:iCs/>
          <w:szCs w:val="24"/>
          <w:lang w:eastAsia="en-US"/>
        </w:rPr>
        <w:t>et al.</w:t>
      </w:r>
      <w:r w:rsidR="00FB7D5C" w:rsidRPr="000B1B17">
        <w:rPr>
          <w:rFonts w:eastAsia="Times New Roman" w:cs="Times New Roman"/>
          <w:szCs w:val="24"/>
          <w:lang w:eastAsia="en-US"/>
        </w:rPr>
        <w:t xml:space="preserve"> (2014). Diversity of dry grasslands in Navarre (Spain). </w:t>
      </w:r>
      <w:r w:rsidR="00FB7D5C" w:rsidRPr="000B1B17">
        <w:rPr>
          <w:rFonts w:eastAsia="Times New Roman" w:cs="Times New Roman"/>
          <w:i/>
          <w:iCs/>
          <w:szCs w:val="24"/>
          <w:lang w:eastAsia="en-US"/>
        </w:rPr>
        <w:t xml:space="preserve">Bull. Eur. Dry </w:t>
      </w:r>
      <w:proofErr w:type="spellStart"/>
      <w:r w:rsidR="00FB7D5C" w:rsidRPr="000B1B17">
        <w:rPr>
          <w:rFonts w:eastAsia="Times New Roman" w:cs="Times New Roman"/>
          <w:i/>
          <w:iCs/>
          <w:szCs w:val="24"/>
          <w:lang w:eastAsia="en-US"/>
        </w:rPr>
        <w:t>Grassl</w:t>
      </w:r>
      <w:proofErr w:type="spellEnd"/>
      <w:r w:rsidR="00FB7D5C" w:rsidRPr="000B1B17">
        <w:rPr>
          <w:rFonts w:eastAsia="Times New Roman" w:cs="Times New Roman"/>
          <w:i/>
          <w:iCs/>
          <w:szCs w:val="24"/>
          <w:lang w:eastAsia="en-US"/>
        </w:rPr>
        <w:t>. Gr.</w:t>
      </w:r>
      <w:r w:rsidR="00FB7D5C" w:rsidRPr="000B1B17">
        <w:rPr>
          <w:rFonts w:eastAsia="Times New Roman" w:cs="Times New Roman"/>
          <w:szCs w:val="24"/>
          <w:lang w:eastAsia="en-US"/>
        </w:rPr>
        <w:t>, 24, 4.</w:t>
      </w:r>
    </w:p>
    <w:p w14:paraId="327BEFFF" w14:textId="770722C8" w:rsidR="00FB7D5C" w:rsidRPr="000B1B17" w:rsidRDefault="00FB7D5C" w:rsidP="00FB7D5C">
      <w:pPr>
        <w:jc w:val="left"/>
        <w:rPr>
          <w:rFonts w:eastAsia="Times New Roman" w:cs="Times New Roman"/>
          <w:szCs w:val="24"/>
          <w:lang w:eastAsia="en-US"/>
        </w:rPr>
      </w:pPr>
      <w:proofErr w:type="spellStart"/>
      <w:r w:rsidRPr="000B1B17">
        <w:rPr>
          <w:rFonts w:eastAsia="Times New Roman" w:cs="Times New Roman"/>
          <w:szCs w:val="24"/>
          <w:lang w:eastAsia="en-US"/>
        </w:rPr>
        <w:lastRenderedPageBreak/>
        <w:t>Biurrun</w:t>
      </w:r>
      <w:proofErr w:type="spellEnd"/>
      <w:r w:rsidRPr="000B1B17">
        <w:rPr>
          <w:rFonts w:eastAsia="Times New Roman" w:cs="Times New Roman"/>
          <w:szCs w:val="24"/>
          <w:lang w:eastAsia="en-US"/>
        </w:rPr>
        <w:t xml:space="preserve">, I., </w:t>
      </w:r>
      <w:proofErr w:type="spellStart"/>
      <w:r w:rsidRPr="000B1B17">
        <w:rPr>
          <w:rFonts w:eastAsia="Times New Roman" w:cs="Times New Roman"/>
          <w:szCs w:val="24"/>
          <w:lang w:eastAsia="en-US"/>
        </w:rPr>
        <w:t>Burrascano</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xml:space="preserve">, I., Guarino, R., </w:t>
      </w:r>
      <w:proofErr w:type="spellStart"/>
      <w:r w:rsidRPr="000B1B17">
        <w:rPr>
          <w:rFonts w:eastAsia="Times New Roman" w:cs="Times New Roman"/>
          <w:szCs w:val="24"/>
          <w:lang w:eastAsia="en-US"/>
        </w:rPr>
        <w:t>Kapfer</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Pielech</w:t>
      </w:r>
      <w:proofErr w:type="spellEnd"/>
      <w:r w:rsidRPr="000B1B17">
        <w:rPr>
          <w:rFonts w:eastAsia="Times New Roman" w:cs="Times New Roman"/>
          <w:szCs w:val="24"/>
          <w:lang w:eastAsia="en-US"/>
        </w:rPr>
        <w:t xml:space="preserve">, R.,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(2019). </w:t>
      </w:r>
      <w:proofErr w:type="spellStart"/>
      <w:r w:rsidRPr="000B1B17">
        <w:rPr>
          <w:rFonts w:eastAsia="Times New Roman" w:cs="Times New Roman"/>
          <w:szCs w:val="24"/>
          <w:lang w:eastAsia="en-US"/>
        </w:rPr>
        <w:t>GrassPlot</w:t>
      </w:r>
      <w:proofErr w:type="spellEnd"/>
      <w:r w:rsidRPr="000B1B17">
        <w:rPr>
          <w:rFonts w:eastAsia="Times New Roman" w:cs="Times New Roman"/>
          <w:szCs w:val="24"/>
          <w:lang w:eastAsia="en-US"/>
        </w:rPr>
        <w:t xml:space="preserve"> v. 2.00</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first update on the database of multi-scale plant diversity in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proofErr w:type="spellStart"/>
      <w:r w:rsidRPr="000B1B17">
        <w:rPr>
          <w:rFonts w:eastAsia="Times New Roman" w:cs="Times New Roman"/>
          <w:i/>
          <w:iCs/>
          <w:szCs w:val="24"/>
          <w:lang w:eastAsia="en-US"/>
        </w:rPr>
        <w:t>Palaearct</w:t>
      </w:r>
      <w:proofErr w:type="spellEnd"/>
      <w:r w:rsidRPr="000B1B17">
        <w:rPr>
          <w:rFonts w:eastAsia="Times New Roman" w:cs="Times New Roman"/>
          <w:i/>
          <w:iCs/>
          <w:szCs w:val="24"/>
          <w:lang w:eastAsia="en-US"/>
        </w:rPr>
        <w:t>. Grasslands</w:t>
      </w:r>
      <w:r w:rsidRPr="000B1B17">
        <w:rPr>
          <w:rFonts w:eastAsia="Times New Roman" w:cs="Times New Roman"/>
          <w:szCs w:val="24"/>
          <w:lang w:eastAsia="en-US"/>
        </w:rPr>
        <w:t>, 44, 26–47.</w:t>
      </w:r>
    </w:p>
    <w:p w14:paraId="77FE3EE3" w14:textId="6E4296A3" w:rsidR="00FB7D5C" w:rsidRPr="000B1B17" w:rsidRDefault="00FB7D5C" w:rsidP="00C17464">
      <w:pPr>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Filibeck</w:t>
      </w:r>
      <w:proofErr w:type="spellEnd"/>
      <w:r w:rsidRPr="000B1B17">
        <w:rPr>
          <w:rFonts w:eastAsia="Times New Roman" w:cs="Times New Roman"/>
          <w:szCs w:val="24"/>
          <w:lang w:eastAsia="en-US"/>
        </w:rPr>
        <w:t xml:space="preserve">, G.,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xml:space="preserve">, I., Guarino, R.,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(2016). Assessing plant diversity and composition in grass ‐ lands across spatial scales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the </w:t>
      </w:r>
      <w:proofErr w:type="spellStart"/>
      <w:r w:rsidRPr="000B1B17">
        <w:rPr>
          <w:rFonts w:eastAsia="Times New Roman" w:cs="Times New Roman"/>
          <w:szCs w:val="24"/>
          <w:lang w:eastAsia="en-US"/>
        </w:rPr>
        <w:t>standardised</w:t>
      </w:r>
      <w:proofErr w:type="spellEnd"/>
      <w:r w:rsidRPr="000B1B17">
        <w:rPr>
          <w:rFonts w:eastAsia="Times New Roman" w:cs="Times New Roman"/>
          <w:szCs w:val="24"/>
          <w:lang w:eastAsia="en-US"/>
        </w:rPr>
        <w:t xml:space="preserve"> EDGG sampling methodology. </w:t>
      </w:r>
      <w:proofErr w:type="spellStart"/>
      <w:r w:rsidRPr="000B1B17">
        <w:rPr>
          <w:rFonts w:eastAsia="Times New Roman" w:cs="Times New Roman"/>
          <w:i/>
          <w:iCs/>
          <w:szCs w:val="24"/>
          <w:lang w:eastAsia="en-US"/>
        </w:rPr>
        <w:t>Bullettin</w:t>
      </w:r>
      <w:proofErr w:type="spellEnd"/>
      <w:r w:rsidRPr="000B1B17">
        <w:rPr>
          <w:rFonts w:eastAsia="Times New Roman" w:cs="Times New Roman"/>
          <w:i/>
          <w:iCs/>
          <w:szCs w:val="24"/>
          <w:lang w:eastAsia="en-US"/>
        </w:rPr>
        <w:t xml:space="preserve"> Eurasian Dry </w:t>
      </w:r>
      <w:proofErr w:type="spellStart"/>
      <w:r w:rsidRPr="000B1B17">
        <w:rPr>
          <w:rFonts w:eastAsia="Times New Roman" w:cs="Times New Roman"/>
          <w:i/>
          <w:iCs/>
          <w:szCs w:val="24"/>
          <w:lang w:eastAsia="en-US"/>
        </w:rPr>
        <w:t>Grassl</w:t>
      </w:r>
      <w:proofErr w:type="spellEnd"/>
      <w:r w:rsidRPr="000B1B17">
        <w:rPr>
          <w:rFonts w:eastAsia="Times New Roman" w:cs="Times New Roman"/>
          <w:i/>
          <w:iCs/>
          <w:szCs w:val="24"/>
          <w:lang w:eastAsia="en-US"/>
        </w:rPr>
        <w:t>. Gr.</w:t>
      </w:r>
    </w:p>
    <w:p w14:paraId="23F06514" w14:textId="77777777" w:rsidR="00DD5561" w:rsidRPr="000B1B17" w:rsidRDefault="00DD5561" w:rsidP="00C17464">
      <w:pPr>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Wagner, V.,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I., García-</w:t>
      </w:r>
      <w:proofErr w:type="spellStart"/>
      <w:r w:rsidRPr="000B1B17">
        <w:rPr>
          <w:rFonts w:eastAsia="Times New Roman" w:cs="Times New Roman"/>
          <w:szCs w:val="24"/>
          <w:lang w:eastAsia="en-US"/>
        </w:rPr>
        <w:t>Mijangos</w:t>
      </w:r>
      <w:proofErr w:type="spellEnd"/>
      <w:r w:rsidRPr="000B1B17">
        <w:rPr>
          <w:rFonts w:eastAsia="Times New Roman" w:cs="Times New Roman"/>
          <w:szCs w:val="24"/>
          <w:lang w:eastAsia="en-US"/>
        </w:rPr>
        <w:t xml:space="preserve">, I., </w:t>
      </w:r>
      <w:proofErr w:type="spellStart"/>
      <w:r w:rsidRPr="000B1B17">
        <w:rPr>
          <w:rFonts w:eastAsia="Times New Roman" w:cs="Times New Roman"/>
          <w:szCs w:val="24"/>
          <w:lang w:eastAsia="en-US"/>
        </w:rPr>
        <w:t>Naqinezhad</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(2018). </w:t>
      </w:r>
      <w:proofErr w:type="spellStart"/>
      <w:r w:rsidRPr="000B1B17">
        <w:rPr>
          <w:rFonts w:eastAsia="Times New Roman" w:cs="Times New Roman"/>
          <w:szCs w:val="24"/>
          <w:lang w:eastAsia="en-US"/>
        </w:rPr>
        <w:t>GrassPlot</w:t>
      </w:r>
      <w:proofErr w:type="spellEnd"/>
      <w:r w:rsidRPr="000B1B17">
        <w:rPr>
          <w:rFonts w:eastAsia="Times New Roman" w:cs="Times New Roman"/>
          <w:szCs w:val="24"/>
          <w:lang w:eastAsia="en-US"/>
        </w:rPr>
        <w:t xml:space="preserve"> - A database of multi-scale plant diversity in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proofErr w:type="spellStart"/>
      <w:r w:rsidRPr="000B1B17">
        <w:rPr>
          <w:rFonts w:eastAsia="Times New Roman" w:cs="Times New Roman"/>
          <w:i/>
          <w:iCs/>
          <w:szCs w:val="24"/>
          <w:lang w:eastAsia="en-US"/>
        </w:rPr>
        <w:t>Phytocoenologia</w:t>
      </w:r>
      <w:proofErr w:type="spellEnd"/>
      <w:r w:rsidRPr="000B1B17">
        <w:rPr>
          <w:rFonts w:eastAsia="Times New Roman" w:cs="Times New Roman"/>
          <w:szCs w:val="24"/>
          <w:lang w:eastAsia="en-US"/>
        </w:rPr>
        <w:t>.</w:t>
      </w:r>
    </w:p>
    <w:p w14:paraId="7C4BAC57" w14:textId="2B7BD319" w:rsidR="00C17464" w:rsidRPr="000B1B17" w:rsidRDefault="00C17464" w:rsidP="00C17464">
      <w:pPr>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Matthews, T.J., </w:t>
      </w:r>
      <w:proofErr w:type="spellStart"/>
      <w:r w:rsidRPr="000B1B17">
        <w:rPr>
          <w:rFonts w:eastAsia="Times New Roman" w:cs="Times New Roman"/>
          <w:szCs w:val="24"/>
          <w:lang w:eastAsia="en-US"/>
        </w:rPr>
        <w:t>Steinbauer</w:t>
      </w:r>
      <w:proofErr w:type="spellEnd"/>
      <w:r w:rsidRPr="000B1B17">
        <w:rPr>
          <w:rFonts w:eastAsia="Times New Roman" w:cs="Times New Roman"/>
          <w:szCs w:val="24"/>
          <w:lang w:eastAsia="en-US"/>
        </w:rPr>
        <w:t xml:space="preserve">, M.J., </w:t>
      </w:r>
      <w:proofErr w:type="spellStart"/>
      <w:r w:rsidRPr="000B1B17">
        <w:rPr>
          <w:rFonts w:eastAsia="Times New Roman" w:cs="Times New Roman"/>
          <w:szCs w:val="24"/>
          <w:lang w:eastAsia="en-US"/>
        </w:rPr>
        <w:t>Wolfrum</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(2020). Species–area relationships in continuous vegetation</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Evidence from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r w:rsidRPr="000B1B17">
        <w:rPr>
          <w:rFonts w:eastAsia="Times New Roman" w:cs="Times New Roman"/>
          <w:i/>
          <w:iCs/>
          <w:szCs w:val="24"/>
          <w:lang w:eastAsia="en-US"/>
        </w:rPr>
        <w:t xml:space="preserve">J. </w:t>
      </w:r>
      <w:proofErr w:type="spellStart"/>
      <w:r w:rsidRPr="000B1B17">
        <w:rPr>
          <w:rFonts w:eastAsia="Times New Roman" w:cs="Times New Roman"/>
          <w:i/>
          <w:iCs/>
          <w:szCs w:val="24"/>
          <w:lang w:eastAsia="en-US"/>
        </w:rPr>
        <w:t>Biogeogr</w:t>
      </w:r>
      <w:proofErr w:type="spellEnd"/>
      <w:r w:rsidRPr="000B1B17">
        <w:rPr>
          <w:rFonts w:eastAsia="Times New Roman" w:cs="Times New Roman"/>
          <w:i/>
          <w:iCs/>
          <w:szCs w:val="24"/>
          <w:lang w:eastAsia="en-US"/>
        </w:rPr>
        <w:t>.</w:t>
      </w:r>
      <w:r w:rsidRPr="000B1B17">
        <w:rPr>
          <w:rFonts w:eastAsia="Times New Roman" w:cs="Times New Roman"/>
          <w:szCs w:val="24"/>
          <w:lang w:eastAsia="en-US"/>
        </w:rPr>
        <w:t>, 47, 72–86.</w:t>
      </w:r>
    </w:p>
    <w:p w14:paraId="3B59B14D" w14:textId="29A1B9FB" w:rsidR="00486F88" w:rsidRPr="000B1B17" w:rsidRDefault="00486F88" w:rsidP="006F0610">
      <w:pPr>
        <w:pStyle w:val="Heading2"/>
        <w:rPr>
          <w:rFonts w:cs="Times New Roman"/>
        </w:rPr>
      </w:pPr>
      <w:bookmarkStart w:id="83" w:name="_Toc80644796"/>
      <w:r w:rsidRPr="000B1B17">
        <w:rPr>
          <w:rFonts w:cs="Times New Roman"/>
        </w:rPr>
        <w:t>N44TTP</w:t>
      </w:r>
      <w:r w:rsidR="003C3A74" w:rsidRPr="000B1B17">
        <w:rPr>
          <w:rFonts w:cs="Times New Roman"/>
        </w:rPr>
        <w:t xml:space="preserve">: </w:t>
      </w:r>
      <w:r w:rsidRPr="000B1B17">
        <w:rPr>
          <w:rFonts w:cs="Times New Roman"/>
        </w:rPr>
        <w:t>Dry grassland vegetation of Serbia</w:t>
      </w:r>
      <w:bookmarkEnd w:id="83"/>
      <w:r w:rsidRPr="000B1B17">
        <w:rPr>
          <w:rFonts w:cs="Times New Roman"/>
        </w:rPr>
        <w:t xml:space="preserve"> </w:t>
      </w:r>
    </w:p>
    <w:p w14:paraId="30D6B536" w14:textId="1B6CC003"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from the 9th EDGG Field Workshop on sampling multi-scale plant diversity data in </w:t>
      </w:r>
      <w:proofErr w:type="spellStart"/>
      <w:r w:rsidRPr="000B1B17">
        <w:rPr>
          <w:rFonts w:cs="Times New Roman"/>
        </w:rPr>
        <w:t>Palaearctic</w:t>
      </w:r>
      <w:proofErr w:type="spellEnd"/>
      <w:r w:rsidRPr="000B1B17">
        <w:rPr>
          <w:rFonts w:cs="Times New Roman"/>
        </w:rPr>
        <w:t xml:space="preserve"> grasslands, conducted 2016 in Serbia (</w:t>
      </w:r>
      <w:proofErr w:type="spellStart"/>
      <w:r w:rsidRPr="000B1B17">
        <w:rPr>
          <w:rFonts w:cs="Times New Roman"/>
        </w:rPr>
        <w:t>GrassPlot</w:t>
      </w:r>
      <w:proofErr w:type="spellEnd"/>
      <w:r w:rsidRPr="000B1B17">
        <w:rPr>
          <w:rFonts w:cs="Times New Roman"/>
        </w:rPr>
        <w:t xml:space="preserve"> ID RS_A; </w:t>
      </w:r>
      <w:proofErr w:type="spellStart"/>
      <w:r w:rsidRPr="000B1B17">
        <w:rPr>
          <w:rFonts w:cs="Times New Roman"/>
          <w:bCs/>
          <w:color w:val="000000"/>
          <w:lang w:val="en-GB"/>
        </w:rPr>
        <w:t>Aćić</w:t>
      </w:r>
      <w:proofErr w:type="spellEnd"/>
      <w:r w:rsidRPr="000B1B17">
        <w:rPr>
          <w:rFonts w:cs="Times New Roman"/>
          <w:bCs/>
          <w:color w:val="000000"/>
          <w:lang w:val="en-GB"/>
        </w:rPr>
        <w:t xml:space="preserve"> et al. 2017</w:t>
      </w:r>
      <w:r w:rsidRPr="000B1B17">
        <w:rPr>
          <w:rFonts w:cs="Times New Roman"/>
        </w:rPr>
        <w:t>). The EDGG Field Workshops use a standardized sampling approach (</w:t>
      </w:r>
      <w:proofErr w:type="spellStart"/>
      <w:r w:rsidRPr="000B1B17">
        <w:rPr>
          <w:rFonts w:cs="Times New Roman"/>
        </w:rPr>
        <w:t>Dengler</w:t>
      </w:r>
      <w:proofErr w:type="spellEnd"/>
      <w:r w:rsidRPr="000B1B17">
        <w:rPr>
          <w:rFonts w:cs="Times New Roman"/>
        </w:rPr>
        <w:t xml:space="preserve"> et al. 2016), and their data are stored in the collaborative </w:t>
      </w:r>
      <w:proofErr w:type="spellStart"/>
      <w:r w:rsidRPr="000B1B17">
        <w:rPr>
          <w:rFonts w:cs="Times New Roman"/>
        </w:rPr>
        <w:t>GrassPlot</w:t>
      </w:r>
      <w:proofErr w:type="spellEnd"/>
      <w:r w:rsidRPr="000B1B17">
        <w:rPr>
          <w:rFonts w:cs="Times New Roman"/>
        </w:rPr>
        <w:t xml:space="preserve"> database (</w:t>
      </w:r>
      <w:proofErr w:type="spellStart"/>
      <w:r w:rsidRPr="000B1B17">
        <w:rPr>
          <w:rFonts w:cs="Times New Roman"/>
        </w:rPr>
        <w:t>Dengler</w:t>
      </w:r>
      <w:proofErr w:type="spellEnd"/>
      <w:r w:rsidRPr="000B1B17">
        <w:rPr>
          <w:rFonts w:cs="Times New Roman"/>
        </w:rPr>
        <w:t xml:space="preserve"> et al. 2018, 2020; </w:t>
      </w:r>
      <w:proofErr w:type="spellStart"/>
      <w:r w:rsidRPr="000B1B17">
        <w:rPr>
          <w:rFonts w:cs="Times New Roman"/>
        </w:rPr>
        <w:t>Biurrun</w:t>
      </w:r>
      <w:proofErr w:type="spellEnd"/>
      <w:r w:rsidRPr="000B1B17">
        <w:rPr>
          <w:rFonts w:cs="Times New Roman"/>
        </w:rPr>
        <w:t xml:space="preserve"> et al. 2019). In this paper only the vascular plant data from the 10-m² plots were used.</w:t>
      </w:r>
    </w:p>
    <w:p w14:paraId="37F2B335" w14:textId="75AFEED6"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Serbia</w:t>
      </w:r>
    </w:p>
    <w:p w14:paraId="74D1C2E1" w14:textId="03A3E6A2"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2E2E2EA5" w14:textId="6A24DB91"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Terrestrial (Dry grasslands </w:t>
      </w:r>
      <w:proofErr w:type="spellStart"/>
      <w:r w:rsidRPr="000B1B17">
        <w:rPr>
          <w:rFonts w:cs="Times New Roman"/>
        </w:rPr>
        <w:t>s.l.</w:t>
      </w:r>
      <w:proofErr w:type="spellEnd"/>
      <w:r w:rsidRPr="000B1B17">
        <w:rPr>
          <w:rFonts w:cs="Times New Roman"/>
        </w:rPr>
        <w:t>)</w:t>
      </w:r>
    </w:p>
    <w:p w14:paraId="3CC041FD" w14:textId="0CD0F367"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141 (10 m²)</w:t>
      </w:r>
    </w:p>
    <w:p w14:paraId="36B05CC7" w14:textId="403FDB01"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0.01 km</w:t>
      </w:r>
    </w:p>
    <w:p w14:paraId="26E41E47" w14:textId="57F8D710" w:rsidR="00486F88" w:rsidRPr="000B1B17" w:rsidRDefault="00486F88" w:rsidP="001A6B22">
      <w:pPr>
        <w:rPr>
          <w:rFonts w:cs="Times New Roman"/>
          <w:color w:val="000000"/>
        </w:rPr>
      </w:pPr>
      <w:r w:rsidRPr="000B1B17">
        <w:rPr>
          <w:rFonts w:cs="Times New Roman"/>
          <w:b/>
        </w:rPr>
        <w:lastRenderedPageBreak/>
        <w:t>Maximum distance between sampling units</w:t>
      </w:r>
      <w:r w:rsidR="003C3A74" w:rsidRPr="000B1B17">
        <w:rPr>
          <w:rFonts w:cs="Times New Roman"/>
          <w:b/>
        </w:rPr>
        <w:t xml:space="preserve">: </w:t>
      </w:r>
      <w:r w:rsidRPr="000B1B17">
        <w:rPr>
          <w:rFonts w:cs="Times New Roman"/>
        </w:rPr>
        <w:t>212 km</w:t>
      </w:r>
    </w:p>
    <w:p w14:paraId="186A576C" w14:textId="66677BDA"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b/>
          <w:i/>
        </w:rPr>
        <w:t>Elevation</w:t>
      </w:r>
      <w:r w:rsidRPr="000B1B17">
        <w:rPr>
          <w:rFonts w:cs="Times New Roman"/>
        </w:rPr>
        <w:t xml:space="preserve"> (m </w:t>
      </w:r>
      <w:proofErr w:type="spellStart"/>
      <w:r w:rsidRPr="000B1B17">
        <w:rPr>
          <w:rFonts w:cs="Times New Roman"/>
        </w:rPr>
        <w:t>a.s.l</w:t>
      </w:r>
      <w:proofErr w:type="spellEnd"/>
      <w:r w:rsidRPr="000B1B17">
        <w:rPr>
          <w:rFonts w:cs="Times New Roman"/>
        </w:rPr>
        <w:t xml:space="preserve">.), </w:t>
      </w:r>
      <w:r w:rsidRPr="000B1B17">
        <w:rPr>
          <w:rFonts w:cs="Times New Roman"/>
          <w:b/>
          <w:i/>
        </w:rPr>
        <w:t>aspect</w:t>
      </w:r>
      <w:r w:rsidRPr="000B1B17">
        <w:rPr>
          <w:rFonts w:cs="Times New Roman"/>
        </w:rPr>
        <w:t xml:space="preserve"> (°), </w:t>
      </w:r>
      <w:r w:rsidRPr="000B1B17">
        <w:rPr>
          <w:rFonts w:cs="Times New Roman"/>
          <w:b/>
          <w:i/>
        </w:rPr>
        <w:t>inclination</w:t>
      </w:r>
      <w:r w:rsidRPr="000B1B17">
        <w:rPr>
          <w:rFonts w:cs="Times New Roman"/>
        </w:rPr>
        <w:t xml:space="preserve"> (°), </w:t>
      </w:r>
      <w:r w:rsidRPr="000B1B17">
        <w:rPr>
          <w:rFonts w:cs="Times New Roman"/>
          <w:b/>
          <w:i/>
        </w:rPr>
        <w:t xml:space="preserve">maximum microrelief </w:t>
      </w:r>
      <w:r w:rsidRPr="000B1B17">
        <w:rPr>
          <w:rFonts w:cs="Times New Roman"/>
        </w:rPr>
        <w:t xml:space="preserve">(cm), </w:t>
      </w:r>
      <w:r w:rsidRPr="000B1B17">
        <w:rPr>
          <w:rFonts w:cs="Times New Roman"/>
          <w:b/>
          <w:i/>
        </w:rPr>
        <w:t>soil depth mean</w:t>
      </w:r>
      <w:r w:rsidRPr="000B1B17">
        <w:rPr>
          <w:rFonts w:cs="Times New Roman"/>
          <w:i/>
        </w:rPr>
        <w:t xml:space="preserve"> </w:t>
      </w:r>
      <w:r w:rsidRPr="000B1B17">
        <w:rPr>
          <w:rFonts w:cs="Times New Roman"/>
        </w:rPr>
        <w:t xml:space="preserve">(cm), </w:t>
      </w:r>
      <w:r w:rsidRPr="000B1B17">
        <w:rPr>
          <w:rFonts w:cs="Times New Roman"/>
          <w:b/>
          <w:i/>
        </w:rPr>
        <w:t xml:space="preserve">soil depth standard deviation </w:t>
      </w:r>
      <w:r w:rsidRPr="000B1B17">
        <w:rPr>
          <w:rFonts w:cs="Times New Roman"/>
        </w:rPr>
        <w:t>(cm)</w:t>
      </w:r>
    </w:p>
    <w:p w14:paraId="6B3ED7DF" w14:textId="7F637ED5" w:rsidR="00FB7D5C" w:rsidRPr="000B1B17" w:rsidRDefault="00486F88" w:rsidP="00FB7D5C">
      <w:pPr>
        <w:spacing w:after="0"/>
        <w:rPr>
          <w:rFonts w:cs="Times New Roman"/>
        </w:rPr>
      </w:pPr>
      <w:r w:rsidRPr="000B1B17">
        <w:rPr>
          <w:rFonts w:cs="Times New Roman"/>
          <w:b/>
        </w:rPr>
        <w:t>Functional traits</w:t>
      </w:r>
      <w:r w:rsidR="003C3A74" w:rsidRPr="000B1B17">
        <w:rPr>
          <w:rFonts w:cs="Times New Roman"/>
          <w:b/>
        </w:rPr>
        <w:t xml:space="preserve">: </w:t>
      </w:r>
      <w:r w:rsidR="00FB7D5C" w:rsidRPr="000B1B17">
        <w:rPr>
          <w:rFonts w:cs="Times New Roman"/>
        </w:rPr>
        <w:t xml:space="preserve">Please see the section </w:t>
      </w:r>
      <w:r w:rsidR="00FB7D5C" w:rsidRPr="000B1B17">
        <w:rPr>
          <w:rFonts w:cs="Times New Roman"/>
        </w:rPr>
        <w:fldChar w:fldCharType="begin"/>
      </w:r>
      <w:r w:rsidR="00FB7D5C" w:rsidRPr="000B1B17">
        <w:rPr>
          <w:rFonts w:cs="Times New Roman"/>
        </w:rPr>
        <w:instrText xml:space="preserve"> REF _Ref41384669 \w \h  \* MERGEFORMAT </w:instrText>
      </w:r>
      <w:r w:rsidR="00FB7D5C" w:rsidRPr="000B1B17">
        <w:rPr>
          <w:rFonts w:cs="Times New Roman"/>
        </w:rPr>
      </w:r>
      <w:r w:rsidR="00FB7D5C" w:rsidRPr="000B1B17">
        <w:rPr>
          <w:rFonts w:cs="Times New Roman"/>
        </w:rPr>
        <w:fldChar w:fldCharType="separate"/>
      </w:r>
      <w:r w:rsidR="001D7952" w:rsidRPr="000B1B17">
        <w:rPr>
          <w:rFonts w:cs="Times New Roman"/>
        </w:rPr>
        <w:t>III</w:t>
      </w:r>
      <w:r w:rsidR="00FB7D5C" w:rsidRPr="000B1B17">
        <w:rPr>
          <w:rFonts w:cs="Times New Roman"/>
        </w:rPr>
        <w:fldChar w:fldCharType="end"/>
      </w:r>
    </w:p>
    <w:p w14:paraId="55F3F4E4" w14:textId="22443624" w:rsidR="00486F88" w:rsidRPr="000B1B17" w:rsidRDefault="00486F88" w:rsidP="001A6B22">
      <w:pPr>
        <w:rPr>
          <w:rFonts w:cs="Times New Roman"/>
        </w:rPr>
      </w:pPr>
      <w:r w:rsidRPr="000B1B17">
        <w:rPr>
          <w:rFonts w:cs="Times New Roman"/>
          <w:b/>
        </w:rPr>
        <w:t>References</w:t>
      </w:r>
      <w:r w:rsidR="003C3A74" w:rsidRPr="000B1B17">
        <w:rPr>
          <w:rFonts w:cs="Times New Roman"/>
          <w:b/>
        </w:rPr>
        <w:t xml:space="preserve">: </w:t>
      </w:r>
    </w:p>
    <w:p w14:paraId="69160450" w14:textId="30B95457" w:rsidR="00C17464" w:rsidRPr="000B1B17" w:rsidRDefault="00C17464" w:rsidP="001A6B22">
      <w:pPr>
        <w:pStyle w:val="Literatur"/>
        <w:spacing w:line="480" w:lineRule="auto"/>
        <w:ind w:left="0" w:firstLine="0"/>
        <w:rPr>
          <w:rFonts w:cs="Times New Roman"/>
        </w:rPr>
      </w:pPr>
      <w:proofErr w:type="spellStart"/>
      <w:r w:rsidRPr="000B1B17">
        <w:rPr>
          <w:rFonts w:cs="Times New Roman"/>
        </w:rPr>
        <w:t>Aćić</w:t>
      </w:r>
      <w:proofErr w:type="spellEnd"/>
      <w:r w:rsidRPr="000B1B17">
        <w:rPr>
          <w:rFonts w:cs="Times New Roman"/>
        </w:rPr>
        <w:t xml:space="preserve">, S., </w:t>
      </w:r>
      <w:proofErr w:type="spellStart"/>
      <w:r w:rsidRPr="000B1B17">
        <w:rPr>
          <w:rFonts w:cs="Times New Roman"/>
        </w:rPr>
        <w:t>Dengler</w:t>
      </w:r>
      <w:proofErr w:type="spellEnd"/>
      <w:r w:rsidRPr="000B1B17">
        <w:rPr>
          <w:rFonts w:cs="Times New Roman"/>
        </w:rPr>
        <w:t xml:space="preserve">, J., </w:t>
      </w:r>
      <w:proofErr w:type="spellStart"/>
      <w:r w:rsidRPr="000B1B17">
        <w:rPr>
          <w:rFonts w:cs="Times New Roman"/>
        </w:rPr>
        <w:t>Biurrun</w:t>
      </w:r>
      <w:proofErr w:type="spellEnd"/>
      <w:r w:rsidRPr="000B1B17">
        <w:rPr>
          <w:rFonts w:cs="Times New Roman"/>
        </w:rPr>
        <w:t xml:space="preserve">, I., Becker, T., Becker, U., </w:t>
      </w:r>
      <w:proofErr w:type="spellStart"/>
      <w:r w:rsidRPr="000B1B17">
        <w:rPr>
          <w:rFonts w:cs="Times New Roman"/>
        </w:rPr>
        <w:t>Berastegi</w:t>
      </w:r>
      <w:proofErr w:type="spellEnd"/>
      <w:r w:rsidRPr="000B1B17">
        <w:rPr>
          <w:rFonts w:cs="Times New Roman"/>
        </w:rPr>
        <w:t>, A., et al. (2017). Biodiversity patterns of dry grasslands at the meeting point of Central Europe and the Balkans</w:t>
      </w:r>
      <w:r w:rsidR="003C3A74" w:rsidRPr="000B1B17">
        <w:rPr>
          <w:rFonts w:cs="Times New Roman"/>
        </w:rPr>
        <w:t xml:space="preserve">: </w:t>
      </w:r>
      <w:r w:rsidRPr="000B1B17">
        <w:rPr>
          <w:rFonts w:cs="Times New Roman"/>
        </w:rPr>
        <w:t>Impressions and first results from the 9th EDGG Field Workshop in Serbia</w:t>
      </w:r>
      <w:r w:rsidRPr="000B1B17">
        <w:rPr>
          <w:rFonts w:cs="Times New Roman"/>
          <w:i/>
          <w:iCs/>
        </w:rPr>
        <w:t xml:space="preserve">. Bull. Eurasian Dry </w:t>
      </w:r>
      <w:proofErr w:type="spellStart"/>
      <w:r w:rsidRPr="000B1B17">
        <w:rPr>
          <w:rFonts w:cs="Times New Roman"/>
          <w:i/>
          <w:iCs/>
        </w:rPr>
        <w:t>Grassl</w:t>
      </w:r>
      <w:proofErr w:type="spellEnd"/>
      <w:r w:rsidRPr="000B1B17">
        <w:rPr>
          <w:rFonts w:cs="Times New Roman"/>
          <w:i/>
          <w:iCs/>
        </w:rPr>
        <w:t>. Gr</w:t>
      </w:r>
      <w:r w:rsidRPr="000B1B17">
        <w:rPr>
          <w:rFonts w:cs="Times New Roman"/>
        </w:rPr>
        <w:t>., 34, 19–31.</w:t>
      </w:r>
    </w:p>
    <w:p w14:paraId="37863C52" w14:textId="0BA75320" w:rsidR="00C17464" w:rsidRPr="000B1B17" w:rsidRDefault="00C17464" w:rsidP="00C17464">
      <w:pPr>
        <w:jc w:val="left"/>
        <w:rPr>
          <w:rFonts w:eastAsia="Times New Roman" w:cs="Times New Roman"/>
          <w:szCs w:val="24"/>
          <w:lang w:eastAsia="en-US"/>
        </w:rPr>
      </w:pPr>
      <w:proofErr w:type="spellStart"/>
      <w:r w:rsidRPr="000B1B17">
        <w:rPr>
          <w:rFonts w:eastAsia="Times New Roman" w:cs="Times New Roman"/>
          <w:szCs w:val="24"/>
          <w:lang w:eastAsia="en-US"/>
        </w:rPr>
        <w:t>Biurrun</w:t>
      </w:r>
      <w:proofErr w:type="spellEnd"/>
      <w:r w:rsidRPr="000B1B17">
        <w:rPr>
          <w:rFonts w:eastAsia="Times New Roman" w:cs="Times New Roman"/>
          <w:szCs w:val="24"/>
          <w:lang w:eastAsia="en-US"/>
        </w:rPr>
        <w:t xml:space="preserve">, I., </w:t>
      </w:r>
      <w:proofErr w:type="spellStart"/>
      <w:r w:rsidRPr="000B1B17">
        <w:rPr>
          <w:rFonts w:eastAsia="Times New Roman" w:cs="Times New Roman"/>
          <w:szCs w:val="24"/>
          <w:lang w:eastAsia="en-US"/>
        </w:rPr>
        <w:t>Burrascano</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xml:space="preserve">, I., Guarino, R., </w:t>
      </w:r>
      <w:proofErr w:type="spellStart"/>
      <w:r w:rsidRPr="000B1B17">
        <w:rPr>
          <w:rFonts w:eastAsia="Times New Roman" w:cs="Times New Roman"/>
          <w:szCs w:val="24"/>
          <w:lang w:eastAsia="en-US"/>
        </w:rPr>
        <w:t>Kapfer</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Pielech</w:t>
      </w:r>
      <w:proofErr w:type="spellEnd"/>
      <w:r w:rsidRPr="000B1B17">
        <w:rPr>
          <w:rFonts w:eastAsia="Times New Roman" w:cs="Times New Roman"/>
          <w:szCs w:val="24"/>
          <w:lang w:eastAsia="en-US"/>
        </w:rPr>
        <w:t xml:space="preserve">, R.,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(2019). </w:t>
      </w:r>
      <w:proofErr w:type="spellStart"/>
      <w:r w:rsidRPr="000B1B17">
        <w:rPr>
          <w:rFonts w:eastAsia="Times New Roman" w:cs="Times New Roman"/>
          <w:szCs w:val="24"/>
          <w:lang w:eastAsia="en-US"/>
        </w:rPr>
        <w:t>GrassPlot</w:t>
      </w:r>
      <w:proofErr w:type="spellEnd"/>
      <w:r w:rsidRPr="000B1B17">
        <w:rPr>
          <w:rFonts w:eastAsia="Times New Roman" w:cs="Times New Roman"/>
          <w:szCs w:val="24"/>
          <w:lang w:eastAsia="en-US"/>
        </w:rPr>
        <w:t xml:space="preserve"> v. 2.00</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first update on the database of multi-scale plant diversity in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proofErr w:type="spellStart"/>
      <w:r w:rsidRPr="000B1B17">
        <w:rPr>
          <w:rFonts w:eastAsia="Times New Roman" w:cs="Times New Roman"/>
          <w:i/>
          <w:iCs/>
          <w:szCs w:val="24"/>
          <w:lang w:eastAsia="en-US"/>
        </w:rPr>
        <w:t>Palaearct</w:t>
      </w:r>
      <w:proofErr w:type="spellEnd"/>
      <w:r w:rsidRPr="000B1B17">
        <w:rPr>
          <w:rFonts w:eastAsia="Times New Roman" w:cs="Times New Roman"/>
          <w:i/>
          <w:iCs/>
          <w:szCs w:val="24"/>
          <w:lang w:eastAsia="en-US"/>
        </w:rPr>
        <w:t>. Grasslands</w:t>
      </w:r>
      <w:r w:rsidRPr="000B1B17">
        <w:rPr>
          <w:rFonts w:eastAsia="Times New Roman" w:cs="Times New Roman"/>
          <w:szCs w:val="24"/>
          <w:lang w:eastAsia="en-US"/>
        </w:rPr>
        <w:t>, 44, 26–47.</w:t>
      </w:r>
    </w:p>
    <w:p w14:paraId="0002D575" w14:textId="240CCF35" w:rsidR="00C17464" w:rsidRPr="000B1B17" w:rsidRDefault="00C17464" w:rsidP="001A6B22">
      <w:pPr>
        <w:pStyle w:val="Literatur"/>
        <w:spacing w:line="480" w:lineRule="auto"/>
        <w:ind w:left="0" w:firstLine="0"/>
        <w:rPr>
          <w:rFonts w:cs="Times New Roman"/>
          <w:lang w:val="de-DE"/>
        </w:rPr>
      </w:pPr>
      <w:r w:rsidRPr="000B1B17">
        <w:rPr>
          <w:rFonts w:cs="Times New Roman"/>
          <w:lang w:val="de-DE"/>
        </w:rPr>
        <w:t xml:space="preserve">Dengler, J., Boch, S., </w:t>
      </w:r>
      <w:proofErr w:type="spellStart"/>
      <w:r w:rsidRPr="000B1B17">
        <w:rPr>
          <w:rFonts w:cs="Times New Roman"/>
          <w:lang w:val="de-DE"/>
        </w:rPr>
        <w:t>Filibeck</w:t>
      </w:r>
      <w:proofErr w:type="spellEnd"/>
      <w:r w:rsidRPr="000B1B17">
        <w:rPr>
          <w:rFonts w:cs="Times New Roman"/>
          <w:lang w:val="de-DE"/>
        </w:rPr>
        <w:t xml:space="preserve">, G., </w:t>
      </w:r>
      <w:proofErr w:type="spellStart"/>
      <w:r w:rsidRPr="000B1B17">
        <w:rPr>
          <w:rFonts w:cs="Times New Roman"/>
          <w:lang w:val="de-DE"/>
        </w:rPr>
        <w:t>Chiarucci</w:t>
      </w:r>
      <w:proofErr w:type="spellEnd"/>
      <w:r w:rsidRPr="000B1B17">
        <w:rPr>
          <w:rFonts w:cs="Times New Roman"/>
          <w:lang w:val="de-DE"/>
        </w:rPr>
        <w:t xml:space="preserve">, A., </w:t>
      </w:r>
      <w:proofErr w:type="spellStart"/>
      <w:r w:rsidRPr="000B1B17">
        <w:rPr>
          <w:rFonts w:cs="Times New Roman"/>
          <w:lang w:val="de-DE"/>
        </w:rPr>
        <w:t>Dembicz</w:t>
      </w:r>
      <w:proofErr w:type="spellEnd"/>
      <w:r w:rsidRPr="000B1B17">
        <w:rPr>
          <w:rFonts w:cs="Times New Roman"/>
          <w:lang w:val="de-DE"/>
        </w:rPr>
        <w:t xml:space="preserve">, I., </w:t>
      </w:r>
      <w:proofErr w:type="spellStart"/>
      <w:r w:rsidRPr="000B1B17">
        <w:rPr>
          <w:rFonts w:cs="Times New Roman"/>
          <w:lang w:val="de-DE"/>
        </w:rPr>
        <w:t>Guarino</w:t>
      </w:r>
      <w:proofErr w:type="spellEnd"/>
      <w:r w:rsidRPr="000B1B17">
        <w:rPr>
          <w:rFonts w:cs="Times New Roman"/>
          <w:lang w:val="de-DE"/>
        </w:rPr>
        <w:t xml:space="preserve">, R., et al. (2016). </w:t>
      </w:r>
      <w:proofErr w:type="spellStart"/>
      <w:r w:rsidRPr="000B1B17">
        <w:rPr>
          <w:rFonts w:cs="Times New Roman"/>
          <w:lang w:val="de-DE"/>
        </w:rPr>
        <w:t>Assessing</w:t>
      </w:r>
      <w:proofErr w:type="spellEnd"/>
      <w:r w:rsidRPr="000B1B17">
        <w:rPr>
          <w:rFonts w:cs="Times New Roman"/>
          <w:lang w:val="de-DE"/>
        </w:rPr>
        <w:t xml:space="preserve"> plant </w:t>
      </w:r>
      <w:proofErr w:type="spellStart"/>
      <w:r w:rsidRPr="000B1B17">
        <w:rPr>
          <w:rFonts w:cs="Times New Roman"/>
          <w:lang w:val="de-DE"/>
        </w:rPr>
        <w:t>diversity</w:t>
      </w:r>
      <w:proofErr w:type="spellEnd"/>
      <w:r w:rsidRPr="000B1B17">
        <w:rPr>
          <w:rFonts w:cs="Times New Roman"/>
          <w:lang w:val="de-DE"/>
        </w:rPr>
        <w:t xml:space="preserve"> and </w:t>
      </w:r>
      <w:proofErr w:type="spellStart"/>
      <w:r w:rsidRPr="000B1B17">
        <w:rPr>
          <w:rFonts w:cs="Times New Roman"/>
          <w:lang w:val="de-DE"/>
        </w:rPr>
        <w:t>composition</w:t>
      </w:r>
      <w:proofErr w:type="spellEnd"/>
      <w:r w:rsidRPr="000B1B17">
        <w:rPr>
          <w:rFonts w:cs="Times New Roman"/>
          <w:lang w:val="de-DE"/>
        </w:rPr>
        <w:t xml:space="preserve"> in </w:t>
      </w:r>
      <w:proofErr w:type="spellStart"/>
      <w:r w:rsidRPr="000B1B17">
        <w:rPr>
          <w:rFonts w:cs="Times New Roman"/>
          <w:lang w:val="de-DE"/>
        </w:rPr>
        <w:t>grass</w:t>
      </w:r>
      <w:proofErr w:type="spellEnd"/>
      <w:r w:rsidRPr="000B1B17">
        <w:rPr>
          <w:rFonts w:cs="Times New Roman"/>
          <w:lang w:val="de-DE"/>
        </w:rPr>
        <w:t xml:space="preserve"> ‐ </w:t>
      </w:r>
      <w:proofErr w:type="spellStart"/>
      <w:r w:rsidRPr="000B1B17">
        <w:rPr>
          <w:rFonts w:cs="Times New Roman"/>
          <w:lang w:val="de-DE"/>
        </w:rPr>
        <w:t>lands</w:t>
      </w:r>
      <w:proofErr w:type="spellEnd"/>
      <w:r w:rsidRPr="000B1B17">
        <w:rPr>
          <w:rFonts w:cs="Times New Roman"/>
          <w:lang w:val="de-DE"/>
        </w:rPr>
        <w:t xml:space="preserve"> </w:t>
      </w:r>
      <w:proofErr w:type="spellStart"/>
      <w:r w:rsidRPr="000B1B17">
        <w:rPr>
          <w:rFonts w:cs="Times New Roman"/>
          <w:lang w:val="de-DE"/>
        </w:rPr>
        <w:t>across</w:t>
      </w:r>
      <w:proofErr w:type="spellEnd"/>
      <w:r w:rsidRPr="000B1B17">
        <w:rPr>
          <w:rFonts w:cs="Times New Roman"/>
          <w:lang w:val="de-DE"/>
        </w:rPr>
        <w:t xml:space="preserve"> </w:t>
      </w:r>
      <w:proofErr w:type="spellStart"/>
      <w:r w:rsidRPr="000B1B17">
        <w:rPr>
          <w:rFonts w:cs="Times New Roman"/>
          <w:lang w:val="de-DE"/>
        </w:rPr>
        <w:t>spatial</w:t>
      </w:r>
      <w:proofErr w:type="spellEnd"/>
      <w:r w:rsidRPr="000B1B17">
        <w:rPr>
          <w:rFonts w:cs="Times New Roman"/>
          <w:lang w:val="de-DE"/>
        </w:rPr>
        <w:t xml:space="preserve"> </w:t>
      </w:r>
      <w:proofErr w:type="spellStart"/>
      <w:r w:rsidRPr="000B1B17">
        <w:rPr>
          <w:rFonts w:cs="Times New Roman"/>
          <w:lang w:val="de-DE"/>
        </w:rPr>
        <w:t>scales</w:t>
      </w:r>
      <w:proofErr w:type="spellEnd"/>
      <w:r w:rsidR="003C3A74" w:rsidRPr="000B1B17">
        <w:rPr>
          <w:rFonts w:cs="Times New Roman"/>
          <w:lang w:val="de-DE"/>
        </w:rPr>
        <w:t xml:space="preserve">: </w:t>
      </w:r>
      <w:proofErr w:type="spellStart"/>
      <w:r w:rsidRPr="000B1B17">
        <w:rPr>
          <w:rFonts w:cs="Times New Roman"/>
          <w:lang w:val="de-DE"/>
        </w:rPr>
        <w:t>the</w:t>
      </w:r>
      <w:proofErr w:type="spellEnd"/>
      <w:r w:rsidRPr="000B1B17">
        <w:rPr>
          <w:rFonts w:cs="Times New Roman"/>
          <w:lang w:val="de-DE"/>
        </w:rPr>
        <w:t xml:space="preserve"> </w:t>
      </w:r>
      <w:proofErr w:type="spellStart"/>
      <w:r w:rsidRPr="000B1B17">
        <w:rPr>
          <w:rFonts w:cs="Times New Roman"/>
          <w:lang w:val="de-DE"/>
        </w:rPr>
        <w:t>standardised</w:t>
      </w:r>
      <w:proofErr w:type="spellEnd"/>
      <w:r w:rsidRPr="000B1B17">
        <w:rPr>
          <w:rFonts w:cs="Times New Roman"/>
          <w:lang w:val="de-DE"/>
        </w:rPr>
        <w:t xml:space="preserve"> EDGG </w:t>
      </w:r>
      <w:proofErr w:type="spellStart"/>
      <w:r w:rsidRPr="000B1B17">
        <w:rPr>
          <w:rFonts w:cs="Times New Roman"/>
          <w:lang w:val="de-DE"/>
        </w:rPr>
        <w:t>sampling</w:t>
      </w:r>
      <w:proofErr w:type="spellEnd"/>
      <w:r w:rsidRPr="000B1B17">
        <w:rPr>
          <w:rFonts w:cs="Times New Roman"/>
          <w:lang w:val="de-DE"/>
        </w:rPr>
        <w:t xml:space="preserve"> </w:t>
      </w:r>
      <w:proofErr w:type="spellStart"/>
      <w:r w:rsidRPr="000B1B17">
        <w:rPr>
          <w:rFonts w:cs="Times New Roman"/>
          <w:lang w:val="de-DE"/>
        </w:rPr>
        <w:t>methodology</w:t>
      </w:r>
      <w:proofErr w:type="spellEnd"/>
      <w:r w:rsidRPr="000B1B17">
        <w:rPr>
          <w:rFonts w:cs="Times New Roman"/>
          <w:lang w:val="de-DE"/>
        </w:rPr>
        <w:t xml:space="preserve">. </w:t>
      </w:r>
      <w:proofErr w:type="spellStart"/>
      <w:r w:rsidRPr="000B1B17">
        <w:rPr>
          <w:rFonts w:cs="Times New Roman"/>
          <w:i/>
          <w:iCs/>
          <w:lang w:val="de-DE"/>
        </w:rPr>
        <w:t>Bullettin</w:t>
      </w:r>
      <w:proofErr w:type="spellEnd"/>
      <w:r w:rsidRPr="000B1B17">
        <w:rPr>
          <w:rFonts w:cs="Times New Roman"/>
          <w:i/>
          <w:iCs/>
          <w:lang w:val="de-DE"/>
        </w:rPr>
        <w:t xml:space="preserve"> </w:t>
      </w:r>
      <w:proofErr w:type="spellStart"/>
      <w:r w:rsidRPr="000B1B17">
        <w:rPr>
          <w:rFonts w:cs="Times New Roman"/>
          <w:i/>
          <w:iCs/>
          <w:lang w:val="de-DE"/>
        </w:rPr>
        <w:t>Eurasian</w:t>
      </w:r>
      <w:proofErr w:type="spellEnd"/>
      <w:r w:rsidRPr="000B1B17">
        <w:rPr>
          <w:rFonts w:cs="Times New Roman"/>
          <w:i/>
          <w:iCs/>
          <w:lang w:val="de-DE"/>
        </w:rPr>
        <w:t xml:space="preserve"> Dry </w:t>
      </w:r>
      <w:proofErr w:type="spellStart"/>
      <w:r w:rsidRPr="000B1B17">
        <w:rPr>
          <w:rFonts w:cs="Times New Roman"/>
          <w:i/>
          <w:iCs/>
          <w:lang w:val="de-DE"/>
        </w:rPr>
        <w:t>Grassl</w:t>
      </w:r>
      <w:proofErr w:type="spellEnd"/>
      <w:r w:rsidRPr="000B1B17">
        <w:rPr>
          <w:rFonts w:cs="Times New Roman"/>
          <w:lang w:val="de-DE"/>
        </w:rPr>
        <w:t>. Gr.</w:t>
      </w:r>
    </w:p>
    <w:p w14:paraId="3C4DD2C8" w14:textId="4434B4A5" w:rsidR="00C17464" w:rsidRPr="000B1B17" w:rsidRDefault="00C17464" w:rsidP="001A6B22">
      <w:pPr>
        <w:pStyle w:val="Literatur"/>
        <w:spacing w:line="480" w:lineRule="auto"/>
        <w:ind w:left="0" w:firstLine="0"/>
        <w:rPr>
          <w:rFonts w:cs="Times New Roman"/>
        </w:rPr>
      </w:pPr>
      <w:r w:rsidRPr="000B1B17">
        <w:rPr>
          <w:rFonts w:cs="Times New Roman"/>
          <w:lang w:val="de-DE"/>
        </w:rPr>
        <w:t xml:space="preserve">Dengler, J., Wagner, V., </w:t>
      </w:r>
      <w:proofErr w:type="spellStart"/>
      <w:r w:rsidRPr="000B1B17">
        <w:rPr>
          <w:rFonts w:cs="Times New Roman"/>
          <w:lang w:val="de-DE"/>
        </w:rPr>
        <w:t>Dembicz</w:t>
      </w:r>
      <w:proofErr w:type="spellEnd"/>
      <w:r w:rsidRPr="000B1B17">
        <w:rPr>
          <w:rFonts w:cs="Times New Roman"/>
          <w:lang w:val="de-DE"/>
        </w:rPr>
        <w:t>, I., García-</w:t>
      </w:r>
      <w:proofErr w:type="spellStart"/>
      <w:r w:rsidRPr="000B1B17">
        <w:rPr>
          <w:rFonts w:cs="Times New Roman"/>
          <w:lang w:val="de-DE"/>
        </w:rPr>
        <w:t>Mijangos</w:t>
      </w:r>
      <w:proofErr w:type="spellEnd"/>
      <w:r w:rsidRPr="000B1B17">
        <w:rPr>
          <w:rFonts w:cs="Times New Roman"/>
          <w:lang w:val="de-DE"/>
        </w:rPr>
        <w:t xml:space="preserve">, I., </w:t>
      </w:r>
      <w:proofErr w:type="spellStart"/>
      <w:r w:rsidRPr="000B1B17">
        <w:rPr>
          <w:rFonts w:cs="Times New Roman"/>
          <w:lang w:val="de-DE"/>
        </w:rPr>
        <w:t>Naqinezhad</w:t>
      </w:r>
      <w:proofErr w:type="spellEnd"/>
      <w:r w:rsidRPr="000B1B17">
        <w:rPr>
          <w:rFonts w:cs="Times New Roman"/>
          <w:lang w:val="de-DE"/>
        </w:rPr>
        <w:t xml:space="preserve">, A., Boch, S., et al. </w:t>
      </w:r>
      <w:r w:rsidRPr="000B1B17">
        <w:rPr>
          <w:rFonts w:cs="Times New Roman"/>
        </w:rPr>
        <w:t xml:space="preserve">(2018). </w:t>
      </w:r>
      <w:proofErr w:type="spellStart"/>
      <w:r w:rsidRPr="000B1B17">
        <w:rPr>
          <w:rFonts w:cs="Times New Roman"/>
        </w:rPr>
        <w:t>GrassPlot</w:t>
      </w:r>
      <w:proofErr w:type="spellEnd"/>
      <w:r w:rsidRPr="000B1B17">
        <w:rPr>
          <w:rFonts w:cs="Times New Roman"/>
        </w:rPr>
        <w:t xml:space="preserve"> – a database of multi-scale plant diversity in Palaearctic grasslands. </w:t>
      </w:r>
      <w:proofErr w:type="spellStart"/>
      <w:r w:rsidRPr="000B1B17">
        <w:rPr>
          <w:rFonts w:cs="Times New Roman"/>
          <w:i/>
          <w:iCs/>
        </w:rPr>
        <w:t>Phytocoenologia</w:t>
      </w:r>
      <w:proofErr w:type="spellEnd"/>
      <w:r w:rsidRPr="000B1B17">
        <w:rPr>
          <w:rFonts w:cs="Times New Roman"/>
        </w:rPr>
        <w:t>, 48, 331–347.</w:t>
      </w:r>
    </w:p>
    <w:p w14:paraId="3502EAAB" w14:textId="37FE5A4B" w:rsidR="00C17464" w:rsidRPr="000B1B17" w:rsidRDefault="00C17464" w:rsidP="001A6B22">
      <w:pPr>
        <w:pStyle w:val="Literatur"/>
        <w:spacing w:line="480" w:lineRule="auto"/>
        <w:ind w:left="0" w:firstLine="0"/>
        <w:rPr>
          <w:rFonts w:cs="Times New Roman"/>
        </w:rPr>
      </w:pPr>
      <w:proofErr w:type="spellStart"/>
      <w:r w:rsidRPr="000B1B17">
        <w:rPr>
          <w:rFonts w:cs="Times New Roman"/>
        </w:rPr>
        <w:t>Dengler</w:t>
      </w:r>
      <w:proofErr w:type="spellEnd"/>
      <w:r w:rsidRPr="000B1B17">
        <w:rPr>
          <w:rFonts w:cs="Times New Roman"/>
        </w:rPr>
        <w:t xml:space="preserve">, J., Matthews, T.J., </w:t>
      </w:r>
      <w:proofErr w:type="spellStart"/>
      <w:r w:rsidRPr="000B1B17">
        <w:rPr>
          <w:rFonts w:cs="Times New Roman"/>
        </w:rPr>
        <w:t>Steinbauer</w:t>
      </w:r>
      <w:proofErr w:type="spellEnd"/>
      <w:r w:rsidRPr="000B1B17">
        <w:rPr>
          <w:rFonts w:cs="Times New Roman"/>
        </w:rPr>
        <w:t xml:space="preserve">, M.J., </w:t>
      </w:r>
      <w:proofErr w:type="spellStart"/>
      <w:r w:rsidRPr="000B1B17">
        <w:rPr>
          <w:rFonts w:cs="Times New Roman"/>
        </w:rPr>
        <w:t>Wolfrum</w:t>
      </w:r>
      <w:proofErr w:type="spellEnd"/>
      <w:r w:rsidRPr="000B1B17">
        <w:rPr>
          <w:rFonts w:cs="Times New Roman"/>
        </w:rPr>
        <w:t xml:space="preserve">, S., </w:t>
      </w:r>
      <w:proofErr w:type="spellStart"/>
      <w:r w:rsidRPr="000B1B17">
        <w:rPr>
          <w:rFonts w:cs="Times New Roman"/>
        </w:rPr>
        <w:t>Boch</w:t>
      </w:r>
      <w:proofErr w:type="spellEnd"/>
      <w:r w:rsidRPr="000B1B17">
        <w:rPr>
          <w:rFonts w:cs="Times New Roman"/>
        </w:rPr>
        <w:t xml:space="preserve">, S., </w:t>
      </w:r>
      <w:proofErr w:type="spellStart"/>
      <w:r w:rsidRPr="000B1B17">
        <w:rPr>
          <w:rFonts w:cs="Times New Roman"/>
        </w:rPr>
        <w:t>Chiarucci</w:t>
      </w:r>
      <w:proofErr w:type="spellEnd"/>
      <w:r w:rsidRPr="000B1B17">
        <w:rPr>
          <w:rFonts w:cs="Times New Roman"/>
        </w:rPr>
        <w:t>, A., et al. (2020). Species–area relationships in continuous vegetation</w:t>
      </w:r>
      <w:r w:rsidR="003C3A74" w:rsidRPr="000B1B17">
        <w:rPr>
          <w:rFonts w:cs="Times New Roman"/>
        </w:rPr>
        <w:t xml:space="preserve">: </w:t>
      </w:r>
      <w:r w:rsidRPr="000B1B17">
        <w:rPr>
          <w:rFonts w:cs="Times New Roman"/>
        </w:rPr>
        <w:t>Evidence from Palaearctic grasslands</w:t>
      </w:r>
      <w:r w:rsidRPr="000B1B17">
        <w:rPr>
          <w:rFonts w:cs="Times New Roman"/>
          <w:i/>
          <w:iCs/>
        </w:rPr>
        <w:t xml:space="preserve">. J. </w:t>
      </w:r>
      <w:proofErr w:type="spellStart"/>
      <w:r w:rsidRPr="000B1B17">
        <w:rPr>
          <w:rFonts w:cs="Times New Roman"/>
          <w:i/>
          <w:iCs/>
        </w:rPr>
        <w:t>Biogeogr</w:t>
      </w:r>
      <w:proofErr w:type="spellEnd"/>
      <w:r w:rsidRPr="000B1B17">
        <w:rPr>
          <w:rFonts w:cs="Times New Roman"/>
        </w:rPr>
        <w:t>., 47, 72–86.</w:t>
      </w:r>
    </w:p>
    <w:p w14:paraId="4B2FCC56" w14:textId="6A30705F" w:rsidR="00486F88" w:rsidRPr="000B1B17" w:rsidRDefault="00486F88" w:rsidP="006F0610">
      <w:pPr>
        <w:pStyle w:val="Heading2"/>
        <w:rPr>
          <w:rFonts w:cs="Times New Roman"/>
        </w:rPr>
      </w:pPr>
      <w:bookmarkStart w:id="84" w:name="_Toc80644797"/>
      <w:r w:rsidRPr="000B1B17">
        <w:rPr>
          <w:rFonts w:cs="Times New Roman"/>
        </w:rPr>
        <w:t>N47TTP</w:t>
      </w:r>
      <w:r w:rsidR="003C3A74" w:rsidRPr="000B1B17">
        <w:rPr>
          <w:rFonts w:cs="Times New Roman"/>
        </w:rPr>
        <w:t xml:space="preserve">: </w:t>
      </w:r>
      <w:r w:rsidRPr="000B1B17">
        <w:rPr>
          <w:rFonts w:cs="Times New Roman"/>
        </w:rPr>
        <w:t xml:space="preserve">Dry grassland vegetation of the </w:t>
      </w:r>
      <w:proofErr w:type="spellStart"/>
      <w:r w:rsidRPr="000B1B17">
        <w:rPr>
          <w:rFonts w:cs="Times New Roman"/>
        </w:rPr>
        <w:t>inneralpine</w:t>
      </w:r>
      <w:proofErr w:type="spellEnd"/>
      <w:r w:rsidRPr="000B1B17">
        <w:rPr>
          <w:rFonts w:cs="Times New Roman"/>
        </w:rPr>
        <w:t xml:space="preserve"> dry valleys, Austria –</w:t>
      </w:r>
      <w:r w:rsidRPr="000B1B17">
        <w:rPr>
          <w:rFonts w:cs="Times New Roman"/>
          <w:i/>
        </w:rPr>
        <w:t xml:space="preserve"> EDGG</w:t>
      </w:r>
      <w:bookmarkEnd w:id="84"/>
    </w:p>
    <w:p w14:paraId="071E5537" w14:textId="68C6EA06"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from the 11th EDGG Field Workshop on sampling multi-scale plant diversity data in </w:t>
      </w:r>
      <w:proofErr w:type="spellStart"/>
      <w:r w:rsidRPr="000B1B17">
        <w:rPr>
          <w:rFonts w:cs="Times New Roman"/>
        </w:rPr>
        <w:t>Palaearctic</w:t>
      </w:r>
      <w:proofErr w:type="spellEnd"/>
      <w:r w:rsidRPr="000B1B17">
        <w:rPr>
          <w:rFonts w:cs="Times New Roman"/>
        </w:rPr>
        <w:t xml:space="preserve"> grasslands, conducted 2018 in the </w:t>
      </w:r>
      <w:proofErr w:type="spellStart"/>
      <w:r w:rsidRPr="000B1B17">
        <w:rPr>
          <w:rFonts w:cs="Times New Roman"/>
        </w:rPr>
        <w:t>inneralpine</w:t>
      </w:r>
      <w:proofErr w:type="spellEnd"/>
      <w:r w:rsidRPr="000B1B17">
        <w:rPr>
          <w:rFonts w:cs="Times New Roman"/>
        </w:rPr>
        <w:t xml:space="preserve"> dry valleys of Austria (</w:t>
      </w:r>
      <w:proofErr w:type="spellStart"/>
      <w:r w:rsidRPr="000B1B17">
        <w:rPr>
          <w:rFonts w:cs="Times New Roman"/>
        </w:rPr>
        <w:t>GrassPlot</w:t>
      </w:r>
      <w:proofErr w:type="spellEnd"/>
      <w:r w:rsidRPr="000B1B17">
        <w:rPr>
          <w:rFonts w:cs="Times New Roman"/>
        </w:rPr>
        <w:t xml:space="preserve"> ID AT_E; </w:t>
      </w:r>
      <w:proofErr w:type="spellStart"/>
      <w:r w:rsidRPr="000B1B17">
        <w:rPr>
          <w:rFonts w:cs="Times New Roman"/>
        </w:rPr>
        <w:t>Magnes</w:t>
      </w:r>
      <w:proofErr w:type="spellEnd"/>
      <w:r w:rsidRPr="000B1B17">
        <w:rPr>
          <w:rFonts w:cs="Times New Roman"/>
        </w:rPr>
        <w:t xml:space="preserve"> et al. 2020). </w:t>
      </w:r>
      <w:r w:rsidRPr="000B1B17">
        <w:rPr>
          <w:rFonts w:cs="Times New Roman"/>
        </w:rPr>
        <w:lastRenderedPageBreak/>
        <w:t>The EDGG Field Workshops use a standardized sampling approach (</w:t>
      </w:r>
      <w:proofErr w:type="spellStart"/>
      <w:r w:rsidRPr="000B1B17">
        <w:rPr>
          <w:rFonts w:cs="Times New Roman"/>
        </w:rPr>
        <w:t>Dengler</w:t>
      </w:r>
      <w:proofErr w:type="spellEnd"/>
      <w:r w:rsidRPr="000B1B17">
        <w:rPr>
          <w:rFonts w:cs="Times New Roman"/>
        </w:rPr>
        <w:t xml:space="preserve"> et al. 2016), and their data are stored in the collaborative </w:t>
      </w:r>
      <w:proofErr w:type="spellStart"/>
      <w:r w:rsidRPr="000B1B17">
        <w:rPr>
          <w:rFonts w:cs="Times New Roman"/>
        </w:rPr>
        <w:t>GrassPlot</w:t>
      </w:r>
      <w:proofErr w:type="spellEnd"/>
      <w:r w:rsidRPr="000B1B17">
        <w:rPr>
          <w:rFonts w:cs="Times New Roman"/>
        </w:rPr>
        <w:t xml:space="preserve"> database (</w:t>
      </w:r>
      <w:proofErr w:type="spellStart"/>
      <w:r w:rsidRPr="000B1B17">
        <w:rPr>
          <w:rFonts w:cs="Times New Roman"/>
        </w:rPr>
        <w:t>Dengler</w:t>
      </w:r>
      <w:proofErr w:type="spellEnd"/>
      <w:r w:rsidRPr="000B1B17">
        <w:rPr>
          <w:rFonts w:cs="Times New Roman"/>
        </w:rPr>
        <w:t xml:space="preserve"> et al. 2018, 2020; </w:t>
      </w:r>
      <w:proofErr w:type="spellStart"/>
      <w:r w:rsidRPr="000B1B17">
        <w:rPr>
          <w:rFonts w:cs="Times New Roman"/>
        </w:rPr>
        <w:t>Biurrun</w:t>
      </w:r>
      <w:proofErr w:type="spellEnd"/>
      <w:r w:rsidRPr="000B1B17">
        <w:rPr>
          <w:rFonts w:cs="Times New Roman"/>
        </w:rPr>
        <w:t xml:space="preserve"> et al. 2019). In this paper only the vascular plant data from the 10-m² plots were used.</w:t>
      </w:r>
    </w:p>
    <w:p w14:paraId="31B7DE25" w14:textId="3002F9E7"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proofErr w:type="spellStart"/>
      <w:r w:rsidRPr="000B1B17">
        <w:rPr>
          <w:rFonts w:cs="Times New Roman"/>
        </w:rPr>
        <w:t>Inneralpine</w:t>
      </w:r>
      <w:proofErr w:type="spellEnd"/>
      <w:r w:rsidRPr="000B1B17">
        <w:rPr>
          <w:rFonts w:cs="Times New Roman"/>
        </w:rPr>
        <w:t xml:space="preserve"> dry valleys, Austria</w:t>
      </w:r>
    </w:p>
    <w:p w14:paraId="75D20FFF" w14:textId="2EAA8947"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16BCB2AF" w14:textId="2C60CAE9"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Terrestrial (Dry grasslands </w:t>
      </w:r>
      <w:proofErr w:type="spellStart"/>
      <w:r w:rsidRPr="000B1B17">
        <w:rPr>
          <w:rFonts w:cs="Times New Roman"/>
        </w:rPr>
        <w:t>s.l.</w:t>
      </w:r>
      <w:proofErr w:type="spellEnd"/>
      <w:r w:rsidRPr="000B1B17">
        <w:rPr>
          <w:rFonts w:cs="Times New Roman"/>
        </w:rPr>
        <w:t>)</w:t>
      </w:r>
    </w:p>
    <w:p w14:paraId="601F9F97" w14:textId="14AF805C"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67 (10 m²)</w:t>
      </w:r>
    </w:p>
    <w:p w14:paraId="383A50A7" w14:textId="3547A9C6"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0.01 km</w:t>
      </w:r>
    </w:p>
    <w:p w14:paraId="3034E69E" w14:textId="1CC82039"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330 km</w:t>
      </w:r>
    </w:p>
    <w:p w14:paraId="78800DF7" w14:textId="5649CE7F"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Elevation (m </w:t>
      </w:r>
      <w:proofErr w:type="spellStart"/>
      <w:r w:rsidRPr="000B1B17">
        <w:rPr>
          <w:rFonts w:cs="Times New Roman"/>
        </w:rPr>
        <w:t>a.s.l</w:t>
      </w:r>
      <w:proofErr w:type="spellEnd"/>
      <w:r w:rsidRPr="000B1B17">
        <w:rPr>
          <w:rFonts w:cs="Times New Roman"/>
        </w:rPr>
        <w:t xml:space="preserve">.), aspect (°), inclination (°), maximum microrelief (cm), soil depth mean (cm), soil depth standard deviation (cm), skeleton content (mass %; for uppermost 15 cm of soil), pH </w:t>
      </w:r>
      <w:r w:rsidRPr="000B1B17">
        <w:rPr>
          <w:rFonts w:cs="Times New Roman"/>
        </w:rPr>
        <w:t>(measured in H2O; for uppermost 15 cm of soil), electrical conductivity (</w:t>
      </w:r>
      <w:proofErr w:type="spellStart"/>
      <w:r w:rsidRPr="000B1B17">
        <w:rPr>
          <w:rFonts w:cs="Times New Roman"/>
        </w:rPr>
        <w:t>μS</w:t>
      </w:r>
      <w:proofErr w:type="spellEnd"/>
      <w:r w:rsidRPr="000B1B17">
        <w:rPr>
          <w:rFonts w:cs="Times New Roman"/>
        </w:rPr>
        <w:t xml:space="preserve">/cm; for uppermost 15 cm of soil); N content (%; for uppermost 15 cm of soil), C/N ratio (for uppermost 15 cm of soil), organic matter (%; for uppermost 15 cm of soil), </w:t>
      </w:r>
      <w:r w:rsidRPr="005469F2">
        <w:rPr>
          <w:rFonts w:cs="Times New Roman"/>
          <w:strike/>
        </w:rPr>
        <w:t>organic C content (%; for uppermost 15 cm of soil)</w:t>
      </w:r>
      <w:r w:rsidRPr="000B1B17">
        <w:rPr>
          <w:rFonts w:cs="Times New Roman"/>
        </w:rPr>
        <w:t>; plant available P content (mg/100 g; for uppermost 15 cm of soil)</w:t>
      </w:r>
    </w:p>
    <w:p w14:paraId="7F7B7A0E" w14:textId="1FAB7C30" w:rsidR="00FB7D5C" w:rsidRPr="000B1B17" w:rsidRDefault="00486F88" w:rsidP="00FB7D5C">
      <w:pPr>
        <w:spacing w:after="0"/>
        <w:rPr>
          <w:rFonts w:cs="Times New Roman"/>
        </w:rPr>
      </w:pPr>
      <w:r w:rsidRPr="000B1B17">
        <w:rPr>
          <w:rFonts w:cs="Times New Roman"/>
          <w:b/>
        </w:rPr>
        <w:t>Functional traits</w:t>
      </w:r>
      <w:r w:rsidR="003C3A74" w:rsidRPr="000B1B17">
        <w:rPr>
          <w:rFonts w:cs="Times New Roman"/>
          <w:b/>
        </w:rPr>
        <w:t xml:space="preserve">: </w:t>
      </w:r>
      <w:r w:rsidR="00FB7D5C" w:rsidRPr="000B1B17">
        <w:rPr>
          <w:rFonts w:cs="Times New Roman"/>
        </w:rPr>
        <w:t xml:space="preserve">Please see the section </w:t>
      </w:r>
      <w:r w:rsidR="00FB7D5C" w:rsidRPr="000B1B17">
        <w:rPr>
          <w:rFonts w:cs="Times New Roman"/>
        </w:rPr>
        <w:fldChar w:fldCharType="begin"/>
      </w:r>
      <w:r w:rsidR="00FB7D5C" w:rsidRPr="000B1B17">
        <w:rPr>
          <w:rFonts w:cs="Times New Roman"/>
        </w:rPr>
        <w:instrText xml:space="preserve"> REF _Ref41384669 \w \h  \* MERGEFORMAT </w:instrText>
      </w:r>
      <w:r w:rsidR="00FB7D5C" w:rsidRPr="000B1B17">
        <w:rPr>
          <w:rFonts w:cs="Times New Roman"/>
        </w:rPr>
      </w:r>
      <w:r w:rsidR="00FB7D5C" w:rsidRPr="000B1B17">
        <w:rPr>
          <w:rFonts w:cs="Times New Roman"/>
        </w:rPr>
        <w:fldChar w:fldCharType="separate"/>
      </w:r>
      <w:r w:rsidR="001D7952" w:rsidRPr="000B1B17">
        <w:rPr>
          <w:rFonts w:cs="Times New Roman"/>
        </w:rPr>
        <w:t>III</w:t>
      </w:r>
      <w:r w:rsidR="00FB7D5C" w:rsidRPr="000B1B17">
        <w:rPr>
          <w:rFonts w:cs="Times New Roman"/>
        </w:rPr>
        <w:fldChar w:fldCharType="end"/>
      </w:r>
    </w:p>
    <w:p w14:paraId="42E82373" w14:textId="078FC0B9" w:rsidR="00486F88" w:rsidRPr="000B1B17" w:rsidRDefault="00486F88" w:rsidP="001A6B22">
      <w:pPr>
        <w:rPr>
          <w:rFonts w:cs="Times New Roman"/>
          <w:lang w:val="pt-BR"/>
        </w:rPr>
      </w:pPr>
      <w:proofErr w:type="spellStart"/>
      <w:r w:rsidRPr="000B1B17">
        <w:rPr>
          <w:rFonts w:cs="Times New Roman"/>
          <w:b/>
          <w:lang w:val="pt-BR"/>
        </w:rPr>
        <w:t>References</w:t>
      </w:r>
      <w:proofErr w:type="spellEnd"/>
      <w:r w:rsidR="003C3A74" w:rsidRPr="000B1B17">
        <w:rPr>
          <w:rFonts w:cs="Times New Roman"/>
          <w:b/>
          <w:lang w:val="pt-BR"/>
        </w:rPr>
        <w:t xml:space="preserve">: </w:t>
      </w:r>
    </w:p>
    <w:p w14:paraId="5EA4C9FE" w14:textId="48F7CD32" w:rsidR="00486F88" w:rsidRPr="000B1B17" w:rsidRDefault="00486F88" w:rsidP="00F06201">
      <w:pPr>
        <w:rPr>
          <w:rFonts w:eastAsia="Times New Roman" w:cs="Times New Roman"/>
          <w:lang w:eastAsia="en-US"/>
        </w:rPr>
      </w:pPr>
      <w:proofErr w:type="spellStart"/>
      <w:r w:rsidRPr="000B1B17">
        <w:rPr>
          <w:rFonts w:eastAsia="Times New Roman" w:cs="Times New Roman"/>
          <w:lang w:val="pt-BR" w:eastAsia="en-US"/>
        </w:rPr>
        <w:t>Biurrun</w:t>
      </w:r>
      <w:proofErr w:type="spellEnd"/>
      <w:r w:rsidRPr="000B1B17">
        <w:rPr>
          <w:rFonts w:eastAsia="Times New Roman" w:cs="Times New Roman"/>
          <w:lang w:val="pt-BR" w:eastAsia="en-US"/>
        </w:rPr>
        <w:t xml:space="preserve">, I., </w:t>
      </w:r>
      <w:proofErr w:type="spellStart"/>
      <w:r w:rsidRPr="000B1B17">
        <w:rPr>
          <w:rFonts w:eastAsia="Times New Roman" w:cs="Times New Roman"/>
          <w:lang w:val="pt-BR" w:eastAsia="en-US"/>
        </w:rPr>
        <w:t>Burrascano</w:t>
      </w:r>
      <w:proofErr w:type="spellEnd"/>
      <w:r w:rsidRPr="000B1B17">
        <w:rPr>
          <w:rFonts w:eastAsia="Times New Roman" w:cs="Times New Roman"/>
          <w:lang w:val="pt-BR" w:eastAsia="en-US"/>
        </w:rPr>
        <w:t xml:space="preserve">, S., </w:t>
      </w:r>
      <w:proofErr w:type="spellStart"/>
      <w:r w:rsidRPr="000B1B17">
        <w:rPr>
          <w:rFonts w:eastAsia="Times New Roman" w:cs="Times New Roman"/>
          <w:lang w:val="pt-BR" w:eastAsia="en-US"/>
        </w:rPr>
        <w:t>Dembicz</w:t>
      </w:r>
      <w:proofErr w:type="spellEnd"/>
      <w:r w:rsidRPr="000B1B17">
        <w:rPr>
          <w:rFonts w:eastAsia="Times New Roman" w:cs="Times New Roman"/>
          <w:lang w:val="pt-BR" w:eastAsia="en-US"/>
        </w:rPr>
        <w:t xml:space="preserve">, I., </w:t>
      </w:r>
      <w:proofErr w:type="spellStart"/>
      <w:r w:rsidRPr="000B1B17">
        <w:rPr>
          <w:rFonts w:eastAsia="Times New Roman" w:cs="Times New Roman"/>
          <w:lang w:val="pt-BR" w:eastAsia="en-US"/>
        </w:rPr>
        <w:t>Guarino</w:t>
      </w:r>
      <w:proofErr w:type="spellEnd"/>
      <w:r w:rsidRPr="000B1B17">
        <w:rPr>
          <w:rFonts w:eastAsia="Times New Roman" w:cs="Times New Roman"/>
          <w:lang w:val="pt-BR" w:eastAsia="en-US"/>
        </w:rPr>
        <w:t xml:space="preserve">, R., </w:t>
      </w:r>
      <w:proofErr w:type="spellStart"/>
      <w:r w:rsidRPr="000B1B17">
        <w:rPr>
          <w:rFonts w:eastAsia="Times New Roman" w:cs="Times New Roman"/>
          <w:lang w:val="pt-BR" w:eastAsia="en-US"/>
        </w:rPr>
        <w:t>Kapfer</w:t>
      </w:r>
      <w:proofErr w:type="spellEnd"/>
      <w:r w:rsidRPr="000B1B17">
        <w:rPr>
          <w:rFonts w:eastAsia="Times New Roman" w:cs="Times New Roman"/>
          <w:lang w:val="pt-BR" w:eastAsia="en-US"/>
        </w:rPr>
        <w:t xml:space="preserve">, J., </w:t>
      </w:r>
      <w:proofErr w:type="spellStart"/>
      <w:r w:rsidRPr="000B1B17">
        <w:rPr>
          <w:rFonts w:eastAsia="Times New Roman" w:cs="Times New Roman"/>
          <w:lang w:val="pt-BR" w:eastAsia="en-US"/>
        </w:rPr>
        <w:t>Pielech</w:t>
      </w:r>
      <w:proofErr w:type="spellEnd"/>
      <w:r w:rsidRPr="000B1B17">
        <w:rPr>
          <w:rFonts w:eastAsia="Times New Roman" w:cs="Times New Roman"/>
          <w:lang w:val="pt-BR" w:eastAsia="en-US"/>
        </w:rPr>
        <w:t xml:space="preserve">, R., </w:t>
      </w:r>
      <w:r w:rsidRPr="000B1B17">
        <w:rPr>
          <w:rFonts w:eastAsia="Times New Roman" w:cs="Times New Roman"/>
          <w:i/>
          <w:iCs/>
          <w:lang w:val="pt-BR" w:eastAsia="en-US"/>
        </w:rPr>
        <w:t>et al.</w:t>
      </w:r>
      <w:r w:rsidRPr="000B1B17">
        <w:rPr>
          <w:rFonts w:eastAsia="Times New Roman" w:cs="Times New Roman"/>
          <w:lang w:val="pt-BR" w:eastAsia="en-US"/>
        </w:rPr>
        <w:t xml:space="preserve"> </w:t>
      </w:r>
      <w:r w:rsidRPr="000B1B17">
        <w:rPr>
          <w:rFonts w:eastAsia="Times New Roman" w:cs="Times New Roman"/>
          <w:lang w:eastAsia="en-US"/>
        </w:rPr>
        <w:t xml:space="preserve">(2019). </w:t>
      </w:r>
      <w:proofErr w:type="spellStart"/>
      <w:r w:rsidRPr="000B1B17">
        <w:rPr>
          <w:rFonts w:eastAsia="Times New Roman" w:cs="Times New Roman"/>
          <w:lang w:eastAsia="en-US"/>
        </w:rPr>
        <w:t>GrassPlot</w:t>
      </w:r>
      <w:proofErr w:type="spellEnd"/>
      <w:r w:rsidRPr="000B1B17">
        <w:rPr>
          <w:rFonts w:eastAsia="Times New Roman" w:cs="Times New Roman"/>
          <w:lang w:eastAsia="en-US"/>
        </w:rPr>
        <w:t xml:space="preserve"> v. 2.00</w:t>
      </w:r>
      <w:r w:rsidR="003C3A74" w:rsidRPr="000B1B17">
        <w:rPr>
          <w:rFonts w:eastAsia="Times New Roman" w:cs="Times New Roman"/>
          <w:lang w:eastAsia="en-US"/>
        </w:rPr>
        <w:t xml:space="preserve">: </w:t>
      </w:r>
      <w:r w:rsidRPr="000B1B17">
        <w:rPr>
          <w:rFonts w:eastAsia="Times New Roman" w:cs="Times New Roman"/>
          <w:lang w:eastAsia="en-US"/>
        </w:rPr>
        <w:t xml:space="preserve">first update on the database of multi-scale plant diversity in </w:t>
      </w:r>
      <w:proofErr w:type="spellStart"/>
      <w:r w:rsidRPr="000B1B17">
        <w:rPr>
          <w:rFonts w:eastAsia="Times New Roman" w:cs="Times New Roman"/>
          <w:lang w:eastAsia="en-US"/>
        </w:rPr>
        <w:t>Palaearctic</w:t>
      </w:r>
      <w:proofErr w:type="spellEnd"/>
      <w:r w:rsidRPr="000B1B17">
        <w:rPr>
          <w:rFonts w:eastAsia="Times New Roman" w:cs="Times New Roman"/>
          <w:lang w:eastAsia="en-US"/>
        </w:rPr>
        <w:t xml:space="preserve"> grasslands. </w:t>
      </w:r>
      <w:proofErr w:type="spellStart"/>
      <w:r w:rsidRPr="000B1B17">
        <w:rPr>
          <w:rFonts w:eastAsia="Times New Roman" w:cs="Times New Roman"/>
          <w:i/>
          <w:iCs/>
          <w:lang w:eastAsia="en-US"/>
        </w:rPr>
        <w:t>Palaearct</w:t>
      </w:r>
      <w:proofErr w:type="spellEnd"/>
      <w:r w:rsidRPr="000B1B17">
        <w:rPr>
          <w:rFonts w:eastAsia="Times New Roman" w:cs="Times New Roman"/>
          <w:i/>
          <w:iCs/>
          <w:lang w:eastAsia="en-US"/>
        </w:rPr>
        <w:t>. Grasslands</w:t>
      </w:r>
      <w:r w:rsidRPr="000B1B17">
        <w:rPr>
          <w:rFonts w:eastAsia="Times New Roman" w:cs="Times New Roman"/>
          <w:lang w:eastAsia="en-US"/>
        </w:rPr>
        <w:t>, 44, 26–47.</w:t>
      </w:r>
    </w:p>
    <w:p w14:paraId="72E5FF98" w14:textId="260269B1" w:rsidR="00486F88" w:rsidRPr="000B1B17" w:rsidRDefault="00486F88" w:rsidP="00F06201">
      <w:pPr>
        <w:rPr>
          <w:rFonts w:eastAsia="Times New Roman" w:cs="Times New Roman"/>
          <w:lang w:eastAsia="en-US"/>
        </w:rPr>
      </w:pPr>
      <w:proofErr w:type="spellStart"/>
      <w:r w:rsidRPr="000B1B17">
        <w:rPr>
          <w:rFonts w:eastAsia="Times New Roman" w:cs="Times New Roman"/>
          <w:lang w:eastAsia="en-US"/>
        </w:rPr>
        <w:t>Dengler</w:t>
      </w:r>
      <w:proofErr w:type="spellEnd"/>
      <w:r w:rsidRPr="000B1B17">
        <w:rPr>
          <w:rFonts w:eastAsia="Times New Roman" w:cs="Times New Roman"/>
          <w:lang w:eastAsia="en-US"/>
        </w:rPr>
        <w:t xml:space="preserve">, J., </w:t>
      </w:r>
      <w:proofErr w:type="spellStart"/>
      <w:r w:rsidRPr="000B1B17">
        <w:rPr>
          <w:rFonts w:eastAsia="Times New Roman" w:cs="Times New Roman"/>
          <w:lang w:eastAsia="en-US"/>
        </w:rPr>
        <w:t>Boch</w:t>
      </w:r>
      <w:proofErr w:type="spellEnd"/>
      <w:r w:rsidRPr="000B1B17">
        <w:rPr>
          <w:rFonts w:eastAsia="Times New Roman" w:cs="Times New Roman"/>
          <w:lang w:eastAsia="en-US"/>
        </w:rPr>
        <w:t xml:space="preserve">, S., </w:t>
      </w:r>
      <w:proofErr w:type="spellStart"/>
      <w:r w:rsidRPr="000B1B17">
        <w:rPr>
          <w:rFonts w:eastAsia="Times New Roman" w:cs="Times New Roman"/>
          <w:lang w:eastAsia="en-US"/>
        </w:rPr>
        <w:t>Filibeck</w:t>
      </w:r>
      <w:proofErr w:type="spellEnd"/>
      <w:r w:rsidRPr="000B1B17">
        <w:rPr>
          <w:rFonts w:eastAsia="Times New Roman" w:cs="Times New Roman"/>
          <w:lang w:eastAsia="en-US"/>
        </w:rPr>
        <w:t xml:space="preserve">, G., </w:t>
      </w:r>
      <w:proofErr w:type="spellStart"/>
      <w:r w:rsidRPr="000B1B17">
        <w:rPr>
          <w:rFonts w:eastAsia="Times New Roman" w:cs="Times New Roman"/>
          <w:lang w:eastAsia="en-US"/>
        </w:rPr>
        <w:t>Chiarucci</w:t>
      </w:r>
      <w:proofErr w:type="spellEnd"/>
      <w:r w:rsidRPr="000B1B17">
        <w:rPr>
          <w:rFonts w:eastAsia="Times New Roman" w:cs="Times New Roman"/>
          <w:lang w:eastAsia="en-US"/>
        </w:rPr>
        <w:t xml:space="preserve">, A., </w:t>
      </w:r>
      <w:proofErr w:type="spellStart"/>
      <w:r w:rsidRPr="000B1B17">
        <w:rPr>
          <w:rFonts w:eastAsia="Times New Roman" w:cs="Times New Roman"/>
          <w:lang w:eastAsia="en-US"/>
        </w:rPr>
        <w:t>Dembicz</w:t>
      </w:r>
      <w:proofErr w:type="spellEnd"/>
      <w:r w:rsidRPr="000B1B17">
        <w:rPr>
          <w:rFonts w:eastAsia="Times New Roman" w:cs="Times New Roman"/>
          <w:lang w:eastAsia="en-US"/>
        </w:rPr>
        <w:t xml:space="preserve">, I., Guarino, R., </w:t>
      </w:r>
      <w:r w:rsidRPr="000B1B17">
        <w:rPr>
          <w:rFonts w:eastAsia="Times New Roman" w:cs="Times New Roman"/>
          <w:i/>
          <w:iCs/>
          <w:lang w:eastAsia="en-US"/>
        </w:rPr>
        <w:t>et al.</w:t>
      </w:r>
      <w:r w:rsidRPr="000B1B17">
        <w:rPr>
          <w:rFonts w:eastAsia="Times New Roman" w:cs="Times New Roman"/>
          <w:lang w:eastAsia="en-US"/>
        </w:rPr>
        <w:t xml:space="preserve"> (2016). Assessing plant diversity and composition in grass ‐ lands across spatial scales</w:t>
      </w:r>
      <w:r w:rsidR="003C3A74" w:rsidRPr="000B1B17">
        <w:rPr>
          <w:rFonts w:eastAsia="Times New Roman" w:cs="Times New Roman"/>
          <w:lang w:eastAsia="en-US"/>
        </w:rPr>
        <w:t xml:space="preserve">: </w:t>
      </w:r>
      <w:r w:rsidRPr="000B1B17">
        <w:rPr>
          <w:rFonts w:eastAsia="Times New Roman" w:cs="Times New Roman"/>
          <w:lang w:eastAsia="en-US"/>
        </w:rPr>
        <w:t xml:space="preserve">the </w:t>
      </w:r>
      <w:proofErr w:type="spellStart"/>
      <w:r w:rsidRPr="000B1B17">
        <w:rPr>
          <w:rFonts w:eastAsia="Times New Roman" w:cs="Times New Roman"/>
          <w:lang w:eastAsia="en-US"/>
        </w:rPr>
        <w:t>standardised</w:t>
      </w:r>
      <w:proofErr w:type="spellEnd"/>
      <w:r w:rsidRPr="000B1B17">
        <w:rPr>
          <w:rFonts w:eastAsia="Times New Roman" w:cs="Times New Roman"/>
          <w:lang w:eastAsia="en-US"/>
        </w:rPr>
        <w:t xml:space="preserve"> EDGG sampling methodology. </w:t>
      </w:r>
      <w:proofErr w:type="spellStart"/>
      <w:r w:rsidRPr="000B1B17">
        <w:rPr>
          <w:rFonts w:eastAsia="Times New Roman" w:cs="Times New Roman"/>
          <w:i/>
          <w:iCs/>
          <w:lang w:eastAsia="en-US"/>
        </w:rPr>
        <w:t>Bullettin</w:t>
      </w:r>
      <w:proofErr w:type="spellEnd"/>
      <w:r w:rsidRPr="000B1B17">
        <w:rPr>
          <w:rFonts w:eastAsia="Times New Roman" w:cs="Times New Roman"/>
          <w:i/>
          <w:iCs/>
          <w:lang w:eastAsia="en-US"/>
        </w:rPr>
        <w:t xml:space="preserve"> Eurasian Dry </w:t>
      </w:r>
      <w:proofErr w:type="spellStart"/>
      <w:r w:rsidRPr="000B1B17">
        <w:rPr>
          <w:rFonts w:eastAsia="Times New Roman" w:cs="Times New Roman"/>
          <w:i/>
          <w:iCs/>
          <w:lang w:eastAsia="en-US"/>
        </w:rPr>
        <w:t>Grassl</w:t>
      </w:r>
      <w:proofErr w:type="spellEnd"/>
      <w:r w:rsidRPr="000B1B17">
        <w:rPr>
          <w:rFonts w:eastAsia="Times New Roman" w:cs="Times New Roman"/>
          <w:i/>
          <w:iCs/>
          <w:lang w:eastAsia="en-US"/>
        </w:rPr>
        <w:t>. Gr.</w:t>
      </w:r>
    </w:p>
    <w:p w14:paraId="7C8B60C0" w14:textId="77777777" w:rsidR="00486F88" w:rsidRPr="000B1B17" w:rsidRDefault="00486F88" w:rsidP="00F06201">
      <w:pPr>
        <w:rPr>
          <w:rFonts w:eastAsia="Times New Roman" w:cs="Times New Roman"/>
          <w:lang w:eastAsia="en-US"/>
        </w:rPr>
      </w:pPr>
      <w:proofErr w:type="spellStart"/>
      <w:r w:rsidRPr="000B1B17">
        <w:rPr>
          <w:rFonts w:eastAsia="Times New Roman" w:cs="Times New Roman"/>
          <w:lang w:eastAsia="en-US"/>
        </w:rPr>
        <w:lastRenderedPageBreak/>
        <w:t>Dengler</w:t>
      </w:r>
      <w:proofErr w:type="spellEnd"/>
      <w:r w:rsidRPr="000B1B17">
        <w:rPr>
          <w:rFonts w:eastAsia="Times New Roman" w:cs="Times New Roman"/>
          <w:lang w:eastAsia="en-US"/>
        </w:rPr>
        <w:t xml:space="preserve">, J., Wagner, V., </w:t>
      </w:r>
      <w:proofErr w:type="spellStart"/>
      <w:r w:rsidRPr="000B1B17">
        <w:rPr>
          <w:rFonts w:eastAsia="Times New Roman" w:cs="Times New Roman"/>
          <w:lang w:eastAsia="en-US"/>
        </w:rPr>
        <w:t>Dembicz</w:t>
      </w:r>
      <w:proofErr w:type="spellEnd"/>
      <w:r w:rsidRPr="000B1B17">
        <w:rPr>
          <w:rFonts w:eastAsia="Times New Roman" w:cs="Times New Roman"/>
          <w:lang w:eastAsia="en-US"/>
        </w:rPr>
        <w:t>, I., García-</w:t>
      </w:r>
      <w:proofErr w:type="spellStart"/>
      <w:r w:rsidRPr="000B1B17">
        <w:rPr>
          <w:rFonts w:eastAsia="Times New Roman" w:cs="Times New Roman"/>
          <w:lang w:eastAsia="en-US"/>
        </w:rPr>
        <w:t>Mijangos</w:t>
      </w:r>
      <w:proofErr w:type="spellEnd"/>
      <w:r w:rsidRPr="000B1B17">
        <w:rPr>
          <w:rFonts w:eastAsia="Times New Roman" w:cs="Times New Roman"/>
          <w:lang w:eastAsia="en-US"/>
        </w:rPr>
        <w:t xml:space="preserve">, I., </w:t>
      </w:r>
      <w:proofErr w:type="spellStart"/>
      <w:r w:rsidRPr="000B1B17">
        <w:rPr>
          <w:rFonts w:eastAsia="Times New Roman" w:cs="Times New Roman"/>
          <w:lang w:eastAsia="en-US"/>
        </w:rPr>
        <w:t>Naqinezhad</w:t>
      </w:r>
      <w:proofErr w:type="spellEnd"/>
      <w:r w:rsidRPr="000B1B17">
        <w:rPr>
          <w:rFonts w:eastAsia="Times New Roman" w:cs="Times New Roman"/>
          <w:lang w:eastAsia="en-US"/>
        </w:rPr>
        <w:t xml:space="preserve">, A., </w:t>
      </w:r>
      <w:proofErr w:type="spellStart"/>
      <w:r w:rsidRPr="000B1B17">
        <w:rPr>
          <w:rFonts w:eastAsia="Times New Roman" w:cs="Times New Roman"/>
          <w:lang w:eastAsia="en-US"/>
        </w:rPr>
        <w:t>Boch</w:t>
      </w:r>
      <w:proofErr w:type="spellEnd"/>
      <w:r w:rsidRPr="000B1B17">
        <w:rPr>
          <w:rFonts w:eastAsia="Times New Roman" w:cs="Times New Roman"/>
          <w:lang w:eastAsia="en-US"/>
        </w:rPr>
        <w:t xml:space="preserve">, S., </w:t>
      </w:r>
      <w:r w:rsidRPr="000B1B17">
        <w:rPr>
          <w:rFonts w:eastAsia="Times New Roman" w:cs="Times New Roman"/>
          <w:i/>
          <w:iCs/>
          <w:lang w:eastAsia="en-US"/>
        </w:rPr>
        <w:t>et al.</w:t>
      </w:r>
      <w:r w:rsidRPr="000B1B17">
        <w:rPr>
          <w:rFonts w:eastAsia="Times New Roman" w:cs="Times New Roman"/>
          <w:lang w:eastAsia="en-US"/>
        </w:rPr>
        <w:t xml:space="preserve"> (2018). </w:t>
      </w:r>
      <w:proofErr w:type="spellStart"/>
      <w:r w:rsidRPr="000B1B17">
        <w:rPr>
          <w:rFonts w:eastAsia="Times New Roman" w:cs="Times New Roman"/>
          <w:lang w:eastAsia="en-US"/>
        </w:rPr>
        <w:t>GrassPlot</w:t>
      </w:r>
      <w:proofErr w:type="spellEnd"/>
      <w:r w:rsidRPr="000B1B17">
        <w:rPr>
          <w:rFonts w:eastAsia="Times New Roman" w:cs="Times New Roman"/>
          <w:lang w:eastAsia="en-US"/>
        </w:rPr>
        <w:t xml:space="preserve"> – a database of multi-scale plant diversity in </w:t>
      </w:r>
      <w:proofErr w:type="spellStart"/>
      <w:r w:rsidRPr="000B1B17">
        <w:rPr>
          <w:rFonts w:eastAsia="Times New Roman" w:cs="Times New Roman"/>
          <w:lang w:eastAsia="en-US"/>
        </w:rPr>
        <w:t>Palaearctic</w:t>
      </w:r>
      <w:proofErr w:type="spellEnd"/>
      <w:r w:rsidRPr="000B1B17">
        <w:rPr>
          <w:rFonts w:eastAsia="Times New Roman" w:cs="Times New Roman"/>
          <w:lang w:eastAsia="en-US"/>
        </w:rPr>
        <w:t xml:space="preserve"> grasslands. </w:t>
      </w:r>
      <w:proofErr w:type="spellStart"/>
      <w:r w:rsidRPr="000B1B17">
        <w:rPr>
          <w:rFonts w:eastAsia="Times New Roman" w:cs="Times New Roman"/>
          <w:i/>
          <w:iCs/>
          <w:lang w:eastAsia="en-US"/>
        </w:rPr>
        <w:t>Phytocoenologia</w:t>
      </w:r>
      <w:proofErr w:type="spellEnd"/>
      <w:r w:rsidRPr="000B1B17">
        <w:rPr>
          <w:rFonts w:eastAsia="Times New Roman" w:cs="Times New Roman"/>
          <w:lang w:eastAsia="en-US"/>
        </w:rPr>
        <w:t>, 48, 331–347.</w:t>
      </w:r>
    </w:p>
    <w:p w14:paraId="0A0BB3BE" w14:textId="4634D152" w:rsidR="00486F88" w:rsidRPr="000B1B17" w:rsidRDefault="00486F88" w:rsidP="00F06201">
      <w:pPr>
        <w:rPr>
          <w:rFonts w:eastAsia="Times New Roman" w:cs="Times New Roman"/>
          <w:lang w:eastAsia="en-US"/>
        </w:rPr>
      </w:pPr>
      <w:proofErr w:type="spellStart"/>
      <w:r w:rsidRPr="000B1B17">
        <w:rPr>
          <w:rFonts w:eastAsia="Times New Roman" w:cs="Times New Roman"/>
          <w:lang w:eastAsia="en-US"/>
        </w:rPr>
        <w:t>Dengler</w:t>
      </w:r>
      <w:proofErr w:type="spellEnd"/>
      <w:r w:rsidRPr="000B1B17">
        <w:rPr>
          <w:rFonts w:eastAsia="Times New Roman" w:cs="Times New Roman"/>
          <w:lang w:eastAsia="en-US"/>
        </w:rPr>
        <w:t xml:space="preserve">, J., Matthews, T.J., </w:t>
      </w:r>
      <w:proofErr w:type="spellStart"/>
      <w:r w:rsidRPr="000B1B17">
        <w:rPr>
          <w:rFonts w:eastAsia="Times New Roman" w:cs="Times New Roman"/>
          <w:lang w:eastAsia="en-US"/>
        </w:rPr>
        <w:t>Steinbauer</w:t>
      </w:r>
      <w:proofErr w:type="spellEnd"/>
      <w:r w:rsidRPr="000B1B17">
        <w:rPr>
          <w:rFonts w:eastAsia="Times New Roman" w:cs="Times New Roman"/>
          <w:lang w:eastAsia="en-US"/>
        </w:rPr>
        <w:t xml:space="preserve">, M.J., </w:t>
      </w:r>
      <w:proofErr w:type="spellStart"/>
      <w:r w:rsidRPr="000B1B17">
        <w:rPr>
          <w:rFonts w:eastAsia="Times New Roman" w:cs="Times New Roman"/>
          <w:lang w:eastAsia="en-US"/>
        </w:rPr>
        <w:t>Wolfrum</w:t>
      </w:r>
      <w:proofErr w:type="spellEnd"/>
      <w:r w:rsidRPr="000B1B17">
        <w:rPr>
          <w:rFonts w:eastAsia="Times New Roman" w:cs="Times New Roman"/>
          <w:lang w:eastAsia="en-US"/>
        </w:rPr>
        <w:t xml:space="preserve">, S., </w:t>
      </w:r>
      <w:proofErr w:type="spellStart"/>
      <w:r w:rsidRPr="000B1B17">
        <w:rPr>
          <w:rFonts w:eastAsia="Times New Roman" w:cs="Times New Roman"/>
          <w:lang w:eastAsia="en-US"/>
        </w:rPr>
        <w:t>Boch</w:t>
      </w:r>
      <w:proofErr w:type="spellEnd"/>
      <w:r w:rsidRPr="000B1B17">
        <w:rPr>
          <w:rFonts w:eastAsia="Times New Roman" w:cs="Times New Roman"/>
          <w:lang w:eastAsia="en-US"/>
        </w:rPr>
        <w:t xml:space="preserve">, S., </w:t>
      </w:r>
      <w:proofErr w:type="spellStart"/>
      <w:r w:rsidRPr="000B1B17">
        <w:rPr>
          <w:rFonts w:eastAsia="Times New Roman" w:cs="Times New Roman"/>
          <w:lang w:eastAsia="en-US"/>
        </w:rPr>
        <w:t>Chiarucci</w:t>
      </w:r>
      <w:proofErr w:type="spellEnd"/>
      <w:r w:rsidRPr="000B1B17">
        <w:rPr>
          <w:rFonts w:eastAsia="Times New Roman" w:cs="Times New Roman"/>
          <w:lang w:eastAsia="en-US"/>
        </w:rPr>
        <w:t xml:space="preserve">, A., </w:t>
      </w:r>
      <w:r w:rsidRPr="000B1B17">
        <w:rPr>
          <w:rFonts w:eastAsia="Times New Roman" w:cs="Times New Roman"/>
          <w:i/>
          <w:iCs/>
          <w:lang w:eastAsia="en-US"/>
        </w:rPr>
        <w:t>et al.</w:t>
      </w:r>
      <w:r w:rsidRPr="000B1B17">
        <w:rPr>
          <w:rFonts w:eastAsia="Times New Roman" w:cs="Times New Roman"/>
          <w:lang w:eastAsia="en-US"/>
        </w:rPr>
        <w:t xml:space="preserve"> (2020). Species–area relationships in continuous vegetation</w:t>
      </w:r>
      <w:r w:rsidR="003C3A74" w:rsidRPr="000B1B17">
        <w:rPr>
          <w:rFonts w:eastAsia="Times New Roman" w:cs="Times New Roman"/>
          <w:lang w:eastAsia="en-US"/>
        </w:rPr>
        <w:t xml:space="preserve">: </w:t>
      </w:r>
      <w:r w:rsidRPr="000B1B17">
        <w:rPr>
          <w:rFonts w:eastAsia="Times New Roman" w:cs="Times New Roman"/>
          <w:lang w:eastAsia="en-US"/>
        </w:rPr>
        <w:t xml:space="preserve">Evidence from </w:t>
      </w:r>
      <w:proofErr w:type="spellStart"/>
      <w:r w:rsidRPr="000B1B17">
        <w:rPr>
          <w:rFonts w:eastAsia="Times New Roman" w:cs="Times New Roman"/>
          <w:lang w:eastAsia="en-US"/>
        </w:rPr>
        <w:t>Palaearctic</w:t>
      </w:r>
      <w:proofErr w:type="spellEnd"/>
      <w:r w:rsidRPr="000B1B17">
        <w:rPr>
          <w:rFonts w:eastAsia="Times New Roman" w:cs="Times New Roman"/>
          <w:lang w:eastAsia="en-US"/>
        </w:rPr>
        <w:t xml:space="preserve"> grasslands. </w:t>
      </w:r>
      <w:r w:rsidRPr="000B1B17">
        <w:rPr>
          <w:rFonts w:eastAsia="Times New Roman" w:cs="Times New Roman"/>
          <w:i/>
          <w:iCs/>
          <w:lang w:eastAsia="en-US"/>
        </w:rPr>
        <w:t xml:space="preserve">J. </w:t>
      </w:r>
      <w:proofErr w:type="spellStart"/>
      <w:r w:rsidRPr="000B1B17">
        <w:rPr>
          <w:rFonts w:eastAsia="Times New Roman" w:cs="Times New Roman"/>
          <w:i/>
          <w:iCs/>
          <w:lang w:eastAsia="en-US"/>
        </w:rPr>
        <w:t>Biogeogr</w:t>
      </w:r>
      <w:proofErr w:type="spellEnd"/>
      <w:r w:rsidRPr="000B1B17">
        <w:rPr>
          <w:rFonts w:eastAsia="Times New Roman" w:cs="Times New Roman"/>
          <w:i/>
          <w:iCs/>
          <w:lang w:eastAsia="en-US"/>
        </w:rPr>
        <w:t>.</w:t>
      </w:r>
      <w:r w:rsidRPr="000B1B17">
        <w:rPr>
          <w:rFonts w:eastAsia="Times New Roman" w:cs="Times New Roman"/>
          <w:lang w:eastAsia="en-US"/>
        </w:rPr>
        <w:t>, 47, 72–86.</w:t>
      </w:r>
    </w:p>
    <w:p w14:paraId="7DFB3B97" w14:textId="77777777" w:rsidR="00486F88" w:rsidRPr="000B1B17" w:rsidRDefault="00486F88" w:rsidP="00F06201">
      <w:pPr>
        <w:rPr>
          <w:rFonts w:eastAsia="Times New Roman" w:cs="Times New Roman"/>
          <w:lang w:eastAsia="en-US"/>
        </w:rPr>
      </w:pPr>
      <w:proofErr w:type="spellStart"/>
      <w:r w:rsidRPr="000B1B17">
        <w:rPr>
          <w:rFonts w:eastAsia="Times New Roman" w:cs="Times New Roman"/>
          <w:lang w:eastAsia="en-US"/>
        </w:rPr>
        <w:t>Magnes</w:t>
      </w:r>
      <w:proofErr w:type="spellEnd"/>
      <w:r w:rsidRPr="000B1B17">
        <w:rPr>
          <w:rFonts w:eastAsia="Times New Roman" w:cs="Times New Roman"/>
          <w:lang w:eastAsia="en-US"/>
        </w:rPr>
        <w:t xml:space="preserve">, M., Kirschner, P., </w:t>
      </w:r>
      <w:proofErr w:type="spellStart"/>
      <w:r w:rsidRPr="000B1B17">
        <w:rPr>
          <w:rFonts w:eastAsia="Times New Roman" w:cs="Times New Roman"/>
          <w:lang w:eastAsia="en-US"/>
        </w:rPr>
        <w:t>Janišová</w:t>
      </w:r>
      <w:proofErr w:type="spellEnd"/>
      <w:r w:rsidRPr="000B1B17">
        <w:rPr>
          <w:rFonts w:eastAsia="Times New Roman" w:cs="Times New Roman"/>
          <w:lang w:eastAsia="en-US"/>
        </w:rPr>
        <w:t xml:space="preserve">, M., Mayrhofer, H., Berg, C., Mora, A., </w:t>
      </w:r>
      <w:r w:rsidRPr="000B1B17">
        <w:rPr>
          <w:rFonts w:eastAsia="Times New Roman" w:cs="Times New Roman"/>
          <w:i/>
          <w:iCs/>
          <w:lang w:eastAsia="en-US"/>
        </w:rPr>
        <w:t>et al.</w:t>
      </w:r>
      <w:r w:rsidRPr="000B1B17">
        <w:rPr>
          <w:rFonts w:eastAsia="Times New Roman" w:cs="Times New Roman"/>
          <w:lang w:eastAsia="en-US"/>
        </w:rPr>
        <w:t xml:space="preserve"> (2020). On the trails of Josias Braun-</w:t>
      </w:r>
      <w:proofErr w:type="spellStart"/>
      <w:r w:rsidRPr="000B1B17">
        <w:rPr>
          <w:rFonts w:eastAsia="Times New Roman" w:cs="Times New Roman"/>
          <w:lang w:eastAsia="en-US"/>
        </w:rPr>
        <w:t>Blanquet</w:t>
      </w:r>
      <w:proofErr w:type="spellEnd"/>
      <w:r w:rsidRPr="000B1B17">
        <w:rPr>
          <w:rFonts w:eastAsia="Times New Roman" w:cs="Times New Roman"/>
          <w:lang w:eastAsia="en-US"/>
        </w:rPr>
        <w:t xml:space="preserve">–changes in the grasslands of the </w:t>
      </w:r>
      <w:proofErr w:type="spellStart"/>
      <w:r w:rsidRPr="000B1B17">
        <w:rPr>
          <w:rFonts w:eastAsia="Times New Roman" w:cs="Times New Roman"/>
          <w:lang w:eastAsia="en-US"/>
        </w:rPr>
        <w:t>inneralpine</w:t>
      </w:r>
      <w:proofErr w:type="spellEnd"/>
      <w:r w:rsidRPr="000B1B17">
        <w:rPr>
          <w:rFonts w:eastAsia="Times New Roman" w:cs="Times New Roman"/>
          <w:lang w:eastAsia="en-US"/>
        </w:rPr>
        <w:t xml:space="preserve"> dry valleys during the last 70 years. First results from the 11 </w:t>
      </w:r>
      <w:proofErr w:type="spellStart"/>
      <w:r w:rsidRPr="000B1B17">
        <w:rPr>
          <w:rFonts w:eastAsia="Times New Roman" w:cs="Times New Roman"/>
          <w:lang w:eastAsia="en-US"/>
        </w:rPr>
        <w:t>th</w:t>
      </w:r>
      <w:proofErr w:type="spellEnd"/>
      <w:r w:rsidRPr="000B1B17">
        <w:rPr>
          <w:rFonts w:eastAsia="Times New Roman" w:cs="Times New Roman"/>
          <w:lang w:eastAsia="en-US"/>
        </w:rPr>
        <w:t xml:space="preserve"> EDGG Field Workshop in Austria. </w:t>
      </w:r>
      <w:proofErr w:type="spellStart"/>
      <w:r w:rsidRPr="000B1B17">
        <w:rPr>
          <w:rFonts w:eastAsia="Times New Roman" w:cs="Times New Roman"/>
          <w:i/>
          <w:iCs/>
          <w:lang w:eastAsia="en-US"/>
        </w:rPr>
        <w:t>Palaearct</w:t>
      </w:r>
      <w:proofErr w:type="spellEnd"/>
      <w:r w:rsidRPr="000B1B17">
        <w:rPr>
          <w:rFonts w:eastAsia="Times New Roman" w:cs="Times New Roman"/>
          <w:i/>
          <w:iCs/>
          <w:lang w:eastAsia="en-US"/>
        </w:rPr>
        <w:t>. Grasslands</w:t>
      </w:r>
      <w:r w:rsidRPr="000B1B17">
        <w:rPr>
          <w:rFonts w:eastAsia="Times New Roman" w:cs="Times New Roman"/>
          <w:lang w:eastAsia="en-US"/>
        </w:rPr>
        <w:t>, 45, 34–58.</w:t>
      </w:r>
    </w:p>
    <w:p w14:paraId="2A29F935" w14:textId="0E67FCC0" w:rsidR="00486F88" w:rsidRPr="000B1B17" w:rsidRDefault="00486F88" w:rsidP="006F0610">
      <w:pPr>
        <w:pStyle w:val="Heading2"/>
        <w:rPr>
          <w:rFonts w:cs="Times New Roman"/>
        </w:rPr>
      </w:pPr>
      <w:bookmarkStart w:id="85" w:name="_Toc80644798"/>
      <w:r w:rsidRPr="000B1B17">
        <w:rPr>
          <w:rFonts w:cs="Times New Roman"/>
        </w:rPr>
        <w:t>N47TTP</w:t>
      </w:r>
      <w:r w:rsidR="000408A6" w:rsidRPr="000B1B17">
        <w:rPr>
          <w:rFonts w:cs="Times New Roman"/>
        </w:rPr>
        <w:t>_3</w:t>
      </w:r>
      <w:r w:rsidR="003C3A74" w:rsidRPr="000B1B17">
        <w:rPr>
          <w:rFonts w:cs="Times New Roman"/>
        </w:rPr>
        <w:t xml:space="preserve">: </w:t>
      </w:r>
      <w:r w:rsidR="000408A6" w:rsidRPr="000B1B17">
        <w:rPr>
          <w:rFonts w:cs="Times New Roman"/>
        </w:rPr>
        <w:t>Grassland vegetation from Ukraine</w:t>
      </w:r>
      <w:bookmarkEnd w:id="85"/>
      <w:r w:rsidRPr="000B1B17">
        <w:rPr>
          <w:rFonts w:cs="Times New Roman"/>
        </w:rPr>
        <w:t xml:space="preserve"> </w:t>
      </w:r>
    </w:p>
    <w:p w14:paraId="0B797CCF" w14:textId="03CC1C35" w:rsidR="00486F88" w:rsidRPr="000B1B17" w:rsidRDefault="00486F88" w:rsidP="001A6B22">
      <w:pPr>
        <w:rPr>
          <w:rFonts w:cs="Times New Roman"/>
          <w:b/>
        </w:rPr>
      </w:pPr>
      <w:r w:rsidRPr="000B1B17">
        <w:rPr>
          <w:rFonts w:cs="Times New Roman"/>
          <w:b/>
        </w:rPr>
        <w:t>Description</w:t>
      </w:r>
      <w:r w:rsidR="003C3A74" w:rsidRPr="000B1B17">
        <w:rPr>
          <w:rFonts w:cs="Times New Roman"/>
          <w:b/>
        </w:rPr>
        <w:t xml:space="preserve">: </w:t>
      </w:r>
      <w:r w:rsidRPr="000B1B17">
        <w:rPr>
          <w:rFonts w:cs="Times New Roman"/>
        </w:rPr>
        <w:t>Series of plots from different refuges of natural grassland vegetation of the Kherson Region</w:t>
      </w:r>
      <w:r w:rsidRPr="000B1B17">
        <w:rPr>
          <w:rFonts w:cs="Times New Roman"/>
          <w:b/>
        </w:rPr>
        <w:t xml:space="preserve"> </w:t>
      </w:r>
    </w:p>
    <w:p w14:paraId="4EB5CF2A" w14:textId="12F3FBD7"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Ukraine\Kherson Region</w:t>
      </w:r>
    </w:p>
    <w:p w14:paraId="2FD9606A" w14:textId="6D6EE9B4"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steppe (</w:t>
      </w:r>
      <w:proofErr w:type="spellStart"/>
      <w:r w:rsidRPr="000B1B17">
        <w:rPr>
          <w:rFonts w:cs="Times New Roman"/>
        </w:rPr>
        <w:t>Festucetalia</w:t>
      </w:r>
      <w:proofErr w:type="spellEnd"/>
      <w:r w:rsidRPr="000B1B17">
        <w:rPr>
          <w:rFonts w:cs="Times New Roman"/>
        </w:rPr>
        <w:t xml:space="preserve"> </w:t>
      </w:r>
      <w:proofErr w:type="spellStart"/>
      <w:r w:rsidRPr="000B1B17">
        <w:rPr>
          <w:rFonts w:cs="Times New Roman"/>
        </w:rPr>
        <w:t>valesiaceae</w:t>
      </w:r>
      <w:proofErr w:type="spellEnd"/>
      <w:r w:rsidRPr="000B1B17">
        <w:rPr>
          <w:rFonts w:cs="Times New Roman"/>
        </w:rPr>
        <w:t>) - potential natural vegetation of the area</w:t>
      </w:r>
    </w:p>
    <w:p w14:paraId="41549A66" w14:textId="08944EC4"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65B4175D" w14:textId="24144D88"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6</w:t>
      </w:r>
      <w:r w:rsidR="000408A6" w:rsidRPr="000B1B17">
        <w:rPr>
          <w:rFonts w:cs="Times New Roman"/>
        </w:rPr>
        <w:t>4</w:t>
      </w:r>
      <w:r w:rsidRPr="000B1B17">
        <w:rPr>
          <w:rFonts w:cs="Times New Roman"/>
        </w:rPr>
        <w:t xml:space="preserve"> (10m²)</w:t>
      </w:r>
    </w:p>
    <w:p w14:paraId="48F14298" w14:textId="61B6469F"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p>
    <w:p w14:paraId="6A94AC10" w14:textId="25F9A5FD"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100 km</w:t>
      </w:r>
    </w:p>
    <w:p w14:paraId="6499E2C3" w14:textId="659A1389"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soil</w:t>
      </w:r>
      <w:r w:rsidR="003C3A74" w:rsidRPr="000B1B17">
        <w:rPr>
          <w:rFonts w:cs="Times New Roman"/>
        </w:rPr>
        <w:t xml:space="preserve">: </w:t>
      </w:r>
      <w:r w:rsidRPr="000B1B17">
        <w:rPr>
          <w:rFonts w:cs="Times New Roman"/>
        </w:rPr>
        <w:t>pH, EC (</w:t>
      </w:r>
      <w:proofErr w:type="spellStart"/>
      <w:r w:rsidRPr="000B1B17">
        <w:rPr>
          <w:rFonts w:cs="Times New Roman"/>
        </w:rPr>
        <w:t>μS</w:t>
      </w:r>
      <w:proofErr w:type="spellEnd"/>
      <w:r w:rsidRPr="000B1B17">
        <w:rPr>
          <w:rFonts w:cs="Times New Roman"/>
        </w:rPr>
        <w:t xml:space="preserve">/cm, </w:t>
      </w:r>
      <w:proofErr w:type="spellStart"/>
      <w:r w:rsidRPr="000B1B17">
        <w:rPr>
          <w:rFonts w:cs="Times New Roman"/>
        </w:rPr>
        <w:t>dillution</w:t>
      </w:r>
      <w:proofErr w:type="spellEnd"/>
      <w:r w:rsidRPr="000B1B17">
        <w:rPr>
          <w:rFonts w:cs="Times New Roman"/>
        </w:rPr>
        <w:t xml:space="preserve"> 1</w:t>
      </w:r>
      <w:r w:rsidR="003C3A74" w:rsidRPr="000B1B17">
        <w:rPr>
          <w:rFonts w:cs="Times New Roman"/>
        </w:rPr>
        <w:t xml:space="preserve">: </w:t>
      </w:r>
      <w:r w:rsidRPr="000B1B17">
        <w:rPr>
          <w:rFonts w:cs="Times New Roman"/>
        </w:rPr>
        <w:t xml:space="preserve">2.5), loss on ignition (1.5 h, 550۫C), granulometry (percentage of sand, </w:t>
      </w:r>
      <w:proofErr w:type="gramStart"/>
      <w:r w:rsidRPr="000B1B17">
        <w:rPr>
          <w:rFonts w:cs="Times New Roman"/>
        </w:rPr>
        <w:t>silt</w:t>
      </w:r>
      <w:proofErr w:type="gramEnd"/>
      <w:r w:rsidRPr="000B1B17">
        <w:rPr>
          <w:rFonts w:cs="Times New Roman"/>
        </w:rPr>
        <w:t xml:space="preserve"> and clay); microclimate</w:t>
      </w:r>
      <w:r w:rsidR="003C3A74" w:rsidRPr="000B1B17">
        <w:rPr>
          <w:rFonts w:cs="Times New Roman"/>
        </w:rPr>
        <w:t xml:space="preserve">: </w:t>
      </w:r>
      <w:r w:rsidRPr="000B1B17">
        <w:rPr>
          <w:rFonts w:cs="Times New Roman"/>
        </w:rPr>
        <w:t>inclination, aspect; aboveground standing crop [g/m</w:t>
      </w:r>
      <w:r w:rsidRPr="000B1B17">
        <w:rPr>
          <w:rFonts w:cs="Times New Roman"/>
          <w:vertAlign w:val="superscript"/>
        </w:rPr>
        <w:t>2</w:t>
      </w:r>
      <w:r w:rsidRPr="000B1B17">
        <w:rPr>
          <w:rFonts w:cs="Times New Roman"/>
        </w:rPr>
        <w:t>]</w:t>
      </w:r>
    </w:p>
    <w:p w14:paraId="72E1B7FA" w14:textId="66A4F6CD" w:rsidR="00FB7D5C" w:rsidRPr="000B1B17" w:rsidRDefault="00486F88" w:rsidP="00FB7D5C">
      <w:pPr>
        <w:spacing w:after="0"/>
        <w:rPr>
          <w:rFonts w:cs="Times New Roman"/>
        </w:rPr>
      </w:pPr>
      <w:r w:rsidRPr="000B1B17">
        <w:rPr>
          <w:rFonts w:cs="Times New Roman"/>
          <w:b/>
        </w:rPr>
        <w:t>Functional traits</w:t>
      </w:r>
      <w:r w:rsidR="003C3A74" w:rsidRPr="000B1B17">
        <w:rPr>
          <w:rFonts w:cs="Times New Roman"/>
          <w:b/>
        </w:rPr>
        <w:t xml:space="preserve">: </w:t>
      </w:r>
      <w:r w:rsidR="00FB7D5C" w:rsidRPr="000B1B17">
        <w:rPr>
          <w:rFonts w:cs="Times New Roman"/>
        </w:rPr>
        <w:t xml:space="preserve">Please see the section </w:t>
      </w:r>
      <w:r w:rsidR="00FB7D5C" w:rsidRPr="000B1B17">
        <w:rPr>
          <w:rFonts w:cs="Times New Roman"/>
        </w:rPr>
        <w:fldChar w:fldCharType="begin"/>
      </w:r>
      <w:r w:rsidR="00FB7D5C" w:rsidRPr="000B1B17">
        <w:rPr>
          <w:rFonts w:cs="Times New Roman"/>
        </w:rPr>
        <w:instrText xml:space="preserve"> REF _Ref41384669 \w \h  \* MERGEFORMAT </w:instrText>
      </w:r>
      <w:r w:rsidR="00FB7D5C" w:rsidRPr="000B1B17">
        <w:rPr>
          <w:rFonts w:cs="Times New Roman"/>
        </w:rPr>
      </w:r>
      <w:r w:rsidR="00FB7D5C" w:rsidRPr="000B1B17">
        <w:rPr>
          <w:rFonts w:cs="Times New Roman"/>
        </w:rPr>
        <w:fldChar w:fldCharType="separate"/>
      </w:r>
      <w:r w:rsidR="001D7952" w:rsidRPr="000B1B17">
        <w:rPr>
          <w:rFonts w:cs="Times New Roman"/>
        </w:rPr>
        <w:t>III</w:t>
      </w:r>
      <w:r w:rsidR="00FB7D5C" w:rsidRPr="000B1B17">
        <w:rPr>
          <w:rFonts w:cs="Times New Roman"/>
        </w:rPr>
        <w:fldChar w:fldCharType="end"/>
      </w:r>
    </w:p>
    <w:p w14:paraId="724018EB" w14:textId="45D7B1A7"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p>
    <w:p w14:paraId="2008E7C8" w14:textId="39B3CB34" w:rsidR="00486F88" w:rsidRPr="000B1B17" w:rsidRDefault="00486F88" w:rsidP="006F0610">
      <w:pPr>
        <w:pStyle w:val="Heading2"/>
        <w:rPr>
          <w:rFonts w:cs="Times New Roman"/>
        </w:rPr>
      </w:pPr>
      <w:bookmarkStart w:id="86" w:name="_Toc80644799"/>
      <w:r w:rsidRPr="000B1B17">
        <w:rPr>
          <w:rFonts w:cs="Times New Roman"/>
        </w:rPr>
        <w:lastRenderedPageBreak/>
        <w:t>N47TTP_2</w:t>
      </w:r>
      <w:r w:rsidR="003C3A74" w:rsidRPr="000B1B17">
        <w:rPr>
          <w:rFonts w:cs="Times New Roman"/>
        </w:rPr>
        <w:t xml:space="preserve">: </w:t>
      </w:r>
      <w:r w:rsidRPr="000B1B17">
        <w:rPr>
          <w:rFonts w:cs="Times New Roman"/>
        </w:rPr>
        <w:t>Dry grassland vegetation of Transylvania, Romania –</w:t>
      </w:r>
      <w:r w:rsidRPr="000B1B17">
        <w:rPr>
          <w:rFonts w:cs="Times New Roman"/>
          <w:i/>
        </w:rPr>
        <w:t xml:space="preserve"> EDGG</w:t>
      </w:r>
      <w:bookmarkEnd w:id="86"/>
    </w:p>
    <w:p w14:paraId="0DD0B19F" w14:textId="73FA61E5"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from the 1st EDGG Field Workshop on sampling multi-scale plant diversity data in </w:t>
      </w:r>
      <w:proofErr w:type="spellStart"/>
      <w:r w:rsidRPr="000B1B17">
        <w:rPr>
          <w:rFonts w:cs="Times New Roman"/>
        </w:rPr>
        <w:t>Palaearctic</w:t>
      </w:r>
      <w:proofErr w:type="spellEnd"/>
      <w:r w:rsidRPr="000B1B17">
        <w:rPr>
          <w:rFonts w:cs="Times New Roman"/>
        </w:rPr>
        <w:t xml:space="preserve"> grasslands, conducted 2009 in </w:t>
      </w:r>
      <w:proofErr w:type="spellStart"/>
      <w:r w:rsidRPr="000B1B17">
        <w:rPr>
          <w:rFonts w:cs="Times New Roman"/>
        </w:rPr>
        <w:t>Transylania</w:t>
      </w:r>
      <w:proofErr w:type="spellEnd"/>
      <w:r w:rsidRPr="000B1B17">
        <w:rPr>
          <w:rFonts w:cs="Times New Roman"/>
        </w:rPr>
        <w:t>, Romania (</w:t>
      </w:r>
      <w:proofErr w:type="spellStart"/>
      <w:r w:rsidRPr="000B1B17">
        <w:rPr>
          <w:rFonts w:cs="Times New Roman"/>
        </w:rPr>
        <w:t>GrassPlot</w:t>
      </w:r>
      <w:proofErr w:type="spellEnd"/>
      <w:r w:rsidRPr="000B1B17">
        <w:rPr>
          <w:rFonts w:cs="Times New Roman"/>
        </w:rPr>
        <w:t xml:space="preserve"> ID RO_A; </w:t>
      </w:r>
      <w:proofErr w:type="spellStart"/>
      <w:r w:rsidRPr="000B1B17">
        <w:rPr>
          <w:rFonts w:cs="Times New Roman"/>
        </w:rPr>
        <w:t>Dengler</w:t>
      </w:r>
      <w:proofErr w:type="spellEnd"/>
      <w:r w:rsidRPr="000B1B17">
        <w:rPr>
          <w:rFonts w:cs="Times New Roman"/>
        </w:rPr>
        <w:t xml:space="preserve"> et al. 2009, 2012; </w:t>
      </w:r>
      <w:proofErr w:type="spellStart"/>
      <w:r w:rsidRPr="000B1B17">
        <w:rPr>
          <w:rFonts w:cs="Times New Roman"/>
        </w:rPr>
        <w:t>Tutureanu</w:t>
      </w:r>
      <w:proofErr w:type="spellEnd"/>
      <w:r w:rsidRPr="000B1B17">
        <w:rPr>
          <w:rFonts w:cs="Times New Roman"/>
        </w:rPr>
        <w:t xml:space="preserve"> et al. 2014). The EDGG Field Workshops use a standardized sampling approach (</w:t>
      </w:r>
      <w:proofErr w:type="spellStart"/>
      <w:r w:rsidRPr="000B1B17">
        <w:rPr>
          <w:rFonts w:cs="Times New Roman"/>
        </w:rPr>
        <w:t>Dengler</w:t>
      </w:r>
      <w:proofErr w:type="spellEnd"/>
      <w:r w:rsidRPr="000B1B17">
        <w:rPr>
          <w:rFonts w:cs="Times New Roman"/>
        </w:rPr>
        <w:t xml:space="preserve"> et al. 2016), and their data are stored in the collaborative </w:t>
      </w:r>
      <w:proofErr w:type="spellStart"/>
      <w:r w:rsidRPr="000B1B17">
        <w:rPr>
          <w:rFonts w:cs="Times New Roman"/>
        </w:rPr>
        <w:t>GrassPlot</w:t>
      </w:r>
      <w:proofErr w:type="spellEnd"/>
      <w:r w:rsidRPr="000B1B17">
        <w:rPr>
          <w:rFonts w:cs="Times New Roman"/>
        </w:rPr>
        <w:t xml:space="preserve"> database (</w:t>
      </w:r>
      <w:proofErr w:type="spellStart"/>
      <w:r w:rsidRPr="000B1B17">
        <w:rPr>
          <w:rFonts w:cs="Times New Roman"/>
        </w:rPr>
        <w:t>Dengler</w:t>
      </w:r>
      <w:proofErr w:type="spellEnd"/>
      <w:r w:rsidRPr="000B1B17">
        <w:rPr>
          <w:rFonts w:cs="Times New Roman"/>
        </w:rPr>
        <w:t xml:space="preserve"> et al. 2018, 2020; </w:t>
      </w:r>
      <w:proofErr w:type="spellStart"/>
      <w:r w:rsidRPr="000B1B17">
        <w:rPr>
          <w:rFonts w:cs="Times New Roman"/>
        </w:rPr>
        <w:t>Biurrun</w:t>
      </w:r>
      <w:proofErr w:type="spellEnd"/>
      <w:r w:rsidRPr="000B1B17">
        <w:rPr>
          <w:rFonts w:cs="Times New Roman"/>
        </w:rPr>
        <w:t xml:space="preserve"> et al. 2019). In this paper only the vascular plant data from the 10-m² plots were used.</w:t>
      </w:r>
    </w:p>
    <w:p w14:paraId="1A3AC9E6" w14:textId="4937EDDB"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Transylvania, Romania</w:t>
      </w:r>
    </w:p>
    <w:p w14:paraId="5C604BAD" w14:textId="5B537619"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754424DB" w14:textId="4410FD0A"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Terrestrial (Dry grasslands </w:t>
      </w:r>
      <w:proofErr w:type="spellStart"/>
      <w:r w:rsidRPr="000B1B17">
        <w:rPr>
          <w:rFonts w:cs="Times New Roman"/>
        </w:rPr>
        <w:t>s.l.</w:t>
      </w:r>
      <w:proofErr w:type="spellEnd"/>
      <w:r w:rsidRPr="000B1B17">
        <w:rPr>
          <w:rFonts w:cs="Times New Roman"/>
        </w:rPr>
        <w:t>)</w:t>
      </w:r>
    </w:p>
    <w:p w14:paraId="5246CCCF" w14:textId="4D88C633"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82 (10 m²)</w:t>
      </w:r>
    </w:p>
    <w:p w14:paraId="012C06BB" w14:textId="131C8971"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0.01 km</w:t>
      </w:r>
    </w:p>
    <w:p w14:paraId="110AEC22" w14:textId="24EAB2CD"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180 km</w:t>
      </w:r>
    </w:p>
    <w:p w14:paraId="6B1190AB" w14:textId="00BEA0F2" w:rsidR="00486F88" w:rsidRPr="000B1B17" w:rsidRDefault="00486F88" w:rsidP="001A6B22">
      <w:pPr>
        <w:spacing w:before="280" w:after="0"/>
        <w:rPr>
          <w:rFonts w:cs="Times New Roman"/>
          <w:bCs/>
        </w:rPr>
      </w:pPr>
      <w:r w:rsidRPr="000B1B17">
        <w:rPr>
          <w:rFonts w:cs="Times New Roman"/>
          <w:b/>
        </w:rPr>
        <w:t>Environmental variables</w:t>
      </w:r>
      <w:r w:rsidR="003C3A74" w:rsidRPr="000B1B17">
        <w:rPr>
          <w:rFonts w:cs="Times New Roman"/>
          <w:b/>
        </w:rPr>
        <w:t xml:space="preserve">: </w:t>
      </w:r>
      <w:r w:rsidRPr="000B1B17">
        <w:rPr>
          <w:rFonts w:cs="Times New Roman"/>
          <w:bCs/>
          <w:i/>
        </w:rPr>
        <w:t>Elevation</w:t>
      </w:r>
      <w:r w:rsidRPr="000B1B17">
        <w:rPr>
          <w:rFonts w:cs="Times New Roman"/>
          <w:bCs/>
        </w:rPr>
        <w:t xml:space="preserve"> (m </w:t>
      </w:r>
      <w:proofErr w:type="spellStart"/>
      <w:r w:rsidRPr="000B1B17">
        <w:rPr>
          <w:rFonts w:cs="Times New Roman"/>
          <w:bCs/>
        </w:rPr>
        <w:t>a.s.l</w:t>
      </w:r>
      <w:proofErr w:type="spellEnd"/>
      <w:r w:rsidRPr="000B1B17">
        <w:rPr>
          <w:rFonts w:cs="Times New Roman"/>
          <w:bCs/>
        </w:rPr>
        <w:t xml:space="preserve">.), </w:t>
      </w:r>
      <w:r w:rsidRPr="000B1B17">
        <w:rPr>
          <w:rFonts w:cs="Times New Roman"/>
          <w:bCs/>
          <w:i/>
        </w:rPr>
        <w:t>aspect</w:t>
      </w:r>
      <w:r w:rsidRPr="000B1B17">
        <w:rPr>
          <w:rFonts w:cs="Times New Roman"/>
          <w:bCs/>
        </w:rPr>
        <w:t xml:space="preserve"> (°), </w:t>
      </w:r>
      <w:r w:rsidRPr="000B1B17">
        <w:rPr>
          <w:rFonts w:cs="Times New Roman"/>
          <w:bCs/>
          <w:i/>
        </w:rPr>
        <w:t>inclination</w:t>
      </w:r>
      <w:r w:rsidRPr="000B1B17">
        <w:rPr>
          <w:rFonts w:cs="Times New Roman"/>
          <w:bCs/>
        </w:rPr>
        <w:t xml:space="preserve"> (°), </w:t>
      </w:r>
      <w:r w:rsidRPr="000B1B17">
        <w:rPr>
          <w:rFonts w:cs="Times New Roman"/>
          <w:bCs/>
          <w:i/>
        </w:rPr>
        <w:t>heat load index</w:t>
      </w:r>
      <w:r w:rsidRPr="000B1B17">
        <w:rPr>
          <w:rFonts w:cs="Times New Roman"/>
          <w:bCs/>
        </w:rPr>
        <w:t xml:space="preserve">, </w:t>
      </w:r>
      <w:r w:rsidRPr="000B1B17">
        <w:rPr>
          <w:rFonts w:cs="Times New Roman"/>
          <w:bCs/>
          <w:i/>
        </w:rPr>
        <w:t xml:space="preserve">maximum microrelief </w:t>
      </w:r>
      <w:r w:rsidRPr="000B1B17">
        <w:rPr>
          <w:rFonts w:cs="Times New Roman"/>
          <w:bCs/>
        </w:rPr>
        <w:t xml:space="preserve">(cm), </w:t>
      </w:r>
      <w:r w:rsidRPr="000B1B17">
        <w:rPr>
          <w:rFonts w:cs="Times New Roman"/>
          <w:bCs/>
          <w:i/>
        </w:rPr>
        <w:t>pH</w:t>
      </w:r>
      <w:r w:rsidRPr="000B1B17">
        <w:rPr>
          <w:rFonts w:cs="Times New Roman"/>
          <w:bCs/>
        </w:rPr>
        <w:t xml:space="preserve"> (measured in H</w:t>
      </w:r>
      <w:r w:rsidRPr="000B1B17">
        <w:rPr>
          <w:rFonts w:cs="Times New Roman"/>
          <w:bCs/>
          <w:vertAlign w:val="subscript"/>
        </w:rPr>
        <w:t>2</w:t>
      </w:r>
      <w:r w:rsidRPr="000B1B17">
        <w:rPr>
          <w:rFonts w:cs="Times New Roman"/>
          <w:bCs/>
        </w:rPr>
        <w:t xml:space="preserve">O; for uppermost 15 cm of soil), </w:t>
      </w:r>
      <w:r w:rsidRPr="000B1B17">
        <w:rPr>
          <w:rFonts w:cs="Times New Roman"/>
          <w:bCs/>
          <w:i/>
        </w:rPr>
        <w:t>pH</w:t>
      </w:r>
      <w:r w:rsidRPr="000B1B17">
        <w:rPr>
          <w:rFonts w:cs="Times New Roman"/>
          <w:bCs/>
        </w:rPr>
        <w:t xml:space="preserve"> (measured in CaCl</w:t>
      </w:r>
      <w:r w:rsidRPr="000B1B17">
        <w:rPr>
          <w:rFonts w:cs="Times New Roman"/>
          <w:bCs/>
          <w:vertAlign w:val="subscript"/>
        </w:rPr>
        <w:t>2</w:t>
      </w:r>
      <w:r w:rsidRPr="000B1B17">
        <w:rPr>
          <w:rFonts w:cs="Times New Roman"/>
          <w:bCs/>
        </w:rPr>
        <w:t xml:space="preserve">; for uppermost 15 cm of soil), </w:t>
      </w:r>
      <w:r w:rsidRPr="000B1B17">
        <w:rPr>
          <w:rFonts w:cs="Times New Roman"/>
          <w:bCs/>
          <w:i/>
        </w:rPr>
        <w:t>sand content</w:t>
      </w:r>
      <w:r w:rsidRPr="000B1B17">
        <w:rPr>
          <w:rFonts w:cs="Times New Roman"/>
          <w:bCs/>
        </w:rPr>
        <w:t xml:space="preserve"> (%; for uppermost 15 cm of soil, approximative from soil texture class); </w:t>
      </w:r>
      <w:r w:rsidRPr="000B1B17">
        <w:rPr>
          <w:rFonts w:cs="Times New Roman"/>
          <w:bCs/>
          <w:i/>
        </w:rPr>
        <w:t>silt content</w:t>
      </w:r>
      <w:r w:rsidRPr="000B1B17">
        <w:rPr>
          <w:rFonts w:cs="Times New Roman"/>
          <w:bCs/>
        </w:rPr>
        <w:t xml:space="preserve"> (%; for uppermost 15 cm of soil, approximative from soil texture class); </w:t>
      </w:r>
      <w:r w:rsidRPr="000B1B17">
        <w:rPr>
          <w:rFonts w:cs="Times New Roman"/>
          <w:bCs/>
          <w:i/>
        </w:rPr>
        <w:t>clay content</w:t>
      </w:r>
      <w:r w:rsidRPr="000B1B17">
        <w:rPr>
          <w:rFonts w:cs="Times New Roman"/>
          <w:bCs/>
        </w:rPr>
        <w:t xml:space="preserve"> (%; for uppermost 15 cm of soil, approximative from soil texture class); </w:t>
      </w:r>
      <w:r w:rsidRPr="000B1B17">
        <w:rPr>
          <w:rFonts w:cs="Times New Roman"/>
          <w:bCs/>
          <w:i/>
        </w:rPr>
        <w:t>organic matter</w:t>
      </w:r>
      <w:r w:rsidRPr="000B1B17">
        <w:rPr>
          <w:rFonts w:cs="Times New Roman"/>
          <w:bCs/>
        </w:rPr>
        <w:t xml:space="preserve"> (%; for uppermost 15 cm of soil)</w:t>
      </w:r>
    </w:p>
    <w:p w14:paraId="1BE7DDEE" w14:textId="5E2ECE0D" w:rsidR="00486F88" w:rsidRPr="000B1B17" w:rsidRDefault="00486F88" w:rsidP="00E2156C">
      <w:pPr>
        <w:spacing w:after="0"/>
        <w:rPr>
          <w:rFonts w:cs="Times New Roman"/>
        </w:rPr>
      </w:pPr>
      <w:r w:rsidRPr="000B1B17">
        <w:rPr>
          <w:rFonts w:cs="Times New Roman"/>
          <w:b/>
        </w:rPr>
        <w:t>Functional traits</w:t>
      </w:r>
      <w:r w:rsidR="003C3A74" w:rsidRPr="000B1B17">
        <w:rPr>
          <w:rFonts w:cs="Times New Roman"/>
          <w:b/>
        </w:rPr>
        <w:t xml:space="preserve">: </w:t>
      </w:r>
      <w:r w:rsidR="00FB7D5C" w:rsidRPr="000B1B17">
        <w:rPr>
          <w:rFonts w:cs="Times New Roman"/>
        </w:rPr>
        <w:t xml:space="preserve">Please see the section </w:t>
      </w:r>
      <w:r w:rsidR="00FB7D5C" w:rsidRPr="000B1B17">
        <w:rPr>
          <w:rFonts w:cs="Times New Roman"/>
        </w:rPr>
        <w:fldChar w:fldCharType="begin"/>
      </w:r>
      <w:r w:rsidR="00FB7D5C" w:rsidRPr="000B1B17">
        <w:rPr>
          <w:rFonts w:cs="Times New Roman"/>
        </w:rPr>
        <w:instrText xml:space="preserve"> REF _Ref41384669 \w \h  \* MERGEFORMAT </w:instrText>
      </w:r>
      <w:r w:rsidR="00FB7D5C" w:rsidRPr="000B1B17">
        <w:rPr>
          <w:rFonts w:cs="Times New Roman"/>
        </w:rPr>
      </w:r>
      <w:r w:rsidR="00FB7D5C" w:rsidRPr="000B1B17">
        <w:rPr>
          <w:rFonts w:cs="Times New Roman"/>
        </w:rPr>
        <w:fldChar w:fldCharType="separate"/>
      </w:r>
      <w:r w:rsidR="001D7952" w:rsidRPr="000B1B17">
        <w:rPr>
          <w:rFonts w:cs="Times New Roman"/>
        </w:rPr>
        <w:t>III</w:t>
      </w:r>
      <w:r w:rsidR="00FB7D5C" w:rsidRPr="000B1B17">
        <w:rPr>
          <w:rFonts w:cs="Times New Roman"/>
        </w:rPr>
        <w:fldChar w:fldCharType="end"/>
      </w:r>
    </w:p>
    <w:p w14:paraId="2939C19D" w14:textId="7A9D3BD1" w:rsidR="00486F88" w:rsidRPr="000B1B17" w:rsidRDefault="00486F88" w:rsidP="001A6B22">
      <w:pPr>
        <w:rPr>
          <w:rFonts w:cs="Times New Roman"/>
          <w:lang w:val="pt-BR"/>
        </w:rPr>
      </w:pPr>
      <w:proofErr w:type="spellStart"/>
      <w:r w:rsidRPr="000B1B17">
        <w:rPr>
          <w:rFonts w:cs="Times New Roman"/>
          <w:b/>
          <w:lang w:val="pt-BR"/>
        </w:rPr>
        <w:t>References</w:t>
      </w:r>
      <w:proofErr w:type="spellEnd"/>
      <w:r w:rsidR="003C3A74" w:rsidRPr="000B1B17">
        <w:rPr>
          <w:rFonts w:cs="Times New Roman"/>
          <w:b/>
          <w:lang w:val="pt-BR"/>
        </w:rPr>
        <w:t xml:space="preserve">: </w:t>
      </w:r>
    </w:p>
    <w:p w14:paraId="7E349DE2" w14:textId="6B2F19C4" w:rsidR="00734EAC" w:rsidRPr="000B1B17" w:rsidRDefault="00734EAC" w:rsidP="001A6B22">
      <w:pPr>
        <w:pStyle w:val="Literatur"/>
        <w:spacing w:line="480" w:lineRule="auto"/>
        <w:ind w:left="0" w:firstLine="0"/>
        <w:rPr>
          <w:rFonts w:cs="Times New Roman"/>
        </w:rPr>
      </w:pPr>
      <w:proofErr w:type="spellStart"/>
      <w:r w:rsidRPr="000B1B17">
        <w:rPr>
          <w:rFonts w:cs="Times New Roman"/>
          <w:lang w:val="pt-BR"/>
        </w:rPr>
        <w:lastRenderedPageBreak/>
        <w:t>Biurrun</w:t>
      </w:r>
      <w:proofErr w:type="spellEnd"/>
      <w:r w:rsidRPr="000B1B17">
        <w:rPr>
          <w:rFonts w:cs="Times New Roman"/>
          <w:lang w:val="pt-BR"/>
        </w:rPr>
        <w:t xml:space="preserve">, I., </w:t>
      </w:r>
      <w:proofErr w:type="spellStart"/>
      <w:r w:rsidRPr="000B1B17">
        <w:rPr>
          <w:rFonts w:cs="Times New Roman"/>
          <w:lang w:val="pt-BR"/>
        </w:rPr>
        <w:t>Burrascano</w:t>
      </w:r>
      <w:proofErr w:type="spellEnd"/>
      <w:r w:rsidRPr="000B1B17">
        <w:rPr>
          <w:rFonts w:cs="Times New Roman"/>
          <w:lang w:val="pt-BR"/>
        </w:rPr>
        <w:t xml:space="preserve">, S., </w:t>
      </w:r>
      <w:proofErr w:type="spellStart"/>
      <w:r w:rsidRPr="000B1B17">
        <w:rPr>
          <w:rFonts w:cs="Times New Roman"/>
          <w:lang w:val="pt-BR"/>
        </w:rPr>
        <w:t>Dembicz</w:t>
      </w:r>
      <w:proofErr w:type="spellEnd"/>
      <w:r w:rsidRPr="000B1B17">
        <w:rPr>
          <w:rFonts w:cs="Times New Roman"/>
          <w:lang w:val="pt-BR"/>
        </w:rPr>
        <w:t xml:space="preserve">, I., </w:t>
      </w:r>
      <w:proofErr w:type="spellStart"/>
      <w:r w:rsidRPr="000B1B17">
        <w:rPr>
          <w:rFonts w:cs="Times New Roman"/>
          <w:lang w:val="pt-BR"/>
        </w:rPr>
        <w:t>Guarino</w:t>
      </w:r>
      <w:proofErr w:type="spellEnd"/>
      <w:r w:rsidRPr="000B1B17">
        <w:rPr>
          <w:rFonts w:cs="Times New Roman"/>
          <w:lang w:val="pt-BR"/>
        </w:rPr>
        <w:t xml:space="preserve">, R., </w:t>
      </w:r>
      <w:proofErr w:type="spellStart"/>
      <w:r w:rsidRPr="000B1B17">
        <w:rPr>
          <w:rFonts w:cs="Times New Roman"/>
          <w:lang w:val="pt-BR"/>
        </w:rPr>
        <w:t>Kapfer</w:t>
      </w:r>
      <w:proofErr w:type="spellEnd"/>
      <w:r w:rsidRPr="000B1B17">
        <w:rPr>
          <w:rFonts w:cs="Times New Roman"/>
          <w:lang w:val="pt-BR"/>
        </w:rPr>
        <w:t xml:space="preserve">, J., </w:t>
      </w:r>
      <w:proofErr w:type="spellStart"/>
      <w:r w:rsidRPr="000B1B17">
        <w:rPr>
          <w:rFonts w:cs="Times New Roman"/>
          <w:lang w:val="pt-BR"/>
        </w:rPr>
        <w:t>Pielech</w:t>
      </w:r>
      <w:proofErr w:type="spellEnd"/>
      <w:r w:rsidRPr="000B1B17">
        <w:rPr>
          <w:rFonts w:cs="Times New Roman"/>
          <w:lang w:val="pt-BR"/>
        </w:rPr>
        <w:t xml:space="preserve">, R., et al. </w:t>
      </w:r>
      <w:r w:rsidRPr="000B1B17">
        <w:rPr>
          <w:rFonts w:cs="Times New Roman"/>
        </w:rPr>
        <w:t xml:space="preserve">(2019). </w:t>
      </w:r>
      <w:proofErr w:type="spellStart"/>
      <w:r w:rsidRPr="000B1B17">
        <w:rPr>
          <w:rFonts w:cs="Times New Roman"/>
        </w:rPr>
        <w:t>GrassPlot</w:t>
      </w:r>
      <w:proofErr w:type="spellEnd"/>
      <w:r w:rsidRPr="000B1B17">
        <w:rPr>
          <w:rFonts w:cs="Times New Roman"/>
        </w:rPr>
        <w:t xml:space="preserve"> v. 2.00</w:t>
      </w:r>
      <w:r w:rsidR="003C3A74" w:rsidRPr="000B1B17">
        <w:rPr>
          <w:rFonts w:cs="Times New Roman"/>
        </w:rPr>
        <w:t xml:space="preserve">: </w:t>
      </w:r>
      <w:r w:rsidRPr="000B1B17">
        <w:rPr>
          <w:rFonts w:cs="Times New Roman"/>
        </w:rPr>
        <w:t xml:space="preserve">first update on the database of multi-scale plant diversity in Palaearctic grasslands. </w:t>
      </w:r>
      <w:proofErr w:type="spellStart"/>
      <w:r w:rsidRPr="000B1B17">
        <w:rPr>
          <w:rFonts w:cs="Times New Roman"/>
          <w:i/>
          <w:iCs/>
        </w:rPr>
        <w:t>Palaearct</w:t>
      </w:r>
      <w:proofErr w:type="spellEnd"/>
      <w:r w:rsidRPr="000B1B17">
        <w:rPr>
          <w:rFonts w:cs="Times New Roman"/>
          <w:i/>
          <w:iCs/>
        </w:rPr>
        <w:t>. Grasslands</w:t>
      </w:r>
      <w:r w:rsidRPr="000B1B17">
        <w:rPr>
          <w:rFonts w:cs="Times New Roman"/>
        </w:rPr>
        <w:t xml:space="preserve">, 44, 26–47. </w:t>
      </w:r>
    </w:p>
    <w:p w14:paraId="1A68556F" w14:textId="588905D6" w:rsidR="00734EAC" w:rsidRPr="000B1B17" w:rsidRDefault="00734EAC" w:rsidP="00734EAC">
      <w:pPr>
        <w:jc w:val="left"/>
        <w:rPr>
          <w:rFonts w:eastAsia="Times New Roman" w:cs="Times New Roman"/>
          <w:szCs w:val="24"/>
          <w:lang w:eastAsia="en-US"/>
        </w:rPr>
      </w:pPr>
      <w:proofErr w:type="spellStart"/>
      <w:r w:rsidRPr="000B1B17">
        <w:rPr>
          <w:rFonts w:eastAsia="Times New Roman" w:cs="Times New Roman"/>
          <w:szCs w:val="24"/>
          <w:lang w:eastAsia="en-US"/>
        </w:rPr>
        <w:t>Rusina</w:t>
      </w:r>
      <w:proofErr w:type="spellEnd"/>
      <w:r w:rsidRPr="000B1B17">
        <w:rPr>
          <w:rFonts w:eastAsia="Times New Roman" w:cs="Times New Roman"/>
          <w:szCs w:val="24"/>
          <w:lang w:eastAsia="en-US"/>
        </w:rPr>
        <w:t xml:space="preserve">, S. &amp; </w:t>
      </w:r>
      <w:proofErr w:type="spellStart"/>
      <w:r w:rsidRPr="000B1B17">
        <w:rPr>
          <w:rFonts w:eastAsia="Times New Roman" w:cs="Times New Roman"/>
          <w:szCs w:val="24"/>
          <w:lang w:eastAsia="en-US"/>
        </w:rPr>
        <w:t>Kuzemko</w:t>
      </w:r>
      <w:proofErr w:type="spellEnd"/>
      <w:r w:rsidRPr="000B1B17">
        <w:rPr>
          <w:rFonts w:eastAsia="Times New Roman" w:cs="Times New Roman"/>
          <w:szCs w:val="24"/>
          <w:lang w:eastAsia="en-US"/>
        </w:rPr>
        <w:t xml:space="preserve">, A. (2009). EDGG cooperation on </w:t>
      </w:r>
      <w:proofErr w:type="spellStart"/>
      <w:r w:rsidRPr="000B1B17">
        <w:rPr>
          <w:rFonts w:eastAsia="Times New Roman" w:cs="Times New Roman"/>
          <w:szCs w:val="24"/>
          <w:lang w:eastAsia="en-US"/>
        </w:rPr>
        <w:t>syntaxonomy</w:t>
      </w:r>
      <w:proofErr w:type="spellEnd"/>
      <w:r w:rsidRPr="000B1B17">
        <w:rPr>
          <w:rFonts w:eastAsia="Times New Roman" w:cs="Times New Roman"/>
          <w:szCs w:val="24"/>
          <w:lang w:eastAsia="en-US"/>
        </w:rPr>
        <w:t xml:space="preserve"> and biodiversity of </w:t>
      </w:r>
      <w:proofErr w:type="spellStart"/>
      <w:r w:rsidRPr="000B1B17">
        <w:rPr>
          <w:rFonts w:eastAsia="Times New Roman" w:cs="Times New Roman"/>
          <w:i/>
          <w:iCs/>
          <w:szCs w:val="24"/>
          <w:lang w:eastAsia="en-US"/>
        </w:rPr>
        <w:t>Festuco-Brometea</w:t>
      </w:r>
      <w:proofErr w:type="spellEnd"/>
      <w:r w:rsidRPr="000B1B17">
        <w:rPr>
          <w:rFonts w:eastAsia="Times New Roman" w:cs="Times New Roman"/>
          <w:szCs w:val="24"/>
          <w:lang w:eastAsia="en-US"/>
        </w:rPr>
        <w:t xml:space="preserve"> communities in Transylvania (Romania)</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report and pre-liminary results. </w:t>
      </w:r>
      <w:r w:rsidRPr="000B1B17">
        <w:rPr>
          <w:rFonts w:eastAsia="Times New Roman" w:cs="Times New Roman"/>
          <w:i/>
          <w:iCs/>
          <w:szCs w:val="24"/>
          <w:lang w:eastAsia="en-US"/>
        </w:rPr>
        <w:t xml:space="preserve">Bull. Eur. Dry </w:t>
      </w:r>
      <w:proofErr w:type="spellStart"/>
      <w:r w:rsidRPr="000B1B17">
        <w:rPr>
          <w:rFonts w:eastAsia="Times New Roman" w:cs="Times New Roman"/>
          <w:i/>
          <w:iCs/>
          <w:szCs w:val="24"/>
          <w:lang w:eastAsia="en-US"/>
        </w:rPr>
        <w:t>Grassl</w:t>
      </w:r>
      <w:proofErr w:type="spellEnd"/>
      <w:r w:rsidRPr="000B1B17">
        <w:rPr>
          <w:rFonts w:eastAsia="Times New Roman" w:cs="Times New Roman"/>
          <w:i/>
          <w:iCs/>
          <w:szCs w:val="24"/>
          <w:lang w:eastAsia="en-US"/>
        </w:rPr>
        <w:t>. Gr.</w:t>
      </w:r>
      <w:r w:rsidRPr="000B1B17">
        <w:rPr>
          <w:rFonts w:eastAsia="Times New Roman" w:cs="Times New Roman"/>
          <w:szCs w:val="24"/>
          <w:lang w:eastAsia="en-US"/>
        </w:rPr>
        <w:t>, 4, 13–19.</w:t>
      </w:r>
    </w:p>
    <w:p w14:paraId="53B90A60" w14:textId="77777777" w:rsidR="000024FD" w:rsidRPr="000B1B17" w:rsidRDefault="000024FD" w:rsidP="000024FD">
      <w:pPr>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Becker, T., Ruprecht, E., </w:t>
      </w:r>
      <w:proofErr w:type="spellStart"/>
      <w:r w:rsidRPr="000B1B17">
        <w:rPr>
          <w:rFonts w:eastAsia="Times New Roman" w:cs="Times New Roman"/>
          <w:szCs w:val="24"/>
          <w:lang w:eastAsia="en-US"/>
        </w:rPr>
        <w:t>Szabó</w:t>
      </w:r>
      <w:proofErr w:type="spellEnd"/>
      <w:r w:rsidRPr="000B1B17">
        <w:rPr>
          <w:rFonts w:eastAsia="Times New Roman" w:cs="Times New Roman"/>
          <w:szCs w:val="24"/>
          <w:lang w:eastAsia="en-US"/>
        </w:rPr>
        <w:t xml:space="preserve">, A., Becker, U., </w:t>
      </w:r>
      <w:proofErr w:type="spellStart"/>
      <w:r w:rsidRPr="000B1B17">
        <w:rPr>
          <w:rFonts w:eastAsia="Times New Roman" w:cs="Times New Roman"/>
          <w:szCs w:val="24"/>
          <w:lang w:eastAsia="en-US"/>
        </w:rPr>
        <w:t>Beldean</w:t>
      </w:r>
      <w:proofErr w:type="spellEnd"/>
      <w:r w:rsidRPr="000B1B17">
        <w:rPr>
          <w:rFonts w:eastAsia="Times New Roman" w:cs="Times New Roman"/>
          <w:szCs w:val="24"/>
          <w:lang w:eastAsia="en-US"/>
        </w:rPr>
        <w:t xml:space="preserve">, M.,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(2012). </w:t>
      </w:r>
      <w:proofErr w:type="spellStart"/>
      <w:r w:rsidRPr="000B1B17">
        <w:rPr>
          <w:rFonts w:eastAsia="Times New Roman" w:cs="Times New Roman"/>
          <w:szCs w:val="24"/>
          <w:lang w:eastAsia="en-US"/>
        </w:rPr>
        <w:t>Festuco-Brometea</w:t>
      </w:r>
      <w:proofErr w:type="spellEnd"/>
      <w:r w:rsidRPr="000B1B17">
        <w:rPr>
          <w:rFonts w:eastAsia="Times New Roman" w:cs="Times New Roman"/>
          <w:szCs w:val="24"/>
          <w:lang w:eastAsia="en-US"/>
        </w:rPr>
        <w:t xml:space="preserve"> communities of the Transylvanian Plateau (Romania) - A preliminary overview on </w:t>
      </w:r>
      <w:proofErr w:type="spellStart"/>
      <w:r w:rsidRPr="000B1B17">
        <w:rPr>
          <w:rFonts w:eastAsia="Times New Roman" w:cs="Times New Roman"/>
          <w:szCs w:val="24"/>
          <w:lang w:eastAsia="en-US"/>
        </w:rPr>
        <w:t>syntaxonomy</w:t>
      </w:r>
      <w:proofErr w:type="spellEnd"/>
      <w:r w:rsidRPr="000B1B17">
        <w:rPr>
          <w:rFonts w:eastAsia="Times New Roman" w:cs="Times New Roman"/>
          <w:szCs w:val="24"/>
          <w:lang w:eastAsia="en-US"/>
        </w:rPr>
        <w:t xml:space="preserve">, ecology, and biodiversity. </w:t>
      </w:r>
      <w:proofErr w:type="spellStart"/>
      <w:r w:rsidRPr="000B1B17">
        <w:rPr>
          <w:rFonts w:eastAsia="Times New Roman" w:cs="Times New Roman"/>
          <w:i/>
          <w:iCs/>
          <w:szCs w:val="24"/>
          <w:lang w:eastAsia="en-US"/>
        </w:rPr>
        <w:t>Tuexenia</w:t>
      </w:r>
      <w:proofErr w:type="spellEnd"/>
      <w:r w:rsidRPr="000B1B17">
        <w:rPr>
          <w:rFonts w:eastAsia="Times New Roman" w:cs="Times New Roman"/>
          <w:szCs w:val="24"/>
          <w:lang w:eastAsia="en-US"/>
        </w:rPr>
        <w:t>, 32, 319–359.</w:t>
      </w:r>
    </w:p>
    <w:p w14:paraId="0144B3F4" w14:textId="0F28F472" w:rsidR="000024FD" w:rsidRPr="000B1B17" w:rsidRDefault="000024FD" w:rsidP="00646BE3">
      <w:pPr>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Filibeck</w:t>
      </w:r>
      <w:proofErr w:type="spellEnd"/>
      <w:r w:rsidRPr="000B1B17">
        <w:rPr>
          <w:rFonts w:eastAsia="Times New Roman" w:cs="Times New Roman"/>
          <w:szCs w:val="24"/>
          <w:lang w:eastAsia="en-US"/>
        </w:rPr>
        <w:t xml:space="preserve">, G.,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xml:space="preserve">, I., Guarino, R.,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(2016). Assessing plant diversity and composition in grass ‐ lands across spatial scales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the </w:t>
      </w:r>
      <w:proofErr w:type="spellStart"/>
      <w:r w:rsidRPr="000B1B17">
        <w:rPr>
          <w:rFonts w:eastAsia="Times New Roman" w:cs="Times New Roman"/>
          <w:szCs w:val="24"/>
          <w:lang w:eastAsia="en-US"/>
        </w:rPr>
        <w:t>standardised</w:t>
      </w:r>
      <w:proofErr w:type="spellEnd"/>
      <w:r w:rsidRPr="000B1B17">
        <w:rPr>
          <w:rFonts w:eastAsia="Times New Roman" w:cs="Times New Roman"/>
          <w:szCs w:val="24"/>
          <w:lang w:eastAsia="en-US"/>
        </w:rPr>
        <w:t xml:space="preserve"> EDGG sampling methodology. </w:t>
      </w:r>
      <w:proofErr w:type="spellStart"/>
      <w:r w:rsidRPr="000B1B17">
        <w:rPr>
          <w:rFonts w:eastAsia="Times New Roman" w:cs="Times New Roman"/>
          <w:i/>
          <w:iCs/>
          <w:szCs w:val="24"/>
          <w:lang w:eastAsia="en-US"/>
        </w:rPr>
        <w:t>Bullettin</w:t>
      </w:r>
      <w:proofErr w:type="spellEnd"/>
      <w:r w:rsidRPr="000B1B17">
        <w:rPr>
          <w:rFonts w:eastAsia="Times New Roman" w:cs="Times New Roman"/>
          <w:i/>
          <w:iCs/>
          <w:szCs w:val="24"/>
          <w:lang w:eastAsia="en-US"/>
        </w:rPr>
        <w:t xml:space="preserve"> Eurasian Dry </w:t>
      </w:r>
      <w:proofErr w:type="spellStart"/>
      <w:r w:rsidRPr="000B1B17">
        <w:rPr>
          <w:rFonts w:eastAsia="Times New Roman" w:cs="Times New Roman"/>
          <w:i/>
          <w:iCs/>
          <w:szCs w:val="24"/>
          <w:lang w:eastAsia="en-US"/>
        </w:rPr>
        <w:t>Grassl</w:t>
      </w:r>
      <w:proofErr w:type="spellEnd"/>
      <w:r w:rsidRPr="000B1B17">
        <w:rPr>
          <w:rFonts w:eastAsia="Times New Roman" w:cs="Times New Roman"/>
          <w:i/>
          <w:iCs/>
          <w:szCs w:val="24"/>
          <w:lang w:eastAsia="en-US"/>
        </w:rPr>
        <w:t>. Gr.</w:t>
      </w:r>
    </w:p>
    <w:p w14:paraId="2B1B4211" w14:textId="77777777" w:rsidR="00646BE3" w:rsidRPr="000B1B17" w:rsidRDefault="00646BE3" w:rsidP="00646BE3">
      <w:pPr>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Wagner, V.,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I., García-</w:t>
      </w:r>
      <w:proofErr w:type="spellStart"/>
      <w:r w:rsidRPr="000B1B17">
        <w:rPr>
          <w:rFonts w:eastAsia="Times New Roman" w:cs="Times New Roman"/>
          <w:szCs w:val="24"/>
          <w:lang w:eastAsia="en-US"/>
        </w:rPr>
        <w:t>Mijangos</w:t>
      </w:r>
      <w:proofErr w:type="spellEnd"/>
      <w:r w:rsidRPr="000B1B17">
        <w:rPr>
          <w:rFonts w:eastAsia="Times New Roman" w:cs="Times New Roman"/>
          <w:szCs w:val="24"/>
          <w:lang w:eastAsia="en-US"/>
        </w:rPr>
        <w:t xml:space="preserve">, I., </w:t>
      </w:r>
      <w:proofErr w:type="spellStart"/>
      <w:r w:rsidRPr="000B1B17">
        <w:rPr>
          <w:rFonts w:eastAsia="Times New Roman" w:cs="Times New Roman"/>
          <w:szCs w:val="24"/>
          <w:lang w:eastAsia="en-US"/>
        </w:rPr>
        <w:t>Naqinezhad</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(2018). </w:t>
      </w:r>
      <w:proofErr w:type="spellStart"/>
      <w:r w:rsidRPr="000B1B17">
        <w:rPr>
          <w:rFonts w:eastAsia="Times New Roman" w:cs="Times New Roman"/>
          <w:szCs w:val="24"/>
          <w:lang w:eastAsia="en-US"/>
        </w:rPr>
        <w:t>GrassPlot</w:t>
      </w:r>
      <w:proofErr w:type="spellEnd"/>
      <w:r w:rsidRPr="000B1B17">
        <w:rPr>
          <w:rFonts w:eastAsia="Times New Roman" w:cs="Times New Roman"/>
          <w:szCs w:val="24"/>
          <w:lang w:eastAsia="en-US"/>
        </w:rPr>
        <w:t xml:space="preserve"> – a database of multi-scale plant diversity in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proofErr w:type="spellStart"/>
      <w:r w:rsidRPr="000B1B17">
        <w:rPr>
          <w:rFonts w:eastAsia="Times New Roman" w:cs="Times New Roman"/>
          <w:i/>
          <w:iCs/>
          <w:szCs w:val="24"/>
          <w:lang w:eastAsia="en-US"/>
        </w:rPr>
        <w:t>Phytocoenologia</w:t>
      </w:r>
      <w:proofErr w:type="spellEnd"/>
      <w:r w:rsidRPr="000B1B17">
        <w:rPr>
          <w:rFonts w:eastAsia="Times New Roman" w:cs="Times New Roman"/>
          <w:szCs w:val="24"/>
          <w:lang w:eastAsia="en-US"/>
        </w:rPr>
        <w:t>, 48, 331–347.</w:t>
      </w:r>
    </w:p>
    <w:p w14:paraId="7285B2BA" w14:textId="1374708B" w:rsidR="00646BE3" w:rsidRPr="000B1B17" w:rsidRDefault="00646BE3" w:rsidP="00646BE3">
      <w:pPr>
        <w:rPr>
          <w:rFonts w:eastAsia="Times New Roman" w:cs="Times New Roman"/>
          <w:szCs w:val="24"/>
          <w:lang w:val="pt-BR"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Matthews, T.J., </w:t>
      </w:r>
      <w:proofErr w:type="spellStart"/>
      <w:r w:rsidRPr="000B1B17">
        <w:rPr>
          <w:rFonts w:eastAsia="Times New Roman" w:cs="Times New Roman"/>
          <w:szCs w:val="24"/>
          <w:lang w:eastAsia="en-US"/>
        </w:rPr>
        <w:t>Steinbauer</w:t>
      </w:r>
      <w:proofErr w:type="spellEnd"/>
      <w:r w:rsidRPr="000B1B17">
        <w:rPr>
          <w:rFonts w:eastAsia="Times New Roman" w:cs="Times New Roman"/>
          <w:szCs w:val="24"/>
          <w:lang w:eastAsia="en-US"/>
        </w:rPr>
        <w:t xml:space="preserve">, M.J., </w:t>
      </w:r>
      <w:proofErr w:type="spellStart"/>
      <w:r w:rsidRPr="000B1B17">
        <w:rPr>
          <w:rFonts w:eastAsia="Times New Roman" w:cs="Times New Roman"/>
          <w:szCs w:val="24"/>
          <w:lang w:eastAsia="en-US"/>
        </w:rPr>
        <w:t>Wolfrum</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(2020). Species–area relationships in continuous vegetation</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Evidence from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r w:rsidRPr="000B1B17">
        <w:rPr>
          <w:rFonts w:eastAsia="Times New Roman" w:cs="Times New Roman"/>
          <w:i/>
          <w:iCs/>
          <w:szCs w:val="24"/>
          <w:lang w:val="pt-BR" w:eastAsia="en-US"/>
        </w:rPr>
        <w:t>J. Biogeogr.</w:t>
      </w:r>
      <w:r w:rsidRPr="000B1B17">
        <w:rPr>
          <w:rFonts w:eastAsia="Times New Roman" w:cs="Times New Roman"/>
          <w:szCs w:val="24"/>
          <w:lang w:val="pt-BR" w:eastAsia="en-US"/>
        </w:rPr>
        <w:t>, 47, 72–86.</w:t>
      </w:r>
    </w:p>
    <w:p w14:paraId="4FFB67CB" w14:textId="3C584AB5" w:rsidR="00486F88" w:rsidRPr="000B1B17" w:rsidRDefault="00486F88" w:rsidP="001A6B22">
      <w:pPr>
        <w:pStyle w:val="Literatur"/>
        <w:keepLines/>
        <w:spacing w:line="480" w:lineRule="auto"/>
        <w:ind w:left="0" w:firstLine="0"/>
        <w:rPr>
          <w:rFonts w:cs="Times New Roman"/>
          <w:lang w:val="de-DE"/>
        </w:rPr>
      </w:pPr>
      <w:proofErr w:type="spellStart"/>
      <w:r w:rsidRPr="000B1B17">
        <w:rPr>
          <w:rFonts w:cs="Times New Roman"/>
          <w:lang w:val="pt-BR"/>
        </w:rPr>
        <w:t>Kącki</w:t>
      </w:r>
      <w:proofErr w:type="spellEnd"/>
      <w:r w:rsidRPr="000B1B17">
        <w:rPr>
          <w:rFonts w:cs="Times New Roman"/>
          <w:lang w:val="pt-BR"/>
        </w:rPr>
        <w:t xml:space="preserve">, Z., </w:t>
      </w:r>
      <w:proofErr w:type="spellStart"/>
      <w:r w:rsidRPr="000B1B17">
        <w:rPr>
          <w:rFonts w:cs="Times New Roman"/>
          <w:lang w:val="pt-BR"/>
        </w:rPr>
        <w:t>Dembicz</w:t>
      </w:r>
      <w:proofErr w:type="spellEnd"/>
      <w:r w:rsidRPr="000B1B17">
        <w:rPr>
          <w:rFonts w:cs="Times New Roman"/>
          <w:lang w:val="pt-BR"/>
        </w:rPr>
        <w:t xml:space="preserve">, I., </w:t>
      </w:r>
      <w:proofErr w:type="spellStart"/>
      <w:r w:rsidRPr="000B1B17">
        <w:rPr>
          <w:rFonts w:cs="Times New Roman"/>
          <w:lang w:val="pt-BR"/>
        </w:rPr>
        <w:t>Kozub</w:t>
      </w:r>
      <w:proofErr w:type="spellEnd"/>
      <w:r w:rsidRPr="000B1B17">
        <w:rPr>
          <w:rFonts w:cs="Times New Roman"/>
          <w:lang w:val="pt-BR"/>
        </w:rPr>
        <w:t xml:space="preserve">, Ł., </w:t>
      </w:r>
      <w:proofErr w:type="spellStart"/>
      <w:r w:rsidRPr="000B1B17">
        <w:rPr>
          <w:rFonts w:cs="Times New Roman"/>
          <w:lang w:val="pt-BR"/>
        </w:rPr>
        <w:t>Swacha</w:t>
      </w:r>
      <w:proofErr w:type="spellEnd"/>
      <w:r w:rsidRPr="000B1B17">
        <w:rPr>
          <w:rFonts w:cs="Times New Roman"/>
          <w:lang w:val="pt-BR"/>
        </w:rPr>
        <w:t xml:space="preserve">, G. &amp; </w:t>
      </w:r>
      <w:proofErr w:type="spellStart"/>
      <w:r w:rsidRPr="000B1B17">
        <w:rPr>
          <w:rFonts w:cs="Times New Roman"/>
          <w:lang w:val="pt-BR"/>
        </w:rPr>
        <w:t>Dengler</w:t>
      </w:r>
      <w:proofErr w:type="spellEnd"/>
      <w:r w:rsidRPr="000B1B17">
        <w:rPr>
          <w:rFonts w:cs="Times New Roman"/>
          <w:lang w:val="pt-BR"/>
        </w:rPr>
        <w:t xml:space="preserve">, J. 2014. </w:t>
      </w:r>
      <w:r w:rsidRPr="000B1B17">
        <w:rPr>
          <w:rFonts w:cs="Times New Roman"/>
          <w:lang w:val="en-US"/>
        </w:rPr>
        <w:t xml:space="preserve">Invitation to the 8th EDGG Field Workshop, Poland, June 2015. </w:t>
      </w:r>
      <w:r w:rsidRPr="000B1B17">
        <w:rPr>
          <w:rFonts w:cs="Times New Roman"/>
          <w:i/>
          <w:lang w:val="en-US"/>
        </w:rPr>
        <w:t>Bulletin of the European Dry Grassland</w:t>
      </w:r>
      <w:r w:rsidRPr="000B1B17">
        <w:rPr>
          <w:rFonts w:cs="Times New Roman"/>
          <w:i/>
        </w:rPr>
        <w:t xml:space="preserve"> </w:t>
      </w:r>
      <w:r w:rsidRPr="000B1B17">
        <w:rPr>
          <w:rFonts w:cs="Times New Roman"/>
          <w:i/>
          <w:lang w:val="de-DE"/>
        </w:rPr>
        <w:t>Group</w:t>
      </w:r>
      <w:r w:rsidRPr="000B1B17">
        <w:rPr>
          <w:rFonts w:cs="Times New Roman"/>
          <w:lang w:val="de-DE"/>
        </w:rPr>
        <w:t xml:space="preserve"> 24/25</w:t>
      </w:r>
      <w:r w:rsidR="003C3A74" w:rsidRPr="000B1B17">
        <w:rPr>
          <w:rFonts w:cs="Times New Roman"/>
          <w:lang w:val="de-DE"/>
        </w:rPr>
        <w:t xml:space="preserve">: </w:t>
      </w:r>
      <w:r w:rsidRPr="000B1B17">
        <w:rPr>
          <w:rFonts w:cs="Times New Roman"/>
          <w:lang w:val="de-DE"/>
        </w:rPr>
        <w:t>26–34.</w:t>
      </w:r>
    </w:p>
    <w:p w14:paraId="25E7BA5F" w14:textId="77777777" w:rsidR="00646BE3" w:rsidRPr="000B1B17" w:rsidRDefault="00646BE3" w:rsidP="00646BE3">
      <w:pPr>
        <w:rPr>
          <w:rFonts w:eastAsia="Times New Roman" w:cs="Times New Roman"/>
          <w:szCs w:val="24"/>
          <w:lang w:eastAsia="en-US"/>
        </w:rPr>
      </w:pPr>
      <w:proofErr w:type="spellStart"/>
      <w:r w:rsidRPr="000B1B17">
        <w:rPr>
          <w:rFonts w:eastAsia="Times New Roman" w:cs="Times New Roman"/>
          <w:szCs w:val="24"/>
          <w:lang w:val="de-DE" w:eastAsia="en-US"/>
        </w:rPr>
        <w:t>Turtureanu</w:t>
      </w:r>
      <w:proofErr w:type="spellEnd"/>
      <w:r w:rsidRPr="000B1B17">
        <w:rPr>
          <w:rFonts w:eastAsia="Times New Roman" w:cs="Times New Roman"/>
          <w:szCs w:val="24"/>
          <w:lang w:val="de-DE" w:eastAsia="en-US"/>
        </w:rPr>
        <w:t xml:space="preserve">, P.D., </w:t>
      </w:r>
      <w:proofErr w:type="spellStart"/>
      <w:r w:rsidRPr="000B1B17">
        <w:rPr>
          <w:rFonts w:eastAsia="Times New Roman" w:cs="Times New Roman"/>
          <w:szCs w:val="24"/>
          <w:lang w:val="de-DE" w:eastAsia="en-US"/>
        </w:rPr>
        <w:t>Palpurina</w:t>
      </w:r>
      <w:proofErr w:type="spellEnd"/>
      <w:r w:rsidRPr="000B1B17">
        <w:rPr>
          <w:rFonts w:eastAsia="Times New Roman" w:cs="Times New Roman"/>
          <w:szCs w:val="24"/>
          <w:lang w:val="de-DE" w:eastAsia="en-US"/>
        </w:rPr>
        <w:t xml:space="preserve">, S., Becker, T., </w:t>
      </w:r>
      <w:proofErr w:type="spellStart"/>
      <w:r w:rsidRPr="000B1B17">
        <w:rPr>
          <w:rFonts w:eastAsia="Times New Roman" w:cs="Times New Roman"/>
          <w:szCs w:val="24"/>
          <w:lang w:val="de-DE" w:eastAsia="en-US"/>
        </w:rPr>
        <w:t>Dolnik</w:t>
      </w:r>
      <w:proofErr w:type="spellEnd"/>
      <w:r w:rsidRPr="000B1B17">
        <w:rPr>
          <w:rFonts w:eastAsia="Times New Roman" w:cs="Times New Roman"/>
          <w:szCs w:val="24"/>
          <w:lang w:val="de-DE" w:eastAsia="en-US"/>
        </w:rPr>
        <w:t xml:space="preserve">, C., Ruprecht, E., </w:t>
      </w:r>
      <w:proofErr w:type="spellStart"/>
      <w:r w:rsidRPr="000B1B17">
        <w:rPr>
          <w:rFonts w:eastAsia="Times New Roman" w:cs="Times New Roman"/>
          <w:szCs w:val="24"/>
          <w:lang w:val="de-DE" w:eastAsia="en-US"/>
        </w:rPr>
        <w:t>Sutcliffe</w:t>
      </w:r>
      <w:proofErr w:type="spellEnd"/>
      <w:r w:rsidRPr="000B1B17">
        <w:rPr>
          <w:rFonts w:eastAsia="Times New Roman" w:cs="Times New Roman"/>
          <w:szCs w:val="24"/>
          <w:lang w:val="de-DE" w:eastAsia="en-US"/>
        </w:rPr>
        <w:t xml:space="preserve">, L.M.E., </w:t>
      </w:r>
      <w:r w:rsidRPr="000B1B17">
        <w:rPr>
          <w:rFonts w:eastAsia="Times New Roman" w:cs="Times New Roman"/>
          <w:i/>
          <w:iCs/>
          <w:szCs w:val="24"/>
          <w:lang w:val="de-DE" w:eastAsia="en-US"/>
        </w:rPr>
        <w:t>et al.</w:t>
      </w:r>
      <w:r w:rsidRPr="000B1B17">
        <w:rPr>
          <w:rFonts w:eastAsia="Times New Roman" w:cs="Times New Roman"/>
          <w:szCs w:val="24"/>
          <w:lang w:val="de-DE" w:eastAsia="en-US"/>
        </w:rPr>
        <w:t xml:space="preserve"> </w:t>
      </w:r>
      <w:r w:rsidRPr="000B1B17">
        <w:rPr>
          <w:rFonts w:eastAsia="Times New Roman" w:cs="Times New Roman"/>
          <w:szCs w:val="24"/>
          <w:lang w:eastAsia="en-US"/>
        </w:rPr>
        <w:t xml:space="preserve">(2014). Scale- and taxon-dependent biodiversity patterns of dry grassland vegetation in Transylvania. </w:t>
      </w:r>
      <w:r w:rsidRPr="000B1B17">
        <w:rPr>
          <w:rFonts w:eastAsia="Times New Roman" w:cs="Times New Roman"/>
          <w:i/>
          <w:iCs/>
          <w:szCs w:val="24"/>
          <w:lang w:eastAsia="en-US"/>
        </w:rPr>
        <w:t xml:space="preserve">Agric. </w:t>
      </w:r>
      <w:proofErr w:type="spellStart"/>
      <w:r w:rsidRPr="000B1B17">
        <w:rPr>
          <w:rFonts w:eastAsia="Times New Roman" w:cs="Times New Roman"/>
          <w:i/>
          <w:iCs/>
          <w:szCs w:val="24"/>
          <w:lang w:eastAsia="en-US"/>
        </w:rPr>
        <w:t>Ecosyst</w:t>
      </w:r>
      <w:proofErr w:type="spellEnd"/>
      <w:r w:rsidRPr="000B1B17">
        <w:rPr>
          <w:rFonts w:eastAsia="Times New Roman" w:cs="Times New Roman"/>
          <w:i/>
          <w:iCs/>
          <w:szCs w:val="24"/>
          <w:lang w:eastAsia="en-US"/>
        </w:rPr>
        <w:t>. Environ.</w:t>
      </w:r>
      <w:r w:rsidRPr="000B1B17">
        <w:rPr>
          <w:rFonts w:eastAsia="Times New Roman" w:cs="Times New Roman"/>
          <w:szCs w:val="24"/>
          <w:lang w:eastAsia="en-US"/>
        </w:rPr>
        <w:t>, 182, 15–24.</w:t>
      </w:r>
    </w:p>
    <w:p w14:paraId="26A21B01" w14:textId="2F1FD60C" w:rsidR="00486F88" w:rsidRPr="000B1B17" w:rsidRDefault="00486F88" w:rsidP="006F0610">
      <w:pPr>
        <w:pStyle w:val="Heading2"/>
        <w:rPr>
          <w:rFonts w:cs="Times New Roman"/>
        </w:rPr>
      </w:pPr>
      <w:bookmarkStart w:id="87" w:name="_Toc80644800"/>
      <w:r w:rsidRPr="000B1B17">
        <w:rPr>
          <w:rFonts w:cs="Times New Roman"/>
        </w:rPr>
        <w:lastRenderedPageBreak/>
        <w:t>N48TTP</w:t>
      </w:r>
      <w:r w:rsidR="003C3A74" w:rsidRPr="000B1B17">
        <w:rPr>
          <w:rFonts w:cs="Times New Roman"/>
        </w:rPr>
        <w:t xml:space="preserve">: </w:t>
      </w:r>
      <w:r w:rsidRPr="000B1B17">
        <w:rPr>
          <w:rFonts w:cs="Times New Roman"/>
        </w:rPr>
        <w:t>Dry grassland vegetation of Central Podolia, Ukraine –</w:t>
      </w:r>
      <w:r w:rsidRPr="000B1B17">
        <w:rPr>
          <w:rFonts w:cs="Times New Roman"/>
          <w:i/>
        </w:rPr>
        <w:t xml:space="preserve"> EDGG</w:t>
      </w:r>
      <w:bookmarkEnd w:id="87"/>
    </w:p>
    <w:p w14:paraId="3BAC874C" w14:textId="541A98C7"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from the 2nd EDGG Field Workshop on sampling multi-scale plant diversity data in </w:t>
      </w:r>
      <w:proofErr w:type="spellStart"/>
      <w:r w:rsidRPr="000B1B17">
        <w:rPr>
          <w:rFonts w:cs="Times New Roman"/>
        </w:rPr>
        <w:t>Palaearctic</w:t>
      </w:r>
      <w:proofErr w:type="spellEnd"/>
      <w:r w:rsidRPr="000B1B17">
        <w:rPr>
          <w:rFonts w:cs="Times New Roman"/>
        </w:rPr>
        <w:t xml:space="preserve"> grasslands, conducted 2010 in Central Podolia, Ukraine (</w:t>
      </w:r>
      <w:proofErr w:type="spellStart"/>
      <w:r w:rsidRPr="000B1B17">
        <w:rPr>
          <w:rFonts w:cs="Times New Roman"/>
        </w:rPr>
        <w:t>GrassPlot</w:t>
      </w:r>
      <w:proofErr w:type="spellEnd"/>
      <w:r w:rsidRPr="000B1B17">
        <w:rPr>
          <w:rFonts w:cs="Times New Roman"/>
        </w:rPr>
        <w:t xml:space="preserve"> ID UA_A; </w:t>
      </w:r>
      <w:proofErr w:type="spellStart"/>
      <w:r w:rsidRPr="000B1B17">
        <w:rPr>
          <w:rFonts w:cs="Times New Roman"/>
        </w:rPr>
        <w:t>Kuzemko</w:t>
      </w:r>
      <w:proofErr w:type="spellEnd"/>
      <w:r w:rsidRPr="000B1B17">
        <w:rPr>
          <w:rFonts w:cs="Times New Roman"/>
        </w:rPr>
        <w:t xml:space="preserve"> et al. 2014,</w:t>
      </w:r>
      <w:r w:rsidRPr="000B1B17">
        <w:rPr>
          <w:rFonts w:cs="Times New Roman"/>
          <w:bCs/>
          <w:color w:val="000000"/>
          <w:lang w:val="en-GB"/>
        </w:rPr>
        <w:t xml:space="preserve"> 2016</w:t>
      </w:r>
      <w:r w:rsidRPr="000B1B17">
        <w:rPr>
          <w:rFonts w:cs="Times New Roman"/>
        </w:rPr>
        <w:t>). The EDGG Field Workshops use a standardized sampling approach (</w:t>
      </w:r>
      <w:proofErr w:type="spellStart"/>
      <w:r w:rsidRPr="000B1B17">
        <w:rPr>
          <w:rFonts w:cs="Times New Roman"/>
        </w:rPr>
        <w:t>Dengler</w:t>
      </w:r>
      <w:proofErr w:type="spellEnd"/>
      <w:r w:rsidRPr="000B1B17">
        <w:rPr>
          <w:rFonts w:cs="Times New Roman"/>
        </w:rPr>
        <w:t xml:space="preserve"> et al. 2016), and their data are stored in the collaborative </w:t>
      </w:r>
      <w:proofErr w:type="spellStart"/>
      <w:r w:rsidRPr="000B1B17">
        <w:rPr>
          <w:rFonts w:cs="Times New Roman"/>
        </w:rPr>
        <w:t>GrassPlot</w:t>
      </w:r>
      <w:proofErr w:type="spellEnd"/>
      <w:r w:rsidRPr="000B1B17">
        <w:rPr>
          <w:rFonts w:cs="Times New Roman"/>
        </w:rPr>
        <w:t xml:space="preserve"> database (</w:t>
      </w:r>
      <w:proofErr w:type="spellStart"/>
      <w:r w:rsidRPr="000B1B17">
        <w:rPr>
          <w:rFonts w:cs="Times New Roman"/>
        </w:rPr>
        <w:t>Dengler</w:t>
      </w:r>
      <w:proofErr w:type="spellEnd"/>
      <w:r w:rsidRPr="000B1B17">
        <w:rPr>
          <w:rFonts w:cs="Times New Roman"/>
        </w:rPr>
        <w:t xml:space="preserve"> et al. 2018, 2020; </w:t>
      </w:r>
      <w:proofErr w:type="spellStart"/>
      <w:r w:rsidRPr="000B1B17">
        <w:rPr>
          <w:rFonts w:cs="Times New Roman"/>
        </w:rPr>
        <w:t>Biurrun</w:t>
      </w:r>
      <w:proofErr w:type="spellEnd"/>
      <w:r w:rsidRPr="000B1B17">
        <w:rPr>
          <w:rFonts w:cs="Times New Roman"/>
        </w:rPr>
        <w:t xml:space="preserve"> et al. 2019). In this paper only the vascular plant data from the 10-m² plots were used.</w:t>
      </w:r>
    </w:p>
    <w:p w14:paraId="64CF527D" w14:textId="63505138"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Central Podolia, Ukraine</w:t>
      </w:r>
    </w:p>
    <w:p w14:paraId="009C6420" w14:textId="4FE44456"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0AB9C385" w14:textId="45070038"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Terrestrial (Dry grasslands </w:t>
      </w:r>
      <w:proofErr w:type="spellStart"/>
      <w:r w:rsidRPr="000B1B17">
        <w:rPr>
          <w:rFonts w:cs="Times New Roman"/>
        </w:rPr>
        <w:t>s.l.</w:t>
      </w:r>
      <w:proofErr w:type="spellEnd"/>
      <w:r w:rsidRPr="000B1B17">
        <w:rPr>
          <w:rFonts w:cs="Times New Roman"/>
        </w:rPr>
        <w:t>)</w:t>
      </w:r>
    </w:p>
    <w:p w14:paraId="138E7905" w14:textId="76985895"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226 (10 m²)</w:t>
      </w:r>
    </w:p>
    <w:p w14:paraId="5BC58088" w14:textId="72BFF8D9"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0.01 km</w:t>
      </w:r>
    </w:p>
    <w:p w14:paraId="42E0BD15" w14:textId="171314D9"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155 km</w:t>
      </w:r>
    </w:p>
    <w:p w14:paraId="42C29E5A" w14:textId="54D6235B"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bCs/>
          <w:i/>
        </w:rPr>
        <w:t>Elevation</w:t>
      </w:r>
      <w:r w:rsidRPr="000B1B17">
        <w:rPr>
          <w:rFonts w:cs="Times New Roman"/>
          <w:bCs/>
        </w:rPr>
        <w:t xml:space="preserve"> (m </w:t>
      </w:r>
      <w:proofErr w:type="spellStart"/>
      <w:r w:rsidRPr="000B1B17">
        <w:rPr>
          <w:rFonts w:cs="Times New Roman"/>
          <w:bCs/>
        </w:rPr>
        <w:t>a.s.l</w:t>
      </w:r>
      <w:proofErr w:type="spellEnd"/>
      <w:r w:rsidRPr="000B1B17">
        <w:rPr>
          <w:rFonts w:cs="Times New Roman"/>
          <w:bCs/>
        </w:rPr>
        <w:t xml:space="preserve">.), </w:t>
      </w:r>
      <w:r w:rsidRPr="000B1B17">
        <w:rPr>
          <w:rFonts w:cs="Times New Roman"/>
          <w:bCs/>
          <w:i/>
        </w:rPr>
        <w:t>aspect</w:t>
      </w:r>
      <w:r w:rsidRPr="000B1B17">
        <w:rPr>
          <w:rFonts w:cs="Times New Roman"/>
          <w:bCs/>
        </w:rPr>
        <w:t xml:space="preserve"> (°), </w:t>
      </w:r>
      <w:r w:rsidRPr="000B1B17">
        <w:rPr>
          <w:rFonts w:cs="Times New Roman"/>
          <w:bCs/>
          <w:i/>
        </w:rPr>
        <w:t>inclination</w:t>
      </w:r>
      <w:r w:rsidRPr="000B1B17">
        <w:rPr>
          <w:rFonts w:cs="Times New Roman"/>
          <w:bCs/>
        </w:rPr>
        <w:t xml:space="preserve"> (°), </w:t>
      </w:r>
      <w:r w:rsidRPr="000B1B17">
        <w:rPr>
          <w:rFonts w:cs="Times New Roman"/>
          <w:bCs/>
          <w:i/>
        </w:rPr>
        <w:t>maximum microrelief</w:t>
      </w:r>
      <w:r w:rsidRPr="000B1B17">
        <w:rPr>
          <w:rFonts w:cs="Times New Roman"/>
          <w:bCs/>
        </w:rPr>
        <w:t xml:space="preserve"> (cm), </w:t>
      </w:r>
      <w:r w:rsidRPr="000B1B17">
        <w:rPr>
          <w:rFonts w:cs="Times New Roman"/>
          <w:bCs/>
          <w:i/>
        </w:rPr>
        <w:t>skeleton content</w:t>
      </w:r>
      <w:r w:rsidRPr="000B1B17">
        <w:rPr>
          <w:rFonts w:cs="Times New Roman"/>
          <w:bCs/>
        </w:rPr>
        <w:t xml:space="preserve"> (mass %; for uppermost 15 cm of soil), </w:t>
      </w:r>
      <w:r w:rsidRPr="000B1B17">
        <w:rPr>
          <w:rFonts w:cs="Times New Roman"/>
          <w:bCs/>
          <w:i/>
        </w:rPr>
        <w:t>pH</w:t>
      </w:r>
      <w:r w:rsidRPr="000B1B17">
        <w:rPr>
          <w:rFonts w:cs="Times New Roman"/>
          <w:bCs/>
        </w:rPr>
        <w:t xml:space="preserve"> (measured in H</w:t>
      </w:r>
      <w:r w:rsidRPr="000B1B17">
        <w:rPr>
          <w:rFonts w:cs="Times New Roman"/>
          <w:bCs/>
          <w:vertAlign w:val="subscript"/>
        </w:rPr>
        <w:t>2</w:t>
      </w:r>
      <w:r w:rsidRPr="000B1B17">
        <w:rPr>
          <w:rFonts w:cs="Times New Roman"/>
          <w:bCs/>
        </w:rPr>
        <w:t xml:space="preserve">O; for uppermost 15 cm of soil), </w:t>
      </w:r>
      <w:r w:rsidRPr="006439E2">
        <w:rPr>
          <w:rFonts w:cs="Times New Roman"/>
          <w:bCs/>
          <w:i/>
          <w:strike/>
        </w:rPr>
        <w:t>electrical conductivity</w:t>
      </w:r>
      <w:r w:rsidRPr="006439E2">
        <w:rPr>
          <w:rFonts w:cs="Times New Roman"/>
          <w:bCs/>
          <w:strike/>
        </w:rPr>
        <w:t xml:space="preserve"> (</w:t>
      </w:r>
      <w:proofErr w:type="spellStart"/>
      <w:r w:rsidRPr="006439E2">
        <w:rPr>
          <w:rFonts w:cs="Times New Roman"/>
          <w:bCs/>
          <w:strike/>
        </w:rPr>
        <w:t>μS</w:t>
      </w:r>
      <w:proofErr w:type="spellEnd"/>
      <w:r w:rsidRPr="006439E2">
        <w:rPr>
          <w:rFonts w:cs="Times New Roman"/>
          <w:bCs/>
          <w:strike/>
        </w:rPr>
        <w:t>/cm; for uppermost 15 cm of soil);</w:t>
      </w:r>
      <w:r w:rsidRPr="000B1B17">
        <w:rPr>
          <w:rFonts w:cs="Times New Roman"/>
          <w:bCs/>
        </w:rPr>
        <w:t xml:space="preserve"> </w:t>
      </w:r>
      <w:r w:rsidRPr="000B1B17">
        <w:rPr>
          <w:rFonts w:cs="Times New Roman"/>
          <w:bCs/>
          <w:i/>
        </w:rPr>
        <w:t>N content</w:t>
      </w:r>
      <w:r w:rsidRPr="000B1B17">
        <w:rPr>
          <w:rFonts w:cs="Times New Roman"/>
          <w:bCs/>
        </w:rPr>
        <w:t xml:space="preserve"> (%; for uppermost 15 cm of soil), </w:t>
      </w:r>
      <w:r w:rsidRPr="000B1B17">
        <w:rPr>
          <w:rFonts w:cs="Times New Roman"/>
          <w:bCs/>
          <w:i/>
        </w:rPr>
        <w:t>C/N ratio</w:t>
      </w:r>
      <w:r w:rsidRPr="000B1B17">
        <w:rPr>
          <w:rFonts w:cs="Times New Roman"/>
          <w:bCs/>
        </w:rPr>
        <w:t xml:space="preserve"> (for uppermost 15 cm of soil), </w:t>
      </w:r>
      <w:r w:rsidRPr="000B1B17">
        <w:rPr>
          <w:rFonts w:cs="Times New Roman"/>
          <w:bCs/>
          <w:i/>
        </w:rPr>
        <w:t>organic C content</w:t>
      </w:r>
      <w:r w:rsidRPr="000B1B17">
        <w:rPr>
          <w:rFonts w:cs="Times New Roman"/>
          <w:bCs/>
        </w:rPr>
        <w:t xml:space="preserve"> (%; for uppermost 15 cm of soil); </w:t>
      </w:r>
      <w:r w:rsidRPr="000B1B17">
        <w:rPr>
          <w:rFonts w:cs="Times New Roman"/>
          <w:bCs/>
          <w:i/>
          <w:strike/>
        </w:rPr>
        <w:t>sand content</w:t>
      </w:r>
      <w:r w:rsidRPr="000B1B17">
        <w:rPr>
          <w:rFonts w:cs="Times New Roman"/>
          <w:bCs/>
          <w:strike/>
        </w:rPr>
        <w:t xml:space="preserve"> (%; for uppermost 15 cm of soil, approximative from soil texture class)</w:t>
      </w:r>
      <w:r w:rsidRPr="000B1B17">
        <w:rPr>
          <w:rFonts w:cs="Times New Roman"/>
          <w:bCs/>
        </w:rPr>
        <w:t xml:space="preserve">; </w:t>
      </w:r>
      <w:r w:rsidRPr="000B1B17">
        <w:rPr>
          <w:rFonts w:cs="Times New Roman"/>
          <w:bCs/>
          <w:i/>
        </w:rPr>
        <w:t>silt content</w:t>
      </w:r>
      <w:r w:rsidRPr="000B1B17">
        <w:rPr>
          <w:rFonts w:cs="Times New Roman"/>
          <w:bCs/>
        </w:rPr>
        <w:t xml:space="preserve"> (%; for uppermost 15 cm of soil, approximative from soil texture class); </w:t>
      </w:r>
      <w:r w:rsidRPr="000B1B17">
        <w:rPr>
          <w:rFonts w:cs="Times New Roman"/>
          <w:bCs/>
          <w:i/>
        </w:rPr>
        <w:t>clay content</w:t>
      </w:r>
      <w:r w:rsidRPr="000B1B17">
        <w:rPr>
          <w:rFonts w:cs="Times New Roman"/>
          <w:bCs/>
        </w:rPr>
        <w:t xml:space="preserve"> (%; for uppermost 15 cm of soil, approximative from soil texture class); </w:t>
      </w:r>
      <w:r w:rsidRPr="006439E2">
        <w:rPr>
          <w:rFonts w:cs="Times New Roman"/>
          <w:bCs/>
          <w:i/>
          <w:strike/>
        </w:rPr>
        <w:t>carbonate content</w:t>
      </w:r>
      <w:r w:rsidRPr="006439E2">
        <w:rPr>
          <w:rFonts w:cs="Times New Roman"/>
          <w:bCs/>
          <w:strike/>
        </w:rPr>
        <w:t xml:space="preserve"> (%; for uppermost 15 cm of soil, approximative from ordinal scale)</w:t>
      </w:r>
    </w:p>
    <w:p w14:paraId="3F41C6BA" w14:textId="5560D752" w:rsidR="00486F88" w:rsidRPr="000B1B17" w:rsidRDefault="00486F88" w:rsidP="00E2156C">
      <w:pPr>
        <w:spacing w:after="0"/>
        <w:rPr>
          <w:rFonts w:cs="Times New Roman"/>
          <w:b/>
        </w:rPr>
      </w:pPr>
      <w:r w:rsidRPr="000B1B17">
        <w:rPr>
          <w:rFonts w:cs="Times New Roman"/>
          <w:b/>
        </w:rPr>
        <w:t>Functional traits</w:t>
      </w:r>
      <w:r w:rsidR="003C3A74" w:rsidRPr="000B1B17">
        <w:rPr>
          <w:rFonts w:cs="Times New Roman"/>
          <w:b/>
        </w:rPr>
        <w:t xml:space="preserve">: </w:t>
      </w:r>
      <w:r w:rsidR="009F5AEE" w:rsidRPr="000B1B17">
        <w:rPr>
          <w:rFonts w:cs="Times New Roman"/>
        </w:rPr>
        <w:t xml:space="preserve">Please see the section </w:t>
      </w:r>
      <w:r w:rsidR="009F5AEE" w:rsidRPr="000B1B17">
        <w:rPr>
          <w:rFonts w:cs="Times New Roman"/>
        </w:rPr>
        <w:fldChar w:fldCharType="begin"/>
      </w:r>
      <w:r w:rsidR="009F5AEE" w:rsidRPr="000B1B17">
        <w:rPr>
          <w:rFonts w:cs="Times New Roman"/>
        </w:rPr>
        <w:instrText xml:space="preserve"> REF _Ref41384669 \w \h  \* MERGEFORMAT </w:instrText>
      </w:r>
      <w:r w:rsidR="009F5AEE" w:rsidRPr="000B1B17">
        <w:rPr>
          <w:rFonts w:cs="Times New Roman"/>
        </w:rPr>
      </w:r>
      <w:r w:rsidR="009F5AEE" w:rsidRPr="000B1B17">
        <w:rPr>
          <w:rFonts w:cs="Times New Roman"/>
        </w:rPr>
        <w:fldChar w:fldCharType="separate"/>
      </w:r>
      <w:r w:rsidR="001D7952" w:rsidRPr="000B1B17">
        <w:rPr>
          <w:rFonts w:cs="Times New Roman"/>
        </w:rPr>
        <w:t>III</w:t>
      </w:r>
      <w:r w:rsidR="009F5AEE" w:rsidRPr="000B1B17">
        <w:rPr>
          <w:rFonts w:cs="Times New Roman"/>
        </w:rPr>
        <w:fldChar w:fldCharType="end"/>
      </w:r>
    </w:p>
    <w:p w14:paraId="597193DA" w14:textId="64C71BAE" w:rsidR="00486F88" w:rsidRPr="000B1B17" w:rsidRDefault="00486F88" w:rsidP="001A6B22">
      <w:pPr>
        <w:rPr>
          <w:rFonts w:cs="Times New Roman"/>
          <w:lang w:val="pt-BR"/>
        </w:rPr>
      </w:pPr>
      <w:proofErr w:type="spellStart"/>
      <w:r w:rsidRPr="000B1B17">
        <w:rPr>
          <w:rFonts w:cs="Times New Roman"/>
          <w:b/>
          <w:lang w:val="pt-BR"/>
        </w:rPr>
        <w:t>References</w:t>
      </w:r>
      <w:proofErr w:type="spellEnd"/>
      <w:r w:rsidR="003C3A74" w:rsidRPr="000B1B17">
        <w:rPr>
          <w:rFonts w:cs="Times New Roman"/>
          <w:b/>
          <w:lang w:val="pt-BR"/>
        </w:rPr>
        <w:t xml:space="preserve">: </w:t>
      </w:r>
    </w:p>
    <w:p w14:paraId="406B43B2" w14:textId="079AC2BF" w:rsidR="00646BE3" w:rsidRPr="000B1B17" w:rsidRDefault="00646BE3" w:rsidP="003464A8">
      <w:pPr>
        <w:rPr>
          <w:rFonts w:eastAsia="Times New Roman" w:cs="Times New Roman"/>
          <w:szCs w:val="24"/>
          <w:lang w:eastAsia="en-US"/>
        </w:rPr>
      </w:pPr>
      <w:proofErr w:type="spellStart"/>
      <w:r w:rsidRPr="000B1B17">
        <w:rPr>
          <w:rFonts w:eastAsia="Times New Roman" w:cs="Times New Roman"/>
          <w:szCs w:val="24"/>
          <w:lang w:val="pt-BR" w:eastAsia="en-US"/>
        </w:rPr>
        <w:lastRenderedPageBreak/>
        <w:t>Biurrun</w:t>
      </w:r>
      <w:proofErr w:type="spellEnd"/>
      <w:r w:rsidRPr="000B1B17">
        <w:rPr>
          <w:rFonts w:eastAsia="Times New Roman" w:cs="Times New Roman"/>
          <w:szCs w:val="24"/>
          <w:lang w:val="pt-BR" w:eastAsia="en-US"/>
        </w:rPr>
        <w:t xml:space="preserve">, I., </w:t>
      </w:r>
      <w:proofErr w:type="spellStart"/>
      <w:r w:rsidRPr="000B1B17">
        <w:rPr>
          <w:rFonts w:eastAsia="Times New Roman" w:cs="Times New Roman"/>
          <w:szCs w:val="24"/>
          <w:lang w:val="pt-BR" w:eastAsia="en-US"/>
        </w:rPr>
        <w:t>Burrascano</w:t>
      </w:r>
      <w:proofErr w:type="spellEnd"/>
      <w:r w:rsidRPr="000B1B17">
        <w:rPr>
          <w:rFonts w:eastAsia="Times New Roman" w:cs="Times New Roman"/>
          <w:szCs w:val="24"/>
          <w:lang w:val="pt-BR" w:eastAsia="en-US"/>
        </w:rPr>
        <w:t xml:space="preserve">, S., </w:t>
      </w:r>
      <w:proofErr w:type="spellStart"/>
      <w:r w:rsidRPr="000B1B17">
        <w:rPr>
          <w:rFonts w:eastAsia="Times New Roman" w:cs="Times New Roman"/>
          <w:szCs w:val="24"/>
          <w:lang w:val="pt-BR" w:eastAsia="en-US"/>
        </w:rPr>
        <w:t>Dembicz</w:t>
      </w:r>
      <w:proofErr w:type="spellEnd"/>
      <w:r w:rsidRPr="000B1B17">
        <w:rPr>
          <w:rFonts w:eastAsia="Times New Roman" w:cs="Times New Roman"/>
          <w:szCs w:val="24"/>
          <w:lang w:val="pt-BR" w:eastAsia="en-US"/>
        </w:rPr>
        <w:t xml:space="preserve">, I., </w:t>
      </w:r>
      <w:proofErr w:type="spellStart"/>
      <w:r w:rsidRPr="000B1B17">
        <w:rPr>
          <w:rFonts w:eastAsia="Times New Roman" w:cs="Times New Roman"/>
          <w:szCs w:val="24"/>
          <w:lang w:val="pt-BR" w:eastAsia="en-US"/>
        </w:rPr>
        <w:t>Guarino</w:t>
      </w:r>
      <w:proofErr w:type="spellEnd"/>
      <w:r w:rsidRPr="000B1B17">
        <w:rPr>
          <w:rFonts w:eastAsia="Times New Roman" w:cs="Times New Roman"/>
          <w:szCs w:val="24"/>
          <w:lang w:val="pt-BR" w:eastAsia="en-US"/>
        </w:rPr>
        <w:t xml:space="preserve">, R., </w:t>
      </w:r>
      <w:proofErr w:type="spellStart"/>
      <w:r w:rsidRPr="000B1B17">
        <w:rPr>
          <w:rFonts w:eastAsia="Times New Roman" w:cs="Times New Roman"/>
          <w:szCs w:val="24"/>
          <w:lang w:val="pt-BR" w:eastAsia="en-US"/>
        </w:rPr>
        <w:t>Kapfer</w:t>
      </w:r>
      <w:proofErr w:type="spellEnd"/>
      <w:r w:rsidRPr="000B1B17">
        <w:rPr>
          <w:rFonts w:eastAsia="Times New Roman" w:cs="Times New Roman"/>
          <w:szCs w:val="24"/>
          <w:lang w:val="pt-BR" w:eastAsia="en-US"/>
        </w:rPr>
        <w:t xml:space="preserve">, J., </w:t>
      </w:r>
      <w:proofErr w:type="spellStart"/>
      <w:r w:rsidRPr="000B1B17">
        <w:rPr>
          <w:rFonts w:eastAsia="Times New Roman" w:cs="Times New Roman"/>
          <w:szCs w:val="24"/>
          <w:lang w:val="pt-BR" w:eastAsia="en-US"/>
        </w:rPr>
        <w:t>Pielech</w:t>
      </w:r>
      <w:proofErr w:type="spellEnd"/>
      <w:r w:rsidRPr="000B1B17">
        <w:rPr>
          <w:rFonts w:eastAsia="Times New Roman" w:cs="Times New Roman"/>
          <w:szCs w:val="24"/>
          <w:lang w:val="pt-BR" w:eastAsia="en-US"/>
        </w:rPr>
        <w:t xml:space="preserve">, R., </w:t>
      </w:r>
      <w:r w:rsidRPr="000B1B17">
        <w:rPr>
          <w:rFonts w:eastAsia="Times New Roman" w:cs="Times New Roman"/>
          <w:i/>
          <w:iCs/>
          <w:szCs w:val="24"/>
          <w:lang w:val="pt-BR" w:eastAsia="en-US"/>
        </w:rPr>
        <w:t>et al.</w:t>
      </w:r>
      <w:r w:rsidRPr="000B1B17">
        <w:rPr>
          <w:rFonts w:eastAsia="Times New Roman" w:cs="Times New Roman"/>
          <w:szCs w:val="24"/>
          <w:lang w:val="pt-BR" w:eastAsia="en-US"/>
        </w:rPr>
        <w:t xml:space="preserve"> </w:t>
      </w:r>
      <w:r w:rsidRPr="000B1B17">
        <w:rPr>
          <w:rFonts w:eastAsia="Times New Roman" w:cs="Times New Roman"/>
          <w:szCs w:val="24"/>
          <w:lang w:eastAsia="en-US"/>
        </w:rPr>
        <w:t xml:space="preserve">(2019). </w:t>
      </w:r>
      <w:proofErr w:type="spellStart"/>
      <w:r w:rsidRPr="000B1B17">
        <w:rPr>
          <w:rFonts w:eastAsia="Times New Roman" w:cs="Times New Roman"/>
          <w:szCs w:val="24"/>
          <w:lang w:eastAsia="en-US"/>
        </w:rPr>
        <w:t>GrassPlot</w:t>
      </w:r>
      <w:proofErr w:type="spellEnd"/>
      <w:r w:rsidRPr="000B1B17">
        <w:rPr>
          <w:rFonts w:eastAsia="Times New Roman" w:cs="Times New Roman"/>
          <w:szCs w:val="24"/>
          <w:lang w:eastAsia="en-US"/>
        </w:rPr>
        <w:t xml:space="preserve"> v. 2.00</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first update on the database of multi-scale plant diversity in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proofErr w:type="spellStart"/>
      <w:r w:rsidRPr="000B1B17">
        <w:rPr>
          <w:rFonts w:eastAsia="Times New Roman" w:cs="Times New Roman"/>
          <w:i/>
          <w:iCs/>
          <w:szCs w:val="24"/>
          <w:lang w:eastAsia="en-US"/>
        </w:rPr>
        <w:t>Palaearct</w:t>
      </w:r>
      <w:proofErr w:type="spellEnd"/>
      <w:r w:rsidRPr="000B1B17">
        <w:rPr>
          <w:rFonts w:eastAsia="Times New Roman" w:cs="Times New Roman"/>
          <w:i/>
          <w:iCs/>
          <w:szCs w:val="24"/>
          <w:lang w:eastAsia="en-US"/>
        </w:rPr>
        <w:t>. Grasslands</w:t>
      </w:r>
      <w:r w:rsidRPr="000B1B17">
        <w:rPr>
          <w:rFonts w:eastAsia="Times New Roman" w:cs="Times New Roman"/>
          <w:szCs w:val="24"/>
          <w:lang w:eastAsia="en-US"/>
        </w:rPr>
        <w:t>, 44, 26–47.</w:t>
      </w:r>
    </w:p>
    <w:p w14:paraId="7D884610" w14:textId="137DA76F" w:rsidR="00646BE3" w:rsidRPr="000B1B17" w:rsidRDefault="00646BE3" w:rsidP="003464A8">
      <w:pPr>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Filibeck</w:t>
      </w:r>
      <w:proofErr w:type="spellEnd"/>
      <w:r w:rsidRPr="000B1B17">
        <w:rPr>
          <w:rFonts w:eastAsia="Times New Roman" w:cs="Times New Roman"/>
          <w:szCs w:val="24"/>
          <w:lang w:eastAsia="en-US"/>
        </w:rPr>
        <w:t xml:space="preserve">, G.,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xml:space="preserve">, I., Guarino, R.,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(2016). Assessing plant diversity and composition in grass ‐ lands across spatial </w:t>
      </w:r>
      <w:proofErr w:type="gramStart"/>
      <w:r w:rsidRPr="000B1B17">
        <w:rPr>
          <w:rFonts w:eastAsia="Times New Roman" w:cs="Times New Roman"/>
          <w:szCs w:val="24"/>
          <w:lang w:eastAsia="en-US"/>
        </w:rPr>
        <w:t>scales </w:t>
      </w:r>
      <w:r w:rsidR="003C3A74" w:rsidRPr="000B1B17">
        <w:rPr>
          <w:rFonts w:eastAsia="Times New Roman" w:cs="Times New Roman"/>
          <w:szCs w:val="24"/>
          <w:lang w:eastAsia="en-US"/>
        </w:rPr>
        <w:t>:</w:t>
      </w:r>
      <w:proofErr w:type="gramEnd"/>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the </w:t>
      </w:r>
      <w:proofErr w:type="spellStart"/>
      <w:r w:rsidRPr="000B1B17">
        <w:rPr>
          <w:rFonts w:eastAsia="Times New Roman" w:cs="Times New Roman"/>
          <w:szCs w:val="24"/>
          <w:lang w:eastAsia="en-US"/>
        </w:rPr>
        <w:t>standardised</w:t>
      </w:r>
      <w:proofErr w:type="spellEnd"/>
      <w:r w:rsidRPr="000B1B17">
        <w:rPr>
          <w:rFonts w:eastAsia="Times New Roman" w:cs="Times New Roman"/>
          <w:szCs w:val="24"/>
          <w:lang w:eastAsia="en-US"/>
        </w:rPr>
        <w:t xml:space="preserve"> EDGG sampling methodology. </w:t>
      </w:r>
      <w:proofErr w:type="spellStart"/>
      <w:r w:rsidRPr="000B1B17">
        <w:rPr>
          <w:rFonts w:eastAsia="Times New Roman" w:cs="Times New Roman"/>
          <w:i/>
          <w:iCs/>
          <w:szCs w:val="24"/>
          <w:lang w:eastAsia="en-US"/>
        </w:rPr>
        <w:t>Bullettin</w:t>
      </w:r>
      <w:proofErr w:type="spellEnd"/>
      <w:r w:rsidRPr="000B1B17">
        <w:rPr>
          <w:rFonts w:eastAsia="Times New Roman" w:cs="Times New Roman"/>
          <w:i/>
          <w:iCs/>
          <w:szCs w:val="24"/>
          <w:lang w:eastAsia="en-US"/>
        </w:rPr>
        <w:t xml:space="preserve"> Eurasian Dry </w:t>
      </w:r>
      <w:proofErr w:type="spellStart"/>
      <w:r w:rsidRPr="000B1B17">
        <w:rPr>
          <w:rFonts w:eastAsia="Times New Roman" w:cs="Times New Roman"/>
          <w:i/>
          <w:iCs/>
          <w:szCs w:val="24"/>
          <w:lang w:eastAsia="en-US"/>
        </w:rPr>
        <w:t>Grassl</w:t>
      </w:r>
      <w:proofErr w:type="spellEnd"/>
      <w:r w:rsidRPr="000B1B17">
        <w:rPr>
          <w:rFonts w:eastAsia="Times New Roman" w:cs="Times New Roman"/>
          <w:i/>
          <w:iCs/>
          <w:szCs w:val="24"/>
          <w:lang w:eastAsia="en-US"/>
        </w:rPr>
        <w:t>. Gr.</w:t>
      </w:r>
      <w:r w:rsidRPr="000B1B17">
        <w:rPr>
          <w:rFonts w:eastAsia="Times New Roman" w:cs="Times New Roman"/>
          <w:szCs w:val="24"/>
          <w:lang w:eastAsia="en-US"/>
        </w:rPr>
        <w:t>, 32, 13–30.</w:t>
      </w:r>
    </w:p>
    <w:p w14:paraId="520B2C4A" w14:textId="77777777" w:rsidR="00646BE3" w:rsidRPr="000B1B17" w:rsidRDefault="00646BE3" w:rsidP="003464A8">
      <w:pPr>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Wagner, V.,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I., García-</w:t>
      </w:r>
      <w:proofErr w:type="spellStart"/>
      <w:r w:rsidRPr="000B1B17">
        <w:rPr>
          <w:rFonts w:eastAsia="Times New Roman" w:cs="Times New Roman"/>
          <w:szCs w:val="24"/>
          <w:lang w:eastAsia="en-US"/>
        </w:rPr>
        <w:t>Mijangos</w:t>
      </w:r>
      <w:proofErr w:type="spellEnd"/>
      <w:r w:rsidRPr="000B1B17">
        <w:rPr>
          <w:rFonts w:eastAsia="Times New Roman" w:cs="Times New Roman"/>
          <w:szCs w:val="24"/>
          <w:lang w:eastAsia="en-US"/>
        </w:rPr>
        <w:t xml:space="preserve">, I., </w:t>
      </w:r>
      <w:proofErr w:type="spellStart"/>
      <w:r w:rsidRPr="000B1B17">
        <w:rPr>
          <w:rFonts w:eastAsia="Times New Roman" w:cs="Times New Roman"/>
          <w:szCs w:val="24"/>
          <w:lang w:eastAsia="en-US"/>
        </w:rPr>
        <w:t>Naqinezhad</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(2018). </w:t>
      </w:r>
      <w:proofErr w:type="spellStart"/>
      <w:r w:rsidRPr="000B1B17">
        <w:rPr>
          <w:rFonts w:eastAsia="Times New Roman" w:cs="Times New Roman"/>
          <w:szCs w:val="24"/>
          <w:lang w:eastAsia="en-US"/>
        </w:rPr>
        <w:t>GrassPlot</w:t>
      </w:r>
      <w:proofErr w:type="spellEnd"/>
      <w:r w:rsidRPr="000B1B17">
        <w:rPr>
          <w:rFonts w:eastAsia="Times New Roman" w:cs="Times New Roman"/>
          <w:szCs w:val="24"/>
          <w:lang w:eastAsia="en-US"/>
        </w:rPr>
        <w:t xml:space="preserve"> – a database of multi-scale plant diversity in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proofErr w:type="spellStart"/>
      <w:r w:rsidRPr="000B1B17">
        <w:rPr>
          <w:rFonts w:eastAsia="Times New Roman" w:cs="Times New Roman"/>
          <w:i/>
          <w:iCs/>
          <w:szCs w:val="24"/>
          <w:lang w:eastAsia="en-US"/>
        </w:rPr>
        <w:t>Phytocoenologia</w:t>
      </w:r>
      <w:proofErr w:type="spellEnd"/>
      <w:r w:rsidRPr="000B1B17">
        <w:rPr>
          <w:rFonts w:eastAsia="Times New Roman" w:cs="Times New Roman"/>
          <w:szCs w:val="24"/>
          <w:lang w:eastAsia="en-US"/>
        </w:rPr>
        <w:t>, 48, 331–347.</w:t>
      </w:r>
    </w:p>
    <w:p w14:paraId="3FBE7CEA" w14:textId="7BB4DB03" w:rsidR="00646BE3" w:rsidRPr="000B1B17" w:rsidRDefault="00646BE3" w:rsidP="003464A8">
      <w:pPr>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Matthews, T.J., </w:t>
      </w:r>
      <w:proofErr w:type="spellStart"/>
      <w:r w:rsidRPr="000B1B17">
        <w:rPr>
          <w:rFonts w:eastAsia="Times New Roman" w:cs="Times New Roman"/>
          <w:szCs w:val="24"/>
          <w:lang w:eastAsia="en-US"/>
        </w:rPr>
        <w:t>Steinbauer</w:t>
      </w:r>
      <w:proofErr w:type="spellEnd"/>
      <w:r w:rsidRPr="000B1B17">
        <w:rPr>
          <w:rFonts w:eastAsia="Times New Roman" w:cs="Times New Roman"/>
          <w:szCs w:val="24"/>
          <w:lang w:eastAsia="en-US"/>
        </w:rPr>
        <w:t xml:space="preserve">, M.J., </w:t>
      </w:r>
      <w:proofErr w:type="spellStart"/>
      <w:r w:rsidRPr="000B1B17">
        <w:rPr>
          <w:rFonts w:eastAsia="Times New Roman" w:cs="Times New Roman"/>
          <w:szCs w:val="24"/>
          <w:lang w:eastAsia="en-US"/>
        </w:rPr>
        <w:t>Wolfrum</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(2020). Species–area relationships in continuous vegetation</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Evidence from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r w:rsidRPr="000B1B17">
        <w:rPr>
          <w:rFonts w:eastAsia="Times New Roman" w:cs="Times New Roman"/>
          <w:i/>
          <w:iCs/>
          <w:szCs w:val="24"/>
          <w:lang w:eastAsia="en-US"/>
        </w:rPr>
        <w:t xml:space="preserve">J. </w:t>
      </w:r>
      <w:proofErr w:type="spellStart"/>
      <w:r w:rsidRPr="000B1B17">
        <w:rPr>
          <w:rFonts w:eastAsia="Times New Roman" w:cs="Times New Roman"/>
          <w:i/>
          <w:iCs/>
          <w:szCs w:val="24"/>
          <w:lang w:eastAsia="en-US"/>
        </w:rPr>
        <w:t>Biogeogr</w:t>
      </w:r>
      <w:proofErr w:type="spellEnd"/>
      <w:r w:rsidRPr="000B1B17">
        <w:rPr>
          <w:rFonts w:eastAsia="Times New Roman" w:cs="Times New Roman"/>
          <w:i/>
          <w:iCs/>
          <w:szCs w:val="24"/>
          <w:lang w:eastAsia="en-US"/>
        </w:rPr>
        <w:t>.</w:t>
      </w:r>
      <w:r w:rsidRPr="000B1B17">
        <w:rPr>
          <w:rFonts w:eastAsia="Times New Roman" w:cs="Times New Roman"/>
          <w:szCs w:val="24"/>
          <w:lang w:eastAsia="en-US"/>
        </w:rPr>
        <w:t>, 47, 72–86.</w:t>
      </w:r>
    </w:p>
    <w:p w14:paraId="533A63AA" w14:textId="77777777" w:rsidR="00646BE3" w:rsidRPr="000B1B17" w:rsidRDefault="00646BE3" w:rsidP="003464A8">
      <w:pPr>
        <w:rPr>
          <w:rFonts w:eastAsia="Times New Roman" w:cs="Times New Roman"/>
          <w:szCs w:val="24"/>
          <w:lang w:eastAsia="en-US"/>
        </w:rPr>
      </w:pPr>
      <w:proofErr w:type="spellStart"/>
      <w:r w:rsidRPr="000B1B17">
        <w:rPr>
          <w:rFonts w:eastAsia="Times New Roman" w:cs="Times New Roman"/>
          <w:szCs w:val="24"/>
          <w:lang w:eastAsia="en-US"/>
        </w:rPr>
        <w:t>Kuzemko</w:t>
      </w:r>
      <w:proofErr w:type="spellEnd"/>
      <w:r w:rsidRPr="000B1B17">
        <w:rPr>
          <w:rFonts w:eastAsia="Times New Roman" w:cs="Times New Roman"/>
          <w:szCs w:val="24"/>
          <w:lang w:eastAsia="en-US"/>
        </w:rPr>
        <w:t xml:space="preserve">, A.A., Becker, T., Didukh, Y.P., </w:t>
      </w:r>
      <w:proofErr w:type="spellStart"/>
      <w:r w:rsidRPr="000B1B17">
        <w:rPr>
          <w:rFonts w:eastAsia="Times New Roman" w:cs="Times New Roman"/>
          <w:szCs w:val="24"/>
          <w:lang w:eastAsia="en-US"/>
        </w:rPr>
        <w:t>Ardelean</w:t>
      </w:r>
      <w:proofErr w:type="spellEnd"/>
      <w:r w:rsidRPr="000B1B17">
        <w:rPr>
          <w:rFonts w:eastAsia="Times New Roman" w:cs="Times New Roman"/>
          <w:szCs w:val="24"/>
          <w:lang w:eastAsia="en-US"/>
        </w:rPr>
        <w:t xml:space="preserve">, I.V., Becker, U., </w:t>
      </w:r>
      <w:proofErr w:type="spellStart"/>
      <w:r w:rsidRPr="000B1B17">
        <w:rPr>
          <w:rFonts w:eastAsia="Times New Roman" w:cs="Times New Roman"/>
          <w:szCs w:val="24"/>
          <w:lang w:eastAsia="en-US"/>
        </w:rPr>
        <w:t>Beldean</w:t>
      </w:r>
      <w:proofErr w:type="spellEnd"/>
      <w:r w:rsidRPr="000B1B17">
        <w:rPr>
          <w:rFonts w:eastAsia="Times New Roman" w:cs="Times New Roman"/>
          <w:szCs w:val="24"/>
          <w:lang w:eastAsia="en-US"/>
        </w:rPr>
        <w:t xml:space="preserve">, M.,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(2014). Dry grassland vegetation of Central Podolia </w:t>
      </w:r>
      <w:r w:rsidRPr="000B1B17">
        <w:rPr>
          <w:rFonts w:eastAsia="Times New Roman" w:cs="Times New Roman"/>
          <w:szCs w:val="24"/>
          <w:lang w:eastAsia="en-US"/>
        </w:rPr>
        <w:t xml:space="preserve">(Ukraine)-a preliminary overview of its </w:t>
      </w:r>
      <w:proofErr w:type="spellStart"/>
      <w:r w:rsidRPr="000B1B17">
        <w:rPr>
          <w:rFonts w:eastAsia="Times New Roman" w:cs="Times New Roman"/>
          <w:szCs w:val="24"/>
          <w:lang w:eastAsia="en-US"/>
        </w:rPr>
        <w:t>syntaxonomy</w:t>
      </w:r>
      <w:proofErr w:type="spellEnd"/>
      <w:r w:rsidRPr="000B1B17">
        <w:rPr>
          <w:rFonts w:eastAsia="Times New Roman" w:cs="Times New Roman"/>
          <w:szCs w:val="24"/>
          <w:lang w:eastAsia="en-US"/>
        </w:rPr>
        <w:t xml:space="preserve">, ecology and biodiversity. </w:t>
      </w:r>
      <w:proofErr w:type="spellStart"/>
      <w:r w:rsidRPr="000B1B17">
        <w:rPr>
          <w:rFonts w:eastAsia="Times New Roman" w:cs="Times New Roman"/>
          <w:i/>
          <w:iCs/>
          <w:szCs w:val="24"/>
          <w:lang w:eastAsia="en-US"/>
        </w:rPr>
        <w:t>Tuexenia</w:t>
      </w:r>
      <w:proofErr w:type="spellEnd"/>
      <w:r w:rsidRPr="000B1B17">
        <w:rPr>
          <w:rFonts w:eastAsia="Times New Roman" w:cs="Times New Roman"/>
          <w:szCs w:val="24"/>
          <w:lang w:eastAsia="en-US"/>
        </w:rPr>
        <w:t>, 391–430.</w:t>
      </w:r>
    </w:p>
    <w:p w14:paraId="283B6D22" w14:textId="77777777" w:rsidR="00646BE3" w:rsidRPr="000B1B17" w:rsidRDefault="00646BE3" w:rsidP="003464A8">
      <w:pPr>
        <w:rPr>
          <w:rFonts w:eastAsia="Times New Roman" w:cs="Times New Roman"/>
          <w:szCs w:val="24"/>
          <w:lang w:eastAsia="en-US"/>
        </w:rPr>
      </w:pPr>
      <w:proofErr w:type="spellStart"/>
      <w:r w:rsidRPr="000B1B17">
        <w:rPr>
          <w:rFonts w:eastAsia="Times New Roman" w:cs="Times New Roman"/>
          <w:szCs w:val="24"/>
          <w:lang w:eastAsia="en-US"/>
        </w:rPr>
        <w:t>Kuzemko</w:t>
      </w:r>
      <w:proofErr w:type="spellEnd"/>
      <w:r w:rsidRPr="000B1B17">
        <w:rPr>
          <w:rFonts w:eastAsia="Times New Roman" w:cs="Times New Roman"/>
          <w:szCs w:val="24"/>
          <w:lang w:eastAsia="en-US"/>
        </w:rPr>
        <w:t xml:space="preserve">, A.A., </w:t>
      </w:r>
      <w:proofErr w:type="spellStart"/>
      <w:r w:rsidRPr="000B1B17">
        <w:rPr>
          <w:rFonts w:eastAsia="Times New Roman" w:cs="Times New Roman"/>
          <w:szCs w:val="24"/>
          <w:lang w:eastAsia="en-US"/>
        </w:rPr>
        <w:t>Steinbauer</w:t>
      </w:r>
      <w:proofErr w:type="spellEnd"/>
      <w:r w:rsidRPr="000B1B17">
        <w:rPr>
          <w:rFonts w:eastAsia="Times New Roman" w:cs="Times New Roman"/>
          <w:szCs w:val="24"/>
          <w:lang w:eastAsia="en-US"/>
        </w:rPr>
        <w:t xml:space="preserve">, M.J., Becker, T., Didukh, Y.P., </w:t>
      </w:r>
      <w:proofErr w:type="spellStart"/>
      <w:r w:rsidRPr="000B1B17">
        <w:rPr>
          <w:rFonts w:eastAsia="Times New Roman" w:cs="Times New Roman"/>
          <w:szCs w:val="24"/>
          <w:lang w:eastAsia="en-US"/>
        </w:rPr>
        <w:t>Dolnik</w:t>
      </w:r>
      <w:proofErr w:type="spellEnd"/>
      <w:r w:rsidRPr="000B1B17">
        <w:rPr>
          <w:rFonts w:eastAsia="Times New Roman" w:cs="Times New Roman"/>
          <w:szCs w:val="24"/>
          <w:lang w:eastAsia="en-US"/>
        </w:rPr>
        <w:t xml:space="preserve">, C., </w:t>
      </w:r>
      <w:proofErr w:type="spellStart"/>
      <w:r w:rsidRPr="000B1B17">
        <w:rPr>
          <w:rFonts w:eastAsia="Times New Roman" w:cs="Times New Roman"/>
          <w:szCs w:val="24"/>
          <w:lang w:eastAsia="en-US"/>
        </w:rPr>
        <w:t>Jeschke</w:t>
      </w:r>
      <w:proofErr w:type="spellEnd"/>
      <w:r w:rsidRPr="000B1B17">
        <w:rPr>
          <w:rFonts w:eastAsia="Times New Roman" w:cs="Times New Roman"/>
          <w:szCs w:val="24"/>
          <w:lang w:eastAsia="en-US"/>
        </w:rPr>
        <w:t xml:space="preserve">, M.,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(2016). Patterns and drivers of </w:t>
      </w:r>
      <w:proofErr w:type="spellStart"/>
      <w:r w:rsidRPr="000B1B17">
        <w:rPr>
          <w:rFonts w:eastAsia="Times New Roman" w:cs="Times New Roman"/>
          <w:szCs w:val="24"/>
          <w:lang w:eastAsia="en-US"/>
        </w:rPr>
        <w:t>phytodiversity</w:t>
      </w:r>
      <w:proofErr w:type="spellEnd"/>
      <w:r w:rsidRPr="000B1B17">
        <w:rPr>
          <w:rFonts w:eastAsia="Times New Roman" w:cs="Times New Roman"/>
          <w:szCs w:val="24"/>
          <w:lang w:eastAsia="en-US"/>
        </w:rPr>
        <w:t xml:space="preserve"> in steppe grasslands of Central Podolia (Ukraine). </w:t>
      </w:r>
      <w:proofErr w:type="spellStart"/>
      <w:r w:rsidRPr="000B1B17">
        <w:rPr>
          <w:rFonts w:eastAsia="Times New Roman" w:cs="Times New Roman"/>
          <w:i/>
          <w:iCs/>
          <w:szCs w:val="24"/>
          <w:lang w:eastAsia="en-US"/>
        </w:rPr>
        <w:t>Biodivers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Conserv</w:t>
      </w:r>
      <w:proofErr w:type="spellEnd"/>
      <w:r w:rsidRPr="000B1B17">
        <w:rPr>
          <w:rFonts w:eastAsia="Times New Roman" w:cs="Times New Roman"/>
          <w:i/>
          <w:iCs/>
          <w:szCs w:val="24"/>
          <w:lang w:eastAsia="en-US"/>
        </w:rPr>
        <w:t>.</w:t>
      </w:r>
      <w:r w:rsidRPr="000B1B17">
        <w:rPr>
          <w:rFonts w:eastAsia="Times New Roman" w:cs="Times New Roman"/>
          <w:szCs w:val="24"/>
          <w:lang w:eastAsia="en-US"/>
        </w:rPr>
        <w:t>, 25, 2233–2250.</w:t>
      </w:r>
    </w:p>
    <w:p w14:paraId="495976D6" w14:textId="77777777" w:rsidR="00646BE3" w:rsidRPr="000B1B17" w:rsidRDefault="00646BE3" w:rsidP="003464A8">
      <w:pPr>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Wagner, V.,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I., García-</w:t>
      </w:r>
      <w:proofErr w:type="spellStart"/>
      <w:r w:rsidRPr="000B1B17">
        <w:rPr>
          <w:rFonts w:eastAsia="Times New Roman" w:cs="Times New Roman"/>
          <w:szCs w:val="24"/>
          <w:lang w:eastAsia="en-US"/>
        </w:rPr>
        <w:t>Mijangos</w:t>
      </w:r>
      <w:proofErr w:type="spellEnd"/>
      <w:r w:rsidRPr="000B1B17">
        <w:rPr>
          <w:rFonts w:eastAsia="Times New Roman" w:cs="Times New Roman"/>
          <w:szCs w:val="24"/>
          <w:lang w:eastAsia="en-US"/>
        </w:rPr>
        <w:t xml:space="preserve">, I., </w:t>
      </w:r>
      <w:proofErr w:type="spellStart"/>
      <w:r w:rsidRPr="000B1B17">
        <w:rPr>
          <w:rFonts w:eastAsia="Times New Roman" w:cs="Times New Roman"/>
          <w:szCs w:val="24"/>
          <w:lang w:eastAsia="en-US"/>
        </w:rPr>
        <w:t>Naqinezhad</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(2018). </w:t>
      </w:r>
      <w:proofErr w:type="spellStart"/>
      <w:r w:rsidRPr="000B1B17">
        <w:rPr>
          <w:rFonts w:eastAsia="Times New Roman" w:cs="Times New Roman"/>
          <w:szCs w:val="24"/>
          <w:lang w:eastAsia="en-US"/>
        </w:rPr>
        <w:t>GrassPlot</w:t>
      </w:r>
      <w:proofErr w:type="spellEnd"/>
      <w:r w:rsidRPr="000B1B17">
        <w:rPr>
          <w:rFonts w:eastAsia="Times New Roman" w:cs="Times New Roman"/>
          <w:szCs w:val="24"/>
          <w:lang w:eastAsia="en-US"/>
        </w:rPr>
        <w:t xml:space="preserve"> – a database of multi-scale plant diversity in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proofErr w:type="spellStart"/>
      <w:r w:rsidRPr="000B1B17">
        <w:rPr>
          <w:rFonts w:eastAsia="Times New Roman" w:cs="Times New Roman"/>
          <w:i/>
          <w:iCs/>
          <w:szCs w:val="24"/>
          <w:lang w:eastAsia="en-US"/>
        </w:rPr>
        <w:t>Phytocoenologia</w:t>
      </w:r>
      <w:proofErr w:type="spellEnd"/>
      <w:r w:rsidRPr="000B1B17">
        <w:rPr>
          <w:rFonts w:eastAsia="Times New Roman" w:cs="Times New Roman"/>
          <w:szCs w:val="24"/>
          <w:lang w:eastAsia="en-US"/>
        </w:rPr>
        <w:t>, 48, 331–347.</w:t>
      </w:r>
    </w:p>
    <w:p w14:paraId="5AF9C215" w14:textId="76660F79" w:rsidR="003464A8" w:rsidRPr="000B1B17" w:rsidRDefault="003464A8" w:rsidP="003464A8">
      <w:pPr>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Filibeck</w:t>
      </w:r>
      <w:proofErr w:type="spellEnd"/>
      <w:r w:rsidRPr="000B1B17">
        <w:rPr>
          <w:rFonts w:eastAsia="Times New Roman" w:cs="Times New Roman"/>
          <w:szCs w:val="24"/>
          <w:lang w:eastAsia="en-US"/>
        </w:rPr>
        <w:t xml:space="preserve">, G.,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xml:space="preserve">, I., Guarino, R.,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(2016). Assessing plant diversity and composition in grass ‐ lands across spatial </w:t>
      </w:r>
      <w:proofErr w:type="gramStart"/>
      <w:r w:rsidRPr="000B1B17">
        <w:rPr>
          <w:rFonts w:eastAsia="Times New Roman" w:cs="Times New Roman"/>
          <w:szCs w:val="24"/>
          <w:lang w:eastAsia="en-US"/>
        </w:rPr>
        <w:t>scales </w:t>
      </w:r>
      <w:r w:rsidR="003C3A74" w:rsidRPr="000B1B17">
        <w:rPr>
          <w:rFonts w:eastAsia="Times New Roman" w:cs="Times New Roman"/>
          <w:szCs w:val="24"/>
          <w:lang w:eastAsia="en-US"/>
        </w:rPr>
        <w:t>:</w:t>
      </w:r>
      <w:proofErr w:type="gramEnd"/>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the </w:t>
      </w:r>
      <w:proofErr w:type="spellStart"/>
      <w:r w:rsidRPr="000B1B17">
        <w:rPr>
          <w:rFonts w:eastAsia="Times New Roman" w:cs="Times New Roman"/>
          <w:szCs w:val="24"/>
          <w:lang w:eastAsia="en-US"/>
        </w:rPr>
        <w:t>standardised</w:t>
      </w:r>
      <w:proofErr w:type="spellEnd"/>
      <w:r w:rsidRPr="000B1B17">
        <w:rPr>
          <w:rFonts w:eastAsia="Times New Roman" w:cs="Times New Roman"/>
          <w:szCs w:val="24"/>
          <w:lang w:eastAsia="en-US"/>
        </w:rPr>
        <w:t xml:space="preserve"> EDGG sampling methodology. </w:t>
      </w:r>
      <w:proofErr w:type="spellStart"/>
      <w:r w:rsidRPr="000B1B17">
        <w:rPr>
          <w:rFonts w:eastAsia="Times New Roman" w:cs="Times New Roman"/>
          <w:i/>
          <w:iCs/>
          <w:szCs w:val="24"/>
          <w:lang w:eastAsia="en-US"/>
        </w:rPr>
        <w:t>Bullettin</w:t>
      </w:r>
      <w:proofErr w:type="spellEnd"/>
      <w:r w:rsidRPr="000B1B17">
        <w:rPr>
          <w:rFonts w:eastAsia="Times New Roman" w:cs="Times New Roman"/>
          <w:i/>
          <w:iCs/>
          <w:szCs w:val="24"/>
          <w:lang w:eastAsia="en-US"/>
        </w:rPr>
        <w:t xml:space="preserve"> Eurasian Dry </w:t>
      </w:r>
      <w:proofErr w:type="spellStart"/>
      <w:r w:rsidRPr="000B1B17">
        <w:rPr>
          <w:rFonts w:eastAsia="Times New Roman" w:cs="Times New Roman"/>
          <w:i/>
          <w:iCs/>
          <w:szCs w:val="24"/>
          <w:lang w:eastAsia="en-US"/>
        </w:rPr>
        <w:t>Grassl</w:t>
      </w:r>
      <w:proofErr w:type="spellEnd"/>
      <w:r w:rsidRPr="000B1B17">
        <w:rPr>
          <w:rFonts w:eastAsia="Times New Roman" w:cs="Times New Roman"/>
          <w:i/>
          <w:iCs/>
          <w:szCs w:val="24"/>
          <w:lang w:eastAsia="en-US"/>
        </w:rPr>
        <w:t>. Gr.</w:t>
      </w:r>
      <w:r w:rsidRPr="000B1B17">
        <w:rPr>
          <w:rFonts w:eastAsia="Times New Roman" w:cs="Times New Roman"/>
          <w:szCs w:val="24"/>
          <w:lang w:eastAsia="en-US"/>
        </w:rPr>
        <w:t>, 32, 13–30.</w:t>
      </w:r>
    </w:p>
    <w:p w14:paraId="37360D24" w14:textId="7B4AA5DD" w:rsidR="00486F88" w:rsidRPr="000B1B17" w:rsidRDefault="00486F88" w:rsidP="006F0610">
      <w:pPr>
        <w:pStyle w:val="Heading2"/>
        <w:rPr>
          <w:rFonts w:cs="Times New Roman"/>
        </w:rPr>
      </w:pPr>
      <w:bookmarkStart w:id="88" w:name="_Toc80644801"/>
      <w:r w:rsidRPr="000B1B17">
        <w:rPr>
          <w:rFonts w:cs="Times New Roman"/>
        </w:rPr>
        <w:lastRenderedPageBreak/>
        <w:t>N49TTP</w:t>
      </w:r>
      <w:r w:rsidR="003C3A74" w:rsidRPr="000B1B17">
        <w:rPr>
          <w:rFonts w:cs="Times New Roman"/>
        </w:rPr>
        <w:t xml:space="preserve">: </w:t>
      </w:r>
      <w:r w:rsidRPr="000B1B17">
        <w:rPr>
          <w:rFonts w:cs="Times New Roman"/>
        </w:rPr>
        <w:t>Central European Lowland Forests</w:t>
      </w:r>
      <w:bookmarkEnd w:id="88"/>
      <w:r w:rsidRPr="000B1B17">
        <w:rPr>
          <w:rFonts w:cs="Times New Roman"/>
        </w:rPr>
        <w:t xml:space="preserve"> </w:t>
      </w:r>
    </w:p>
    <w:p w14:paraId="4F04AF3F" w14:textId="0269EF93"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Plots covering 387 plant species of floodplain forests along </w:t>
      </w:r>
      <w:proofErr w:type="gramStart"/>
      <w:r w:rsidRPr="000B1B17">
        <w:rPr>
          <w:rFonts w:cs="Times New Roman"/>
        </w:rPr>
        <w:t>Morava river</w:t>
      </w:r>
      <w:proofErr w:type="gramEnd"/>
    </w:p>
    <w:p w14:paraId="01C3D6FC" w14:textId="0938CBBA"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Czech Republic</w:t>
      </w:r>
    </w:p>
    <w:p w14:paraId="511B45E1" w14:textId="20EEB2B2"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Forest vegetation</w:t>
      </w:r>
    </w:p>
    <w:p w14:paraId="1E54BBC2" w14:textId="34F7E74B"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33B3C4FD" w14:textId="7875E80F"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294 plots (100 m</w:t>
      </w:r>
      <w:r w:rsidRPr="000B1B17">
        <w:rPr>
          <w:rFonts w:cs="Times New Roman"/>
          <w:vertAlign w:val="superscript"/>
        </w:rPr>
        <w:t>2</w:t>
      </w:r>
      <w:r w:rsidRPr="000B1B17">
        <w:rPr>
          <w:rFonts w:cs="Times New Roman"/>
        </w:rPr>
        <w:t>)</w:t>
      </w:r>
    </w:p>
    <w:p w14:paraId="1298EAA4" w14:textId="715C1A99"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p>
    <w:p w14:paraId="0F6E490F" w14:textId="6C8E7BDB"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30 </w:t>
      </w:r>
      <w:proofErr w:type="spellStart"/>
      <w:r w:rsidR="00CF623B" w:rsidRPr="000B1B17">
        <w:rPr>
          <w:rFonts w:cs="Times New Roman"/>
        </w:rPr>
        <w:t>kilometre</w:t>
      </w:r>
      <w:r w:rsidRPr="000B1B17">
        <w:rPr>
          <w:rFonts w:cs="Times New Roman"/>
        </w:rPr>
        <w:t>s</w:t>
      </w:r>
      <w:proofErr w:type="spellEnd"/>
    </w:p>
    <w:p w14:paraId="14F56FC3" w14:textId="7996A9C1"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Spatial coordinates, elevation (m), bioclimate variables. </w:t>
      </w:r>
    </w:p>
    <w:p w14:paraId="26CD3EDE" w14:textId="6BD0B48B" w:rsidR="00486F88" w:rsidRPr="000B1B17" w:rsidRDefault="00486F88" w:rsidP="001A6B22">
      <w:pPr>
        <w:spacing w:after="0"/>
        <w:rPr>
          <w:rFonts w:cs="Times New Roman"/>
        </w:rPr>
      </w:pPr>
      <w:r w:rsidRPr="000B1B17">
        <w:rPr>
          <w:rFonts w:cs="Times New Roman"/>
          <w:b/>
        </w:rPr>
        <w:t>Functional traits</w:t>
      </w:r>
      <w:r w:rsidR="003C3A74" w:rsidRPr="000B1B17">
        <w:rPr>
          <w:rFonts w:cs="Times New Roman"/>
          <w:b/>
        </w:rPr>
        <w:t xml:space="preserve">: </w:t>
      </w:r>
      <w:r w:rsidRPr="000B1B17">
        <w:rPr>
          <w:rFonts w:cs="Times New Roman"/>
        </w:rPr>
        <w:t>Plant clonality</w:t>
      </w:r>
      <w:r w:rsidR="003C3A74" w:rsidRPr="000B1B17">
        <w:rPr>
          <w:rFonts w:cs="Times New Roman"/>
        </w:rPr>
        <w:t xml:space="preserve">: </w:t>
      </w:r>
      <w:r w:rsidRPr="000B1B17">
        <w:rPr>
          <w:rFonts w:cs="Times New Roman"/>
        </w:rPr>
        <w:t xml:space="preserve">CLOPLA database. </w:t>
      </w:r>
    </w:p>
    <w:p w14:paraId="2AF198E0" w14:textId="02B6A7D9" w:rsidR="00486F88" w:rsidRPr="000B1B17" w:rsidRDefault="00486F88" w:rsidP="001A6B22">
      <w:pPr>
        <w:spacing w:after="0"/>
        <w:rPr>
          <w:rFonts w:cs="Times New Roman"/>
        </w:rPr>
      </w:pPr>
      <w:proofErr w:type="spellStart"/>
      <w:r w:rsidRPr="000B1B17">
        <w:rPr>
          <w:rFonts w:cs="Times New Roman"/>
        </w:rPr>
        <w:t>Ellenberg</w:t>
      </w:r>
      <w:proofErr w:type="spellEnd"/>
      <w:r w:rsidRPr="000B1B17">
        <w:rPr>
          <w:rFonts w:cs="Times New Roman"/>
        </w:rPr>
        <w:t xml:space="preserve"> Ecological Indicator Values</w:t>
      </w:r>
      <w:r w:rsidR="003C3A74" w:rsidRPr="000B1B17">
        <w:rPr>
          <w:rFonts w:cs="Times New Roman"/>
        </w:rPr>
        <w:t xml:space="preserve">: </w:t>
      </w:r>
      <w:r w:rsidRPr="000B1B17">
        <w:rPr>
          <w:rFonts w:cs="Times New Roman"/>
        </w:rPr>
        <w:t xml:space="preserve">nutrients (1-9), light (1-9), soil moisture (1-5). </w:t>
      </w:r>
    </w:p>
    <w:p w14:paraId="11829521" w14:textId="419061A5" w:rsidR="00486F88" w:rsidRPr="000B1B17" w:rsidRDefault="00486F88" w:rsidP="001A6B22">
      <w:pPr>
        <w:spacing w:after="0"/>
        <w:rPr>
          <w:rFonts w:cs="Times New Roman"/>
        </w:rPr>
      </w:pPr>
      <w:r w:rsidRPr="000B1B17">
        <w:rPr>
          <w:rFonts w:cs="Times New Roman"/>
        </w:rPr>
        <w:t>Plant size</w:t>
      </w:r>
      <w:r w:rsidR="003C3A74" w:rsidRPr="000B1B17">
        <w:rPr>
          <w:rFonts w:cs="Times New Roman"/>
        </w:rPr>
        <w:t xml:space="preserve">: </w:t>
      </w:r>
      <w:r w:rsidRPr="000B1B17">
        <w:rPr>
          <w:rFonts w:cs="Times New Roman"/>
        </w:rPr>
        <w:t>Canopy height (m), DBH - stem diameter (cm).</w:t>
      </w:r>
    </w:p>
    <w:p w14:paraId="599FDEF7" w14:textId="7CECD6B4" w:rsidR="00486F88" w:rsidRPr="000B1B17" w:rsidRDefault="00486F88" w:rsidP="001A6B22">
      <w:pPr>
        <w:spacing w:after="0"/>
        <w:rPr>
          <w:rFonts w:cs="Times New Roman"/>
        </w:rPr>
      </w:pPr>
      <w:r w:rsidRPr="000B1B17">
        <w:rPr>
          <w:rFonts w:cs="Times New Roman"/>
        </w:rPr>
        <w:t>Life forms</w:t>
      </w:r>
      <w:r w:rsidR="003C3A74" w:rsidRPr="000B1B17">
        <w:rPr>
          <w:rFonts w:cs="Times New Roman"/>
        </w:rPr>
        <w:t xml:space="preserve">: </w:t>
      </w:r>
      <w:r w:rsidRPr="000B1B17">
        <w:rPr>
          <w:rFonts w:cs="Times New Roman"/>
        </w:rPr>
        <w:t>annuals/biennials/perennials.</w:t>
      </w:r>
    </w:p>
    <w:p w14:paraId="65398A9C" w14:textId="01745543" w:rsidR="00486F88" w:rsidRPr="000B1B17" w:rsidRDefault="00486F88" w:rsidP="001A6B22">
      <w:pPr>
        <w:spacing w:after="0"/>
        <w:rPr>
          <w:rFonts w:cs="Times New Roman"/>
        </w:rPr>
      </w:pPr>
      <w:r w:rsidRPr="000B1B17">
        <w:rPr>
          <w:rFonts w:cs="Times New Roman"/>
        </w:rPr>
        <w:t>Plant traits</w:t>
      </w:r>
      <w:r w:rsidR="003C3A74" w:rsidRPr="000B1B17">
        <w:rPr>
          <w:rFonts w:cs="Times New Roman"/>
        </w:rPr>
        <w:t xml:space="preserve">: </w:t>
      </w:r>
      <w:r w:rsidRPr="000B1B17">
        <w:rPr>
          <w:rFonts w:cs="Times New Roman"/>
        </w:rPr>
        <w:t xml:space="preserve">LDMC (mg/g), </w:t>
      </w:r>
      <w:proofErr w:type="spellStart"/>
      <w:r w:rsidRPr="000B1B17">
        <w:rPr>
          <w:rFonts w:cs="Times New Roman"/>
        </w:rPr>
        <w:t>Seed.mass</w:t>
      </w:r>
      <w:proofErr w:type="spellEnd"/>
      <w:r w:rsidRPr="000B1B17">
        <w:rPr>
          <w:rFonts w:cs="Times New Roman"/>
        </w:rPr>
        <w:t xml:space="preserve"> (mg), SLA (mm</w:t>
      </w:r>
      <w:r w:rsidRPr="000B1B17">
        <w:rPr>
          <w:rFonts w:cs="Times New Roman"/>
          <w:vertAlign w:val="superscript"/>
        </w:rPr>
        <w:t>2</w:t>
      </w:r>
      <w:r w:rsidRPr="000B1B17">
        <w:rPr>
          <w:rFonts w:cs="Times New Roman"/>
        </w:rPr>
        <w:t>/mg), non-woody (%), woody (%), terminal velocity (m/s</w:t>
      </w:r>
      <w:r w:rsidRPr="000B1B17">
        <w:rPr>
          <w:rFonts w:cs="Times New Roman"/>
          <w:vertAlign w:val="superscript"/>
        </w:rPr>
        <w:t>2</w:t>
      </w:r>
      <w:r w:rsidRPr="000B1B17">
        <w:rPr>
          <w:rFonts w:cs="Times New Roman"/>
        </w:rPr>
        <w:t xml:space="preserve">). </w:t>
      </w:r>
    </w:p>
    <w:p w14:paraId="6B877D8D" w14:textId="45FBD96F" w:rsidR="00486F88" w:rsidRPr="000B1B17" w:rsidRDefault="00486F88" w:rsidP="001A6B22">
      <w:pPr>
        <w:spacing w:after="0"/>
        <w:rPr>
          <w:rFonts w:cs="Times New Roman"/>
        </w:rPr>
      </w:pPr>
      <w:r w:rsidRPr="000B1B17">
        <w:rPr>
          <w:rFonts w:cs="Times New Roman"/>
        </w:rPr>
        <w:t>Life forms</w:t>
      </w:r>
      <w:r w:rsidR="003C3A74" w:rsidRPr="000B1B17">
        <w:rPr>
          <w:rFonts w:cs="Times New Roman"/>
        </w:rPr>
        <w:t xml:space="preserve">: </w:t>
      </w:r>
      <w:r w:rsidRPr="000B1B17">
        <w:rPr>
          <w:rFonts w:cs="Times New Roman"/>
        </w:rPr>
        <w:t>Chamaephyte, Phanerophyte, Liana, Hemicryptophyte, Hydrophyte, Therophyte, Geophyte.</w:t>
      </w:r>
    </w:p>
    <w:p w14:paraId="47E8863B" w14:textId="1D54933E" w:rsidR="00486F88" w:rsidRPr="000B1B17" w:rsidRDefault="00486F88" w:rsidP="001A6B22">
      <w:pPr>
        <w:rPr>
          <w:rFonts w:cs="Times New Roman"/>
          <w:b/>
          <w:lang w:val="pt-BR"/>
        </w:rPr>
      </w:pPr>
      <w:proofErr w:type="spellStart"/>
      <w:r w:rsidRPr="000B1B17">
        <w:rPr>
          <w:rFonts w:cs="Times New Roman"/>
          <w:b/>
          <w:lang w:val="pt-BR"/>
        </w:rPr>
        <w:t>Reference</w:t>
      </w:r>
      <w:proofErr w:type="spellEnd"/>
      <w:r w:rsidR="003C3A74" w:rsidRPr="000B1B17">
        <w:rPr>
          <w:rFonts w:cs="Times New Roman"/>
          <w:b/>
          <w:lang w:val="pt-BR"/>
        </w:rPr>
        <w:t xml:space="preserve">: </w:t>
      </w:r>
    </w:p>
    <w:p w14:paraId="00F5CC03" w14:textId="5ED412D2" w:rsidR="003464A8" w:rsidRPr="000B1B17" w:rsidRDefault="003464A8" w:rsidP="008766FB">
      <w:pPr>
        <w:rPr>
          <w:rFonts w:eastAsia="Times New Roman" w:cs="Times New Roman"/>
          <w:szCs w:val="24"/>
          <w:lang w:eastAsia="en-US"/>
        </w:rPr>
      </w:pPr>
      <w:proofErr w:type="spellStart"/>
      <w:r w:rsidRPr="000B1B17">
        <w:rPr>
          <w:rFonts w:eastAsia="Times New Roman" w:cs="Times New Roman"/>
          <w:szCs w:val="24"/>
          <w:lang w:val="pt-BR" w:eastAsia="en-US"/>
        </w:rPr>
        <w:t>Klimešová</w:t>
      </w:r>
      <w:proofErr w:type="spellEnd"/>
      <w:r w:rsidRPr="000B1B17">
        <w:rPr>
          <w:rFonts w:eastAsia="Times New Roman" w:cs="Times New Roman"/>
          <w:szCs w:val="24"/>
          <w:lang w:val="pt-BR" w:eastAsia="en-US"/>
        </w:rPr>
        <w:t xml:space="preserve">, J. &amp; de </w:t>
      </w:r>
      <w:proofErr w:type="spellStart"/>
      <w:r w:rsidRPr="000B1B17">
        <w:rPr>
          <w:rFonts w:eastAsia="Times New Roman" w:cs="Times New Roman"/>
          <w:szCs w:val="24"/>
          <w:lang w:val="pt-BR" w:eastAsia="en-US"/>
        </w:rPr>
        <w:t>Bello</w:t>
      </w:r>
      <w:proofErr w:type="spellEnd"/>
      <w:r w:rsidRPr="000B1B17">
        <w:rPr>
          <w:rFonts w:eastAsia="Times New Roman" w:cs="Times New Roman"/>
          <w:szCs w:val="24"/>
          <w:lang w:val="pt-BR" w:eastAsia="en-US"/>
        </w:rPr>
        <w:t xml:space="preserve">, F. (2009). </w:t>
      </w:r>
      <w:r w:rsidRPr="000B1B17">
        <w:rPr>
          <w:rFonts w:eastAsia="Times New Roman" w:cs="Times New Roman"/>
          <w:szCs w:val="24"/>
          <w:lang w:eastAsia="en-US"/>
        </w:rPr>
        <w:t>CLO-PLA</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the database of clonal and bud bank traits of Central European flora. </w:t>
      </w:r>
      <w:r w:rsidRPr="000B1B17">
        <w:rPr>
          <w:rFonts w:eastAsia="Times New Roman" w:cs="Times New Roman"/>
          <w:i/>
          <w:iCs/>
          <w:szCs w:val="24"/>
          <w:lang w:eastAsia="en-US"/>
        </w:rPr>
        <w:t>J. Veg. Sci.</w:t>
      </w:r>
      <w:r w:rsidRPr="000B1B17">
        <w:rPr>
          <w:rFonts w:eastAsia="Times New Roman" w:cs="Times New Roman"/>
          <w:szCs w:val="24"/>
          <w:lang w:eastAsia="en-US"/>
        </w:rPr>
        <w:t>, 20, 511–516.</w:t>
      </w:r>
    </w:p>
    <w:p w14:paraId="4C995BA4" w14:textId="77777777" w:rsidR="003464A8" w:rsidRPr="000B1B17" w:rsidRDefault="003464A8" w:rsidP="008766FB">
      <w:pPr>
        <w:rPr>
          <w:rFonts w:eastAsia="Times New Roman" w:cs="Times New Roman"/>
          <w:szCs w:val="24"/>
          <w:lang w:eastAsia="en-US"/>
        </w:rPr>
      </w:pPr>
      <w:r w:rsidRPr="000B1B17">
        <w:rPr>
          <w:rFonts w:eastAsia="Times New Roman" w:cs="Times New Roman"/>
          <w:szCs w:val="24"/>
          <w:lang w:eastAsia="en-US"/>
        </w:rPr>
        <w:lastRenderedPageBreak/>
        <w:t xml:space="preserve">Karger, D.N., Conrad, O., </w:t>
      </w:r>
      <w:proofErr w:type="spellStart"/>
      <w:r w:rsidRPr="000B1B17">
        <w:rPr>
          <w:rFonts w:eastAsia="Times New Roman" w:cs="Times New Roman"/>
          <w:szCs w:val="24"/>
          <w:lang w:eastAsia="en-US"/>
        </w:rPr>
        <w:t>Böhner</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Kawohl</w:t>
      </w:r>
      <w:proofErr w:type="spellEnd"/>
      <w:r w:rsidRPr="000B1B17">
        <w:rPr>
          <w:rFonts w:eastAsia="Times New Roman" w:cs="Times New Roman"/>
          <w:szCs w:val="24"/>
          <w:lang w:eastAsia="en-US"/>
        </w:rPr>
        <w:t xml:space="preserve">, T., </w:t>
      </w:r>
      <w:proofErr w:type="spellStart"/>
      <w:r w:rsidRPr="000B1B17">
        <w:rPr>
          <w:rFonts w:eastAsia="Times New Roman" w:cs="Times New Roman"/>
          <w:szCs w:val="24"/>
          <w:lang w:eastAsia="en-US"/>
        </w:rPr>
        <w:t>Kreft</w:t>
      </w:r>
      <w:proofErr w:type="spellEnd"/>
      <w:r w:rsidRPr="000B1B17">
        <w:rPr>
          <w:rFonts w:eastAsia="Times New Roman" w:cs="Times New Roman"/>
          <w:szCs w:val="24"/>
          <w:lang w:eastAsia="en-US"/>
        </w:rPr>
        <w:t>, H., Soria-</w:t>
      </w:r>
      <w:proofErr w:type="spellStart"/>
      <w:r w:rsidRPr="000B1B17">
        <w:rPr>
          <w:rFonts w:eastAsia="Times New Roman" w:cs="Times New Roman"/>
          <w:szCs w:val="24"/>
          <w:lang w:eastAsia="en-US"/>
        </w:rPr>
        <w:t>Auza</w:t>
      </w:r>
      <w:proofErr w:type="spellEnd"/>
      <w:r w:rsidRPr="000B1B17">
        <w:rPr>
          <w:rFonts w:eastAsia="Times New Roman" w:cs="Times New Roman"/>
          <w:szCs w:val="24"/>
          <w:lang w:eastAsia="en-US"/>
        </w:rPr>
        <w:t xml:space="preserve">, R.W.,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(2016). CHELSA </w:t>
      </w:r>
      <w:proofErr w:type="spellStart"/>
      <w:r w:rsidRPr="000B1B17">
        <w:rPr>
          <w:rFonts w:eastAsia="Times New Roman" w:cs="Times New Roman"/>
          <w:szCs w:val="24"/>
          <w:lang w:eastAsia="en-US"/>
        </w:rPr>
        <w:t>climatologies</w:t>
      </w:r>
      <w:proofErr w:type="spellEnd"/>
      <w:r w:rsidRPr="000B1B17">
        <w:rPr>
          <w:rFonts w:eastAsia="Times New Roman" w:cs="Times New Roman"/>
          <w:szCs w:val="24"/>
          <w:lang w:eastAsia="en-US"/>
        </w:rPr>
        <w:t xml:space="preserve"> at high resolution for the earth’s land surface areas (Version 1.1). </w:t>
      </w:r>
      <w:r w:rsidRPr="000B1B17">
        <w:rPr>
          <w:rFonts w:eastAsia="Times New Roman" w:cs="Times New Roman"/>
          <w:i/>
          <w:iCs/>
          <w:szCs w:val="24"/>
          <w:lang w:eastAsia="en-US"/>
        </w:rPr>
        <w:t xml:space="preserve">World Data Cent. </w:t>
      </w:r>
      <w:proofErr w:type="spellStart"/>
      <w:r w:rsidRPr="000B1B17">
        <w:rPr>
          <w:rFonts w:eastAsia="Times New Roman" w:cs="Times New Roman"/>
          <w:i/>
          <w:iCs/>
          <w:szCs w:val="24"/>
          <w:lang w:eastAsia="en-US"/>
        </w:rPr>
        <w:t>Clim</w:t>
      </w:r>
      <w:proofErr w:type="spellEnd"/>
      <w:r w:rsidRPr="000B1B17">
        <w:rPr>
          <w:rFonts w:eastAsia="Times New Roman" w:cs="Times New Roman"/>
          <w:i/>
          <w:iCs/>
          <w:szCs w:val="24"/>
          <w:lang w:eastAsia="en-US"/>
        </w:rPr>
        <w:t>.</w:t>
      </w:r>
    </w:p>
    <w:p w14:paraId="46D0D0C6" w14:textId="03881FA1" w:rsidR="008766FB" w:rsidRPr="000B1B17" w:rsidRDefault="008766FB" w:rsidP="008766FB">
      <w:pPr>
        <w:rPr>
          <w:rFonts w:eastAsia="Times New Roman" w:cs="Times New Roman"/>
          <w:szCs w:val="24"/>
          <w:lang w:eastAsia="en-US"/>
        </w:rPr>
      </w:pPr>
      <w:proofErr w:type="spellStart"/>
      <w:r w:rsidRPr="000B1B17">
        <w:rPr>
          <w:rFonts w:eastAsia="Times New Roman" w:cs="Times New Roman"/>
          <w:szCs w:val="24"/>
          <w:lang w:eastAsia="en-US"/>
        </w:rPr>
        <w:t>Kleyer</w:t>
      </w:r>
      <w:proofErr w:type="spellEnd"/>
      <w:r w:rsidRPr="000B1B17">
        <w:rPr>
          <w:rFonts w:eastAsia="Times New Roman" w:cs="Times New Roman"/>
          <w:szCs w:val="24"/>
          <w:lang w:eastAsia="en-US"/>
        </w:rPr>
        <w:t xml:space="preserve">, M., </w:t>
      </w:r>
      <w:proofErr w:type="spellStart"/>
      <w:r w:rsidRPr="000B1B17">
        <w:rPr>
          <w:rFonts w:eastAsia="Times New Roman" w:cs="Times New Roman"/>
          <w:szCs w:val="24"/>
          <w:lang w:eastAsia="en-US"/>
        </w:rPr>
        <w:t>Bekker</w:t>
      </w:r>
      <w:proofErr w:type="spellEnd"/>
      <w:r w:rsidRPr="000B1B17">
        <w:rPr>
          <w:rFonts w:eastAsia="Times New Roman" w:cs="Times New Roman"/>
          <w:szCs w:val="24"/>
          <w:lang w:eastAsia="en-US"/>
        </w:rPr>
        <w:t xml:space="preserve">, R.M., Knevel, I.C., Bakker, J.P., Thompson, K., </w:t>
      </w:r>
      <w:proofErr w:type="spellStart"/>
      <w:r w:rsidRPr="000B1B17">
        <w:rPr>
          <w:rFonts w:eastAsia="Times New Roman" w:cs="Times New Roman"/>
          <w:szCs w:val="24"/>
          <w:lang w:eastAsia="en-US"/>
        </w:rPr>
        <w:t>Sonnenschein</w:t>
      </w:r>
      <w:proofErr w:type="spellEnd"/>
      <w:r w:rsidRPr="000B1B17">
        <w:rPr>
          <w:rFonts w:eastAsia="Times New Roman" w:cs="Times New Roman"/>
          <w:szCs w:val="24"/>
          <w:lang w:eastAsia="en-US"/>
        </w:rPr>
        <w:t xml:space="preserve">, M.,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(2008). The LEDA </w:t>
      </w:r>
      <w:proofErr w:type="spellStart"/>
      <w:r w:rsidRPr="000B1B17">
        <w:rPr>
          <w:rFonts w:eastAsia="Times New Roman" w:cs="Times New Roman"/>
          <w:szCs w:val="24"/>
          <w:lang w:eastAsia="en-US"/>
        </w:rPr>
        <w:t>Traitbase</w:t>
      </w:r>
      <w:proofErr w:type="spellEnd"/>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A database of life-history traits of the Northwest European flora. </w:t>
      </w:r>
      <w:r w:rsidRPr="000B1B17">
        <w:rPr>
          <w:rFonts w:eastAsia="Times New Roman" w:cs="Times New Roman"/>
          <w:i/>
          <w:iCs/>
          <w:szCs w:val="24"/>
          <w:lang w:eastAsia="en-US"/>
        </w:rPr>
        <w:t>J. Ecol.</w:t>
      </w:r>
      <w:r w:rsidRPr="000B1B17">
        <w:rPr>
          <w:rFonts w:eastAsia="Times New Roman" w:cs="Times New Roman"/>
          <w:szCs w:val="24"/>
          <w:lang w:eastAsia="en-US"/>
        </w:rPr>
        <w:t>, 96, 1266–1274.</w:t>
      </w:r>
    </w:p>
    <w:p w14:paraId="471B3924" w14:textId="77777777" w:rsidR="008766FB" w:rsidRPr="000B1B17" w:rsidRDefault="008766FB" w:rsidP="008766FB">
      <w:pPr>
        <w:rPr>
          <w:rFonts w:eastAsia="Times New Roman" w:cs="Times New Roman"/>
          <w:szCs w:val="24"/>
          <w:lang w:eastAsia="en-US"/>
        </w:rPr>
      </w:pPr>
      <w:proofErr w:type="spellStart"/>
      <w:r w:rsidRPr="000B1B17">
        <w:rPr>
          <w:rFonts w:eastAsia="Times New Roman" w:cs="Times New Roman"/>
          <w:szCs w:val="24"/>
          <w:lang w:eastAsia="en-US"/>
        </w:rPr>
        <w:t>Chytrý</w:t>
      </w:r>
      <w:proofErr w:type="spellEnd"/>
      <w:r w:rsidRPr="000B1B17">
        <w:rPr>
          <w:rFonts w:eastAsia="Times New Roman" w:cs="Times New Roman"/>
          <w:szCs w:val="24"/>
          <w:lang w:eastAsia="en-US"/>
        </w:rPr>
        <w:t xml:space="preserve">, M., </w:t>
      </w:r>
      <w:proofErr w:type="spellStart"/>
      <w:r w:rsidRPr="000B1B17">
        <w:rPr>
          <w:rFonts w:eastAsia="Times New Roman" w:cs="Times New Roman"/>
          <w:szCs w:val="24"/>
          <w:lang w:eastAsia="en-US"/>
        </w:rPr>
        <w:t>Tichý</w:t>
      </w:r>
      <w:proofErr w:type="spellEnd"/>
      <w:r w:rsidRPr="000B1B17">
        <w:rPr>
          <w:rFonts w:eastAsia="Times New Roman" w:cs="Times New Roman"/>
          <w:szCs w:val="24"/>
          <w:lang w:eastAsia="en-US"/>
        </w:rPr>
        <w:t xml:space="preserve">, L., </w:t>
      </w:r>
      <w:proofErr w:type="spellStart"/>
      <w:r w:rsidRPr="000B1B17">
        <w:rPr>
          <w:rFonts w:eastAsia="Times New Roman" w:cs="Times New Roman"/>
          <w:szCs w:val="24"/>
          <w:lang w:eastAsia="en-US"/>
        </w:rPr>
        <w:t>Dřevojan</w:t>
      </w:r>
      <w:proofErr w:type="spellEnd"/>
      <w:r w:rsidRPr="000B1B17">
        <w:rPr>
          <w:rFonts w:eastAsia="Times New Roman" w:cs="Times New Roman"/>
          <w:szCs w:val="24"/>
          <w:lang w:eastAsia="en-US"/>
        </w:rPr>
        <w:t xml:space="preserve">, P., </w:t>
      </w:r>
      <w:proofErr w:type="spellStart"/>
      <w:r w:rsidRPr="000B1B17">
        <w:rPr>
          <w:rFonts w:eastAsia="Times New Roman" w:cs="Times New Roman"/>
          <w:szCs w:val="24"/>
          <w:lang w:eastAsia="en-US"/>
        </w:rPr>
        <w:t>Sádlo</w:t>
      </w:r>
      <w:proofErr w:type="spellEnd"/>
      <w:r w:rsidRPr="000B1B17">
        <w:rPr>
          <w:rFonts w:eastAsia="Times New Roman" w:cs="Times New Roman"/>
          <w:szCs w:val="24"/>
          <w:lang w:eastAsia="en-US"/>
        </w:rPr>
        <w:t xml:space="preserve">, J. &amp; </w:t>
      </w:r>
      <w:proofErr w:type="spellStart"/>
      <w:r w:rsidRPr="000B1B17">
        <w:rPr>
          <w:rFonts w:eastAsia="Times New Roman" w:cs="Times New Roman"/>
          <w:szCs w:val="24"/>
          <w:lang w:eastAsia="en-US"/>
        </w:rPr>
        <w:t>Zelený</w:t>
      </w:r>
      <w:proofErr w:type="spellEnd"/>
      <w:r w:rsidRPr="000B1B17">
        <w:rPr>
          <w:rFonts w:eastAsia="Times New Roman" w:cs="Times New Roman"/>
          <w:szCs w:val="24"/>
          <w:lang w:eastAsia="en-US"/>
        </w:rPr>
        <w:t xml:space="preserve">, D. (2018). </w:t>
      </w:r>
      <w:proofErr w:type="spellStart"/>
      <w:r w:rsidRPr="000B1B17">
        <w:rPr>
          <w:rFonts w:eastAsia="Times New Roman" w:cs="Times New Roman"/>
          <w:szCs w:val="24"/>
          <w:lang w:eastAsia="en-US"/>
        </w:rPr>
        <w:t>Ellenberg</w:t>
      </w:r>
      <w:proofErr w:type="spellEnd"/>
      <w:r w:rsidRPr="000B1B17">
        <w:rPr>
          <w:rFonts w:eastAsia="Times New Roman" w:cs="Times New Roman"/>
          <w:szCs w:val="24"/>
          <w:lang w:eastAsia="en-US"/>
        </w:rPr>
        <w:t xml:space="preserve">-type indicator values for the Czech flora. </w:t>
      </w:r>
      <w:proofErr w:type="spellStart"/>
      <w:r w:rsidRPr="000B1B17">
        <w:rPr>
          <w:rFonts w:eastAsia="Times New Roman" w:cs="Times New Roman"/>
          <w:i/>
          <w:iCs/>
          <w:szCs w:val="24"/>
          <w:lang w:eastAsia="en-US"/>
        </w:rPr>
        <w:t>Preslia</w:t>
      </w:r>
      <w:proofErr w:type="spellEnd"/>
      <w:r w:rsidRPr="000B1B17">
        <w:rPr>
          <w:rFonts w:eastAsia="Times New Roman" w:cs="Times New Roman"/>
          <w:szCs w:val="24"/>
          <w:lang w:eastAsia="en-US"/>
        </w:rPr>
        <w:t>, 90, 83–103.</w:t>
      </w:r>
    </w:p>
    <w:p w14:paraId="28A45C86" w14:textId="6B5685EF" w:rsidR="00486F88" w:rsidRPr="000B1B17" w:rsidRDefault="00486F88" w:rsidP="006F0610">
      <w:pPr>
        <w:pStyle w:val="Heading2"/>
        <w:rPr>
          <w:rFonts w:cs="Times New Roman"/>
        </w:rPr>
      </w:pPr>
      <w:bookmarkStart w:id="89" w:name="_Toc80644802"/>
      <w:r w:rsidRPr="000B1B17">
        <w:rPr>
          <w:rFonts w:cs="Times New Roman"/>
        </w:rPr>
        <w:t>N49TTP_2</w:t>
      </w:r>
      <w:r w:rsidR="003C3A74" w:rsidRPr="000B1B17">
        <w:rPr>
          <w:rFonts w:cs="Times New Roman"/>
        </w:rPr>
        <w:t xml:space="preserve">: </w:t>
      </w:r>
      <w:r w:rsidRPr="000B1B17">
        <w:rPr>
          <w:rFonts w:cs="Times New Roman"/>
        </w:rPr>
        <w:t xml:space="preserve">Floodplain forests along the </w:t>
      </w:r>
      <w:proofErr w:type="spellStart"/>
      <w:r w:rsidRPr="000B1B17">
        <w:rPr>
          <w:rFonts w:cs="Times New Roman"/>
        </w:rPr>
        <w:t>Thaya</w:t>
      </w:r>
      <w:proofErr w:type="spellEnd"/>
      <w:r w:rsidRPr="000B1B17">
        <w:rPr>
          <w:rFonts w:cs="Times New Roman"/>
        </w:rPr>
        <w:t xml:space="preserve"> river</w:t>
      </w:r>
      <w:bookmarkEnd w:id="89"/>
    </w:p>
    <w:p w14:paraId="2691CF13" w14:textId="52BE5883" w:rsidR="00486F88" w:rsidRPr="000B1B17" w:rsidRDefault="00486F88" w:rsidP="001A6B22">
      <w:pPr>
        <w:rPr>
          <w:rFonts w:cs="Times New Roman"/>
          <w:color w:val="0563C1"/>
          <w:u w:val="single"/>
        </w:rPr>
      </w:pPr>
      <w:r w:rsidRPr="000B1B17">
        <w:rPr>
          <w:rFonts w:cs="Times New Roman"/>
        </w:rPr>
        <w:t xml:space="preserve"> </w:t>
      </w:r>
    </w:p>
    <w:p w14:paraId="42C1DCAD" w14:textId="211D6A8A"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color w:val="222222"/>
        </w:rPr>
        <w:t xml:space="preserve">417 plots covering floodplain forests along </w:t>
      </w:r>
      <w:proofErr w:type="spellStart"/>
      <w:r w:rsidRPr="000B1B17">
        <w:rPr>
          <w:rFonts w:cs="Times New Roman"/>
          <w:color w:val="222222"/>
        </w:rPr>
        <w:t>Thaya</w:t>
      </w:r>
      <w:proofErr w:type="spellEnd"/>
      <w:r w:rsidRPr="000B1B17">
        <w:rPr>
          <w:rFonts w:cs="Times New Roman"/>
          <w:color w:val="222222"/>
        </w:rPr>
        <w:t xml:space="preserve"> river</w:t>
      </w:r>
    </w:p>
    <w:p w14:paraId="223BAB59" w14:textId="39DEF401"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color w:val="222222"/>
        </w:rPr>
        <w:t>Czech Republic</w:t>
      </w:r>
    </w:p>
    <w:p w14:paraId="66292848" w14:textId="74834A91"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color w:val="222222"/>
        </w:rPr>
        <w:t>Forest vegetation</w:t>
      </w:r>
    </w:p>
    <w:p w14:paraId="53FB3FC7" w14:textId="38F7A556"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w:t>
      </w:r>
    </w:p>
    <w:p w14:paraId="68CA852A" w14:textId="6F4072BB"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417 plots (4m²)</w:t>
      </w:r>
    </w:p>
    <w:p w14:paraId="3C638E39" w14:textId="7CC9C1A5"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p>
    <w:p w14:paraId="5254051C" w14:textId="08C0E193"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30 </w:t>
      </w:r>
      <w:proofErr w:type="spellStart"/>
      <w:r w:rsidR="00CF623B" w:rsidRPr="000B1B17">
        <w:rPr>
          <w:rFonts w:cs="Times New Roman"/>
        </w:rPr>
        <w:t>kilometre</w:t>
      </w:r>
      <w:r w:rsidRPr="000B1B17">
        <w:rPr>
          <w:rFonts w:cs="Times New Roman"/>
        </w:rPr>
        <w:t>s</w:t>
      </w:r>
      <w:proofErr w:type="spellEnd"/>
    </w:p>
    <w:p w14:paraId="7C54EC4B" w14:textId="410FFA44" w:rsidR="00486F88" w:rsidRPr="000B1B17" w:rsidRDefault="00486F88" w:rsidP="001A6B22">
      <w:pPr>
        <w:spacing w:before="280" w:after="0"/>
        <w:rPr>
          <w:rFonts w:cs="Times New Roman"/>
          <w:b/>
        </w:rPr>
      </w:pPr>
      <w:r w:rsidRPr="000B1B17">
        <w:rPr>
          <w:rFonts w:cs="Times New Roman"/>
          <w:b/>
        </w:rPr>
        <w:t>Environmental variables</w:t>
      </w:r>
      <w:r w:rsidR="003C3A74" w:rsidRPr="000B1B17">
        <w:rPr>
          <w:rFonts w:cs="Times New Roman"/>
          <w:b/>
        </w:rPr>
        <w:t xml:space="preserve">: </w:t>
      </w:r>
    </w:p>
    <w:p w14:paraId="60F9F361" w14:textId="45EB68BA" w:rsidR="00486F88" w:rsidRPr="000B1B17" w:rsidRDefault="00486F88" w:rsidP="001A6B22">
      <w:pPr>
        <w:spacing w:before="280" w:after="0"/>
        <w:rPr>
          <w:rFonts w:cs="Times New Roman"/>
        </w:rPr>
      </w:pPr>
      <w:r w:rsidRPr="000B1B17">
        <w:rPr>
          <w:rFonts w:cs="Times New Roman"/>
        </w:rPr>
        <w:t>Habitat and Land Use Categories</w:t>
      </w:r>
      <w:r w:rsidR="003C3A74" w:rsidRPr="000B1B17">
        <w:rPr>
          <w:rFonts w:cs="Times New Roman"/>
        </w:rPr>
        <w:t xml:space="preserve">: </w:t>
      </w:r>
      <w:r w:rsidRPr="000B1B17">
        <w:rPr>
          <w:rFonts w:cs="Times New Roman"/>
        </w:rPr>
        <w:t xml:space="preserve">Forest - closed forests, Open - relict open oak forests, Edge - forest edges, </w:t>
      </w:r>
      <w:proofErr w:type="spellStart"/>
      <w:r w:rsidRPr="000B1B17">
        <w:rPr>
          <w:rFonts w:cs="Times New Roman"/>
        </w:rPr>
        <w:t>CLconn</w:t>
      </w:r>
      <w:proofErr w:type="spellEnd"/>
      <w:r w:rsidRPr="000B1B17">
        <w:rPr>
          <w:rFonts w:cs="Times New Roman"/>
        </w:rPr>
        <w:t xml:space="preserve"> - 40 m x 40 m forests clearings connected to alluvial meadows, </w:t>
      </w:r>
      <w:proofErr w:type="spellStart"/>
      <w:r w:rsidRPr="000B1B17">
        <w:rPr>
          <w:rFonts w:cs="Times New Roman"/>
        </w:rPr>
        <w:t>CLisol</w:t>
      </w:r>
      <w:proofErr w:type="spellEnd"/>
      <w:r w:rsidRPr="000B1B17">
        <w:rPr>
          <w:rFonts w:cs="Times New Roman"/>
        </w:rPr>
        <w:t xml:space="preserve"> - 40 m x 40 m clearings isolated within closed forests, Mead - alluvial meadows.</w:t>
      </w:r>
    </w:p>
    <w:p w14:paraId="6FFAAD12" w14:textId="77777777" w:rsidR="00486F88" w:rsidRPr="000B1B17" w:rsidRDefault="00486F88" w:rsidP="001A6B22">
      <w:pPr>
        <w:spacing w:after="0"/>
        <w:rPr>
          <w:rFonts w:cs="Times New Roman"/>
          <w:b/>
        </w:rPr>
      </w:pPr>
      <w:r w:rsidRPr="000B1B17">
        <w:rPr>
          <w:rFonts w:cs="Times New Roman"/>
          <w:b/>
        </w:rPr>
        <w:t>Functional traits</w:t>
      </w:r>
    </w:p>
    <w:p w14:paraId="7ECE8DC3" w14:textId="4ED2011E" w:rsidR="00486F88" w:rsidRPr="000B1B17" w:rsidRDefault="00486F88" w:rsidP="001A6B22">
      <w:pPr>
        <w:spacing w:after="0"/>
        <w:rPr>
          <w:rFonts w:cs="Times New Roman"/>
        </w:rPr>
      </w:pPr>
      <w:r w:rsidRPr="000B1B17">
        <w:rPr>
          <w:rFonts w:cs="Times New Roman"/>
        </w:rPr>
        <w:t>Plant clonality</w:t>
      </w:r>
      <w:r w:rsidR="003C3A74" w:rsidRPr="000B1B17">
        <w:rPr>
          <w:rFonts w:cs="Times New Roman"/>
        </w:rPr>
        <w:t xml:space="preserve">: </w:t>
      </w:r>
      <w:r w:rsidRPr="000B1B17">
        <w:rPr>
          <w:rFonts w:cs="Times New Roman"/>
        </w:rPr>
        <w:t xml:space="preserve">CLOPLA database. </w:t>
      </w:r>
    </w:p>
    <w:p w14:paraId="5521665A" w14:textId="2FC429BB" w:rsidR="00486F88" w:rsidRPr="000B1B17" w:rsidRDefault="00486F88" w:rsidP="001A6B22">
      <w:pPr>
        <w:spacing w:after="0"/>
        <w:rPr>
          <w:rFonts w:cs="Times New Roman"/>
        </w:rPr>
      </w:pPr>
      <w:proofErr w:type="spellStart"/>
      <w:r w:rsidRPr="000B1B17">
        <w:rPr>
          <w:rFonts w:cs="Times New Roman"/>
        </w:rPr>
        <w:lastRenderedPageBreak/>
        <w:t>Ellenberg</w:t>
      </w:r>
      <w:proofErr w:type="spellEnd"/>
      <w:r w:rsidRPr="000B1B17">
        <w:rPr>
          <w:rFonts w:cs="Times New Roman"/>
        </w:rPr>
        <w:t xml:space="preserve"> Ecological Indicator Values</w:t>
      </w:r>
      <w:r w:rsidR="003C3A74" w:rsidRPr="000B1B17">
        <w:rPr>
          <w:rFonts w:cs="Times New Roman"/>
        </w:rPr>
        <w:t xml:space="preserve">: </w:t>
      </w:r>
      <w:r w:rsidRPr="000B1B17">
        <w:rPr>
          <w:rFonts w:cs="Times New Roman"/>
        </w:rPr>
        <w:t xml:space="preserve">nutrients (1-9), light (1-9), soil moisture (1-5). </w:t>
      </w:r>
    </w:p>
    <w:p w14:paraId="7D6075EA" w14:textId="7255C965" w:rsidR="00486F88" w:rsidRPr="000B1B17" w:rsidRDefault="00486F88" w:rsidP="001A6B22">
      <w:pPr>
        <w:spacing w:after="0"/>
        <w:rPr>
          <w:rFonts w:cs="Times New Roman"/>
        </w:rPr>
      </w:pPr>
      <w:r w:rsidRPr="000B1B17">
        <w:rPr>
          <w:rFonts w:cs="Times New Roman"/>
        </w:rPr>
        <w:t>Plant size</w:t>
      </w:r>
      <w:r w:rsidR="003C3A74" w:rsidRPr="000B1B17">
        <w:rPr>
          <w:rFonts w:cs="Times New Roman"/>
        </w:rPr>
        <w:t xml:space="preserve">: </w:t>
      </w:r>
      <w:proofErr w:type="spellStart"/>
      <w:r w:rsidRPr="000B1B17">
        <w:rPr>
          <w:rFonts w:cs="Times New Roman"/>
        </w:rPr>
        <w:t>CanopyHeight</w:t>
      </w:r>
      <w:proofErr w:type="spellEnd"/>
      <w:r w:rsidRPr="000B1B17">
        <w:rPr>
          <w:rFonts w:cs="Times New Roman"/>
        </w:rPr>
        <w:t xml:space="preserve"> (m).</w:t>
      </w:r>
    </w:p>
    <w:p w14:paraId="78988F6F" w14:textId="31C91E3C" w:rsidR="00486F88" w:rsidRPr="000B1B17" w:rsidRDefault="00486F88" w:rsidP="001A6B22">
      <w:pPr>
        <w:spacing w:after="0"/>
        <w:rPr>
          <w:rFonts w:cs="Times New Roman"/>
        </w:rPr>
      </w:pPr>
      <w:r w:rsidRPr="000B1B17">
        <w:rPr>
          <w:rFonts w:cs="Times New Roman"/>
        </w:rPr>
        <w:t>Life forms</w:t>
      </w:r>
      <w:r w:rsidR="003C3A74" w:rsidRPr="000B1B17">
        <w:rPr>
          <w:rFonts w:cs="Times New Roman"/>
        </w:rPr>
        <w:t xml:space="preserve">: </w:t>
      </w:r>
      <w:r w:rsidRPr="000B1B17">
        <w:rPr>
          <w:rFonts w:cs="Times New Roman"/>
        </w:rPr>
        <w:t xml:space="preserve">annuals/biennials/perennials. </w:t>
      </w:r>
    </w:p>
    <w:p w14:paraId="0FC3983A" w14:textId="225ADB6B" w:rsidR="00486F88" w:rsidRPr="000B1B17" w:rsidRDefault="00486F88" w:rsidP="001A6B22">
      <w:pPr>
        <w:spacing w:after="0"/>
        <w:rPr>
          <w:rFonts w:cs="Times New Roman"/>
        </w:rPr>
      </w:pPr>
      <w:r w:rsidRPr="000B1B17">
        <w:rPr>
          <w:rFonts w:cs="Times New Roman"/>
        </w:rPr>
        <w:t>Plant traits</w:t>
      </w:r>
      <w:r w:rsidR="003C3A74" w:rsidRPr="000B1B17">
        <w:rPr>
          <w:rFonts w:cs="Times New Roman"/>
        </w:rPr>
        <w:t xml:space="preserve">: </w:t>
      </w:r>
      <w:r w:rsidRPr="000B1B17">
        <w:rPr>
          <w:rFonts w:cs="Times New Roman"/>
        </w:rPr>
        <w:t xml:space="preserve">LDMC (mg/g), </w:t>
      </w:r>
      <w:proofErr w:type="spellStart"/>
      <w:r w:rsidRPr="000B1B17">
        <w:rPr>
          <w:rFonts w:cs="Times New Roman"/>
        </w:rPr>
        <w:t>Seed.mass</w:t>
      </w:r>
      <w:proofErr w:type="spellEnd"/>
      <w:r w:rsidRPr="000B1B17">
        <w:rPr>
          <w:rFonts w:cs="Times New Roman"/>
        </w:rPr>
        <w:t xml:space="preserve"> (mg), SLA (mm</w:t>
      </w:r>
      <w:r w:rsidRPr="000B1B17">
        <w:rPr>
          <w:rFonts w:cs="Times New Roman"/>
          <w:vertAlign w:val="superscript"/>
        </w:rPr>
        <w:t>2</w:t>
      </w:r>
      <w:r w:rsidRPr="000B1B17">
        <w:rPr>
          <w:rFonts w:cs="Times New Roman"/>
        </w:rPr>
        <w:t>/mg), non-woody (%), woody (%), terminal velocity (m/s</w:t>
      </w:r>
      <w:r w:rsidRPr="000B1B17">
        <w:rPr>
          <w:rFonts w:cs="Times New Roman"/>
          <w:vertAlign w:val="superscript"/>
        </w:rPr>
        <w:t>2</w:t>
      </w:r>
      <w:r w:rsidRPr="000B1B17">
        <w:rPr>
          <w:rFonts w:cs="Times New Roman"/>
        </w:rPr>
        <w:t xml:space="preserve">). </w:t>
      </w:r>
    </w:p>
    <w:p w14:paraId="5DB3A922" w14:textId="2BAAF92B" w:rsidR="00486F88" w:rsidRPr="000B1B17" w:rsidRDefault="00486F88" w:rsidP="001A6B22">
      <w:pPr>
        <w:spacing w:after="0"/>
        <w:rPr>
          <w:rFonts w:cs="Times New Roman"/>
        </w:rPr>
      </w:pPr>
      <w:r w:rsidRPr="000B1B17">
        <w:rPr>
          <w:rFonts w:cs="Times New Roman"/>
        </w:rPr>
        <w:t>Life forms</w:t>
      </w:r>
      <w:r w:rsidR="003C3A74" w:rsidRPr="000B1B17">
        <w:rPr>
          <w:rFonts w:cs="Times New Roman"/>
        </w:rPr>
        <w:t xml:space="preserve">: </w:t>
      </w:r>
      <w:r w:rsidRPr="000B1B17">
        <w:rPr>
          <w:rFonts w:cs="Times New Roman"/>
        </w:rPr>
        <w:t>Chamaephyte, Phanerophyte, Liana, Hemicryptophyte, Hydrophyte, Therophyte, Geophyte.</w:t>
      </w:r>
    </w:p>
    <w:p w14:paraId="06A2898F" w14:textId="65530963" w:rsidR="008766FB" w:rsidRPr="000B1B17" w:rsidRDefault="00486F88" w:rsidP="001121C0">
      <w:pPr>
        <w:pStyle w:val="NormalWeb"/>
        <w:spacing w:line="480" w:lineRule="auto"/>
        <w:rPr>
          <w:rFonts w:eastAsia="Times New Roman" w:cs="Times New Roman"/>
          <w:szCs w:val="24"/>
        </w:rPr>
      </w:pPr>
      <w:r w:rsidRPr="000B1B17">
        <w:rPr>
          <w:rFonts w:cs="Times New Roman"/>
          <w:b/>
        </w:rPr>
        <w:t>Reference</w:t>
      </w:r>
      <w:r w:rsidR="003C3A74" w:rsidRPr="000B1B17">
        <w:rPr>
          <w:rFonts w:cs="Times New Roman"/>
          <w:b/>
        </w:rPr>
        <w:t xml:space="preserve">: </w:t>
      </w:r>
      <w:r w:rsidR="008766FB" w:rsidRPr="000B1B17">
        <w:rPr>
          <w:rFonts w:eastAsia="Times New Roman" w:cs="Times New Roman"/>
          <w:szCs w:val="24"/>
        </w:rPr>
        <w:t xml:space="preserve">Lanta, V., </w:t>
      </w:r>
      <w:proofErr w:type="spellStart"/>
      <w:r w:rsidR="008766FB" w:rsidRPr="000B1B17">
        <w:rPr>
          <w:rFonts w:eastAsia="Times New Roman" w:cs="Times New Roman"/>
          <w:szCs w:val="24"/>
        </w:rPr>
        <w:t>Mudrák</w:t>
      </w:r>
      <w:proofErr w:type="spellEnd"/>
      <w:r w:rsidR="008766FB" w:rsidRPr="000B1B17">
        <w:rPr>
          <w:rFonts w:eastAsia="Times New Roman" w:cs="Times New Roman"/>
          <w:szCs w:val="24"/>
        </w:rPr>
        <w:t xml:space="preserve">, O., Liancourt, P., </w:t>
      </w:r>
      <w:proofErr w:type="spellStart"/>
      <w:r w:rsidR="008766FB" w:rsidRPr="000B1B17">
        <w:rPr>
          <w:rFonts w:eastAsia="Times New Roman" w:cs="Times New Roman"/>
          <w:szCs w:val="24"/>
        </w:rPr>
        <w:t>Bartoš</w:t>
      </w:r>
      <w:proofErr w:type="spellEnd"/>
      <w:r w:rsidR="008766FB" w:rsidRPr="000B1B17">
        <w:rPr>
          <w:rFonts w:eastAsia="Times New Roman" w:cs="Times New Roman"/>
          <w:szCs w:val="24"/>
        </w:rPr>
        <w:t xml:space="preserve">, M., </w:t>
      </w:r>
      <w:proofErr w:type="spellStart"/>
      <w:r w:rsidR="008766FB" w:rsidRPr="000B1B17">
        <w:rPr>
          <w:rFonts w:eastAsia="Times New Roman" w:cs="Times New Roman"/>
          <w:szCs w:val="24"/>
        </w:rPr>
        <w:t>Chlumská</w:t>
      </w:r>
      <w:proofErr w:type="spellEnd"/>
      <w:r w:rsidR="008766FB" w:rsidRPr="000B1B17">
        <w:rPr>
          <w:rFonts w:eastAsia="Times New Roman" w:cs="Times New Roman"/>
          <w:szCs w:val="24"/>
        </w:rPr>
        <w:t xml:space="preserve">, Z., </w:t>
      </w:r>
      <w:proofErr w:type="spellStart"/>
      <w:r w:rsidR="008766FB" w:rsidRPr="000B1B17">
        <w:rPr>
          <w:rFonts w:eastAsia="Times New Roman" w:cs="Times New Roman"/>
          <w:szCs w:val="24"/>
        </w:rPr>
        <w:t>Dvorský</w:t>
      </w:r>
      <w:proofErr w:type="spellEnd"/>
      <w:r w:rsidR="008766FB" w:rsidRPr="000B1B17">
        <w:rPr>
          <w:rFonts w:eastAsia="Times New Roman" w:cs="Times New Roman"/>
          <w:szCs w:val="24"/>
        </w:rPr>
        <w:t xml:space="preserve">, M., </w:t>
      </w:r>
      <w:r w:rsidR="008766FB" w:rsidRPr="000B1B17">
        <w:rPr>
          <w:rFonts w:eastAsia="Times New Roman" w:cs="Times New Roman"/>
          <w:i/>
          <w:iCs/>
          <w:szCs w:val="24"/>
        </w:rPr>
        <w:t>et al.</w:t>
      </w:r>
      <w:r w:rsidR="008766FB" w:rsidRPr="000B1B17">
        <w:rPr>
          <w:rFonts w:eastAsia="Times New Roman" w:cs="Times New Roman"/>
          <w:szCs w:val="24"/>
        </w:rPr>
        <w:t xml:space="preserve"> (2019). Active management promotes plant diversity in lowland forests</w:t>
      </w:r>
      <w:r w:rsidR="003C3A74" w:rsidRPr="000B1B17">
        <w:rPr>
          <w:rFonts w:eastAsia="Times New Roman" w:cs="Times New Roman"/>
          <w:szCs w:val="24"/>
        </w:rPr>
        <w:t xml:space="preserve">: </w:t>
      </w:r>
      <w:r w:rsidR="008766FB" w:rsidRPr="000B1B17">
        <w:rPr>
          <w:rFonts w:eastAsia="Times New Roman" w:cs="Times New Roman"/>
          <w:szCs w:val="24"/>
        </w:rPr>
        <w:t xml:space="preserve">A landscape-scale experiment with two types of clearings. </w:t>
      </w:r>
      <w:r w:rsidR="008766FB" w:rsidRPr="000B1B17">
        <w:rPr>
          <w:rFonts w:eastAsia="Times New Roman" w:cs="Times New Roman"/>
          <w:i/>
          <w:iCs/>
          <w:szCs w:val="24"/>
        </w:rPr>
        <w:t>For. Ecol. Manage.</w:t>
      </w:r>
      <w:r w:rsidR="008766FB" w:rsidRPr="000B1B17">
        <w:rPr>
          <w:rFonts w:eastAsia="Times New Roman" w:cs="Times New Roman"/>
          <w:szCs w:val="24"/>
        </w:rPr>
        <w:t>, 448, 94–103.</w:t>
      </w:r>
    </w:p>
    <w:p w14:paraId="3E754C66" w14:textId="6081F002" w:rsidR="00486F88" w:rsidRPr="000B1B17" w:rsidRDefault="001121C0" w:rsidP="006D2D5E">
      <w:pPr>
        <w:rPr>
          <w:rFonts w:eastAsia="Times New Roman" w:cs="Times New Roman"/>
          <w:szCs w:val="24"/>
          <w:lang w:eastAsia="en-US"/>
        </w:rPr>
      </w:pPr>
      <w:proofErr w:type="spellStart"/>
      <w:r w:rsidRPr="000B1B17">
        <w:rPr>
          <w:rFonts w:eastAsia="Times New Roman" w:cs="Times New Roman"/>
          <w:szCs w:val="24"/>
          <w:lang w:eastAsia="en-US"/>
        </w:rPr>
        <w:t>Sebek</w:t>
      </w:r>
      <w:proofErr w:type="spellEnd"/>
      <w:r w:rsidRPr="000B1B17">
        <w:rPr>
          <w:rFonts w:eastAsia="Times New Roman" w:cs="Times New Roman"/>
          <w:szCs w:val="24"/>
          <w:lang w:eastAsia="en-US"/>
        </w:rPr>
        <w:t xml:space="preserve">, P., </w:t>
      </w:r>
      <w:proofErr w:type="spellStart"/>
      <w:r w:rsidRPr="000B1B17">
        <w:rPr>
          <w:rFonts w:eastAsia="Times New Roman" w:cs="Times New Roman"/>
          <w:szCs w:val="24"/>
          <w:lang w:eastAsia="en-US"/>
        </w:rPr>
        <w:t>Bace</w:t>
      </w:r>
      <w:proofErr w:type="spellEnd"/>
      <w:r w:rsidRPr="000B1B17">
        <w:rPr>
          <w:rFonts w:eastAsia="Times New Roman" w:cs="Times New Roman"/>
          <w:szCs w:val="24"/>
          <w:lang w:eastAsia="en-US"/>
        </w:rPr>
        <w:t xml:space="preserve">, R., </w:t>
      </w:r>
      <w:proofErr w:type="spellStart"/>
      <w:r w:rsidRPr="000B1B17">
        <w:rPr>
          <w:rFonts w:eastAsia="Times New Roman" w:cs="Times New Roman"/>
          <w:szCs w:val="24"/>
          <w:lang w:eastAsia="en-US"/>
        </w:rPr>
        <w:t>Bartos</w:t>
      </w:r>
      <w:proofErr w:type="spellEnd"/>
      <w:r w:rsidRPr="000B1B17">
        <w:rPr>
          <w:rFonts w:eastAsia="Times New Roman" w:cs="Times New Roman"/>
          <w:szCs w:val="24"/>
          <w:lang w:eastAsia="en-US"/>
        </w:rPr>
        <w:t xml:space="preserve">, M., Benes, J., </w:t>
      </w:r>
      <w:proofErr w:type="spellStart"/>
      <w:r w:rsidRPr="000B1B17">
        <w:rPr>
          <w:rFonts w:eastAsia="Times New Roman" w:cs="Times New Roman"/>
          <w:szCs w:val="24"/>
          <w:lang w:eastAsia="en-US"/>
        </w:rPr>
        <w:t>Chlumska</w:t>
      </w:r>
      <w:proofErr w:type="spellEnd"/>
      <w:r w:rsidRPr="000B1B17">
        <w:rPr>
          <w:rFonts w:eastAsia="Times New Roman" w:cs="Times New Roman"/>
          <w:szCs w:val="24"/>
          <w:lang w:eastAsia="en-US"/>
        </w:rPr>
        <w:t xml:space="preserve">, Z., Dolezal, J.,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(2015). Does a minimal intervention approach threaten the biodiversity of </w:t>
      </w:r>
      <w:r w:rsidRPr="000B1B17">
        <w:rPr>
          <w:rFonts w:eastAsia="Times New Roman" w:cs="Times New Roman"/>
          <w:szCs w:val="24"/>
          <w:lang w:eastAsia="en-US"/>
        </w:rPr>
        <w:t xml:space="preserve">protected areas? A multi-taxa short-term response to intervention in temperate oak-dominated forests. </w:t>
      </w:r>
      <w:r w:rsidRPr="000B1B17">
        <w:rPr>
          <w:rFonts w:eastAsia="Times New Roman" w:cs="Times New Roman"/>
          <w:i/>
          <w:iCs/>
          <w:szCs w:val="24"/>
          <w:lang w:eastAsia="en-US"/>
        </w:rPr>
        <w:t>For. Ecol. Manage.</w:t>
      </w:r>
    </w:p>
    <w:p w14:paraId="3500C6FD" w14:textId="2564197B" w:rsidR="00486F88" w:rsidRPr="000B1B17" w:rsidRDefault="00486F88" w:rsidP="006F0610">
      <w:pPr>
        <w:pStyle w:val="Heading2"/>
        <w:rPr>
          <w:rFonts w:cs="Times New Roman"/>
        </w:rPr>
      </w:pPr>
      <w:bookmarkStart w:id="90" w:name="_Toc80644803"/>
      <w:r w:rsidRPr="000B1B17">
        <w:rPr>
          <w:rFonts w:cs="Times New Roman"/>
        </w:rPr>
        <w:t>N51TTP</w:t>
      </w:r>
      <w:r w:rsidR="003C3A74" w:rsidRPr="000B1B17">
        <w:rPr>
          <w:rFonts w:cs="Times New Roman"/>
        </w:rPr>
        <w:t xml:space="preserve">: </w:t>
      </w:r>
      <w:r w:rsidRPr="000B1B17">
        <w:rPr>
          <w:rFonts w:cs="Times New Roman"/>
        </w:rPr>
        <w:t>Dry grassland vegetation of Southern Poland –</w:t>
      </w:r>
      <w:r w:rsidRPr="000B1B17">
        <w:rPr>
          <w:rFonts w:cs="Times New Roman"/>
          <w:i/>
        </w:rPr>
        <w:t xml:space="preserve"> EDGG</w:t>
      </w:r>
      <w:bookmarkEnd w:id="90"/>
    </w:p>
    <w:p w14:paraId="3039065A" w14:textId="19070BA6"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from the 4th EDGG Field Workshop on sampling multi-scale plant diversity data in </w:t>
      </w:r>
      <w:proofErr w:type="spellStart"/>
      <w:r w:rsidRPr="000B1B17">
        <w:rPr>
          <w:rFonts w:cs="Times New Roman"/>
        </w:rPr>
        <w:t>Palaearctic</w:t>
      </w:r>
      <w:proofErr w:type="spellEnd"/>
      <w:r w:rsidRPr="000B1B17">
        <w:rPr>
          <w:rFonts w:cs="Times New Roman"/>
        </w:rPr>
        <w:t xml:space="preserve"> grasslands, conducted 2015 in Southern Poland (</w:t>
      </w:r>
      <w:proofErr w:type="spellStart"/>
      <w:r w:rsidRPr="000B1B17">
        <w:rPr>
          <w:rFonts w:cs="Times New Roman"/>
        </w:rPr>
        <w:t>GrassPlot</w:t>
      </w:r>
      <w:proofErr w:type="spellEnd"/>
      <w:r w:rsidRPr="000B1B17">
        <w:rPr>
          <w:rFonts w:cs="Times New Roman"/>
        </w:rPr>
        <w:t xml:space="preserve"> ID PL_A; </w:t>
      </w:r>
      <w:proofErr w:type="spellStart"/>
      <w:r w:rsidRPr="000B1B17">
        <w:rPr>
          <w:rFonts w:cs="Times New Roman"/>
        </w:rPr>
        <w:t>Kącki</w:t>
      </w:r>
      <w:proofErr w:type="spellEnd"/>
      <w:r w:rsidRPr="000B1B17">
        <w:rPr>
          <w:rFonts w:cs="Times New Roman"/>
        </w:rPr>
        <w:t xml:space="preserve"> et al. 2014). The EDGG Field Workshops use a standardized sampling approach (</w:t>
      </w:r>
      <w:proofErr w:type="spellStart"/>
      <w:r w:rsidRPr="000B1B17">
        <w:rPr>
          <w:rFonts w:cs="Times New Roman"/>
        </w:rPr>
        <w:t>Dengler</w:t>
      </w:r>
      <w:proofErr w:type="spellEnd"/>
      <w:r w:rsidRPr="000B1B17">
        <w:rPr>
          <w:rFonts w:cs="Times New Roman"/>
        </w:rPr>
        <w:t xml:space="preserve"> et al. 2016), and their data are stored in the collaborative </w:t>
      </w:r>
      <w:proofErr w:type="spellStart"/>
      <w:r w:rsidRPr="000B1B17">
        <w:rPr>
          <w:rFonts w:cs="Times New Roman"/>
        </w:rPr>
        <w:t>GrassPlot</w:t>
      </w:r>
      <w:proofErr w:type="spellEnd"/>
      <w:r w:rsidRPr="000B1B17">
        <w:rPr>
          <w:rFonts w:cs="Times New Roman"/>
        </w:rPr>
        <w:t xml:space="preserve"> database (</w:t>
      </w:r>
      <w:proofErr w:type="spellStart"/>
      <w:r w:rsidRPr="000B1B17">
        <w:rPr>
          <w:rFonts w:cs="Times New Roman"/>
        </w:rPr>
        <w:t>Dengler</w:t>
      </w:r>
      <w:proofErr w:type="spellEnd"/>
      <w:r w:rsidRPr="000B1B17">
        <w:rPr>
          <w:rFonts w:cs="Times New Roman"/>
        </w:rPr>
        <w:t xml:space="preserve"> et al. 2018, 2020; </w:t>
      </w:r>
      <w:proofErr w:type="spellStart"/>
      <w:r w:rsidRPr="000B1B17">
        <w:rPr>
          <w:rFonts w:cs="Times New Roman"/>
        </w:rPr>
        <w:t>Biurrun</w:t>
      </w:r>
      <w:proofErr w:type="spellEnd"/>
      <w:r w:rsidRPr="000B1B17">
        <w:rPr>
          <w:rFonts w:cs="Times New Roman"/>
        </w:rPr>
        <w:t xml:space="preserve"> et al. 2019). In this paper only the vascular plant data from the 10-m² plots were used.</w:t>
      </w:r>
    </w:p>
    <w:p w14:paraId="16B5672A" w14:textId="1C213F1F"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Southern Poland</w:t>
      </w:r>
    </w:p>
    <w:p w14:paraId="48438023" w14:textId="2845BAC3"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60979C4C" w14:textId="14BF94D2"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Terrestrial (Dry grasslands </w:t>
      </w:r>
      <w:proofErr w:type="spellStart"/>
      <w:r w:rsidRPr="000B1B17">
        <w:rPr>
          <w:rFonts w:cs="Times New Roman"/>
        </w:rPr>
        <w:t>s.l.</w:t>
      </w:r>
      <w:proofErr w:type="spellEnd"/>
      <w:r w:rsidRPr="000B1B17">
        <w:rPr>
          <w:rFonts w:cs="Times New Roman"/>
        </w:rPr>
        <w:t>)</w:t>
      </w:r>
    </w:p>
    <w:p w14:paraId="33540ACB" w14:textId="3060B734" w:rsidR="00486F88" w:rsidRPr="000B1B17" w:rsidRDefault="00486F88" w:rsidP="001A6B22">
      <w:pPr>
        <w:rPr>
          <w:rFonts w:cs="Times New Roman"/>
          <w:b/>
        </w:rPr>
      </w:pPr>
      <w:r w:rsidRPr="000B1B17">
        <w:rPr>
          <w:rFonts w:cs="Times New Roman"/>
          <w:b/>
        </w:rPr>
        <w:lastRenderedPageBreak/>
        <w:t>Number of sampling units</w:t>
      </w:r>
      <w:r w:rsidR="003C3A74" w:rsidRPr="000B1B17">
        <w:rPr>
          <w:rFonts w:cs="Times New Roman"/>
          <w:b/>
        </w:rPr>
        <w:t xml:space="preserve">: </w:t>
      </w:r>
      <w:r w:rsidRPr="000B1B17">
        <w:rPr>
          <w:rFonts w:cs="Times New Roman"/>
        </w:rPr>
        <w:t>117 (10 m²)</w:t>
      </w:r>
    </w:p>
    <w:p w14:paraId="3A2ED8E6" w14:textId="6AF1BE4C"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0.01 km</w:t>
      </w:r>
    </w:p>
    <w:p w14:paraId="3243D083" w14:textId="42B77A5D"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495 km</w:t>
      </w:r>
    </w:p>
    <w:p w14:paraId="6EA30D13" w14:textId="4BB3F0D7"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Elevation (m </w:t>
      </w:r>
      <w:proofErr w:type="spellStart"/>
      <w:r w:rsidRPr="000B1B17">
        <w:rPr>
          <w:rFonts w:cs="Times New Roman"/>
        </w:rPr>
        <w:t>a.s.l</w:t>
      </w:r>
      <w:proofErr w:type="spellEnd"/>
      <w:r w:rsidRPr="000B1B17">
        <w:rPr>
          <w:rFonts w:cs="Times New Roman"/>
        </w:rPr>
        <w:t xml:space="preserve">.), inclination (°), maximum microrelief (cm), soil depth mean (cm), soil depth standard deviation (cm), skeleton content (mass %; for uppermost 15 cm of soil), pH (measured in H2O; for uppermost 15 cm of soil), pH (measured in CaCl2; for uppermost 15 cm of soil), </w:t>
      </w:r>
      <w:r w:rsidRPr="00184E14">
        <w:rPr>
          <w:rFonts w:cs="Times New Roman"/>
          <w:strike/>
        </w:rPr>
        <w:t>electrical conductivity (</w:t>
      </w:r>
      <w:proofErr w:type="spellStart"/>
      <w:r w:rsidRPr="00184E14">
        <w:rPr>
          <w:rFonts w:cs="Times New Roman"/>
          <w:strike/>
        </w:rPr>
        <w:t>μS</w:t>
      </w:r>
      <w:proofErr w:type="spellEnd"/>
      <w:r w:rsidRPr="00184E14">
        <w:rPr>
          <w:rFonts w:cs="Times New Roman"/>
          <w:strike/>
        </w:rPr>
        <w:t>/cm; for uppermost 15 cm of soil);</w:t>
      </w:r>
      <w:r w:rsidRPr="000B1B17">
        <w:rPr>
          <w:rFonts w:cs="Times New Roman"/>
        </w:rPr>
        <w:t xml:space="preserve"> organic matter (%; for uppermost 15 cm of soil), organic C content (%; for uppermost 15 cm of soil)</w:t>
      </w:r>
    </w:p>
    <w:p w14:paraId="003989CB" w14:textId="1E08E600" w:rsidR="00486F88" w:rsidRPr="000B1B17" w:rsidRDefault="00486F88" w:rsidP="001C7846">
      <w:pPr>
        <w:spacing w:after="0"/>
        <w:rPr>
          <w:rFonts w:cs="Times New Roman"/>
          <w:b/>
        </w:rPr>
      </w:pPr>
      <w:r w:rsidRPr="000B1B17">
        <w:rPr>
          <w:rFonts w:cs="Times New Roman"/>
          <w:b/>
        </w:rPr>
        <w:t>Functional traits</w:t>
      </w:r>
      <w:r w:rsidR="003C3A74" w:rsidRPr="000B1B17">
        <w:rPr>
          <w:rFonts w:cs="Times New Roman"/>
          <w:b/>
        </w:rPr>
        <w:t xml:space="preserve">: </w:t>
      </w:r>
      <w:r w:rsidR="009F5AEE" w:rsidRPr="000B1B17">
        <w:rPr>
          <w:rFonts w:cs="Times New Roman"/>
        </w:rPr>
        <w:t xml:space="preserve">Please see the section </w:t>
      </w:r>
      <w:r w:rsidR="009F5AEE" w:rsidRPr="000B1B17">
        <w:rPr>
          <w:rFonts w:cs="Times New Roman"/>
        </w:rPr>
        <w:fldChar w:fldCharType="begin"/>
      </w:r>
      <w:r w:rsidR="009F5AEE" w:rsidRPr="000B1B17">
        <w:rPr>
          <w:rFonts w:cs="Times New Roman"/>
        </w:rPr>
        <w:instrText xml:space="preserve"> REF _Ref41384669 \w \h  \* MERGEFORMAT </w:instrText>
      </w:r>
      <w:r w:rsidR="009F5AEE" w:rsidRPr="000B1B17">
        <w:rPr>
          <w:rFonts w:cs="Times New Roman"/>
        </w:rPr>
      </w:r>
      <w:r w:rsidR="009F5AEE" w:rsidRPr="000B1B17">
        <w:rPr>
          <w:rFonts w:cs="Times New Roman"/>
        </w:rPr>
        <w:fldChar w:fldCharType="separate"/>
      </w:r>
      <w:r w:rsidR="001D7952" w:rsidRPr="000B1B17">
        <w:rPr>
          <w:rFonts w:cs="Times New Roman"/>
        </w:rPr>
        <w:t>III</w:t>
      </w:r>
      <w:r w:rsidR="009F5AEE" w:rsidRPr="000B1B17">
        <w:rPr>
          <w:rFonts w:cs="Times New Roman"/>
        </w:rPr>
        <w:fldChar w:fldCharType="end"/>
      </w:r>
    </w:p>
    <w:p w14:paraId="3A67D5D6" w14:textId="0BC727EE" w:rsidR="00486F88" w:rsidRPr="000B1B17" w:rsidRDefault="00486F88" w:rsidP="001A6B22">
      <w:pPr>
        <w:rPr>
          <w:rFonts w:cs="Times New Roman"/>
          <w:lang w:val="pt-BR"/>
        </w:rPr>
      </w:pPr>
      <w:proofErr w:type="spellStart"/>
      <w:r w:rsidRPr="000B1B17">
        <w:rPr>
          <w:rFonts w:cs="Times New Roman"/>
          <w:b/>
          <w:lang w:val="pt-BR"/>
        </w:rPr>
        <w:t>References</w:t>
      </w:r>
      <w:proofErr w:type="spellEnd"/>
      <w:r w:rsidR="003C3A74" w:rsidRPr="000B1B17">
        <w:rPr>
          <w:rFonts w:cs="Times New Roman"/>
          <w:b/>
          <w:lang w:val="pt-BR"/>
        </w:rPr>
        <w:t xml:space="preserve">: </w:t>
      </w:r>
    </w:p>
    <w:p w14:paraId="1C24E4FC" w14:textId="0CD84CE9" w:rsidR="001121C0" w:rsidRPr="000B1B17" w:rsidRDefault="001121C0" w:rsidP="007E6E0E">
      <w:pPr>
        <w:jc w:val="left"/>
        <w:rPr>
          <w:rFonts w:eastAsia="Times New Roman" w:cs="Times New Roman"/>
          <w:szCs w:val="24"/>
          <w:lang w:eastAsia="en-US"/>
        </w:rPr>
      </w:pPr>
      <w:proofErr w:type="spellStart"/>
      <w:r w:rsidRPr="000B1B17">
        <w:rPr>
          <w:rFonts w:eastAsia="Times New Roman" w:cs="Times New Roman"/>
          <w:szCs w:val="24"/>
          <w:lang w:val="pt-BR" w:eastAsia="en-US"/>
        </w:rPr>
        <w:t>Biurrun</w:t>
      </w:r>
      <w:proofErr w:type="spellEnd"/>
      <w:r w:rsidRPr="000B1B17">
        <w:rPr>
          <w:rFonts w:eastAsia="Times New Roman" w:cs="Times New Roman"/>
          <w:szCs w:val="24"/>
          <w:lang w:val="pt-BR" w:eastAsia="en-US"/>
        </w:rPr>
        <w:t xml:space="preserve">, I., </w:t>
      </w:r>
      <w:proofErr w:type="spellStart"/>
      <w:r w:rsidRPr="000B1B17">
        <w:rPr>
          <w:rFonts w:eastAsia="Times New Roman" w:cs="Times New Roman"/>
          <w:szCs w:val="24"/>
          <w:lang w:val="pt-BR" w:eastAsia="en-US"/>
        </w:rPr>
        <w:t>Burrascano</w:t>
      </w:r>
      <w:proofErr w:type="spellEnd"/>
      <w:r w:rsidRPr="000B1B17">
        <w:rPr>
          <w:rFonts w:eastAsia="Times New Roman" w:cs="Times New Roman"/>
          <w:szCs w:val="24"/>
          <w:lang w:val="pt-BR" w:eastAsia="en-US"/>
        </w:rPr>
        <w:t xml:space="preserve">, S., </w:t>
      </w:r>
      <w:proofErr w:type="spellStart"/>
      <w:r w:rsidRPr="000B1B17">
        <w:rPr>
          <w:rFonts w:eastAsia="Times New Roman" w:cs="Times New Roman"/>
          <w:szCs w:val="24"/>
          <w:lang w:val="pt-BR" w:eastAsia="en-US"/>
        </w:rPr>
        <w:t>Dembicz</w:t>
      </w:r>
      <w:proofErr w:type="spellEnd"/>
      <w:r w:rsidRPr="000B1B17">
        <w:rPr>
          <w:rFonts w:eastAsia="Times New Roman" w:cs="Times New Roman"/>
          <w:szCs w:val="24"/>
          <w:lang w:val="pt-BR" w:eastAsia="en-US"/>
        </w:rPr>
        <w:t xml:space="preserve">, I., </w:t>
      </w:r>
      <w:proofErr w:type="spellStart"/>
      <w:r w:rsidRPr="000B1B17">
        <w:rPr>
          <w:rFonts w:eastAsia="Times New Roman" w:cs="Times New Roman"/>
          <w:szCs w:val="24"/>
          <w:lang w:val="pt-BR" w:eastAsia="en-US"/>
        </w:rPr>
        <w:t>Guarino</w:t>
      </w:r>
      <w:proofErr w:type="spellEnd"/>
      <w:r w:rsidRPr="000B1B17">
        <w:rPr>
          <w:rFonts w:eastAsia="Times New Roman" w:cs="Times New Roman"/>
          <w:szCs w:val="24"/>
          <w:lang w:val="pt-BR" w:eastAsia="en-US"/>
        </w:rPr>
        <w:t xml:space="preserve">, R., </w:t>
      </w:r>
      <w:proofErr w:type="spellStart"/>
      <w:r w:rsidRPr="000B1B17">
        <w:rPr>
          <w:rFonts w:eastAsia="Times New Roman" w:cs="Times New Roman"/>
          <w:szCs w:val="24"/>
          <w:lang w:val="pt-BR" w:eastAsia="en-US"/>
        </w:rPr>
        <w:t>Kapfer</w:t>
      </w:r>
      <w:proofErr w:type="spellEnd"/>
      <w:r w:rsidRPr="000B1B17">
        <w:rPr>
          <w:rFonts w:eastAsia="Times New Roman" w:cs="Times New Roman"/>
          <w:szCs w:val="24"/>
          <w:lang w:val="pt-BR" w:eastAsia="en-US"/>
        </w:rPr>
        <w:t xml:space="preserve">, J., </w:t>
      </w:r>
      <w:proofErr w:type="spellStart"/>
      <w:r w:rsidRPr="000B1B17">
        <w:rPr>
          <w:rFonts w:eastAsia="Times New Roman" w:cs="Times New Roman"/>
          <w:szCs w:val="24"/>
          <w:lang w:val="pt-BR" w:eastAsia="en-US"/>
        </w:rPr>
        <w:t>Pielech</w:t>
      </w:r>
      <w:proofErr w:type="spellEnd"/>
      <w:r w:rsidRPr="000B1B17">
        <w:rPr>
          <w:rFonts w:eastAsia="Times New Roman" w:cs="Times New Roman"/>
          <w:szCs w:val="24"/>
          <w:lang w:val="pt-BR" w:eastAsia="en-US"/>
        </w:rPr>
        <w:t xml:space="preserve">, R., </w:t>
      </w:r>
      <w:r w:rsidRPr="000B1B17">
        <w:rPr>
          <w:rFonts w:eastAsia="Times New Roman" w:cs="Times New Roman"/>
          <w:i/>
          <w:iCs/>
          <w:szCs w:val="24"/>
          <w:lang w:val="pt-BR" w:eastAsia="en-US"/>
        </w:rPr>
        <w:t>et al.</w:t>
      </w:r>
      <w:r w:rsidRPr="000B1B17">
        <w:rPr>
          <w:rFonts w:eastAsia="Times New Roman" w:cs="Times New Roman"/>
          <w:szCs w:val="24"/>
          <w:lang w:val="pt-BR" w:eastAsia="en-US"/>
        </w:rPr>
        <w:t xml:space="preserve"> </w:t>
      </w:r>
      <w:r w:rsidRPr="000B1B17">
        <w:rPr>
          <w:rFonts w:eastAsia="Times New Roman" w:cs="Times New Roman"/>
          <w:szCs w:val="24"/>
          <w:lang w:eastAsia="en-US"/>
        </w:rPr>
        <w:t xml:space="preserve">(2019). </w:t>
      </w:r>
      <w:proofErr w:type="spellStart"/>
      <w:r w:rsidRPr="000B1B17">
        <w:rPr>
          <w:rFonts w:eastAsia="Times New Roman" w:cs="Times New Roman"/>
          <w:szCs w:val="24"/>
          <w:lang w:eastAsia="en-US"/>
        </w:rPr>
        <w:t>GrassPlot</w:t>
      </w:r>
      <w:proofErr w:type="spellEnd"/>
      <w:r w:rsidRPr="000B1B17">
        <w:rPr>
          <w:rFonts w:eastAsia="Times New Roman" w:cs="Times New Roman"/>
          <w:szCs w:val="24"/>
          <w:lang w:eastAsia="en-US"/>
        </w:rPr>
        <w:t xml:space="preserve"> v. 2.00</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first update on the database of multi-scale plant diversity in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proofErr w:type="spellStart"/>
      <w:r w:rsidRPr="000B1B17">
        <w:rPr>
          <w:rFonts w:eastAsia="Times New Roman" w:cs="Times New Roman"/>
          <w:i/>
          <w:iCs/>
          <w:szCs w:val="24"/>
          <w:lang w:eastAsia="en-US"/>
        </w:rPr>
        <w:t>Palaearct</w:t>
      </w:r>
      <w:proofErr w:type="spellEnd"/>
      <w:r w:rsidRPr="000B1B17">
        <w:rPr>
          <w:rFonts w:eastAsia="Times New Roman" w:cs="Times New Roman"/>
          <w:i/>
          <w:iCs/>
          <w:szCs w:val="24"/>
          <w:lang w:eastAsia="en-US"/>
        </w:rPr>
        <w:t>. Grasslands</w:t>
      </w:r>
      <w:r w:rsidRPr="000B1B17">
        <w:rPr>
          <w:rFonts w:eastAsia="Times New Roman" w:cs="Times New Roman"/>
          <w:szCs w:val="24"/>
          <w:lang w:eastAsia="en-US"/>
        </w:rPr>
        <w:t>, 44, 26–47.</w:t>
      </w:r>
    </w:p>
    <w:p w14:paraId="0EFD7BDA" w14:textId="077980A9" w:rsidR="001121C0" w:rsidRPr="000B1B17" w:rsidRDefault="001121C0" w:rsidP="007E6E0E">
      <w:pPr>
        <w:jc w:val="left"/>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Filibeck</w:t>
      </w:r>
      <w:proofErr w:type="spellEnd"/>
      <w:r w:rsidRPr="000B1B17">
        <w:rPr>
          <w:rFonts w:eastAsia="Times New Roman" w:cs="Times New Roman"/>
          <w:szCs w:val="24"/>
          <w:lang w:eastAsia="en-US"/>
        </w:rPr>
        <w:t xml:space="preserve">, G.,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xml:space="preserve">, I., Guarino, R.,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(2016). Assessing plant diversity and composition in grass ‐ lands across spatial scales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the </w:t>
      </w:r>
      <w:proofErr w:type="spellStart"/>
      <w:r w:rsidRPr="000B1B17">
        <w:rPr>
          <w:rFonts w:eastAsia="Times New Roman" w:cs="Times New Roman"/>
          <w:szCs w:val="24"/>
          <w:lang w:eastAsia="en-US"/>
        </w:rPr>
        <w:t>standardised</w:t>
      </w:r>
      <w:proofErr w:type="spellEnd"/>
      <w:r w:rsidRPr="000B1B17">
        <w:rPr>
          <w:rFonts w:eastAsia="Times New Roman" w:cs="Times New Roman"/>
          <w:szCs w:val="24"/>
          <w:lang w:eastAsia="en-US"/>
        </w:rPr>
        <w:t xml:space="preserve"> EDGG sampling methodology. </w:t>
      </w:r>
      <w:proofErr w:type="spellStart"/>
      <w:r w:rsidRPr="000B1B17">
        <w:rPr>
          <w:rFonts w:eastAsia="Times New Roman" w:cs="Times New Roman"/>
          <w:i/>
          <w:iCs/>
          <w:szCs w:val="24"/>
          <w:lang w:eastAsia="en-US"/>
        </w:rPr>
        <w:t>Bullettin</w:t>
      </w:r>
      <w:proofErr w:type="spellEnd"/>
      <w:r w:rsidRPr="000B1B17">
        <w:rPr>
          <w:rFonts w:eastAsia="Times New Roman" w:cs="Times New Roman"/>
          <w:i/>
          <w:iCs/>
          <w:szCs w:val="24"/>
          <w:lang w:eastAsia="en-US"/>
        </w:rPr>
        <w:t xml:space="preserve"> Eurasian Dry </w:t>
      </w:r>
      <w:proofErr w:type="spellStart"/>
      <w:r w:rsidRPr="000B1B17">
        <w:rPr>
          <w:rFonts w:eastAsia="Times New Roman" w:cs="Times New Roman"/>
          <w:i/>
          <w:iCs/>
          <w:szCs w:val="24"/>
          <w:lang w:eastAsia="en-US"/>
        </w:rPr>
        <w:t>Grassl</w:t>
      </w:r>
      <w:proofErr w:type="spellEnd"/>
      <w:r w:rsidRPr="000B1B17">
        <w:rPr>
          <w:rFonts w:eastAsia="Times New Roman" w:cs="Times New Roman"/>
          <w:i/>
          <w:iCs/>
          <w:szCs w:val="24"/>
          <w:lang w:eastAsia="en-US"/>
        </w:rPr>
        <w:t>. Gr.</w:t>
      </w:r>
      <w:r w:rsidRPr="000B1B17">
        <w:rPr>
          <w:rFonts w:eastAsia="Times New Roman" w:cs="Times New Roman"/>
          <w:szCs w:val="24"/>
          <w:lang w:eastAsia="en-US"/>
        </w:rPr>
        <w:t>, 32, 13–30.</w:t>
      </w:r>
    </w:p>
    <w:p w14:paraId="7467F8F3" w14:textId="51C3DB70" w:rsidR="00486F88" w:rsidRPr="000B1B17" w:rsidRDefault="00486F88" w:rsidP="007E6E0E">
      <w:pPr>
        <w:pStyle w:val="Literatur"/>
        <w:spacing w:after="100" w:line="480" w:lineRule="auto"/>
        <w:ind w:left="0" w:firstLine="0"/>
        <w:rPr>
          <w:rFonts w:cs="Times New Roman"/>
        </w:rPr>
      </w:pPr>
      <w:proofErr w:type="spellStart"/>
      <w:r w:rsidRPr="000B1B17">
        <w:rPr>
          <w:rFonts w:cs="Times New Roman"/>
        </w:rPr>
        <w:t>Dengler</w:t>
      </w:r>
      <w:proofErr w:type="spellEnd"/>
      <w:r w:rsidRPr="000B1B17">
        <w:rPr>
          <w:rFonts w:cs="Times New Roman"/>
        </w:rPr>
        <w:t xml:space="preserve">, J., Wagner, V., </w:t>
      </w:r>
      <w:proofErr w:type="spellStart"/>
      <w:r w:rsidRPr="000B1B17">
        <w:rPr>
          <w:rFonts w:cs="Times New Roman"/>
        </w:rPr>
        <w:t>Dembicz</w:t>
      </w:r>
      <w:proofErr w:type="spellEnd"/>
      <w:r w:rsidRPr="000B1B17">
        <w:rPr>
          <w:rFonts w:cs="Times New Roman"/>
        </w:rPr>
        <w:t>, I., García-</w:t>
      </w:r>
      <w:proofErr w:type="spellStart"/>
      <w:r w:rsidRPr="000B1B17">
        <w:rPr>
          <w:rFonts w:cs="Times New Roman"/>
        </w:rPr>
        <w:t>Mijangos</w:t>
      </w:r>
      <w:proofErr w:type="spellEnd"/>
      <w:r w:rsidRPr="000B1B17">
        <w:rPr>
          <w:rFonts w:cs="Times New Roman"/>
        </w:rPr>
        <w:t xml:space="preserve">, I., </w:t>
      </w:r>
      <w:proofErr w:type="spellStart"/>
      <w:r w:rsidRPr="000B1B17">
        <w:rPr>
          <w:rFonts w:cs="Times New Roman"/>
        </w:rPr>
        <w:t>Naqinezhad</w:t>
      </w:r>
      <w:proofErr w:type="spellEnd"/>
      <w:r w:rsidRPr="000B1B17">
        <w:rPr>
          <w:rFonts w:cs="Times New Roman"/>
        </w:rPr>
        <w:t xml:space="preserve">, A., </w:t>
      </w:r>
      <w:proofErr w:type="spellStart"/>
      <w:r w:rsidRPr="000B1B17">
        <w:rPr>
          <w:rFonts w:cs="Times New Roman"/>
        </w:rPr>
        <w:t>Boch</w:t>
      </w:r>
      <w:proofErr w:type="spellEnd"/>
      <w:r w:rsidRPr="000B1B17">
        <w:rPr>
          <w:rFonts w:cs="Times New Roman"/>
        </w:rPr>
        <w:t>, S</w:t>
      </w:r>
      <w:r w:rsidR="001121C0" w:rsidRPr="000B1B17">
        <w:rPr>
          <w:rFonts w:cs="Times New Roman"/>
        </w:rPr>
        <w:t xml:space="preserve">., </w:t>
      </w:r>
      <w:r w:rsidR="001121C0" w:rsidRPr="000B1B17">
        <w:rPr>
          <w:rFonts w:cs="Times New Roman"/>
          <w:i/>
          <w:iCs/>
        </w:rPr>
        <w:t>et al.,</w:t>
      </w:r>
      <w:r w:rsidRPr="000B1B17">
        <w:rPr>
          <w:rFonts w:cs="Times New Roman"/>
        </w:rPr>
        <w:t xml:space="preserve"> </w:t>
      </w:r>
      <w:r w:rsidR="001121C0" w:rsidRPr="000B1B17">
        <w:rPr>
          <w:rFonts w:cs="Times New Roman"/>
        </w:rPr>
        <w:t>(</w:t>
      </w:r>
      <w:r w:rsidRPr="000B1B17">
        <w:rPr>
          <w:rFonts w:cs="Times New Roman"/>
        </w:rPr>
        <w:t>2018</w:t>
      </w:r>
      <w:r w:rsidR="001121C0" w:rsidRPr="000B1B17">
        <w:rPr>
          <w:rFonts w:cs="Times New Roman"/>
        </w:rPr>
        <w:t>)</w:t>
      </w:r>
      <w:r w:rsidRPr="000B1B17">
        <w:rPr>
          <w:rFonts w:cs="Times New Roman"/>
        </w:rPr>
        <w:t xml:space="preserve">. </w:t>
      </w:r>
      <w:proofErr w:type="spellStart"/>
      <w:r w:rsidRPr="000B1B17">
        <w:rPr>
          <w:rFonts w:cs="Times New Roman"/>
        </w:rPr>
        <w:t>GrassPlot</w:t>
      </w:r>
      <w:proofErr w:type="spellEnd"/>
      <w:r w:rsidRPr="000B1B17">
        <w:rPr>
          <w:rFonts w:cs="Times New Roman"/>
        </w:rPr>
        <w:t xml:space="preserve"> – a database of multi-scale plant diversity in Palaearctic grasslands. </w:t>
      </w:r>
      <w:proofErr w:type="spellStart"/>
      <w:r w:rsidRPr="000B1B17">
        <w:rPr>
          <w:rFonts w:cs="Times New Roman"/>
          <w:i/>
        </w:rPr>
        <w:t>Phytocoenologia</w:t>
      </w:r>
      <w:proofErr w:type="spellEnd"/>
      <w:r w:rsidR="001121C0" w:rsidRPr="000B1B17">
        <w:rPr>
          <w:rFonts w:cs="Times New Roman"/>
          <w:i/>
        </w:rPr>
        <w:t>,</w:t>
      </w:r>
      <w:r w:rsidRPr="000B1B17">
        <w:rPr>
          <w:rFonts w:cs="Times New Roman"/>
        </w:rPr>
        <w:t xml:space="preserve"> 48</w:t>
      </w:r>
      <w:r w:rsidR="001121C0" w:rsidRPr="000B1B17">
        <w:rPr>
          <w:rFonts w:cs="Times New Roman"/>
        </w:rPr>
        <w:t>,</w:t>
      </w:r>
      <w:r w:rsidRPr="000B1B17">
        <w:rPr>
          <w:rFonts w:cs="Times New Roman"/>
        </w:rPr>
        <w:t xml:space="preserve"> 331–347.</w:t>
      </w:r>
    </w:p>
    <w:p w14:paraId="35DA887A" w14:textId="2F6EA32F" w:rsidR="001121C0" w:rsidRPr="000B1B17" w:rsidRDefault="001121C0" w:rsidP="007E6E0E">
      <w:pPr>
        <w:jc w:val="left"/>
        <w:rPr>
          <w:rFonts w:eastAsia="Times New Roman" w:cs="Times New Roman"/>
          <w:szCs w:val="24"/>
          <w:lang w:val="pt-BR"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Matthews, T.J., </w:t>
      </w:r>
      <w:proofErr w:type="spellStart"/>
      <w:r w:rsidRPr="000B1B17">
        <w:rPr>
          <w:rFonts w:eastAsia="Times New Roman" w:cs="Times New Roman"/>
          <w:szCs w:val="24"/>
          <w:lang w:eastAsia="en-US"/>
        </w:rPr>
        <w:t>Steinbauer</w:t>
      </w:r>
      <w:proofErr w:type="spellEnd"/>
      <w:r w:rsidRPr="000B1B17">
        <w:rPr>
          <w:rFonts w:eastAsia="Times New Roman" w:cs="Times New Roman"/>
          <w:szCs w:val="24"/>
          <w:lang w:eastAsia="en-US"/>
        </w:rPr>
        <w:t xml:space="preserve">, M.J., </w:t>
      </w:r>
      <w:proofErr w:type="spellStart"/>
      <w:r w:rsidRPr="000B1B17">
        <w:rPr>
          <w:rFonts w:eastAsia="Times New Roman" w:cs="Times New Roman"/>
          <w:szCs w:val="24"/>
          <w:lang w:eastAsia="en-US"/>
        </w:rPr>
        <w:t>Wolfrum</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(2020). Species–area relationships in continuous vegetation</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Evidence from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r w:rsidRPr="000B1B17">
        <w:rPr>
          <w:rFonts w:eastAsia="Times New Roman" w:cs="Times New Roman"/>
          <w:i/>
          <w:iCs/>
          <w:szCs w:val="24"/>
          <w:lang w:val="pt-BR" w:eastAsia="en-US"/>
        </w:rPr>
        <w:t>J. Biogeogr.</w:t>
      </w:r>
      <w:r w:rsidRPr="000B1B17">
        <w:rPr>
          <w:rFonts w:eastAsia="Times New Roman" w:cs="Times New Roman"/>
          <w:szCs w:val="24"/>
          <w:lang w:val="pt-BR" w:eastAsia="en-US"/>
        </w:rPr>
        <w:t>, 47, 72–86.</w:t>
      </w:r>
    </w:p>
    <w:p w14:paraId="7F6C12BD" w14:textId="54969A6E" w:rsidR="00486F88" w:rsidRPr="000B1B17" w:rsidRDefault="00486F88" w:rsidP="007E6E0E">
      <w:pPr>
        <w:pStyle w:val="Literatur"/>
        <w:keepLines/>
        <w:spacing w:after="100" w:line="480" w:lineRule="auto"/>
        <w:ind w:left="0" w:firstLine="0"/>
        <w:rPr>
          <w:rFonts w:cs="Times New Roman"/>
        </w:rPr>
      </w:pPr>
      <w:proofErr w:type="spellStart"/>
      <w:r w:rsidRPr="000B1B17">
        <w:rPr>
          <w:rFonts w:cs="Times New Roman"/>
          <w:lang w:val="pt-BR"/>
        </w:rPr>
        <w:lastRenderedPageBreak/>
        <w:t>Kącki</w:t>
      </w:r>
      <w:proofErr w:type="spellEnd"/>
      <w:r w:rsidRPr="000B1B17">
        <w:rPr>
          <w:rFonts w:cs="Times New Roman"/>
          <w:lang w:val="pt-BR"/>
        </w:rPr>
        <w:t xml:space="preserve">, Z., </w:t>
      </w:r>
      <w:proofErr w:type="spellStart"/>
      <w:r w:rsidRPr="000B1B17">
        <w:rPr>
          <w:rFonts w:cs="Times New Roman"/>
          <w:lang w:val="pt-BR"/>
        </w:rPr>
        <w:t>Dembicz</w:t>
      </w:r>
      <w:proofErr w:type="spellEnd"/>
      <w:r w:rsidRPr="000B1B17">
        <w:rPr>
          <w:rFonts w:cs="Times New Roman"/>
          <w:lang w:val="pt-BR"/>
        </w:rPr>
        <w:t xml:space="preserve">, I., </w:t>
      </w:r>
      <w:proofErr w:type="spellStart"/>
      <w:r w:rsidRPr="000B1B17">
        <w:rPr>
          <w:rFonts w:cs="Times New Roman"/>
          <w:lang w:val="pt-BR"/>
        </w:rPr>
        <w:t>Kozub</w:t>
      </w:r>
      <w:proofErr w:type="spellEnd"/>
      <w:r w:rsidRPr="000B1B17">
        <w:rPr>
          <w:rFonts w:cs="Times New Roman"/>
          <w:lang w:val="pt-BR"/>
        </w:rPr>
        <w:t xml:space="preserve">, Ł., </w:t>
      </w:r>
      <w:proofErr w:type="spellStart"/>
      <w:r w:rsidRPr="000B1B17">
        <w:rPr>
          <w:rFonts w:cs="Times New Roman"/>
          <w:lang w:val="pt-BR"/>
        </w:rPr>
        <w:t>Swacha</w:t>
      </w:r>
      <w:proofErr w:type="spellEnd"/>
      <w:r w:rsidRPr="000B1B17">
        <w:rPr>
          <w:rFonts w:cs="Times New Roman"/>
          <w:lang w:val="pt-BR"/>
        </w:rPr>
        <w:t xml:space="preserve">, G. &amp; </w:t>
      </w:r>
      <w:proofErr w:type="spellStart"/>
      <w:r w:rsidRPr="000B1B17">
        <w:rPr>
          <w:rFonts w:cs="Times New Roman"/>
          <w:lang w:val="pt-BR"/>
        </w:rPr>
        <w:t>Dengler</w:t>
      </w:r>
      <w:proofErr w:type="spellEnd"/>
      <w:r w:rsidRPr="000B1B17">
        <w:rPr>
          <w:rFonts w:cs="Times New Roman"/>
          <w:lang w:val="pt-BR"/>
        </w:rPr>
        <w:t xml:space="preserve">, J. </w:t>
      </w:r>
      <w:r w:rsidR="007E6E0E" w:rsidRPr="000B1B17">
        <w:rPr>
          <w:rFonts w:cs="Times New Roman"/>
          <w:lang w:val="pt-BR"/>
        </w:rPr>
        <w:t>(</w:t>
      </w:r>
      <w:r w:rsidRPr="000B1B17">
        <w:rPr>
          <w:rFonts w:cs="Times New Roman"/>
          <w:lang w:val="pt-BR"/>
        </w:rPr>
        <w:t>2014</w:t>
      </w:r>
      <w:r w:rsidR="007E6E0E" w:rsidRPr="000B1B17">
        <w:rPr>
          <w:rFonts w:cs="Times New Roman"/>
          <w:lang w:val="pt-BR"/>
        </w:rPr>
        <w:t>)</w:t>
      </w:r>
      <w:r w:rsidRPr="000B1B17">
        <w:rPr>
          <w:rFonts w:cs="Times New Roman"/>
          <w:lang w:val="pt-BR"/>
        </w:rPr>
        <w:t xml:space="preserve">. </w:t>
      </w:r>
      <w:r w:rsidRPr="000B1B17">
        <w:rPr>
          <w:rFonts w:cs="Times New Roman"/>
          <w:lang w:val="en-US"/>
        </w:rPr>
        <w:t xml:space="preserve">Invitation to the 8th EDGG Field Workshop, Poland, June 2015. </w:t>
      </w:r>
      <w:r w:rsidRPr="000B1B17">
        <w:rPr>
          <w:rFonts w:cs="Times New Roman"/>
          <w:i/>
          <w:lang w:val="en-US"/>
        </w:rPr>
        <w:t>Bulletin of the European Dry Grassland</w:t>
      </w:r>
      <w:r w:rsidRPr="000B1B17">
        <w:rPr>
          <w:rFonts w:cs="Times New Roman"/>
          <w:i/>
        </w:rPr>
        <w:t xml:space="preserve"> </w:t>
      </w:r>
      <w:r w:rsidRPr="000B1B17">
        <w:rPr>
          <w:rFonts w:cs="Times New Roman"/>
          <w:i/>
          <w:lang w:val="de-DE"/>
        </w:rPr>
        <w:t>Group</w:t>
      </w:r>
      <w:r w:rsidRPr="000B1B17">
        <w:rPr>
          <w:rFonts w:cs="Times New Roman"/>
          <w:lang w:val="de-DE"/>
        </w:rPr>
        <w:t xml:space="preserve"> 24/25</w:t>
      </w:r>
      <w:r w:rsidR="007E6E0E" w:rsidRPr="000B1B17">
        <w:rPr>
          <w:rFonts w:cs="Times New Roman"/>
          <w:lang w:val="de-DE"/>
        </w:rPr>
        <w:t>,</w:t>
      </w:r>
      <w:r w:rsidRPr="000B1B17">
        <w:rPr>
          <w:rFonts w:cs="Times New Roman"/>
          <w:lang w:val="de-DE"/>
        </w:rPr>
        <w:t xml:space="preserve"> 26–34.</w:t>
      </w:r>
    </w:p>
    <w:p w14:paraId="7017EADF" w14:textId="6D1241B7" w:rsidR="00486F88" w:rsidRPr="000B1B17" w:rsidRDefault="00486F88" w:rsidP="006F0610">
      <w:pPr>
        <w:pStyle w:val="Heading2"/>
        <w:rPr>
          <w:rFonts w:cs="Times New Roman"/>
        </w:rPr>
      </w:pPr>
      <w:bookmarkStart w:id="91" w:name="_Toc80644804"/>
      <w:r w:rsidRPr="000B1B17">
        <w:rPr>
          <w:rFonts w:cs="Times New Roman"/>
        </w:rPr>
        <w:t>N55TTP</w:t>
      </w:r>
      <w:r w:rsidR="003C3A74" w:rsidRPr="000B1B17">
        <w:rPr>
          <w:rFonts w:cs="Times New Roman"/>
        </w:rPr>
        <w:t xml:space="preserve">: </w:t>
      </w:r>
      <w:r w:rsidRPr="000B1B17">
        <w:rPr>
          <w:rFonts w:cs="Times New Roman"/>
        </w:rPr>
        <w:t>Dry grassland vegetation of Khakassia, Russia –</w:t>
      </w:r>
      <w:r w:rsidRPr="000B1B17">
        <w:rPr>
          <w:rFonts w:cs="Times New Roman"/>
          <w:i/>
        </w:rPr>
        <w:t xml:space="preserve"> EDGG</w:t>
      </w:r>
      <w:bookmarkEnd w:id="91"/>
    </w:p>
    <w:p w14:paraId="5C01E3E4" w14:textId="7C6BDE0A"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Data from the 6th EDGG Field Workshop on sampling multi-scale plant diversity data in </w:t>
      </w:r>
      <w:proofErr w:type="spellStart"/>
      <w:r w:rsidRPr="000B1B17">
        <w:rPr>
          <w:rFonts w:cs="Times New Roman"/>
        </w:rPr>
        <w:t>Palaearctic</w:t>
      </w:r>
      <w:proofErr w:type="spellEnd"/>
      <w:r w:rsidRPr="000B1B17">
        <w:rPr>
          <w:rFonts w:cs="Times New Roman"/>
        </w:rPr>
        <w:t xml:space="preserve"> grasslands, conducted 2013 in Khakassia, Russia (</w:t>
      </w:r>
      <w:proofErr w:type="spellStart"/>
      <w:r w:rsidRPr="000B1B17">
        <w:rPr>
          <w:rFonts w:cs="Times New Roman"/>
        </w:rPr>
        <w:t>GrassPlot</w:t>
      </w:r>
      <w:proofErr w:type="spellEnd"/>
      <w:r w:rsidRPr="000B1B17">
        <w:rPr>
          <w:rFonts w:cs="Times New Roman"/>
        </w:rPr>
        <w:t xml:space="preserve"> ID RU_A; </w:t>
      </w:r>
      <w:proofErr w:type="spellStart"/>
      <w:r w:rsidRPr="000B1B17">
        <w:rPr>
          <w:rFonts w:cs="Times New Roman"/>
        </w:rPr>
        <w:t>Janišová</w:t>
      </w:r>
      <w:proofErr w:type="spellEnd"/>
      <w:r w:rsidRPr="000B1B17">
        <w:rPr>
          <w:rFonts w:cs="Times New Roman"/>
        </w:rPr>
        <w:t xml:space="preserve"> et al. 2013;</w:t>
      </w:r>
      <w:r w:rsidRPr="000B1B17">
        <w:rPr>
          <w:rFonts w:cs="Times New Roman"/>
          <w:bCs/>
          <w:color w:val="000000"/>
          <w:lang w:val="en-GB"/>
        </w:rPr>
        <w:t xml:space="preserve"> </w:t>
      </w:r>
      <w:proofErr w:type="spellStart"/>
      <w:r w:rsidRPr="000B1B17">
        <w:rPr>
          <w:rFonts w:cs="Times New Roman"/>
          <w:bCs/>
          <w:color w:val="000000"/>
          <w:lang w:val="en-GB"/>
        </w:rPr>
        <w:t>Polyakova</w:t>
      </w:r>
      <w:proofErr w:type="spellEnd"/>
      <w:r w:rsidRPr="000B1B17">
        <w:rPr>
          <w:rFonts w:cs="Times New Roman"/>
          <w:bCs/>
          <w:color w:val="000000"/>
          <w:lang w:val="en-GB"/>
        </w:rPr>
        <w:t xml:space="preserve"> et al. 2016</w:t>
      </w:r>
      <w:r w:rsidRPr="000B1B17">
        <w:rPr>
          <w:rFonts w:cs="Times New Roman"/>
        </w:rPr>
        <w:t>). The EDGG Field Workshops use a standardized sampling approach (</w:t>
      </w:r>
      <w:proofErr w:type="spellStart"/>
      <w:r w:rsidRPr="000B1B17">
        <w:rPr>
          <w:rFonts w:cs="Times New Roman"/>
        </w:rPr>
        <w:t>Dengler</w:t>
      </w:r>
      <w:proofErr w:type="spellEnd"/>
      <w:r w:rsidRPr="000B1B17">
        <w:rPr>
          <w:rFonts w:cs="Times New Roman"/>
        </w:rPr>
        <w:t xml:space="preserve"> et al. 2016), and their data are stored in the collaborative </w:t>
      </w:r>
      <w:proofErr w:type="spellStart"/>
      <w:r w:rsidRPr="000B1B17">
        <w:rPr>
          <w:rFonts w:cs="Times New Roman"/>
        </w:rPr>
        <w:t>GrassPlot</w:t>
      </w:r>
      <w:proofErr w:type="spellEnd"/>
      <w:r w:rsidRPr="000B1B17">
        <w:rPr>
          <w:rFonts w:cs="Times New Roman"/>
        </w:rPr>
        <w:t xml:space="preserve"> database (</w:t>
      </w:r>
      <w:proofErr w:type="spellStart"/>
      <w:r w:rsidRPr="000B1B17">
        <w:rPr>
          <w:rFonts w:cs="Times New Roman"/>
        </w:rPr>
        <w:t>Dengler</w:t>
      </w:r>
      <w:proofErr w:type="spellEnd"/>
      <w:r w:rsidRPr="000B1B17">
        <w:rPr>
          <w:rFonts w:cs="Times New Roman"/>
        </w:rPr>
        <w:t xml:space="preserve"> et al. 2018, 2020; </w:t>
      </w:r>
      <w:proofErr w:type="spellStart"/>
      <w:r w:rsidRPr="000B1B17">
        <w:rPr>
          <w:rFonts w:cs="Times New Roman"/>
        </w:rPr>
        <w:t>Biurrun</w:t>
      </w:r>
      <w:proofErr w:type="spellEnd"/>
      <w:r w:rsidRPr="000B1B17">
        <w:rPr>
          <w:rFonts w:cs="Times New Roman"/>
        </w:rPr>
        <w:t xml:space="preserve"> et al. 2019). In this paper only the vascular plant data from the 10-m² plots were used.</w:t>
      </w:r>
    </w:p>
    <w:p w14:paraId="4F90925F" w14:textId="0CD3C9A1"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Khakassia, Russia</w:t>
      </w:r>
    </w:p>
    <w:p w14:paraId="784C199B" w14:textId="5469E3B4"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Vascular plants</w:t>
      </w:r>
    </w:p>
    <w:p w14:paraId="1A7F3A02" w14:textId="3234EFA2" w:rsidR="00486F88" w:rsidRPr="000B1B17" w:rsidRDefault="00486F88" w:rsidP="001A6B22">
      <w:pPr>
        <w:rPr>
          <w:rFonts w:cs="Times New Roman"/>
        </w:rPr>
      </w:pPr>
      <w:r w:rsidRPr="000B1B17">
        <w:rPr>
          <w:rFonts w:cs="Times New Roman"/>
          <w:b/>
        </w:rPr>
        <w:t>Ecological scope</w:t>
      </w:r>
      <w:r w:rsidR="003C3A74" w:rsidRPr="000B1B17">
        <w:rPr>
          <w:rFonts w:cs="Times New Roman"/>
          <w:b/>
        </w:rPr>
        <w:t xml:space="preserve">: </w:t>
      </w:r>
      <w:r w:rsidRPr="000B1B17">
        <w:rPr>
          <w:rFonts w:cs="Times New Roman"/>
        </w:rPr>
        <w:t xml:space="preserve">Terrestrial (Dry grasslands </w:t>
      </w:r>
      <w:proofErr w:type="spellStart"/>
      <w:r w:rsidRPr="000B1B17">
        <w:rPr>
          <w:rFonts w:cs="Times New Roman"/>
        </w:rPr>
        <w:t>s.l.</w:t>
      </w:r>
      <w:proofErr w:type="spellEnd"/>
      <w:r w:rsidRPr="000B1B17">
        <w:rPr>
          <w:rFonts w:cs="Times New Roman"/>
        </w:rPr>
        <w:t>)</w:t>
      </w:r>
    </w:p>
    <w:p w14:paraId="1DE12B61" w14:textId="49F6AF87"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132 (10 m²)</w:t>
      </w:r>
    </w:p>
    <w:p w14:paraId="6249FB1B" w14:textId="208C2C1B"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0.01 km</w:t>
      </w:r>
    </w:p>
    <w:p w14:paraId="4B3336F7" w14:textId="4D4517D8"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78 km</w:t>
      </w:r>
    </w:p>
    <w:p w14:paraId="06D07AC0" w14:textId="06AE53C6" w:rsidR="00486F88" w:rsidRPr="000B1B17" w:rsidRDefault="00486F88" w:rsidP="001A6B22">
      <w:pPr>
        <w:spacing w:before="280" w:after="0"/>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 xml:space="preserve">Elevation (m </w:t>
      </w:r>
      <w:proofErr w:type="spellStart"/>
      <w:r w:rsidRPr="000B1B17">
        <w:rPr>
          <w:rFonts w:cs="Times New Roman"/>
        </w:rPr>
        <w:t>a.s.l</w:t>
      </w:r>
      <w:proofErr w:type="spellEnd"/>
      <w:r w:rsidRPr="000B1B17">
        <w:rPr>
          <w:rFonts w:cs="Times New Roman"/>
        </w:rPr>
        <w:t>.), inclination (°), maximum microrelief (cm), soil depth mean (cm), soil depth standard deviation (cm), skeleton content (mass %; for uppermost 15 cm of soil), pH (measured in H2O; for uppermost 15 cm of soil), carbonate content (%; for uppermost 15 cm of soil), organic C content (%; for uppermost 15 cm of soil)</w:t>
      </w:r>
    </w:p>
    <w:p w14:paraId="0701C323" w14:textId="14E196EC" w:rsidR="00486F88" w:rsidRPr="000B1B17" w:rsidRDefault="00486F88" w:rsidP="00E2156C">
      <w:pPr>
        <w:spacing w:after="0"/>
        <w:rPr>
          <w:rFonts w:cs="Times New Roman"/>
          <w:b/>
        </w:rPr>
      </w:pPr>
      <w:r w:rsidRPr="000B1B17">
        <w:rPr>
          <w:rFonts w:cs="Times New Roman"/>
          <w:b/>
        </w:rPr>
        <w:t>Functional traits</w:t>
      </w:r>
      <w:r w:rsidR="003C3A74" w:rsidRPr="000B1B17">
        <w:rPr>
          <w:rFonts w:cs="Times New Roman"/>
          <w:b/>
        </w:rPr>
        <w:t xml:space="preserve">: </w:t>
      </w:r>
      <w:r w:rsidR="009F5AEE" w:rsidRPr="000B1B17">
        <w:rPr>
          <w:rFonts w:cs="Times New Roman"/>
        </w:rPr>
        <w:t xml:space="preserve">Please see the section </w:t>
      </w:r>
      <w:r w:rsidR="009F5AEE" w:rsidRPr="000B1B17">
        <w:rPr>
          <w:rFonts w:cs="Times New Roman"/>
        </w:rPr>
        <w:fldChar w:fldCharType="begin"/>
      </w:r>
      <w:r w:rsidR="009F5AEE" w:rsidRPr="000B1B17">
        <w:rPr>
          <w:rFonts w:cs="Times New Roman"/>
        </w:rPr>
        <w:instrText xml:space="preserve"> REF _Ref41384669 \w \h  \* MERGEFORMAT </w:instrText>
      </w:r>
      <w:r w:rsidR="009F5AEE" w:rsidRPr="000B1B17">
        <w:rPr>
          <w:rFonts w:cs="Times New Roman"/>
        </w:rPr>
      </w:r>
      <w:r w:rsidR="009F5AEE" w:rsidRPr="000B1B17">
        <w:rPr>
          <w:rFonts w:cs="Times New Roman"/>
        </w:rPr>
        <w:fldChar w:fldCharType="separate"/>
      </w:r>
      <w:r w:rsidR="001D7952" w:rsidRPr="000B1B17">
        <w:rPr>
          <w:rFonts w:cs="Times New Roman"/>
        </w:rPr>
        <w:t>III</w:t>
      </w:r>
      <w:r w:rsidR="009F5AEE" w:rsidRPr="000B1B17">
        <w:rPr>
          <w:rFonts w:cs="Times New Roman"/>
        </w:rPr>
        <w:fldChar w:fldCharType="end"/>
      </w:r>
    </w:p>
    <w:p w14:paraId="69A7CFB5" w14:textId="141F7653" w:rsidR="00486F88" w:rsidRPr="000B1B17" w:rsidRDefault="00486F88" w:rsidP="001A6B22">
      <w:pPr>
        <w:rPr>
          <w:rFonts w:cs="Times New Roman"/>
          <w:lang w:val="pt-BR"/>
        </w:rPr>
      </w:pPr>
      <w:proofErr w:type="spellStart"/>
      <w:r w:rsidRPr="000B1B17">
        <w:rPr>
          <w:rFonts w:cs="Times New Roman"/>
          <w:b/>
          <w:lang w:val="pt-BR"/>
        </w:rPr>
        <w:t>References</w:t>
      </w:r>
      <w:proofErr w:type="spellEnd"/>
      <w:r w:rsidR="003C3A74" w:rsidRPr="000B1B17">
        <w:rPr>
          <w:rFonts w:cs="Times New Roman"/>
          <w:b/>
          <w:lang w:val="pt-BR"/>
        </w:rPr>
        <w:t xml:space="preserve">: </w:t>
      </w:r>
    </w:p>
    <w:p w14:paraId="65D84338" w14:textId="7088844C" w:rsidR="00486F88" w:rsidRPr="000B1B17" w:rsidRDefault="00486F88" w:rsidP="001A6B22">
      <w:pPr>
        <w:pStyle w:val="Literatur"/>
        <w:spacing w:line="480" w:lineRule="auto"/>
        <w:ind w:left="0" w:firstLine="0"/>
        <w:rPr>
          <w:rFonts w:cs="Times New Roman"/>
        </w:rPr>
      </w:pPr>
      <w:proofErr w:type="spellStart"/>
      <w:r w:rsidRPr="000B1B17">
        <w:rPr>
          <w:rFonts w:cs="Times New Roman"/>
          <w:lang w:val="pt-BR"/>
        </w:rPr>
        <w:lastRenderedPageBreak/>
        <w:t>Biurrun</w:t>
      </w:r>
      <w:proofErr w:type="spellEnd"/>
      <w:r w:rsidRPr="000B1B17">
        <w:rPr>
          <w:rFonts w:cs="Times New Roman"/>
          <w:lang w:val="pt-BR"/>
        </w:rPr>
        <w:t xml:space="preserve">, I., </w:t>
      </w:r>
      <w:proofErr w:type="spellStart"/>
      <w:r w:rsidRPr="000B1B17">
        <w:rPr>
          <w:rFonts w:cs="Times New Roman"/>
          <w:lang w:val="pt-BR"/>
        </w:rPr>
        <w:t>Burrascano</w:t>
      </w:r>
      <w:proofErr w:type="spellEnd"/>
      <w:r w:rsidRPr="000B1B17">
        <w:rPr>
          <w:rFonts w:cs="Times New Roman"/>
          <w:lang w:val="pt-BR"/>
        </w:rPr>
        <w:t xml:space="preserve">, S., </w:t>
      </w:r>
      <w:proofErr w:type="spellStart"/>
      <w:r w:rsidRPr="000B1B17">
        <w:rPr>
          <w:rFonts w:cs="Times New Roman"/>
          <w:lang w:val="pt-BR"/>
        </w:rPr>
        <w:t>Dembicz</w:t>
      </w:r>
      <w:proofErr w:type="spellEnd"/>
      <w:r w:rsidRPr="000B1B17">
        <w:rPr>
          <w:rFonts w:cs="Times New Roman"/>
          <w:lang w:val="pt-BR"/>
        </w:rPr>
        <w:t xml:space="preserve">, I., </w:t>
      </w:r>
      <w:proofErr w:type="spellStart"/>
      <w:r w:rsidRPr="000B1B17">
        <w:rPr>
          <w:rFonts w:cs="Times New Roman"/>
          <w:lang w:val="pt-BR"/>
        </w:rPr>
        <w:t>Guarino</w:t>
      </w:r>
      <w:proofErr w:type="spellEnd"/>
      <w:r w:rsidRPr="000B1B17">
        <w:rPr>
          <w:rFonts w:cs="Times New Roman"/>
          <w:lang w:val="pt-BR"/>
        </w:rPr>
        <w:t xml:space="preserve">, R., </w:t>
      </w:r>
      <w:proofErr w:type="spellStart"/>
      <w:r w:rsidRPr="000B1B17">
        <w:rPr>
          <w:rFonts w:cs="Times New Roman"/>
          <w:lang w:val="pt-BR"/>
        </w:rPr>
        <w:t>Kapfer</w:t>
      </w:r>
      <w:proofErr w:type="spellEnd"/>
      <w:r w:rsidRPr="000B1B17">
        <w:rPr>
          <w:rFonts w:cs="Times New Roman"/>
          <w:lang w:val="pt-BR"/>
        </w:rPr>
        <w:t xml:space="preserve">, J., </w:t>
      </w:r>
      <w:proofErr w:type="spellStart"/>
      <w:r w:rsidRPr="000B1B17">
        <w:rPr>
          <w:rFonts w:cs="Times New Roman"/>
          <w:lang w:val="pt-BR"/>
        </w:rPr>
        <w:t>Pielech</w:t>
      </w:r>
      <w:proofErr w:type="spellEnd"/>
      <w:r w:rsidRPr="000B1B17">
        <w:rPr>
          <w:rFonts w:cs="Times New Roman"/>
          <w:lang w:val="pt-BR"/>
        </w:rPr>
        <w:t>, R</w:t>
      </w:r>
      <w:r w:rsidR="007E6E0E" w:rsidRPr="000B1B17">
        <w:rPr>
          <w:rFonts w:cs="Times New Roman"/>
          <w:lang w:val="pt-BR"/>
        </w:rPr>
        <w:t xml:space="preserve">., </w:t>
      </w:r>
      <w:r w:rsidR="007E6E0E" w:rsidRPr="000B1B17">
        <w:rPr>
          <w:rFonts w:cs="Times New Roman"/>
          <w:i/>
          <w:iCs/>
          <w:lang w:val="pt-BR"/>
        </w:rPr>
        <w:t xml:space="preserve">et al., </w:t>
      </w:r>
      <w:r w:rsidR="007E6E0E" w:rsidRPr="000B1B17">
        <w:rPr>
          <w:rFonts w:cs="Times New Roman"/>
          <w:lang w:val="pt-BR"/>
        </w:rPr>
        <w:t>(</w:t>
      </w:r>
      <w:r w:rsidRPr="000B1B17">
        <w:rPr>
          <w:rFonts w:cs="Times New Roman"/>
          <w:lang w:val="pt-BR"/>
        </w:rPr>
        <w:t>2019</w:t>
      </w:r>
      <w:r w:rsidR="007E6E0E" w:rsidRPr="000B1B17">
        <w:rPr>
          <w:rFonts w:cs="Times New Roman"/>
          <w:lang w:val="pt-BR"/>
        </w:rPr>
        <w:t>)</w:t>
      </w:r>
      <w:r w:rsidRPr="000B1B17">
        <w:rPr>
          <w:rFonts w:cs="Times New Roman"/>
          <w:lang w:val="pt-BR"/>
        </w:rPr>
        <w:t xml:space="preserve">. </w:t>
      </w:r>
      <w:proofErr w:type="spellStart"/>
      <w:r w:rsidRPr="000B1B17">
        <w:rPr>
          <w:rFonts w:cs="Times New Roman"/>
        </w:rPr>
        <w:t>GrassPlot</w:t>
      </w:r>
      <w:proofErr w:type="spellEnd"/>
      <w:r w:rsidRPr="000B1B17">
        <w:rPr>
          <w:rFonts w:cs="Times New Roman"/>
        </w:rPr>
        <w:t xml:space="preserve"> v. 2.00 – first update on the database of multi-scale plant diversity in Palaearctic grasslands. </w:t>
      </w:r>
      <w:r w:rsidRPr="000B1B17">
        <w:rPr>
          <w:rFonts w:cs="Times New Roman"/>
          <w:i/>
        </w:rPr>
        <w:t>Palaearctic Grasslands</w:t>
      </w:r>
      <w:r w:rsidR="007E6E0E" w:rsidRPr="000B1B17">
        <w:rPr>
          <w:rFonts w:cs="Times New Roman"/>
          <w:i/>
        </w:rPr>
        <w:t>,</w:t>
      </w:r>
      <w:r w:rsidRPr="000B1B17">
        <w:rPr>
          <w:rFonts w:cs="Times New Roman"/>
        </w:rPr>
        <w:t xml:space="preserve"> 44</w:t>
      </w:r>
      <w:r w:rsidR="007E6E0E" w:rsidRPr="000B1B17">
        <w:rPr>
          <w:rFonts w:cs="Times New Roman"/>
        </w:rPr>
        <w:t>,</w:t>
      </w:r>
      <w:r w:rsidRPr="000B1B17">
        <w:rPr>
          <w:rFonts w:cs="Times New Roman"/>
        </w:rPr>
        <w:t xml:space="preserve"> 26–47.</w:t>
      </w:r>
    </w:p>
    <w:p w14:paraId="28CE7481" w14:textId="424CAC80" w:rsidR="007E6E0E" w:rsidRPr="000B1B17" w:rsidRDefault="007E6E0E" w:rsidP="007E6E0E">
      <w:pPr>
        <w:jc w:val="left"/>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Filibeck</w:t>
      </w:r>
      <w:proofErr w:type="spellEnd"/>
      <w:r w:rsidRPr="000B1B17">
        <w:rPr>
          <w:rFonts w:eastAsia="Times New Roman" w:cs="Times New Roman"/>
          <w:szCs w:val="24"/>
          <w:lang w:eastAsia="en-US"/>
        </w:rPr>
        <w:t xml:space="preserve">, G.,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xml:space="preserve">, I., Guarino, R.,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(2016). Assessing plant diversity and composition in grass ‐ lands across spatial scales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the </w:t>
      </w:r>
      <w:proofErr w:type="spellStart"/>
      <w:r w:rsidRPr="000B1B17">
        <w:rPr>
          <w:rFonts w:eastAsia="Times New Roman" w:cs="Times New Roman"/>
          <w:szCs w:val="24"/>
          <w:lang w:eastAsia="en-US"/>
        </w:rPr>
        <w:t>standardised</w:t>
      </w:r>
      <w:proofErr w:type="spellEnd"/>
      <w:r w:rsidRPr="000B1B17">
        <w:rPr>
          <w:rFonts w:eastAsia="Times New Roman" w:cs="Times New Roman"/>
          <w:szCs w:val="24"/>
          <w:lang w:eastAsia="en-US"/>
        </w:rPr>
        <w:t xml:space="preserve"> EDGG sampling methodology. </w:t>
      </w:r>
      <w:proofErr w:type="spellStart"/>
      <w:r w:rsidRPr="000B1B17">
        <w:rPr>
          <w:rFonts w:eastAsia="Times New Roman" w:cs="Times New Roman"/>
          <w:i/>
          <w:iCs/>
          <w:szCs w:val="24"/>
          <w:lang w:eastAsia="en-US"/>
        </w:rPr>
        <w:t>Bullettin</w:t>
      </w:r>
      <w:proofErr w:type="spellEnd"/>
      <w:r w:rsidRPr="000B1B17">
        <w:rPr>
          <w:rFonts w:eastAsia="Times New Roman" w:cs="Times New Roman"/>
          <w:i/>
          <w:iCs/>
          <w:szCs w:val="24"/>
          <w:lang w:eastAsia="en-US"/>
        </w:rPr>
        <w:t xml:space="preserve"> Eurasian Dry </w:t>
      </w:r>
      <w:proofErr w:type="spellStart"/>
      <w:r w:rsidRPr="000B1B17">
        <w:rPr>
          <w:rFonts w:eastAsia="Times New Roman" w:cs="Times New Roman"/>
          <w:i/>
          <w:iCs/>
          <w:szCs w:val="24"/>
          <w:lang w:eastAsia="en-US"/>
        </w:rPr>
        <w:t>Grassl</w:t>
      </w:r>
      <w:proofErr w:type="spellEnd"/>
      <w:r w:rsidRPr="000B1B17">
        <w:rPr>
          <w:rFonts w:eastAsia="Times New Roman" w:cs="Times New Roman"/>
          <w:i/>
          <w:iCs/>
          <w:szCs w:val="24"/>
          <w:lang w:eastAsia="en-US"/>
        </w:rPr>
        <w:t>. Gr.</w:t>
      </w:r>
      <w:r w:rsidRPr="000B1B17">
        <w:rPr>
          <w:rFonts w:eastAsia="Times New Roman" w:cs="Times New Roman"/>
          <w:szCs w:val="24"/>
          <w:lang w:eastAsia="en-US"/>
        </w:rPr>
        <w:t>, 32, 13–30.</w:t>
      </w:r>
    </w:p>
    <w:p w14:paraId="272B95CA" w14:textId="77777777" w:rsidR="007E6E0E" w:rsidRPr="000B1B17" w:rsidRDefault="007E6E0E" w:rsidP="007E6E0E">
      <w:pPr>
        <w:pStyle w:val="Literatur"/>
        <w:spacing w:after="100" w:line="480" w:lineRule="auto"/>
        <w:ind w:left="0" w:firstLine="0"/>
        <w:rPr>
          <w:rFonts w:cs="Times New Roman"/>
        </w:rPr>
      </w:pPr>
      <w:proofErr w:type="spellStart"/>
      <w:r w:rsidRPr="000B1B17">
        <w:rPr>
          <w:rFonts w:cs="Times New Roman"/>
        </w:rPr>
        <w:t>Dengler</w:t>
      </w:r>
      <w:proofErr w:type="spellEnd"/>
      <w:r w:rsidRPr="000B1B17">
        <w:rPr>
          <w:rFonts w:cs="Times New Roman"/>
        </w:rPr>
        <w:t xml:space="preserve">, J., Wagner, V., </w:t>
      </w:r>
      <w:proofErr w:type="spellStart"/>
      <w:r w:rsidRPr="000B1B17">
        <w:rPr>
          <w:rFonts w:cs="Times New Roman"/>
        </w:rPr>
        <w:t>Dembicz</w:t>
      </w:r>
      <w:proofErr w:type="spellEnd"/>
      <w:r w:rsidRPr="000B1B17">
        <w:rPr>
          <w:rFonts w:cs="Times New Roman"/>
        </w:rPr>
        <w:t>, I., García-</w:t>
      </w:r>
      <w:proofErr w:type="spellStart"/>
      <w:r w:rsidRPr="000B1B17">
        <w:rPr>
          <w:rFonts w:cs="Times New Roman"/>
        </w:rPr>
        <w:t>Mijangos</w:t>
      </w:r>
      <w:proofErr w:type="spellEnd"/>
      <w:r w:rsidRPr="000B1B17">
        <w:rPr>
          <w:rFonts w:cs="Times New Roman"/>
        </w:rPr>
        <w:t xml:space="preserve">, I., </w:t>
      </w:r>
      <w:proofErr w:type="spellStart"/>
      <w:r w:rsidRPr="000B1B17">
        <w:rPr>
          <w:rFonts w:cs="Times New Roman"/>
        </w:rPr>
        <w:t>Naqinezhad</w:t>
      </w:r>
      <w:proofErr w:type="spellEnd"/>
      <w:r w:rsidRPr="000B1B17">
        <w:rPr>
          <w:rFonts w:cs="Times New Roman"/>
        </w:rPr>
        <w:t xml:space="preserve">, A., </w:t>
      </w:r>
      <w:proofErr w:type="spellStart"/>
      <w:r w:rsidRPr="000B1B17">
        <w:rPr>
          <w:rFonts w:cs="Times New Roman"/>
        </w:rPr>
        <w:t>Boch</w:t>
      </w:r>
      <w:proofErr w:type="spellEnd"/>
      <w:r w:rsidRPr="000B1B17">
        <w:rPr>
          <w:rFonts w:cs="Times New Roman"/>
        </w:rPr>
        <w:t xml:space="preserve">, S., </w:t>
      </w:r>
      <w:r w:rsidRPr="000B1B17">
        <w:rPr>
          <w:rFonts w:cs="Times New Roman"/>
          <w:i/>
          <w:iCs/>
        </w:rPr>
        <w:t>et al.,</w:t>
      </w:r>
      <w:r w:rsidRPr="000B1B17">
        <w:rPr>
          <w:rFonts w:cs="Times New Roman"/>
        </w:rPr>
        <w:t xml:space="preserve"> (2018). </w:t>
      </w:r>
      <w:proofErr w:type="spellStart"/>
      <w:r w:rsidRPr="000B1B17">
        <w:rPr>
          <w:rFonts w:cs="Times New Roman"/>
        </w:rPr>
        <w:t>GrassPlot</w:t>
      </w:r>
      <w:proofErr w:type="spellEnd"/>
      <w:r w:rsidRPr="000B1B17">
        <w:rPr>
          <w:rFonts w:cs="Times New Roman"/>
        </w:rPr>
        <w:t xml:space="preserve"> – a database of multi-scale plant diversity in Palaearctic grasslands. </w:t>
      </w:r>
      <w:proofErr w:type="spellStart"/>
      <w:r w:rsidRPr="000B1B17">
        <w:rPr>
          <w:rFonts w:cs="Times New Roman"/>
          <w:i/>
        </w:rPr>
        <w:t>Phytocoenologia</w:t>
      </w:r>
      <w:proofErr w:type="spellEnd"/>
      <w:r w:rsidRPr="000B1B17">
        <w:rPr>
          <w:rFonts w:cs="Times New Roman"/>
          <w:i/>
        </w:rPr>
        <w:t>,</w:t>
      </w:r>
      <w:r w:rsidRPr="000B1B17">
        <w:rPr>
          <w:rFonts w:cs="Times New Roman"/>
        </w:rPr>
        <w:t xml:space="preserve"> 48, 331–347.</w:t>
      </w:r>
    </w:p>
    <w:p w14:paraId="4360722A" w14:textId="35410216" w:rsidR="007E6E0E" w:rsidRPr="000B1B17" w:rsidRDefault="007E6E0E" w:rsidP="007E6E0E">
      <w:pPr>
        <w:jc w:val="left"/>
        <w:rPr>
          <w:rFonts w:eastAsia="Times New Roman" w:cs="Times New Roman"/>
          <w:szCs w:val="24"/>
          <w:lang w:eastAsia="en-US"/>
        </w:rPr>
      </w:pPr>
      <w:proofErr w:type="spellStart"/>
      <w:r w:rsidRPr="000B1B17">
        <w:rPr>
          <w:rFonts w:eastAsia="Times New Roman" w:cs="Times New Roman"/>
          <w:szCs w:val="24"/>
          <w:lang w:eastAsia="en-US"/>
        </w:rPr>
        <w:t>Dengler</w:t>
      </w:r>
      <w:proofErr w:type="spellEnd"/>
      <w:r w:rsidRPr="000B1B17">
        <w:rPr>
          <w:rFonts w:eastAsia="Times New Roman" w:cs="Times New Roman"/>
          <w:szCs w:val="24"/>
          <w:lang w:eastAsia="en-US"/>
        </w:rPr>
        <w:t xml:space="preserve">, J., Matthews, T.J., </w:t>
      </w:r>
      <w:proofErr w:type="spellStart"/>
      <w:r w:rsidRPr="000B1B17">
        <w:rPr>
          <w:rFonts w:eastAsia="Times New Roman" w:cs="Times New Roman"/>
          <w:szCs w:val="24"/>
          <w:lang w:eastAsia="en-US"/>
        </w:rPr>
        <w:t>Steinbauer</w:t>
      </w:r>
      <w:proofErr w:type="spellEnd"/>
      <w:r w:rsidRPr="000B1B17">
        <w:rPr>
          <w:rFonts w:eastAsia="Times New Roman" w:cs="Times New Roman"/>
          <w:szCs w:val="24"/>
          <w:lang w:eastAsia="en-US"/>
        </w:rPr>
        <w:t xml:space="preserve">, M.J., </w:t>
      </w:r>
      <w:proofErr w:type="spellStart"/>
      <w:r w:rsidRPr="000B1B17">
        <w:rPr>
          <w:rFonts w:eastAsia="Times New Roman" w:cs="Times New Roman"/>
          <w:szCs w:val="24"/>
          <w:lang w:eastAsia="en-US"/>
        </w:rPr>
        <w:t>Wolfrum</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Boch</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Chiarucci</w:t>
      </w:r>
      <w:proofErr w:type="spellEnd"/>
      <w:r w:rsidRPr="000B1B17">
        <w:rPr>
          <w:rFonts w:eastAsia="Times New Roman" w:cs="Times New Roman"/>
          <w:szCs w:val="24"/>
          <w:lang w:eastAsia="en-US"/>
        </w:rPr>
        <w:t xml:space="preserve">, A.,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(2020). Species–area relationships in continuous vegetation</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Evidence from </w:t>
      </w:r>
      <w:proofErr w:type="spellStart"/>
      <w:r w:rsidRPr="000B1B17">
        <w:rPr>
          <w:rFonts w:eastAsia="Times New Roman" w:cs="Times New Roman"/>
          <w:szCs w:val="24"/>
          <w:lang w:eastAsia="en-US"/>
        </w:rPr>
        <w:t>Palaearctic</w:t>
      </w:r>
      <w:proofErr w:type="spellEnd"/>
      <w:r w:rsidRPr="000B1B17">
        <w:rPr>
          <w:rFonts w:eastAsia="Times New Roman" w:cs="Times New Roman"/>
          <w:szCs w:val="24"/>
          <w:lang w:eastAsia="en-US"/>
        </w:rPr>
        <w:t xml:space="preserve"> grasslands. </w:t>
      </w:r>
      <w:r w:rsidRPr="000B1B17">
        <w:rPr>
          <w:rFonts w:eastAsia="Times New Roman" w:cs="Times New Roman"/>
          <w:i/>
          <w:iCs/>
          <w:szCs w:val="24"/>
          <w:lang w:eastAsia="en-US"/>
        </w:rPr>
        <w:t xml:space="preserve">J. </w:t>
      </w:r>
      <w:proofErr w:type="spellStart"/>
      <w:r w:rsidRPr="000B1B17">
        <w:rPr>
          <w:rFonts w:eastAsia="Times New Roman" w:cs="Times New Roman"/>
          <w:i/>
          <w:iCs/>
          <w:szCs w:val="24"/>
          <w:lang w:eastAsia="en-US"/>
        </w:rPr>
        <w:t>Biogeogr</w:t>
      </w:r>
      <w:proofErr w:type="spellEnd"/>
      <w:r w:rsidRPr="000B1B17">
        <w:rPr>
          <w:rFonts w:eastAsia="Times New Roman" w:cs="Times New Roman"/>
          <w:i/>
          <w:iCs/>
          <w:szCs w:val="24"/>
          <w:lang w:eastAsia="en-US"/>
        </w:rPr>
        <w:t>.</w:t>
      </w:r>
      <w:r w:rsidRPr="000B1B17">
        <w:rPr>
          <w:rFonts w:eastAsia="Times New Roman" w:cs="Times New Roman"/>
          <w:szCs w:val="24"/>
          <w:lang w:eastAsia="en-US"/>
        </w:rPr>
        <w:t>, 47, 72–86.</w:t>
      </w:r>
    </w:p>
    <w:p w14:paraId="307FF03B" w14:textId="17BD4884" w:rsidR="00486F88" w:rsidRPr="000B1B17" w:rsidRDefault="00486F88" w:rsidP="001A6B22">
      <w:pPr>
        <w:pStyle w:val="Literatur"/>
        <w:spacing w:line="480" w:lineRule="auto"/>
        <w:ind w:left="0" w:firstLine="0"/>
        <w:rPr>
          <w:rFonts w:cs="Times New Roman"/>
        </w:rPr>
      </w:pPr>
      <w:proofErr w:type="spellStart"/>
      <w:r w:rsidRPr="000B1B17">
        <w:rPr>
          <w:rFonts w:cs="Times New Roman"/>
        </w:rPr>
        <w:t>Janišová</w:t>
      </w:r>
      <w:proofErr w:type="spellEnd"/>
      <w:r w:rsidRPr="000B1B17">
        <w:rPr>
          <w:rFonts w:cs="Times New Roman"/>
        </w:rPr>
        <w:t xml:space="preserve">, M., Becker, T., Becker, U., </w:t>
      </w:r>
      <w:proofErr w:type="spellStart"/>
      <w:r w:rsidRPr="000B1B17">
        <w:rPr>
          <w:rFonts w:cs="Times New Roman"/>
        </w:rPr>
        <w:t>Demina</w:t>
      </w:r>
      <w:proofErr w:type="spellEnd"/>
      <w:r w:rsidRPr="000B1B17">
        <w:rPr>
          <w:rFonts w:cs="Times New Roman"/>
        </w:rPr>
        <w:t xml:space="preserve">, O., </w:t>
      </w:r>
      <w:proofErr w:type="spellStart"/>
      <w:r w:rsidRPr="000B1B17">
        <w:rPr>
          <w:rFonts w:cs="Times New Roman"/>
        </w:rPr>
        <w:t>Dembicz</w:t>
      </w:r>
      <w:proofErr w:type="spellEnd"/>
      <w:r w:rsidRPr="000B1B17">
        <w:rPr>
          <w:rFonts w:cs="Times New Roman"/>
        </w:rPr>
        <w:t xml:space="preserve">, I., </w:t>
      </w:r>
      <w:proofErr w:type="spellStart"/>
      <w:r w:rsidRPr="000B1B17">
        <w:rPr>
          <w:rFonts w:cs="Times New Roman"/>
        </w:rPr>
        <w:t>Ermakov</w:t>
      </w:r>
      <w:proofErr w:type="spellEnd"/>
      <w:r w:rsidRPr="000B1B17">
        <w:rPr>
          <w:rFonts w:cs="Times New Roman"/>
        </w:rPr>
        <w:t>, N.,</w:t>
      </w:r>
      <w:r w:rsidR="007E6E0E" w:rsidRPr="000B1B17">
        <w:rPr>
          <w:rFonts w:cs="Times New Roman"/>
        </w:rPr>
        <w:t xml:space="preserve"> </w:t>
      </w:r>
      <w:r w:rsidR="007E6E0E" w:rsidRPr="000B1B17">
        <w:rPr>
          <w:rFonts w:cs="Times New Roman"/>
          <w:i/>
          <w:iCs/>
        </w:rPr>
        <w:t>et al.,</w:t>
      </w:r>
      <w:r w:rsidRPr="000B1B17">
        <w:rPr>
          <w:rFonts w:cs="Times New Roman"/>
        </w:rPr>
        <w:t xml:space="preserve"> </w:t>
      </w:r>
      <w:r w:rsidR="007E6E0E" w:rsidRPr="000B1B17">
        <w:rPr>
          <w:rFonts w:cs="Times New Roman"/>
        </w:rPr>
        <w:t>(</w:t>
      </w:r>
      <w:r w:rsidRPr="000B1B17">
        <w:rPr>
          <w:rFonts w:cs="Times New Roman"/>
        </w:rPr>
        <w:t>2013</w:t>
      </w:r>
      <w:r w:rsidR="007E6E0E" w:rsidRPr="000B1B17">
        <w:rPr>
          <w:rFonts w:cs="Times New Roman"/>
        </w:rPr>
        <w:t>)</w:t>
      </w:r>
      <w:r w:rsidRPr="000B1B17">
        <w:rPr>
          <w:rFonts w:cs="Times New Roman"/>
        </w:rPr>
        <w:t xml:space="preserve">. Steppes of Southern Siberia – Experiences from the 6th EDGG </w:t>
      </w:r>
      <w:r w:rsidRPr="000B1B17">
        <w:rPr>
          <w:rFonts w:cs="Times New Roman"/>
        </w:rPr>
        <w:t xml:space="preserve">Research Expedition to Khakassia, Russia (22 July – 1 August 2013). </w:t>
      </w:r>
      <w:r w:rsidRPr="000B1B17">
        <w:rPr>
          <w:rFonts w:cs="Times New Roman"/>
          <w:i/>
        </w:rPr>
        <w:t>Bulletin of the European Dry Group</w:t>
      </w:r>
      <w:r w:rsidR="007E6E0E" w:rsidRPr="000B1B17">
        <w:rPr>
          <w:rFonts w:cs="Times New Roman"/>
          <w:i/>
        </w:rPr>
        <w:t>,</w:t>
      </w:r>
      <w:r w:rsidRPr="000B1B17">
        <w:rPr>
          <w:rFonts w:cs="Times New Roman"/>
        </w:rPr>
        <w:t xml:space="preserve"> 19/20</w:t>
      </w:r>
      <w:r w:rsidR="007E6E0E" w:rsidRPr="000B1B17">
        <w:rPr>
          <w:rFonts w:cs="Times New Roman"/>
        </w:rPr>
        <w:t>,</w:t>
      </w:r>
      <w:r w:rsidRPr="000B1B17">
        <w:rPr>
          <w:rFonts w:cs="Times New Roman"/>
        </w:rPr>
        <w:t xml:space="preserve"> 31–48.</w:t>
      </w:r>
    </w:p>
    <w:p w14:paraId="5E4EE7B9" w14:textId="77777777" w:rsidR="007E6E0E" w:rsidRPr="000B1B17" w:rsidRDefault="007E6E0E" w:rsidP="007E6E0E">
      <w:pPr>
        <w:jc w:val="left"/>
        <w:rPr>
          <w:rFonts w:eastAsia="Times New Roman" w:cs="Times New Roman"/>
          <w:szCs w:val="24"/>
          <w:lang w:eastAsia="en-US"/>
        </w:rPr>
      </w:pPr>
      <w:proofErr w:type="spellStart"/>
      <w:r w:rsidRPr="000B1B17">
        <w:rPr>
          <w:rFonts w:eastAsia="Times New Roman" w:cs="Times New Roman"/>
          <w:szCs w:val="24"/>
          <w:lang w:eastAsia="en-US"/>
        </w:rPr>
        <w:t>Polyakova</w:t>
      </w:r>
      <w:proofErr w:type="spellEnd"/>
      <w:r w:rsidRPr="000B1B17">
        <w:rPr>
          <w:rFonts w:eastAsia="Times New Roman" w:cs="Times New Roman"/>
          <w:szCs w:val="24"/>
          <w:lang w:eastAsia="en-US"/>
        </w:rPr>
        <w:t xml:space="preserve">, M.A., </w:t>
      </w:r>
      <w:proofErr w:type="spellStart"/>
      <w:r w:rsidRPr="000B1B17">
        <w:rPr>
          <w:rFonts w:eastAsia="Times New Roman" w:cs="Times New Roman"/>
          <w:szCs w:val="24"/>
          <w:lang w:eastAsia="en-US"/>
        </w:rPr>
        <w:t>Dembicz</w:t>
      </w:r>
      <w:proofErr w:type="spellEnd"/>
      <w:r w:rsidRPr="000B1B17">
        <w:rPr>
          <w:rFonts w:eastAsia="Times New Roman" w:cs="Times New Roman"/>
          <w:szCs w:val="24"/>
          <w:lang w:eastAsia="en-US"/>
        </w:rPr>
        <w:t xml:space="preserve">, I., Becker, T., Becker, U., </w:t>
      </w:r>
      <w:proofErr w:type="spellStart"/>
      <w:r w:rsidRPr="000B1B17">
        <w:rPr>
          <w:rFonts w:eastAsia="Times New Roman" w:cs="Times New Roman"/>
          <w:szCs w:val="24"/>
          <w:lang w:eastAsia="en-US"/>
        </w:rPr>
        <w:t>Demina</w:t>
      </w:r>
      <w:proofErr w:type="spellEnd"/>
      <w:r w:rsidRPr="000B1B17">
        <w:rPr>
          <w:rFonts w:eastAsia="Times New Roman" w:cs="Times New Roman"/>
          <w:szCs w:val="24"/>
          <w:lang w:eastAsia="en-US"/>
        </w:rPr>
        <w:t xml:space="preserve">, O.N., </w:t>
      </w:r>
      <w:proofErr w:type="spellStart"/>
      <w:r w:rsidRPr="000B1B17">
        <w:rPr>
          <w:rFonts w:eastAsia="Times New Roman" w:cs="Times New Roman"/>
          <w:szCs w:val="24"/>
          <w:lang w:eastAsia="en-US"/>
        </w:rPr>
        <w:t>Ermakov</w:t>
      </w:r>
      <w:proofErr w:type="spellEnd"/>
      <w:r w:rsidRPr="000B1B17">
        <w:rPr>
          <w:rFonts w:eastAsia="Times New Roman" w:cs="Times New Roman"/>
          <w:szCs w:val="24"/>
          <w:lang w:eastAsia="en-US"/>
        </w:rPr>
        <w:t xml:space="preserve">, N.,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(2016). Scale- and taxon-dependent patterns of plant diversity in steppes of Khakassia, South Siberia (Russia). </w:t>
      </w:r>
      <w:proofErr w:type="spellStart"/>
      <w:r w:rsidRPr="000B1B17">
        <w:rPr>
          <w:rFonts w:eastAsia="Times New Roman" w:cs="Times New Roman"/>
          <w:i/>
          <w:iCs/>
          <w:szCs w:val="24"/>
          <w:lang w:eastAsia="en-US"/>
        </w:rPr>
        <w:t>Biodivers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Conserv</w:t>
      </w:r>
      <w:proofErr w:type="spellEnd"/>
      <w:r w:rsidRPr="000B1B17">
        <w:rPr>
          <w:rFonts w:eastAsia="Times New Roman" w:cs="Times New Roman"/>
          <w:i/>
          <w:iCs/>
          <w:szCs w:val="24"/>
          <w:lang w:eastAsia="en-US"/>
        </w:rPr>
        <w:t>.</w:t>
      </w:r>
      <w:r w:rsidRPr="000B1B17">
        <w:rPr>
          <w:rFonts w:eastAsia="Times New Roman" w:cs="Times New Roman"/>
          <w:szCs w:val="24"/>
          <w:lang w:eastAsia="en-US"/>
        </w:rPr>
        <w:t>, 25, 2251–2273.</w:t>
      </w:r>
    </w:p>
    <w:p w14:paraId="3FA0719B" w14:textId="7D4DDEDE" w:rsidR="00486F88" w:rsidRPr="000B1B17" w:rsidRDefault="00486F88" w:rsidP="006F0610">
      <w:pPr>
        <w:pStyle w:val="Heading2"/>
        <w:rPr>
          <w:rFonts w:cs="Times New Roman"/>
        </w:rPr>
      </w:pPr>
      <w:bookmarkStart w:id="92" w:name="_Toc80644805"/>
      <w:r w:rsidRPr="000B1B17">
        <w:rPr>
          <w:rFonts w:cs="Times New Roman"/>
        </w:rPr>
        <w:t>S29TTP</w:t>
      </w:r>
      <w:r w:rsidR="003C3A74" w:rsidRPr="000B1B17">
        <w:rPr>
          <w:rFonts w:cs="Times New Roman"/>
        </w:rPr>
        <w:t xml:space="preserve">: </w:t>
      </w:r>
      <w:r w:rsidRPr="000B1B17">
        <w:rPr>
          <w:rFonts w:cs="Times New Roman"/>
        </w:rPr>
        <w:t xml:space="preserve">Vegetation Monitoring of </w:t>
      </w:r>
      <w:proofErr w:type="spellStart"/>
      <w:r w:rsidRPr="000B1B17">
        <w:rPr>
          <w:rFonts w:cs="Times New Roman"/>
        </w:rPr>
        <w:t>Naree</w:t>
      </w:r>
      <w:proofErr w:type="spellEnd"/>
      <w:r w:rsidRPr="000B1B17">
        <w:rPr>
          <w:rFonts w:cs="Times New Roman"/>
        </w:rPr>
        <w:t xml:space="preserve"> and </w:t>
      </w:r>
      <w:proofErr w:type="spellStart"/>
      <w:r w:rsidRPr="000B1B17">
        <w:rPr>
          <w:rFonts w:cs="Times New Roman"/>
        </w:rPr>
        <w:t>Yantabulla</w:t>
      </w:r>
      <w:proofErr w:type="spellEnd"/>
      <w:r w:rsidRPr="000B1B17">
        <w:rPr>
          <w:rFonts w:cs="Times New Roman"/>
        </w:rPr>
        <w:t xml:space="preserve"> Stations</w:t>
      </w:r>
      <w:bookmarkEnd w:id="92"/>
      <w:r w:rsidRPr="000B1B17">
        <w:rPr>
          <w:rFonts w:cs="Times New Roman"/>
        </w:rPr>
        <w:t xml:space="preserve"> </w:t>
      </w:r>
    </w:p>
    <w:p w14:paraId="7DDB1FF0" w14:textId="62AADF49"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Full floristic plot data monitored yearly since 2015.</w:t>
      </w:r>
    </w:p>
    <w:p w14:paraId="5A653B4A" w14:textId="7C2AC135" w:rsidR="00486F88" w:rsidRPr="000B1B17" w:rsidRDefault="00486F88" w:rsidP="001A6B22">
      <w:pPr>
        <w:spacing w:before="280" w:after="0"/>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 xml:space="preserve">Australia, New South Wales, Western Plains Botanical District, </w:t>
      </w:r>
      <w:proofErr w:type="spellStart"/>
      <w:r w:rsidRPr="000B1B17">
        <w:rPr>
          <w:rFonts w:cs="Times New Roman"/>
        </w:rPr>
        <w:t>Mulga</w:t>
      </w:r>
      <w:proofErr w:type="spellEnd"/>
      <w:r w:rsidRPr="000B1B17">
        <w:rPr>
          <w:rFonts w:cs="Times New Roman"/>
        </w:rPr>
        <w:t xml:space="preserve"> Bioregion</w:t>
      </w:r>
    </w:p>
    <w:p w14:paraId="78A05E85" w14:textId="1C4EDC14"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Semi-arid woodland, shrublands and ephemeral wetlands.</w:t>
      </w:r>
    </w:p>
    <w:p w14:paraId="3B570FF3" w14:textId="5CFE3568" w:rsidR="00486F88" w:rsidRPr="000B1B17" w:rsidRDefault="00486F88" w:rsidP="001A6B22">
      <w:pPr>
        <w:rPr>
          <w:rFonts w:cs="Times New Roman"/>
          <w:b/>
          <w:lang w:val="pt-BR"/>
        </w:rPr>
      </w:pPr>
      <w:proofErr w:type="spellStart"/>
      <w:r w:rsidRPr="000B1B17">
        <w:rPr>
          <w:rFonts w:cs="Times New Roman"/>
          <w:b/>
          <w:lang w:val="pt-BR"/>
        </w:rPr>
        <w:t>Ecological</w:t>
      </w:r>
      <w:proofErr w:type="spellEnd"/>
      <w:r w:rsidRPr="000B1B17">
        <w:rPr>
          <w:rFonts w:cs="Times New Roman"/>
          <w:b/>
          <w:lang w:val="pt-BR"/>
        </w:rPr>
        <w:t xml:space="preserve"> </w:t>
      </w:r>
      <w:proofErr w:type="spellStart"/>
      <w:r w:rsidRPr="000B1B17">
        <w:rPr>
          <w:rFonts w:cs="Times New Roman"/>
          <w:b/>
          <w:lang w:val="pt-BR"/>
        </w:rPr>
        <w:t>scope</w:t>
      </w:r>
      <w:proofErr w:type="spellEnd"/>
      <w:r w:rsidR="003C3A74" w:rsidRPr="000B1B17">
        <w:rPr>
          <w:rFonts w:cs="Times New Roman"/>
          <w:b/>
          <w:lang w:val="pt-BR"/>
        </w:rPr>
        <w:t xml:space="preserve">: </w:t>
      </w:r>
      <w:proofErr w:type="spellStart"/>
      <w:r w:rsidRPr="000B1B17">
        <w:rPr>
          <w:rFonts w:cs="Times New Roman"/>
          <w:lang w:val="pt-BR"/>
        </w:rPr>
        <w:t>Terrestrial</w:t>
      </w:r>
      <w:proofErr w:type="spellEnd"/>
      <w:r w:rsidRPr="000B1B17">
        <w:rPr>
          <w:rFonts w:cs="Times New Roman"/>
          <w:lang w:val="pt-BR"/>
        </w:rPr>
        <w:t xml:space="preserve"> (</w:t>
      </w:r>
      <w:proofErr w:type="spellStart"/>
      <w:r w:rsidRPr="000B1B17">
        <w:rPr>
          <w:rFonts w:cs="Times New Roman"/>
          <w:lang w:val="pt-BR"/>
        </w:rPr>
        <w:t>Semi-arid</w:t>
      </w:r>
      <w:proofErr w:type="spellEnd"/>
      <w:r w:rsidRPr="000B1B17">
        <w:rPr>
          <w:rFonts w:cs="Times New Roman"/>
          <w:lang w:val="pt-BR"/>
        </w:rPr>
        <w:t>)</w:t>
      </w:r>
    </w:p>
    <w:p w14:paraId="160BAC08" w14:textId="6A85E018" w:rsidR="00486F88" w:rsidRPr="000B1B17" w:rsidRDefault="00486F88" w:rsidP="001A6B22">
      <w:pPr>
        <w:rPr>
          <w:rFonts w:cs="Times New Roman"/>
          <w:b/>
        </w:rPr>
      </w:pPr>
      <w:r w:rsidRPr="000B1B17">
        <w:rPr>
          <w:rFonts w:cs="Times New Roman"/>
          <w:b/>
        </w:rPr>
        <w:lastRenderedPageBreak/>
        <w:t>Number of sampling units</w:t>
      </w:r>
      <w:r w:rsidR="003C3A74" w:rsidRPr="000B1B17">
        <w:rPr>
          <w:rFonts w:cs="Times New Roman"/>
          <w:b/>
        </w:rPr>
        <w:t xml:space="preserve">: </w:t>
      </w:r>
      <w:r w:rsidRPr="000B1B17">
        <w:rPr>
          <w:rFonts w:cs="Times New Roman"/>
        </w:rPr>
        <w:t>33 plots (20x20 m)</w:t>
      </w:r>
    </w:p>
    <w:p w14:paraId="58D35EB6" w14:textId="70743EEE" w:rsidR="00486F88" w:rsidRPr="000B1B17" w:rsidRDefault="00486F88" w:rsidP="001A6B22">
      <w:pPr>
        <w:rPr>
          <w:rFonts w:cs="Times New Roman"/>
          <w:b/>
        </w:rPr>
      </w:pPr>
      <w:r w:rsidRPr="000B1B17">
        <w:rPr>
          <w:rFonts w:cs="Times New Roman"/>
          <w:b/>
        </w:rPr>
        <w:t>Minimum distance between sampling units</w:t>
      </w:r>
      <w:r w:rsidR="003C3A74" w:rsidRPr="000B1B17">
        <w:rPr>
          <w:rFonts w:cs="Times New Roman"/>
          <w:b/>
        </w:rPr>
        <w:t xml:space="preserve">: </w:t>
      </w:r>
    </w:p>
    <w:p w14:paraId="3FE5419C" w14:textId="7C089829"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30 </w:t>
      </w:r>
      <w:proofErr w:type="spellStart"/>
      <w:r w:rsidR="00CF623B" w:rsidRPr="000B1B17">
        <w:rPr>
          <w:rFonts w:cs="Times New Roman"/>
        </w:rPr>
        <w:t>kilometre</w:t>
      </w:r>
      <w:r w:rsidRPr="000B1B17">
        <w:rPr>
          <w:rFonts w:cs="Times New Roman"/>
        </w:rPr>
        <w:t>s</w:t>
      </w:r>
      <w:proofErr w:type="spellEnd"/>
    </w:p>
    <w:p w14:paraId="5912E12D" w14:textId="68865BC4" w:rsidR="00486F88" w:rsidRPr="000B1B17" w:rsidRDefault="00486F88" w:rsidP="001A6B22">
      <w:pPr>
        <w:rPr>
          <w:rFonts w:cs="Times New Roman"/>
        </w:rPr>
      </w:pPr>
      <w:r w:rsidRPr="000B1B17">
        <w:rPr>
          <w:rFonts w:cs="Times New Roman"/>
          <w:b/>
        </w:rPr>
        <w:t>Environmental variables</w:t>
      </w:r>
      <w:r w:rsidR="003C3A74" w:rsidRPr="000B1B17">
        <w:rPr>
          <w:rFonts w:cs="Times New Roman"/>
          <w:b/>
        </w:rPr>
        <w:t xml:space="preserve">: </w:t>
      </w:r>
      <w:r w:rsidRPr="000B1B17">
        <w:rPr>
          <w:rFonts w:cs="Times New Roman"/>
        </w:rPr>
        <w:t>EC, pH, Mass, Nitrogen, Carbon.</w:t>
      </w:r>
    </w:p>
    <w:p w14:paraId="44555D94" w14:textId="77777777" w:rsidR="00486F88" w:rsidRPr="000B1B17" w:rsidRDefault="00486F88" w:rsidP="001A6B22">
      <w:pPr>
        <w:spacing w:before="280" w:after="0"/>
        <w:rPr>
          <w:rFonts w:cs="Times New Roman"/>
        </w:rPr>
      </w:pPr>
      <w:r w:rsidRPr="000B1B17">
        <w:rPr>
          <w:rFonts w:cs="Times New Roman"/>
        </w:rPr>
        <w:t>Also dung weight to type, litter weight, percent count (80 points around plot) of life form type, dung, rock, litter. Cryptogam, herb, shrub, tree. Foliage projective cover of overstorey. Count of shrubs, trees.</w:t>
      </w:r>
    </w:p>
    <w:p w14:paraId="19F3D5A1" w14:textId="7AED8544" w:rsidR="00486F88" w:rsidRPr="000B1B17" w:rsidRDefault="00486F88" w:rsidP="001A6B22">
      <w:pPr>
        <w:spacing w:after="0"/>
        <w:rPr>
          <w:rFonts w:cs="Times New Roman"/>
          <w:b/>
          <w:color w:val="FF0000"/>
        </w:rPr>
      </w:pPr>
      <w:r w:rsidRPr="000B1B17">
        <w:rPr>
          <w:rFonts w:cs="Times New Roman"/>
          <w:b/>
        </w:rPr>
        <w:t>Functional traits</w:t>
      </w:r>
      <w:r w:rsidR="003C3A74" w:rsidRPr="000B1B17">
        <w:rPr>
          <w:rFonts w:cs="Times New Roman"/>
          <w:b/>
        </w:rPr>
        <w:t xml:space="preserve">: </w:t>
      </w:r>
      <w:r w:rsidRPr="000B1B17">
        <w:rPr>
          <w:rFonts w:cs="Times New Roman"/>
        </w:rPr>
        <w:t>Please see the section</w:t>
      </w:r>
      <w:r w:rsidR="00CD12C9" w:rsidRPr="000B1B17">
        <w:rPr>
          <w:rFonts w:cs="Times New Roman"/>
        </w:rPr>
        <w:t xml:space="preserve"> </w:t>
      </w:r>
      <w:r w:rsidRPr="000B1B17">
        <w:rPr>
          <w:rFonts w:cs="Times New Roman"/>
        </w:rPr>
        <w:fldChar w:fldCharType="begin"/>
      </w:r>
      <w:r w:rsidRPr="000B1B17">
        <w:rPr>
          <w:rFonts w:cs="Times New Roman"/>
        </w:rPr>
        <w:instrText xml:space="preserve"> REF _Ref41384669 \w \h  \* MERGEFORMAT </w:instrText>
      </w:r>
      <w:r w:rsidRPr="000B1B17">
        <w:rPr>
          <w:rFonts w:cs="Times New Roman"/>
        </w:rPr>
      </w:r>
      <w:r w:rsidRPr="000B1B17">
        <w:rPr>
          <w:rFonts w:cs="Times New Roman"/>
        </w:rPr>
        <w:fldChar w:fldCharType="separate"/>
      </w:r>
      <w:r w:rsidR="001D7952" w:rsidRPr="000B1B17">
        <w:rPr>
          <w:rFonts w:cs="Times New Roman"/>
        </w:rPr>
        <w:t>III</w:t>
      </w:r>
      <w:r w:rsidRPr="000B1B17">
        <w:rPr>
          <w:rFonts w:cs="Times New Roman"/>
        </w:rPr>
        <w:fldChar w:fldCharType="end"/>
      </w:r>
    </w:p>
    <w:p w14:paraId="3A573351" w14:textId="3FE614F5" w:rsidR="00486F88" w:rsidRPr="000B1B17" w:rsidRDefault="00486F88" w:rsidP="00902962">
      <w:pPr>
        <w:pStyle w:val="NormalWeb"/>
        <w:spacing w:line="480" w:lineRule="auto"/>
        <w:ind w:left="480" w:hanging="480"/>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 xml:space="preserve">Hunter, J.T. (2016). Vegetation of </w:t>
      </w:r>
      <w:proofErr w:type="spellStart"/>
      <w:r w:rsidRPr="000B1B17">
        <w:rPr>
          <w:rFonts w:cs="Times New Roman"/>
        </w:rPr>
        <w:t>Naree</w:t>
      </w:r>
      <w:proofErr w:type="spellEnd"/>
      <w:r w:rsidRPr="000B1B17">
        <w:rPr>
          <w:rFonts w:cs="Times New Roman"/>
        </w:rPr>
        <w:t xml:space="preserve"> and </w:t>
      </w:r>
      <w:proofErr w:type="spellStart"/>
      <w:r w:rsidRPr="000B1B17">
        <w:rPr>
          <w:rFonts w:cs="Times New Roman"/>
        </w:rPr>
        <w:t>Yantabulla</w:t>
      </w:r>
      <w:proofErr w:type="spellEnd"/>
      <w:r w:rsidRPr="000B1B17">
        <w:rPr>
          <w:rFonts w:cs="Times New Roman"/>
        </w:rPr>
        <w:t xml:space="preserve"> stations on the </w:t>
      </w:r>
      <w:proofErr w:type="spellStart"/>
      <w:r w:rsidRPr="000B1B17">
        <w:rPr>
          <w:rFonts w:cs="Times New Roman"/>
        </w:rPr>
        <w:t>Cuttaburra</w:t>
      </w:r>
      <w:proofErr w:type="spellEnd"/>
      <w:r w:rsidRPr="000B1B17">
        <w:rPr>
          <w:rFonts w:cs="Times New Roman"/>
        </w:rPr>
        <w:t xml:space="preserve"> Creek, Far </w:t>
      </w:r>
      <w:proofErr w:type="gramStart"/>
      <w:r w:rsidRPr="000B1B17">
        <w:rPr>
          <w:rFonts w:cs="Times New Roman"/>
        </w:rPr>
        <w:t>North Western</w:t>
      </w:r>
      <w:proofErr w:type="gramEnd"/>
      <w:r w:rsidRPr="000B1B17">
        <w:rPr>
          <w:rFonts w:cs="Times New Roman"/>
        </w:rPr>
        <w:t xml:space="preserve"> Plains, New South Wales. </w:t>
      </w:r>
      <w:proofErr w:type="spellStart"/>
      <w:r w:rsidRPr="000B1B17">
        <w:rPr>
          <w:rFonts w:cs="Times New Roman"/>
          <w:i/>
          <w:iCs/>
        </w:rPr>
        <w:t>Cunninghamia</w:t>
      </w:r>
      <w:proofErr w:type="spellEnd"/>
      <w:r w:rsidRPr="000B1B17">
        <w:rPr>
          <w:rFonts w:cs="Times New Roman"/>
        </w:rPr>
        <w:t>.</w:t>
      </w:r>
    </w:p>
    <w:p w14:paraId="3E587C3F" w14:textId="582472AD" w:rsidR="00486F88" w:rsidRPr="000B1B17" w:rsidRDefault="00486F88" w:rsidP="006F0610">
      <w:pPr>
        <w:pStyle w:val="Heading2"/>
        <w:rPr>
          <w:rFonts w:cs="Times New Roman"/>
        </w:rPr>
      </w:pPr>
      <w:bookmarkStart w:id="93" w:name="_Toc80644806"/>
      <w:r w:rsidRPr="000B1B17">
        <w:rPr>
          <w:rFonts w:cs="Times New Roman"/>
        </w:rPr>
        <w:t>S30TTP</w:t>
      </w:r>
      <w:r w:rsidR="003C3A74" w:rsidRPr="000B1B17">
        <w:rPr>
          <w:rFonts w:cs="Times New Roman"/>
        </w:rPr>
        <w:t xml:space="preserve">: </w:t>
      </w:r>
      <w:r w:rsidRPr="000B1B17">
        <w:rPr>
          <w:rFonts w:cs="Times New Roman"/>
        </w:rPr>
        <w:t>Plant data from Brazil</w:t>
      </w:r>
      <w:bookmarkEnd w:id="93"/>
      <w:r w:rsidRPr="000B1B17">
        <w:rPr>
          <w:rFonts w:cs="Times New Roman"/>
        </w:rPr>
        <w:t xml:space="preserve"> </w:t>
      </w:r>
    </w:p>
    <w:p w14:paraId="6915A1BB" w14:textId="5EE7406A" w:rsidR="00486F88" w:rsidRPr="000B1B17" w:rsidRDefault="00486F88" w:rsidP="001A6B22">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rPr>
        <w:t xml:space="preserve">Plant data from 1080 sampling units (1x1 m) nested within 108 plots (250x1 m) distributed in groups of nine, inside 12 grids (5x5 km) in the Campos </w:t>
      </w:r>
      <w:proofErr w:type="spellStart"/>
      <w:r w:rsidRPr="000B1B17">
        <w:rPr>
          <w:rFonts w:cs="Times New Roman"/>
        </w:rPr>
        <w:t>Sulinos</w:t>
      </w:r>
      <w:proofErr w:type="spellEnd"/>
      <w:r w:rsidRPr="000B1B17">
        <w:rPr>
          <w:rFonts w:cs="Times New Roman"/>
        </w:rPr>
        <w:t xml:space="preserve"> grasslands.</w:t>
      </w:r>
    </w:p>
    <w:p w14:paraId="7DEA60F7" w14:textId="37B96331" w:rsidR="00486F88" w:rsidRPr="000B1B17" w:rsidRDefault="00486F88" w:rsidP="001A6B22">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rPr>
        <w:t xml:space="preserve">Brazil/Campos </w:t>
      </w:r>
      <w:proofErr w:type="spellStart"/>
      <w:r w:rsidRPr="000B1B17">
        <w:rPr>
          <w:rFonts w:cs="Times New Roman"/>
        </w:rPr>
        <w:t>Sulinos</w:t>
      </w:r>
      <w:proofErr w:type="spellEnd"/>
      <w:r w:rsidRPr="000B1B17">
        <w:rPr>
          <w:rFonts w:cs="Times New Roman"/>
        </w:rPr>
        <w:t> </w:t>
      </w:r>
    </w:p>
    <w:p w14:paraId="2396E25D" w14:textId="6C896BB2" w:rsidR="00486F88" w:rsidRPr="000B1B17" w:rsidRDefault="00486F88" w:rsidP="001A6B22">
      <w:pPr>
        <w:rPr>
          <w:rFonts w:cs="Times New Roman"/>
        </w:rPr>
      </w:pPr>
      <w:r w:rsidRPr="000B1B17">
        <w:rPr>
          <w:rFonts w:cs="Times New Roman"/>
          <w:b/>
        </w:rPr>
        <w:t>Taxonomical scope</w:t>
      </w:r>
      <w:r w:rsidR="003C3A74" w:rsidRPr="000B1B17">
        <w:rPr>
          <w:rFonts w:cs="Times New Roman"/>
          <w:b/>
        </w:rPr>
        <w:t xml:space="preserve">: </w:t>
      </w:r>
      <w:r w:rsidRPr="000B1B17">
        <w:rPr>
          <w:rFonts w:cs="Times New Roman"/>
        </w:rPr>
        <w:t>Terrestrial vascular plants</w:t>
      </w:r>
    </w:p>
    <w:p w14:paraId="6E76BC5C" w14:textId="5B48E94F" w:rsidR="00486F88" w:rsidRPr="000B1B17" w:rsidRDefault="00486F88" w:rsidP="001A6B22">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rPr>
        <w:t>Terrestrial (Grasslands)</w:t>
      </w:r>
    </w:p>
    <w:p w14:paraId="5C250690" w14:textId="78997178" w:rsidR="00486F88" w:rsidRPr="000B1B17" w:rsidRDefault="00486F88" w:rsidP="001A6B22">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1080 (1m²)– 108 plots (250 m²)</w:t>
      </w:r>
    </w:p>
    <w:p w14:paraId="1379A6F2" w14:textId="54B26195" w:rsidR="00486F88" w:rsidRPr="000B1B17" w:rsidRDefault="00486F88" w:rsidP="001A6B22">
      <w:pPr>
        <w:rPr>
          <w:rFonts w:cs="Times New Roman"/>
        </w:rPr>
      </w:pPr>
      <w:r w:rsidRPr="000B1B17">
        <w:rPr>
          <w:rFonts w:cs="Times New Roman"/>
          <w:b/>
        </w:rPr>
        <w:t>Minimum distance between sampling units</w:t>
      </w:r>
      <w:r w:rsidR="003C3A74" w:rsidRPr="000B1B17">
        <w:rPr>
          <w:rFonts w:cs="Times New Roman"/>
          <w:b/>
        </w:rPr>
        <w:t xml:space="preserve">: </w:t>
      </w:r>
      <w:r w:rsidRPr="000B1B17">
        <w:rPr>
          <w:rFonts w:cs="Times New Roman"/>
        </w:rPr>
        <w:t>25m (sampling units of 1m²) - 1 km (plots of 250m²)</w:t>
      </w:r>
    </w:p>
    <w:p w14:paraId="3D064338" w14:textId="41918F69" w:rsidR="00486F88" w:rsidRPr="000B1B17" w:rsidRDefault="00486F88"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rPr>
        <w:t>660 km</w:t>
      </w:r>
    </w:p>
    <w:p w14:paraId="344D82C0" w14:textId="77777777" w:rsidR="00486F88" w:rsidRPr="000B1B17" w:rsidRDefault="00486F88" w:rsidP="001A6B22">
      <w:pPr>
        <w:spacing w:before="280" w:after="0"/>
        <w:rPr>
          <w:rFonts w:cs="Times New Roman"/>
          <w:b/>
        </w:rPr>
      </w:pPr>
    </w:p>
    <w:p w14:paraId="1C9DDD90" w14:textId="55EDD8F3" w:rsidR="00486F88" w:rsidRPr="000B1B17" w:rsidRDefault="00486F88" w:rsidP="001A6B22">
      <w:pPr>
        <w:spacing w:before="280" w:after="0"/>
        <w:rPr>
          <w:rFonts w:cs="Times New Roman"/>
          <w:color w:val="FF0000"/>
        </w:rPr>
      </w:pPr>
      <w:r w:rsidRPr="000B1B17">
        <w:rPr>
          <w:rFonts w:cs="Times New Roman"/>
          <w:b/>
        </w:rPr>
        <w:lastRenderedPageBreak/>
        <w:t>Environmental variables</w:t>
      </w:r>
      <w:r w:rsidR="003C3A74" w:rsidRPr="000B1B17">
        <w:rPr>
          <w:rFonts w:cs="Times New Roman"/>
          <w:b/>
        </w:rPr>
        <w:t xml:space="preserve">: </w:t>
      </w:r>
    </w:p>
    <w:tbl>
      <w:tblPr>
        <w:tblStyle w:val="PlainTable5"/>
        <w:tblW w:w="7290" w:type="dxa"/>
        <w:tblLayout w:type="fixed"/>
        <w:tblLook w:val="04A0" w:firstRow="1" w:lastRow="0" w:firstColumn="1" w:lastColumn="0" w:noHBand="0" w:noVBand="1"/>
      </w:tblPr>
      <w:tblGrid>
        <w:gridCol w:w="3645"/>
        <w:gridCol w:w="3645"/>
      </w:tblGrid>
      <w:tr w:rsidR="00486F88" w:rsidRPr="000B1B17" w14:paraId="51820E72" w14:textId="77777777" w:rsidTr="003844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45" w:type="dxa"/>
          </w:tcPr>
          <w:p w14:paraId="6F49A0AC" w14:textId="77777777" w:rsidR="00486F88" w:rsidRPr="000B1B17" w:rsidRDefault="00486F88" w:rsidP="001A6B22">
            <w:pPr>
              <w:widowControl w:val="0"/>
              <w:pBdr>
                <w:top w:val="nil"/>
                <w:left w:val="nil"/>
                <w:bottom w:val="nil"/>
                <w:right w:val="nil"/>
                <w:between w:val="nil"/>
              </w:pBdr>
              <w:spacing w:line="480" w:lineRule="auto"/>
              <w:rPr>
                <w:rFonts w:cs="Times New Roman"/>
                <w:b w:val="0"/>
                <w:i/>
                <w:iCs w:val="0"/>
                <w:szCs w:val="24"/>
              </w:rPr>
            </w:pPr>
            <w:r w:rsidRPr="000B1B17">
              <w:rPr>
                <w:rFonts w:cs="Times New Roman"/>
                <w:b w:val="0"/>
                <w:i/>
                <w:iCs w:val="0"/>
                <w:szCs w:val="24"/>
              </w:rPr>
              <w:t>Variable (measurement unit)</w:t>
            </w:r>
          </w:p>
        </w:tc>
        <w:tc>
          <w:tcPr>
            <w:tcW w:w="3645" w:type="dxa"/>
          </w:tcPr>
          <w:p w14:paraId="76A5CBA2" w14:textId="77777777" w:rsidR="00486F88" w:rsidRPr="000B1B17" w:rsidRDefault="00486F88" w:rsidP="001A6B22">
            <w:pPr>
              <w:widowControl w:val="0"/>
              <w:pBdr>
                <w:top w:val="nil"/>
                <w:left w:val="nil"/>
                <w:bottom w:val="nil"/>
                <w:right w:val="nil"/>
                <w:between w:val="nil"/>
              </w:pBd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i/>
                <w:iCs w:val="0"/>
                <w:szCs w:val="24"/>
              </w:rPr>
            </w:pPr>
            <w:r w:rsidRPr="000B1B17">
              <w:rPr>
                <w:rFonts w:cs="Times New Roman"/>
                <w:b w:val="0"/>
                <w:i/>
                <w:iCs w:val="0"/>
                <w:szCs w:val="24"/>
              </w:rPr>
              <w:t>Method in brief</w:t>
            </w:r>
          </w:p>
        </w:tc>
      </w:tr>
      <w:tr w:rsidR="00486F88" w:rsidRPr="000B1B17" w14:paraId="07A5CA7A" w14:textId="77777777" w:rsidTr="00384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05710A5A"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pH</w:t>
            </w:r>
          </w:p>
        </w:tc>
        <w:tc>
          <w:tcPr>
            <w:tcW w:w="3645" w:type="dxa"/>
          </w:tcPr>
          <w:p w14:paraId="5CA6D77D" w14:textId="77777777"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measured with soil dissolved in water</w:t>
            </w:r>
          </w:p>
        </w:tc>
      </w:tr>
      <w:tr w:rsidR="00486F88" w:rsidRPr="000B1B17" w14:paraId="353153E5" w14:textId="77777777" w:rsidTr="003844CF">
        <w:tc>
          <w:tcPr>
            <w:cnfStyle w:val="001000000000" w:firstRow="0" w:lastRow="0" w:firstColumn="1" w:lastColumn="0" w:oddVBand="0" w:evenVBand="0" w:oddHBand="0" w:evenHBand="0" w:firstRowFirstColumn="0" w:firstRowLastColumn="0" w:lastRowFirstColumn="0" w:lastRowLastColumn="0"/>
            <w:tcW w:w="3645" w:type="dxa"/>
          </w:tcPr>
          <w:p w14:paraId="7E556BA8"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SMP index</w:t>
            </w:r>
          </w:p>
        </w:tc>
        <w:tc>
          <w:tcPr>
            <w:tcW w:w="3645" w:type="dxa"/>
          </w:tcPr>
          <w:p w14:paraId="2E0FF4DB" w14:textId="77777777" w:rsidR="00486F88" w:rsidRPr="000B1B17" w:rsidRDefault="00486F88" w:rsidP="001A6B22">
            <w:pPr>
              <w:widowControl w:val="0"/>
              <w:pBdr>
                <w:top w:val="nil"/>
                <w:left w:val="nil"/>
                <w:bottom w:val="nil"/>
                <w:right w:val="nil"/>
                <w:between w:val="nil"/>
              </w:pBd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0B1B17">
              <w:rPr>
                <w:rFonts w:cs="Times New Roman"/>
                <w:szCs w:val="24"/>
              </w:rPr>
              <w:t>amount of lime needed to reach pH 6</w:t>
            </w:r>
          </w:p>
        </w:tc>
      </w:tr>
      <w:tr w:rsidR="00486F88" w:rsidRPr="000B1B17" w14:paraId="652044C2" w14:textId="77777777" w:rsidTr="00384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406C45F8"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P (mg dm</w:t>
            </w:r>
            <w:r w:rsidRPr="000B1B17">
              <w:rPr>
                <w:rFonts w:cs="Times New Roman"/>
                <w:szCs w:val="24"/>
                <w:vertAlign w:val="superscript"/>
              </w:rPr>
              <w:t>-3</w:t>
            </w:r>
            <w:r w:rsidRPr="000B1B17">
              <w:rPr>
                <w:rFonts w:cs="Times New Roman"/>
                <w:szCs w:val="24"/>
              </w:rPr>
              <w:t xml:space="preserve">) </w:t>
            </w:r>
          </w:p>
        </w:tc>
        <w:tc>
          <w:tcPr>
            <w:tcW w:w="3645" w:type="dxa"/>
          </w:tcPr>
          <w:p w14:paraId="14C50367" w14:textId="77777777"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 xml:space="preserve">phosphorus content, extracted with </w:t>
            </w:r>
            <w:proofErr w:type="spellStart"/>
            <w:r w:rsidRPr="000B1B17">
              <w:rPr>
                <w:rFonts w:cs="Times New Roman"/>
                <w:szCs w:val="24"/>
              </w:rPr>
              <w:t>Mehlich</w:t>
            </w:r>
            <w:proofErr w:type="spellEnd"/>
            <w:r w:rsidRPr="000B1B17">
              <w:rPr>
                <w:rFonts w:cs="Times New Roman"/>
                <w:szCs w:val="24"/>
              </w:rPr>
              <w:t xml:space="preserve"> I method</w:t>
            </w:r>
          </w:p>
        </w:tc>
      </w:tr>
      <w:tr w:rsidR="00486F88" w:rsidRPr="000B1B17" w14:paraId="4F01B279" w14:textId="77777777" w:rsidTr="003844CF">
        <w:tc>
          <w:tcPr>
            <w:cnfStyle w:val="001000000000" w:firstRow="0" w:lastRow="0" w:firstColumn="1" w:lastColumn="0" w:oddVBand="0" w:evenVBand="0" w:oddHBand="0" w:evenHBand="0" w:firstRowFirstColumn="0" w:firstRowLastColumn="0" w:lastRowFirstColumn="0" w:lastRowLastColumn="0"/>
            <w:tcW w:w="3645" w:type="dxa"/>
          </w:tcPr>
          <w:p w14:paraId="21FAA51D"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K (mg dm</w:t>
            </w:r>
            <w:r w:rsidRPr="000B1B17">
              <w:rPr>
                <w:rFonts w:cs="Times New Roman"/>
                <w:szCs w:val="24"/>
                <w:vertAlign w:val="superscript"/>
              </w:rPr>
              <w:t>-3</w:t>
            </w:r>
            <w:r w:rsidRPr="000B1B17">
              <w:rPr>
                <w:rFonts w:cs="Times New Roman"/>
                <w:szCs w:val="24"/>
              </w:rPr>
              <w:t>)</w:t>
            </w:r>
          </w:p>
        </w:tc>
        <w:tc>
          <w:tcPr>
            <w:tcW w:w="3645" w:type="dxa"/>
          </w:tcPr>
          <w:p w14:paraId="279D0CD3" w14:textId="77777777" w:rsidR="00486F88" w:rsidRPr="000B1B17" w:rsidRDefault="00486F88" w:rsidP="001A6B22">
            <w:pPr>
              <w:widowControl w:val="0"/>
              <w:pBdr>
                <w:top w:val="nil"/>
                <w:left w:val="nil"/>
                <w:bottom w:val="nil"/>
                <w:right w:val="nil"/>
                <w:between w:val="nil"/>
              </w:pBd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0B1B17">
              <w:rPr>
                <w:rFonts w:cs="Times New Roman"/>
                <w:szCs w:val="24"/>
              </w:rPr>
              <w:t xml:space="preserve">potassium content, extracted with </w:t>
            </w:r>
            <w:proofErr w:type="spellStart"/>
            <w:r w:rsidRPr="000B1B17">
              <w:rPr>
                <w:rFonts w:cs="Times New Roman"/>
                <w:szCs w:val="24"/>
              </w:rPr>
              <w:t>Mehlich</w:t>
            </w:r>
            <w:proofErr w:type="spellEnd"/>
            <w:r w:rsidRPr="000B1B17">
              <w:rPr>
                <w:rFonts w:cs="Times New Roman"/>
                <w:szCs w:val="24"/>
              </w:rPr>
              <w:t xml:space="preserve"> I method</w:t>
            </w:r>
          </w:p>
        </w:tc>
      </w:tr>
      <w:tr w:rsidR="00486F88" w:rsidRPr="000B1B17" w14:paraId="01BC9602" w14:textId="77777777" w:rsidTr="00384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0F28B22A"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O.M. (%)</w:t>
            </w:r>
          </w:p>
        </w:tc>
        <w:tc>
          <w:tcPr>
            <w:tcW w:w="3645" w:type="dxa"/>
          </w:tcPr>
          <w:p w14:paraId="27479F72" w14:textId="77777777"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organic matter content, measured through wet digestion</w:t>
            </w:r>
          </w:p>
        </w:tc>
      </w:tr>
      <w:tr w:rsidR="00486F88" w:rsidRPr="000B1B17" w14:paraId="6650796D" w14:textId="77777777" w:rsidTr="003844CF">
        <w:tc>
          <w:tcPr>
            <w:cnfStyle w:val="001000000000" w:firstRow="0" w:lastRow="0" w:firstColumn="1" w:lastColumn="0" w:oddVBand="0" w:evenVBand="0" w:oddHBand="0" w:evenHBand="0" w:firstRowFirstColumn="0" w:firstRowLastColumn="0" w:lastRowFirstColumn="0" w:lastRowLastColumn="0"/>
            <w:tcW w:w="3645" w:type="dxa"/>
          </w:tcPr>
          <w:p w14:paraId="3AD38A0B"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Al (</w:t>
            </w:r>
            <w:proofErr w:type="spellStart"/>
            <w:r w:rsidRPr="000B1B17">
              <w:rPr>
                <w:rFonts w:cs="Times New Roman"/>
                <w:szCs w:val="24"/>
              </w:rPr>
              <w:t>cmol</w:t>
            </w:r>
            <w:r w:rsidRPr="000B1B17">
              <w:rPr>
                <w:rFonts w:cs="Times New Roman"/>
                <w:szCs w:val="24"/>
                <w:vertAlign w:val="subscript"/>
              </w:rPr>
              <w:t>c</w:t>
            </w:r>
            <w:proofErr w:type="spellEnd"/>
            <w:r w:rsidRPr="000B1B17">
              <w:rPr>
                <w:rFonts w:cs="Times New Roman"/>
                <w:szCs w:val="24"/>
              </w:rPr>
              <w:t xml:space="preserve"> dm</w:t>
            </w:r>
            <w:r w:rsidRPr="000B1B17">
              <w:rPr>
                <w:rFonts w:cs="Times New Roman"/>
                <w:szCs w:val="24"/>
                <w:vertAlign w:val="superscript"/>
              </w:rPr>
              <w:t>-3</w:t>
            </w:r>
            <w:r w:rsidRPr="000B1B17">
              <w:rPr>
                <w:rFonts w:cs="Times New Roman"/>
                <w:szCs w:val="24"/>
              </w:rPr>
              <w:t xml:space="preserve">) </w:t>
            </w:r>
          </w:p>
        </w:tc>
        <w:tc>
          <w:tcPr>
            <w:tcW w:w="3645" w:type="dxa"/>
          </w:tcPr>
          <w:p w14:paraId="60638E21" w14:textId="77777777" w:rsidR="00486F88" w:rsidRPr="000B1B17" w:rsidRDefault="00486F88" w:rsidP="001A6B22">
            <w:pPr>
              <w:widowControl w:val="0"/>
              <w:pBdr>
                <w:top w:val="nil"/>
                <w:left w:val="nil"/>
                <w:bottom w:val="nil"/>
                <w:right w:val="nil"/>
                <w:between w:val="nil"/>
              </w:pBd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0B1B17">
              <w:rPr>
                <w:rFonts w:cs="Times New Roman"/>
                <w:szCs w:val="24"/>
              </w:rPr>
              <w:t>aluminium</w:t>
            </w:r>
            <w:proofErr w:type="spellEnd"/>
            <w:r w:rsidRPr="000B1B17">
              <w:rPr>
                <w:rFonts w:cs="Times New Roman"/>
                <w:szCs w:val="24"/>
              </w:rPr>
              <w:t xml:space="preserve"> content, extracted with </w:t>
            </w:r>
            <w:proofErr w:type="spellStart"/>
            <w:r w:rsidRPr="000B1B17">
              <w:rPr>
                <w:rFonts w:cs="Times New Roman"/>
                <w:szCs w:val="24"/>
              </w:rPr>
              <w:t>KCl</w:t>
            </w:r>
            <w:proofErr w:type="spellEnd"/>
            <w:r w:rsidRPr="000B1B17">
              <w:rPr>
                <w:rFonts w:cs="Times New Roman"/>
                <w:szCs w:val="24"/>
              </w:rPr>
              <w:t xml:space="preserve"> 1 mol L-1</w:t>
            </w:r>
          </w:p>
        </w:tc>
      </w:tr>
      <w:tr w:rsidR="00486F88" w:rsidRPr="000B1B17" w14:paraId="42CF749D" w14:textId="77777777" w:rsidTr="00384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384F4AF3"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Ca (</w:t>
            </w:r>
            <w:proofErr w:type="spellStart"/>
            <w:r w:rsidRPr="000B1B17">
              <w:rPr>
                <w:rFonts w:cs="Times New Roman"/>
                <w:szCs w:val="24"/>
              </w:rPr>
              <w:t>cmol</w:t>
            </w:r>
            <w:r w:rsidRPr="000B1B17">
              <w:rPr>
                <w:rFonts w:cs="Times New Roman"/>
                <w:szCs w:val="24"/>
                <w:vertAlign w:val="subscript"/>
              </w:rPr>
              <w:t>c</w:t>
            </w:r>
            <w:proofErr w:type="spellEnd"/>
            <w:r w:rsidRPr="000B1B17">
              <w:rPr>
                <w:rFonts w:cs="Times New Roman"/>
                <w:szCs w:val="24"/>
              </w:rPr>
              <w:t xml:space="preserve"> dm</w:t>
            </w:r>
            <w:r w:rsidRPr="000B1B17">
              <w:rPr>
                <w:rFonts w:cs="Times New Roman"/>
                <w:szCs w:val="24"/>
                <w:vertAlign w:val="superscript"/>
              </w:rPr>
              <w:t>-3</w:t>
            </w:r>
            <w:r w:rsidRPr="000B1B17">
              <w:rPr>
                <w:rFonts w:cs="Times New Roman"/>
                <w:szCs w:val="24"/>
              </w:rPr>
              <w:t xml:space="preserve">) </w:t>
            </w:r>
          </w:p>
        </w:tc>
        <w:tc>
          <w:tcPr>
            <w:tcW w:w="3645" w:type="dxa"/>
          </w:tcPr>
          <w:p w14:paraId="54FB2BE3" w14:textId="77777777"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 xml:space="preserve">calcium content, extracted with </w:t>
            </w:r>
            <w:proofErr w:type="spellStart"/>
            <w:r w:rsidRPr="000B1B17">
              <w:rPr>
                <w:rFonts w:cs="Times New Roman"/>
                <w:szCs w:val="24"/>
              </w:rPr>
              <w:t>KCl</w:t>
            </w:r>
            <w:proofErr w:type="spellEnd"/>
            <w:r w:rsidRPr="000B1B17">
              <w:rPr>
                <w:rFonts w:cs="Times New Roman"/>
                <w:szCs w:val="24"/>
              </w:rPr>
              <w:t xml:space="preserve"> 1 mol L</w:t>
            </w:r>
            <w:r w:rsidRPr="000B1B17">
              <w:rPr>
                <w:rFonts w:cs="Times New Roman"/>
                <w:szCs w:val="24"/>
                <w:vertAlign w:val="superscript"/>
              </w:rPr>
              <w:t>-1</w:t>
            </w:r>
          </w:p>
        </w:tc>
      </w:tr>
      <w:tr w:rsidR="00486F88" w:rsidRPr="000B1B17" w14:paraId="2ED5469B" w14:textId="77777777" w:rsidTr="003844CF">
        <w:tc>
          <w:tcPr>
            <w:cnfStyle w:val="001000000000" w:firstRow="0" w:lastRow="0" w:firstColumn="1" w:lastColumn="0" w:oddVBand="0" w:evenVBand="0" w:oddHBand="0" w:evenHBand="0" w:firstRowFirstColumn="0" w:firstRowLastColumn="0" w:lastRowFirstColumn="0" w:lastRowLastColumn="0"/>
            <w:tcW w:w="3645" w:type="dxa"/>
          </w:tcPr>
          <w:p w14:paraId="2BB97A03"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Mg (</w:t>
            </w:r>
            <w:proofErr w:type="spellStart"/>
            <w:r w:rsidRPr="000B1B17">
              <w:rPr>
                <w:rFonts w:cs="Times New Roman"/>
                <w:szCs w:val="24"/>
              </w:rPr>
              <w:t>cmol</w:t>
            </w:r>
            <w:r w:rsidRPr="000B1B17">
              <w:rPr>
                <w:rFonts w:cs="Times New Roman"/>
                <w:szCs w:val="24"/>
                <w:vertAlign w:val="subscript"/>
              </w:rPr>
              <w:t>c</w:t>
            </w:r>
            <w:proofErr w:type="spellEnd"/>
            <w:r w:rsidRPr="000B1B17">
              <w:rPr>
                <w:rFonts w:cs="Times New Roman"/>
                <w:szCs w:val="24"/>
              </w:rPr>
              <w:t xml:space="preserve"> dm</w:t>
            </w:r>
            <w:r w:rsidRPr="000B1B17">
              <w:rPr>
                <w:rFonts w:cs="Times New Roman"/>
                <w:szCs w:val="24"/>
                <w:vertAlign w:val="superscript"/>
              </w:rPr>
              <w:t>-3</w:t>
            </w:r>
            <w:r w:rsidRPr="000B1B17">
              <w:rPr>
                <w:rFonts w:cs="Times New Roman"/>
                <w:szCs w:val="24"/>
              </w:rPr>
              <w:t xml:space="preserve">) </w:t>
            </w:r>
          </w:p>
        </w:tc>
        <w:tc>
          <w:tcPr>
            <w:tcW w:w="3645" w:type="dxa"/>
          </w:tcPr>
          <w:p w14:paraId="058A89CE" w14:textId="77777777" w:rsidR="00486F88" w:rsidRPr="000B1B17" w:rsidRDefault="00486F88" w:rsidP="001A6B22">
            <w:pPr>
              <w:widowControl w:val="0"/>
              <w:pBdr>
                <w:top w:val="nil"/>
                <w:left w:val="nil"/>
                <w:bottom w:val="nil"/>
                <w:right w:val="nil"/>
                <w:between w:val="nil"/>
              </w:pBd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0B1B17">
              <w:rPr>
                <w:rFonts w:cs="Times New Roman"/>
                <w:szCs w:val="24"/>
              </w:rPr>
              <w:t xml:space="preserve">magnesium content, extracted with </w:t>
            </w:r>
            <w:proofErr w:type="spellStart"/>
            <w:r w:rsidRPr="000B1B17">
              <w:rPr>
                <w:rFonts w:cs="Times New Roman"/>
                <w:szCs w:val="24"/>
              </w:rPr>
              <w:t>KCl</w:t>
            </w:r>
            <w:proofErr w:type="spellEnd"/>
            <w:r w:rsidRPr="000B1B17">
              <w:rPr>
                <w:rFonts w:cs="Times New Roman"/>
                <w:szCs w:val="24"/>
              </w:rPr>
              <w:t xml:space="preserve"> 1 mol L</w:t>
            </w:r>
            <w:r w:rsidRPr="000B1B17">
              <w:rPr>
                <w:rFonts w:cs="Times New Roman"/>
                <w:szCs w:val="24"/>
                <w:vertAlign w:val="superscript"/>
              </w:rPr>
              <w:t>-1</w:t>
            </w:r>
          </w:p>
        </w:tc>
      </w:tr>
      <w:tr w:rsidR="00486F88" w:rsidRPr="000B1B17" w14:paraId="440492F2" w14:textId="77777777" w:rsidTr="00384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47026693"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N (%)</w:t>
            </w:r>
          </w:p>
        </w:tc>
        <w:tc>
          <w:tcPr>
            <w:tcW w:w="3645" w:type="dxa"/>
          </w:tcPr>
          <w:p w14:paraId="4225ED12" w14:textId="77777777"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 xml:space="preserve">percentage of nitrogen, extracted with </w:t>
            </w:r>
            <w:proofErr w:type="spellStart"/>
            <w:r w:rsidRPr="000B1B17">
              <w:rPr>
                <w:rFonts w:cs="Times New Roman"/>
                <w:szCs w:val="24"/>
              </w:rPr>
              <w:t>Kjeldahl</w:t>
            </w:r>
            <w:proofErr w:type="spellEnd"/>
            <w:r w:rsidRPr="000B1B17">
              <w:rPr>
                <w:rFonts w:cs="Times New Roman"/>
                <w:szCs w:val="24"/>
              </w:rPr>
              <w:t xml:space="preserve"> method</w:t>
            </w:r>
          </w:p>
        </w:tc>
      </w:tr>
      <w:tr w:rsidR="00486F88" w:rsidRPr="000B1B17" w14:paraId="7B162CB0" w14:textId="77777777" w:rsidTr="003844CF">
        <w:tc>
          <w:tcPr>
            <w:cnfStyle w:val="001000000000" w:firstRow="0" w:lastRow="0" w:firstColumn="1" w:lastColumn="0" w:oddVBand="0" w:evenVBand="0" w:oddHBand="0" w:evenHBand="0" w:firstRowFirstColumn="0" w:firstRowLastColumn="0" w:lastRowFirstColumn="0" w:lastRowLastColumn="0"/>
            <w:tcW w:w="3645" w:type="dxa"/>
          </w:tcPr>
          <w:p w14:paraId="7E862BB9"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CTC (</w:t>
            </w:r>
            <w:proofErr w:type="spellStart"/>
            <w:r w:rsidRPr="000B1B17">
              <w:rPr>
                <w:rFonts w:cs="Times New Roman"/>
                <w:szCs w:val="24"/>
              </w:rPr>
              <w:t>cmol</w:t>
            </w:r>
            <w:r w:rsidRPr="000B1B17">
              <w:rPr>
                <w:rFonts w:cs="Times New Roman"/>
                <w:szCs w:val="24"/>
                <w:vertAlign w:val="subscript"/>
              </w:rPr>
              <w:t>c</w:t>
            </w:r>
            <w:proofErr w:type="spellEnd"/>
            <w:r w:rsidRPr="000B1B17">
              <w:rPr>
                <w:rFonts w:cs="Times New Roman"/>
                <w:szCs w:val="24"/>
              </w:rPr>
              <w:t xml:space="preserve"> dm</w:t>
            </w:r>
            <w:r w:rsidRPr="000B1B17">
              <w:rPr>
                <w:rFonts w:cs="Times New Roman"/>
                <w:szCs w:val="24"/>
                <w:vertAlign w:val="superscript"/>
              </w:rPr>
              <w:t>-3</w:t>
            </w:r>
            <w:r w:rsidRPr="000B1B17">
              <w:rPr>
                <w:rFonts w:cs="Times New Roman"/>
                <w:szCs w:val="24"/>
              </w:rPr>
              <w:t>)</w:t>
            </w:r>
          </w:p>
        </w:tc>
        <w:tc>
          <w:tcPr>
            <w:tcW w:w="3645" w:type="dxa"/>
          </w:tcPr>
          <w:p w14:paraId="7C4841ED" w14:textId="77777777" w:rsidR="00486F88" w:rsidRPr="000B1B17" w:rsidRDefault="00486F88" w:rsidP="001A6B22">
            <w:pPr>
              <w:widowControl w:val="0"/>
              <w:pBdr>
                <w:top w:val="nil"/>
                <w:left w:val="nil"/>
                <w:bottom w:val="nil"/>
                <w:right w:val="nil"/>
                <w:between w:val="nil"/>
              </w:pBd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0B1B17">
              <w:rPr>
                <w:rFonts w:cs="Times New Roman"/>
                <w:szCs w:val="24"/>
              </w:rPr>
              <w:t>cation exchange capacity, extracted with ammonium acetate</w:t>
            </w:r>
          </w:p>
        </w:tc>
      </w:tr>
      <w:tr w:rsidR="00486F88" w:rsidRPr="000B1B17" w14:paraId="79AFF2AF" w14:textId="77777777" w:rsidTr="00384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1CBD4510"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base saturation (%)</w:t>
            </w:r>
          </w:p>
        </w:tc>
        <w:tc>
          <w:tcPr>
            <w:tcW w:w="3645" w:type="dxa"/>
          </w:tcPr>
          <w:p w14:paraId="240F4AA9" w14:textId="77777777"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percentage of bases in CTC</w:t>
            </w:r>
          </w:p>
        </w:tc>
      </w:tr>
      <w:tr w:rsidR="00486F88" w:rsidRPr="000B1B17" w14:paraId="3867EA77" w14:textId="77777777" w:rsidTr="003844CF">
        <w:tc>
          <w:tcPr>
            <w:cnfStyle w:val="001000000000" w:firstRow="0" w:lastRow="0" w:firstColumn="1" w:lastColumn="0" w:oddVBand="0" w:evenVBand="0" w:oddHBand="0" w:evenHBand="0" w:firstRowFirstColumn="0" w:firstRowLastColumn="0" w:lastRowFirstColumn="0" w:lastRowLastColumn="0"/>
            <w:tcW w:w="3645" w:type="dxa"/>
          </w:tcPr>
          <w:p w14:paraId="6DFE13BD"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Al saturation (%)</w:t>
            </w:r>
          </w:p>
        </w:tc>
        <w:tc>
          <w:tcPr>
            <w:tcW w:w="3645" w:type="dxa"/>
          </w:tcPr>
          <w:p w14:paraId="474836B7" w14:textId="77777777" w:rsidR="00486F88" w:rsidRPr="000B1B17" w:rsidRDefault="00486F88" w:rsidP="001A6B22">
            <w:pPr>
              <w:widowControl w:val="0"/>
              <w:pBdr>
                <w:top w:val="nil"/>
                <w:left w:val="nil"/>
                <w:bottom w:val="nil"/>
                <w:right w:val="nil"/>
                <w:between w:val="nil"/>
              </w:pBd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0B1B17">
              <w:rPr>
                <w:rFonts w:cs="Times New Roman"/>
                <w:szCs w:val="24"/>
              </w:rPr>
              <w:t>percentage of Al in CTC</w:t>
            </w:r>
          </w:p>
        </w:tc>
      </w:tr>
      <w:tr w:rsidR="00486F88" w:rsidRPr="000B1B17" w14:paraId="309C71D4" w14:textId="77777777" w:rsidTr="00384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059AA4DC"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clay (%)</w:t>
            </w:r>
          </w:p>
        </w:tc>
        <w:tc>
          <w:tcPr>
            <w:tcW w:w="3645" w:type="dxa"/>
          </w:tcPr>
          <w:p w14:paraId="18B3464B" w14:textId="77777777"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percentage of particles smaller than &lt;0.002 mm (sieved)</w:t>
            </w:r>
          </w:p>
        </w:tc>
      </w:tr>
      <w:tr w:rsidR="00486F88" w:rsidRPr="000B1B17" w14:paraId="7ABA80EA" w14:textId="77777777" w:rsidTr="003844CF">
        <w:trPr>
          <w:trHeight w:val="900"/>
        </w:trPr>
        <w:tc>
          <w:tcPr>
            <w:cnfStyle w:val="001000000000" w:firstRow="0" w:lastRow="0" w:firstColumn="1" w:lastColumn="0" w:oddVBand="0" w:evenVBand="0" w:oddHBand="0" w:evenHBand="0" w:firstRowFirstColumn="0" w:firstRowLastColumn="0" w:lastRowFirstColumn="0" w:lastRowLastColumn="0"/>
            <w:tcW w:w="3645" w:type="dxa"/>
          </w:tcPr>
          <w:p w14:paraId="7CC7AFE6"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coarse sand (%)</w:t>
            </w:r>
          </w:p>
        </w:tc>
        <w:tc>
          <w:tcPr>
            <w:tcW w:w="3645" w:type="dxa"/>
          </w:tcPr>
          <w:p w14:paraId="13B3FB40" w14:textId="77777777" w:rsidR="00486F88" w:rsidRPr="000B1B17" w:rsidRDefault="00486F88" w:rsidP="001A6B22">
            <w:pPr>
              <w:widowControl w:val="0"/>
              <w:spacing w:before="240"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0B1B17">
              <w:rPr>
                <w:rFonts w:cs="Times New Roman"/>
                <w:szCs w:val="24"/>
              </w:rPr>
              <w:t>percentage of particles with size between 0.2 and 2 mm (sieved)</w:t>
            </w:r>
          </w:p>
        </w:tc>
      </w:tr>
      <w:tr w:rsidR="00486F88" w:rsidRPr="000B1B17" w14:paraId="33DCBF71" w14:textId="77777777" w:rsidTr="00384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5FF099D3"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fine sand (%)</w:t>
            </w:r>
          </w:p>
        </w:tc>
        <w:tc>
          <w:tcPr>
            <w:tcW w:w="3645" w:type="dxa"/>
          </w:tcPr>
          <w:p w14:paraId="2C4A2791" w14:textId="77777777"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percentage of particles with size between 0.054 and 0.2 mm (sieved)</w:t>
            </w:r>
          </w:p>
        </w:tc>
      </w:tr>
      <w:tr w:rsidR="00486F88" w:rsidRPr="000B1B17" w14:paraId="559BC8F9" w14:textId="77777777" w:rsidTr="003844CF">
        <w:tc>
          <w:tcPr>
            <w:cnfStyle w:val="001000000000" w:firstRow="0" w:lastRow="0" w:firstColumn="1" w:lastColumn="0" w:oddVBand="0" w:evenVBand="0" w:oddHBand="0" w:evenHBand="0" w:firstRowFirstColumn="0" w:firstRowLastColumn="0" w:lastRowFirstColumn="0" w:lastRowLastColumn="0"/>
            <w:tcW w:w="3645" w:type="dxa"/>
          </w:tcPr>
          <w:p w14:paraId="36A91CC1" w14:textId="77777777" w:rsidR="00486F88" w:rsidRPr="000B1B17" w:rsidRDefault="00486F88" w:rsidP="001A6B22">
            <w:pPr>
              <w:widowControl w:val="0"/>
              <w:pBdr>
                <w:top w:val="nil"/>
                <w:left w:val="nil"/>
                <w:bottom w:val="nil"/>
                <w:right w:val="nil"/>
                <w:between w:val="nil"/>
              </w:pBdr>
              <w:spacing w:line="480" w:lineRule="auto"/>
              <w:rPr>
                <w:rFonts w:cs="Times New Roman"/>
                <w:szCs w:val="24"/>
              </w:rPr>
            </w:pPr>
            <w:r w:rsidRPr="000B1B17">
              <w:rPr>
                <w:rFonts w:cs="Times New Roman"/>
                <w:szCs w:val="24"/>
              </w:rPr>
              <w:t>silt (%)</w:t>
            </w:r>
          </w:p>
        </w:tc>
        <w:tc>
          <w:tcPr>
            <w:tcW w:w="3645" w:type="dxa"/>
          </w:tcPr>
          <w:p w14:paraId="10C0F5A1" w14:textId="77777777" w:rsidR="00486F88" w:rsidRPr="000B1B17" w:rsidRDefault="00486F88" w:rsidP="001A6B22">
            <w:pPr>
              <w:widowControl w:val="0"/>
              <w:pBdr>
                <w:top w:val="nil"/>
                <w:left w:val="nil"/>
                <w:bottom w:val="nil"/>
                <w:right w:val="nil"/>
                <w:between w:val="nil"/>
              </w:pBd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0B1B17">
              <w:rPr>
                <w:rFonts w:cs="Times New Roman"/>
                <w:szCs w:val="24"/>
              </w:rPr>
              <w:t xml:space="preserve">percentage of particles with size between 0.002 and 0.053 mm </w:t>
            </w:r>
            <w:r w:rsidRPr="000B1B17">
              <w:rPr>
                <w:rFonts w:cs="Times New Roman"/>
                <w:szCs w:val="24"/>
              </w:rPr>
              <w:lastRenderedPageBreak/>
              <w:t>(sieved)</w:t>
            </w:r>
          </w:p>
        </w:tc>
      </w:tr>
    </w:tbl>
    <w:p w14:paraId="5479EE18" w14:textId="77777777" w:rsidR="00486F88" w:rsidRPr="000B1B17" w:rsidRDefault="00486F88" w:rsidP="001A6B22">
      <w:pPr>
        <w:spacing w:after="0"/>
        <w:rPr>
          <w:rFonts w:cs="Times New Roman"/>
        </w:rPr>
      </w:pPr>
    </w:p>
    <w:p w14:paraId="64AFEF4D" w14:textId="06D21F38" w:rsidR="00486F88" w:rsidRPr="000B1B17" w:rsidRDefault="00486F88" w:rsidP="001A6B22">
      <w:pPr>
        <w:spacing w:after="0"/>
        <w:rPr>
          <w:rFonts w:cs="Times New Roman"/>
          <w:color w:val="FF0000"/>
        </w:rPr>
      </w:pPr>
      <w:r w:rsidRPr="000B1B17">
        <w:rPr>
          <w:rFonts w:cs="Times New Roman"/>
          <w:b/>
        </w:rPr>
        <w:t>Functional traits</w:t>
      </w:r>
      <w:r w:rsidR="003C3A74" w:rsidRPr="000B1B17">
        <w:rPr>
          <w:rFonts w:cs="Times New Roman"/>
          <w:b/>
        </w:rPr>
        <w:t xml:space="preserve">: </w:t>
      </w:r>
      <w:r w:rsidRPr="000B1B17">
        <w:rPr>
          <w:rFonts w:cs="Times New Roman"/>
        </w:rPr>
        <w:t xml:space="preserve">Most traits values were obtained from the TRY database through imputation by the gap-filling method described in </w:t>
      </w:r>
      <w:proofErr w:type="spellStart"/>
      <w:r w:rsidRPr="000B1B17">
        <w:rPr>
          <w:rFonts w:cs="Times New Roman"/>
        </w:rPr>
        <w:t>Schrodt</w:t>
      </w:r>
      <w:proofErr w:type="spellEnd"/>
      <w:r w:rsidRPr="000B1B17">
        <w:rPr>
          <w:rFonts w:cs="Times New Roman"/>
        </w:rPr>
        <w:t xml:space="preserve"> et al. (2015, Global Ecol. </w:t>
      </w:r>
      <w:proofErr w:type="spellStart"/>
      <w:r w:rsidRPr="000B1B17">
        <w:rPr>
          <w:rFonts w:cs="Times New Roman"/>
        </w:rPr>
        <w:t>Biogeogr</w:t>
      </w:r>
      <w:proofErr w:type="spellEnd"/>
      <w:r w:rsidRPr="000B1B17">
        <w:rPr>
          <w:rFonts w:cs="Times New Roman"/>
        </w:rPr>
        <w:t>.).</w:t>
      </w:r>
      <w:r w:rsidR="001121C0" w:rsidRPr="000B1B17">
        <w:rPr>
          <w:rFonts w:cs="Times New Roman"/>
        </w:rPr>
        <w:t xml:space="preserve"> </w:t>
      </w:r>
      <w:r w:rsidRPr="000B1B17">
        <w:rPr>
          <w:rFonts w:cs="Times New Roman"/>
        </w:rPr>
        <w:t>Traits obtained from local database (unpublished) were measured following the Pérez-</w:t>
      </w:r>
      <w:proofErr w:type="spellStart"/>
      <w:r w:rsidRPr="000B1B17">
        <w:rPr>
          <w:rFonts w:cs="Times New Roman"/>
        </w:rPr>
        <w:t>Harguindeguy</w:t>
      </w:r>
      <w:proofErr w:type="spellEnd"/>
      <w:r w:rsidRPr="000B1B17">
        <w:rPr>
          <w:rFonts w:cs="Times New Roman"/>
        </w:rPr>
        <w:t xml:space="preserve"> (2013, Australian Journal of Botany) protocol. </w:t>
      </w:r>
    </w:p>
    <w:tbl>
      <w:tblPr>
        <w:tblStyle w:val="PlainTable5"/>
        <w:tblW w:w="7200" w:type="dxa"/>
        <w:tblLayout w:type="fixed"/>
        <w:tblLook w:val="04A0" w:firstRow="1" w:lastRow="0" w:firstColumn="1" w:lastColumn="0" w:noHBand="0" w:noVBand="1"/>
      </w:tblPr>
      <w:tblGrid>
        <w:gridCol w:w="3600"/>
        <w:gridCol w:w="3600"/>
      </w:tblGrid>
      <w:tr w:rsidR="00486F88" w:rsidRPr="000B1B17" w14:paraId="45FDB0A4" w14:textId="77777777" w:rsidTr="003844CF">
        <w:trPr>
          <w:cnfStyle w:val="100000000000" w:firstRow="1" w:lastRow="0" w:firstColumn="0" w:lastColumn="0" w:oddVBand="0" w:evenVBand="0" w:oddHBand="0" w:evenHBand="0" w:firstRowFirstColumn="0" w:firstRowLastColumn="0" w:lastRowFirstColumn="0" w:lastRowLastColumn="0"/>
          <w:trHeight w:val="465"/>
        </w:trPr>
        <w:tc>
          <w:tcPr>
            <w:cnfStyle w:val="001000000100" w:firstRow="0" w:lastRow="0" w:firstColumn="1" w:lastColumn="0" w:oddVBand="0" w:evenVBand="0" w:oddHBand="0" w:evenHBand="0" w:firstRowFirstColumn="1" w:firstRowLastColumn="0" w:lastRowFirstColumn="0" w:lastRowLastColumn="0"/>
            <w:tcW w:w="3600" w:type="dxa"/>
          </w:tcPr>
          <w:p w14:paraId="4C7C3BFB" w14:textId="77777777" w:rsidR="00486F88" w:rsidRPr="000B1B17" w:rsidRDefault="00486F88" w:rsidP="001A6B22">
            <w:pPr>
              <w:widowControl w:val="0"/>
              <w:pBdr>
                <w:top w:val="nil"/>
                <w:left w:val="nil"/>
                <w:bottom w:val="nil"/>
                <w:right w:val="nil"/>
                <w:between w:val="nil"/>
              </w:pBdr>
              <w:spacing w:line="480" w:lineRule="auto"/>
              <w:rPr>
                <w:rFonts w:cs="Times New Roman"/>
                <w:b w:val="0"/>
                <w:i/>
                <w:iCs w:val="0"/>
                <w:szCs w:val="24"/>
              </w:rPr>
            </w:pPr>
            <w:r w:rsidRPr="000B1B17">
              <w:rPr>
                <w:rFonts w:cs="Times New Roman"/>
                <w:b w:val="0"/>
                <w:i/>
                <w:iCs w:val="0"/>
                <w:szCs w:val="24"/>
              </w:rPr>
              <w:t>Trait (measurement unit)</w:t>
            </w:r>
          </w:p>
        </w:tc>
        <w:tc>
          <w:tcPr>
            <w:tcW w:w="3600" w:type="dxa"/>
          </w:tcPr>
          <w:p w14:paraId="5515F24F" w14:textId="77777777" w:rsidR="00486F88" w:rsidRPr="000B1B17" w:rsidRDefault="00486F88" w:rsidP="001A6B22">
            <w:pPr>
              <w:widowControl w:val="0"/>
              <w:pBdr>
                <w:top w:val="nil"/>
                <w:left w:val="nil"/>
                <w:bottom w:val="nil"/>
                <w:right w:val="nil"/>
                <w:between w:val="nil"/>
              </w:pBd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i/>
                <w:iCs w:val="0"/>
                <w:szCs w:val="24"/>
              </w:rPr>
            </w:pPr>
            <w:r w:rsidRPr="000B1B17">
              <w:rPr>
                <w:rFonts w:cs="Times New Roman"/>
                <w:b w:val="0"/>
                <w:i/>
                <w:iCs w:val="0"/>
                <w:szCs w:val="24"/>
              </w:rPr>
              <w:t>Description</w:t>
            </w:r>
          </w:p>
        </w:tc>
      </w:tr>
      <w:tr w:rsidR="00486F88" w:rsidRPr="000B1B17" w14:paraId="77252D36" w14:textId="77777777" w:rsidTr="00384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06E6BA8" w14:textId="77777777" w:rsidR="00486F88" w:rsidRPr="000B1B17" w:rsidRDefault="00486F88" w:rsidP="001A6B22">
            <w:pPr>
              <w:spacing w:line="480" w:lineRule="auto"/>
              <w:rPr>
                <w:rFonts w:cs="Times New Roman"/>
                <w:szCs w:val="24"/>
              </w:rPr>
            </w:pPr>
            <w:r w:rsidRPr="000B1B17">
              <w:rPr>
                <w:rFonts w:cs="Times New Roman"/>
                <w:szCs w:val="24"/>
              </w:rPr>
              <w:t>LA (mm²)</w:t>
            </w:r>
          </w:p>
        </w:tc>
        <w:tc>
          <w:tcPr>
            <w:tcW w:w="3600" w:type="dxa"/>
          </w:tcPr>
          <w:p w14:paraId="1724CAF9" w14:textId="2DD57637"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Leaf area</w:t>
            </w:r>
            <w:r w:rsidR="003C3A74" w:rsidRPr="000B1B17">
              <w:rPr>
                <w:rFonts w:cs="Times New Roman"/>
                <w:szCs w:val="24"/>
              </w:rPr>
              <w:t xml:space="preserve">: </w:t>
            </w:r>
            <w:r w:rsidRPr="000B1B17">
              <w:rPr>
                <w:rFonts w:cs="Times New Roman"/>
                <w:szCs w:val="24"/>
              </w:rPr>
              <w:t>one-sided or projected</w:t>
            </w:r>
          </w:p>
          <w:p w14:paraId="798B7C1C" w14:textId="77777777"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area of an individual leaf.</w:t>
            </w:r>
          </w:p>
        </w:tc>
      </w:tr>
      <w:tr w:rsidR="00486F88" w:rsidRPr="000B1B17" w14:paraId="150E68B2" w14:textId="77777777" w:rsidTr="003844CF">
        <w:tc>
          <w:tcPr>
            <w:cnfStyle w:val="001000000000" w:firstRow="0" w:lastRow="0" w:firstColumn="1" w:lastColumn="0" w:oddVBand="0" w:evenVBand="0" w:oddHBand="0" w:evenHBand="0" w:firstRowFirstColumn="0" w:firstRowLastColumn="0" w:lastRowFirstColumn="0" w:lastRowLastColumn="0"/>
            <w:tcW w:w="3600" w:type="dxa"/>
          </w:tcPr>
          <w:p w14:paraId="6844784F" w14:textId="77777777" w:rsidR="00486F88" w:rsidRPr="000B1B17" w:rsidRDefault="00486F88" w:rsidP="001A6B22">
            <w:pPr>
              <w:spacing w:line="480" w:lineRule="auto"/>
              <w:rPr>
                <w:rFonts w:cs="Times New Roman"/>
                <w:szCs w:val="24"/>
              </w:rPr>
            </w:pPr>
            <w:r w:rsidRPr="000B1B17">
              <w:rPr>
                <w:rFonts w:cs="Times New Roman"/>
                <w:szCs w:val="24"/>
              </w:rPr>
              <w:t>LDMC (mg/g)</w:t>
            </w:r>
          </w:p>
        </w:tc>
        <w:tc>
          <w:tcPr>
            <w:tcW w:w="3600" w:type="dxa"/>
          </w:tcPr>
          <w:p w14:paraId="25C86D1B" w14:textId="30C9788B" w:rsidR="00486F88" w:rsidRPr="000B1B17" w:rsidRDefault="00486F88" w:rsidP="001A6B22">
            <w:pPr>
              <w:widowControl w:val="0"/>
              <w:pBdr>
                <w:top w:val="nil"/>
                <w:left w:val="nil"/>
                <w:bottom w:val="nil"/>
                <w:right w:val="nil"/>
                <w:between w:val="nil"/>
              </w:pBd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0B1B17">
              <w:rPr>
                <w:rFonts w:cs="Times New Roman"/>
                <w:szCs w:val="24"/>
              </w:rPr>
              <w:t>Leaf dry matter content</w:t>
            </w:r>
            <w:r w:rsidR="003C3A74" w:rsidRPr="000B1B17">
              <w:rPr>
                <w:rFonts w:cs="Times New Roman"/>
                <w:szCs w:val="24"/>
              </w:rPr>
              <w:t xml:space="preserve">: </w:t>
            </w:r>
            <w:r w:rsidRPr="000B1B17">
              <w:rPr>
                <w:rFonts w:cs="Times New Roman"/>
                <w:szCs w:val="24"/>
              </w:rPr>
              <w:t>oven-dry mass (mg) of a leaf, divided by its water-saturated fresh mass (g).</w:t>
            </w:r>
            <w:r w:rsidR="00CD12C9" w:rsidRPr="000B1B17">
              <w:rPr>
                <w:rFonts w:cs="Times New Roman"/>
                <w:szCs w:val="24"/>
              </w:rPr>
              <w:t xml:space="preserve"> </w:t>
            </w:r>
          </w:p>
        </w:tc>
      </w:tr>
      <w:tr w:rsidR="00486F88" w:rsidRPr="000B1B17" w14:paraId="47C7FF1B" w14:textId="77777777" w:rsidTr="00384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4D33DDE" w14:textId="77777777" w:rsidR="00486F88" w:rsidRPr="000B1B17" w:rsidRDefault="00486F88" w:rsidP="001A6B22">
            <w:pPr>
              <w:spacing w:line="480" w:lineRule="auto"/>
              <w:rPr>
                <w:rFonts w:cs="Times New Roman"/>
                <w:szCs w:val="24"/>
              </w:rPr>
            </w:pPr>
            <w:r w:rsidRPr="000B1B17">
              <w:rPr>
                <w:rFonts w:cs="Times New Roman"/>
                <w:szCs w:val="24"/>
              </w:rPr>
              <w:t>SLA (mm²/mg)</w:t>
            </w:r>
          </w:p>
        </w:tc>
        <w:tc>
          <w:tcPr>
            <w:tcW w:w="3600" w:type="dxa"/>
          </w:tcPr>
          <w:p w14:paraId="16F95940" w14:textId="05BE1349"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Specific leaf area</w:t>
            </w:r>
            <w:r w:rsidR="003C3A74" w:rsidRPr="000B1B17">
              <w:rPr>
                <w:rFonts w:cs="Times New Roman"/>
                <w:szCs w:val="24"/>
              </w:rPr>
              <w:t xml:space="preserve">: </w:t>
            </w:r>
            <w:r w:rsidRPr="000B1B17">
              <w:rPr>
                <w:rFonts w:cs="Times New Roman"/>
                <w:szCs w:val="24"/>
              </w:rPr>
              <w:t xml:space="preserve">one-sided area of </w:t>
            </w:r>
            <w:r w:rsidRPr="000B1B17">
              <w:rPr>
                <w:rFonts w:cs="Times New Roman"/>
                <w:szCs w:val="24"/>
              </w:rPr>
              <w:t>a fresh leaf,</w:t>
            </w:r>
          </w:p>
          <w:p w14:paraId="76E1996E" w14:textId="77777777" w:rsidR="00486F88" w:rsidRPr="000B1B17" w:rsidRDefault="00486F88" w:rsidP="001A6B22">
            <w:pPr>
              <w:widowControl w:val="0"/>
              <w:pBdr>
                <w:top w:val="nil"/>
                <w:left w:val="nil"/>
                <w:bottom w:val="nil"/>
                <w:right w:val="nil"/>
                <w:between w:val="nil"/>
              </w:pBd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B1B17">
              <w:rPr>
                <w:rFonts w:cs="Times New Roman"/>
                <w:szCs w:val="24"/>
              </w:rPr>
              <w:t>divided by its oven-dry mass.</w:t>
            </w:r>
          </w:p>
        </w:tc>
      </w:tr>
    </w:tbl>
    <w:p w14:paraId="5E92893F" w14:textId="77777777" w:rsidR="00486F88" w:rsidRPr="000B1B17" w:rsidRDefault="00486F88" w:rsidP="001A6B22">
      <w:pPr>
        <w:spacing w:after="0"/>
        <w:rPr>
          <w:rFonts w:cs="Times New Roman"/>
          <w:color w:val="FF0000"/>
        </w:rPr>
      </w:pPr>
    </w:p>
    <w:p w14:paraId="36A818F1" w14:textId="79309F71" w:rsidR="00486F88" w:rsidRPr="000B1B17" w:rsidRDefault="00486F88" w:rsidP="001A6B22">
      <w:pPr>
        <w:rPr>
          <w:rFonts w:cs="Times New Roman"/>
        </w:rPr>
      </w:pPr>
      <w:r w:rsidRPr="000B1B17">
        <w:rPr>
          <w:rFonts w:cs="Times New Roman"/>
          <w:b/>
        </w:rPr>
        <w:t>Reference</w:t>
      </w:r>
      <w:r w:rsidR="003C3A74" w:rsidRPr="000B1B17">
        <w:rPr>
          <w:rFonts w:cs="Times New Roman"/>
          <w:b/>
        </w:rPr>
        <w:t xml:space="preserve">: </w:t>
      </w:r>
      <w:r w:rsidRPr="000B1B17">
        <w:rPr>
          <w:rFonts w:cs="Times New Roman"/>
        </w:rPr>
        <w:t>Unpublished data.</w:t>
      </w:r>
    </w:p>
    <w:p w14:paraId="192183FE" w14:textId="7CE3D9AE" w:rsidR="006D2D5E" w:rsidRPr="000B1B17" w:rsidRDefault="006D2D5E" w:rsidP="006D2D5E">
      <w:pPr>
        <w:pStyle w:val="Heading1"/>
        <w:rPr>
          <w:rFonts w:cs="Times New Roman"/>
        </w:rPr>
      </w:pPr>
      <w:bookmarkStart w:id="94" w:name="_Toc80644807"/>
      <w:bookmarkStart w:id="95" w:name="_Toc41395656"/>
      <w:r w:rsidRPr="000B1B17">
        <w:rPr>
          <w:rFonts w:cs="Times New Roman"/>
        </w:rPr>
        <w:t xml:space="preserve">Datasets compiled from the </w:t>
      </w:r>
      <w:proofErr w:type="spellStart"/>
      <w:r w:rsidRPr="000B1B17">
        <w:rPr>
          <w:rFonts w:cs="Times New Roman"/>
        </w:rPr>
        <w:t>cestes</w:t>
      </w:r>
      <w:proofErr w:type="spellEnd"/>
      <w:r w:rsidRPr="000B1B17">
        <w:rPr>
          <w:rFonts w:cs="Times New Roman"/>
        </w:rPr>
        <w:t xml:space="preserve"> database</w:t>
      </w:r>
      <w:bookmarkEnd w:id="94"/>
    </w:p>
    <w:p w14:paraId="4C22D874" w14:textId="3370F3B4" w:rsidR="00CE6C1D" w:rsidRPr="000B1B17" w:rsidRDefault="00CE6C1D" w:rsidP="00CE6C1D">
      <w:pPr>
        <w:rPr>
          <w:rFonts w:cs="Times New Roman"/>
        </w:rPr>
      </w:pPr>
      <w:r w:rsidRPr="000B1B17">
        <w:rPr>
          <w:rFonts w:cs="Times New Roman"/>
        </w:rPr>
        <w:t>Data</w:t>
      </w:r>
      <w:r w:rsidR="004046A3" w:rsidRPr="000B1B17">
        <w:rPr>
          <w:rFonts w:cs="Times New Roman"/>
        </w:rPr>
        <w:t>sets compiled</w:t>
      </w:r>
      <w:r w:rsidRPr="000B1B17">
        <w:rPr>
          <w:rFonts w:cs="Times New Roman"/>
        </w:rPr>
        <w:t xml:space="preserve"> from</w:t>
      </w:r>
      <w:r w:rsidR="004046A3" w:rsidRPr="000B1B17">
        <w:rPr>
          <w:rFonts w:cs="Times New Roman"/>
        </w:rPr>
        <w:t xml:space="preserve"> the</w:t>
      </w:r>
      <w:r w:rsidRPr="000B1B17">
        <w:rPr>
          <w:rFonts w:cs="Times New Roman"/>
        </w:rPr>
        <w:t xml:space="preserve"> CESTES database </w:t>
      </w:r>
      <w:r w:rsidR="004046A3" w:rsidRPr="000B1B17">
        <w:rPr>
          <w:rFonts w:cs="Times New Roman"/>
        </w:rPr>
        <w:t xml:space="preserve">are </w:t>
      </w:r>
      <w:proofErr w:type="spellStart"/>
      <w:r w:rsidR="004046A3" w:rsidRPr="000B1B17">
        <w:rPr>
          <w:rFonts w:cs="Times New Roman"/>
        </w:rPr>
        <w:t>publicy</w:t>
      </w:r>
      <w:proofErr w:type="spellEnd"/>
      <w:r w:rsidRPr="000B1B17">
        <w:rPr>
          <w:rFonts w:cs="Times New Roman"/>
        </w:rPr>
        <w:t xml:space="preserve"> available </w:t>
      </w:r>
      <w:hyperlink r:id="rId14" w:history="1">
        <w:r w:rsidR="004046A3" w:rsidRPr="000B1B17">
          <w:rPr>
            <w:rStyle w:val="Hyperlink"/>
            <w:rFonts w:cs="Times New Roman"/>
          </w:rPr>
          <w:t>here</w:t>
        </w:r>
      </w:hyperlink>
      <w:r w:rsidR="004046A3" w:rsidRPr="000B1B17">
        <w:rPr>
          <w:rFonts w:cs="Times New Roman"/>
        </w:rPr>
        <w:t>.</w:t>
      </w:r>
    </w:p>
    <w:p w14:paraId="04108DB9" w14:textId="7D09A0D5" w:rsidR="004046A3" w:rsidRPr="000B1B17" w:rsidRDefault="004046A3" w:rsidP="00CE6C1D">
      <w:pPr>
        <w:rPr>
          <w:rFonts w:cs="Times New Roman"/>
        </w:rPr>
      </w:pPr>
    </w:p>
    <w:p w14:paraId="69A74047" w14:textId="13CC7BB1" w:rsidR="007E4135" w:rsidRPr="000B1B17" w:rsidRDefault="007E4135" w:rsidP="00FD194C">
      <w:pPr>
        <w:rPr>
          <w:rFonts w:eastAsiaTheme="majorEastAsia" w:cs="Times New Roman"/>
          <w:bCs/>
          <w:color w:val="000000" w:themeColor="text1"/>
          <w:sz w:val="28"/>
          <w:szCs w:val="28"/>
          <w:u w:val="single"/>
        </w:rPr>
      </w:pPr>
      <w:r w:rsidRPr="000B1B17">
        <w:rPr>
          <w:rFonts w:cs="Times New Roman"/>
          <w:shd w:val="clear" w:color="auto" w:fill="F5F5F5"/>
        </w:rPr>
        <w:t>The "CESTES" database is composed of 80 datasets each of which includes four matrices</w:t>
      </w:r>
      <w:r w:rsidR="003C3A74" w:rsidRPr="000B1B17">
        <w:rPr>
          <w:rFonts w:cs="Times New Roman"/>
          <w:shd w:val="clear" w:color="auto" w:fill="F5F5F5"/>
        </w:rPr>
        <w:t xml:space="preserve">: </w:t>
      </w:r>
      <w:r w:rsidRPr="000B1B17">
        <w:rPr>
          <w:rFonts w:cs="Times New Roman"/>
          <w:shd w:val="clear" w:color="auto" w:fill="F5F5F5"/>
        </w:rPr>
        <w:t xml:space="preserve">species community abundances or presences/absences across multiple sites, species trait information, environmental variables, and spatial coordinates of the sampling sites. </w:t>
      </w:r>
      <w:r w:rsidR="00FB7033" w:rsidRPr="000B1B17">
        <w:rPr>
          <w:rFonts w:cs="Times New Roman"/>
          <w:shd w:val="clear" w:color="auto" w:fill="F5F5F5"/>
        </w:rPr>
        <w:t>All the information contained in this section</w:t>
      </w:r>
      <w:r w:rsidR="009F1B08" w:rsidRPr="000B1B17">
        <w:rPr>
          <w:rFonts w:cs="Times New Roman"/>
          <w:shd w:val="clear" w:color="auto" w:fill="F5F5F5"/>
        </w:rPr>
        <w:t xml:space="preserve"> </w:t>
      </w:r>
      <w:r w:rsidR="009F1B08" w:rsidRPr="000B1B17">
        <w:rPr>
          <w:rFonts w:cs="Times New Roman"/>
          <w:shd w:val="clear" w:color="auto" w:fill="F5F5F5"/>
        </w:rPr>
        <w:lastRenderedPageBreak/>
        <w:t xml:space="preserve">can be found in the original publication and associated papers. </w:t>
      </w:r>
      <w:r w:rsidRPr="000B1B17">
        <w:rPr>
          <w:rFonts w:cs="Times New Roman"/>
          <w:shd w:val="clear" w:color="auto" w:fill="F5F5F5"/>
        </w:rPr>
        <w:t xml:space="preserve">The analysis of the distance decay 2.0 study used </w:t>
      </w:r>
      <w:r w:rsidR="008C2DED" w:rsidRPr="000B1B17">
        <w:rPr>
          <w:rFonts w:cs="Times New Roman"/>
          <w:shd w:val="clear" w:color="auto" w:fill="F5F5F5"/>
        </w:rPr>
        <w:t>49</w:t>
      </w:r>
      <w:r w:rsidRPr="000B1B17">
        <w:rPr>
          <w:rFonts w:cs="Times New Roman"/>
          <w:shd w:val="clear" w:color="auto" w:fill="F5F5F5"/>
        </w:rPr>
        <w:t xml:space="preserve"> datasets from CESTES, namely</w:t>
      </w:r>
      <w:r w:rsidR="003C3A74" w:rsidRPr="000B1B17">
        <w:rPr>
          <w:rFonts w:cs="Times New Roman"/>
          <w:shd w:val="clear" w:color="auto" w:fill="F5F5F5"/>
        </w:rPr>
        <w:t xml:space="preserve">: </w:t>
      </w:r>
    </w:p>
    <w:p w14:paraId="2598B850" w14:textId="2A6AB298" w:rsidR="0096561F" w:rsidRPr="000B1B17" w:rsidRDefault="00224401" w:rsidP="006D2D5E">
      <w:pPr>
        <w:pStyle w:val="Heading2"/>
        <w:rPr>
          <w:rFonts w:cs="Times New Roman"/>
          <w:lang w:val="pt-BR"/>
        </w:rPr>
      </w:pPr>
      <w:bookmarkStart w:id="96" w:name="_Toc80644808"/>
      <w:r w:rsidRPr="000B1B17">
        <w:rPr>
          <w:rFonts w:cs="Times New Roman"/>
          <w:lang w:val="pt-BR"/>
        </w:rPr>
        <w:t>N19MFI</w:t>
      </w:r>
      <w:r w:rsidR="00066D8C" w:rsidRPr="000B1B17">
        <w:rPr>
          <w:rFonts w:cs="Times New Roman"/>
          <w:lang w:val="pt-BR"/>
        </w:rPr>
        <w:t xml:space="preserve"> </w:t>
      </w:r>
      <w:proofErr w:type="spellStart"/>
      <w:r w:rsidRPr="000B1B17">
        <w:rPr>
          <w:rFonts w:cs="Times New Roman"/>
          <w:lang w:val="pt-BR"/>
        </w:rPr>
        <w:t>Fish</w:t>
      </w:r>
      <w:proofErr w:type="spellEnd"/>
      <w:r w:rsidRPr="000B1B17">
        <w:rPr>
          <w:rFonts w:cs="Times New Roman"/>
          <w:lang w:val="pt-BR"/>
        </w:rPr>
        <w:t xml:space="preserve"> data </w:t>
      </w:r>
      <w:proofErr w:type="spellStart"/>
      <w:r w:rsidRPr="000B1B17">
        <w:rPr>
          <w:rFonts w:cs="Times New Roman"/>
          <w:lang w:val="pt-BR"/>
        </w:rPr>
        <w:t>from</w:t>
      </w:r>
      <w:proofErr w:type="spellEnd"/>
      <w:r w:rsidR="00614C70" w:rsidRPr="000B1B17">
        <w:rPr>
          <w:rFonts w:cs="Times New Roman"/>
          <w:lang w:val="pt-BR"/>
        </w:rPr>
        <w:t xml:space="preserve"> </w:t>
      </w:r>
      <w:proofErr w:type="spellStart"/>
      <w:r w:rsidR="00614C70" w:rsidRPr="000B1B17">
        <w:rPr>
          <w:rFonts w:cs="Times New Roman"/>
          <w:lang w:val="pt-BR"/>
        </w:rPr>
        <w:t>Mexico</w:t>
      </w:r>
      <w:proofErr w:type="spellEnd"/>
      <w:r w:rsidRPr="000B1B17">
        <w:rPr>
          <w:rFonts w:cs="Times New Roman"/>
          <w:lang w:val="pt-BR"/>
        </w:rPr>
        <w:t xml:space="preserve"> </w:t>
      </w:r>
      <w:r w:rsidR="00066D8C" w:rsidRPr="000B1B17">
        <w:rPr>
          <w:rFonts w:cs="Times New Roman"/>
          <w:lang w:val="pt-BR"/>
        </w:rPr>
        <w:t xml:space="preserve">– </w:t>
      </w:r>
      <w:bookmarkEnd w:id="95"/>
      <w:proofErr w:type="spellStart"/>
      <w:r w:rsidR="00614C70" w:rsidRPr="000B1B17">
        <w:rPr>
          <w:rFonts w:cs="Times New Roman"/>
          <w:lang w:val="pt-BR"/>
        </w:rPr>
        <w:t>Villegér</w:t>
      </w:r>
      <w:proofErr w:type="spellEnd"/>
      <w:r w:rsidR="00614C70" w:rsidRPr="000B1B17">
        <w:rPr>
          <w:rFonts w:cs="Times New Roman"/>
          <w:lang w:val="pt-BR"/>
        </w:rPr>
        <w:t xml:space="preserve"> </w:t>
      </w:r>
      <w:r w:rsidR="00614C70" w:rsidRPr="000B1B17">
        <w:rPr>
          <w:rFonts w:cs="Times New Roman"/>
          <w:i/>
          <w:iCs/>
          <w:lang w:val="pt-BR"/>
        </w:rPr>
        <w:t>et al.,</w:t>
      </w:r>
      <w:r w:rsidR="00614C70" w:rsidRPr="000B1B17">
        <w:rPr>
          <w:rFonts w:cs="Times New Roman"/>
          <w:lang w:val="pt-BR"/>
        </w:rPr>
        <w:t xml:space="preserve"> 20</w:t>
      </w:r>
      <w:r w:rsidR="00BA6476" w:rsidRPr="000B1B17">
        <w:rPr>
          <w:rFonts w:cs="Times New Roman"/>
          <w:lang w:val="pt-BR"/>
        </w:rPr>
        <w:t>12</w:t>
      </w:r>
      <w:bookmarkEnd w:id="96"/>
    </w:p>
    <w:p w14:paraId="6EE3A89B" w14:textId="12D4451D" w:rsidR="0096561F" w:rsidRPr="000B1B17" w:rsidRDefault="00066D8C" w:rsidP="001A6B22">
      <w:pPr>
        <w:rPr>
          <w:rFonts w:eastAsia="Times New Roman" w:cs="Times New Roman"/>
          <w:color w:val="000000"/>
          <w:sz w:val="22"/>
          <w:lang w:val="pt-BR" w:eastAsia="en-US"/>
        </w:rPr>
      </w:pPr>
      <w:r w:rsidRPr="000B1B17">
        <w:rPr>
          <w:rFonts w:cs="Times New Roman"/>
          <w:b/>
          <w:lang w:val="pt-BR"/>
        </w:rPr>
        <w:t xml:space="preserve">Data </w:t>
      </w:r>
      <w:proofErr w:type="spellStart"/>
      <w:r w:rsidRPr="000B1B17">
        <w:rPr>
          <w:rFonts w:cs="Times New Roman"/>
          <w:b/>
          <w:lang w:val="pt-BR"/>
        </w:rPr>
        <w:t>owner</w:t>
      </w:r>
      <w:proofErr w:type="spellEnd"/>
      <w:r w:rsidRPr="000B1B17">
        <w:rPr>
          <w:rFonts w:cs="Times New Roman"/>
          <w:b/>
          <w:lang w:val="pt-BR"/>
        </w:rPr>
        <w:t>(s)</w:t>
      </w:r>
      <w:r w:rsidR="003C3A74" w:rsidRPr="000B1B17">
        <w:rPr>
          <w:rFonts w:cs="Times New Roman"/>
          <w:lang w:val="pt-BR"/>
        </w:rPr>
        <w:t xml:space="preserve">: </w:t>
      </w:r>
      <w:r w:rsidR="00F52C15" w:rsidRPr="000B1B17">
        <w:rPr>
          <w:rFonts w:cs="Times New Roman"/>
          <w:lang w:val="pt-BR" w:eastAsia="en-US"/>
        </w:rPr>
        <w:t>Domingo Flores Hernandez</w:t>
      </w:r>
      <w:r w:rsidR="00F52C15" w:rsidRPr="000B1B17">
        <w:rPr>
          <w:rFonts w:cs="Times New Roman"/>
          <w:lang w:val="pt-BR"/>
        </w:rPr>
        <w:t xml:space="preserve">, David </w:t>
      </w:r>
      <w:proofErr w:type="spellStart"/>
      <w:r w:rsidR="00F52C15" w:rsidRPr="000B1B17">
        <w:rPr>
          <w:rFonts w:cs="Times New Roman"/>
          <w:lang w:val="pt-BR"/>
        </w:rPr>
        <w:t>Mouillot</w:t>
      </w:r>
      <w:proofErr w:type="spellEnd"/>
      <w:r w:rsidR="00F52C15" w:rsidRPr="000B1B17">
        <w:rPr>
          <w:rFonts w:cs="Times New Roman"/>
          <w:lang w:val="pt-BR"/>
        </w:rPr>
        <w:t xml:space="preserve">, Julia ramos Miranda, </w:t>
      </w:r>
      <w:proofErr w:type="spellStart"/>
      <w:r w:rsidR="00F52C15" w:rsidRPr="000B1B17">
        <w:rPr>
          <w:rFonts w:cs="Times New Roman"/>
          <w:lang w:val="pt-BR"/>
        </w:rPr>
        <w:t>Sébastién</w:t>
      </w:r>
      <w:proofErr w:type="spellEnd"/>
      <w:r w:rsidR="00F52C15" w:rsidRPr="000B1B17">
        <w:rPr>
          <w:rFonts w:cs="Times New Roman"/>
          <w:lang w:val="pt-BR"/>
        </w:rPr>
        <w:t xml:space="preserve"> </w:t>
      </w:r>
      <w:proofErr w:type="spellStart"/>
      <w:r w:rsidR="00F52C15" w:rsidRPr="000B1B17">
        <w:rPr>
          <w:rFonts w:cs="Times New Roman"/>
          <w:lang w:val="pt-BR"/>
        </w:rPr>
        <w:t>Villéger</w:t>
      </w:r>
      <w:proofErr w:type="spellEnd"/>
    </w:p>
    <w:p w14:paraId="40086104" w14:textId="7453DA3B" w:rsidR="00614C70" w:rsidRPr="000B1B17" w:rsidRDefault="00F52C15" w:rsidP="00614C70">
      <w:pPr>
        <w:rPr>
          <w:rFonts w:eastAsia="Times New Roman" w:cs="Times New Roman"/>
          <w:color w:val="000000"/>
          <w:sz w:val="22"/>
          <w:lang w:val="pt-BR" w:eastAsia="en-US"/>
        </w:rPr>
      </w:pPr>
      <w:r w:rsidRPr="000B1B17">
        <w:rPr>
          <w:rFonts w:cs="Times New Roman"/>
          <w:b/>
          <w:lang w:val="pt-BR"/>
        </w:rPr>
        <w:t>e-</w:t>
      </w:r>
      <w:r w:rsidR="00066D8C" w:rsidRPr="000B1B17">
        <w:rPr>
          <w:rFonts w:cs="Times New Roman"/>
          <w:b/>
          <w:lang w:val="pt-BR"/>
        </w:rPr>
        <w:t>mail</w:t>
      </w:r>
      <w:r w:rsidR="003C3A74" w:rsidRPr="000B1B17">
        <w:rPr>
          <w:rFonts w:cs="Times New Roman"/>
          <w:lang w:val="pt-BR"/>
        </w:rPr>
        <w:t xml:space="preserve">: </w:t>
      </w:r>
      <w:hyperlink r:id="rId15" w:history="1">
        <w:r w:rsidR="00614C70" w:rsidRPr="000B1B17">
          <w:rPr>
            <w:rStyle w:val="Hyperlink"/>
            <w:rFonts w:eastAsia="Times New Roman" w:cs="Times New Roman"/>
            <w:szCs w:val="24"/>
            <w:lang w:val="pt-BR" w:eastAsia="en-US"/>
          </w:rPr>
          <w:t>doflores@uacam.mx</w:t>
        </w:r>
      </w:hyperlink>
      <w:r w:rsidR="00614C70" w:rsidRPr="000B1B17">
        <w:rPr>
          <w:rFonts w:eastAsia="Times New Roman" w:cs="Times New Roman"/>
          <w:color w:val="000000"/>
          <w:szCs w:val="24"/>
          <w:lang w:val="pt-BR" w:eastAsia="en-US"/>
        </w:rPr>
        <w:t xml:space="preserve">, </w:t>
      </w:r>
      <w:hyperlink r:id="rId16" w:history="1">
        <w:r w:rsidR="00614C70" w:rsidRPr="000B1B17">
          <w:rPr>
            <w:rStyle w:val="Hyperlink"/>
            <w:rFonts w:eastAsia="Times New Roman" w:cs="Times New Roman"/>
            <w:szCs w:val="24"/>
            <w:lang w:val="pt-BR" w:eastAsia="en-US"/>
          </w:rPr>
          <w:t>david.mouillot@univ-montp2.fr</w:t>
        </w:r>
      </w:hyperlink>
      <w:r w:rsidR="00614C70" w:rsidRPr="000B1B17">
        <w:rPr>
          <w:rFonts w:eastAsia="Times New Roman" w:cs="Times New Roman"/>
          <w:color w:val="000000"/>
          <w:szCs w:val="24"/>
          <w:lang w:val="pt-BR" w:eastAsia="en-US"/>
        </w:rPr>
        <w:t xml:space="preserve">, </w:t>
      </w:r>
      <w:hyperlink r:id="rId17" w:history="1">
        <w:r w:rsidR="00614C70" w:rsidRPr="000B1B17">
          <w:rPr>
            <w:rStyle w:val="Hyperlink"/>
            <w:rFonts w:eastAsia="Times New Roman" w:cs="Times New Roman"/>
            <w:szCs w:val="24"/>
            <w:lang w:val="pt-BR" w:eastAsia="en-US"/>
          </w:rPr>
          <w:t>ramosmiran@gmail.com</w:t>
        </w:r>
      </w:hyperlink>
      <w:r w:rsidR="00614C70" w:rsidRPr="000B1B17">
        <w:rPr>
          <w:rFonts w:eastAsia="Times New Roman" w:cs="Times New Roman"/>
          <w:color w:val="000000"/>
          <w:szCs w:val="24"/>
          <w:lang w:val="pt-BR" w:eastAsia="en-US"/>
        </w:rPr>
        <w:t xml:space="preserve">, </w:t>
      </w:r>
      <w:hyperlink r:id="rId18" w:history="1">
        <w:r w:rsidR="00614C70" w:rsidRPr="000B1B17">
          <w:rPr>
            <w:rStyle w:val="Hyperlink"/>
            <w:rFonts w:eastAsia="Times New Roman" w:cs="Times New Roman"/>
            <w:szCs w:val="24"/>
            <w:lang w:val="pt-BR" w:eastAsia="en-US"/>
          </w:rPr>
          <w:t>sebastien.villeger@cnrs.fr</w:t>
        </w:r>
      </w:hyperlink>
      <w:r w:rsidR="00614C70" w:rsidRPr="000B1B17">
        <w:rPr>
          <w:rFonts w:eastAsia="Times New Roman" w:cs="Times New Roman"/>
          <w:color w:val="000000"/>
          <w:szCs w:val="24"/>
          <w:lang w:val="pt-BR" w:eastAsia="en-US"/>
        </w:rPr>
        <w:t xml:space="preserve"> </w:t>
      </w:r>
    </w:p>
    <w:p w14:paraId="48A48CD2" w14:textId="1273533A" w:rsidR="0096561F" w:rsidRPr="000B1B17" w:rsidRDefault="00066D8C" w:rsidP="001A6B22">
      <w:pPr>
        <w:rPr>
          <w:rFonts w:cs="Times New Roman"/>
        </w:rPr>
      </w:pPr>
      <w:r w:rsidRPr="000B1B17">
        <w:rPr>
          <w:rFonts w:cs="Times New Roman"/>
          <w:b/>
        </w:rPr>
        <w:t>Description</w:t>
      </w:r>
      <w:r w:rsidR="003C3A74" w:rsidRPr="000B1B17">
        <w:rPr>
          <w:rFonts w:cs="Times New Roman"/>
          <w:b/>
        </w:rPr>
        <w:t xml:space="preserve">: </w:t>
      </w:r>
      <w:r w:rsidR="00C341CF" w:rsidRPr="000B1B17">
        <w:rPr>
          <w:rFonts w:cs="Times New Roman"/>
          <w:szCs w:val="24"/>
          <w:shd w:val="clear" w:color="auto" w:fill="FFFFFF"/>
        </w:rPr>
        <w:t xml:space="preserve">The survey focused on a 150-km long transect (18°37′16N–92°42′28W to 18°30′20N–91°28′03W) of 37 stations distributed in the south-western part of the </w:t>
      </w:r>
      <w:proofErr w:type="spellStart"/>
      <w:r w:rsidR="00C341CF" w:rsidRPr="000B1B17">
        <w:rPr>
          <w:rFonts w:cs="Times New Roman"/>
          <w:szCs w:val="24"/>
          <w:shd w:val="clear" w:color="auto" w:fill="FFFFFF"/>
        </w:rPr>
        <w:t>Terminos</w:t>
      </w:r>
      <w:proofErr w:type="spellEnd"/>
      <w:r w:rsidR="00C341CF" w:rsidRPr="000B1B17">
        <w:rPr>
          <w:rFonts w:cs="Times New Roman"/>
          <w:szCs w:val="24"/>
          <w:shd w:val="clear" w:color="auto" w:fill="FFFFFF"/>
        </w:rPr>
        <w:t xml:space="preserve"> Lagoon and along the adjacent coast (</w:t>
      </w:r>
      <w:proofErr w:type="spellStart"/>
      <w:r w:rsidR="00C341CF" w:rsidRPr="000B1B17">
        <w:rPr>
          <w:rFonts w:cs="Times New Roman"/>
          <w:szCs w:val="24"/>
          <w:shd w:val="clear" w:color="auto" w:fill="FFFFFF"/>
        </w:rPr>
        <w:t>Vill</w:t>
      </w:r>
      <w:r w:rsidR="008C2DED" w:rsidRPr="000B1B17">
        <w:rPr>
          <w:rFonts w:cs="Times New Roman"/>
          <w:szCs w:val="24"/>
          <w:shd w:val="clear" w:color="auto" w:fill="FFFFFF"/>
        </w:rPr>
        <w:t>e</w:t>
      </w:r>
      <w:r w:rsidR="00C341CF" w:rsidRPr="000B1B17">
        <w:rPr>
          <w:rFonts w:cs="Times New Roman"/>
          <w:szCs w:val="24"/>
          <w:shd w:val="clear" w:color="auto" w:fill="FFFFFF"/>
        </w:rPr>
        <w:t>g</w:t>
      </w:r>
      <w:r w:rsidR="008C2DED" w:rsidRPr="000B1B17">
        <w:rPr>
          <w:rFonts w:cs="Times New Roman"/>
          <w:szCs w:val="24"/>
          <w:shd w:val="clear" w:color="auto" w:fill="FFFFFF"/>
        </w:rPr>
        <w:t>é</w:t>
      </w:r>
      <w:r w:rsidR="00C341CF" w:rsidRPr="000B1B17">
        <w:rPr>
          <w:rFonts w:cs="Times New Roman"/>
          <w:szCs w:val="24"/>
          <w:shd w:val="clear" w:color="auto" w:fill="FFFFFF"/>
        </w:rPr>
        <w:t>r</w:t>
      </w:r>
      <w:proofErr w:type="spellEnd"/>
      <w:r w:rsidR="00C341CF" w:rsidRPr="000B1B17">
        <w:rPr>
          <w:rFonts w:cs="Times New Roman"/>
          <w:szCs w:val="24"/>
          <w:shd w:val="clear" w:color="auto" w:fill="FFFFFF"/>
        </w:rPr>
        <w:t xml:space="preserve"> </w:t>
      </w:r>
      <w:r w:rsidR="00C341CF" w:rsidRPr="000B1B17">
        <w:rPr>
          <w:rFonts w:cs="Times New Roman"/>
          <w:i/>
          <w:iCs/>
          <w:szCs w:val="24"/>
          <w:shd w:val="clear" w:color="auto" w:fill="FFFFFF"/>
        </w:rPr>
        <w:t>et al.,</w:t>
      </w:r>
      <w:r w:rsidR="00C341CF" w:rsidRPr="000B1B17">
        <w:rPr>
          <w:rFonts w:cs="Times New Roman"/>
          <w:szCs w:val="24"/>
          <w:shd w:val="clear" w:color="auto" w:fill="FFFFFF"/>
        </w:rPr>
        <w:t xml:space="preserve"> 2008)</w:t>
      </w:r>
      <w:r w:rsidR="001077C0" w:rsidRPr="000B1B17">
        <w:rPr>
          <w:rFonts w:cs="Times New Roman"/>
          <w:szCs w:val="24"/>
          <w:shd w:val="clear" w:color="auto" w:fill="FFFFFF"/>
        </w:rPr>
        <w:t>.</w:t>
      </w:r>
    </w:p>
    <w:p w14:paraId="6BBB3312" w14:textId="2BAF35C0" w:rsidR="0096561F" w:rsidRPr="000B1B17" w:rsidRDefault="00066D8C" w:rsidP="001A6B22">
      <w:pPr>
        <w:rPr>
          <w:rFonts w:cs="Times New Roman"/>
        </w:rPr>
      </w:pPr>
      <w:r w:rsidRPr="000B1B17">
        <w:rPr>
          <w:rFonts w:cs="Times New Roman"/>
          <w:b/>
        </w:rPr>
        <w:t>Geographical scope</w:t>
      </w:r>
      <w:r w:rsidR="003C3A74" w:rsidRPr="000B1B17">
        <w:rPr>
          <w:rFonts w:cs="Times New Roman"/>
          <w:b/>
        </w:rPr>
        <w:t xml:space="preserve">: </w:t>
      </w:r>
      <w:r w:rsidR="001077C0" w:rsidRPr="000B1B17">
        <w:rPr>
          <w:rFonts w:cs="Times New Roman"/>
          <w:bCs/>
        </w:rPr>
        <w:t>Mexico</w:t>
      </w:r>
    </w:p>
    <w:p w14:paraId="07A33121" w14:textId="558B7530" w:rsidR="0096561F" w:rsidRPr="000B1B17" w:rsidRDefault="00066D8C" w:rsidP="001A6B22">
      <w:pPr>
        <w:rPr>
          <w:rFonts w:cs="Times New Roman"/>
        </w:rPr>
      </w:pPr>
      <w:r w:rsidRPr="000B1B17">
        <w:rPr>
          <w:rFonts w:cs="Times New Roman"/>
          <w:b/>
        </w:rPr>
        <w:t>Taxonomical scope</w:t>
      </w:r>
      <w:r w:rsidR="003C3A74" w:rsidRPr="000B1B17">
        <w:rPr>
          <w:rFonts w:cs="Times New Roman"/>
          <w:b/>
        </w:rPr>
        <w:t xml:space="preserve">: </w:t>
      </w:r>
      <w:r w:rsidR="001077C0" w:rsidRPr="000B1B17">
        <w:rPr>
          <w:rFonts w:cs="Times New Roman"/>
          <w:bCs/>
        </w:rPr>
        <w:t>Fishes</w:t>
      </w:r>
    </w:p>
    <w:p w14:paraId="1AA06E92" w14:textId="549F5FF3" w:rsidR="0096561F" w:rsidRPr="000B1B17" w:rsidRDefault="00066D8C" w:rsidP="001A6B22">
      <w:pPr>
        <w:rPr>
          <w:rFonts w:cs="Times New Roman"/>
          <w:b/>
        </w:rPr>
      </w:pPr>
      <w:r w:rsidRPr="000B1B17">
        <w:rPr>
          <w:rFonts w:cs="Times New Roman"/>
          <w:b/>
        </w:rPr>
        <w:t>Ecological scope</w:t>
      </w:r>
      <w:r w:rsidR="003C3A74" w:rsidRPr="000B1B17">
        <w:rPr>
          <w:rFonts w:cs="Times New Roman"/>
          <w:b/>
        </w:rPr>
        <w:t xml:space="preserve">: </w:t>
      </w:r>
      <w:r w:rsidR="001077C0" w:rsidRPr="000B1B17">
        <w:rPr>
          <w:rFonts w:cs="Times New Roman"/>
          <w:bCs/>
        </w:rPr>
        <w:t>Marine</w:t>
      </w:r>
    </w:p>
    <w:p w14:paraId="17BE97A1" w14:textId="47705A47" w:rsidR="0096561F" w:rsidRPr="000B1B17" w:rsidRDefault="00066D8C" w:rsidP="001A6B22">
      <w:pPr>
        <w:rPr>
          <w:rFonts w:cs="Times New Roman"/>
          <w:b/>
        </w:rPr>
      </w:pPr>
      <w:r w:rsidRPr="000B1B17">
        <w:rPr>
          <w:rFonts w:cs="Times New Roman"/>
          <w:b/>
        </w:rPr>
        <w:t>Number of sampling units</w:t>
      </w:r>
      <w:r w:rsidR="003C3A74" w:rsidRPr="000B1B17">
        <w:rPr>
          <w:rFonts w:cs="Times New Roman"/>
          <w:b/>
        </w:rPr>
        <w:t xml:space="preserve">: </w:t>
      </w:r>
      <w:r w:rsidR="001077C0" w:rsidRPr="000B1B17">
        <w:rPr>
          <w:rFonts w:cs="Times New Roman"/>
        </w:rPr>
        <w:t>35 sites</w:t>
      </w:r>
    </w:p>
    <w:p w14:paraId="05CBC4FF" w14:textId="1E65BCAE" w:rsidR="0096561F" w:rsidRPr="000B1B17" w:rsidRDefault="00066D8C" w:rsidP="001A6B22">
      <w:pPr>
        <w:rPr>
          <w:rFonts w:cs="Times New Roman"/>
          <w:b/>
        </w:rPr>
      </w:pPr>
      <w:r w:rsidRPr="000B1B17">
        <w:rPr>
          <w:rFonts w:cs="Times New Roman"/>
          <w:b/>
        </w:rPr>
        <w:t>Minimum distance betwee</w:t>
      </w:r>
      <w:r w:rsidR="001077C0" w:rsidRPr="000B1B17">
        <w:rPr>
          <w:rFonts w:cs="Times New Roman"/>
          <w:b/>
        </w:rPr>
        <w:t>n</w:t>
      </w:r>
      <w:r w:rsidRPr="000B1B17">
        <w:rPr>
          <w:rFonts w:cs="Times New Roman"/>
          <w:b/>
        </w:rPr>
        <w:t xml:space="preserve"> sampling units</w:t>
      </w:r>
      <w:r w:rsidR="003C3A74" w:rsidRPr="000B1B17">
        <w:rPr>
          <w:rFonts w:cs="Times New Roman"/>
          <w:b/>
        </w:rPr>
        <w:t xml:space="preserve">: </w:t>
      </w:r>
      <w:r w:rsidR="001077C0" w:rsidRPr="000B1B17">
        <w:rPr>
          <w:rFonts w:cs="Times New Roman"/>
          <w:bCs/>
        </w:rPr>
        <w:t xml:space="preserve">3.00 </w:t>
      </w:r>
      <w:proofErr w:type="spellStart"/>
      <w:r w:rsidR="00CF623B" w:rsidRPr="000B1B17">
        <w:rPr>
          <w:rFonts w:cs="Times New Roman"/>
          <w:bCs/>
        </w:rPr>
        <w:t>kilometre</w:t>
      </w:r>
      <w:r w:rsidR="001077C0" w:rsidRPr="000B1B17">
        <w:rPr>
          <w:rFonts w:cs="Times New Roman"/>
          <w:bCs/>
        </w:rPr>
        <w:t>s</w:t>
      </w:r>
      <w:proofErr w:type="spellEnd"/>
    </w:p>
    <w:p w14:paraId="75512561" w14:textId="7A363A1C" w:rsidR="0096561F" w:rsidRPr="000B1B17" w:rsidRDefault="00066D8C" w:rsidP="001A6B22">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1077C0" w:rsidRPr="000B1B17">
        <w:rPr>
          <w:rFonts w:cs="Times New Roman"/>
          <w:bCs/>
        </w:rPr>
        <w:t xml:space="preserve">124.85 </w:t>
      </w:r>
      <w:proofErr w:type="spellStart"/>
      <w:r w:rsidR="00CF623B" w:rsidRPr="000B1B17">
        <w:rPr>
          <w:rFonts w:cs="Times New Roman"/>
          <w:bCs/>
        </w:rPr>
        <w:t>kilometre</w:t>
      </w:r>
      <w:r w:rsidR="001077C0" w:rsidRPr="000B1B17">
        <w:rPr>
          <w:rFonts w:cs="Times New Roman"/>
          <w:bCs/>
        </w:rPr>
        <w:t>s</w:t>
      </w:r>
      <w:proofErr w:type="spellEnd"/>
    </w:p>
    <w:p w14:paraId="40F504A7" w14:textId="42203D8E" w:rsidR="004C602A" w:rsidRPr="000B1B17" w:rsidRDefault="00066D8C" w:rsidP="001A6B22">
      <w:pPr>
        <w:spacing w:before="280" w:after="0"/>
        <w:rPr>
          <w:rFonts w:cs="Times New Roman"/>
          <w:b/>
        </w:rPr>
      </w:pPr>
      <w:r w:rsidRPr="000B1B17">
        <w:rPr>
          <w:rFonts w:cs="Times New Roman"/>
          <w:b/>
        </w:rPr>
        <w:t>Environmental variables</w:t>
      </w:r>
      <w:r w:rsidR="003C3A74" w:rsidRPr="000B1B17">
        <w:rPr>
          <w:rFonts w:cs="Times New Roman"/>
          <w:b/>
        </w:rPr>
        <w:t xml:space="preserve">: </w:t>
      </w:r>
    </w:p>
    <w:tbl>
      <w:tblPr>
        <w:tblStyle w:val="PlainTable5"/>
        <w:tblW w:w="3901" w:type="dxa"/>
        <w:tblLayout w:type="fixed"/>
        <w:tblLook w:val="04A0" w:firstRow="1" w:lastRow="0" w:firstColumn="1" w:lastColumn="0" w:noHBand="0" w:noVBand="1"/>
      </w:tblPr>
      <w:tblGrid>
        <w:gridCol w:w="1950"/>
        <w:gridCol w:w="1951"/>
      </w:tblGrid>
      <w:tr w:rsidR="001077C0" w:rsidRPr="000B1B17" w14:paraId="232DEFDC" w14:textId="77777777" w:rsidTr="001077C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950" w:type="dxa"/>
            <w:noWrap/>
            <w:hideMark/>
          </w:tcPr>
          <w:p w14:paraId="54EDC2D7" w14:textId="77777777" w:rsidR="001077C0" w:rsidRPr="000B1B17" w:rsidRDefault="001077C0" w:rsidP="001077C0">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Variable</w:t>
            </w:r>
          </w:p>
        </w:tc>
        <w:tc>
          <w:tcPr>
            <w:tcW w:w="1951" w:type="dxa"/>
            <w:noWrap/>
            <w:hideMark/>
          </w:tcPr>
          <w:p w14:paraId="4058A139" w14:textId="77777777" w:rsidR="001077C0" w:rsidRPr="000B1B17" w:rsidRDefault="001077C0" w:rsidP="009F5AEE">
            <w:pPr>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 or factor levels</w:t>
            </w:r>
          </w:p>
        </w:tc>
      </w:tr>
      <w:tr w:rsidR="001077C0" w:rsidRPr="000B1B17" w14:paraId="4A9BDA10" w14:textId="77777777" w:rsidTr="001077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0" w:type="dxa"/>
            <w:hideMark/>
          </w:tcPr>
          <w:p w14:paraId="345790D5" w14:textId="77777777" w:rsidR="001077C0" w:rsidRPr="000B1B17" w:rsidRDefault="001077C0" w:rsidP="001077C0">
            <w:pPr>
              <w:rPr>
                <w:rFonts w:eastAsia="Times New Roman" w:cs="Times New Roman"/>
                <w:color w:val="000000"/>
                <w:szCs w:val="24"/>
                <w:lang w:eastAsia="en-US"/>
              </w:rPr>
            </w:pPr>
            <w:r w:rsidRPr="000B1B17">
              <w:rPr>
                <w:rFonts w:eastAsia="Times New Roman" w:cs="Times New Roman"/>
                <w:color w:val="000000"/>
                <w:szCs w:val="24"/>
                <w:lang w:eastAsia="en-US"/>
              </w:rPr>
              <w:t>Depth</w:t>
            </w:r>
          </w:p>
        </w:tc>
        <w:tc>
          <w:tcPr>
            <w:tcW w:w="1951" w:type="dxa"/>
            <w:hideMark/>
          </w:tcPr>
          <w:p w14:paraId="1E5C00EA" w14:textId="77777777" w:rsidR="001077C0" w:rsidRPr="000B1B17" w:rsidRDefault="001077C0" w:rsidP="009F5AE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meters</w:t>
            </w:r>
          </w:p>
        </w:tc>
      </w:tr>
      <w:tr w:rsidR="001077C0" w:rsidRPr="000B1B17" w14:paraId="74C72C6A" w14:textId="77777777" w:rsidTr="001077C0">
        <w:trPr>
          <w:trHeight w:val="600"/>
        </w:trPr>
        <w:tc>
          <w:tcPr>
            <w:cnfStyle w:val="001000000000" w:firstRow="0" w:lastRow="0" w:firstColumn="1" w:lastColumn="0" w:oddVBand="0" w:evenVBand="0" w:oddHBand="0" w:evenHBand="0" w:firstRowFirstColumn="0" w:firstRowLastColumn="0" w:lastRowFirstColumn="0" w:lastRowLastColumn="0"/>
            <w:tcW w:w="1950" w:type="dxa"/>
            <w:hideMark/>
          </w:tcPr>
          <w:p w14:paraId="58097579" w14:textId="77777777" w:rsidR="001077C0" w:rsidRPr="000B1B17" w:rsidRDefault="001077C0" w:rsidP="001077C0">
            <w:pPr>
              <w:rPr>
                <w:rFonts w:eastAsia="Times New Roman" w:cs="Times New Roman"/>
                <w:color w:val="000000"/>
                <w:szCs w:val="24"/>
                <w:lang w:eastAsia="en-US"/>
              </w:rPr>
            </w:pPr>
            <w:r w:rsidRPr="000B1B17">
              <w:rPr>
                <w:rFonts w:eastAsia="Times New Roman" w:cs="Times New Roman"/>
                <w:color w:val="000000"/>
                <w:szCs w:val="24"/>
                <w:lang w:eastAsia="en-US"/>
              </w:rPr>
              <w:t>Transparency</w:t>
            </w:r>
          </w:p>
        </w:tc>
        <w:tc>
          <w:tcPr>
            <w:tcW w:w="1951" w:type="dxa"/>
            <w:hideMark/>
          </w:tcPr>
          <w:p w14:paraId="7DEC7EBE" w14:textId="77777777" w:rsidR="001077C0" w:rsidRPr="000B1B17" w:rsidRDefault="001077C0" w:rsidP="009F5AE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r w:rsidR="001077C0" w:rsidRPr="000B1B17" w14:paraId="607504B5" w14:textId="77777777" w:rsidTr="001077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0" w:type="dxa"/>
            <w:hideMark/>
          </w:tcPr>
          <w:p w14:paraId="17FFE635" w14:textId="77777777" w:rsidR="001077C0" w:rsidRPr="000B1B17" w:rsidRDefault="001077C0" w:rsidP="001077C0">
            <w:pPr>
              <w:rPr>
                <w:rFonts w:eastAsia="Times New Roman" w:cs="Times New Roman"/>
                <w:color w:val="000000"/>
                <w:szCs w:val="24"/>
                <w:lang w:eastAsia="en-US"/>
              </w:rPr>
            </w:pPr>
            <w:r w:rsidRPr="000B1B17">
              <w:rPr>
                <w:rFonts w:eastAsia="Times New Roman" w:cs="Times New Roman"/>
                <w:color w:val="000000"/>
                <w:szCs w:val="24"/>
                <w:lang w:eastAsia="en-US"/>
              </w:rPr>
              <w:t>Salinity</w:t>
            </w:r>
          </w:p>
        </w:tc>
        <w:tc>
          <w:tcPr>
            <w:tcW w:w="1951" w:type="dxa"/>
            <w:noWrap/>
            <w:hideMark/>
          </w:tcPr>
          <w:p w14:paraId="4F2F30EE" w14:textId="1DF66B47" w:rsidR="001077C0" w:rsidRPr="000B1B17" w:rsidRDefault="009F1B08" w:rsidP="009F5AE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P</w:t>
            </w:r>
            <w:r w:rsidR="001077C0" w:rsidRPr="000B1B17">
              <w:rPr>
                <w:rFonts w:eastAsia="Times New Roman" w:cs="Times New Roman"/>
                <w:szCs w:val="24"/>
                <w:lang w:eastAsia="en-US"/>
              </w:rPr>
              <w:t>s</w:t>
            </w:r>
            <w:r w:rsidRPr="000B1B17">
              <w:rPr>
                <w:rFonts w:eastAsia="Times New Roman" w:cs="Times New Roman"/>
                <w:szCs w:val="24"/>
                <w:lang w:eastAsia="en-US"/>
              </w:rPr>
              <w:t>u</w:t>
            </w:r>
            <w:proofErr w:type="spellEnd"/>
            <w:r w:rsidR="009F5AEE" w:rsidRPr="000B1B17">
              <w:rPr>
                <w:rFonts w:eastAsia="Times New Roman" w:cs="Times New Roman"/>
                <w:szCs w:val="24"/>
                <w:lang w:eastAsia="en-US"/>
              </w:rPr>
              <w:t xml:space="preserve"> </w:t>
            </w:r>
            <w:r w:rsidR="001077C0" w:rsidRPr="000B1B17">
              <w:rPr>
                <w:rFonts w:eastAsia="Times New Roman" w:cs="Times New Roman"/>
                <w:szCs w:val="24"/>
                <w:lang w:eastAsia="en-US"/>
              </w:rPr>
              <w:t>(practical salinity unit)</w:t>
            </w:r>
          </w:p>
        </w:tc>
      </w:tr>
      <w:tr w:rsidR="001077C0" w:rsidRPr="000B1B17" w14:paraId="6111C582" w14:textId="77777777" w:rsidTr="001077C0">
        <w:trPr>
          <w:trHeight w:val="600"/>
        </w:trPr>
        <w:tc>
          <w:tcPr>
            <w:cnfStyle w:val="001000000000" w:firstRow="0" w:lastRow="0" w:firstColumn="1" w:lastColumn="0" w:oddVBand="0" w:evenVBand="0" w:oddHBand="0" w:evenHBand="0" w:firstRowFirstColumn="0" w:firstRowLastColumn="0" w:lastRowFirstColumn="0" w:lastRowLastColumn="0"/>
            <w:tcW w:w="1950" w:type="dxa"/>
            <w:hideMark/>
          </w:tcPr>
          <w:p w14:paraId="04428353" w14:textId="77777777" w:rsidR="001077C0" w:rsidRPr="000B1B17" w:rsidRDefault="001077C0" w:rsidP="001077C0">
            <w:pPr>
              <w:rPr>
                <w:rFonts w:eastAsia="Times New Roman" w:cs="Times New Roman"/>
                <w:color w:val="000000"/>
                <w:szCs w:val="24"/>
                <w:lang w:eastAsia="en-US"/>
              </w:rPr>
            </w:pPr>
            <w:r w:rsidRPr="000B1B17">
              <w:rPr>
                <w:rFonts w:eastAsia="Times New Roman" w:cs="Times New Roman"/>
                <w:color w:val="000000"/>
                <w:szCs w:val="24"/>
                <w:lang w:eastAsia="en-US"/>
              </w:rPr>
              <w:t>Dissolved oxygen</w:t>
            </w:r>
          </w:p>
        </w:tc>
        <w:tc>
          <w:tcPr>
            <w:tcW w:w="1951" w:type="dxa"/>
            <w:hideMark/>
          </w:tcPr>
          <w:p w14:paraId="06B4CC64" w14:textId="5BD1052B" w:rsidR="001077C0" w:rsidRPr="000B1B17" w:rsidRDefault="004C602A" w:rsidP="009F5AE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 L</w:t>
            </w:r>
            <w:r w:rsidRPr="000B1B17">
              <w:rPr>
                <w:rFonts w:eastAsia="Times New Roman" w:cs="Times New Roman"/>
                <w:szCs w:val="24"/>
                <w:vertAlign w:val="superscript"/>
                <w:lang w:eastAsia="en-US"/>
              </w:rPr>
              <w:t>-1</w:t>
            </w:r>
          </w:p>
        </w:tc>
      </w:tr>
    </w:tbl>
    <w:p w14:paraId="7514C401" w14:textId="77777777" w:rsidR="001077C0" w:rsidRPr="000B1B17" w:rsidRDefault="001077C0" w:rsidP="001A6B22">
      <w:pPr>
        <w:spacing w:before="280" w:after="0"/>
        <w:rPr>
          <w:rFonts w:cs="Times New Roman"/>
        </w:rPr>
      </w:pPr>
    </w:p>
    <w:p w14:paraId="2711BA1D" w14:textId="0974AAD3" w:rsidR="0096561F" w:rsidRPr="000B1B17" w:rsidRDefault="00066D8C" w:rsidP="001A6B22">
      <w:pPr>
        <w:spacing w:after="0"/>
        <w:rPr>
          <w:rFonts w:cs="Times New Roman"/>
          <w:b/>
        </w:rPr>
      </w:pPr>
      <w:r w:rsidRPr="000B1B17">
        <w:rPr>
          <w:rFonts w:cs="Times New Roman"/>
          <w:b/>
        </w:rPr>
        <w:t>Functional traits</w:t>
      </w:r>
      <w:r w:rsidR="003C3A74" w:rsidRPr="000B1B17">
        <w:rPr>
          <w:rFonts w:cs="Times New Roman"/>
          <w:b/>
        </w:rPr>
        <w:t xml:space="preserve">: </w:t>
      </w:r>
    </w:p>
    <w:tbl>
      <w:tblPr>
        <w:tblStyle w:val="PlainTable5"/>
        <w:tblW w:w="8080" w:type="dxa"/>
        <w:tblInd w:w="-709" w:type="dxa"/>
        <w:tblLayout w:type="fixed"/>
        <w:tblLook w:val="04A0" w:firstRow="1" w:lastRow="0" w:firstColumn="1" w:lastColumn="0" w:noHBand="0" w:noVBand="1"/>
      </w:tblPr>
      <w:tblGrid>
        <w:gridCol w:w="2693"/>
        <w:gridCol w:w="2693"/>
        <w:gridCol w:w="2694"/>
      </w:tblGrid>
      <w:tr w:rsidR="008D5B57" w:rsidRPr="000B1B17" w14:paraId="1F7D1439" w14:textId="77777777" w:rsidTr="008D5B5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3" w:type="dxa"/>
            <w:noWrap/>
            <w:hideMark/>
          </w:tcPr>
          <w:p w14:paraId="1F0116A1" w14:textId="50225669" w:rsidR="008D5B57" w:rsidRPr="000B1B17" w:rsidRDefault="008D5B57" w:rsidP="008D5B57">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Code</w:t>
            </w:r>
          </w:p>
        </w:tc>
        <w:tc>
          <w:tcPr>
            <w:tcW w:w="2693" w:type="dxa"/>
            <w:noWrap/>
            <w:hideMark/>
          </w:tcPr>
          <w:p w14:paraId="07CDDEB5" w14:textId="77777777" w:rsidR="008D5B57" w:rsidRPr="000B1B17" w:rsidRDefault="008D5B57" w:rsidP="008D5B57">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Variable</w:t>
            </w:r>
          </w:p>
        </w:tc>
        <w:tc>
          <w:tcPr>
            <w:tcW w:w="2694" w:type="dxa"/>
            <w:noWrap/>
            <w:hideMark/>
          </w:tcPr>
          <w:p w14:paraId="7FE56C6A" w14:textId="77777777" w:rsidR="008D5B57" w:rsidRPr="000B1B17" w:rsidRDefault="008D5B57" w:rsidP="009F5AEE">
            <w:pPr>
              <w:spacing w:after="10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Description</w:t>
            </w:r>
          </w:p>
        </w:tc>
      </w:tr>
      <w:tr w:rsidR="008D5B57" w:rsidRPr="000B1B17" w14:paraId="51EC23D4" w14:textId="77777777" w:rsidTr="008D5B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1C7D8FF9"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logM</w:t>
            </w:r>
            <w:proofErr w:type="spellEnd"/>
          </w:p>
        </w:tc>
        <w:tc>
          <w:tcPr>
            <w:tcW w:w="2693" w:type="dxa"/>
            <w:noWrap/>
            <w:hideMark/>
          </w:tcPr>
          <w:p w14:paraId="1808FEF4" w14:textId="77777777" w:rsidR="008D5B57" w:rsidRPr="000B1B17" w:rsidRDefault="008D5B57" w:rsidP="008D5B5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Mass</w:t>
            </w:r>
          </w:p>
        </w:tc>
        <w:tc>
          <w:tcPr>
            <w:tcW w:w="2694" w:type="dxa"/>
            <w:noWrap/>
            <w:hideMark/>
          </w:tcPr>
          <w:p w14:paraId="2C2992A9" w14:textId="77777777" w:rsidR="008D5B57" w:rsidRPr="000B1B17" w:rsidRDefault="008D5B57" w:rsidP="009F5AEE">
            <w:pPr>
              <w:spacing w:after="10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Size, metabolism</w:t>
            </w:r>
          </w:p>
        </w:tc>
      </w:tr>
      <w:tr w:rsidR="008D5B57" w:rsidRPr="000B1B17" w14:paraId="7D3265DA" w14:textId="77777777" w:rsidTr="008D5B57">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6B274BF6" w14:textId="77777777" w:rsidR="008D5B57" w:rsidRPr="000B1B17" w:rsidRDefault="008D5B57" w:rsidP="008D5B57">
            <w:pPr>
              <w:rPr>
                <w:rFonts w:eastAsia="Times New Roman" w:cs="Times New Roman"/>
                <w:color w:val="000000"/>
                <w:szCs w:val="24"/>
                <w:lang w:eastAsia="en-US"/>
              </w:rPr>
            </w:pPr>
            <w:r w:rsidRPr="000B1B17">
              <w:rPr>
                <w:rFonts w:eastAsia="Times New Roman" w:cs="Times New Roman"/>
                <w:color w:val="000000"/>
                <w:szCs w:val="24"/>
                <w:lang w:eastAsia="en-US"/>
              </w:rPr>
              <w:lastRenderedPageBreak/>
              <w:t> </w:t>
            </w:r>
          </w:p>
        </w:tc>
        <w:tc>
          <w:tcPr>
            <w:tcW w:w="2693" w:type="dxa"/>
            <w:noWrap/>
            <w:hideMark/>
          </w:tcPr>
          <w:p w14:paraId="5D9A154D" w14:textId="77777777" w:rsidR="008D5B57" w:rsidRPr="000B1B17" w:rsidRDefault="008D5B57" w:rsidP="008D5B5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2694" w:type="dxa"/>
            <w:noWrap/>
            <w:hideMark/>
          </w:tcPr>
          <w:p w14:paraId="7B300B67" w14:textId="77777777" w:rsidR="008D5B57" w:rsidRPr="000B1B17" w:rsidRDefault="008D5B57" w:rsidP="009F5AEE">
            <w:pPr>
              <w:spacing w:after="10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8D5B57" w:rsidRPr="000B1B17" w14:paraId="19BF33A2" w14:textId="77777777" w:rsidTr="008D5B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117A4AB8"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OgSh</w:t>
            </w:r>
            <w:proofErr w:type="spellEnd"/>
          </w:p>
        </w:tc>
        <w:tc>
          <w:tcPr>
            <w:tcW w:w="2693" w:type="dxa"/>
            <w:noWrap/>
            <w:hideMark/>
          </w:tcPr>
          <w:p w14:paraId="1B912553" w14:textId="77777777" w:rsidR="008D5B57" w:rsidRPr="000B1B17" w:rsidRDefault="008D5B57" w:rsidP="008D5B5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Oral gape shape</w:t>
            </w:r>
          </w:p>
        </w:tc>
        <w:tc>
          <w:tcPr>
            <w:tcW w:w="2694" w:type="dxa"/>
            <w:noWrap/>
            <w:hideMark/>
          </w:tcPr>
          <w:p w14:paraId="2A51A8A3" w14:textId="77777777" w:rsidR="008D5B57" w:rsidRPr="000B1B17" w:rsidRDefault="008D5B57" w:rsidP="009F5AEE">
            <w:pPr>
              <w:spacing w:after="10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Method to capture food items</w:t>
            </w:r>
          </w:p>
        </w:tc>
      </w:tr>
      <w:tr w:rsidR="008D5B57" w:rsidRPr="000B1B17" w14:paraId="5D1E9213" w14:textId="77777777" w:rsidTr="008D5B57">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572C8D17"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OgPo</w:t>
            </w:r>
            <w:proofErr w:type="spellEnd"/>
          </w:p>
        </w:tc>
        <w:tc>
          <w:tcPr>
            <w:tcW w:w="2693" w:type="dxa"/>
            <w:noWrap/>
            <w:hideMark/>
          </w:tcPr>
          <w:p w14:paraId="632D90E2" w14:textId="77777777" w:rsidR="008D5B57" w:rsidRPr="000B1B17" w:rsidRDefault="008D5B57" w:rsidP="008D5B5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Oral gape position</w:t>
            </w:r>
          </w:p>
        </w:tc>
        <w:tc>
          <w:tcPr>
            <w:tcW w:w="2694" w:type="dxa"/>
            <w:noWrap/>
            <w:hideMark/>
          </w:tcPr>
          <w:p w14:paraId="661C0CA9" w14:textId="77777777" w:rsidR="008D5B57" w:rsidRPr="000B1B17" w:rsidRDefault="008D5B57" w:rsidP="009F5AEE">
            <w:pPr>
              <w:spacing w:after="10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Feeding method in the water column</w:t>
            </w:r>
          </w:p>
        </w:tc>
      </w:tr>
      <w:tr w:rsidR="008D5B57" w:rsidRPr="000B1B17" w14:paraId="631FA218" w14:textId="77777777" w:rsidTr="008D5B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78D6C535"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GrLg</w:t>
            </w:r>
            <w:proofErr w:type="spellEnd"/>
          </w:p>
        </w:tc>
        <w:tc>
          <w:tcPr>
            <w:tcW w:w="2693" w:type="dxa"/>
            <w:noWrap/>
            <w:hideMark/>
          </w:tcPr>
          <w:p w14:paraId="62586814" w14:textId="77777777" w:rsidR="008D5B57" w:rsidRPr="000B1B17" w:rsidRDefault="008D5B57" w:rsidP="008D5B5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Gill raker length</w:t>
            </w:r>
          </w:p>
        </w:tc>
        <w:tc>
          <w:tcPr>
            <w:tcW w:w="2694" w:type="dxa"/>
            <w:noWrap/>
            <w:hideMark/>
          </w:tcPr>
          <w:p w14:paraId="749DC1C5" w14:textId="77777777" w:rsidR="008D5B57" w:rsidRPr="000B1B17" w:rsidRDefault="008D5B57" w:rsidP="009F5AEE">
            <w:pPr>
              <w:spacing w:after="10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Filtering ability or gill protection </w:t>
            </w:r>
          </w:p>
        </w:tc>
      </w:tr>
      <w:tr w:rsidR="008D5B57" w:rsidRPr="000B1B17" w14:paraId="45B682B0" w14:textId="77777777" w:rsidTr="008D5B57">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4F9A528D"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GtLg</w:t>
            </w:r>
            <w:proofErr w:type="spellEnd"/>
          </w:p>
        </w:tc>
        <w:tc>
          <w:tcPr>
            <w:tcW w:w="2693" w:type="dxa"/>
            <w:noWrap/>
            <w:hideMark/>
          </w:tcPr>
          <w:p w14:paraId="6E5DD146" w14:textId="77777777" w:rsidR="008D5B57" w:rsidRPr="000B1B17" w:rsidRDefault="008D5B57" w:rsidP="008D5B5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Gut length</w:t>
            </w:r>
          </w:p>
        </w:tc>
        <w:tc>
          <w:tcPr>
            <w:tcW w:w="2694" w:type="dxa"/>
            <w:noWrap/>
            <w:hideMark/>
          </w:tcPr>
          <w:p w14:paraId="20325368" w14:textId="77777777" w:rsidR="008D5B57" w:rsidRPr="000B1B17" w:rsidRDefault="008D5B57" w:rsidP="009F5AEE">
            <w:pPr>
              <w:spacing w:after="10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Processing of energy poor resources such as vegetation and detritus </w:t>
            </w:r>
          </w:p>
        </w:tc>
      </w:tr>
      <w:tr w:rsidR="008D5B57" w:rsidRPr="000B1B17" w14:paraId="293F775B" w14:textId="77777777" w:rsidTr="008D5B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05C085D7"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EySz</w:t>
            </w:r>
            <w:proofErr w:type="spellEnd"/>
          </w:p>
        </w:tc>
        <w:tc>
          <w:tcPr>
            <w:tcW w:w="2693" w:type="dxa"/>
            <w:noWrap/>
            <w:hideMark/>
          </w:tcPr>
          <w:p w14:paraId="45DB2BCC" w14:textId="77777777" w:rsidR="008D5B57" w:rsidRPr="000B1B17" w:rsidRDefault="008D5B57" w:rsidP="008D5B5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Eye size</w:t>
            </w:r>
          </w:p>
        </w:tc>
        <w:tc>
          <w:tcPr>
            <w:tcW w:w="2694" w:type="dxa"/>
            <w:noWrap/>
            <w:hideMark/>
          </w:tcPr>
          <w:p w14:paraId="042C0EC6" w14:textId="77777777" w:rsidR="008D5B57" w:rsidRPr="000B1B17" w:rsidRDefault="008D5B57" w:rsidP="009F5AEE">
            <w:pPr>
              <w:spacing w:after="10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Prey detection </w:t>
            </w:r>
          </w:p>
        </w:tc>
      </w:tr>
      <w:tr w:rsidR="008D5B57" w:rsidRPr="000B1B17" w14:paraId="22B5F734" w14:textId="77777777" w:rsidTr="008D5B57">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02D2A518"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EyPo</w:t>
            </w:r>
            <w:proofErr w:type="spellEnd"/>
          </w:p>
        </w:tc>
        <w:tc>
          <w:tcPr>
            <w:tcW w:w="2693" w:type="dxa"/>
            <w:noWrap/>
            <w:hideMark/>
          </w:tcPr>
          <w:p w14:paraId="661444AF" w14:textId="77777777" w:rsidR="008D5B57" w:rsidRPr="000B1B17" w:rsidRDefault="008D5B57" w:rsidP="008D5B5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Eye position</w:t>
            </w:r>
          </w:p>
        </w:tc>
        <w:tc>
          <w:tcPr>
            <w:tcW w:w="2694" w:type="dxa"/>
            <w:noWrap/>
            <w:hideMark/>
          </w:tcPr>
          <w:p w14:paraId="329BEBE8" w14:textId="77777777" w:rsidR="008D5B57" w:rsidRPr="000B1B17" w:rsidRDefault="008D5B57" w:rsidP="009F5AEE">
            <w:pPr>
              <w:spacing w:after="10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Vertical position in the water column </w:t>
            </w:r>
          </w:p>
        </w:tc>
      </w:tr>
      <w:tr w:rsidR="008D5B57" w:rsidRPr="000B1B17" w14:paraId="3F7CF7DB" w14:textId="77777777" w:rsidTr="008D5B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39D94A27"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BdSh</w:t>
            </w:r>
            <w:proofErr w:type="spellEnd"/>
          </w:p>
        </w:tc>
        <w:tc>
          <w:tcPr>
            <w:tcW w:w="2693" w:type="dxa"/>
            <w:noWrap/>
            <w:hideMark/>
          </w:tcPr>
          <w:p w14:paraId="5FFE7FDA" w14:textId="77777777" w:rsidR="008D5B57" w:rsidRPr="000B1B17" w:rsidRDefault="008D5B57" w:rsidP="008D5B5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Body transversal shape</w:t>
            </w:r>
          </w:p>
        </w:tc>
        <w:tc>
          <w:tcPr>
            <w:tcW w:w="2694" w:type="dxa"/>
            <w:noWrap/>
            <w:hideMark/>
          </w:tcPr>
          <w:p w14:paraId="417BA530" w14:textId="77777777" w:rsidR="008D5B57" w:rsidRPr="000B1B17" w:rsidRDefault="008D5B57" w:rsidP="009F5AEE">
            <w:pPr>
              <w:spacing w:after="10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Vertical position in the water column and </w:t>
            </w:r>
            <w:proofErr w:type="spellStart"/>
            <w:r w:rsidRPr="000B1B17">
              <w:rPr>
                <w:rFonts w:eastAsia="Times New Roman" w:cs="Times New Roman"/>
                <w:color w:val="000000"/>
                <w:szCs w:val="24"/>
                <w:lang w:eastAsia="en-US"/>
              </w:rPr>
              <w:t>hydrodynamism</w:t>
            </w:r>
            <w:proofErr w:type="spellEnd"/>
            <w:r w:rsidRPr="000B1B17">
              <w:rPr>
                <w:rFonts w:eastAsia="Times New Roman" w:cs="Times New Roman"/>
                <w:color w:val="000000"/>
                <w:szCs w:val="24"/>
                <w:lang w:eastAsia="en-US"/>
              </w:rPr>
              <w:t xml:space="preserve"> </w:t>
            </w:r>
          </w:p>
        </w:tc>
      </w:tr>
      <w:tr w:rsidR="008D5B57" w:rsidRPr="000B1B17" w14:paraId="0C2D32E5" w14:textId="77777777" w:rsidTr="008D5B57">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383D6919"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BdSf</w:t>
            </w:r>
            <w:proofErr w:type="spellEnd"/>
          </w:p>
        </w:tc>
        <w:tc>
          <w:tcPr>
            <w:tcW w:w="2693" w:type="dxa"/>
            <w:noWrap/>
            <w:hideMark/>
          </w:tcPr>
          <w:p w14:paraId="26F5A413" w14:textId="77777777" w:rsidR="008D5B57" w:rsidRPr="000B1B17" w:rsidRDefault="008D5B57" w:rsidP="008D5B5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Body transversal surface</w:t>
            </w:r>
          </w:p>
        </w:tc>
        <w:tc>
          <w:tcPr>
            <w:tcW w:w="2694" w:type="dxa"/>
            <w:noWrap/>
            <w:hideMark/>
          </w:tcPr>
          <w:p w14:paraId="38A42506" w14:textId="77777777" w:rsidR="008D5B57" w:rsidRPr="000B1B17" w:rsidRDefault="008D5B57" w:rsidP="009F5AEE">
            <w:pPr>
              <w:spacing w:after="10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Mass distribution along the body for </w:t>
            </w:r>
            <w:proofErr w:type="spellStart"/>
            <w:r w:rsidRPr="000B1B17">
              <w:rPr>
                <w:rFonts w:eastAsia="Times New Roman" w:cs="Times New Roman"/>
                <w:color w:val="000000"/>
                <w:szCs w:val="24"/>
                <w:lang w:eastAsia="en-US"/>
              </w:rPr>
              <w:t>hydrodynamism</w:t>
            </w:r>
            <w:proofErr w:type="spellEnd"/>
          </w:p>
        </w:tc>
      </w:tr>
      <w:tr w:rsidR="008D5B57" w:rsidRPr="000B1B17" w14:paraId="00C75F02" w14:textId="77777777" w:rsidTr="008D5B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3D063B41"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PfPo</w:t>
            </w:r>
            <w:proofErr w:type="spellEnd"/>
          </w:p>
        </w:tc>
        <w:tc>
          <w:tcPr>
            <w:tcW w:w="2693" w:type="dxa"/>
            <w:noWrap/>
            <w:hideMark/>
          </w:tcPr>
          <w:p w14:paraId="331C1211" w14:textId="77777777" w:rsidR="008D5B57" w:rsidRPr="000B1B17" w:rsidRDefault="008D5B57" w:rsidP="008D5B5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Pectoral fin position</w:t>
            </w:r>
          </w:p>
        </w:tc>
        <w:tc>
          <w:tcPr>
            <w:tcW w:w="2694" w:type="dxa"/>
            <w:noWrap/>
            <w:hideMark/>
          </w:tcPr>
          <w:p w14:paraId="56EDEDC4" w14:textId="77777777" w:rsidR="008D5B57" w:rsidRPr="000B1B17" w:rsidRDefault="008D5B57" w:rsidP="009F5AEE">
            <w:pPr>
              <w:spacing w:after="10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Pectoral fin use for maneuverability </w:t>
            </w:r>
          </w:p>
        </w:tc>
      </w:tr>
      <w:tr w:rsidR="008D5B57" w:rsidRPr="000B1B17" w14:paraId="405CED99" w14:textId="77777777" w:rsidTr="008D5B57">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7B948B4B"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PfSh</w:t>
            </w:r>
            <w:proofErr w:type="spellEnd"/>
          </w:p>
        </w:tc>
        <w:tc>
          <w:tcPr>
            <w:tcW w:w="2693" w:type="dxa"/>
            <w:noWrap/>
            <w:hideMark/>
          </w:tcPr>
          <w:p w14:paraId="0CB0A59A" w14:textId="77777777" w:rsidR="008D5B57" w:rsidRPr="000B1B17" w:rsidRDefault="008D5B57" w:rsidP="008D5B5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Aspect ratio of the pectoral fin</w:t>
            </w:r>
          </w:p>
        </w:tc>
        <w:tc>
          <w:tcPr>
            <w:tcW w:w="2694" w:type="dxa"/>
            <w:noWrap/>
            <w:hideMark/>
          </w:tcPr>
          <w:p w14:paraId="6FCDAC6E" w14:textId="77777777" w:rsidR="008D5B57" w:rsidRPr="000B1B17" w:rsidRDefault="008D5B57" w:rsidP="009F5AEE">
            <w:pPr>
              <w:spacing w:after="10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Pectoral fin use for propulsion</w:t>
            </w:r>
          </w:p>
        </w:tc>
      </w:tr>
      <w:tr w:rsidR="008D5B57" w:rsidRPr="000B1B17" w14:paraId="7E55D05C" w14:textId="77777777" w:rsidTr="008D5B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4813E750"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CpHt</w:t>
            </w:r>
            <w:proofErr w:type="spellEnd"/>
          </w:p>
        </w:tc>
        <w:tc>
          <w:tcPr>
            <w:tcW w:w="2693" w:type="dxa"/>
            <w:noWrap/>
            <w:hideMark/>
          </w:tcPr>
          <w:p w14:paraId="3E9DD502" w14:textId="77777777" w:rsidR="008D5B57" w:rsidRPr="000B1B17" w:rsidRDefault="008D5B57" w:rsidP="008D5B5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Caudal peduncle throttling</w:t>
            </w:r>
          </w:p>
        </w:tc>
        <w:tc>
          <w:tcPr>
            <w:tcW w:w="2694" w:type="dxa"/>
            <w:noWrap/>
            <w:hideMark/>
          </w:tcPr>
          <w:p w14:paraId="48018B9D" w14:textId="77777777" w:rsidR="008D5B57" w:rsidRPr="000B1B17" w:rsidRDefault="008D5B57" w:rsidP="009F5AEE">
            <w:pPr>
              <w:spacing w:after="10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Caudal propulsion efficiency through reduction of drag</w:t>
            </w:r>
          </w:p>
        </w:tc>
      </w:tr>
      <w:tr w:rsidR="008D5B57" w:rsidRPr="000B1B17" w14:paraId="4FBB7915" w14:textId="77777777" w:rsidTr="008D5B57">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3D2760D1"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CfSh</w:t>
            </w:r>
            <w:proofErr w:type="spellEnd"/>
          </w:p>
        </w:tc>
        <w:tc>
          <w:tcPr>
            <w:tcW w:w="2693" w:type="dxa"/>
            <w:noWrap/>
            <w:hideMark/>
          </w:tcPr>
          <w:p w14:paraId="2ABA1475" w14:textId="77777777" w:rsidR="008D5B57" w:rsidRPr="000B1B17" w:rsidRDefault="008D5B57" w:rsidP="008D5B5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Aspect ratio of the caudal fin</w:t>
            </w:r>
          </w:p>
        </w:tc>
        <w:tc>
          <w:tcPr>
            <w:tcW w:w="2694" w:type="dxa"/>
            <w:noWrap/>
            <w:hideMark/>
          </w:tcPr>
          <w:p w14:paraId="3FAFA0E0" w14:textId="77777777" w:rsidR="008D5B57" w:rsidRPr="000B1B17" w:rsidRDefault="008D5B57" w:rsidP="009F5AEE">
            <w:pPr>
              <w:spacing w:after="10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Caudal fin use for propulsion and/or direction </w:t>
            </w:r>
          </w:p>
        </w:tc>
      </w:tr>
      <w:tr w:rsidR="008D5B57" w:rsidRPr="000B1B17" w14:paraId="13C8804E" w14:textId="77777777" w:rsidTr="008D5B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6620EDF2"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FsRt</w:t>
            </w:r>
            <w:proofErr w:type="spellEnd"/>
          </w:p>
        </w:tc>
        <w:tc>
          <w:tcPr>
            <w:tcW w:w="2693" w:type="dxa"/>
            <w:noWrap/>
            <w:hideMark/>
          </w:tcPr>
          <w:p w14:paraId="18555C85" w14:textId="77777777" w:rsidR="008D5B57" w:rsidRPr="000B1B17" w:rsidRDefault="008D5B57" w:rsidP="008D5B5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Fins surface ratio</w:t>
            </w:r>
          </w:p>
        </w:tc>
        <w:tc>
          <w:tcPr>
            <w:tcW w:w="2694" w:type="dxa"/>
            <w:noWrap/>
            <w:hideMark/>
          </w:tcPr>
          <w:p w14:paraId="1DCB1A9B" w14:textId="77777777" w:rsidR="008D5B57" w:rsidRPr="000B1B17" w:rsidRDefault="008D5B57" w:rsidP="009F5AEE">
            <w:pPr>
              <w:spacing w:after="10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Main type of propulsion between caudal and pectoral fins </w:t>
            </w:r>
          </w:p>
        </w:tc>
      </w:tr>
      <w:tr w:rsidR="008D5B57" w:rsidRPr="000B1B17" w14:paraId="57C17EF0" w14:textId="77777777" w:rsidTr="008D5B57">
        <w:trPr>
          <w:trHeight w:val="3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0DEEFB91" w14:textId="77777777" w:rsidR="008D5B57" w:rsidRPr="000B1B17" w:rsidRDefault="008D5B57" w:rsidP="008D5B57">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FsSf</w:t>
            </w:r>
            <w:proofErr w:type="spellEnd"/>
          </w:p>
        </w:tc>
        <w:tc>
          <w:tcPr>
            <w:tcW w:w="2693" w:type="dxa"/>
            <w:noWrap/>
            <w:hideMark/>
          </w:tcPr>
          <w:p w14:paraId="2435AB3D" w14:textId="77777777" w:rsidR="008D5B57" w:rsidRPr="000B1B17" w:rsidRDefault="008D5B57" w:rsidP="008D5B5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Fins surface to body size ratio</w:t>
            </w:r>
          </w:p>
        </w:tc>
        <w:tc>
          <w:tcPr>
            <w:tcW w:w="2694" w:type="dxa"/>
            <w:noWrap/>
            <w:hideMark/>
          </w:tcPr>
          <w:p w14:paraId="39F71A87" w14:textId="77777777" w:rsidR="008D5B57" w:rsidRPr="000B1B17" w:rsidRDefault="008D5B57" w:rsidP="009F5AEE">
            <w:pPr>
              <w:spacing w:after="10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Acceleration and/or </w:t>
            </w:r>
            <w:proofErr w:type="spellStart"/>
            <w:r w:rsidRPr="000B1B17">
              <w:rPr>
                <w:rFonts w:eastAsia="Times New Roman" w:cs="Times New Roman"/>
                <w:color w:val="000000"/>
                <w:szCs w:val="24"/>
                <w:lang w:eastAsia="en-US"/>
              </w:rPr>
              <w:t>manoeuvrability</w:t>
            </w:r>
            <w:proofErr w:type="spellEnd"/>
            <w:r w:rsidRPr="000B1B17">
              <w:rPr>
                <w:rFonts w:eastAsia="Times New Roman" w:cs="Times New Roman"/>
                <w:color w:val="000000"/>
                <w:szCs w:val="24"/>
                <w:lang w:eastAsia="en-US"/>
              </w:rPr>
              <w:t xml:space="preserve"> efficiency </w:t>
            </w:r>
          </w:p>
        </w:tc>
      </w:tr>
    </w:tbl>
    <w:p w14:paraId="23EEC2AA" w14:textId="77777777" w:rsidR="004C602A" w:rsidRPr="000B1B17" w:rsidRDefault="004C602A" w:rsidP="001A6B22">
      <w:pPr>
        <w:spacing w:after="0"/>
        <w:rPr>
          <w:rFonts w:cs="Times New Roman"/>
          <w:b/>
        </w:rPr>
      </w:pPr>
    </w:p>
    <w:p w14:paraId="6DFA6BDB" w14:textId="41F032B6" w:rsidR="004C602A" w:rsidRPr="000B1B17" w:rsidRDefault="00066D8C" w:rsidP="00614C70">
      <w:pPr>
        <w:rPr>
          <w:rFonts w:eastAsia="Times New Roman" w:cs="Times New Roman"/>
          <w:szCs w:val="24"/>
          <w:lang w:eastAsia="en-US"/>
        </w:rPr>
      </w:pPr>
      <w:proofErr w:type="spellStart"/>
      <w:r w:rsidRPr="000B1B17">
        <w:rPr>
          <w:rFonts w:cs="Times New Roman"/>
          <w:b/>
          <w:lang w:val="pt-BR"/>
        </w:rPr>
        <w:t>Reference</w:t>
      </w:r>
      <w:proofErr w:type="spellEnd"/>
      <w:r w:rsidR="003C3A74" w:rsidRPr="000B1B17">
        <w:rPr>
          <w:rFonts w:cs="Times New Roman"/>
          <w:b/>
          <w:lang w:val="pt-BR"/>
        </w:rPr>
        <w:t xml:space="preserve">: </w:t>
      </w:r>
      <w:proofErr w:type="spellStart"/>
      <w:r w:rsidR="004C602A" w:rsidRPr="000B1B17">
        <w:rPr>
          <w:rFonts w:eastAsia="Times New Roman" w:cs="Times New Roman"/>
          <w:szCs w:val="24"/>
          <w:lang w:val="pt-BR" w:eastAsia="en-US"/>
        </w:rPr>
        <w:t>Villéger</w:t>
      </w:r>
      <w:proofErr w:type="spellEnd"/>
      <w:r w:rsidR="004C602A" w:rsidRPr="000B1B17">
        <w:rPr>
          <w:rFonts w:eastAsia="Times New Roman" w:cs="Times New Roman"/>
          <w:szCs w:val="24"/>
          <w:lang w:val="pt-BR" w:eastAsia="en-US"/>
        </w:rPr>
        <w:t xml:space="preserve">, S., Miranda, J.R., Hernandez, D.F. &amp; </w:t>
      </w:r>
      <w:proofErr w:type="spellStart"/>
      <w:r w:rsidR="004C602A" w:rsidRPr="000B1B17">
        <w:rPr>
          <w:rFonts w:eastAsia="Times New Roman" w:cs="Times New Roman"/>
          <w:szCs w:val="24"/>
          <w:lang w:val="pt-BR" w:eastAsia="en-US"/>
        </w:rPr>
        <w:t>Mouillot</w:t>
      </w:r>
      <w:proofErr w:type="spellEnd"/>
      <w:r w:rsidR="004C602A" w:rsidRPr="000B1B17">
        <w:rPr>
          <w:rFonts w:eastAsia="Times New Roman" w:cs="Times New Roman"/>
          <w:szCs w:val="24"/>
          <w:lang w:val="pt-BR" w:eastAsia="en-US"/>
        </w:rPr>
        <w:t xml:space="preserve">, D. (2012). </w:t>
      </w:r>
      <w:r w:rsidR="004C602A" w:rsidRPr="000B1B17">
        <w:rPr>
          <w:rFonts w:eastAsia="Times New Roman" w:cs="Times New Roman"/>
          <w:szCs w:val="24"/>
          <w:lang w:eastAsia="en-US"/>
        </w:rPr>
        <w:t xml:space="preserve">Low Functional β-Diversity Despite High Taxonomic β-Diversity among Tropical Estuarine Fish Communities. </w:t>
      </w:r>
      <w:proofErr w:type="spellStart"/>
      <w:r w:rsidR="004C602A" w:rsidRPr="000B1B17">
        <w:rPr>
          <w:rFonts w:eastAsia="Times New Roman" w:cs="Times New Roman"/>
          <w:i/>
          <w:iCs/>
          <w:szCs w:val="24"/>
          <w:lang w:eastAsia="en-US"/>
        </w:rPr>
        <w:t>PLoS</w:t>
      </w:r>
      <w:proofErr w:type="spellEnd"/>
      <w:r w:rsidR="004C602A" w:rsidRPr="000B1B17">
        <w:rPr>
          <w:rFonts w:eastAsia="Times New Roman" w:cs="Times New Roman"/>
          <w:i/>
          <w:iCs/>
          <w:szCs w:val="24"/>
          <w:lang w:eastAsia="en-US"/>
        </w:rPr>
        <w:t xml:space="preserve"> One</w:t>
      </w:r>
      <w:r w:rsidR="004C602A" w:rsidRPr="000B1B17">
        <w:rPr>
          <w:rFonts w:eastAsia="Times New Roman" w:cs="Times New Roman"/>
          <w:szCs w:val="24"/>
          <w:lang w:eastAsia="en-US"/>
        </w:rPr>
        <w:t>, 7, e40679.</w:t>
      </w:r>
    </w:p>
    <w:p w14:paraId="564C8587" w14:textId="77777777" w:rsidR="004C602A" w:rsidRPr="000B1B17" w:rsidRDefault="004C602A" w:rsidP="004C602A">
      <w:pPr>
        <w:spacing w:line="240" w:lineRule="auto"/>
        <w:ind w:left="480" w:hanging="480"/>
        <w:rPr>
          <w:rFonts w:eastAsia="Times New Roman" w:cs="Times New Roman"/>
          <w:szCs w:val="24"/>
          <w:lang w:eastAsia="en-US"/>
        </w:rPr>
      </w:pPr>
    </w:p>
    <w:p w14:paraId="06039410" w14:textId="7849C8A2" w:rsidR="0096561F" w:rsidRPr="000B1B17" w:rsidRDefault="00614C70" w:rsidP="00FF4217">
      <w:pPr>
        <w:pStyle w:val="Heading2"/>
        <w:rPr>
          <w:rFonts w:cs="Times New Roman"/>
        </w:rPr>
      </w:pPr>
      <w:bookmarkStart w:id="97" w:name="_Toc80644809"/>
      <w:r w:rsidRPr="000B1B17">
        <w:rPr>
          <w:rFonts w:cs="Times New Roman"/>
        </w:rPr>
        <w:t>N33TTP</w:t>
      </w:r>
      <w:r w:rsidR="00497101" w:rsidRPr="000B1B17">
        <w:rPr>
          <w:rFonts w:cs="Times New Roman"/>
        </w:rPr>
        <w:t xml:space="preserve"> (3-4)</w:t>
      </w:r>
      <w:r w:rsidR="003C3A74" w:rsidRPr="000B1B17">
        <w:rPr>
          <w:rFonts w:cs="Times New Roman"/>
        </w:rPr>
        <w:t xml:space="preserve">: </w:t>
      </w:r>
      <w:r w:rsidR="00324F56" w:rsidRPr="000B1B17">
        <w:rPr>
          <w:rFonts w:cs="Times New Roman"/>
        </w:rPr>
        <w:t>Plants from</w:t>
      </w:r>
      <w:r w:rsidR="00126FD8" w:rsidRPr="000B1B17">
        <w:rPr>
          <w:rFonts w:cs="Times New Roman"/>
        </w:rPr>
        <w:t xml:space="preserve"> Morocco - </w:t>
      </w:r>
      <w:proofErr w:type="spellStart"/>
      <w:r w:rsidR="00126FD8" w:rsidRPr="000B1B17">
        <w:rPr>
          <w:rFonts w:cs="Times New Roman"/>
        </w:rPr>
        <w:t>Frenette</w:t>
      </w:r>
      <w:proofErr w:type="spellEnd"/>
      <w:r w:rsidR="00126FD8" w:rsidRPr="000B1B17">
        <w:rPr>
          <w:rFonts w:cs="Times New Roman"/>
        </w:rPr>
        <w:t xml:space="preserve"> </w:t>
      </w:r>
      <w:r w:rsidR="00126FD8" w:rsidRPr="000B1B17">
        <w:rPr>
          <w:rFonts w:cs="Times New Roman"/>
          <w:i/>
          <w:iCs/>
        </w:rPr>
        <w:t>et al.,</w:t>
      </w:r>
      <w:r w:rsidR="00126FD8" w:rsidRPr="000B1B17">
        <w:rPr>
          <w:rFonts w:cs="Times New Roman"/>
        </w:rPr>
        <w:t xml:space="preserve"> </w:t>
      </w:r>
      <w:r w:rsidR="00324F56" w:rsidRPr="000B1B17">
        <w:rPr>
          <w:rFonts w:cs="Times New Roman"/>
        </w:rPr>
        <w:t>2012</w:t>
      </w:r>
      <w:bookmarkEnd w:id="97"/>
    </w:p>
    <w:p w14:paraId="113E8B47" w14:textId="2423D3BF" w:rsidR="00FF4217" w:rsidRPr="000B1B17" w:rsidRDefault="00FF4217" w:rsidP="0069539C">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7A00BE" w:rsidRPr="000B1B17">
        <w:rPr>
          <w:rFonts w:eastAsia="Times New Roman" w:cs="Times New Roman"/>
          <w:lang w:eastAsia="en-US"/>
        </w:rPr>
        <w:t xml:space="preserve">Cedric </w:t>
      </w:r>
      <w:proofErr w:type="spellStart"/>
      <w:r w:rsidR="007A00BE" w:rsidRPr="000B1B17">
        <w:rPr>
          <w:rFonts w:eastAsia="Times New Roman" w:cs="Times New Roman"/>
          <w:lang w:eastAsia="en-US"/>
        </w:rPr>
        <w:t>Frenette-Dussault</w:t>
      </w:r>
      <w:proofErr w:type="spellEnd"/>
    </w:p>
    <w:p w14:paraId="35CB7E86" w14:textId="5ED39BF6" w:rsidR="00FB4413" w:rsidRPr="000B1B17" w:rsidRDefault="00FF4217" w:rsidP="0069539C">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FB4413" w:rsidRPr="000B1B17">
        <w:rPr>
          <w:rFonts w:eastAsia="Times New Roman" w:cs="Times New Roman"/>
          <w:lang w:val="pt-BR" w:eastAsia="en-US"/>
        </w:rPr>
        <w:t>cedric.frenette.dussault@usherbrooke.ca</w:t>
      </w:r>
    </w:p>
    <w:p w14:paraId="4A84EE5B" w14:textId="2F831532" w:rsidR="00FF4217" w:rsidRPr="000B1B17" w:rsidRDefault="00FF4217" w:rsidP="0069539C">
      <w:pPr>
        <w:rPr>
          <w:rFonts w:cs="Times New Roman"/>
        </w:rPr>
      </w:pPr>
      <w:r w:rsidRPr="000B1B17">
        <w:rPr>
          <w:rFonts w:cs="Times New Roman"/>
          <w:b/>
        </w:rPr>
        <w:t>Description</w:t>
      </w:r>
      <w:r w:rsidR="003C3A74" w:rsidRPr="000B1B17">
        <w:rPr>
          <w:rFonts w:cs="Times New Roman"/>
          <w:b/>
        </w:rPr>
        <w:t xml:space="preserve">: </w:t>
      </w:r>
      <w:r w:rsidR="00126FD8" w:rsidRPr="000B1B17">
        <w:rPr>
          <w:rFonts w:cs="Times New Roman"/>
        </w:rPr>
        <w:t xml:space="preserve">Five study sites in eastern Morocco where plant communities were </w:t>
      </w:r>
      <w:proofErr w:type="gramStart"/>
      <w:r w:rsidR="00126FD8" w:rsidRPr="000B1B17">
        <w:rPr>
          <w:rFonts w:cs="Times New Roman"/>
        </w:rPr>
        <w:t>assessed</w:t>
      </w:r>
      <w:proofErr w:type="gramEnd"/>
      <w:r w:rsidR="00126FD8" w:rsidRPr="000B1B17">
        <w:rPr>
          <w:rFonts w:cs="Times New Roman"/>
        </w:rPr>
        <w:t xml:space="preserve"> and functional traits measured inside and outside </w:t>
      </w:r>
      <w:proofErr w:type="spellStart"/>
      <w:r w:rsidR="00126FD8" w:rsidRPr="000B1B17">
        <w:rPr>
          <w:rFonts w:cs="Times New Roman"/>
        </w:rPr>
        <w:t>exclosures</w:t>
      </w:r>
      <w:proofErr w:type="spellEnd"/>
      <w:r w:rsidR="00126FD8" w:rsidRPr="000B1B17">
        <w:rPr>
          <w:rFonts w:cs="Times New Roman"/>
        </w:rPr>
        <w:t xml:space="preserve"> (50 plots)</w:t>
      </w:r>
      <w:r w:rsidR="004935D6" w:rsidRPr="000B1B17">
        <w:rPr>
          <w:rFonts w:cs="Times New Roman"/>
        </w:rPr>
        <w:t>.</w:t>
      </w:r>
    </w:p>
    <w:p w14:paraId="68B8F299" w14:textId="33414BD1" w:rsidR="00FF4217" w:rsidRPr="000B1B17" w:rsidRDefault="00FF4217" w:rsidP="0069539C">
      <w:pPr>
        <w:rPr>
          <w:rFonts w:cs="Times New Roman"/>
        </w:rPr>
      </w:pPr>
      <w:r w:rsidRPr="000B1B17">
        <w:rPr>
          <w:rFonts w:cs="Times New Roman"/>
          <w:b/>
        </w:rPr>
        <w:lastRenderedPageBreak/>
        <w:t>Geographical scope</w:t>
      </w:r>
      <w:r w:rsidR="003C3A74" w:rsidRPr="000B1B17">
        <w:rPr>
          <w:rFonts w:cs="Times New Roman"/>
          <w:b/>
        </w:rPr>
        <w:t xml:space="preserve">: </w:t>
      </w:r>
      <w:r w:rsidR="00126FD8" w:rsidRPr="000B1B17">
        <w:rPr>
          <w:rFonts w:cs="Times New Roman"/>
        </w:rPr>
        <w:t>Eastern Morocco.</w:t>
      </w:r>
    </w:p>
    <w:p w14:paraId="1A3FB3BF" w14:textId="6DAB505C" w:rsidR="00FF4217" w:rsidRPr="000B1B17" w:rsidRDefault="00FF4217" w:rsidP="0069539C">
      <w:pPr>
        <w:rPr>
          <w:rFonts w:cs="Times New Roman"/>
          <w:bCs/>
        </w:rPr>
      </w:pPr>
      <w:r w:rsidRPr="000B1B17">
        <w:rPr>
          <w:rFonts w:cs="Times New Roman"/>
          <w:b/>
        </w:rPr>
        <w:t>Taxonomical scope</w:t>
      </w:r>
      <w:r w:rsidR="003C3A74" w:rsidRPr="000B1B17">
        <w:rPr>
          <w:rFonts w:cs="Times New Roman"/>
          <w:b/>
        </w:rPr>
        <w:t xml:space="preserve">: </w:t>
      </w:r>
      <w:proofErr w:type="spellStart"/>
      <w:r w:rsidR="006E3E24" w:rsidRPr="000B1B17">
        <w:rPr>
          <w:rFonts w:cs="Times New Roman"/>
          <w:bCs/>
        </w:rPr>
        <w:t>Terrestiral</w:t>
      </w:r>
      <w:proofErr w:type="spellEnd"/>
      <w:r w:rsidR="006E3E24" w:rsidRPr="000B1B17">
        <w:rPr>
          <w:rFonts w:cs="Times New Roman"/>
          <w:bCs/>
        </w:rPr>
        <w:t xml:space="preserve"> vascular plants</w:t>
      </w:r>
    </w:p>
    <w:p w14:paraId="18DF69E6" w14:textId="3050C304" w:rsidR="00FF4217" w:rsidRPr="000B1B17" w:rsidRDefault="00FF4217" w:rsidP="0069539C">
      <w:pPr>
        <w:rPr>
          <w:rFonts w:cs="Times New Roman"/>
          <w:b/>
        </w:rPr>
      </w:pPr>
      <w:r w:rsidRPr="000B1B17">
        <w:rPr>
          <w:rFonts w:cs="Times New Roman"/>
          <w:b/>
        </w:rPr>
        <w:t>Ecological scope</w:t>
      </w:r>
      <w:r w:rsidR="003C3A74" w:rsidRPr="000B1B17">
        <w:rPr>
          <w:rFonts w:cs="Times New Roman"/>
          <w:b/>
        </w:rPr>
        <w:t xml:space="preserve">: </w:t>
      </w:r>
      <w:r w:rsidR="006E3E24" w:rsidRPr="000B1B17">
        <w:rPr>
          <w:rFonts w:cs="Times New Roman"/>
          <w:bCs/>
        </w:rPr>
        <w:t>Terrestrial (steppe vegetation)</w:t>
      </w:r>
    </w:p>
    <w:p w14:paraId="4DEE6948" w14:textId="77B83015" w:rsidR="00FF4217" w:rsidRPr="000B1B17" w:rsidRDefault="00FF4217" w:rsidP="0069539C">
      <w:pPr>
        <w:rPr>
          <w:rFonts w:cs="Times New Roman"/>
          <w:b/>
        </w:rPr>
      </w:pPr>
      <w:r w:rsidRPr="000B1B17">
        <w:rPr>
          <w:rFonts w:cs="Times New Roman"/>
          <w:b/>
        </w:rPr>
        <w:t>Number of sampling units</w:t>
      </w:r>
      <w:r w:rsidR="003C3A74" w:rsidRPr="000B1B17">
        <w:rPr>
          <w:rFonts w:cs="Times New Roman"/>
          <w:b/>
        </w:rPr>
        <w:t xml:space="preserve">: </w:t>
      </w:r>
      <w:r w:rsidR="006E3E24" w:rsidRPr="000B1B17">
        <w:rPr>
          <w:rFonts w:cs="Times New Roman"/>
        </w:rPr>
        <w:t>50 plots</w:t>
      </w:r>
    </w:p>
    <w:p w14:paraId="4E49C8FF" w14:textId="1FE0C633" w:rsidR="00FF4217" w:rsidRPr="000B1B17" w:rsidRDefault="00FF4217" w:rsidP="0069539C">
      <w:pPr>
        <w:rPr>
          <w:rFonts w:cs="Times New Roman"/>
          <w:b/>
        </w:rPr>
      </w:pPr>
      <w:r w:rsidRPr="000B1B17">
        <w:rPr>
          <w:rFonts w:cs="Times New Roman"/>
          <w:b/>
        </w:rPr>
        <w:t>Minimum distance between sampling units</w:t>
      </w:r>
      <w:r w:rsidR="003C3A74" w:rsidRPr="000B1B17">
        <w:rPr>
          <w:rFonts w:cs="Times New Roman"/>
          <w:b/>
        </w:rPr>
        <w:t xml:space="preserve">: </w:t>
      </w:r>
      <w:r w:rsidR="0069539C" w:rsidRPr="000B1B17">
        <w:rPr>
          <w:rFonts w:cs="Times New Roman"/>
          <w:bCs/>
        </w:rPr>
        <w:t xml:space="preserve">0.11 </w:t>
      </w:r>
      <w:proofErr w:type="spellStart"/>
      <w:r w:rsidR="00CF623B" w:rsidRPr="000B1B17">
        <w:rPr>
          <w:rFonts w:cs="Times New Roman"/>
          <w:bCs/>
        </w:rPr>
        <w:t>kilometre</w:t>
      </w:r>
      <w:r w:rsidR="0069539C" w:rsidRPr="000B1B17">
        <w:rPr>
          <w:rFonts w:cs="Times New Roman"/>
          <w:bCs/>
        </w:rPr>
        <w:t>s</w:t>
      </w:r>
      <w:proofErr w:type="spellEnd"/>
    </w:p>
    <w:p w14:paraId="4EF89778" w14:textId="2E85B3DC" w:rsidR="0069539C" w:rsidRPr="000B1B17" w:rsidRDefault="00FF4217" w:rsidP="0069539C">
      <w:pPr>
        <w:rPr>
          <w:rFonts w:cs="Times New Roman"/>
          <w:bCs/>
        </w:rPr>
      </w:pPr>
      <w:r w:rsidRPr="000B1B17">
        <w:rPr>
          <w:rFonts w:cs="Times New Roman"/>
          <w:b/>
        </w:rPr>
        <w:t>Maximum distance between sampling units</w:t>
      </w:r>
      <w:r w:rsidR="003C3A74" w:rsidRPr="000B1B17">
        <w:rPr>
          <w:rFonts w:cs="Times New Roman"/>
          <w:b/>
        </w:rPr>
        <w:t xml:space="preserve">: </w:t>
      </w:r>
      <w:r w:rsidR="0069539C" w:rsidRPr="000B1B17">
        <w:rPr>
          <w:rFonts w:cs="Times New Roman"/>
          <w:bCs/>
        </w:rPr>
        <w:t xml:space="preserve">177 </w:t>
      </w:r>
      <w:proofErr w:type="spellStart"/>
      <w:r w:rsidR="00CF623B" w:rsidRPr="000B1B17">
        <w:rPr>
          <w:rFonts w:cs="Times New Roman"/>
          <w:bCs/>
        </w:rPr>
        <w:t>kilometre</w:t>
      </w:r>
      <w:r w:rsidR="0069539C" w:rsidRPr="000B1B17">
        <w:rPr>
          <w:rFonts w:cs="Times New Roman"/>
          <w:bCs/>
        </w:rPr>
        <w:t>s</w:t>
      </w:r>
      <w:proofErr w:type="spellEnd"/>
    </w:p>
    <w:p w14:paraId="3868A017" w14:textId="0CFBF04C" w:rsidR="00FF4217" w:rsidRPr="000B1B17" w:rsidRDefault="00FF4217" w:rsidP="00FF4217">
      <w:pPr>
        <w:spacing w:before="280" w:after="0"/>
        <w:rPr>
          <w:rFonts w:cs="Times New Roman"/>
          <w:b/>
        </w:rPr>
      </w:pPr>
      <w:r w:rsidRPr="000B1B17">
        <w:rPr>
          <w:rFonts w:cs="Times New Roman"/>
          <w:b/>
        </w:rPr>
        <w:t>Environmental variables</w:t>
      </w:r>
      <w:r w:rsidR="003C3A74" w:rsidRPr="000B1B17">
        <w:rPr>
          <w:rFonts w:cs="Times New Roman"/>
          <w:b/>
        </w:rPr>
        <w:t xml:space="preserve">: </w:t>
      </w:r>
    </w:p>
    <w:tbl>
      <w:tblPr>
        <w:tblStyle w:val="PlainTable5"/>
        <w:tblW w:w="5000" w:type="pct"/>
        <w:tblLayout w:type="fixed"/>
        <w:tblLook w:val="04A0" w:firstRow="1" w:lastRow="0" w:firstColumn="1" w:lastColumn="0" w:noHBand="0" w:noVBand="1"/>
      </w:tblPr>
      <w:tblGrid>
        <w:gridCol w:w="1836"/>
        <w:gridCol w:w="1837"/>
        <w:gridCol w:w="1183"/>
        <w:gridCol w:w="2490"/>
      </w:tblGrid>
      <w:tr w:rsidR="00FB4413" w:rsidRPr="000B1B17" w14:paraId="00479FB8" w14:textId="77777777" w:rsidTr="00FD194C">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1250" w:type="pct"/>
            <w:noWrap/>
          </w:tcPr>
          <w:p w14:paraId="3544D309" w14:textId="63F0194B" w:rsidR="00FB4413" w:rsidRPr="000B1B17" w:rsidRDefault="004935D6" w:rsidP="00FB4413">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Code</w:t>
            </w:r>
          </w:p>
        </w:tc>
        <w:tc>
          <w:tcPr>
            <w:tcW w:w="1250" w:type="pct"/>
          </w:tcPr>
          <w:p w14:paraId="2C60C8F4" w14:textId="682ACB32" w:rsidR="00FB4413" w:rsidRPr="000B1B17" w:rsidRDefault="004935D6" w:rsidP="00FB441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proofErr w:type="spellStart"/>
            <w:r w:rsidRPr="000B1B17">
              <w:rPr>
                <w:rFonts w:eastAsia="Times New Roman" w:cs="Times New Roman"/>
                <w:b w:val="0"/>
                <w:bCs/>
                <w:i/>
                <w:iCs w:val="0"/>
                <w:color w:val="000000"/>
                <w:szCs w:val="24"/>
                <w:lang w:eastAsia="en-US"/>
              </w:rPr>
              <w:t>Environmentalvariable</w:t>
            </w:r>
            <w:proofErr w:type="spellEnd"/>
          </w:p>
        </w:tc>
        <w:tc>
          <w:tcPr>
            <w:tcW w:w="805" w:type="pct"/>
          </w:tcPr>
          <w:p w14:paraId="1809F376" w14:textId="65FD78FC" w:rsidR="00FB4413" w:rsidRPr="000B1B17" w:rsidRDefault="004935D6" w:rsidP="00FB441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Units</w:t>
            </w:r>
          </w:p>
        </w:tc>
        <w:tc>
          <w:tcPr>
            <w:tcW w:w="1696" w:type="pct"/>
          </w:tcPr>
          <w:p w14:paraId="50CDBFE5" w14:textId="0B7DAD88" w:rsidR="00FB4413" w:rsidRPr="000B1B17" w:rsidRDefault="004935D6" w:rsidP="009F5AEE">
            <w:pPr>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b w:val="0"/>
                <w:bCs/>
                <w:i/>
                <w:iCs w:val="0"/>
                <w:color w:val="000000"/>
                <w:szCs w:val="24"/>
                <w:lang w:eastAsia="en-US"/>
              </w:rPr>
              <w:t>Description</w:t>
            </w:r>
          </w:p>
        </w:tc>
      </w:tr>
      <w:tr w:rsidR="00FB4413" w:rsidRPr="000B1B17" w14:paraId="1E1B4256" w14:textId="77777777" w:rsidTr="00FD194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D4D421A" w14:textId="77777777" w:rsidR="00FB4413" w:rsidRPr="000B1B17" w:rsidRDefault="00FB4413" w:rsidP="00FB4413">
            <w:pPr>
              <w:rPr>
                <w:rFonts w:eastAsia="Times New Roman" w:cs="Times New Roman"/>
                <w:color w:val="000000"/>
                <w:szCs w:val="24"/>
                <w:lang w:eastAsia="en-US"/>
              </w:rPr>
            </w:pPr>
            <w:r w:rsidRPr="000B1B17">
              <w:rPr>
                <w:rFonts w:eastAsia="Times New Roman" w:cs="Times New Roman"/>
                <w:color w:val="000000"/>
                <w:szCs w:val="24"/>
                <w:lang w:eastAsia="en-US"/>
              </w:rPr>
              <w:t>Aridity</w:t>
            </w:r>
          </w:p>
        </w:tc>
        <w:tc>
          <w:tcPr>
            <w:tcW w:w="1250" w:type="pct"/>
            <w:hideMark/>
          </w:tcPr>
          <w:p w14:paraId="17EDE50C" w14:textId="77777777" w:rsidR="00FB4413" w:rsidRPr="000B1B17" w:rsidRDefault="00FB4413" w:rsidP="00FB441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Aridity index</w:t>
            </w:r>
          </w:p>
        </w:tc>
        <w:tc>
          <w:tcPr>
            <w:tcW w:w="805" w:type="pct"/>
            <w:hideMark/>
          </w:tcPr>
          <w:p w14:paraId="1C78ABBE" w14:textId="77777777" w:rsidR="00FB4413" w:rsidRPr="000B1B17" w:rsidRDefault="00FB4413" w:rsidP="00FB441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1696" w:type="pct"/>
            <w:hideMark/>
          </w:tcPr>
          <w:p w14:paraId="5C615C35" w14:textId="15449F8E" w:rsidR="00FB4413" w:rsidRPr="000B1B17" w:rsidRDefault="00FB4413" w:rsidP="009F5AE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(Potential Evapotranspiration/Precipitatio</w:t>
            </w:r>
            <w:r w:rsidR="00FD194C" w:rsidRPr="000B1B17">
              <w:rPr>
                <w:rFonts w:eastAsia="Times New Roman" w:cs="Times New Roman"/>
                <w:color w:val="000000"/>
                <w:szCs w:val="24"/>
                <w:lang w:eastAsia="en-US"/>
              </w:rPr>
              <w:t>n</w:t>
            </w:r>
            <w:r w:rsidRPr="000B1B17">
              <w:rPr>
                <w:rFonts w:eastAsia="Times New Roman" w:cs="Times New Roman"/>
                <w:color w:val="000000"/>
                <w:szCs w:val="24"/>
                <w:lang w:eastAsia="en-US"/>
              </w:rPr>
              <w:t>) computed from the FAO "Climate Information Tool" data</w:t>
            </w:r>
          </w:p>
        </w:tc>
      </w:tr>
      <w:tr w:rsidR="00FB4413" w:rsidRPr="000B1B17" w14:paraId="2F3ECA31" w14:textId="77777777" w:rsidTr="00FD194C">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6CC91FF" w14:textId="77777777" w:rsidR="00FB4413" w:rsidRPr="000B1B17" w:rsidRDefault="00FB4413" w:rsidP="00FB4413">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Exclosure</w:t>
            </w:r>
            <w:proofErr w:type="spellEnd"/>
          </w:p>
        </w:tc>
        <w:tc>
          <w:tcPr>
            <w:tcW w:w="1250" w:type="pct"/>
            <w:hideMark/>
          </w:tcPr>
          <w:p w14:paraId="41099251" w14:textId="77777777" w:rsidR="00FB4413" w:rsidRPr="000B1B17" w:rsidRDefault="00FB4413" w:rsidP="00FB441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Duration of </w:t>
            </w:r>
            <w:proofErr w:type="spellStart"/>
            <w:r w:rsidRPr="000B1B17">
              <w:rPr>
                <w:rFonts w:eastAsia="Times New Roman" w:cs="Times New Roman"/>
                <w:color w:val="000000"/>
                <w:szCs w:val="24"/>
                <w:lang w:eastAsia="en-US"/>
              </w:rPr>
              <w:t>exclosures</w:t>
            </w:r>
            <w:proofErr w:type="spellEnd"/>
            <w:r w:rsidRPr="000B1B17">
              <w:rPr>
                <w:rFonts w:eastAsia="Times New Roman" w:cs="Times New Roman"/>
                <w:color w:val="000000"/>
                <w:szCs w:val="24"/>
                <w:lang w:eastAsia="en-US"/>
              </w:rPr>
              <w:t xml:space="preserve"> (up to 2009)</w:t>
            </w:r>
          </w:p>
        </w:tc>
        <w:tc>
          <w:tcPr>
            <w:tcW w:w="805" w:type="pct"/>
            <w:hideMark/>
          </w:tcPr>
          <w:p w14:paraId="273F0D7C" w14:textId="77777777" w:rsidR="00FB4413" w:rsidRPr="000B1B17" w:rsidRDefault="00FB4413" w:rsidP="00FB441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1696" w:type="pct"/>
            <w:hideMark/>
          </w:tcPr>
          <w:p w14:paraId="38F522A4" w14:textId="77777777" w:rsidR="00FB4413" w:rsidRPr="000B1B17" w:rsidRDefault="00FB4413" w:rsidP="009F5AE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FB4413" w:rsidRPr="000B1B17" w14:paraId="616ED29A" w14:textId="77777777" w:rsidTr="00FD194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6DF80C3" w14:textId="77777777" w:rsidR="00FB4413" w:rsidRPr="000B1B17" w:rsidRDefault="00FB4413" w:rsidP="00FB4413">
            <w:pPr>
              <w:rPr>
                <w:rFonts w:eastAsia="Times New Roman" w:cs="Times New Roman"/>
                <w:color w:val="000000"/>
                <w:szCs w:val="24"/>
                <w:lang w:eastAsia="en-US"/>
              </w:rPr>
            </w:pPr>
            <w:r w:rsidRPr="000B1B17">
              <w:rPr>
                <w:rFonts w:eastAsia="Times New Roman" w:cs="Times New Roman"/>
                <w:color w:val="000000"/>
                <w:szCs w:val="24"/>
                <w:lang w:eastAsia="en-US"/>
              </w:rPr>
              <w:t>Bare ground 2009</w:t>
            </w:r>
          </w:p>
        </w:tc>
        <w:tc>
          <w:tcPr>
            <w:tcW w:w="1250" w:type="pct"/>
            <w:hideMark/>
          </w:tcPr>
          <w:p w14:paraId="175B6CD8" w14:textId="77777777" w:rsidR="00FB4413" w:rsidRPr="000B1B17" w:rsidRDefault="00FB4413" w:rsidP="00FB441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w:t>
            </w:r>
            <w:proofErr w:type="gramStart"/>
            <w:r w:rsidRPr="000B1B17">
              <w:rPr>
                <w:rFonts w:eastAsia="Times New Roman" w:cs="Times New Roman"/>
                <w:color w:val="000000"/>
                <w:szCs w:val="24"/>
                <w:lang w:eastAsia="en-US"/>
              </w:rPr>
              <w:t>of</w:t>
            </w:r>
            <w:proofErr w:type="gramEnd"/>
            <w:r w:rsidRPr="000B1B17">
              <w:rPr>
                <w:rFonts w:eastAsia="Times New Roman" w:cs="Times New Roman"/>
                <w:color w:val="000000"/>
                <w:szCs w:val="24"/>
                <w:lang w:eastAsia="en-US"/>
              </w:rPr>
              <w:t xml:space="preserve"> ground that had no plant cover in 2009</w:t>
            </w:r>
          </w:p>
        </w:tc>
        <w:tc>
          <w:tcPr>
            <w:tcW w:w="805" w:type="pct"/>
            <w:hideMark/>
          </w:tcPr>
          <w:p w14:paraId="296B5032" w14:textId="77777777" w:rsidR="00FB4413" w:rsidRPr="000B1B17" w:rsidRDefault="00FB4413" w:rsidP="00FB441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1696" w:type="pct"/>
            <w:hideMark/>
          </w:tcPr>
          <w:p w14:paraId="14F04AB6" w14:textId="77777777" w:rsidR="00FB4413" w:rsidRPr="000B1B17" w:rsidRDefault="00FB4413" w:rsidP="009F5AE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FB4413" w:rsidRPr="000B1B17" w14:paraId="51E7EDD7" w14:textId="77777777" w:rsidTr="00FD194C">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3923768" w14:textId="77777777" w:rsidR="00FB4413" w:rsidRPr="000B1B17" w:rsidRDefault="00FB4413" w:rsidP="00FB4413">
            <w:pPr>
              <w:rPr>
                <w:rFonts w:eastAsia="Times New Roman" w:cs="Times New Roman"/>
                <w:color w:val="000000"/>
                <w:szCs w:val="24"/>
                <w:lang w:eastAsia="en-US"/>
              </w:rPr>
            </w:pPr>
            <w:r w:rsidRPr="000B1B17">
              <w:rPr>
                <w:rFonts w:eastAsia="Times New Roman" w:cs="Times New Roman"/>
                <w:color w:val="000000"/>
                <w:szCs w:val="24"/>
                <w:lang w:eastAsia="en-US"/>
              </w:rPr>
              <w:t>Altitude</w:t>
            </w:r>
          </w:p>
        </w:tc>
        <w:tc>
          <w:tcPr>
            <w:tcW w:w="1250" w:type="pct"/>
            <w:hideMark/>
          </w:tcPr>
          <w:p w14:paraId="4B648C56" w14:textId="77777777" w:rsidR="00FB4413" w:rsidRPr="000B1B17" w:rsidRDefault="00FB4413" w:rsidP="00FB441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Elevation </w:t>
            </w:r>
          </w:p>
        </w:tc>
        <w:tc>
          <w:tcPr>
            <w:tcW w:w="805" w:type="pct"/>
            <w:hideMark/>
          </w:tcPr>
          <w:p w14:paraId="6B68AD4F" w14:textId="1E3B75ED" w:rsidR="00FB4413" w:rsidRPr="000B1B17" w:rsidRDefault="00FB4413" w:rsidP="00FB441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m</w:t>
            </w:r>
            <w:r w:rsidR="00FD194C" w:rsidRPr="000B1B17">
              <w:rPr>
                <w:rFonts w:eastAsia="Times New Roman" w:cs="Times New Roman"/>
                <w:color w:val="000000"/>
                <w:szCs w:val="24"/>
                <w:lang w:eastAsia="en-US"/>
              </w:rPr>
              <w:t>.</w:t>
            </w:r>
            <w:r w:rsidRPr="000B1B17">
              <w:rPr>
                <w:rFonts w:eastAsia="Times New Roman" w:cs="Times New Roman"/>
                <w:color w:val="000000"/>
                <w:szCs w:val="24"/>
                <w:lang w:eastAsia="en-US"/>
              </w:rPr>
              <w:t>a</w:t>
            </w:r>
            <w:r w:rsidR="00FD194C" w:rsidRPr="000B1B17">
              <w:rPr>
                <w:rFonts w:eastAsia="Times New Roman" w:cs="Times New Roman"/>
                <w:color w:val="000000"/>
                <w:szCs w:val="24"/>
                <w:lang w:eastAsia="en-US"/>
              </w:rPr>
              <w:t>.</w:t>
            </w:r>
            <w:r w:rsidRPr="000B1B17">
              <w:rPr>
                <w:rFonts w:eastAsia="Times New Roman" w:cs="Times New Roman"/>
                <w:color w:val="000000"/>
                <w:szCs w:val="24"/>
                <w:lang w:eastAsia="en-US"/>
              </w:rPr>
              <w:t>s</w:t>
            </w:r>
            <w:r w:rsidR="00FD194C" w:rsidRPr="000B1B17">
              <w:rPr>
                <w:rFonts w:eastAsia="Times New Roman" w:cs="Times New Roman"/>
                <w:color w:val="000000"/>
                <w:szCs w:val="24"/>
                <w:lang w:eastAsia="en-US"/>
              </w:rPr>
              <w:t>.</w:t>
            </w:r>
            <w:r w:rsidRPr="000B1B17">
              <w:rPr>
                <w:rFonts w:eastAsia="Times New Roman" w:cs="Times New Roman"/>
                <w:color w:val="000000"/>
                <w:szCs w:val="24"/>
                <w:lang w:eastAsia="en-US"/>
              </w:rPr>
              <w:t>l</w:t>
            </w:r>
            <w:proofErr w:type="spellEnd"/>
            <w:r w:rsidR="00FD194C" w:rsidRPr="000B1B17">
              <w:rPr>
                <w:rFonts w:eastAsia="Times New Roman" w:cs="Times New Roman"/>
                <w:color w:val="000000"/>
                <w:szCs w:val="24"/>
                <w:lang w:eastAsia="en-US"/>
              </w:rPr>
              <w:t>.</w:t>
            </w:r>
          </w:p>
        </w:tc>
        <w:tc>
          <w:tcPr>
            <w:tcW w:w="1696" w:type="pct"/>
            <w:hideMark/>
          </w:tcPr>
          <w:p w14:paraId="29CDA962" w14:textId="77777777" w:rsidR="00FB4413" w:rsidRPr="000B1B17" w:rsidRDefault="00FB4413" w:rsidP="009F5AE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in meters above sea level measured by GPS</w:t>
            </w:r>
          </w:p>
        </w:tc>
      </w:tr>
    </w:tbl>
    <w:p w14:paraId="72D3F755" w14:textId="39BC66A4" w:rsidR="00FF4217" w:rsidRPr="000B1B17" w:rsidRDefault="00FF4217" w:rsidP="00FF4217">
      <w:pPr>
        <w:spacing w:before="280" w:after="0"/>
        <w:rPr>
          <w:rFonts w:cs="Times New Roman"/>
          <w:b/>
        </w:rPr>
      </w:pPr>
      <w:r w:rsidRPr="000B1B17">
        <w:rPr>
          <w:rFonts w:cs="Times New Roman"/>
          <w:b/>
        </w:rPr>
        <w:t>Functional traits</w:t>
      </w:r>
      <w:r w:rsidR="003C3A74" w:rsidRPr="000B1B17">
        <w:rPr>
          <w:rFonts w:cs="Times New Roman"/>
          <w:b/>
        </w:rPr>
        <w:t xml:space="preserve">: </w:t>
      </w:r>
    </w:p>
    <w:tbl>
      <w:tblPr>
        <w:tblStyle w:val="PlainTable5"/>
        <w:tblW w:w="5000" w:type="pct"/>
        <w:tblLook w:val="04A0" w:firstRow="1" w:lastRow="0" w:firstColumn="1" w:lastColumn="0" w:noHBand="0" w:noVBand="1"/>
      </w:tblPr>
      <w:tblGrid>
        <w:gridCol w:w="1836"/>
        <w:gridCol w:w="1836"/>
        <w:gridCol w:w="1837"/>
        <w:gridCol w:w="1837"/>
      </w:tblGrid>
      <w:tr w:rsidR="00126FD8" w:rsidRPr="000B1B17" w14:paraId="0EA4899F" w14:textId="77777777" w:rsidTr="00126FD8">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1250" w:type="pct"/>
            <w:noWrap/>
          </w:tcPr>
          <w:p w14:paraId="327BE409" w14:textId="66509323" w:rsidR="00126FD8" w:rsidRPr="000B1B17" w:rsidRDefault="00126FD8" w:rsidP="00126FD8">
            <w:pPr>
              <w:rPr>
                <w:rFonts w:eastAsia="Times New Roman" w:cs="Times New Roman"/>
                <w:b w:val="0"/>
                <w:bCs/>
                <w:i/>
                <w:iCs w:val="0"/>
                <w:sz w:val="22"/>
                <w:lang w:eastAsia="en-US"/>
              </w:rPr>
            </w:pPr>
            <w:r w:rsidRPr="000B1B17">
              <w:rPr>
                <w:rFonts w:eastAsia="Times New Roman" w:cs="Times New Roman"/>
                <w:b w:val="0"/>
                <w:bCs/>
                <w:i/>
                <w:iCs w:val="0"/>
                <w:lang w:eastAsia="en-US"/>
              </w:rPr>
              <w:t>Code</w:t>
            </w:r>
          </w:p>
        </w:tc>
        <w:tc>
          <w:tcPr>
            <w:tcW w:w="1250" w:type="pct"/>
          </w:tcPr>
          <w:p w14:paraId="55E7F354" w14:textId="210EE53D" w:rsidR="00126FD8" w:rsidRPr="000B1B17" w:rsidRDefault="00126FD8" w:rsidP="00126FD8">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 w:val="22"/>
                <w:lang w:eastAsia="en-US"/>
              </w:rPr>
            </w:pPr>
            <w:r w:rsidRPr="000B1B17">
              <w:rPr>
                <w:rFonts w:eastAsia="Times New Roman" w:cs="Times New Roman"/>
                <w:b w:val="0"/>
                <w:bCs/>
                <w:i/>
                <w:iCs w:val="0"/>
                <w:lang w:eastAsia="en-US"/>
              </w:rPr>
              <w:t>Variable</w:t>
            </w:r>
          </w:p>
        </w:tc>
        <w:tc>
          <w:tcPr>
            <w:tcW w:w="1250" w:type="pct"/>
          </w:tcPr>
          <w:p w14:paraId="3E6EB0FC" w14:textId="68FB9479" w:rsidR="00126FD8" w:rsidRPr="000B1B17" w:rsidRDefault="00126FD8" w:rsidP="00126FD8">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 w:val="22"/>
                <w:lang w:eastAsia="en-US"/>
              </w:rPr>
            </w:pPr>
            <w:r w:rsidRPr="000B1B17">
              <w:rPr>
                <w:rFonts w:eastAsia="Times New Roman" w:cs="Times New Roman"/>
                <w:b w:val="0"/>
                <w:bCs/>
                <w:i/>
                <w:iCs w:val="0"/>
                <w:lang w:eastAsia="en-US"/>
              </w:rPr>
              <w:t>Unit or factor levels</w:t>
            </w:r>
          </w:p>
        </w:tc>
        <w:tc>
          <w:tcPr>
            <w:tcW w:w="1250" w:type="pct"/>
          </w:tcPr>
          <w:p w14:paraId="37889AB9" w14:textId="12272355" w:rsidR="00126FD8" w:rsidRPr="000B1B17" w:rsidRDefault="00126FD8" w:rsidP="00126FD8">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 w:val="22"/>
                <w:lang w:eastAsia="en-US"/>
              </w:rPr>
            </w:pPr>
            <w:r w:rsidRPr="000B1B17">
              <w:rPr>
                <w:rFonts w:eastAsia="Times New Roman" w:cs="Times New Roman"/>
                <w:b w:val="0"/>
                <w:bCs/>
                <w:i/>
                <w:iCs w:val="0"/>
                <w:lang w:eastAsia="en-US"/>
              </w:rPr>
              <w:t>Description</w:t>
            </w:r>
          </w:p>
        </w:tc>
      </w:tr>
      <w:tr w:rsidR="00126FD8" w:rsidRPr="000B1B17" w14:paraId="51CE7B6A" w14:textId="77777777" w:rsidTr="00126FD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30BAA86"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t>LA</w:t>
            </w:r>
          </w:p>
        </w:tc>
        <w:tc>
          <w:tcPr>
            <w:tcW w:w="1250" w:type="pct"/>
            <w:hideMark/>
          </w:tcPr>
          <w:p w14:paraId="6199A0B5"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Leaf Area</w:t>
            </w:r>
          </w:p>
        </w:tc>
        <w:tc>
          <w:tcPr>
            <w:tcW w:w="1250" w:type="pct"/>
            <w:hideMark/>
          </w:tcPr>
          <w:p w14:paraId="5DB72B46"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r w:rsidRPr="000B1B17">
              <w:rPr>
                <w:rFonts w:eastAsia="Times New Roman" w:cs="Times New Roman"/>
                <w:szCs w:val="24"/>
                <w:vertAlign w:val="superscript"/>
                <w:lang w:eastAsia="en-US"/>
              </w:rPr>
              <w:t>2</w:t>
            </w:r>
          </w:p>
        </w:tc>
        <w:tc>
          <w:tcPr>
            <w:tcW w:w="1250" w:type="pct"/>
            <w:hideMark/>
          </w:tcPr>
          <w:p w14:paraId="57040F5E"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4F95029E" w14:textId="77777777" w:rsidTr="00126FD8">
        <w:trPr>
          <w:trHeight w:val="345"/>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9616B6B"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t>SLA</w:t>
            </w:r>
          </w:p>
        </w:tc>
        <w:tc>
          <w:tcPr>
            <w:tcW w:w="1250" w:type="pct"/>
            <w:hideMark/>
          </w:tcPr>
          <w:p w14:paraId="2962E6E0"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Specific Leaf Area</w:t>
            </w:r>
          </w:p>
        </w:tc>
        <w:tc>
          <w:tcPr>
            <w:tcW w:w="1250" w:type="pct"/>
            <w:hideMark/>
          </w:tcPr>
          <w:p w14:paraId="523FF4B8"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r w:rsidRPr="000B1B17">
              <w:rPr>
                <w:rFonts w:eastAsia="Times New Roman" w:cs="Times New Roman"/>
                <w:szCs w:val="24"/>
                <w:vertAlign w:val="superscript"/>
                <w:lang w:eastAsia="en-US"/>
              </w:rPr>
              <w:t>2</w:t>
            </w:r>
            <w:r w:rsidRPr="000B1B17">
              <w:rPr>
                <w:rFonts w:eastAsia="Times New Roman" w:cs="Times New Roman"/>
                <w:szCs w:val="24"/>
                <w:lang w:eastAsia="en-US"/>
              </w:rPr>
              <w:t xml:space="preserve"> </w:t>
            </w:r>
            <w:proofErr w:type="gramStart"/>
            <w:r w:rsidRPr="000B1B17">
              <w:rPr>
                <w:rFonts w:eastAsia="Times New Roman" w:cs="Times New Roman"/>
                <w:szCs w:val="24"/>
                <w:lang w:eastAsia="en-US"/>
              </w:rPr>
              <w:t>mg</w:t>
            </w:r>
            <w:r w:rsidRPr="000B1B17">
              <w:rPr>
                <w:rFonts w:eastAsia="Times New Roman" w:cs="Times New Roman"/>
                <w:szCs w:val="24"/>
                <w:vertAlign w:val="superscript"/>
                <w:lang w:eastAsia="en-US"/>
              </w:rPr>
              <w:t>-1</w:t>
            </w:r>
            <w:proofErr w:type="gramEnd"/>
          </w:p>
        </w:tc>
        <w:tc>
          <w:tcPr>
            <w:tcW w:w="1250" w:type="pct"/>
            <w:hideMark/>
          </w:tcPr>
          <w:p w14:paraId="7A9C0C69"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308BE7E7" w14:textId="77777777" w:rsidTr="00126FD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2924596"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t>LDMC</w:t>
            </w:r>
          </w:p>
        </w:tc>
        <w:tc>
          <w:tcPr>
            <w:tcW w:w="1250" w:type="pct"/>
            <w:hideMark/>
          </w:tcPr>
          <w:p w14:paraId="60844B54"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Leaf Dry Matter Content</w:t>
            </w:r>
          </w:p>
        </w:tc>
        <w:tc>
          <w:tcPr>
            <w:tcW w:w="1250" w:type="pct"/>
            <w:hideMark/>
          </w:tcPr>
          <w:p w14:paraId="4E4ACC6D"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 g</w:t>
            </w:r>
            <w:r w:rsidRPr="000B1B17">
              <w:rPr>
                <w:rFonts w:eastAsia="Times New Roman" w:cs="Times New Roman"/>
                <w:szCs w:val="24"/>
                <w:vertAlign w:val="superscript"/>
                <w:lang w:eastAsia="en-US"/>
              </w:rPr>
              <w:t>-1</w:t>
            </w:r>
          </w:p>
        </w:tc>
        <w:tc>
          <w:tcPr>
            <w:tcW w:w="1250" w:type="pct"/>
            <w:hideMark/>
          </w:tcPr>
          <w:p w14:paraId="2691558E"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59E23355" w14:textId="77777777" w:rsidTr="00126FD8">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24C4F0E"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t>LC13</w:t>
            </w:r>
          </w:p>
        </w:tc>
        <w:tc>
          <w:tcPr>
            <w:tcW w:w="1250" w:type="pct"/>
            <w:hideMark/>
          </w:tcPr>
          <w:p w14:paraId="44818029"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Leaf Carbon 13 Isotope Content</w:t>
            </w:r>
          </w:p>
        </w:tc>
        <w:tc>
          <w:tcPr>
            <w:tcW w:w="1250" w:type="pct"/>
            <w:hideMark/>
          </w:tcPr>
          <w:p w14:paraId="371E87F4"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250" w:type="pct"/>
            <w:hideMark/>
          </w:tcPr>
          <w:p w14:paraId="29526B11"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6CF71BC9" w14:textId="77777777" w:rsidTr="00126FD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5D81AA5"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t>LN15</w:t>
            </w:r>
          </w:p>
        </w:tc>
        <w:tc>
          <w:tcPr>
            <w:tcW w:w="1250" w:type="pct"/>
            <w:hideMark/>
          </w:tcPr>
          <w:p w14:paraId="5E8312D1"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Leaf Nitrogen 15 Isotope Content</w:t>
            </w:r>
          </w:p>
        </w:tc>
        <w:tc>
          <w:tcPr>
            <w:tcW w:w="1250" w:type="pct"/>
            <w:hideMark/>
          </w:tcPr>
          <w:p w14:paraId="6575C4D3"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250" w:type="pct"/>
            <w:hideMark/>
          </w:tcPr>
          <w:p w14:paraId="720CB7E1"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458C655B" w14:textId="77777777" w:rsidTr="00126FD8">
        <w:trPr>
          <w:trHeight w:val="345"/>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EF1E155"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t>LCC</w:t>
            </w:r>
          </w:p>
        </w:tc>
        <w:tc>
          <w:tcPr>
            <w:tcW w:w="1250" w:type="pct"/>
            <w:hideMark/>
          </w:tcPr>
          <w:p w14:paraId="005E68B4"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Leaf Carbon Content</w:t>
            </w:r>
          </w:p>
        </w:tc>
        <w:tc>
          <w:tcPr>
            <w:tcW w:w="1250" w:type="pct"/>
            <w:hideMark/>
          </w:tcPr>
          <w:p w14:paraId="40E3674E"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μg</w:t>
            </w:r>
            <w:proofErr w:type="spellEnd"/>
            <w:r w:rsidRPr="000B1B17">
              <w:rPr>
                <w:rFonts w:eastAsia="Times New Roman" w:cs="Times New Roman"/>
                <w:szCs w:val="24"/>
                <w:lang w:eastAsia="en-US"/>
              </w:rPr>
              <w:t xml:space="preserve"> </w:t>
            </w:r>
            <w:proofErr w:type="gramStart"/>
            <w:r w:rsidRPr="000B1B17">
              <w:rPr>
                <w:rFonts w:eastAsia="Times New Roman" w:cs="Times New Roman"/>
                <w:szCs w:val="24"/>
                <w:lang w:eastAsia="en-US"/>
              </w:rPr>
              <w:t>mg</w:t>
            </w:r>
            <w:r w:rsidRPr="000B1B17">
              <w:rPr>
                <w:rFonts w:eastAsia="Times New Roman" w:cs="Times New Roman"/>
                <w:szCs w:val="24"/>
                <w:vertAlign w:val="superscript"/>
                <w:lang w:eastAsia="en-US"/>
              </w:rPr>
              <w:t>-1</w:t>
            </w:r>
            <w:proofErr w:type="gramEnd"/>
          </w:p>
        </w:tc>
        <w:tc>
          <w:tcPr>
            <w:tcW w:w="1250" w:type="pct"/>
            <w:hideMark/>
          </w:tcPr>
          <w:p w14:paraId="6EFEF1BA"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15491072" w14:textId="77777777" w:rsidTr="00126FD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50" w:type="pct"/>
            <w:hideMark/>
          </w:tcPr>
          <w:p w14:paraId="36192668"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t>LNC</w:t>
            </w:r>
          </w:p>
        </w:tc>
        <w:tc>
          <w:tcPr>
            <w:tcW w:w="1250" w:type="pct"/>
            <w:hideMark/>
          </w:tcPr>
          <w:p w14:paraId="7DE32F28"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Leaf Nitrogen Content</w:t>
            </w:r>
          </w:p>
        </w:tc>
        <w:tc>
          <w:tcPr>
            <w:tcW w:w="1250" w:type="pct"/>
            <w:hideMark/>
          </w:tcPr>
          <w:p w14:paraId="0F950766"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μg</w:t>
            </w:r>
            <w:proofErr w:type="spellEnd"/>
            <w:r w:rsidRPr="000B1B17">
              <w:rPr>
                <w:rFonts w:eastAsia="Times New Roman" w:cs="Times New Roman"/>
                <w:szCs w:val="24"/>
                <w:lang w:eastAsia="en-US"/>
              </w:rPr>
              <w:t xml:space="preserve"> </w:t>
            </w:r>
            <w:proofErr w:type="gramStart"/>
            <w:r w:rsidRPr="000B1B17">
              <w:rPr>
                <w:rFonts w:eastAsia="Times New Roman" w:cs="Times New Roman"/>
                <w:szCs w:val="24"/>
                <w:lang w:eastAsia="en-US"/>
              </w:rPr>
              <w:t>mg</w:t>
            </w:r>
            <w:r w:rsidRPr="000B1B17">
              <w:rPr>
                <w:rFonts w:eastAsia="Times New Roman" w:cs="Times New Roman"/>
                <w:szCs w:val="24"/>
                <w:vertAlign w:val="superscript"/>
                <w:lang w:eastAsia="en-US"/>
              </w:rPr>
              <w:t>-1</w:t>
            </w:r>
            <w:proofErr w:type="gramEnd"/>
          </w:p>
        </w:tc>
        <w:tc>
          <w:tcPr>
            <w:tcW w:w="1250" w:type="pct"/>
            <w:hideMark/>
          </w:tcPr>
          <w:p w14:paraId="63497CE4"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20480E78" w14:textId="77777777" w:rsidTr="00126FD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F08A22F"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t>LCNR</w:t>
            </w:r>
          </w:p>
        </w:tc>
        <w:tc>
          <w:tcPr>
            <w:tcW w:w="1250" w:type="pct"/>
            <w:hideMark/>
          </w:tcPr>
          <w:p w14:paraId="7942A476" w14:textId="4850E7A1"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Leaf </w:t>
            </w:r>
            <w:r w:rsidR="00FD194C" w:rsidRPr="000B1B17">
              <w:rPr>
                <w:rFonts w:eastAsia="Times New Roman" w:cs="Times New Roman"/>
                <w:szCs w:val="24"/>
                <w:lang w:eastAsia="en-US"/>
              </w:rPr>
              <w:t>Carbon</w:t>
            </w:r>
            <w:r w:rsidR="003C3A74" w:rsidRPr="000B1B17">
              <w:rPr>
                <w:rFonts w:eastAsia="Times New Roman" w:cs="Times New Roman"/>
                <w:szCs w:val="24"/>
                <w:lang w:eastAsia="en-US"/>
              </w:rPr>
              <w:t xml:space="preserve">: </w:t>
            </w:r>
            <w:r w:rsidR="00FD194C" w:rsidRPr="000B1B17">
              <w:rPr>
                <w:rFonts w:eastAsia="Times New Roman" w:cs="Times New Roman"/>
                <w:szCs w:val="24"/>
                <w:lang w:eastAsia="en-US"/>
              </w:rPr>
              <w:t>Nitrogen</w:t>
            </w:r>
            <w:r w:rsidRPr="000B1B17">
              <w:rPr>
                <w:rFonts w:eastAsia="Times New Roman" w:cs="Times New Roman"/>
                <w:szCs w:val="24"/>
                <w:lang w:eastAsia="en-US"/>
              </w:rPr>
              <w:t xml:space="preserve"> Ratio</w:t>
            </w:r>
          </w:p>
        </w:tc>
        <w:tc>
          <w:tcPr>
            <w:tcW w:w="1250" w:type="pct"/>
            <w:hideMark/>
          </w:tcPr>
          <w:p w14:paraId="0CAC3656"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unitless</w:t>
            </w:r>
          </w:p>
        </w:tc>
        <w:tc>
          <w:tcPr>
            <w:tcW w:w="1250" w:type="pct"/>
            <w:hideMark/>
          </w:tcPr>
          <w:p w14:paraId="45AD3145"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1A7306FC" w14:textId="77777777" w:rsidTr="00126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75FC260"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t>VH</w:t>
            </w:r>
          </w:p>
        </w:tc>
        <w:tc>
          <w:tcPr>
            <w:tcW w:w="1250" w:type="pct"/>
            <w:hideMark/>
          </w:tcPr>
          <w:p w14:paraId="7FB099DD"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Vegetative Height</w:t>
            </w:r>
          </w:p>
        </w:tc>
        <w:tc>
          <w:tcPr>
            <w:tcW w:w="1250" w:type="pct"/>
            <w:hideMark/>
          </w:tcPr>
          <w:p w14:paraId="350BADF2"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cm</w:t>
            </w:r>
          </w:p>
        </w:tc>
        <w:tc>
          <w:tcPr>
            <w:tcW w:w="1250" w:type="pct"/>
            <w:hideMark/>
          </w:tcPr>
          <w:p w14:paraId="1C1CDDBB"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5C563D81" w14:textId="77777777" w:rsidTr="00126FD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9DF9FED"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t>MH</w:t>
            </w:r>
          </w:p>
        </w:tc>
        <w:tc>
          <w:tcPr>
            <w:tcW w:w="1250" w:type="pct"/>
            <w:hideMark/>
          </w:tcPr>
          <w:p w14:paraId="230731A6"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Maximum Height</w:t>
            </w:r>
          </w:p>
        </w:tc>
        <w:tc>
          <w:tcPr>
            <w:tcW w:w="1250" w:type="pct"/>
            <w:hideMark/>
          </w:tcPr>
          <w:p w14:paraId="66086C05"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cm</w:t>
            </w:r>
          </w:p>
        </w:tc>
        <w:tc>
          <w:tcPr>
            <w:tcW w:w="1250" w:type="pct"/>
            <w:hideMark/>
          </w:tcPr>
          <w:p w14:paraId="6C24D6ED"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18DDB34D" w14:textId="77777777" w:rsidTr="00126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3825DFE"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t>SM</w:t>
            </w:r>
          </w:p>
        </w:tc>
        <w:tc>
          <w:tcPr>
            <w:tcW w:w="1250" w:type="pct"/>
            <w:hideMark/>
          </w:tcPr>
          <w:p w14:paraId="6B5CDB32"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Seed Mass</w:t>
            </w:r>
          </w:p>
        </w:tc>
        <w:tc>
          <w:tcPr>
            <w:tcW w:w="1250" w:type="pct"/>
            <w:hideMark/>
          </w:tcPr>
          <w:p w14:paraId="64520C2A"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w:t>
            </w:r>
          </w:p>
        </w:tc>
        <w:tc>
          <w:tcPr>
            <w:tcW w:w="1250" w:type="pct"/>
            <w:hideMark/>
          </w:tcPr>
          <w:p w14:paraId="3AA9A2F7"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6DE539A6" w14:textId="77777777" w:rsidTr="00126FD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C345516" w14:textId="77777777" w:rsidR="00126FD8" w:rsidRPr="000B1B17" w:rsidRDefault="00126FD8" w:rsidP="00126FD8">
            <w:pPr>
              <w:rPr>
                <w:rFonts w:eastAsia="Times New Roman" w:cs="Times New Roman"/>
                <w:szCs w:val="24"/>
                <w:lang w:eastAsia="en-US"/>
              </w:rPr>
            </w:pPr>
            <w:proofErr w:type="spellStart"/>
            <w:r w:rsidRPr="000B1B17">
              <w:rPr>
                <w:rFonts w:eastAsia="Times New Roman" w:cs="Times New Roman"/>
                <w:szCs w:val="24"/>
                <w:lang w:eastAsia="en-US"/>
              </w:rPr>
              <w:t>Clon</w:t>
            </w:r>
            <w:proofErr w:type="spellEnd"/>
          </w:p>
        </w:tc>
        <w:tc>
          <w:tcPr>
            <w:tcW w:w="1250" w:type="pct"/>
            <w:hideMark/>
          </w:tcPr>
          <w:p w14:paraId="4EB0E4BD"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Clonality</w:t>
            </w:r>
          </w:p>
        </w:tc>
        <w:tc>
          <w:tcPr>
            <w:tcW w:w="1250" w:type="pct"/>
            <w:hideMark/>
          </w:tcPr>
          <w:p w14:paraId="734405E4"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Binary</w:t>
            </w:r>
          </w:p>
        </w:tc>
        <w:tc>
          <w:tcPr>
            <w:tcW w:w="1250" w:type="pct"/>
            <w:hideMark/>
          </w:tcPr>
          <w:p w14:paraId="13A2F6DD"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3E798097" w14:textId="77777777" w:rsidTr="00126FD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DE18C72" w14:textId="77777777" w:rsidR="00126FD8" w:rsidRPr="000B1B17" w:rsidRDefault="00126FD8" w:rsidP="00126FD8">
            <w:pPr>
              <w:rPr>
                <w:rFonts w:eastAsia="Times New Roman" w:cs="Times New Roman"/>
                <w:szCs w:val="24"/>
                <w:lang w:eastAsia="en-US"/>
              </w:rPr>
            </w:pPr>
            <w:r w:rsidRPr="000B1B17">
              <w:rPr>
                <w:rFonts w:eastAsia="Times New Roman" w:cs="Times New Roman"/>
                <w:szCs w:val="24"/>
                <w:lang w:eastAsia="en-US"/>
              </w:rPr>
              <w:lastRenderedPageBreak/>
              <w:t>Spin</w:t>
            </w:r>
          </w:p>
        </w:tc>
        <w:tc>
          <w:tcPr>
            <w:tcW w:w="1250" w:type="pct"/>
            <w:hideMark/>
          </w:tcPr>
          <w:p w14:paraId="20D59DB3"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Spinescence on stem or leaves</w:t>
            </w:r>
          </w:p>
        </w:tc>
        <w:tc>
          <w:tcPr>
            <w:tcW w:w="1250" w:type="pct"/>
            <w:hideMark/>
          </w:tcPr>
          <w:p w14:paraId="3E0F9CEA"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Binary</w:t>
            </w:r>
          </w:p>
        </w:tc>
        <w:tc>
          <w:tcPr>
            <w:tcW w:w="1250" w:type="pct"/>
            <w:hideMark/>
          </w:tcPr>
          <w:p w14:paraId="7803A262"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23F88B19" w14:textId="77777777" w:rsidTr="00126FD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646E56A" w14:textId="77777777" w:rsidR="00126FD8" w:rsidRPr="000B1B17" w:rsidRDefault="00126FD8" w:rsidP="00126FD8">
            <w:pPr>
              <w:rPr>
                <w:rFonts w:eastAsia="Times New Roman" w:cs="Times New Roman"/>
                <w:szCs w:val="24"/>
                <w:lang w:eastAsia="en-US"/>
              </w:rPr>
            </w:pPr>
            <w:proofErr w:type="spellStart"/>
            <w:r w:rsidRPr="000B1B17">
              <w:rPr>
                <w:rFonts w:eastAsia="Times New Roman" w:cs="Times New Roman"/>
                <w:szCs w:val="24"/>
                <w:lang w:eastAsia="en-US"/>
              </w:rPr>
              <w:t>PosInflor</w:t>
            </w:r>
            <w:proofErr w:type="spellEnd"/>
          </w:p>
        </w:tc>
        <w:tc>
          <w:tcPr>
            <w:tcW w:w="1250" w:type="pct"/>
            <w:hideMark/>
          </w:tcPr>
          <w:p w14:paraId="78DBF510"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Position of Inflorescence</w:t>
            </w:r>
          </w:p>
        </w:tc>
        <w:tc>
          <w:tcPr>
            <w:tcW w:w="1250" w:type="pct"/>
            <w:hideMark/>
          </w:tcPr>
          <w:p w14:paraId="295553AF"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Binary</w:t>
            </w:r>
          </w:p>
        </w:tc>
        <w:tc>
          <w:tcPr>
            <w:tcW w:w="1250" w:type="pct"/>
            <w:hideMark/>
          </w:tcPr>
          <w:p w14:paraId="49783791"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140456BB" w14:textId="77777777" w:rsidTr="00126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0FCF442" w14:textId="77777777" w:rsidR="00126FD8" w:rsidRPr="000B1B17" w:rsidRDefault="00126FD8" w:rsidP="00126FD8">
            <w:pPr>
              <w:rPr>
                <w:rFonts w:eastAsia="Times New Roman" w:cs="Times New Roman"/>
                <w:szCs w:val="24"/>
                <w:lang w:eastAsia="en-US"/>
              </w:rPr>
            </w:pPr>
            <w:proofErr w:type="spellStart"/>
            <w:r w:rsidRPr="000B1B17">
              <w:rPr>
                <w:rFonts w:eastAsia="Times New Roman" w:cs="Times New Roman"/>
                <w:szCs w:val="24"/>
                <w:lang w:eastAsia="en-US"/>
              </w:rPr>
              <w:t>GrowthForm</w:t>
            </w:r>
            <w:proofErr w:type="spellEnd"/>
          </w:p>
        </w:tc>
        <w:tc>
          <w:tcPr>
            <w:tcW w:w="1250" w:type="pct"/>
            <w:hideMark/>
          </w:tcPr>
          <w:p w14:paraId="533347F7"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Growth Form</w:t>
            </w:r>
          </w:p>
        </w:tc>
        <w:tc>
          <w:tcPr>
            <w:tcW w:w="1250" w:type="pct"/>
            <w:hideMark/>
          </w:tcPr>
          <w:p w14:paraId="715CAD36"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Nominal</w:t>
            </w:r>
          </w:p>
        </w:tc>
        <w:tc>
          <w:tcPr>
            <w:tcW w:w="1250" w:type="pct"/>
            <w:hideMark/>
          </w:tcPr>
          <w:p w14:paraId="0B6DF2B2"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175AF09E" w14:textId="77777777" w:rsidTr="00126FD8">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5800307" w14:textId="77777777" w:rsidR="00126FD8" w:rsidRPr="000B1B17" w:rsidRDefault="00126FD8" w:rsidP="00126FD8">
            <w:pPr>
              <w:rPr>
                <w:rFonts w:eastAsia="Times New Roman" w:cs="Times New Roman"/>
                <w:szCs w:val="24"/>
                <w:lang w:eastAsia="en-US"/>
              </w:rPr>
            </w:pPr>
            <w:proofErr w:type="spellStart"/>
            <w:r w:rsidRPr="000B1B17">
              <w:rPr>
                <w:rFonts w:eastAsia="Times New Roman" w:cs="Times New Roman"/>
                <w:szCs w:val="24"/>
                <w:lang w:eastAsia="en-US"/>
              </w:rPr>
              <w:t>FlowerOnset</w:t>
            </w:r>
            <w:proofErr w:type="spellEnd"/>
          </w:p>
        </w:tc>
        <w:tc>
          <w:tcPr>
            <w:tcW w:w="1250" w:type="pct"/>
            <w:hideMark/>
          </w:tcPr>
          <w:p w14:paraId="1B00D4C6"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Onset of Flowering</w:t>
            </w:r>
          </w:p>
        </w:tc>
        <w:tc>
          <w:tcPr>
            <w:tcW w:w="1250" w:type="pct"/>
            <w:hideMark/>
          </w:tcPr>
          <w:p w14:paraId="09EF705F"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41B6A814"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Month when flowering starts for </w:t>
            </w:r>
            <w:proofErr w:type="gramStart"/>
            <w:r w:rsidRPr="000B1B17">
              <w:rPr>
                <w:rFonts w:eastAsia="Times New Roman" w:cs="Times New Roman"/>
                <w:szCs w:val="24"/>
                <w:lang w:eastAsia="en-US"/>
              </w:rPr>
              <w:t>a majority of</w:t>
            </w:r>
            <w:proofErr w:type="gramEnd"/>
            <w:r w:rsidRPr="000B1B17">
              <w:rPr>
                <w:rFonts w:eastAsia="Times New Roman" w:cs="Times New Roman"/>
                <w:szCs w:val="24"/>
                <w:lang w:eastAsia="en-US"/>
              </w:rPr>
              <w:t xml:space="preserve"> individuals</w:t>
            </w:r>
          </w:p>
        </w:tc>
      </w:tr>
      <w:tr w:rsidR="00126FD8" w:rsidRPr="000B1B17" w14:paraId="1FD848A3" w14:textId="77777777" w:rsidTr="00126FD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6CD9FB6" w14:textId="77777777" w:rsidR="00126FD8" w:rsidRPr="000B1B17" w:rsidRDefault="00126FD8" w:rsidP="00126FD8">
            <w:pPr>
              <w:rPr>
                <w:rFonts w:eastAsia="Times New Roman" w:cs="Times New Roman"/>
                <w:szCs w:val="24"/>
                <w:lang w:eastAsia="en-US"/>
              </w:rPr>
            </w:pPr>
            <w:proofErr w:type="spellStart"/>
            <w:r w:rsidRPr="000B1B17">
              <w:rPr>
                <w:rFonts w:eastAsia="Times New Roman" w:cs="Times New Roman"/>
                <w:szCs w:val="24"/>
                <w:lang w:eastAsia="en-US"/>
              </w:rPr>
              <w:t>PastoralVal</w:t>
            </w:r>
            <w:proofErr w:type="spellEnd"/>
          </w:p>
        </w:tc>
        <w:tc>
          <w:tcPr>
            <w:tcW w:w="1250" w:type="pct"/>
            <w:hideMark/>
          </w:tcPr>
          <w:p w14:paraId="6974D970"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Pastoral Value</w:t>
            </w:r>
          </w:p>
        </w:tc>
        <w:tc>
          <w:tcPr>
            <w:tcW w:w="1250" w:type="pct"/>
            <w:hideMark/>
          </w:tcPr>
          <w:p w14:paraId="42C6931A" w14:textId="555E039F"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0-10 scale (0</w:t>
            </w:r>
            <w:r w:rsidR="003C3A74" w:rsidRPr="000B1B17">
              <w:rPr>
                <w:rFonts w:eastAsia="Times New Roman" w:cs="Times New Roman"/>
                <w:szCs w:val="24"/>
                <w:lang w:eastAsia="en-US"/>
              </w:rPr>
              <w:t xml:space="preserve">: </w:t>
            </w:r>
            <w:r w:rsidRPr="000B1B17">
              <w:rPr>
                <w:rFonts w:eastAsia="Times New Roman" w:cs="Times New Roman"/>
                <w:szCs w:val="24"/>
                <w:lang w:eastAsia="en-US"/>
              </w:rPr>
              <w:t>poorest pastoral value, 10</w:t>
            </w:r>
            <w:r w:rsidR="003C3A74" w:rsidRPr="000B1B17">
              <w:rPr>
                <w:rFonts w:eastAsia="Times New Roman" w:cs="Times New Roman"/>
                <w:szCs w:val="24"/>
                <w:lang w:eastAsia="en-US"/>
              </w:rPr>
              <w:t xml:space="preserve">: </w:t>
            </w:r>
            <w:r w:rsidRPr="000B1B17">
              <w:rPr>
                <w:rFonts w:eastAsia="Times New Roman" w:cs="Times New Roman"/>
                <w:szCs w:val="24"/>
                <w:lang w:eastAsia="en-US"/>
              </w:rPr>
              <w:t>best pastoral value)</w:t>
            </w:r>
          </w:p>
        </w:tc>
        <w:tc>
          <w:tcPr>
            <w:tcW w:w="1250" w:type="pct"/>
            <w:hideMark/>
          </w:tcPr>
          <w:p w14:paraId="5706181F" w14:textId="020C7E3A"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Index combining nutrient content, </w:t>
            </w:r>
            <w:proofErr w:type="gramStart"/>
            <w:r w:rsidRPr="000B1B17">
              <w:rPr>
                <w:rFonts w:eastAsia="Times New Roman" w:cs="Times New Roman"/>
                <w:szCs w:val="24"/>
                <w:lang w:eastAsia="en-US"/>
              </w:rPr>
              <w:t>productivity</w:t>
            </w:r>
            <w:proofErr w:type="gramEnd"/>
            <w:r w:rsidRPr="000B1B17">
              <w:rPr>
                <w:rFonts w:eastAsia="Times New Roman" w:cs="Times New Roman"/>
                <w:szCs w:val="24"/>
                <w:lang w:eastAsia="en-US"/>
              </w:rPr>
              <w:t xml:space="preserve"> and palatability on a 0-10 scale (0</w:t>
            </w:r>
            <w:r w:rsidR="003C3A74" w:rsidRPr="000B1B17">
              <w:rPr>
                <w:rFonts w:eastAsia="Times New Roman" w:cs="Times New Roman"/>
                <w:szCs w:val="24"/>
                <w:lang w:eastAsia="en-US"/>
              </w:rPr>
              <w:t xml:space="preserve">: </w:t>
            </w:r>
            <w:r w:rsidRPr="000B1B17">
              <w:rPr>
                <w:rFonts w:eastAsia="Times New Roman" w:cs="Times New Roman"/>
                <w:szCs w:val="24"/>
                <w:lang w:eastAsia="en-US"/>
              </w:rPr>
              <w:t>poorest pastoral value, 10</w:t>
            </w:r>
            <w:r w:rsidR="003C3A74" w:rsidRPr="000B1B17">
              <w:rPr>
                <w:rFonts w:eastAsia="Times New Roman" w:cs="Times New Roman"/>
                <w:szCs w:val="24"/>
                <w:lang w:eastAsia="en-US"/>
              </w:rPr>
              <w:t xml:space="preserve">: </w:t>
            </w:r>
            <w:r w:rsidRPr="000B1B17">
              <w:rPr>
                <w:rFonts w:eastAsia="Times New Roman" w:cs="Times New Roman"/>
                <w:szCs w:val="24"/>
                <w:lang w:eastAsia="en-US"/>
              </w:rPr>
              <w:t>best pastoral value)</w:t>
            </w:r>
          </w:p>
        </w:tc>
      </w:tr>
      <w:tr w:rsidR="00126FD8" w:rsidRPr="000B1B17" w14:paraId="5C23382E" w14:textId="77777777" w:rsidTr="00126FD8">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76753DB" w14:textId="77777777" w:rsidR="00126FD8" w:rsidRPr="000B1B17" w:rsidRDefault="00126FD8" w:rsidP="00126FD8">
            <w:pPr>
              <w:rPr>
                <w:rFonts w:eastAsia="Times New Roman" w:cs="Times New Roman"/>
                <w:szCs w:val="24"/>
                <w:lang w:eastAsia="en-US"/>
              </w:rPr>
            </w:pPr>
            <w:proofErr w:type="spellStart"/>
            <w:r w:rsidRPr="000B1B17">
              <w:rPr>
                <w:rFonts w:eastAsia="Times New Roman" w:cs="Times New Roman"/>
                <w:szCs w:val="24"/>
                <w:lang w:eastAsia="en-US"/>
              </w:rPr>
              <w:t>Succ</w:t>
            </w:r>
            <w:proofErr w:type="spellEnd"/>
          </w:p>
        </w:tc>
        <w:tc>
          <w:tcPr>
            <w:tcW w:w="1250" w:type="pct"/>
            <w:hideMark/>
          </w:tcPr>
          <w:p w14:paraId="6208CCB4"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Succulence of Leaves or Stem</w:t>
            </w:r>
          </w:p>
        </w:tc>
        <w:tc>
          <w:tcPr>
            <w:tcW w:w="1250" w:type="pct"/>
            <w:hideMark/>
          </w:tcPr>
          <w:p w14:paraId="06A1EE8F"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Binary</w:t>
            </w:r>
          </w:p>
        </w:tc>
        <w:tc>
          <w:tcPr>
            <w:tcW w:w="1250" w:type="pct"/>
            <w:hideMark/>
          </w:tcPr>
          <w:p w14:paraId="0D499D46" w14:textId="77777777" w:rsidR="00126FD8" w:rsidRPr="000B1B17" w:rsidRDefault="00126FD8" w:rsidP="00126FD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126FD8" w:rsidRPr="000B1B17" w14:paraId="4AFF0504" w14:textId="77777777" w:rsidTr="00126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E2F2DED" w14:textId="77777777" w:rsidR="00126FD8" w:rsidRPr="000B1B17" w:rsidRDefault="00126FD8" w:rsidP="00126FD8">
            <w:pPr>
              <w:rPr>
                <w:rFonts w:eastAsia="Times New Roman" w:cs="Times New Roman"/>
                <w:szCs w:val="24"/>
                <w:lang w:eastAsia="en-US"/>
              </w:rPr>
            </w:pPr>
            <w:proofErr w:type="spellStart"/>
            <w:r w:rsidRPr="000B1B17">
              <w:rPr>
                <w:rFonts w:eastAsia="Times New Roman" w:cs="Times New Roman"/>
                <w:szCs w:val="24"/>
                <w:lang w:eastAsia="en-US"/>
              </w:rPr>
              <w:t>PhotoPath</w:t>
            </w:r>
            <w:proofErr w:type="spellEnd"/>
          </w:p>
        </w:tc>
        <w:tc>
          <w:tcPr>
            <w:tcW w:w="1250" w:type="pct"/>
            <w:hideMark/>
          </w:tcPr>
          <w:p w14:paraId="0301C88D"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Photosynthetic Pathway</w:t>
            </w:r>
          </w:p>
        </w:tc>
        <w:tc>
          <w:tcPr>
            <w:tcW w:w="1250" w:type="pct"/>
            <w:hideMark/>
          </w:tcPr>
          <w:p w14:paraId="76776877"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Binary</w:t>
            </w:r>
          </w:p>
        </w:tc>
        <w:tc>
          <w:tcPr>
            <w:tcW w:w="1250" w:type="pct"/>
            <w:hideMark/>
          </w:tcPr>
          <w:p w14:paraId="5DEF939E" w14:textId="77777777" w:rsidR="00126FD8" w:rsidRPr="000B1B17" w:rsidRDefault="00126FD8" w:rsidP="00126FD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bl>
    <w:p w14:paraId="31236925" w14:textId="77777777" w:rsidR="00126FD8" w:rsidRPr="000B1B17" w:rsidRDefault="00126FD8" w:rsidP="00FF4217">
      <w:pPr>
        <w:spacing w:before="280" w:after="0"/>
        <w:rPr>
          <w:rFonts w:cs="Times New Roman"/>
          <w:b/>
        </w:rPr>
      </w:pPr>
    </w:p>
    <w:p w14:paraId="376FDD59" w14:textId="738EA5CF" w:rsidR="00FF4217" w:rsidRPr="000B1B17" w:rsidRDefault="007A00BE" w:rsidP="00A70118">
      <w:pPr>
        <w:pStyle w:val="NormalWeb"/>
        <w:spacing w:line="480" w:lineRule="auto"/>
        <w:ind w:left="480" w:hanging="480"/>
        <w:rPr>
          <w:rFonts w:eastAsia="Times New Roman" w:cs="Times New Roman"/>
          <w:szCs w:val="24"/>
        </w:rPr>
      </w:pPr>
      <w:r w:rsidRPr="000B1B17">
        <w:rPr>
          <w:rFonts w:cs="Times New Roman"/>
          <w:b/>
        </w:rPr>
        <w:t>References</w:t>
      </w:r>
      <w:r w:rsidR="003C3A74" w:rsidRPr="000B1B17">
        <w:rPr>
          <w:rFonts w:cs="Times New Roman"/>
          <w:b/>
        </w:rPr>
        <w:t xml:space="preserve">: </w:t>
      </w:r>
      <w:proofErr w:type="spellStart"/>
      <w:r w:rsidR="004935D6" w:rsidRPr="000B1B17">
        <w:rPr>
          <w:rFonts w:eastAsia="Times New Roman" w:cs="Times New Roman"/>
          <w:szCs w:val="24"/>
        </w:rPr>
        <w:t>Frenette-Dussault</w:t>
      </w:r>
      <w:proofErr w:type="spellEnd"/>
      <w:r w:rsidR="004935D6" w:rsidRPr="000B1B17">
        <w:rPr>
          <w:rFonts w:eastAsia="Times New Roman" w:cs="Times New Roman"/>
          <w:szCs w:val="24"/>
        </w:rPr>
        <w:t xml:space="preserve">, C., Shipley, B., Léger, J.-F., </w:t>
      </w:r>
      <w:proofErr w:type="spellStart"/>
      <w:r w:rsidR="004935D6" w:rsidRPr="000B1B17">
        <w:rPr>
          <w:rFonts w:eastAsia="Times New Roman" w:cs="Times New Roman"/>
          <w:szCs w:val="24"/>
        </w:rPr>
        <w:t>Meziane</w:t>
      </w:r>
      <w:proofErr w:type="spellEnd"/>
      <w:r w:rsidR="004935D6" w:rsidRPr="000B1B17">
        <w:rPr>
          <w:rFonts w:eastAsia="Times New Roman" w:cs="Times New Roman"/>
          <w:szCs w:val="24"/>
        </w:rPr>
        <w:t xml:space="preserve">, D. &amp; </w:t>
      </w:r>
      <w:proofErr w:type="spellStart"/>
      <w:r w:rsidR="004935D6" w:rsidRPr="000B1B17">
        <w:rPr>
          <w:rFonts w:eastAsia="Times New Roman" w:cs="Times New Roman"/>
          <w:szCs w:val="24"/>
        </w:rPr>
        <w:t>Hingrat</w:t>
      </w:r>
      <w:proofErr w:type="spellEnd"/>
      <w:r w:rsidR="004935D6" w:rsidRPr="000B1B17">
        <w:rPr>
          <w:rFonts w:eastAsia="Times New Roman" w:cs="Times New Roman"/>
          <w:szCs w:val="24"/>
        </w:rPr>
        <w:t xml:space="preserve">, Y. (2012). Functional structure of an arid steppe plant community reveals similarities with Grime’s C-S-R theory. </w:t>
      </w:r>
      <w:r w:rsidR="004935D6" w:rsidRPr="000B1B17">
        <w:rPr>
          <w:rFonts w:eastAsia="Times New Roman" w:cs="Times New Roman"/>
          <w:i/>
          <w:iCs/>
          <w:szCs w:val="24"/>
        </w:rPr>
        <w:t>J. Veg. Sci.</w:t>
      </w:r>
      <w:r w:rsidR="004935D6" w:rsidRPr="000B1B17">
        <w:rPr>
          <w:rFonts w:eastAsia="Times New Roman" w:cs="Times New Roman"/>
          <w:szCs w:val="24"/>
        </w:rPr>
        <w:t>, 23, 208–222.</w:t>
      </w:r>
    </w:p>
    <w:p w14:paraId="3A988633" w14:textId="28388423" w:rsidR="00324F56" w:rsidRPr="000B1B17" w:rsidRDefault="00324F56" w:rsidP="00FF4217">
      <w:pPr>
        <w:pStyle w:val="Heading2"/>
        <w:rPr>
          <w:rFonts w:cs="Times New Roman"/>
        </w:rPr>
      </w:pPr>
      <w:bookmarkStart w:id="98" w:name="_Toc80644810"/>
      <w:r w:rsidRPr="000B1B17">
        <w:rPr>
          <w:rFonts w:cs="Times New Roman"/>
        </w:rPr>
        <w:t>N38FMI</w:t>
      </w:r>
      <w:r w:rsidR="003C3A74" w:rsidRPr="000B1B17">
        <w:rPr>
          <w:rFonts w:cs="Times New Roman"/>
        </w:rPr>
        <w:t xml:space="preserve">: </w:t>
      </w:r>
      <w:r w:rsidR="002E1791" w:rsidRPr="000B1B17">
        <w:rPr>
          <w:rFonts w:cs="Times New Roman"/>
        </w:rPr>
        <w:t>Macroinvertebrates f</w:t>
      </w:r>
      <w:r w:rsidR="00BA6476" w:rsidRPr="000B1B17">
        <w:rPr>
          <w:rFonts w:cs="Times New Roman"/>
        </w:rPr>
        <w:t>rom</w:t>
      </w:r>
      <w:r w:rsidR="002E1791" w:rsidRPr="000B1B17">
        <w:rPr>
          <w:rFonts w:cs="Times New Roman"/>
        </w:rPr>
        <w:t xml:space="preserve"> a semi-arid catchment in Spain – </w:t>
      </w:r>
      <w:r w:rsidRPr="000B1B17">
        <w:rPr>
          <w:rFonts w:cs="Times New Roman"/>
        </w:rPr>
        <w:t>D</w:t>
      </w:r>
      <w:r w:rsidR="002E1791" w:rsidRPr="000B1B17">
        <w:rPr>
          <w:rFonts w:cs="Times New Roman"/>
        </w:rPr>
        <w:t xml:space="preserve">iaz </w:t>
      </w:r>
      <w:r w:rsidR="002E1791" w:rsidRPr="000B1B17">
        <w:rPr>
          <w:rFonts w:cs="Times New Roman"/>
          <w:i/>
          <w:iCs/>
        </w:rPr>
        <w:t>et al.,</w:t>
      </w:r>
      <w:r w:rsidR="002E1791" w:rsidRPr="000B1B17">
        <w:rPr>
          <w:rFonts w:cs="Times New Roman"/>
        </w:rPr>
        <w:t xml:space="preserve"> </w:t>
      </w:r>
      <w:r w:rsidRPr="000B1B17">
        <w:rPr>
          <w:rFonts w:cs="Times New Roman"/>
        </w:rPr>
        <w:t>2009</w:t>
      </w:r>
      <w:bookmarkEnd w:id="98"/>
    </w:p>
    <w:p w14:paraId="6104D0AA" w14:textId="655E4BB4" w:rsidR="002E1791" w:rsidRPr="000B1B17" w:rsidRDefault="00A70118" w:rsidP="002E1791">
      <w:pPr>
        <w:rPr>
          <w:rFonts w:eastAsia="Times New Roman" w:cs="Times New Roman"/>
          <w:lang w:val="pt-BR" w:eastAsia="en-US"/>
        </w:rPr>
      </w:pPr>
      <w:r w:rsidRPr="000B1B17">
        <w:rPr>
          <w:rFonts w:cs="Times New Roman"/>
          <w:b/>
          <w:lang w:val="pt-BR"/>
        </w:rPr>
        <w:t xml:space="preserve">Data </w:t>
      </w:r>
      <w:proofErr w:type="spellStart"/>
      <w:r w:rsidRPr="000B1B17">
        <w:rPr>
          <w:rFonts w:cs="Times New Roman"/>
          <w:b/>
          <w:lang w:val="pt-BR"/>
        </w:rPr>
        <w:t>owner</w:t>
      </w:r>
      <w:proofErr w:type="spellEnd"/>
      <w:r w:rsidRPr="000B1B17">
        <w:rPr>
          <w:rFonts w:cs="Times New Roman"/>
          <w:b/>
          <w:lang w:val="pt-BR"/>
        </w:rPr>
        <w:t>(s)</w:t>
      </w:r>
      <w:r w:rsidR="003C3A74" w:rsidRPr="000B1B17">
        <w:rPr>
          <w:rFonts w:cs="Times New Roman"/>
          <w:lang w:val="pt-BR"/>
        </w:rPr>
        <w:t xml:space="preserve">: </w:t>
      </w:r>
      <w:proofErr w:type="spellStart"/>
      <w:r w:rsidR="002E1791" w:rsidRPr="000B1B17">
        <w:rPr>
          <w:rFonts w:eastAsia="Times New Roman" w:cs="Times New Roman"/>
          <w:lang w:val="pt-BR" w:eastAsia="en-US"/>
        </w:rPr>
        <w:t>Andres</w:t>
      </w:r>
      <w:proofErr w:type="spellEnd"/>
      <w:r w:rsidR="002E1791" w:rsidRPr="000B1B17">
        <w:rPr>
          <w:rFonts w:eastAsia="Times New Roman" w:cs="Times New Roman"/>
          <w:lang w:val="pt-BR" w:eastAsia="en-US"/>
        </w:rPr>
        <w:t xml:space="preserve"> </w:t>
      </w:r>
      <w:proofErr w:type="spellStart"/>
      <w:r w:rsidR="002E1791" w:rsidRPr="000B1B17">
        <w:rPr>
          <w:rFonts w:eastAsia="Times New Roman" w:cs="Times New Roman"/>
          <w:lang w:val="pt-BR" w:eastAsia="en-US"/>
        </w:rPr>
        <w:t>Mellado</w:t>
      </w:r>
      <w:proofErr w:type="spellEnd"/>
      <w:r w:rsidR="002E1791" w:rsidRPr="000B1B17">
        <w:rPr>
          <w:rFonts w:eastAsia="Times New Roman" w:cs="Times New Roman"/>
          <w:lang w:val="pt-BR" w:eastAsia="en-US"/>
        </w:rPr>
        <w:t>-Díaz</w:t>
      </w:r>
    </w:p>
    <w:p w14:paraId="11EA97C8" w14:textId="0C808503" w:rsidR="002E1791" w:rsidRPr="000B1B17" w:rsidRDefault="00A70118" w:rsidP="002E1791">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2E1791" w:rsidRPr="000B1B17">
        <w:rPr>
          <w:rFonts w:eastAsia="Times New Roman" w:cs="Times New Roman"/>
          <w:lang w:val="pt-BR" w:eastAsia="en-US"/>
        </w:rPr>
        <w:t>amellado@um.es</w:t>
      </w:r>
    </w:p>
    <w:p w14:paraId="318F522B" w14:textId="1E6FF6A2" w:rsidR="00A70118" w:rsidRPr="000B1B17" w:rsidRDefault="00A028CD" w:rsidP="00A028CD">
      <w:pPr>
        <w:rPr>
          <w:rFonts w:cs="Times New Roman"/>
        </w:rPr>
      </w:pPr>
      <w:r w:rsidRPr="000B1B17">
        <w:rPr>
          <w:rFonts w:cs="Times New Roman"/>
          <w:b/>
        </w:rPr>
        <w:t>D</w:t>
      </w:r>
      <w:r w:rsidR="00A70118" w:rsidRPr="000B1B17">
        <w:rPr>
          <w:rFonts w:cs="Times New Roman"/>
          <w:b/>
        </w:rPr>
        <w:t>escription</w:t>
      </w:r>
      <w:r w:rsidR="003C3A74" w:rsidRPr="000B1B17">
        <w:rPr>
          <w:rFonts w:cs="Times New Roman"/>
          <w:b/>
        </w:rPr>
        <w:t xml:space="preserve">: </w:t>
      </w:r>
      <w:r w:rsidR="002E1791" w:rsidRPr="000B1B17">
        <w:rPr>
          <w:rFonts w:cs="Times New Roman"/>
          <w:shd w:val="clear" w:color="auto" w:fill="FFFFFF"/>
        </w:rPr>
        <w:t>105 macroinvertebrate samples taken from 16 streams on seven occasions from 1999 to 2001</w:t>
      </w:r>
      <w:r w:rsidR="003C3A74" w:rsidRPr="000B1B17">
        <w:rPr>
          <w:rFonts w:cs="Times New Roman"/>
          <w:shd w:val="clear" w:color="auto" w:fill="FFFFFF"/>
        </w:rPr>
        <w:t xml:space="preserve">: </w:t>
      </w:r>
      <w:r w:rsidR="002E1791" w:rsidRPr="000B1B17">
        <w:rPr>
          <w:rFonts w:cs="Times New Roman"/>
          <w:shd w:val="clear" w:color="auto" w:fill="FFFFFF"/>
        </w:rPr>
        <w:t xml:space="preserve">April 1999, July 1999, November 1999, February 2000, April–May 2000, July </w:t>
      </w:r>
      <w:proofErr w:type="gramStart"/>
      <w:r w:rsidR="002E1791" w:rsidRPr="000B1B17">
        <w:rPr>
          <w:rFonts w:cs="Times New Roman"/>
          <w:shd w:val="clear" w:color="auto" w:fill="FFFFFF"/>
        </w:rPr>
        <w:t>2000</w:t>
      </w:r>
      <w:proofErr w:type="gramEnd"/>
      <w:r w:rsidR="002E1791" w:rsidRPr="000B1B17">
        <w:rPr>
          <w:rFonts w:cs="Times New Roman"/>
          <w:shd w:val="clear" w:color="auto" w:fill="FFFFFF"/>
        </w:rPr>
        <w:t xml:space="preserve"> and December 2000–February 2001.</w:t>
      </w:r>
    </w:p>
    <w:p w14:paraId="62501CA7" w14:textId="0F8BC4C6" w:rsidR="00A70118" w:rsidRPr="000B1B17" w:rsidRDefault="00A70118" w:rsidP="00A70118">
      <w:pPr>
        <w:rPr>
          <w:rFonts w:cs="Times New Roman"/>
        </w:rPr>
      </w:pPr>
      <w:r w:rsidRPr="000B1B17">
        <w:rPr>
          <w:rFonts w:cs="Times New Roman"/>
          <w:b/>
        </w:rPr>
        <w:t>Geographical scope</w:t>
      </w:r>
      <w:r w:rsidR="003C3A74" w:rsidRPr="000B1B17">
        <w:rPr>
          <w:rFonts w:cs="Times New Roman"/>
          <w:b/>
        </w:rPr>
        <w:t xml:space="preserve">: </w:t>
      </w:r>
      <w:r w:rsidR="002E1791" w:rsidRPr="000B1B17">
        <w:rPr>
          <w:rFonts w:cs="Times New Roman"/>
          <w:bCs/>
        </w:rPr>
        <w:t>Spain</w:t>
      </w:r>
      <w:r w:rsidR="002E1791" w:rsidRPr="000B1B17">
        <w:rPr>
          <w:rFonts w:cs="Times New Roman"/>
          <w:bCs/>
        </w:rPr>
        <w:tab/>
      </w:r>
    </w:p>
    <w:p w14:paraId="36681520" w14:textId="6548003A" w:rsidR="00A70118" w:rsidRPr="000B1B17" w:rsidRDefault="00A70118" w:rsidP="00A70118">
      <w:pPr>
        <w:rPr>
          <w:rFonts w:cs="Times New Roman"/>
          <w:bCs/>
        </w:rPr>
      </w:pPr>
      <w:r w:rsidRPr="000B1B17">
        <w:rPr>
          <w:rFonts w:cs="Times New Roman"/>
          <w:b/>
        </w:rPr>
        <w:t>Taxonomical scope</w:t>
      </w:r>
      <w:r w:rsidR="003C3A74" w:rsidRPr="000B1B17">
        <w:rPr>
          <w:rFonts w:cs="Times New Roman"/>
          <w:b/>
        </w:rPr>
        <w:t xml:space="preserve">: </w:t>
      </w:r>
      <w:r w:rsidR="002E1791" w:rsidRPr="000B1B17">
        <w:rPr>
          <w:rFonts w:cs="Times New Roman"/>
          <w:bCs/>
        </w:rPr>
        <w:t>Macroinvertebrates</w:t>
      </w:r>
    </w:p>
    <w:p w14:paraId="51FF3A06" w14:textId="5303E092" w:rsidR="00A70118" w:rsidRPr="000B1B17" w:rsidRDefault="00A70118" w:rsidP="00A70118">
      <w:pPr>
        <w:rPr>
          <w:rFonts w:cs="Times New Roman"/>
          <w:b/>
        </w:rPr>
      </w:pPr>
      <w:r w:rsidRPr="000B1B17">
        <w:rPr>
          <w:rFonts w:cs="Times New Roman"/>
          <w:b/>
        </w:rPr>
        <w:t>Ecological scope</w:t>
      </w:r>
      <w:r w:rsidR="003C3A74" w:rsidRPr="000B1B17">
        <w:rPr>
          <w:rFonts w:cs="Times New Roman"/>
          <w:b/>
        </w:rPr>
        <w:t xml:space="preserve">: </w:t>
      </w:r>
      <w:proofErr w:type="spellStart"/>
      <w:r w:rsidR="002E1791" w:rsidRPr="000B1B17">
        <w:rPr>
          <w:rFonts w:cs="Times New Roman"/>
          <w:bCs/>
        </w:rPr>
        <w:t>Frehwaters</w:t>
      </w:r>
      <w:proofErr w:type="spellEnd"/>
    </w:p>
    <w:p w14:paraId="4761EA5F" w14:textId="4C3CD418" w:rsidR="00A70118" w:rsidRPr="000B1B17" w:rsidRDefault="00A70118" w:rsidP="00A70118">
      <w:pPr>
        <w:rPr>
          <w:rFonts w:cs="Times New Roman"/>
          <w:b/>
        </w:rPr>
      </w:pPr>
      <w:r w:rsidRPr="000B1B17">
        <w:rPr>
          <w:rFonts w:cs="Times New Roman"/>
          <w:b/>
        </w:rPr>
        <w:t>Number of sampling units</w:t>
      </w:r>
      <w:r w:rsidR="003C3A74" w:rsidRPr="000B1B17">
        <w:rPr>
          <w:rFonts w:cs="Times New Roman"/>
          <w:b/>
        </w:rPr>
        <w:t xml:space="preserve">: </w:t>
      </w:r>
      <w:r w:rsidR="00A028CD" w:rsidRPr="000B1B17">
        <w:rPr>
          <w:rFonts w:cs="Times New Roman"/>
        </w:rPr>
        <w:t>51</w:t>
      </w:r>
    </w:p>
    <w:p w14:paraId="12691176" w14:textId="5336C7A3" w:rsidR="00A70118" w:rsidRPr="000B1B17" w:rsidRDefault="00A70118" w:rsidP="00A70118">
      <w:pPr>
        <w:rPr>
          <w:rFonts w:cs="Times New Roman"/>
          <w:b/>
        </w:rPr>
      </w:pPr>
      <w:r w:rsidRPr="000B1B17">
        <w:rPr>
          <w:rFonts w:cs="Times New Roman"/>
          <w:b/>
        </w:rPr>
        <w:t>Minimum distance between sampling units</w:t>
      </w:r>
      <w:r w:rsidR="003C3A74" w:rsidRPr="000B1B17">
        <w:rPr>
          <w:rFonts w:cs="Times New Roman"/>
          <w:b/>
        </w:rPr>
        <w:t xml:space="preserve">: </w:t>
      </w:r>
      <w:r w:rsidR="00A028CD" w:rsidRPr="000B1B17">
        <w:rPr>
          <w:rFonts w:cs="Times New Roman"/>
          <w:bCs/>
        </w:rPr>
        <w:t xml:space="preserve">&lt; 0.01 </w:t>
      </w:r>
      <w:proofErr w:type="spellStart"/>
      <w:r w:rsidR="00CF623B" w:rsidRPr="000B1B17">
        <w:rPr>
          <w:rFonts w:cs="Times New Roman"/>
          <w:bCs/>
        </w:rPr>
        <w:t>kilometre</w:t>
      </w:r>
      <w:r w:rsidR="00A028CD" w:rsidRPr="000B1B17">
        <w:rPr>
          <w:rFonts w:cs="Times New Roman"/>
          <w:bCs/>
        </w:rPr>
        <w:t>s</w:t>
      </w:r>
      <w:proofErr w:type="spellEnd"/>
    </w:p>
    <w:p w14:paraId="63CF9243" w14:textId="3E7E86DD" w:rsidR="00A70118" w:rsidRPr="000B1B17" w:rsidRDefault="00A70118" w:rsidP="00A70118">
      <w:pPr>
        <w:rPr>
          <w:rFonts w:cs="Times New Roman"/>
          <w:bCs/>
          <w:color w:val="000000"/>
        </w:rPr>
      </w:pPr>
      <w:r w:rsidRPr="000B1B17">
        <w:rPr>
          <w:rFonts w:cs="Times New Roman"/>
          <w:b/>
        </w:rPr>
        <w:lastRenderedPageBreak/>
        <w:t>Maximum distance between sampling units</w:t>
      </w:r>
      <w:r w:rsidR="003C3A74" w:rsidRPr="000B1B17">
        <w:rPr>
          <w:rFonts w:cs="Times New Roman"/>
          <w:b/>
        </w:rPr>
        <w:t xml:space="preserve">: </w:t>
      </w:r>
      <w:r w:rsidR="00A028CD" w:rsidRPr="000B1B17">
        <w:rPr>
          <w:rFonts w:cs="Times New Roman"/>
          <w:bCs/>
        </w:rPr>
        <w:t xml:space="preserve">2997 </w:t>
      </w:r>
      <w:proofErr w:type="spellStart"/>
      <w:r w:rsidR="00CF623B" w:rsidRPr="000B1B17">
        <w:rPr>
          <w:rFonts w:cs="Times New Roman"/>
          <w:bCs/>
        </w:rPr>
        <w:t>kilometre</w:t>
      </w:r>
      <w:r w:rsidR="00A028CD" w:rsidRPr="000B1B17">
        <w:rPr>
          <w:rFonts w:cs="Times New Roman"/>
          <w:bCs/>
        </w:rPr>
        <w:t>s</w:t>
      </w:r>
      <w:proofErr w:type="spellEnd"/>
    </w:p>
    <w:p w14:paraId="55D9E87C" w14:textId="1FE4CAE3" w:rsidR="00FF4217" w:rsidRPr="000B1B17" w:rsidRDefault="002E1791" w:rsidP="001A6B22">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A70118" w:rsidRPr="000B1B17" w14:paraId="7BEE470A" w14:textId="77777777" w:rsidTr="00A7011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tcPr>
          <w:p w14:paraId="15FE3B7D" w14:textId="64BE12B0" w:rsidR="00A70118" w:rsidRPr="000B1B17" w:rsidRDefault="00A70118" w:rsidP="00A70118">
            <w:pPr>
              <w:rPr>
                <w:rFonts w:eastAsia="Times New Roman" w:cs="Times New Roman"/>
                <w:szCs w:val="24"/>
                <w:lang w:eastAsia="en-US"/>
              </w:rPr>
            </w:pPr>
            <w:r w:rsidRPr="000B1B17">
              <w:rPr>
                <w:rFonts w:eastAsia="Times New Roman" w:cs="Times New Roman"/>
                <w:b w:val="0"/>
                <w:bCs/>
                <w:i/>
                <w:iCs w:val="0"/>
                <w:color w:val="000000"/>
                <w:szCs w:val="24"/>
                <w:lang w:eastAsia="en-US"/>
              </w:rPr>
              <w:t>Code</w:t>
            </w:r>
          </w:p>
        </w:tc>
        <w:tc>
          <w:tcPr>
            <w:tcW w:w="1250" w:type="pct"/>
          </w:tcPr>
          <w:p w14:paraId="553CE8F9" w14:textId="6ADFC6EC" w:rsidR="00A70118" w:rsidRPr="000B1B17" w:rsidRDefault="00A70118" w:rsidP="00A70118">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b w:val="0"/>
                <w:bCs/>
                <w:i/>
                <w:iCs w:val="0"/>
                <w:color w:val="000000"/>
                <w:szCs w:val="24"/>
                <w:lang w:eastAsia="en-US"/>
              </w:rPr>
              <w:t>Environmentalvariable</w:t>
            </w:r>
            <w:proofErr w:type="spellEnd"/>
          </w:p>
        </w:tc>
        <w:tc>
          <w:tcPr>
            <w:tcW w:w="1250" w:type="pct"/>
          </w:tcPr>
          <w:p w14:paraId="1CC28C00" w14:textId="25DF3589" w:rsidR="00A70118" w:rsidRPr="000B1B17" w:rsidRDefault="00A70118" w:rsidP="00A70118">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b w:val="0"/>
                <w:bCs/>
                <w:i/>
                <w:iCs w:val="0"/>
                <w:color w:val="000000"/>
                <w:szCs w:val="24"/>
                <w:lang w:eastAsia="en-US"/>
              </w:rPr>
              <w:t>Units</w:t>
            </w:r>
          </w:p>
        </w:tc>
        <w:tc>
          <w:tcPr>
            <w:tcW w:w="1250" w:type="pct"/>
          </w:tcPr>
          <w:p w14:paraId="6E8192EC" w14:textId="7F158E86" w:rsidR="00A70118" w:rsidRPr="000B1B17" w:rsidRDefault="00A70118" w:rsidP="00A70118">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b w:val="0"/>
                <w:bCs/>
                <w:i/>
                <w:iCs w:val="0"/>
                <w:color w:val="000000"/>
                <w:szCs w:val="24"/>
                <w:lang w:eastAsia="en-US"/>
              </w:rPr>
              <w:t>Description</w:t>
            </w:r>
          </w:p>
        </w:tc>
      </w:tr>
      <w:tr w:rsidR="00A70118" w:rsidRPr="000B1B17" w14:paraId="71E1562A" w14:textId="77777777" w:rsidTr="00A701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6F23382A" w14:textId="77777777" w:rsidR="00A70118" w:rsidRPr="000B1B17" w:rsidRDefault="00A70118" w:rsidP="00A70118">
            <w:pPr>
              <w:rPr>
                <w:rFonts w:eastAsia="Times New Roman" w:cs="Times New Roman"/>
                <w:szCs w:val="24"/>
                <w:lang w:eastAsia="en-US"/>
              </w:rPr>
            </w:pPr>
            <w:r w:rsidRPr="000B1B17">
              <w:rPr>
                <w:rFonts w:eastAsia="Times New Roman" w:cs="Times New Roman"/>
                <w:szCs w:val="24"/>
                <w:lang w:eastAsia="en-US"/>
              </w:rPr>
              <w:t>ENV1</w:t>
            </w:r>
          </w:p>
        </w:tc>
        <w:tc>
          <w:tcPr>
            <w:tcW w:w="1250" w:type="pct"/>
            <w:hideMark/>
          </w:tcPr>
          <w:p w14:paraId="352E9D51" w14:textId="77777777"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total suspended solids</w:t>
            </w:r>
          </w:p>
        </w:tc>
        <w:tc>
          <w:tcPr>
            <w:tcW w:w="1250" w:type="pct"/>
            <w:hideMark/>
          </w:tcPr>
          <w:p w14:paraId="58560238" w14:textId="77777777"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mg/L</w:t>
            </w:r>
          </w:p>
        </w:tc>
        <w:tc>
          <w:tcPr>
            <w:tcW w:w="1250" w:type="pct"/>
            <w:hideMark/>
          </w:tcPr>
          <w:p w14:paraId="769FF75B" w14:textId="77777777"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A70118" w:rsidRPr="000B1B17" w14:paraId="4DD2C499" w14:textId="77777777" w:rsidTr="00A70118">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6CB3900D" w14:textId="77777777" w:rsidR="00A70118" w:rsidRPr="000B1B17" w:rsidRDefault="00A70118" w:rsidP="00A70118">
            <w:pPr>
              <w:rPr>
                <w:rFonts w:eastAsia="Times New Roman" w:cs="Times New Roman"/>
                <w:szCs w:val="24"/>
                <w:lang w:eastAsia="en-US"/>
              </w:rPr>
            </w:pPr>
            <w:r w:rsidRPr="000B1B17">
              <w:rPr>
                <w:rFonts w:eastAsia="Times New Roman" w:cs="Times New Roman"/>
                <w:szCs w:val="24"/>
                <w:lang w:eastAsia="en-US"/>
              </w:rPr>
              <w:t>ENV2</w:t>
            </w:r>
          </w:p>
        </w:tc>
        <w:tc>
          <w:tcPr>
            <w:tcW w:w="1250" w:type="pct"/>
            <w:hideMark/>
          </w:tcPr>
          <w:p w14:paraId="3FAA3A3C" w14:textId="77777777"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Ammonium</w:t>
            </w:r>
          </w:p>
        </w:tc>
        <w:tc>
          <w:tcPr>
            <w:tcW w:w="1250" w:type="pct"/>
            <w:hideMark/>
          </w:tcPr>
          <w:p w14:paraId="0088DEDA" w14:textId="77777777"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mg/L</w:t>
            </w:r>
          </w:p>
        </w:tc>
        <w:tc>
          <w:tcPr>
            <w:tcW w:w="1250" w:type="pct"/>
            <w:hideMark/>
          </w:tcPr>
          <w:p w14:paraId="1DD9F683" w14:textId="77777777"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A70118" w:rsidRPr="000B1B17" w14:paraId="10BE5AE5" w14:textId="77777777" w:rsidTr="00A701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29CD1217" w14:textId="69695641" w:rsidR="00A70118" w:rsidRPr="000B1B17" w:rsidRDefault="00A70118" w:rsidP="00A70118">
            <w:pPr>
              <w:rPr>
                <w:rFonts w:eastAsia="Times New Roman" w:cs="Times New Roman"/>
                <w:szCs w:val="24"/>
                <w:lang w:eastAsia="en-US"/>
              </w:rPr>
            </w:pPr>
            <w:r w:rsidRPr="000B1B17">
              <w:rPr>
                <w:rFonts w:eastAsia="Times New Roman" w:cs="Times New Roman"/>
                <w:szCs w:val="24"/>
                <w:lang w:eastAsia="en-US"/>
              </w:rPr>
              <w:t>ENV4</w:t>
            </w:r>
          </w:p>
        </w:tc>
        <w:tc>
          <w:tcPr>
            <w:tcW w:w="1250" w:type="pct"/>
            <w:hideMark/>
          </w:tcPr>
          <w:p w14:paraId="3B3BB8C0" w14:textId="00066846"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Nitrate</w:t>
            </w:r>
          </w:p>
        </w:tc>
        <w:tc>
          <w:tcPr>
            <w:tcW w:w="1250" w:type="pct"/>
            <w:hideMark/>
          </w:tcPr>
          <w:p w14:paraId="7D2B60A8" w14:textId="39106A89"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mg/L</w:t>
            </w:r>
          </w:p>
        </w:tc>
        <w:tc>
          <w:tcPr>
            <w:tcW w:w="1250" w:type="pct"/>
            <w:hideMark/>
          </w:tcPr>
          <w:p w14:paraId="0428151B" w14:textId="77777777"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A70118" w:rsidRPr="000B1B17" w14:paraId="38724D37" w14:textId="77777777" w:rsidTr="00A70118">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71B1AB80" w14:textId="6D4BFBBB" w:rsidR="00A70118" w:rsidRPr="000B1B17" w:rsidRDefault="00A70118" w:rsidP="00A70118">
            <w:pPr>
              <w:rPr>
                <w:rFonts w:eastAsia="Times New Roman" w:cs="Times New Roman"/>
                <w:szCs w:val="24"/>
                <w:lang w:eastAsia="en-US"/>
              </w:rPr>
            </w:pPr>
            <w:r w:rsidRPr="000B1B17">
              <w:rPr>
                <w:rFonts w:eastAsia="Times New Roman" w:cs="Times New Roman"/>
                <w:szCs w:val="24"/>
                <w:lang w:eastAsia="en-US"/>
              </w:rPr>
              <w:t>ENV5</w:t>
            </w:r>
          </w:p>
        </w:tc>
        <w:tc>
          <w:tcPr>
            <w:tcW w:w="1250" w:type="pct"/>
            <w:hideMark/>
          </w:tcPr>
          <w:p w14:paraId="480D4310" w14:textId="39C98005"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Phosphate</w:t>
            </w:r>
          </w:p>
        </w:tc>
        <w:tc>
          <w:tcPr>
            <w:tcW w:w="1250" w:type="pct"/>
            <w:hideMark/>
          </w:tcPr>
          <w:p w14:paraId="3FD29681" w14:textId="15993E2E"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mg/L</w:t>
            </w:r>
          </w:p>
        </w:tc>
        <w:tc>
          <w:tcPr>
            <w:tcW w:w="1250" w:type="pct"/>
            <w:hideMark/>
          </w:tcPr>
          <w:p w14:paraId="0CE4969A" w14:textId="77777777"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A70118" w:rsidRPr="000B1B17" w14:paraId="0F14B843" w14:textId="77777777" w:rsidTr="00A701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14090476" w14:textId="37D0B276" w:rsidR="00A70118" w:rsidRPr="000B1B17" w:rsidRDefault="00A70118" w:rsidP="00A70118">
            <w:pPr>
              <w:rPr>
                <w:rFonts w:eastAsia="Times New Roman" w:cs="Times New Roman"/>
                <w:szCs w:val="24"/>
                <w:lang w:eastAsia="en-US"/>
              </w:rPr>
            </w:pPr>
            <w:r w:rsidRPr="000B1B17">
              <w:rPr>
                <w:rFonts w:eastAsia="Times New Roman" w:cs="Times New Roman"/>
                <w:szCs w:val="24"/>
                <w:lang w:eastAsia="en-US"/>
              </w:rPr>
              <w:t>ENV6</w:t>
            </w:r>
          </w:p>
        </w:tc>
        <w:tc>
          <w:tcPr>
            <w:tcW w:w="1250" w:type="pct"/>
            <w:hideMark/>
          </w:tcPr>
          <w:p w14:paraId="38FCCF4D" w14:textId="30BDE68D"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Alkalinity</w:t>
            </w:r>
          </w:p>
        </w:tc>
        <w:tc>
          <w:tcPr>
            <w:tcW w:w="1250" w:type="pct"/>
            <w:hideMark/>
          </w:tcPr>
          <w:p w14:paraId="55A98BCC" w14:textId="0F1EAFB3"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mEq</w:t>
            </w:r>
            <w:proofErr w:type="spellEnd"/>
            <w:r w:rsidRPr="000B1B17">
              <w:rPr>
                <w:rFonts w:eastAsia="Times New Roman" w:cs="Times New Roman"/>
                <w:szCs w:val="24"/>
                <w:lang w:eastAsia="en-US"/>
              </w:rPr>
              <w:t>/L</w:t>
            </w:r>
          </w:p>
        </w:tc>
        <w:tc>
          <w:tcPr>
            <w:tcW w:w="1250" w:type="pct"/>
            <w:hideMark/>
          </w:tcPr>
          <w:p w14:paraId="6464EE3E" w14:textId="77777777"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A70118" w:rsidRPr="000B1B17" w14:paraId="546370EC" w14:textId="77777777" w:rsidTr="00A70118">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28ED9FDC" w14:textId="70B266FB" w:rsidR="00A70118" w:rsidRPr="000B1B17" w:rsidRDefault="00A70118" w:rsidP="00A70118">
            <w:pPr>
              <w:rPr>
                <w:rFonts w:eastAsia="Times New Roman" w:cs="Times New Roman"/>
                <w:szCs w:val="24"/>
                <w:lang w:eastAsia="en-US"/>
              </w:rPr>
            </w:pPr>
            <w:r w:rsidRPr="000B1B17">
              <w:rPr>
                <w:rFonts w:eastAsia="Times New Roman" w:cs="Times New Roman"/>
                <w:szCs w:val="24"/>
                <w:lang w:eastAsia="en-US"/>
              </w:rPr>
              <w:t>ENV7</w:t>
            </w:r>
          </w:p>
        </w:tc>
        <w:tc>
          <w:tcPr>
            <w:tcW w:w="1250" w:type="pct"/>
            <w:hideMark/>
          </w:tcPr>
          <w:p w14:paraId="3F1A7345" w14:textId="4B8BA25E"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Discharge</w:t>
            </w:r>
          </w:p>
        </w:tc>
        <w:tc>
          <w:tcPr>
            <w:tcW w:w="1250" w:type="pct"/>
            <w:hideMark/>
          </w:tcPr>
          <w:p w14:paraId="74C4E851" w14:textId="3B3E433A"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L/s</w:t>
            </w:r>
          </w:p>
        </w:tc>
        <w:tc>
          <w:tcPr>
            <w:tcW w:w="1250" w:type="pct"/>
            <w:hideMark/>
          </w:tcPr>
          <w:p w14:paraId="41116BDA" w14:textId="77777777"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A70118" w:rsidRPr="000B1B17" w14:paraId="66A9213E" w14:textId="77777777" w:rsidTr="00A701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05EFE8B4" w14:textId="1A90F392" w:rsidR="00A70118" w:rsidRPr="000B1B17" w:rsidRDefault="00A70118" w:rsidP="00A70118">
            <w:pPr>
              <w:rPr>
                <w:rFonts w:eastAsia="Times New Roman" w:cs="Times New Roman"/>
                <w:szCs w:val="24"/>
                <w:lang w:eastAsia="en-US"/>
              </w:rPr>
            </w:pPr>
            <w:r w:rsidRPr="000B1B17">
              <w:rPr>
                <w:rFonts w:eastAsia="Times New Roman" w:cs="Times New Roman"/>
                <w:szCs w:val="24"/>
                <w:lang w:eastAsia="en-US"/>
              </w:rPr>
              <w:t>ENV8</w:t>
            </w:r>
          </w:p>
        </w:tc>
        <w:tc>
          <w:tcPr>
            <w:tcW w:w="1250" w:type="pct"/>
            <w:hideMark/>
          </w:tcPr>
          <w:p w14:paraId="5FBEE222" w14:textId="497013FD"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Dissolved oxygen</w:t>
            </w:r>
          </w:p>
        </w:tc>
        <w:tc>
          <w:tcPr>
            <w:tcW w:w="1250" w:type="pct"/>
            <w:hideMark/>
          </w:tcPr>
          <w:p w14:paraId="38F61AA7" w14:textId="1B1C27B5"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mg/L</w:t>
            </w:r>
          </w:p>
        </w:tc>
        <w:tc>
          <w:tcPr>
            <w:tcW w:w="1250" w:type="pct"/>
            <w:hideMark/>
          </w:tcPr>
          <w:p w14:paraId="54694C83" w14:textId="77777777"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A70118" w:rsidRPr="000B1B17" w14:paraId="26850498" w14:textId="77777777" w:rsidTr="00A70118">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4D394F7E" w14:textId="4659385F" w:rsidR="00A70118" w:rsidRPr="000B1B17" w:rsidRDefault="00A70118" w:rsidP="00A70118">
            <w:pPr>
              <w:rPr>
                <w:rFonts w:eastAsia="Times New Roman" w:cs="Times New Roman"/>
                <w:szCs w:val="24"/>
                <w:lang w:eastAsia="en-US"/>
              </w:rPr>
            </w:pPr>
            <w:r w:rsidRPr="000B1B17">
              <w:rPr>
                <w:rFonts w:eastAsia="Times New Roman" w:cs="Times New Roman"/>
                <w:szCs w:val="24"/>
                <w:lang w:eastAsia="en-US"/>
              </w:rPr>
              <w:t>ENV10</w:t>
            </w:r>
          </w:p>
        </w:tc>
        <w:tc>
          <w:tcPr>
            <w:tcW w:w="1250" w:type="pct"/>
            <w:hideMark/>
          </w:tcPr>
          <w:p w14:paraId="2AAB7775" w14:textId="5B2A2969"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pH</w:t>
            </w:r>
          </w:p>
        </w:tc>
        <w:tc>
          <w:tcPr>
            <w:tcW w:w="1250" w:type="pct"/>
            <w:hideMark/>
          </w:tcPr>
          <w:p w14:paraId="0F127F73" w14:textId="7F177B72"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53B01E3E" w14:textId="77777777"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A70118" w:rsidRPr="000B1B17" w14:paraId="1B96B975" w14:textId="77777777" w:rsidTr="00A701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580E0D6A" w14:textId="51AAE4EB" w:rsidR="00A70118" w:rsidRPr="000B1B17" w:rsidRDefault="00A70118" w:rsidP="00A70118">
            <w:pPr>
              <w:rPr>
                <w:rFonts w:eastAsia="Times New Roman" w:cs="Times New Roman"/>
                <w:szCs w:val="24"/>
                <w:lang w:eastAsia="en-US"/>
              </w:rPr>
            </w:pPr>
            <w:r w:rsidRPr="000B1B17">
              <w:rPr>
                <w:rFonts w:eastAsia="Times New Roman" w:cs="Times New Roman"/>
                <w:szCs w:val="24"/>
                <w:lang w:eastAsia="en-US"/>
              </w:rPr>
              <w:t>ENV11</w:t>
            </w:r>
          </w:p>
        </w:tc>
        <w:tc>
          <w:tcPr>
            <w:tcW w:w="1250" w:type="pct"/>
            <w:hideMark/>
          </w:tcPr>
          <w:p w14:paraId="2E257F50" w14:textId="059A62E3"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Water temperature</w:t>
            </w:r>
          </w:p>
        </w:tc>
        <w:tc>
          <w:tcPr>
            <w:tcW w:w="1250" w:type="pct"/>
            <w:hideMark/>
          </w:tcPr>
          <w:p w14:paraId="6F91F7CD" w14:textId="66469A5B"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Celsius degrees</w:t>
            </w:r>
          </w:p>
        </w:tc>
        <w:tc>
          <w:tcPr>
            <w:tcW w:w="1250" w:type="pct"/>
            <w:hideMark/>
          </w:tcPr>
          <w:p w14:paraId="4DDC6836" w14:textId="77777777"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A70118" w:rsidRPr="000B1B17" w14:paraId="043ED913" w14:textId="77777777" w:rsidTr="00A70118">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5873C029" w14:textId="4CFA9F37" w:rsidR="00A70118" w:rsidRPr="000B1B17" w:rsidRDefault="00A70118" w:rsidP="00A70118">
            <w:pPr>
              <w:rPr>
                <w:rFonts w:eastAsia="Times New Roman" w:cs="Times New Roman"/>
                <w:szCs w:val="24"/>
                <w:lang w:eastAsia="en-US"/>
              </w:rPr>
            </w:pPr>
            <w:r w:rsidRPr="000B1B17">
              <w:rPr>
                <w:rFonts w:eastAsia="Times New Roman" w:cs="Times New Roman"/>
                <w:szCs w:val="24"/>
                <w:lang w:eastAsia="en-US"/>
              </w:rPr>
              <w:t>ENV17</w:t>
            </w:r>
          </w:p>
        </w:tc>
        <w:tc>
          <w:tcPr>
            <w:tcW w:w="1250" w:type="pct"/>
            <w:hideMark/>
          </w:tcPr>
          <w:p w14:paraId="6B9FC03B" w14:textId="2BC88334"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Elevation</w:t>
            </w:r>
          </w:p>
        </w:tc>
        <w:tc>
          <w:tcPr>
            <w:tcW w:w="1250" w:type="pct"/>
            <w:hideMark/>
          </w:tcPr>
          <w:p w14:paraId="6A9E8161" w14:textId="282C0659"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w:t>
            </w:r>
          </w:p>
        </w:tc>
        <w:tc>
          <w:tcPr>
            <w:tcW w:w="1250" w:type="pct"/>
            <w:hideMark/>
          </w:tcPr>
          <w:p w14:paraId="5DD66072" w14:textId="77777777" w:rsidR="00A70118" w:rsidRPr="000B1B17" w:rsidRDefault="00A70118" w:rsidP="00A7011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A70118" w:rsidRPr="000B1B17" w14:paraId="4DFF8B60" w14:textId="77777777" w:rsidTr="00A701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12BD69D5" w14:textId="45991FEF" w:rsidR="00A70118" w:rsidRPr="000B1B17" w:rsidRDefault="00A70118" w:rsidP="00A70118">
            <w:pPr>
              <w:rPr>
                <w:rFonts w:eastAsia="Times New Roman" w:cs="Times New Roman"/>
                <w:szCs w:val="24"/>
                <w:lang w:eastAsia="en-US"/>
              </w:rPr>
            </w:pPr>
            <w:r w:rsidRPr="000B1B17">
              <w:rPr>
                <w:rFonts w:eastAsia="Times New Roman" w:cs="Times New Roman"/>
                <w:szCs w:val="24"/>
                <w:lang w:eastAsia="en-US"/>
              </w:rPr>
              <w:t>ENV19</w:t>
            </w:r>
          </w:p>
        </w:tc>
        <w:tc>
          <w:tcPr>
            <w:tcW w:w="1250" w:type="pct"/>
            <w:hideMark/>
          </w:tcPr>
          <w:p w14:paraId="0791B9AB" w14:textId="098DC904"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Substrate</w:t>
            </w:r>
          </w:p>
        </w:tc>
        <w:tc>
          <w:tcPr>
            <w:tcW w:w="1250" w:type="pct"/>
            <w:hideMark/>
          </w:tcPr>
          <w:p w14:paraId="7C8C8BD1" w14:textId="0E411AE9"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categorical</w:t>
            </w:r>
          </w:p>
        </w:tc>
        <w:tc>
          <w:tcPr>
            <w:tcW w:w="1250" w:type="pct"/>
            <w:hideMark/>
          </w:tcPr>
          <w:p w14:paraId="36DCC1B2" w14:textId="6DF80EF3" w:rsidR="00A70118" w:rsidRPr="000B1B17" w:rsidRDefault="00A70118" w:rsidP="00A7011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substrate size (1=silt; 2= sand; 3= gravel; 4=</w:t>
            </w:r>
            <w:r w:rsidRPr="000B1B17">
              <w:rPr>
                <w:rFonts w:eastAsia="Times New Roman" w:cs="Times New Roman"/>
                <w:szCs w:val="24"/>
                <w:lang w:eastAsia="en-US"/>
              </w:rPr>
              <w:br/>
            </w:r>
            <w:r w:rsidRPr="000B1B17">
              <w:rPr>
                <w:rFonts w:eastAsia="Times New Roman" w:cs="Times New Roman"/>
                <w:szCs w:val="24"/>
                <w:lang w:eastAsia="en-US"/>
              </w:rPr>
              <w:br/>
              <w:t>pebble-cobble; 5= boulder-rock)</w:t>
            </w:r>
          </w:p>
        </w:tc>
      </w:tr>
    </w:tbl>
    <w:p w14:paraId="78F4F301" w14:textId="24320F41" w:rsidR="004935D6" w:rsidRPr="000B1B17" w:rsidRDefault="004935D6" w:rsidP="001A6B22">
      <w:pPr>
        <w:rPr>
          <w:rFonts w:cs="Times New Roman"/>
          <w:szCs w:val="24"/>
        </w:rPr>
      </w:pPr>
    </w:p>
    <w:p w14:paraId="2F80006A" w14:textId="16540A7D" w:rsidR="00A70118" w:rsidRPr="000B1B17" w:rsidRDefault="002E1791" w:rsidP="001A6B22">
      <w:pPr>
        <w:rPr>
          <w:rFonts w:cs="Times New Roman"/>
          <w:b/>
          <w:bCs/>
          <w:szCs w:val="24"/>
        </w:rPr>
      </w:pPr>
      <w:r w:rsidRPr="000B1B17">
        <w:rPr>
          <w:rFonts w:cs="Times New Roman"/>
          <w:b/>
          <w:bCs/>
          <w:szCs w:val="24"/>
        </w:rPr>
        <w:t>Functional traits</w:t>
      </w:r>
      <w:r w:rsidR="003C3A74" w:rsidRPr="000B1B17">
        <w:rPr>
          <w:rFonts w:cs="Times New Roman"/>
          <w:b/>
          <w:bCs/>
          <w:szCs w:val="24"/>
        </w:rPr>
        <w:t xml:space="preserve">: </w:t>
      </w:r>
    </w:p>
    <w:tbl>
      <w:tblPr>
        <w:tblStyle w:val="PlainTable5"/>
        <w:tblW w:w="5000" w:type="pct"/>
        <w:tblLayout w:type="fixed"/>
        <w:tblLook w:val="04A0" w:firstRow="1" w:lastRow="0" w:firstColumn="1" w:lastColumn="0" w:noHBand="0" w:noVBand="1"/>
      </w:tblPr>
      <w:tblGrid>
        <w:gridCol w:w="3673"/>
        <w:gridCol w:w="3673"/>
      </w:tblGrid>
      <w:tr w:rsidR="002E1791" w:rsidRPr="000B1B17" w14:paraId="5446A805" w14:textId="77777777" w:rsidTr="00214533">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500" w:type="pct"/>
            <w:noWrap/>
          </w:tcPr>
          <w:p w14:paraId="3FFCD777" w14:textId="175EE1D8" w:rsidR="002E1791" w:rsidRPr="000B1B17" w:rsidRDefault="002E1791" w:rsidP="00214533">
            <w:pPr>
              <w:rPr>
                <w:rFonts w:eastAsia="Times New Roman" w:cs="Times New Roman"/>
                <w:b w:val="0"/>
                <w:bCs/>
                <w:i/>
                <w:iCs w:val="0"/>
                <w:szCs w:val="24"/>
                <w:lang w:eastAsia="en-US"/>
              </w:rPr>
            </w:pPr>
            <w:r w:rsidRPr="000B1B17">
              <w:rPr>
                <w:rFonts w:eastAsia="Times New Roman" w:cs="Times New Roman"/>
                <w:b w:val="0"/>
                <w:bCs/>
                <w:i/>
                <w:iCs w:val="0"/>
                <w:szCs w:val="24"/>
                <w:lang w:eastAsia="en-US"/>
              </w:rPr>
              <w:t>Trait</w:t>
            </w:r>
          </w:p>
        </w:tc>
        <w:tc>
          <w:tcPr>
            <w:tcW w:w="2500" w:type="pct"/>
          </w:tcPr>
          <w:p w14:paraId="61E2C905" w14:textId="49A4174D" w:rsidR="002E1791" w:rsidRPr="000B1B17" w:rsidRDefault="002E1791" w:rsidP="0021453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Cs w:val="24"/>
                <w:lang w:eastAsia="en-US"/>
              </w:rPr>
            </w:pPr>
            <w:r w:rsidRPr="000B1B17">
              <w:rPr>
                <w:rFonts w:eastAsia="Times New Roman" w:cs="Times New Roman"/>
                <w:b w:val="0"/>
                <w:bCs/>
                <w:i/>
                <w:iCs w:val="0"/>
                <w:szCs w:val="24"/>
                <w:lang w:eastAsia="en-US"/>
              </w:rPr>
              <w:t>Categories</w:t>
            </w:r>
          </w:p>
        </w:tc>
      </w:tr>
      <w:tr w:rsidR="002E1791" w:rsidRPr="000B1B17" w14:paraId="433D2727"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val="restart"/>
            <w:noWrap/>
            <w:hideMark/>
          </w:tcPr>
          <w:p w14:paraId="74DC80EF" w14:textId="77777777" w:rsidR="002E1791" w:rsidRPr="000B1B17" w:rsidRDefault="002E1791" w:rsidP="00214533">
            <w:pPr>
              <w:rPr>
                <w:rFonts w:eastAsia="Times New Roman" w:cs="Times New Roman"/>
                <w:szCs w:val="24"/>
                <w:lang w:eastAsia="en-US"/>
              </w:rPr>
            </w:pPr>
            <w:r w:rsidRPr="000B1B17">
              <w:rPr>
                <w:rFonts w:eastAsia="Times New Roman" w:cs="Times New Roman"/>
                <w:szCs w:val="24"/>
                <w:lang w:eastAsia="en-US"/>
              </w:rPr>
              <w:t>Maximal size</w:t>
            </w:r>
          </w:p>
        </w:tc>
        <w:tc>
          <w:tcPr>
            <w:tcW w:w="2500" w:type="pct"/>
            <w:hideMark/>
          </w:tcPr>
          <w:p w14:paraId="4A4B3BAD" w14:textId="77777777" w:rsidR="002E1791" w:rsidRPr="000B1B17" w:rsidRDefault="002E1791"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&lt; 0.25 cm</w:t>
            </w:r>
          </w:p>
        </w:tc>
      </w:tr>
      <w:tr w:rsidR="002E1791" w:rsidRPr="000B1B17" w14:paraId="788C00B3"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1C13CBB3" w14:textId="47451126" w:rsidR="002E1791" w:rsidRPr="000B1B17" w:rsidRDefault="002E1791" w:rsidP="00214533">
            <w:pPr>
              <w:rPr>
                <w:rFonts w:eastAsia="Times New Roman" w:cs="Times New Roman"/>
                <w:szCs w:val="24"/>
                <w:lang w:eastAsia="en-US"/>
              </w:rPr>
            </w:pPr>
          </w:p>
        </w:tc>
        <w:tc>
          <w:tcPr>
            <w:tcW w:w="2500" w:type="pct"/>
            <w:hideMark/>
          </w:tcPr>
          <w:p w14:paraId="3E7A6546" w14:textId="77777777" w:rsidR="002E1791" w:rsidRPr="000B1B17" w:rsidRDefault="002E1791"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&gt; 0.25–0.5 cm</w:t>
            </w:r>
          </w:p>
        </w:tc>
      </w:tr>
      <w:tr w:rsidR="002E1791" w:rsidRPr="000B1B17" w14:paraId="57258857"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2E03BDCD" w14:textId="3FAFAB15" w:rsidR="002E1791" w:rsidRPr="000B1B17" w:rsidRDefault="002E1791" w:rsidP="00214533">
            <w:pPr>
              <w:rPr>
                <w:rFonts w:eastAsia="Times New Roman" w:cs="Times New Roman"/>
                <w:szCs w:val="24"/>
                <w:lang w:eastAsia="en-US"/>
              </w:rPr>
            </w:pPr>
          </w:p>
        </w:tc>
        <w:tc>
          <w:tcPr>
            <w:tcW w:w="2500" w:type="pct"/>
            <w:hideMark/>
          </w:tcPr>
          <w:p w14:paraId="6095352A" w14:textId="77777777" w:rsidR="002E1791" w:rsidRPr="000B1B17" w:rsidRDefault="002E1791"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&gt; 0.5–1 cm</w:t>
            </w:r>
          </w:p>
        </w:tc>
      </w:tr>
      <w:tr w:rsidR="002E1791" w:rsidRPr="000B1B17" w14:paraId="7781EEC0"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55EC43A7" w14:textId="51431B05" w:rsidR="002E1791" w:rsidRPr="000B1B17" w:rsidRDefault="002E1791" w:rsidP="00214533">
            <w:pPr>
              <w:rPr>
                <w:rFonts w:eastAsia="Times New Roman" w:cs="Times New Roman"/>
                <w:szCs w:val="24"/>
                <w:lang w:eastAsia="en-US"/>
              </w:rPr>
            </w:pPr>
          </w:p>
        </w:tc>
        <w:tc>
          <w:tcPr>
            <w:tcW w:w="2500" w:type="pct"/>
            <w:hideMark/>
          </w:tcPr>
          <w:p w14:paraId="63EC3389" w14:textId="77777777" w:rsidR="002E1791" w:rsidRPr="000B1B17" w:rsidRDefault="002E1791"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&gt; 1–2 cm</w:t>
            </w:r>
          </w:p>
        </w:tc>
      </w:tr>
      <w:tr w:rsidR="002E1791" w:rsidRPr="000B1B17" w14:paraId="40765746"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4EB12FBD" w14:textId="16707938" w:rsidR="002E1791" w:rsidRPr="000B1B17" w:rsidRDefault="002E1791" w:rsidP="00214533">
            <w:pPr>
              <w:rPr>
                <w:rFonts w:eastAsia="Times New Roman" w:cs="Times New Roman"/>
                <w:szCs w:val="24"/>
                <w:lang w:eastAsia="en-US"/>
              </w:rPr>
            </w:pPr>
          </w:p>
        </w:tc>
        <w:tc>
          <w:tcPr>
            <w:tcW w:w="2500" w:type="pct"/>
            <w:hideMark/>
          </w:tcPr>
          <w:p w14:paraId="7E814664" w14:textId="77777777" w:rsidR="002E1791" w:rsidRPr="000B1B17" w:rsidRDefault="002E1791"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&gt; 2–4 cm</w:t>
            </w:r>
          </w:p>
        </w:tc>
      </w:tr>
      <w:tr w:rsidR="002E1791" w:rsidRPr="000B1B17" w14:paraId="56BFDFED"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16FEF678" w14:textId="73E70A1F" w:rsidR="002E1791" w:rsidRPr="000B1B17" w:rsidRDefault="002E1791" w:rsidP="00214533">
            <w:pPr>
              <w:rPr>
                <w:rFonts w:eastAsia="Times New Roman" w:cs="Times New Roman"/>
                <w:szCs w:val="24"/>
                <w:lang w:eastAsia="en-US"/>
              </w:rPr>
            </w:pPr>
          </w:p>
        </w:tc>
        <w:tc>
          <w:tcPr>
            <w:tcW w:w="2500" w:type="pct"/>
            <w:hideMark/>
          </w:tcPr>
          <w:p w14:paraId="4E420B7F" w14:textId="77777777" w:rsidR="002E1791" w:rsidRPr="000B1B17" w:rsidRDefault="002E1791"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&gt; 4–8 cm</w:t>
            </w:r>
          </w:p>
        </w:tc>
      </w:tr>
      <w:tr w:rsidR="002E1791" w:rsidRPr="000B1B17" w14:paraId="67918DA4"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19FE6A4E" w14:textId="017C2A9F" w:rsidR="002E1791" w:rsidRPr="000B1B17" w:rsidRDefault="002E1791" w:rsidP="00214533">
            <w:pPr>
              <w:rPr>
                <w:rFonts w:eastAsia="Times New Roman" w:cs="Times New Roman"/>
                <w:szCs w:val="24"/>
                <w:lang w:eastAsia="en-US"/>
              </w:rPr>
            </w:pPr>
          </w:p>
        </w:tc>
        <w:tc>
          <w:tcPr>
            <w:tcW w:w="2500" w:type="pct"/>
            <w:hideMark/>
          </w:tcPr>
          <w:p w14:paraId="5040F8B1" w14:textId="77777777" w:rsidR="002E1791" w:rsidRPr="000B1B17" w:rsidRDefault="002E1791"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&gt; 8 cm</w:t>
            </w:r>
          </w:p>
        </w:tc>
      </w:tr>
      <w:tr w:rsidR="002E1791" w:rsidRPr="000B1B17" w14:paraId="6A1A9E7F"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val="restart"/>
            <w:noWrap/>
            <w:hideMark/>
          </w:tcPr>
          <w:p w14:paraId="55F3C9A2" w14:textId="77777777" w:rsidR="002E1791" w:rsidRPr="000B1B17" w:rsidRDefault="002E1791" w:rsidP="00214533">
            <w:pPr>
              <w:rPr>
                <w:rFonts w:eastAsia="Times New Roman" w:cs="Times New Roman"/>
                <w:szCs w:val="24"/>
                <w:lang w:eastAsia="en-US"/>
              </w:rPr>
            </w:pPr>
            <w:r w:rsidRPr="000B1B17">
              <w:rPr>
                <w:rFonts w:eastAsia="Times New Roman" w:cs="Times New Roman"/>
                <w:szCs w:val="24"/>
                <w:lang w:eastAsia="en-US"/>
              </w:rPr>
              <w:t>Life cycle duration</w:t>
            </w:r>
          </w:p>
        </w:tc>
        <w:tc>
          <w:tcPr>
            <w:tcW w:w="2500" w:type="pct"/>
            <w:hideMark/>
          </w:tcPr>
          <w:p w14:paraId="048B2BC4" w14:textId="77777777" w:rsidR="002E1791" w:rsidRPr="000B1B17" w:rsidRDefault="002E1791"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&lt;= 1 year</w:t>
            </w:r>
          </w:p>
        </w:tc>
      </w:tr>
      <w:tr w:rsidR="002E1791" w:rsidRPr="000B1B17" w14:paraId="119C7018"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1A3F52FE" w14:textId="448A0908" w:rsidR="002E1791" w:rsidRPr="000B1B17" w:rsidRDefault="002E1791" w:rsidP="00214533">
            <w:pPr>
              <w:rPr>
                <w:rFonts w:eastAsia="Times New Roman" w:cs="Times New Roman"/>
                <w:szCs w:val="24"/>
                <w:lang w:eastAsia="en-US"/>
              </w:rPr>
            </w:pPr>
          </w:p>
        </w:tc>
        <w:tc>
          <w:tcPr>
            <w:tcW w:w="2500" w:type="pct"/>
            <w:hideMark/>
          </w:tcPr>
          <w:p w14:paraId="0A5FA07C" w14:textId="77777777" w:rsidR="002E1791" w:rsidRPr="000B1B17" w:rsidRDefault="002E1791"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&gt; 1 year</w:t>
            </w:r>
          </w:p>
        </w:tc>
      </w:tr>
      <w:tr w:rsidR="002E1791" w:rsidRPr="000B1B17" w14:paraId="1B719AB3"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val="restart"/>
            <w:noWrap/>
            <w:hideMark/>
          </w:tcPr>
          <w:p w14:paraId="4ED5E243" w14:textId="77777777" w:rsidR="002E1791" w:rsidRPr="000B1B17" w:rsidRDefault="002E1791" w:rsidP="00214533">
            <w:pPr>
              <w:rPr>
                <w:rFonts w:eastAsia="Times New Roman" w:cs="Times New Roman"/>
                <w:szCs w:val="24"/>
                <w:lang w:eastAsia="en-US"/>
              </w:rPr>
            </w:pPr>
            <w:r w:rsidRPr="000B1B17">
              <w:rPr>
                <w:rFonts w:eastAsia="Times New Roman" w:cs="Times New Roman"/>
                <w:szCs w:val="24"/>
                <w:lang w:eastAsia="en-US"/>
              </w:rPr>
              <w:t>Potential No. reproductive cycles per year</w:t>
            </w:r>
          </w:p>
          <w:p w14:paraId="3985014A" w14:textId="49C109B4" w:rsidR="002E1791" w:rsidRPr="000B1B17" w:rsidRDefault="002E1791" w:rsidP="00214533">
            <w:pPr>
              <w:rPr>
                <w:rFonts w:eastAsia="Times New Roman" w:cs="Times New Roman"/>
                <w:szCs w:val="24"/>
                <w:lang w:eastAsia="en-US"/>
              </w:rPr>
            </w:pPr>
          </w:p>
        </w:tc>
        <w:tc>
          <w:tcPr>
            <w:tcW w:w="2500" w:type="pct"/>
            <w:hideMark/>
          </w:tcPr>
          <w:p w14:paraId="3E8F530B" w14:textId="77777777" w:rsidR="002E1791" w:rsidRPr="000B1B17" w:rsidRDefault="002E1791"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&lt; 1</w:t>
            </w:r>
          </w:p>
        </w:tc>
      </w:tr>
      <w:tr w:rsidR="002E1791" w:rsidRPr="000B1B17" w14:paraId="1DD3ED02"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hideMark/>
          </w:tcPr>
          <w:p w14:paraId="7048865D" w14:textId="5CE08CB2" w:rsidR="002E1791" w:rsidRPr="000B1B17" w:rsidRDefault="002E1791" w:rsidP="00214533">
            <w:pPr>
              <w:rPr>
                <w:rFonts w:eastAsia="Times New Roman" w:cs="Times New Roman"/>
                <w:szCs w:val="24"/>
                <w:lang w:eastAsia="en-US"/>
              </w:rPr>
            </w:pPr>
          </w:p>
        </w:tc>
        <w:tc>
          <w:tcPr>
            <w:tcW w:w="2500" w:type="pct"/>
            <w:hideMark/>
          </w:tcPr>
          <w:p w14:paraId="2957869D" w14:textId="77777777" w:rsidR="002E1791" w:rsidRPr="000B1B17" w:rsidRDefault="002E1791"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w:t>
            </w:r>
          </w:p>
        </w:tc>
      </w:tr>
      <w:tr w:rsidR="002E1791" w:rsidRPr="000B1B17" w14:paraId="06D2EA54"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hideMark/>
          </w:tcPr>
          <w:p w14:paraId="66383380" w14:textId="54E9C567" w:rsidR="002E1791" w:rsidRPr="000B1B17" w:rsidRDefault="002E1791" w:rsidP="00214533">
            <w:pPr>
              <w:rPr>
                <w:rFonts w:eastAsia="Times New Roman" w:cs="Times New Roman"/>
                <w:szCs w:val="24"/>
                <w:lang w:eastAsia="en-US"/>
              </w:rPr>
            </w:pPr>
          </w:p>
        </w:tc>
        <w:tc>
          <w:tcPr>
            <w:tcW w:w="2500" w:type="pct"/>
            <w:hideMark/>
          </w:tcPr>
          <w:p w14:paraId="151CA42C" w14:textId="77777777" w:rsidR="002E1791" w:rsidRPr="000B1B17" w:rsidRDefault="002E1791"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&gt; 1</w:t>
            </w:r>
          </w:p>
        </w:tc>
      </w:tr>
      <w:tr w:rsidR="002E1791" w:rsidRPr="000B1B17" w14:paraId="4B5B364E"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val="restart"/>
            <w:noWrap/>
            <w:hideMark/>
          </w:tcPr>
          <w:p w14:paraId="647450C9" w14:textId="77777777" w:rsidR="002E1791" w:rsidRPr="000B1B17" w:rsidRDefault="002E1791" w:rsidP="00214533">
            <w:pPr>
              <w:rPr>
                <w:rFonts w:eastAsia="Times New Roman" w:cs="Times New Roman"/>
                <w:szCs w:val="24"/>
                <w:lang w:eastAsia="en-US"/>
              </w:rPr>
            </w:pPr>
            <w:r w:rsidRPr="000B1B17">
              <w:rPr>
                <w:rFonts w:eastAsia="Times New Roman" w:cs="Times New Roman"/>
                <w:szCs w:val="24"/>
                <w:lang w:eastAsia="en-US"/>
              </w:rPr>
              <w:t>Aquatic stages</w:t>
            </w:r>
          </w:p>
        </w:tc>
        <w:tc>
          <w:tcPr>
            <w:tcW w:w="2500" w:type="pct"/>
            <w:hideMark/>
          </w:tcPr>
          <w:p w14:paraId="5D4C18AB" w14:textId="77777777" w:rsidR="002E1791" w:rsidRPr="000B1B17" w:rsidRDefault="002E1791"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egg</w:t>
            </w:r>
          </w:p>
        </w:tc>
      </w:tr>
      <w:tr w:rsidR="002E1791" w:rsidRPr="000B1B17" w14:paraId="0309912B"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053F348B" w14:textId="0D9E10BD" w:rsidR="002E1791" w:rsidRPr="000B1B17" w:rsidRDefault="002E1791" w:rsidP="00214533">
            <w:pPr>
              <w:rPr>
                <w:rFonts w:eastAsia="Times New Roman" w:cs="Times New Roman"/>
                <w:szCs w:val="24"/>
                <w:lang w:eastAsia="en-US"/>
              </w:rPr>
            </w:pPr>
          </w:p>
        </w:tc>
        <w:tc>
          <w:tcPr>
            <w:tcW w:w="2500" w:type="pct"/>
            <w:hideMark/>
          </w:tcPr>
          <w:p w14:paraId="64CF62AE" w14:textId="77777777" w:rsidR="002E1791" w:rsidRPr="000B1B17" w:rsidRDefault="002E1791"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larva</w:t>
            </w:r>
          </w:p>
        </w:tc>
      </w:tr>
      <w:tr w:rsidR="002E1791" w:rsidRPr="000B1B17" w14:paraId="7FD4693A"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2112DDF0" w14:textId="03F4EE0B" w:rsidR="002E1791" w:rsidRPr="000B1B17" w:rsidRDefault="002E1791" w:rsidP="00214533">
            <w:pPr>
              <w:rPr>
                <w:rFonts w:eastAsia="Times New Roman" w:cs="Times New Roman"/>
                <w:szCs w:val="24"/>
                <w:lang w:eastAsia="en-US"/>
              </w:rPr>
            </w:pPr>
          </w:p>
        </w:tc>
        <w:tc>
          <w:tcPr>
            <w:tcW w:w="2500" w:type="pct"/>
            <w:hideMark/>
          </w:tcPr>
          <w:p w14:paraId="6BD90652" w14:textId="77777777" w:rsidR="002E1791" w:rsidRPr="000B1B17" w:rsidRDefault="002E1791"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pupa</w:t>
            </w:r>
          </w:p>
        </w:tc>
      </w:tr>
      <w:tr w:rsidR="002E1791" w:rsidRPr="000B1B17" w14:paraId="7441FF44"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hideMark/>
          </w:tcPr>
          <w:p w14:paraId="12D5D693" w14:textId="4CAFD9AD" w:rsidR="002E1791" w:rsidRPr="000B1B17" w:rsidRDefault="002E1791" w:rsidP="00214533">
            <w:pPr>
              <w:rPr>
                <w:rFonts w:eastAsia="Times New Roman" w:cs="Times New Roman"/>
                <w:szCs w:val="24"/>
                <w:lang w:eastAsia="en-US"/>
              </w:rPr>
            </w:pPr>
          </w:p>
        </w:tc>
        <w:tc>
          <w:tcPr>
            <w:tcW w:w="2500" w:type="pct"/>
            <w:hideMark/>
          </w:tcPr>
          <w:p w14:paraId="30958CA9" w14:textId="77777777" w:rsidR="002E1791" w:rsidRPr="000B1B17" w:rsidRDefault="002E1791"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adult</w:t>
            </w:r>
          </w:p>
        </w:tc>
      </w:tr>
      <w:tr w:rsidR="00214533" w:rsidRPr="000B1B17" w14:paraId="687F7EAC"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val="restart"/>
            <w:noWrap/>
            <w:hideMark/>
          </w:tcPr>
          <w:p w14:paraId="22EAC5AC" w14:textId="77777777" w:rsidR="00214533" w:rsidRPr="000B1B17" w:rsidRDefault="00214533" w:rsidP="00214533">
            <w:pPr>
              <w:rPr>
                <w:rFonts w:eastAsia="Times New Roman" w:cs="Times New Roman"/>
                <w:szCs w:val="24"/>
                <w:lang w:eastAsia="en-US"/>
              </w:rPr>
            </w:pPr>
            <w:r w:rsidRPr="000B1B17">
              <w:rPr>
                <w:rFonts w:eastAsia="Times New Roman" w:cs="Times New Roman"/>
                <w:szCs w:val="24"/>
                <w:lang w:eastAsia="en-US"/>
              </w:rPr>
              <w:t>Reproduction</w:t>
            </w:r>
          </w:p>
        </w:tc>
        <w:tc>
          <w:tcPr>
            <w:tcW w:w="2500" w:type="pct"/>
            <w:hideMark/>
          </w:tcPr>
          <w:p w14:paraId="23AE159A"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ovoviviparity</w:t>
            </w:r>
          </w:p>
        </w:tc>
      </w:tr>
      <w:tr w:rsidR="00214533" w:rsidRPr="000B1B17" w14:paraId="5ECBB214"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7E2B827E" w14:textId="7CFA3DA8" w:rsidR="00214533" w:rsidRPr="000B1B17" w:rsidRDefault="00214533" w:rsidP="00214533">
            <w:pPr>
              <w:rPr>
                <w:rFonts w:eastAsia="Times New Roman" w:cs="Times New Roman"/>
                <w:szCs w:val="24"/>
                <w:lang w:eastAsia="en-US"/>
              </w:rPr>
            </w:pPr>
          </w:p>
        </w:tc>
        <w:tc>
          <w:tcPr>
            <w:tcW w:w="2500" w:type="pct"/>
            <w:hideMark/>
          </w:tcPr>
          <w:p w14:paraId="663A1F32"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isolated eggs, free</w:t>
            </w:r>
          </w:p>
        </w:tc>
      </w:tr>
      <w:tr w:rsidR="00214533" w:rsidRPr="000B1B17" w14:paraId="06E38913" w14:textId="77777777" w:rsidTr="0021453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00" w:type="pct"/>
            <w:vMerge/>
            <w:noWrap/>
          </w:tcPr>
          <w:p w14:paraId="477B9F34" w14:textId="271C5E67" w:rsidR="00214533" w:rsidRPr="000B1B17" w:rsidRDefault="00214533" w:rsidP="00214533">
            <w:pPr>
              <w:rPr>
                <w:rFonts w:eastAsia="Times New Roman" w:cs="Times New Roman"/>
                <w:szCs w:val="24"/>
                <w:lang w:eastAsia="en-US"/>
              </w:rPr>
            </w:pPr>
          </w:p>
        </w:tc>
        <w:tc>
          <w:tcPr>
            <w:tcW w:w="2500" w:type="pct"/>
            <w:hideMark/>
          </w:tcPr>
          <w:p w14:paraId="6C9763FB"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isolated eggs, cemented</w:t>
            </w:r>
          </w:p>
        </w:tc>
      </w:tr>
      <w:tr w:rsidR="00214533" w:rsidRPr="000B1B17" w14:paraId="44222AEB" w14:textId="77777777" w:rsidTr="00214533">
        <w:trPr>
          <w:trHeight w:val="600"/>
        </w:trPr>
        <w:tc>
          <w:tcPr>
            <w:cnfStyle w:val="001000000000" w:firstRow="0" w:lastRow="0" w:firstColumn="1" w:lastColumn="0" w:oddVBand="0" w:evenVBand="0" w:oddHBand="0" w:evenHBand="0" w:firstRowFirstColumn="0" w:firstRowLastColumn="0" w:lastRowFirstColumn="0" w:lastRowLastColumn="0"/>
            <w:tcW w:w="2500" w:type="pct"/>
            <w:vMerge/>
            <w:noWrap/>
          </w:tcPr>
          <w:p w14:paraId="620E5F2A" w14:textId="065E5F60" w:rsidR="00214533" w:rsidRPr="000B1B17" w:rsidRDefault="00214533" w:rsidP="00214533">
            <w:pPr>
              <w:rPr>
                <w:rFonts w:eastAsia="Times New Roman" w:cs="Times New Roman"/>
                <w:szCs w:val="24"/>
                <w:lang w:eastAsia="en-US"/>
              </w:rPr>
            </w:pPr>
          </w:p>
        </w:tc>
        <w:tc>
          <w:tcPr>
            <w:tcW w:w="2500" w:type="pct"/>
            <w:hideMark/>
          </w:tcPr>
          <w:p w14:paraId="5C65B01D"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clutches, cemented or fixed</w:t>
            </w:r>
          </w:p>
        </w:tc>
      </w:tr>
      <w:tr w:rsidR="00214533" w:rsidRPr="000B1B17" w14:paraId="22CE9EAB"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6DD53FCD" w14:textId="6D7DA410" w:rsidR="00214533" w:rsidRPr="000B1B17" w:rsidRDefault="00214533" w:rsidP="00214533">
            <w:pPr>
              <w:rPr>
                <w:rFonts w:eastAsia="Times New Roman" w:cs="Times New Roman"/>
                <w:szCs w:val="24"/>
                <w:lang w:eastAsia="en-US"/>
              </w:rPr>
            </w:pPr>
          </w:p>
        </w:tc>
        <w:tc>
          <w:tcPr>
            <w:tcW w:w="2500" w:type="pct"/>
            <w:hideMark/>
          </w:tcPr>
          <w:p w14:paraId="28FD91C9"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clutches, free</w:t>
            </w:r>
          </w:p>
        </w:tc>
      </w:tr>
      <w:tr w:rsidR="00214533" w:rsidRPr="000B1B17" w14:paraId="3D804582"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6BA9C702" w14:textId="080BF0E1" w:rsidR="00214533" w:rsidRPr="000B1B17" w:rsidRDefault="00214533" w:rsidP="00214533">
            <w:pPr>
              <w:rPr>
                <w:rFonts w:eastAsia="Times New Roman" w:cs="Times New Roman"/>
                <w:szCs w:val="24"/>
                <w:lang w:eastAsia="en-US"/>
              </w:rPr>
            </w:pPr>
          </w:p>
        </w:tc>
        <w:tc>
          <w:tcPr>
            <w:tcW w:w="2500" w:type="pct"/>
            <w:hideMark/>
          </w:tcPr>
          <w:p w14:paraId="6B447D1A"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clutches, in vegetation</w:t>
            </w:r>
          </w:p>
        </w:tc>
      </w:tr>
      <w:tr w:rsidR="00214533" w:rsidRPr="000B1B17" w14:paraId="3DDAA5FF"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7CF757D3" w14:textId="4D248CFA" w:rsidR="00214533" w:rsidRPr="000B1B17" w:rsidRDefault="00214533" w:rsidP="00214533">
            <w:pPr>
              <w:rPr>
                <w:rFonts w:eastAsia="Times New Roman" w:cs="Times New Roman"/>
                <w:szCs w:val="24"/>
                <w:lang w:eastAsia="en-US"/>
              </w:rPr>
            </w:pPr>
          </w:p>
        </w:tc>
        <w:tc>
          <w:tcPr>
            <w:tcW w:w="2500" w:type="pct"/>
            <w:hideMark/>
          </w:tcPr>
          <w:p w14:paraId="37F1446C"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clutches, terrestrial</w:t>
            </w:r>
          </w:p>
        </w:tc>
      </w:tr>
      <w:tr w:rsidR="00214533" w:rsidRPr="000B1B17" w14:paraId="32024685"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081EFB69" w14:textId="0E41373A" w:rsidR="00214533" w:rsidRPr="000B1B17" w:rsidRDefault="00214533" w:rsidP="00214533">
            <w:pPr>
              <w:rPr>
                <w:rFonts w:eastAsia="Times New Roman" w:cs="Times New Roman"/>
                <w:szCs w:val="24"/>
                <w:lang w:eastAsia="en-US"/>
              </w:rPr>
            </w:pPr>
          </w:p>
        </w:tc>
        <w:tc>
          <w:tcPr>
            <w:tcW w:w="2500" w:type="pct"/>
            <w:hideMark/>
          </w:tcPr>
          <w:p w14:paraId="279FA178"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asexual reproduction</w:t>
            </w:r>
          </w:p>
        </w:tc>
      </w:tr>
      <w:tr w:rsidR="00214533" w:rsidRPr="000B1B17" w14:paraId="39B6BF87"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val="restart"/>
            <w:noWrap/>
            <w:hideMark/>
          </w:tcPr>
          <w:p w14:paraId="1C583290" w14:textId="77777777" w:rsidR="00214533" w:rsidRPr="000B1B17" w:rsidRDefault="00214533" w:rsidP="00214533">
            <w:pPr>
              <w:rPr>
                <w:rFonts w:eastAsia="Times New Roman" w:cs="Times New Roman"/>
                <w:szCs w:val="24"/>
                <w:lang w:eastAsia="en-US"/>
              </w:rPr>
            </w:pPr>
            <w:r w:rsidRPr="000B1B17">
              <w:rPr>
                <w:rFonts w:eastAsia="Times New Roman" w:cs="Times New Roman"/>
                <w:szCs w:val="24"/>
                <w:lang w:eastAsia="en-US"/>
              </w:rPr>
              <w:t>Dissemination</w:t>
            </w:r>
          </w:p>
        </w:tc>
        <w:tc>
          <w:tcPr>
            <w:tcW w:w="2500" w:type="pct"/>
            <w:hideMark/>
          </w:tcPr>
          <w:p w14:paraId="7E987468"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aquatic passive</w:t>
            </w:r>
          </w:p>
        </w:tc>
      </w:tr>
      <w:tr w:rsidR="00214533" w:rsidRPr="000B1B17" w14:paraId="3515566B"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32DE80BA" w14:textId="7A012EF0" w:rsidR="00214533" w:rsidRPr="000B1B17" w:rsidRDefault="00214533" w:rsidP="00214533">
            <w:pPr>
              <w:rPr>
                <w:rFonts w:eastAsia="Times New Roman" w:cs="Times New Roman"/>
                <w:szCs w:val="24"/>
                <w:lang w:eastAsia="en-US"/>
              </w:rPr>
            </w:pPr>
          </w:p>
        </w:tc>
        <w:tc>
          <w:tcPr>
            <w:tcW w:w="2500" w:type="pct"/>
            <w:hideMark/>
          </w:tcPr>
          <w:p w14:paraId="1CFD1B84"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aquatic active</w:t>
            </w:r>
          </w:p>
        </w:tc>
      </w:tr>
      <w:tr w:rsidR="00214533" w:rsidRPr="000B1B17" w14:paraId="1219C032"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0EA11AF2" w14:textId="1A729710" w:rsidR="00214533" w:rsidRPr="000B1B17" w:rsidRDefault="00214533" w:rsidP="00214533">
            <w:pPr>
              <w:rPr>
                <w:rFonts w:eastAsia="Times New Roman" w:cs="Times New Roman"/>
                <w:szCs w:val="24"/>
                <w:lang w:eastAsia="en-US"/>
              </w:rPr>
            </w:pPr>
          </w:p>
        </w:tc>
        <w:tc>
          <w:tcPr>
            <w:tcW w:w="2500" w:type="pct"/>
            <w:hideMark/>
          </w:tcPr>
          <w:p w14:paraId="559361BF"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aerial passive</w:t>
            </w:r>
          </w:p>
        </w:tc>
      </w:tr>
      <w:tr w:rsidR="00214533" w:rsidRPr="000B1B17" w14:paraId="677EC5B3"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00EEEF8C" w14:textId="391A0D9D" w:rsidR="00214533" w:rsidRPr="000B1B17" w:rsidRDefault="00214533" w:rsidP="00214533">
            <w:pPr>
              <w:rPr>
                <w:rFonts w:eastAsia="Times New Roman" w:cs="Times New Roman"/>
                <w:szCs w:val="24"/>
                <w:lang w:eastAsia="en-US"/>
              </w:rPr>
            </w:pPr>
          </w:p>
        </w:tc>
        <w:tc>
          <w:tcPr>
            <w:tcW w:w="2500" w:type="pct"/>
            <w:hideMark/>
          </w:tcPr>
          <w:p w14:paraId="696875DE"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aerial active</w:t>
            </w:r>
          </w:p>
        </w:tc>
      </w:tr>
      <w:tr w:rsidR="00214533" w:rsidRPr="000B1B17" w14:paraId="126411BA"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val="restart"/>
            <w:noWrap/>
            <w:hideMark/>
          </w:tcPr>
          <w:p w14:paraId="05735998" w14:textId="77777777" w:rsidR="00214533" w:rsidRPr="000B1B17" w:rsidRDefault="00214533" w:rsidP="00214533">
            <w:pPr>
              <w:rPr>
                <w:rFonts w:eastAsia="Times New Roman" w:cs="Times New Roman"/>
                <w:szCs w:val="24"/>
                <w:lang w:eastAsia="en-US"/>
              </w:rPr>
            </w:pPr>
            <w:r w:rsidRPr="000B1B17">
              <w:rPr>
                <w:rFonts w:eastAsia="Times New Roman" w:cs="Times New Roman"/>
                <w:szCs w:val="24"/>
                <w:lang w:eastAsia="en-US"/>
              </w:rPr>
              <w:t>Resistance form</w:t>
            </w:r>
          </w:p>
        </w:tc>
        <w:tc>
          <w:tcPr>
            <w:tcW w:w="2500" w:type="pct"/>
            <w:hideMark/>
          </w:tcPr>
          <w:p w14:paraId="3540CF78"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eggs, </w:t>
            </w:r>
            <w:proofErr w:type="spellStart"/>
            <w:r w:rsidRPr="000B1B17">
              <w:rPr>
                <w:rFonts w:eastAsia="Times New Roman" w:cs="Times New Roman"/>
                <w:szCs w:val="24"/>
                <w:lang w:eastAsia="en-US"/>
              </w:rPr>
              <w:t>statoblasts</w:t>
            </w:r>
            <w:proofErr w:type="spellEnd"/>
          </w:p>
        </w:tc>
      </w:tr>
      <w:tr w:rsidR="00214533" w:rsidRPr="000B1B17" w14:paraId="192BF6EA"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2408CBF6" w14:textId="24E3640A" w:rsidR="00214533" w:rsidRPr="000B1B17" w:rsidRDefault="00214533" w:rsidP="00214533">
            <w:pPr>
              <w:rPr>
                <w:rFonts w:eastAsia="Times New Roman" w:cs="Times New Roman"/>
                <w:szCs w:val="24"/>
                <w:lang w:eastAsia="en-US"/>
              </w:rPr>
            </w:pPr>
          </w:p>
        </w:tc>
        <w:tc>
          <w:tcPr>
            <w:tcW w:w="2500" w:type="pct"/>
            <w:hideMark/>
          </w:tcPr>
          <w:p w14:paraId="00856979"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cocoons</w:t>
            </w:r>
          </w:p>
        </w:tc>
      </w:tr>
      <w:tr w:rsidR="00214533" w:rsidRPr="000B1B17" w14:paraId="33E35A5A"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46AC2C13" w14:textId="42818EC0" w:rsidR="00214533" w:rsidRPr="000B1B17" w:rsidRDefault="00214533" w:rsidP="00214533">
            <w:pPr>
              <w:rPr>
                <w:rFonts w:eastAsia="Times New Roman" w:cs="Times New Roman"/>
                <w:szCs w:val="24"/>
                <w:lang w:eastAsia="en-US"/>
              </w:rPr>
            </w:pPr>
          </w:p>
        </w:tc>
        <w:tc>
          <w:tcPr>
            <w:tcW w:w="2500" w:type="pct"/>
            <w:hideMark/>
          </w:tcPr>
          <w:p w14:paraId="5623BBAA"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cells against desiccation</w:t>
            </w:r>
          </w:p>
        </w:tc>
      </w:tr>
      <w:tr w:rsidR="00214533" w:rsidRPr="000B1B17" w14:paraId="0B3F60DE"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340DF042" w14:textId="7F4E41A6" w:rsidR="00214533" w:rsidRPr="000B1B17" w:rsidRDefault="00214533" w:rsidP="00214533">
            <w:pPr>
              <w:rPr>
                <w:rFonts w:eastAsia="Times New Roman" w:cs="Times New Roman"/>
                <w:szCs w:val="24"/>
                <w:lang w:eastAsia="en-US"/>
              </w:rPr>
            </w:pPr>
          </w:p>
        </w:tc>
        <w:tc>
          <w:tcPr>
            <w:tcW w:w="2500" w:type="pct"/>
            <w:hideMark/>
          </w:tcPr>
          <w:p w14:paraId="15C6EB59"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diapause or dormancy</w:t>
            </w:r>
          </w:p>
        </w:tc>
      </w:tr>
      <w:tr w:rsidR="00214533" w:rsidRPr="000B1B17" w14:paraId="514FCA26"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1973EC95" w14:textId="78397EB4" w:rsidR="00214533" w:rsidRPr="000B1B17" w:rsidRDefault="00214533" w:rsidP="00214533">
            <w:pPr>
              <w:rPr>
                <w:rFonts w:eastAsia="Times New Roman" w:cs="Times New Roman"/>
                <w:szCs w:val="24"/>
                <w:lang w:eastAsia="en-US"/>
              </w:rPr>
            </w:pPr>
          </w:p>
        </w:tc>
        <w:tc>
          <w:tcPr>
            <w:tcW w:w="2500" w:type="pct"/>
            <w:hideMark/>
          </w:tcPr>
          <w:p w14:paraId="0F47D1FF"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r>
      <w:tr w:rsidR="00214533" w:rsidRPr="000B1B17" w14:paraId="3B1FE417" w14:textId="77777777" w:rsidTr="00214533">
        <w:trPr>
          <w:trHeight w:val="600"/>
        </w:trPr>
        <w:tc>
          <w:tcPr>
            <w:cnfStyle w:val="001000000000" w:firstRow="0" w:lastRow="0" w:firstColumn="1" w:lastColumn="0" w:oddVBand="0" w:evenVBand="0" w:oddHBand="0" w:evenHBand="0" w:firstRowFirstColumn="0" w:firstRowLastColumn="0" w:lastRowFirstColumn="0" w:lastRowLastColumn="0"/>
            <w:tcW w:w="2500" w:type="pct"/>
            <w:vMerge w:val="restart"/>
            <w:noWrap/>
            <w:hideMark/>
          </w:tcPr>
          <w:p w14:paraId="7D0AFB94" w14:textId="77777777" w:rsidR="00214533" w:rsidRPr="000B1B17" w:rsidRDefault="00214533" w:rsidP="00214533">
            <w:pPr>
              <w:rPr>
                <w:rFonts w:eastAsia="Times New Roman" w:cs="Times New Roman"/>
                <w:szCs w:val="24"/>
                <w:lang w:eastAsia="en-US"/>
              </w:rPr>
            </w:pPr>
            <w:r w:rsidRPr="000B1B17">
              <w:rPr>
                <w:rFonts w:eastAsia="Times New Roman" w:cs="Times New Roman"/>
                <w:szCs w:val="24"/>
                <w:lang w:eastAsia="en-US"/>
              </w:rPr>
              <w:t>Food</w:t>
            </w:r>
          </w:p>
        </w:tc>
        <w:tc>
          <w:tcPr>
            <w:tcW w:w="2500" w:type="pct"/>
            <w:hideMark/>
          </w:tcPr>
          <w:p w14:paraId="29624C8F"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fine sediment + microorganisms</w:t>
            </w:r>
          </w:p>
        </w:tc>
      </w:tr>
      <w:tr w:rsidR="00214533" w:rsidRPr="000B1B17" w14:paraId="2C71BF5C"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517E0D89" w14:textId="1488818C" w:rsidR="00214533" w:rsidRPr="000B1B17" w:rsidRDefault="00214533" w:rsidP="00214533">
            <w:pPr>
              <w:rPr>
                <w:rFonts w:eastAsia="Times New Roman" w:cs="Times New Roman"/>
                <w:szCs w:val="24"/>
                <w:lang w:eastAsia="en-US"/>
              </w:rPr>
            </w:pPr>
          </w:p>
        </w:tc>
        <w:tc>
          <w:tcPr>
            <w:tcW w:w="2500" w:type="pct"/>
            <w:hideMark/>
          </w:tcPr>
          <w:p w14:paraId="6BDA3009"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detritus &lt; 1mm</w:t>
            </w:r>
          </w:p>
        </w:tc>
      </w:tr>
      <w:tr w:rsidR="00214533" w:rsidRPr="000B1B17" w14:paraId="17496798"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22C6EA17" w14:textId="53DE9C7E" w:rsidR="00214533" w:rsidRPr="000B1B17" w:rsidRDefault="00214533" w:rsidP="00214533">
            <w:pPr>
              <w:rPr>
                <w:rFonts w:eastAsia="Times New Roman" w:cs="Times New Roman"/>
                <w:szCs w:val="24"/>
                <w:lang w:eastAsia="en-US"/>
              </w:rPr>
            </w:pPr>
          </w:p>
        </w:tc>
        <w:tc>
          <w:tcPr>
            <w:tcW w:w="2500" w:type="pct"/>
            <w:hideMark/>
          </w:tcPr>
          <w:p w14:paraId="440F3AA3"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plant detritus &gt; 1mm</w:t>
            </w:r>
          </w:p>
        </w:tc>
      </w:tr>
      <w:tr w:rsidR="00214533" w:rsidRPr="000B1B17" w14:paraId="268DB049"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7617E6AA" w14:textId="1E26764D" w:rsidR="00214533" w:rsidRPr="000B1B17" w:rsidRDefault="00214533" w:rsidP="00214533">
            <w:pPr>
              <w:rPr>
                <w:rFonts w:eastAsia="Times New Roman" w:cs="Times New Roman"/>
                <w:szCs w:val="24"/>
                <w:lang w:eastAsia="en-US"/>
              </w:rPr>
            </w:pPr>
          </w:p>
        </w:tc>
        <w:tc>
          <w:tcPr>
            <w:tcW w:w="2500" w:type="pct"/>
            <w:hideMark/>
          </w:tcPr>
          <w:p w14:paraId="0DF90DA8"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living microphytes</w:t>
            </w:r>
          </w:p>
        </w:tc>
      </w:tr>
      <w:tr w:rsidR="00214533" w:rsidRPr="000B1B17" w14:paraId="3FA408C8"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24B0BA96" w14:textId="44952A5C" w:rsidR="00214533" w:rsidRPr="000B1B17" w:rsidRDefault="00214533" w:rsidP="00214533">
            <w:pPr>
              <w:rPr>
                <w:rFonts w:eastAsia="Times New Roman" w:cs="Times New Roman"/>
                <w:szCs w:val="24"/>
                <w:lang w:eastAsia="en-US"/>
              </w:rPr>
            </w:pPr>
          </w:p>
        </w:tc>
        <w:tc>
          <w:tcPr>
            <w:tcW w:w="2500" w:type="pct"/>
            <w:hideMark/>
          </w:tcPr>
          <w:p w14:paraId="2AF2CCB5"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living macrophytes</w:t>
            </w:r>
          </w:p>
        </w:tc>
      </w:tr>
      <w:tr w:rsidR="00214533" w:rsidRPr="000B1B17" w14:paraId="7D8ED4E4"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12F1B002" w14:textId="2986E2B7" w:rsidR="00214533" w:rsidRPr="000B1B17" w:rsidRDefault="00214533" w:rsidP="00214533">
            <w:pPr>
              <w:rPr>
                <w:rFonts w:eastAsia="Times New Roman" w:cs="Times New Roman"/>
                <w:szCs w:val="24"/>
                <w:lang w:eastAsia="en-US"/>
              </w:rPr>
            </w:pPr>
          </w:p>
        </w:tc>
        <w:tc>
          <w:tcPr>
            <w:tcW w:w="2500" w:type="pct"/>
            <w:hideMark/>
          </w:tcPr>
          <w:p w14:paraId="5CF9FDEA"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dead animal &gt; 1mm</w:t>
            </w:r>
          </w:p>
        </w:tc>
      </w:tr>
      <w:tr w:rsidR="00214533" w:rsidRPr="000B1B17" w14:paraId="558049C0" w14:textId="77777777" w:rsidTr="00214533">
        <w:trPr>
          <w:trHeight w:val="600"/>
        </w:trPr>
        <w:tc>
          <w:tcPr>
            <w:cnfStyle w:val="001000000000" w:firstRow="0" w:lastRow="0" w:firstColumn="1" w:lastColumn="0" w:oddVBand="0" w:evenVBand="0" w:oddHBand="0" w:evenHBand="0" w:firstRowFirstColumn="0" w:firstRowLastColumn="0" w:lastRowFirstColumn="0" w:lastRowLastColumn="0"/>
            <w:tcW w:w="2500" w:type="pct"/>
            <w:vMerge/>
            <w:noWrap/>
          </w:tcPr>
          <w:p w14:paraId="6B8A3BB1" w14:textId="36B45169" w:rsidR="00214533" w:rsidRPr="000B1B17" w:rsidRDefault="00214533" w:rsidP="00214533">
            <w:pPr>
              <w:rPr>
                <w:rFonts w:eastAsia="Times New Roman" w:cs="Times New Roman"/>
                <w:szCs w:val="24"/>
                <w:lang w:eastAsia="en-US"/>
              </w:rPr>
            </w:pPr>
          </w:p>
        </w:tc>
        <w:tc>
          <w:tcPr>
            <w:tcW w:w="2500" w:type="pct"/>
            <w:hideMark/>
          </w:tcPr>
          <w:p w14:paraId="3120E1B9"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living </w:t>
            </w:r>
            <w:proofErr w:type="spellStart"/>
            <w:r w:rsidRPr="000B1B17">
              <w:rPr>
                <w:rFonts w:eastAsia="Times New Roman" w:cs="Times New Roman"/>
                <w:szCs w:val="24"/>
                <w:lang w:eastAsia="en-US"/>
              </w:rPr>
              <w:t>microinvertebrates</w:t>
            </w:r>
            <w:proofErr w:type="spellEnd"/>
          </w:p>
        </w:tc>
      </w:tr>
      <w:tr w:rsidR="00214533" w:rsidRPr="000B1B17" w14:paraId="3511DACE" w14:textId="77777777" w:rsidTr="0021453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00" w:type="pct"/>
            <w:vMerge/>
            <w:noWrap/>
          </w:tcPr>
          <w:p w14:paraId="359A38E5" w14:textId="3EA3F532" w:rsidR="00214533" w:rsidRPr="000B1B17" w:rsidRDefault="00214533" w:rsidP="00214533">
            <w:pPr>
              <w:rPr>
                <w:rFonts w:eastAsia="Times New Roman" w:cs="Times New Roman"/>
                <w:szCs w:val="24"/>
                <w:lang w:eastAsia="en-US"/>
              </w:rPr>
            </w:pPr>
          </w:p>
        </w:tc>
        <w:tc>
          <w:tcPr>
            <w:tcW w:w="2500" w:type="pct"/>
            <w:hideMark/>
          </w:tcPr>
          <w:p w14:paraId="7885837A"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living macroinvertebrates</w:t>
            </w:r>
          </w:p>
        </w:tc>
      </w:tr>
      <w:tr w:rsidR="00214533" w:rsidRPr="000B1B17" w14:paraId="09D18C72"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0903D181" w14:textId="33026704" w:rsidR="00214533" w:rsidRPr="000B1B17" w:rsidRDefault="00214533" w:rsidP="00214533">
            <w:pPr>
              <w:rPr>
                <w:rFonts w:eastAsia="Times New Roman" w:cs="Times New Roman"/>
                <w:szCs w:val="24"/>
                <w:lang w:eastAsia="en-US"/>
              </w:rPr>
            </w:pPr>
          </w:p>
        </w:tc>
        <w:tc>
          <w:tcPr>
            <w:tcW w:w="2500" w:type="pct"/>
            <w:hideMark/>
          </w:tcPr>
          <w:p w14:paraId="7288EBF8"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vertebrates</w:t>
            </w:r>
          </w:p>
        </w:tc>
      </w:tr>
      <w:tr w:rsidR="00214533" w:rsidRPr="000B1B17" w14:paraId="6CF7DC7D"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val="restart"/>
            <w:noWrap/>
            <w:hideMark/>
          </w:tcPr>
          <w:p w14:paraId="4705B4ED" w14:textId="77777777" w:rsidR="00214533" w:rsidRPr="000B1B17" w:rsidRDefault="00214533" w:rsidP="00214533">
            <w:pPr>
              <w:rPr>
                <w:rFonts w:eastAsia="Times New Roman" w:cs="Times New Roman"/>
                <w:szCs w:val="24"/>
                <w:lang w:eastAsia="en-US"/>
              </w:rPr>
            </w:pPr>
            <w:r w:rsidRPr="000B1B17">
              <w:rPr>
                <w:rFonts w:eastAsia="Times New Roman" w:cs="Times New Roman"/>
                <w:szCs w:val="24"/>
                <w:lang w:eastAsia="en-US"/>
              </w:rPr>
              <w:t>Feeding habits</w:t>
            </w:r>
          </w:p>
        </w:tc>
        <w:tc>
          <w:tcPr>
            <w:tcW w:w="2500" w:type="pct"/>
            <w:hideMark/>
          </w:tcPr>
          <w:p w14:paraId="40FAB4D3"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absorber</w:t>
            </w:r>
          </w:p>
        </w:tc>
      </w:tr>
      <w:tr w:rsidR="00214533" w:rsidRPr="000B1B17" w14:paraId="3F26B9E1"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7BD29F71" w14:textId="78AD28B2" w:rsidR="00214533" w:rsidRPr="000B1B17" w:rsidRDefault="00214533" w:rsidP="00214533">
            <w:pPr>
              <w:rPr>
                <w:rFonts w:eastAsia="Times New Roman" w:cs="Times New Roman"/>
                <w:szCs w:val="24"/>
                <w:lang w:eastAsia="en-US"/>
              </w:rPr>
            </w:pPr>
          </w:p>
        </w:tc>
        <w:tc>
          <w:tcPr>
            <w:tcW w:w="2500" w:type="pct"/>
            <w:hideMark/>
          </w:tcPr>
          <w:p w14:paraId="5A3BB1F4"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deposit feeder</w:t>
            </w:r>
          </w:p>
        </w:tc>
      </w:tr>
      <w:tr w:rsidR="00214533" w:rsidRPr="000B1B17" w14:paraId="3931EF7E"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4BB5B737" w14:textId="25FF3E4F" w:rsidR="00214533" w:rsidRPr="000B1B17" w:rsidRDefault="00214533" w:rsidP="00214533">
            <w:pPr>
              <w:rPr>
                <w:rFonts w:eastAsia="Times New Roman" w:cs="Times New Roman"/>
                <w:szCs w:val="24"/>
                <w:lang w:eastAsia="en-US"/>
              </w:rPr>
            </w:pPr>
          </w:p>
        </w:tc>
        <w:tc>
          <w:tcPr>
            <w:tcW w:w="2500" w:type="pct"/>
            <w:hideMark/>
          </w:tcPr>
          <w:p w14:paraId="1542A7F4"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shredder</w:t>
            </w:r>
          </w:p>
        </w:tc>
      </w:tr>
      <w:tr w:rsidR="00214533" w:rsidRPr="000B1B17" w14:paraId="052DE834"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4BBD82EC" w14:textId="4C062A1A" w:rsidR="00214533" w:rsidRPr="000B1B17" w:rsidRDefault="00214533" w:rsidP="00214533">
            <w:pPr>
              <w:rPr>
                <w:rFonts w:eastAsia="Times New Roman" w:cs="Times New Roman"/>
                <w:szCs w:val="24"/>
                <w:lang w:eastAsia="en-US"/>
              </w:rPr>
            </w:pPr>
          </w:p>
        </w:tc>
        <w:tc>
          <w:tcPr>
            <w:tcW w:w="2500" w:type="pct"/>
            <w:hideMark/>
          </w:tcPr>
          <w:p w14:paraId="405482E2"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scraper</w:t>
            </w:r>
          </w:p>
        </w:tc>
      </w:tr>
      <w:tr w:rsidR="00214533" w:rsidRPr="000B1B17" w14:paraId="5DF982F2"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4D31CD09" w14:textId="2389F346" w:rsidR="00214533" w:rsidRPr="000B1B17" w:rsidRDefault="00214533" w:rsidP="00214533">
            <w:pPr>
              <w:rPr>
                <w:rFonts w:eastAsia="Times New Roman" w:cs="Times New Roman"/>
                <w:szCs w:val="24"/>
                <w:lang w:eastAsia="en-US"/>
              </w:rPr>
            </w:pPr>
          </w:p>
        </w:tc>
        <w:tc>
          <w:tcPr>
            <w:tcW w:w="2500" w:type="pct"/>
            <w:hideMark/>
          </w:tcPr>
          <w:p w14:paraId="0A93AA50"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filter feeder</w:t>
            </w:r>
          </w:p>
        </w:tc>
      </w:tr>
      <w:tr w:rsidR="00214533" w:rsidRPr="000B1B17" w14:paraId="3F8EE4B4" w14:textId="77777777" w:rsidTr="00214533">
        <w:trPr>
          <w:trHeight w:val="600"/>
        </w:trPr>
        <w:tc>
          <w:tcPr>
            <w:cnfStyle w:val="001000000000" w:firstRow="0" w:lastRow="0" w:firstColumn="1" w:lastColumn="0" w:oddVBand="0" w:evenVBand="0" w:oddHBand="0" w:evenHBand="0" w:firstRowFirstColumn="0" w:firstRowLastColumn="0" w:lastRowFirstColumn="0" w:lastRowLastColumn="0"/>
            <w:tcW w:w="2500" w:type="pct"/>
            <w:vMerge/>
            <w:noWrap/>
          </w:tcPr>
          <w:p w14:paraId="48216D7B" w14:textId="7E46975F" w:rsidR="00214533" w:rsidRPr="000B1B17" w:rsidRDefault="00214533" w:rsidP="00214533">
            <w:pPr>
              <w:rPr>
                <w:rFonts w:eastAsia="Times New Roman" w:cs="Times New Roman"/>
                <w:szCs w:val="24"/>
                <w:lang w:eastAsia="en-US"/>
              </w:rPr>
            </w:pPr>
          </w:p>
        </w:tc>
        <w:tc>
          <w:tcPr>
            <w:tcW w:w="2500" w:type="pct"/>
            <w:hideMark/>
          </w:tcPr>
          <w:p w14:paraId="4571F348"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piercer (plants or animals)</w:t>
            </w:r>
          </w:p>
        </w:tc>
      </w:tr>
      <w:tr w:rsidR="00214533" w:rsidRPr="000B1B17" w14:paraId="4AB1B98C" w14:textId="77777777" w:rsidTr="0021453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00" w:type="pct"/>
            <w:vMerge/>
            <w:noWrap/>
          </w:tcPr>
          <w:p w14:paraId="67E8952B" w14:textId="752A1AA2" w:rsidR="00214533" w:rsidRPr="000B1B17" w:rsidRDefault="00214533" w:rsidP="00214533">
            <w:pPr>
              <w:rPr>
                <w:rFonts w:eastAsia="Times New Roman" w:cs="Times New Roman"/>
                <w:szCs w:val="24"/>
                <w:lang w:eastAsia="en-US"/>
              </w:rPr>
            </w:pPr>
          </w:p>
        </w:tc>
        <w:tc>
          <w:tcPr>
            <w:tcW w:w="2500" w:type="pct"/>
            <w:hideMark/>
          </w:tcPr>
          <w:p w14:paraId="60AF9345"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predator (carver/</w:t>
            </w:r>
            <w:proofErr w:type="spellStart"/>
            <w:r w:rsidRPr="000B1B17">
              <w:rPr>
                <w:rFonts w:eastAsia="Times New Roman" w:cs="Times New Roman"/>
                <w:szCs w:val="24"/>
                <w:lang w:eastAsia="en-US"/>
              </w:rPr>
              <w:t>engulfer</w:t>
            </w:r>
            <w:proofErr w:type="spellEnd"/>
            <w:r w:rsidRPr="000B1B17">
              <w:rPr>
                <w:rFonts w:eastAsia="Times New Roman" w:cs="Times New Roman"/>
                <w:szCs w:val="24"/>
                <w:lang w:eastAsia="en-US"/>
              </w:rPr>
              <w:t>/swallower)</w:t>
            </w:r>
          </w:p>
        </w:tc>
      </w:tr>
      <w:tr w:rsidR="00214533" w:rsidRPr="000B1B17" w14:paraId="67631E2C"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1F2816E3" w14:textId="6B4CB442" w:rsidR="00214533" w:rsidRPr="000B1B17" w:rsidRDefault="00214533" w:rsidP="00214533">
            <w:pPr>
              <w:rPr>
                <w:rFonts w:eastAsia="Times New Roman" w:cs="Times New Roman"/>
                <w:szCs w:val="24"/>
                <w:lang w:eastAsia="en-US"/>
              </w:rPr>
            </w:pPr>
          </w:p>
        </w:tc>
        <w:tc>
          <w:tcPr>
            <w:tcW w:w="2500" w:type="pct"/>
            <w:hideMark/>
          </w:tcPr>
          <w:p w14:paraId="6002D2F0"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parasite</w:t>
            </w:r>
          </w:p>
        </w:tc>
      </w:tr>
      <w:tr w:rsidR="00214533" w:rsidRPr="000B1B17" w14:paraId="6D846340"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val="restart"/>
            <w:noWrap/>
            <w:hideMark/>
          </w:tcPr>
          <w:p w14:paraId="608967C8" w14:textId="77777777" w:rsidR="00214533" w:rsidRPr="000B1B17" w:rsidRDefault="00214533" w:rsidP="00214533">
            <w:pPr>
              <w:rPr>
                <w:rFonts w:eastAsia="Times New Roman" w:cs="Times New Roman"/>
                <w:szCs w:val="24"/>
                <w:lang w:eastAsia="en-US"/>
              </w:rPr>
            </w:pPr>
            <w:r w:rsidRPr="000B1B17">
              <w:rPr>
                <w:rFonts w:eastAsia="Times New Roman" w:cs="Times New Roman"/>
                <w:szCs w:val="24"/>
                <w:lang w:eastAsia="en-US"/>
              </w:rPr>
              <w:t>Respiration</w:t>
            </w:r>
          </w:p>
        </w:tc>
        <w:tc>
          <w:tcPr>
            <w:tcW w:w="2500" w:type="pct"/>
            <w:hideMark/>
          </w:tcPr>
          <w:p w14:paraId="125F4FC8"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tegument</w:t>
            </w:r>
          </w:p>
        </w:tc>
      </w:tr>
      <w:tr w:rsidR="00214533" w:rsidRPr="000B1B17" w14:paraId="1A83C24A"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0AE085EA" w14:textId="202495C1" w:rsidR="00214533" w:rsidRPr="000B1B17" w:rsidRDefault="00214533" w:rsidP="00214533">
            <w:pPr>
              <w:rPr>
                <w:rFonts w:eastAsia="Times New Roman" w:cs="Times New Roman"/>
                <w:szCs w:val="24"/>
                <w:lang w:eastAsia="en-US"/>
              </w:rPr>
            </w:pPr>
          </w:p>
        </w:tc>
        <w:tc>
          <w:tcPr>
            <w:tcW w:w="2500" w:type="pct"/>
            <w:hideMark/>
          </w:tcPr>
          <w:p w14:paraId="627E18A1"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gill</w:t>
            </w:r>
          </w:p>
        </w:tc>
      </w:tr>
      <w:tr w:rsidR="00214533" w:rsidRPr="000B1B17" w14:paraId="67CC126E"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4BC156A4" w14:textId="3691D2B9" w:rsidR="00214533" w:rsidRPr="000B1B17" w:rsidRDefault="00214533" w:rsidP="00214533">
            <w:pPr>
              <w:rPr>
                <w:rFonts w:eastAsia="Times New Roman" w:cs="Times New Roman"/>
                <w:szCs w:val="24"/>
                <w:lang w:eastAsia="en-US"/>
              </w:rPr>
            </w:pPr>
          </w:p>
        </w:tc>
        <w:tc>
          <w:tcPr>
            <w:tcW w:w="2500" w:type="pct"/>
            <w:hideMark/>
          </w:tcPr>
          <w:p w14:paraId="5325AF8A"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plastron</w:t>
            </w:r>
          </w:p>
        </w:tc>
      </w:tr>
      <w:tr w:rsidR="00214533" w:rsidRPr="000B1B17" w14:paraId="417B9359"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1AEBE2E0" w14:textId="134DD33C" w:rsidR="00214533" w:rsidRPr="000B1B17" w:rsidRDefault="00214533" w:rsidP="00214533">
            <w:pPr>
              <w:rPr>
                <w:rFonts w:eastAsia="Times New Roman" w:cs="Times New Roman"/>
                <w:szCs w:val="24"/>
                <w:lang w:eastAsia="en-US"/>
              </w:rPr>
            </w:pPr>
          </w:p>
        </w:tc>
        <w:tc>
          <w:tcPr>
            <w:tcW w:w="2500" w:type="pct"/>
            <w:hideMark/>
          </w:tcPr>
          <w:p w14:paraId="666B67D7"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spiracle (aerial)</w:t>
            </w:r>
          </w:p>
        </w:tc>
      </w:tr>
      <w:tr w:rsidR="00214533" w:rsidRPr="000B1B17" w14:paraId="44CB68F4"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val="restart"/>
            <w:noWrap/>
            <w:hideMark/>
          </w:tcPr>
          <w:p w14:paraId="3CD09AEB" w14:textId="77777777" w:rsidR="00214533" w:rsidRPr="000B1B17" w:rsidRDefault="00214533" w:rsidP="00214533">
            <w:pPr>
              <w:rPr>
                <w:rFonts w:eastAsia="Times New Roman" w:cs="Times New Roman"/>
                <w:szCs w:val="24"/>
                <w:lang w:eastAsia="en-US"/>
              </w:rPr>
            </w:pPr>
            <w:r w:rsidRPr="000B1B17">
              <w:rPr>
                <w:rFonts w:eastAsia="Times New Roman" w:cs="Times New Roman"/>
                <w:szCs w:val="24"/>
                <w:lang w:eastAsia="en-US"/>
              </w:rPr>
              <w:t>Locomotion and substrate relation</w:t>
            </w:r>
          </w:p>
        </w:tc>
        <w:tc>
          <w:tcPr>
            <w:tcW w:w="2500" w:type="pct"/>
            <w:hideMark/>
          </w:tcPr>
          <w:p w14:paraId="29D3FE31"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flier</w:t>
            </w:r>
          </w:p>
        </w:tc>
      </w:tr>
      <w:tr w:rsidR="00214533" w:rsidRPr="000B1B17" w14:paraId="695D4A0F"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4A863999" w14:textId="570787D2" w:rsidR="00214533" w:rsidRPr="000B1B17" w:rsidRDefault="00214533" w:rsidP="00214533">
            <w:pPr>
              <w:rPr>
                <w:rFonts w:eastAsia="Times New Roman" w:cs="Times New Roman"/>
                <w:szCs w:val="24"/>
                <w:lang w:eastAsia="en-US"/>
              </w:rPr>
            </w:pPr>
          </w:p>
        </w:tc>
        <w:tc>
          <w:tcPr>
            <w:tcW w:w="2500" w:type="pct"/>
            <w:hideMark/>
          </w:tcPr>
          <w:p w14:paraId="1A5C7E12"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surface swimmer</w:t>
            </w:r>
          </w:p>
        </w:tc>
      </w:tr>
      <w:tr w:rsidR="00214533" w:rsidRPr="000B1B17" w14:paraId="5137D8FD"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3AEF1344" w14:textId="56F2715C" w:rsidR="00214533" w:rsidRPr="000B1B17" w:rsidRDefault="00214533" w:rsidP="00214533">
            <w:pPr>
              <w:rPr>
                <w:rFonts w:eastAsia="Times New Roman" w:cs="Times New Roman"/>
                <w:szCs w:val="24"/>
                <w:lang w:eastAsia="en-US"/>
              </w:rPr>
            </w:pPr>
          </w:p>
        </w:tc>
        <w:tc>
          <w:tcPr>
            <w:tcW w:w="2500" w:type="pct"/>
            <w:hideMark/>
          </w:tcPr>
          <w:p w14:paraId="00C2EE2D"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full water swimmer</w:t>
            </w:r>
          </w:p>
        </w:tc>
      </w:tr>
      <w:tr w:rsidR="00214533" w:rsidRPr="000B1B17" w14:paraId="04FC5ECA"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668C34EE" w14:textId="2DF3A9BE" w:rsidR="00214533" w:rsidRPr="000B1B17" w:rsidRDefault="00214533" w:rsidP="00214533">
            <w:pPr>
              <w:rPr>
                <w:rFonts w:eastAsia="Times New Roman" w:cs="Times New Roman"/>
                <w:szCs w:val="24"/>
                <w:lang w:eastAsia="en-US"/>
              </w:rPr>
            </w:pPr>
          </w:p>
        </w:tc>
        <w:tc>
          <w:tcPr>
            <w:tcW w:w="2500" w:type="pct"/>
            <w:hideMark/>
          </w:tcPr>
          <w:p w14:paraId="2BD77DA8"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crawler</w:t>
            </w:r>
          </w:p>
        </w:tc>
      </w:tr>
      <w:tr w:rsidR="00214533" w:rsidRPr="000B1B17" w14:paraId="5F5734B9"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60CD2D2B" w14:textId="77C3B743" w:rsidR="00214533" w:rsidRPr="000B1B17" w:rsidRDefault="00214533" w:rsidP="00214533">
            <w:pPr>
              <w:rPr>
                <w:rFonts w:eastAsia="Times New Roman" w:cs="Times New Roman"/>
                <w:szCs w:val="24"/>
                <w:lang w:eastAsia="en-US"/>
              </w:rPr>
            </w:pPr>
          </w:p>
        </w:tc>
        <w:tc>
          <w:tcPr>
            <w:tcW w:w="2500" w:type="pct"/>
            <w:hideMark/>
          </w:tcPr>
          <w:p w14:paraId="3A4AB6E5"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burrower (epibenthic)</w:t>
            </w:r>
          </w:p>
        </w:tc>
      </w:tr>
      <w:tr w:rsidR="00214533" w:rsidRPr="000B1B17" w14:paraId="77BF01CE" w14:textId="77777777" w:rsidTr="00214533">
        <w:trPr>
          <w:trHeight w:val="600"/>
        </w:trPr>
        <w:tc>
          <w:tcPr>
            <w:cnfStyle w:val="001000000000" w:firstRow="0" w:lastRow="0" w:firstColumn="1" w:lastColumn="0" w:oddVBand="0" w:evenVBand="0" w:oddHBand="0" w:evenHBand="0" w:firstRowFirstColumn="0" w:firstRowLastColumn="0" w:lastRowFirstColumn="0" w:lastRowLastColumn="0"/>
            <w:tcW w:w="2500" w:type="pct"/>
            <w:vMerge/>
            <w:noWrap/>
          </w:tcPr>
          <w:p w14:paraId="2F8E8CA0" w14:textId="2A5A6BFE" w:rsidR="00214533" w:rsidRPr="000B1B17" w:rsidRDefault="00214533" w:rsidP="00214533">
            <w:pPr>
              <w:rPr>
                <w:rFonts w:eastAsia="Times New Roman" w:cs="Times New Roman"/>
                <w:szCs w:val="24"/>
                <w:lang w:eastAsia="en-US"/>
              </w:rPr>
            </w:pPr>
          </w:p>
        </w:tc>
        <w:tc>
          <w:tcPr>
            <w:tcW w:w="2500" w:type="pct"/>
            <w:hideMark/>
          </w:tcPr>
          <w:p w14:paraId="0AB5B3CA"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interstitial (endobenthic)</w:t>
            </w:r>
          </w:p>
        </w:tc>
      </w:tr>
      <w:tr w:rsidR="00214533" w:rsidRPr="000B1B17" w14:paraId="6CE0403E" w14:textId="77777777" w:rsidTr="002145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75B5293A" w14:textId="69EDC36A" w:rsidR="00214533" w:rsidRPr="000B1B17" w:rsidRDefault="00214533" w:rsidP="00214533">
            <w:pPr>
              <w:rPr>
                <w:rFonts w:eastAsia="Times New Roman" w:cs="Times New Roman"/>
                <w:szCs w:val="24"/>
                <w:lang w:eastAsia="en-US"/>
              </w:rPr>
            </w:pPr>
          </w:p>
        </w:tc>
        <w:tc>
          <w:tcPr>
            <w:tcW w:w="2500" w:type="pct"/>
            <w:hideMark/>
          </w:tcPr>
          <w:p w14:paraId="41FB9DC4" w14:textId="77777777" w:rsidR="00214533" w:rsidRPr="000B1B17" w:rsidRDefault="00214533" w:rsidP="0021453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temporarily attached</w:t>
            </w:r>
          </w:p>
        </w:tc>
      </w:tr>
      <w:tr w:rsidR="00214533" w:rsidRPr="000B1B17" w14:paraId="4E1658C4" w14:textId="77777777" w:rsidTr="00214533">
        <w:trPr>
          <w:trHeight w:val="315"/>
        </w:trPr>
        <w:tc>
          <w:tcPr>
            <w:cnfStyle w:val="001000000000" w:firstRow="0" w:lastRow="0" w:firstColumn="1" w:lastColumn="0" w:oddVBand="0" w:evenVBand="0" w:oddHBand="0" w:evenHBand="0" w:firstRowFirstColumn="0" w:firstRowLastColumn="0" w:lastRowFirstColumn="0" w:lastRowLastColumn="0"/>
            <w:tcW w:w="2500" w:type="pct"/>
            <w:vMerge/>
            <w:noWrap/>
          </w:tcPr>
          <w:p w14:paraId="720D74C5" w14:textId="616EB909" w:rsidR="00214533" w:rsidRPr="000B1B17" w:rsidRDefault="00214533" w:rsidP="00214533">
            <w:pPr>
              <w:rPr>
                <w:rFonts w:eastAsia="Times New Roman" w:cs="Times New Roman"/>
                <w:szCs w:val="24"/>
                <w:lang w:eastAsia="en-US"/>
              </w:rPr>
            </w:pPr>
          </w:p>
        </w:tc>
        <w:tc>
          <w:tcPr>
            <w:tcW w:w="2500" w:type="pct"/>
            <w:hideMark/>
          </w:tcPr>
          <w:p w14:paraId="0945994A" w14:textId="77777777" w:rsidR="00214533" w:rsidRPr="000B1B17" w:rsidRDefault="00214533" w:rsidP="0021453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permanently attached</w:t>
            </w:r>
          </w:p>
        </w:tc>
      </w:tr>
    </w:tbl>
    <w:p w14:paraId="3C094BBF" w14:textId="297AA73D" w:rsidR="002E1791" w:rsidRPr="000B1B17" w:rsidRDefault="002E1791" w:rsidP="001A6B22">
      <w:pPr>
        <w:rPr>
          <w:rFonts w:cs="Times New Roman"/>
          <w:b/>
          <w:bCs/>
        </w:rPr>
      </w:pPr>
    </w:p>
    <w:p w14:paraId="616E86AE" w14:textId="2C467D79" w:rsidR="00214533" w:rsidRPr="000B1B17" w:rsidRDefault="00214533" w:rsidP="009F1B08">
      <w:pPr>
        <w:widowControl w:val="0"/>
        <w:autoSpaceDE w:val="0"/>
        <w:autoSpaceDN w:val="0"/>
        <w:adjustRightInd w:val="0"/>
        <w:spacing w:after="340"/>
        <w:ind w:left="480" w:hanging="480"/>
        <w:rPr>
          <w:rFonts w:cs="Times New Roman"/>
          <w:noProof/>
          <w:szCs w:val="24"/>
          <w:lang w:val="en-GB"/>
        </w:rPr>
      </w:pPr>
      <w:r w:rsidRPr="000B1B17">
        <w:rPr>
          <w:rFonts w:cs="Times New Roman"/>
          <w:b/>
          <w:bCs/>
        </w:rPr>
        <w:t>References</w:t>
      </w:r>
      <w:r w:rsidR="003C3A74" w:rsidRPr="000B1B17">
        <w:rPr>
          <w:rFonts w:cs="Times New Roman"/>
          <w:b/>
          <w:bCs/>
        </w:rPr>
        <w:t xml:space="preserve">: </w:t>
      </w:r>
      <w:r w:rsidR="009F1B08" w:rsidRPr="000B1B17">
        <w:rPr>
          <w:rFonts w:cs="Times New Roman"/>
          <w:noProof/>
          <w:szCs w:val="24"/>
          <w:lang w:val="en-GB"/>
        </w:rPr>
        <w:t>Díaz, A.M., Alonso, M.L.S. &amp; Gutiérrez, M.R.V.A. (2008). Biological traits of stream macroinvertebrates from a semi-arid catchment</w:t>
      </w:r>
      <w:r w:rsidR="003C3A74" w:rsidRPr="000B1B17">
        <w:rPr>
          <w:rFonts w:cs="Times New Roman"/>
          <w:noProof/>
          <w:szCs w:val="24"/>
          <w:lang w:val="en-GB"/>
        </w:rPr>
        <w:t xml:space="preserve">: </w:t>
      </w:r>
      <w:r w:rsidR="009F1B08" w:rsidRPr="000B1B17">
        <w:rPr>
          <w:rFonts w:cs="Times New Roman"/>
          <w:noProof/>
          <w:szCs w:val="24"/>
          <w:lang w:val="en-GB"/>
        </w:rPr>
        <w:t xml:space="preserve">Patterns along complex environmental gradients. </w:t>
      </w:r>
      <w:r w:rsidR="009F1B08" w:rsidRPr="000B1B17">
        <w:rPr>
          <w:rFonts w:cs="Times New Roman"/>
          <w:i/>
          <w:iCs/>
          <w:noProof/>
          <w:szCs w:val="24"/>
          <w:lang w:val="en-GB"/>
        </w:rPr>
        <w:t>Freshw. Biol.</w:t>
      </w:r>
      <w:r w:rsidR="009F1B08" w:rsidRPr="000B1B17">
        <w:rPr>
          <w:rFonts w:cs="Times New Roman"/>
          <w:noProof/>
          <w:szCs w:val="24"/>
          <w:lang w:val="en-GB"/>
        </w:rPr>
        <w:t>, 53, 1–21.</w:t>
      </w:r>
    </w:p>
    <w:p w14:paraId="51AA07D9" w14:textId="77777777" w:rsidR="00214533" w:rsidRPr="000B1B17" w:rsidRDefault="00214533" w:rsidP="001A6B22">
      <w:pPr>
        <w:rPr>
          <w:rFonts w:cs="Times New Roman"/>
          <w:b/>
          <w:bCs/>
        </w:rPr>
      </w:pPr>
    </w:p>
    <w:p w14:paraId="2AAFE6ED" w14:textId="1A816F23" w:rsidR="00324F56" w:rsidRPr="000B1B17" w:rsidRDefault="00324F56" w:rsidP="00FF4217">
      <w:pPr>
        <w:pStyle w:val="Heading2"/>
        <w:rPr>
          <w:rFonts w:cs="Times New Roman"/>
        </w:rPr>
      </w:pPr>
      <w:bookmarkStart w:id="99" w:name="_Toc80644811"/>
      <w:r w:rsidRPr="000B1B17">
        <w:rPr>
          <w:rFonts w:cs="Times New Roman"/>
        </w:rPr>
        <w:lastRenderedPageBreak/>
        <w:t>N41FMI</w:t>
      </w:r>
      <w:r w:rsidR="003C3A74" w:rsidRPr="000B1B17">
        <w:rPr>
          <w:rFonts w:cs="Times New Roman"/>
        </w:rPr>
        <w:t xml:space="preserve">: </w:t>
      </w:r>
      <w:r w:rsidR="003F186A" w:rsidRPr="000B1B17">
        <w:rPr>
          <w:rFonts w:cs="Times New Roman"/>
        </w:rPr>
        <w:t xml:space="preserve">Macroinvertebrates from the Ebro River – Gallardo </w:t>
      </w:r>
      <w:r w:rsidR="003F186A" w:rsidRPr="000B1B17">
        <w:rPr>
          <w:rFonts w:cs="Times New Roman"/>
          <w:i/>
          <w:iCs/>
        </w:rPr>
        <w:t xml:space="preserve">et al. </w:t>
      </w:r>
      <w:r w:rsidR="003F186A" w:rsidRPr="000B1B17">
        <w:rPr>
          <w:rFonts w:cs="Times New Roman"/>
        </w:rPr>
        <w:t>2009</w:t>
      </w:r>
      <w:bookmarkEnd w:id="99"/>
    </w:p>
    <w:p w14:paraId="1506BFBF" w14:textId="49E47CCD" w:rsidR="00214533" w:rsidRPr="000B1B17" w:rsidRDefault="00214533" w:rsidP="00214533">
      <w:pPr>
        <w:rPr>
          <w:rFonts w:eastAsia="Times New Roman" w:cs="Times New Roman"/>
          <w:lang w:val="pt-BR" w:eastAsia="en-US"/>
        </w:rPr>
      </w:pPr>
      <w:r w:rsidRPr="000B1B17">
        <w:rPr>
          <w:rFonts w:cs="Times New Roman"/>
          <w:b/>
          <w:lang w:val="pt-BR"/>
        </w:rPr>
        <w:t xml:space="preserve">Data </w:t>
      </w:r>
      <w:proofErr w:type="spellStart"/>
      <w:r w:rsidRPr="000B1B17">
        <w:rPr>
          <w:rFonts w:cs="Times New Roman"/>
          <w:b/>
          <w:lang w:val="pt-BR"/>
        </w:rPr>
        <w:t>owner</w:t>
      </w:r>
      <w:proofErr w:type="spellEnd"/>
      <w:r w:rsidRPr="000B1B17">
        <w:rPr>
          <w:rFonts w:cs="Times New Roman"/>
          <w:b/>
          <w:lang w:val="pt-BR"/>
        </w:rPr>
        <w:t>(s)</w:t>
      </w:r>
      <w:r w:rsidR="003C3A74" w:rsidRPr="000B1B17">
        <w:rPr>
          <w:rFonts w:cs="Times New Roman"/>
          <w:lang w:val="pt-BR"/>
        </w:rPr>
        <w:t xml:space="preserve">: </w:t>
      </w:r>
      <w:r w:rsidR="00A028CD" w:rsidRPr="000B1B17">
        <w:rPr>
          <w:rFonts w:cs="Times New Roman"/>
          <w:lang w:val="pt-BR"/>
        </w:rPr>
        <w:t xml:space="preserve">Belinda </w:t>
      </w:r>
      <w:proofErr w:type="spellStart"/>
      <w:r w:rsidR="00A028CD" w:rsidRPr="000B1B17">
        <w:rPr>
          <w:rFonts w:cs="Times New Roman"/>
          <w:lang w:val="pt-BR"/>
        </w:rPr>
        <w:t>Gallardo</w:t>
      </w:r>
      <w:proofErr w:type="spellEnd"/>
    </w:p>
    <w:p w14:paraId="1A74FEE9" w14:textId="291739E9" w:rsidR="00214533" w:rsidRPr="000B1B17" w:rsidRDefault="00214533" w:rsidP="00214533">
      <w:pPr>
        <w:rPr>
          <w:rFonts w:eastAsia="Times New Roman" w:cs="Times New Roman"/>
          <w:color w:val="000000"/>
          <w:sz w:val="22"/>
          <w:lang w:val="pt-BR" w:eastAsia="en-US"/>
        </w:rPr>
      </w:pPr>
      <w:r w:rsidRPr="000B1B17">
        <w:rPr>
          <w:rFonts w:cs="Times New Roman"/>
          <w:b/>
          <w:lang w:val="pt-BR"/>
        </w:rPr>
        <w:t>e-mail</w:t>
      </w:r>
      <w:r w:rsidR="003C3A74" w:rsidRPr="000B1B17">
        <w:rPr>
          <w:rFonts w:cs="Times New Roman"/>
          <w:lang w:val="pt-BR"/>
        </w:rPr>
        <w:t xml:space="preserve">: </w:t>
      </w:r>
      <w:r w:rsidR="00A028CD" w:rsidRPr="000B1B17">
        <w:rPr>
          <w:rFonts w:cs="Times New Roman"/>
          <w:lang w:val="pt-BR" w:eastAsia="en-US"/>
        </w:rPr>
        <w:t>belinda@ipe.csic.es</w:t>
      </w:r>
    </w:p>
    <w:p w14:paraId="1563ED0A" w14:textId="7DC64B0C" w:rsidR="00214533" w:rsidRPr="000B1B17" w:rsidRDefault="00214533" w:rsidP="00CE557F">
      <w:pPr>
        <w:rPr>
          <w:rFonts w:cs="Times New Roman"/>
        </w:rPr>
      </w:pPr>
      <w:r w:rsidRPr="000B1B17">
        <w:rPr>
          <w:rFonts w:cs="Times New Roman"/>
          <w:b/>
        </w:rPr>
        <w:t>Description</w:t>
      </w:r>
      <w:r w:rsidR="003C3A74" w:rsidRPr="000B1B17">
        <w:rPr>
          <w:rFonts w:cs="Times New Roman"/>
          <w:b/>
        </w:rPr>
        <w:t xml:space="preserve">: </w:t>
      </w:r>
      <w:r w:rsidR="00CE557F" w:rsidRPr="000B1B17">
        <w:rPr>
          <w:rFonts w:cs="Times New Roman"/>
          <w:color w:val="202020"/>
          <w:szCs w:val="24"/>
          <w:shd w:val="clear" w:color="auto" w:fill="FFFFFF"/>
        </w:rPr>
        <w:t xml:space="preserve">The authors selected 17 wetlands in the Ebro River and its floodplain along a 100-km length of the river. To account for spatial variability, </w:t>
      </w:r>
      <w:r w:rsidR="007420C2" w:rsidRPr="000B1B17">
        <w:rPr>
          <w:rFonts w:cs="Times New Roman"/>
          <w:color w:val="202020"/>
          <w:szCs w:val="24"/>
          <w:shd w:val="clear" w:color="auto" w:fill="FFFFFF"/>
        </w:rPr>
        <w:t>the authors</w:t>
      </w:r>
      <w:r w:rsidR="00CE557F" w:rsidRPr="000B1B17">
        <w:rPr>
          <w:rFonts w:cs="Times New Roman"/>
          <w:color w:val="202020"/>
          <w:szCs w:val="24"/>
          <w:shd w:val="clear" w:color="auto" w:fill="FFFFFF"/>
        </w:rPr>
        <w:t xml:space="preserve"> collected two to three samples at the upstream, mid- stream and downstream ends within each wetland (see Fig. 1) during two sampling surveys (September 2006 and August 2007)</w:t>
      </w:r>
      <w:r w:rsidR="007420C2" w:rsidRPr="000B1B17">
        <w:rPr>
          <w:rFonts w:cs="Times New Roman"/>
          <w:color w:val="202020"/>
          <w:szCs w:val="24"/>
          <w:shd w:val="clear" w:color="auto" w:fill="FFFFFF"/>
        </w:rPr>
        <w:t>.</w:t>
      </w:r>
    </w:p>
    <w:p w14:paraId="35895B8B" w14:textId="2F57A1E9"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7420C2" w:rsidRPr="000B1B17">
        <w:rPr>
          <w:rFonts w:cs="Times New Roman"/>
          <w:bCs/>
        </w:rPr>
        <w:t>Spain</w:t>
      </w:r>
    </w:p>
    <w:p w14:paraId="7189C533" w14:textId="3E9AD0E3"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7420C2" w:rsidRPr="000B1B17">
        <w:rPr>
          <w:rFonts w:cs="Times New Roman"/>
          <w:bCs/>
        </w:rPr>
        <w:t>Macroinvertebrates</w:t>
      </w:r>
    </w:p>
    <w:p w14:paraId="4D5F3056" w14:textId="0FCF3EF0"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7420C2" w:rsidRPr="000B1B17">
        <w:rPr>
          <w:rFonts w:cs="Times New Roman"/>
          <w:bCs/>
        </w:rPr>
        <w:t>Freshwaters</w:t>
      </w:r>
    </w:p>
    <w:p w14:paraId="57CE21FE" w14:textId="63680617"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F20385" w:rsidRPr="000B1B17">
        <w:rPr>
          <w:rFonts w:cs="Times New Roman"/>
        </w:rPr>
        <w:t>76</w:t>
      </w:r>
    </w:p>
    <w:p w14:paraId="19FAE372" w14:textId="2FE6B061"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F20385" w:rsidRPr="000B1B17">
        <w:rPr>
          <w:rFonts w:cs="Times New Roman"/>
          <w:bCs/>
        </w:rPr>
        <w:t xml:space="preserve">&lt; 0.01 </w:t>
      </w:r>
      <w:proofErr w:type="spellStart"/>
      <w:r w:rsidR="00CF623B" w:rsidRPr="000B1B17">
        <w:rPr>
          <w:rFonts w:cs="Times New Roman"/>
          <w:bCs/>
        </w:rPr>
        <w:t>kilometre</w:t>
      </w:r>
      <w:r w:rsidR="00F20385" w:rsidRPr="000B1B17">
        <w:rPr>
          <w:rFonts w:cs="Times New Roman"/>
          <w:bCs/>
        </w:rPr>
        <w:t>s</w:t>
      </w:r>
      <w:proofErr w:type="spellEnd"/>
    </w:p>
    <w:p w14:paraId="48F43B8B" w14:textId="3DD0F9F3"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F20385" w:rsidRPr="000B1B17">
        <w:rPr>
          <w:rFonts w:cs="Times New Roman"/>
          <w:bCs/>
        </w:rPr>
        <w:t xml:space="preserve">95.58 </w:t>
      </w:r>
      <w:proofErr w:type="spellStart"/>
      <w:r w:rsidR="00CF623B" w:rsidRPr="000B1B17">
        <w:rPr>
          <w:rFonts w:cs="Times New Roman"/>
          <w:bCs/>
        </w:rPr>
        <w:t>kilometre</w:t>
      </w:r>
      <w:r w:rsidR="00F20385" w:rsidRPr="000B1B17">
        <w:rPr>
          <w:rFonts w:cs="Times New Roman"/>
          <w:bCs/>
        </w:rPr>
        <w:t>s</w:t>
      </w:r>
      <w:proofErr w:type="spellEnd"/>
    </w:p>
    <w:p w14:paraId="5C9D2700" w14:textId="616F7991"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7091" w:type="dxa"/>
        <w:tblLook w:val="04A0" w:firstRow="1" w:lastRow="0" w:firstColumn="1" w:lastColumn="0" w:noHBand="0" w:noVBand="1"/>
      </w:tblPr>
      <w:tblGrid>
        <w:gridCol w:w="1300"/>
        <w:gridCol w:w="3395"/>
        <w:gridCol w:w="2396"/>
      </w:tblGrid>
      <w:tr w:rsidR="0056302E" w:rsidRPr="000B1B17" w14:paraId="7565A3EE" w14:textId="77777777" w:rsidTr="0056302E">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1300" w:type="dxa"/>
            <w:hideMark/>
          </w:tcPr>
          <w:p w14:paraId="62CD0B9A" w14:textId="393D53F2" w:rsidR="0056302E" w:rsidRPr="000B1B17" w:rsidRDefault="0056302E" w:rsidP="0056302E">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Code</w:t>
            </w:r>
          </w:p>
        </w:tc>
        <w:tc>
          <w:tcPr>
            <w:tcW w:w="3395" w:type="dxa"/>
            <w:hideMark/>
          </w:tcPr>
          <w:p w14:paraId="6F42FEB1" w14:textId="302D4E70" w:rsidR="0056302E" w:rsidRPr="000B1B17" w:rsidRDefault="0056302E" w:rsidP="0056302E">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Variable</w:t>
            </w:r>
          </w:p>
        </w:tc>
        <w:tc>
          <w:tcPr>
            <w:tcW w:w="2396" w:type="dxa"/>
            <w:noWrap/>
            <w:hideMark/>
          </w:tcPr>
          <w:p w14:paraId="7831ADC8" w14:textId="24267A7A" w:rsidR="0056302E" w:rsidRPr="000B1B17" w:rsidRDefault="0056302E" w:rsidP="0056302E">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w:t>
            </w:r>
          </w:p>
        </w:tc>
      </w:tr>
      <w:tr w:rsidR="0056302E" w:rsidRPr="000B1B17" w14:paraId="2A9D9DD5" w14:textId="77777777" w:rsidTr="00563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5033298F" w14:textId="77777777" w:rsidR="0056302E" w:rsidRPr="000B1B17" w:rsidRDefault="0056302E" w:rsidP="0056302E">
            <w:pPr>
              <w:rPr>
                <w:rFonts w:eastAsia="Times New Roman" w:cs="Times New Roman"/>
                <w:color w:val="000000"/>
                <w:szCs w:val="24"/>
                <w:lang w:eastAsia="en-US"/>
              </w:rPr>
            </w:pPr>
            <w:r w:rsidRPr="000B1B17">
              <w:rPr>
                <w:rFonts w:eastAsia="Times New Roman" w:cs="Times New Roman"/>
                <w:color w:val="000000"/>
                <w:szCs w:val="24"/>
                <w:lang w:eastAsia="en-US"/>
              </w:rPr>
              <w:t>TSS</w:t>
            </w:r>
          </w:p>
        </w:tc>
        <w:tc>
          <w:tcPr>
            <w:tcW w:w="3395" w:type="dxa"/>
            <w:hideMark/>
          </w:tcPr>
          <w:p w14:paraId="55CE3F5F" w14:textId="0E22210E" w:rsidR="0056302E" w:rsidRPr="000B1B17" w:rsidRDefault="0056302E" w:rsidP="005630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r w:rsidR="009D4D42" w:rsidRPr="000B1B17">
              <w:rPr>
                <w:rFonts w:eastAsia="Times New Roman" w:cs="Times New Roman"/>
                <w:color w:val="000000"/>
                <w:szCs w:val="24"/>
                <w:lang w:eastAsia="en-US"/>
              </w:rPr>
              <w:t>Total suspended solid</w:t>
            </w:r>
          </w:p>
        </w:tc>
        <w:tc>
          <w:tcPr>
            <w:tcW w:w="2396" w:type="dxa"/>
            <w:noWrap/>
            <w:hideMark/>
          </w:tcPr>
          <w:p w14:paraId="6461F2FB" w14:textId="77777777" w:rsidR="0056302E" w:rsidRPr="000B1B17" w:rsidRDefault="0056302E" w:rsidP="005630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6302E" w:rsidRPr="000B1B17" w14:paraId="5944D11B" w14:textId="77777777" w:rsidTr="0056302E">
        <w:trPr>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7BBCC91F" w14:textId="77777777" w:rsidR="0056302E" w:rsidRPr="000B1B17" w:rsidRDefault="0056302E" w:rsidP="0056302E">
            <w:pPr>
              <w:rPr>
                <w:rFonts w:eastAsia="Times New Roman" w:cs="Times New Roman"/>
                <w:color w:val="000000"/>
                <w:szCs w:val="24"/>
                <w:lang w:eastAsia="en-US"/>
              </w:rPr>
            </w:pPr>
            <w:r w:rsidRPr="000B1B17">
              <w:rPr>
                <w:rFonts w:eastAsia="Times New Roman" w:cs="Times New Roman"/>
                <w:color w:val="000000"/>
                <w:szCs w:val="24"/>
                <w:lang w:eastAsia="en-US"/>
              </w:rPr>
              <w:t>TDS</w:t>
            </w:r>
          </w:p>
        </w:tc>
        <w:tc>
          <w:tcPr>
            <w:tcW w:w="3395" w:type="dxa"/>
            <w:hideMark/>
          </w:tcPr>
          <w:p w14:paraId="147C94D0" w14:textId="6E6AC88F" w:rsidR="0056302E" w:rsidRPr="000B1B17" w:rsidRDefault="0056302E" w:rsidP="005630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r w:rsidR="009D4D42" w:rsidRPr="000B1B17">
              <w:rPr>
                <w:rFonts w:eastAsia="Times New Roman" w:cs="Times New Roman"/>
                <w:color w:val="000000"/>
                <w:szCs w:val="24"/>
                <w:lang w:eastAsia="en-US"/>
              </w:rPr>
              <w:t xml:space="preserve">Total dissolved </w:t>
            </w:r>
            <w:proofErr w:type="spellStart"/>
            <w:r w:rsidR="009D4D42" w:rsidRPr="000B1B17">
              <w:rPr>
                <w:rFonts w:eastAsia="Times New Roman" w:cs="Times New Roman"/>
                <w:color w:val="000000"/>
                <w:szCs w:val="24"/>
                <w:lang w:eastAsia="en-US"/>
              </w:rPr>
              <w:t>solis</w:t>
            </w:r>
            <w:proofErr w:type="spellEnd"/>
          </w:p>
        </w:tc>
        <w:tc>
          <w:tcPr>
            <w:tcW w:w="2396" w:type="dxa"/>
            <w:noWrap/>
            <w:hideMark/>
          </w:tcPr>
          <w:p w14:paraId="0A65AE6E" w14:textId="77777777" w:rsidR="0056302E" w:rsidRPr="000B1B17" w:rsidRDefault="0056302E" w:rsidP="005630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6302E" w:rsidRPr="000B1B17" w14:paraId="488626E8" w14:textId="77777777" w:rsidTr="00563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4016D9B1" w14:textId="77777777" w:rsidR="0056302E" w:rsidRPr="000B1B17" w:rsidRDefault="0056302E" w:rsidP="0056302E">
            <w:pPr>
              <w:rPr>
                <w:rFonts w:eastAsia="Times New Roman" w:cs="Times New Roman"/>
                <w:color w:val="000000"/>
                <w:szCs w:val="24"/>
                <w:lang w:eastAsia="en-US"/>
              </w:rPr>
            </w:pPr>
            <w:r w:rsidRPr="000B1B17">
              <w:rPr>
                <w:rFonts w:eastAsia="Times New Roman" w:cs="Times New Roman"/>
                <w:color w:val="000000"/>
                <w:szCs w:val="24"/>
                <w:lang w:eastAsia="en-US"/>
              </w:rPr>
              <w:t>AFDM</w:t>
            </w:r>
          </w:p>
        </w:tc>
        <w:tc>
          <w:tcPr>
            <w:tcW w:w="3395" w:type="dxa"/>
            <w:hideMark/>
          </w:tcPr>
          <w:p w14:paraId="47AA2FD2" w14:textId="77777777" w:rsidR="0056302E" w:rsidRPr="000B1B17" w:rsidRDefault="0056302E" w:rsidP="005630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(Ash free dry mass)</w:t>
            </w:r>
          </w:p>
        </w:tc>
        <w:tc>
          <w:tcPr>
            <w:tcW w:w="2396" w:type="dxa"/>
            <w:noWrap/>
            <w:hideMark/>
          </w:tcPr>
          <w:p w14:paraId="66F960EE" w14:textId="77777777" w:rsidR="0056302E" w:rsidRPr="000B1B17" w:rsidRDefault="0056302E" w:rsidP="005630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6302E" w:rsidRPr="000B1B17" w14:paraId="30ACD46C" w14:textId="77777777" w:rsidTr="0056302E">
        <w:trPr>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5D8F71E3" w14:textId="77777777" w:rsidR="0056302E" w:rsidRPr="000B1B17" w:rsidRDefault="0056302E" w:rsidP="0056302E">
            <w:pPr>
              <w:rPr>
                <w:rFonts w:eastAsia="Times New Roman" w:cs="Times New Roman"/>
                <w:color w:val="000000"/>
                <w:szCs w:val="24"/>
                <w:lang w:eastAsia="en-US"/>
              </w:rPr>
            </w:pPr>
            <w:r w:rsidRPr="000B1B17">
              <w:rPr>
                <w:rFonts w:eastAsia="Times New Roman" w:cs="Times New Roman"/>
                <w:color w:val="000000"/>
                <w:szCs w:val="24"/>
                <w:lang w:eastAsia="en-US"/>
              </w:rPr>
              <w:t>HCO3</w:t>
            </w:r>
          </w:p>
        </w:tc>
        <w:tc>
          <w:tcPr>
            <w:tcW w:w="3395" w:type="dxa"/>
            <w:hideMark/>
          </w:tcPr>
          <w:p w14:paraId="631108F9" w14:textId="2F9C9F81" w:rsidR="0056302E" w:rsidRPr="000B1B17" w:rsidRDefault="0056302E" w:rsidP="005630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r w:rsidR="009D4D42" w:rsidRPr="000B1B17">
              <w:rPr>
                <w:rFonts w:eastAsia="Times New Roman" w:cs="Times New Roman"/>
                <w:color w:val="000000"/>
                <w:szCs w:val="24"/>
                <w:lang w:eastAsia="en-US"/>
              </w:rPr>
              <w:t>Bicarbonate</w:t>
            </w:r>
          </w:p>
        </w:tc>
        <w:tc>
          <w:tcPr>
            <w:tcW w:w="2396" w:type="dxa"/>
            <w:noWrap/>
            <w:hideMark/>
          </w:tcPr>
          <w:p w14:paraId="1F922DCC" w14:textId="77777777" w:rsidR="0056302E" w:rsidRPr="000B1B17" w:rsidRDefault="0056302E" w:rsidP="005630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6302E" w:rsidRPr="000B1B17" w14:paraId="4E96DC33" w14:textId="77777777" w:rsidTr="00563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715DF17F" w14:textId="77777777" w:rsidR="0056302E" w:rsidRPr="000B1B17" w:rsidRDefault="0056302E" w:rsidP="0056302E">
            <w:pPr>
              <w:rPr>
                <w:rFonts w:eastAsia="Times New Roman" w:cs="Times New Roman"/>
                <w:color w:val="000000"/>
                <w:szCs w:val="24"/>
                <w:lang w:eastAsia="en-US"/>
              </w:rPr>
            </w:pPr>
            <w:r w:rsidRPr="000B1B17">
              <w:rPr>
                <w:rFonts w:eastAsia="Times New Roman" w:cs="Times New Roman"/>
                <w:color w:val="000000"/>
                <w:szCs w:val="24"/>
                <w:lang w:eastAsia="en-US"/>
              </w:rPr>
              <w:t>Ph</w:t>
            </w:r>
          </w:p>
        </w:tc>
        <w:tc>
          <w:tcPr>
            <w:tcW w:w="3395" w:type="dxa"/>
            <w:hideMark/>
          </w:tcPr>
          <w:p w14:paraId="3C06932B" w14:textId="77777777" w:rsidR="0056302E" w:rsidRPr="000B1B17" w:rsidRDefault="0056302E" w:rsidP="005630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2396" w:type="dxa"/>
            <w:noWrap/>
            <w:hideMark/>
          </w:tcPr>
          <w:p w14:paraId="6348A02D" w14:textId="77777777" w:rsidR="0056302E" w:rsidRPr="000B1B17" w:rsidRDefault="0056302E" w:rsidP="005630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6302E" w:rsidRPr="000B1B17" w14:paraId="0AA94139" w14:textId="77777777" w:rsidTr="0056302E">
        <w:trPr>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0C8A7682" w14:textId="77777777" w:rsidR="0056302E" w:rsidRPr="000B1B17" w:rsidRDefault="0056302E" w:rsidP="0056302E">
            <w:pPr>
              <w:rPr>
                <w:rFonts w:eastAsia="Times New Roman" w:cs="Times New Roman"/>
                <w:color w:val="000000"/>
                <w:szCs w:val="24"/>
                <w:lang w:eastAsia="en-US"/>
              </w:rPr>
            </w:pPr>
            <w:r w:rsidRPr="000B1B17">
              <w:rPr>
                <w:rFonts w:eastAsia="Times New Roman" w:cs="Times New Roman"/>
                <w:color w:val="000000"/>
                <w:szCs w:val="24"/>
                <w:lang w:eastAsia="en-US"/>
              </w:rPr>
              <w:t>T</w:t>
            </w:r>
          </w:p>
        </w:tc>
        <w:tc>
          <w:tcPr>
            <w:tcW w:w="3395" w:type="dxa"/>
            <w:hideMark/>
          </w:tcPr>
          <w:p w14:paraId="36F114DF" w14:textId="1C552BED" w:rsidR="0056302E" w:rsidRPr="000B1B17" w:rsidRDefault="0056302E" w:rsidP="005630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r w:rsidR="009D4D42" w:rsidRPr="000B1B17">
              <w:rPr>
                <w:rFonts w:eastAsia="Times New Roman" w:cs="Times New Roman"/>
                <w:color w:val="000000"/>
                <w:szCs w:val="24"/>
                <w:lang w:eastAsia="en-US"/>
              </w:rPr>
              <w:t>Temperature</w:t>
            </w:r>
          </w:p>
        </w:tc>
        <w:tc>
          <w:tcPr>
            <w:tcW w:w="2396" w:type="dxa"/>
            <w:noWrap/>
            <w:hideMark/>
          </w:tcPr>
          <w:p w14:paraId="59BA78F7" w14:textId="632D7135" w:rsidR="0056302E" w:rsidRPr="000B1B17" w:rsidRDefault="0056302E" w:rsidP="005630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r w:rsidR="009D4D42" w:rsidRPr="000B1B17">
              <w:rPr>
                <w:rFonts w:eastAsia="Times New Roman" w:cs="Times New Roman"/>
                <w:color w:val="000000"/>
                <w:szCs w:val="24"/>
                <w:lang w:eastAsia="en-US"/>
              </w:rPr>
              <w:t>ºC</w:t>
            </w:r>
          </w:p>
        </w:tc>
      </w:tr>
      <w:tr w:rsidR="0056302E" w:rsidRPr="000B1B17" w14:paraId="747D7996" w14:textId="77777777" w:rsidTr="00563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1A37CCE0" w14:textId="77777777" w:rsidR="0056302E" w:rsidRPr="000B1B17" w:rsidRDefault="0056302E" w:rsidP="0056302E">
            <w:pPr>
              <w:rPr>
                <w:rFonts w:eastAsia="Times New Roman" w:cs="Times New Roman"/>
                <w:color w:val="000000"/>
                <w:szCs w:val="24"/>
                <w:lang w:eastAsia="en-US"/>
              </w:rPr>
            </w:pPr>
            <w:r w:rsidRPr="000B1B17">
              <w:rPr>
                <w:rFonts w:eastAsia="Times New Roman" w:cs="Times New Roman"/>
                <w:color w:val="000000"/>
                <w:szCs w:val="24"/>
                <w:lang w:eastAsia="en-US"/>
              </w:rPr>
              <w:t>O2</w:t>
            </w:r>
          </w:p>
        </w:tc>
        <w:tc>
          <w:tcPr>
            <w:tcW w:w="3395" w:type="dxa"/>
            <w:hideMark/>
          </w:tcPr>
          <w:p w14:paraId="69BB6472" w14:textId="787B5758" w:rsidR="0056302E" w:rsidRPr="000B1B17" w:rsidRDefault="0056302E" w:rsidP="005630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r w:rsidR="009D4D42" w:rsidRPr="000B1B17">
              <w:rPr>
                <w:rFonts w:eastAsia="Times New Roman" w:cs="Times New Roman"/>
                <w:color w:val="000000"/>
                <w:szCs w:val="24"/>
                <w:lang w:eastAsia="en-US"/>
              </w:rPr>
              <w:t>Oxygen</w:t>
            </w:r>
          </w:p>
        </w:tc>
        <w:tc>
          <w:tcPr>
            <w:tcW w:w="2396" w:type="dxa"/>
            <w:noWrap/>
            <w:hideMark/>
          </w:tcPr>
          <w:p w14:paraId="550956A9" w14:textId="1DD4AAA7" w:rsidR="0056302E" w:rsidRPr="000B1B17" w:rsidRDefault="0056302E" w:rsidP="005630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vertAlign w:val="superscript"/>
                <w:lang w:eastAsia="en-US"/>
              </w:rPr>
            </w:pPr>
          </w:p>
        </w:tc>
      </w:tr>
      <w:tr w:rsidR="0056302E" w:rsidRPr="000B1B17" w14:paraId="2D1C0407" w14:textId="77777777" w:rsidTr="0056302E">
        <w:trPr>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0CAE7864" w14:textId="77777777" w:rsidR="0056302E" w:rsidRPr="000B1B17" w:rsidRDefault="0056302E" w:rsidP="0056302E">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ClorA</w:t>
            </w:r>
            <w:proofErr w:type="spellEnd"/>
          </w:p>
        </w:tc>
        <w:tc>
          <w:tcPr>
            <w:tcW w:w="3395" w:type="dxa"/>
            <w:hideMark/>
          </w:tcPr>
          <w:p w14:paraId="1C4D4269" w14:textId="77777777" w:rsidR="0056302E" w:rsidRPr="000B1B17" w:rsidRDefault="0056302E" w:rsidP="005630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2396" w:type="dxa"/>
            <w:noWrap/>
            <w:hideMark/>
          </w:tcPr>
          <w:p w14:paraId="5AF984D1" w14:textId="77777777" w:rsidR="0056302E" w:rsidRPr="000B1B17" w:rsidRDefault="0056302E" w:rsidP="005630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6302E" w:rsidRPr="000B1B17" w14:paraId="7DB81B88" w14:textId="77777777" w:rsidTr="00563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26D33D50" w14:textId="77777777" w:rsidR="0056302E" w:rsidRPr="000B1B17" w:rsidRDefault="0056302E" w:rsidP="0056302E">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ClorC</w:t>
            </w:r>
            <w:proofErr w:type="spellEnd"/>
          </w:p>
        </w:tc>
        <w:tc>
          <w:tcPr>
            <w:tcW w:w="3395" w:type="dxa"/>
            <w:hideMark/>
          </w:tcPr>
          <w:p w14:paraId="10E3E574" w14:textId="77777777" w:rsidR="0056302E" w:rsidRPr="000B1B17" w:rsidRDefault="0056302E" w:rsidP="005630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2396" w:type="dxa"/>
            <w:noWrap/>
            <w:hideMark/>
          </w:tcPr>
          <w:p w14:paraId="11E6603F" w14:textId="77777777" w:rsidR="0056302E" w:rsidRPr="000B1B17" w:rsidRDefault="0056302E" w:rsidP="005630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6302E" w:rsidRPr="000B1B17" w14:paraId="4C285E79" w14:textId="77777777" w:rsidTr="0056302E">
        <w:trPr>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1B053209" w14:textId="77777777" w:rsidR="0056302E" w:rsidRPr="000B1B17" w:rsidRDefault="0056302E" w:rsidP="0056302E">
            <w:pPr>
              <w:rPr>
                <w:rFonts w:eastAsia="Times New Roman" w:cs="Times New Roman"/>
                <w:color w:val="000000"/>
                <w:szCs w:val="24"/>
                <w:lang w:eastAsia="en-US"/>
              </w:rPr>
            </w:pPr>
            <w:r w:rsidRPr="000B1B17">
              <w:rPr>
                <w:rFonts w:eastAsia="Times New Roman" w:cs="Times New Roman"/>
                <w:color w:val="000000"/>
                <w:szCs w:val="24"/>
                <w:lang w:eastAsia="en-US"/>
              </w:rPr>
              <w:t>DOP</w:t>
            </w:r>
          </w:p>
        </w:tc>
        <w:tc>
          <w:tcPr>
            <w:tcW w:w="3395" w:type="dxa"/>
            <w:hideMark/>
          </w:tcPr>
          <w:p w14:paraId="315D400A" w14:textId="77777777" w:rsidR="0056302E" w:rsidRPr="000B1B17" w:rsidRDefault="0056302E" w:rsidP="005630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Dissolved Organic Phosphorus</w:t>
            </w:r>
          </w:p>
        </w:tc>
        <w:tc>
          <w:tcPr>
            <w:tcW w:w="2396" w:type="dxa"/>
            <w:noWrap/>
            <w:hideMark/>
          </w:tcPr>
          <w:p w14:paraId="616E7F05" w14:textId="77777777" w:rsidR="0056302E" w:rsidRPr="000B1B17" w:rsidRDefault="0056302E" w:rsidP="005630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µg/L</w:t>
            </w:r>
          </w:p>
        </w:tc>
      </w:tr>
      <w:tr w:rsidR="009D4D42" w:rsidRPr="000B1B17" w14:paraId="1641A97B" w14:textId="77777777" w:rsidTr="00563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43BD2B63" w14:textId="77777777" w:rsidR="009D4D42" w:rsidRPr="000B1B17" w:rsidRDefault="009D4D42" w:rsidP="009D4D42">
            <w:pPr>
              <w:rPr>
                <w:rFonts w:eastAsia="Times New Roman" w:cs="Times New Roman"/>
                <w:color w:val="000000"/>
                <w:szCs w:val="24"/>
                <w:lang w:eastAsia="en-US"/>
              </w:rPr>
            </w:pPr>
            <w:r w:rsidRPr="000B1B17">
              <w:rPr>
                <w:rFonts w:eastAsia="Times New Roman" w:cs="Times New Roman"/>
                <w:color w:val="000000"/>
                <w:szCs w:val="24"/>
                <w:lang w:eastAsia="en-US"/>
              </w:rPr>
              <w:t>Fl</w:t>
            </w:r>
          </w:p>
        </w:tc>
        <w:tc>
          <w:tcPr>
            <w:tcW w:w="3395" w:type="dxa"/>
            <w:hideMark/>
          </w:tcPr>
          <w:p w14:paraId="4B36503A"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2396" w:type="dxa"/>
            <w:noWrap/>
            <w:hideMark/>
          </w:tcPr>
          <w:p w14:paraId="7DB0A40C" w14:textId="230083FC"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µg/L</w:t>
            </w:r>
          </w:p>
        </w:tc>
      </w:tr>
      <w:tr w:rsidR="009D4D42" w:rsidRPr="000B1B17" w14:paraId="1760DD4A" w14:textId="77777777" w:rsidTr="0056302E">
        <w:trPr>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700F82F6" w14:textId="77777777" w:rsidR="009D4D42" w:rsidRPr="000B1B17" w:rsidRDefault="009D4D42" w:rsidP="009D4D42">
            <w:pPr>
              <w:rPr>
                <w:rFonts w:eastAsia="Times New Roman" w:cs="Times New Roman"/>
                <w:color w:val="000000"/>
                <w:szCs w:val="24"/>
                <w:lang w:eastAsia="en-US"/>
              </w:rPr>
            </w:pPr>
            <w:r w:rsidRPr="000B1B17">
              <w:rPr>
                <w:rFonts w:eastAsia="Times New Roman" w:cs="Times New Roman"/>
                <w:color w:val="000000"/>
                <w:szCs w:val="24"/>
                <w:lang w:eastAsia="en-US"/>
              </w:rPr>
              <w:t>Cl</w:t>
            </w:r>
          </w:p>
        </w:tc>
        <w:tc>
          <w:tcPr>
            <w:tcW w:w="3395" w:type="dxa"/>
            <w:hideMark/>
          </w:tcPr>
          <w:p w14:paraId="1E2008D0"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2396" w:type="dxa"/>
            <w:noWrap/>
            <w:hideMark/>
          </w:tcPr>
          <w:p w14:paraId="4DFEC756" w14:textId="7AF19DD8"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µg/L</w:t>
            </w:r>
          </w:p>
        </w:tc>
      </w:tr>
      <w:tr w:rsidR="009D4D42" w:rsidRPr="000B1B17" w14:paraId="18C7B4D0" w14:textId="77777777" w:rsidTr="00563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7A162F9A" w14:textId="77777777" w:rsidR="009D4D42" w:rsidRPr="000B1B17" w:rsidRDefault="009D4D42" w:rsidP="009D4D42">
            <w:pPr>
              <w:rPr>
                <w:rFonts w:eastAsia="Times New Roman" w:cs="Times New Roman"/>
                <w:color w:val="000000"/>
                <w:szCs w:val="24"/>
                <w:lang w:eastAsia="en-US"/>
              </w:rPr>
            </w:pPr>
            <w:r w:rsidRPr="000B1B17">
              <w:rPr>
                <w:rFonts w:eastAsia="Times New Roman" w:cs="Times New Roman"/>
                <w:color w:val="000000"/>
                <w:szCs w:val="24"/>
                <w:lang w:eastAsia="en-US"/>
              </w:rPr>
              <w:t>NO2</w:t>
            </w:r>
          </w:p>
        </w:tc>
        <w:tc>
          <w:tcPr>
            <w:tcW w:w="3395" w:type="dxa"/>
            <w:hideMark/>
          </w:tcPr>
          <w:p w14:paraId="402D3157"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2396" w:type="dxa"/>
            <w:noWrap/>
            <w:hideMark/>
          </w:tcPr>
          <w:p w14:paraId="20CA9CF7" w14:textId="6B314B0A"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µg/L</w:t>
            </w:r>
          </w:p>
        </w:tc>
      </w:tr>
      <w:tr w:rsidR="009D4D42" w:rsidRPr="000B1B17" w14:paraId="561834C0" w14:textId="77777777" w:rsidTr="0056302E">
        <w:trPr>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4070491C" w14:textId="77777777" w:rsidR="009D4D42" w:rsidRPr="000B1B17" w:rsidRDefault="009D4D42" w:rsidP="009D4D42">
            <w:pPr>
              <w:rPr>
                <w:rFonts w:eastAsia="Times New Roman" w:cs="Times New Roman"/>
                <w:color w:val="000000"/>
                <w:szCs w:val="24"/>
                <w:lang w:eastAsia="en-US"/>
              </w:rPr>
            </w:pPr>
            <w:r w:rsidRPr="000B1B17">
              <w:rPr>
                <w:rFonts w:eastAsia="Times New Roman" w:cs="Times New Roman"/>
                <w:color w:val="000000"/>
                <w:szCs w:val="24"/>
                <w:lang w:eastAsia="en-US"/>
              </w:rPr>
              <w:t>Br</w:t>
            </w:r>
          </w:p>
        </w:tc>
        <w:tc>
          <w:tcPr>
            <w:tcW w:w="3395" w:type="dxa"/>
            <w:hideMark/>
          </w:tcPr>
          <w:p w14:paraId="2EB17DD5"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2396" w:type="dxa"/>
            <w:noWrap/>
            <w:hideMark/>
          </w:tcPr>
          <w:p w14:paraId="6A3512DE" w14:textId="0D7069F8"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µg/L</w:t>
            </w:r>
          </w:p>
        </w:tc>
      </w:tr>
      <w:tr w:rsidR="009D4D42" w:rsidRPr="000B1B17" w14:paraId="64C666B8" w14:textId="77777777" w:rsidTr="00563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79AC88AE" w14:textId="77777777" w:rsidR="009D4D42" w:rsidRPr="000B1B17" w:rsidRDefault="009D4D42" w:rsidP="009D4D42">
            <w:pPr>
              <w:rPr>
                <w:rFonts w:eastAsia="Times New Roman" w:cs="Times New Roman"/>
                <w:color w:val="000000"/>
                <w:szCs w:val="24"/>
                <w:lang w:eastAsia="en-US"/>
              </w:rPr>
            </w:pPr>
            <w:r w:rsidRPr="000B1B17">
              <w:rPr>
                <w:rFonts w:eastAsia="Times New Roman" w:cs="Times New Roman"/>
                <w:color w:val="000000"/>
                <w:szCs w:val="24"/>
                <w:lang w:eastAsia="en-US"/>
              </w:rPr>
              <w:t>NO3</w:t>
            </w:r>
          </w:p>
        </w:tc>
        <w:tc>
          <w:tcPr>
            <w:tcW w:w="3395" w:type="dxa"/>
            <w:hideMark/>
          </w:tcPr>
          <w:p w14:paraId="6B0480BB"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2396" w:type="dxa"/>
            <w:noWrap/>
            <w:hideMark/>
          </w:tcPr>
          <w:p w14:paraId="26CB7A26" w14:textId="7AFED612"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µg/L</w:t>
            </w:r>
          </w:p>
        </w:tc>
      </w:tr>
      <w:tr w:rsidR="009D4D42" w:rsidRPr="000B1B17" w14:paraId="14CFA7BD" w14:textId="77777777" w:rsidTr="0056302E">
        <w:trPr>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2A5F7BBC" w14:textId="77777777" w:rsidR="009D4D42" w:rsidRPr="000B1B17" w:rsidRDefault="009D4D42" w:rsidP="009D4D42">
            <w:pPr>
              <w:rPr>
                <w:rFonts w:eastAsia="Times New Roman" w:cs="Times New Roman"/>
                <w:color w:val="000000"/>
                <w:szCs w:val="24"/>
                <w:lang w:eastAsia="en-US"/>
              </w:rPr>
            </w:pPr>
            <w:r w:rsidRPr="000B1B17">
              <w:rPr>
                <w:rFonts w:eastAsia="Times New Roman" w:cs="Times New Roman"/>
                <w:color w:val="000000"/>
                <w:szCs w:val="24"/>
                <w:lang w:eastAsia="en-US"/>
              </w:rPr>
              <w:t>DIP</w:t>
            </w:r>
          </w:p>
        </w:tc>
        <w:tc>
          <w:tcPr>
            <w:tcW w:w="3395" w:type="dxa"/>
            <w:hideMark/>
          </w:tcPr>
          <w:p w14:paraId="2C1A9B70"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Dissolved Inorganic Phosphorus</w:t>
            </w:r>
          </w:p>
        </w:tc>
        <w:tc>
          <w:tcPr>
            <w:tcW w:w="2396" w:type="dxa"/>
            <w:noWrap/>
            <w:hideMark/>
          </w:tcPr>
          <w:p w14:paraId="13C9DDC0" w14:textId="620F8C65"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µg/L</w:t>
            </w:r>
          </w:p>
        </w:tc>
      </w:tr>
      <w:tr w:rsidR="009D4D42" w:rsidRPr="000B1B17" w14:paraId="33A5BCAC" w14:textId="77777777" w:rsidTr="00563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7D62B5B4" w14:textId="77777777" w:rsidR="009D4D42" w:rsidRPr="000B1B17" w:rsidRDefault="009D4D42" w:rsidP="009D4D42">
            <w:pPr>
              <w:rPr>
                <w:rFonts w:eastAsia="Times New Roman" w:cs="Times New Roman"/>
                <w:color w:val="000000"/>
                <w:szCs w:val="24"/>
                <w:lang w:eastAsia="en-US"/>
              </w:rPr>
            </w:pPr>
            <w:r w:rsidRPr="000B1B17">
              <w:rPr>
                <w:rFonts w:eastAsia="Times New Roman" w:cs="Times New Roman"/>
                <w:color w:val="000000"/>
                <w:szCs w:val="24"/>
                <w:lang w:eastAsia="en-US"/>
              </w:rPr>
              <w:t>SO4</w:t>
            </w:r>
          </w:p>
        </w:tc>
        <w:tc>
          <w:tcPr>
            <w:tcW w:w="3395" w:type="dxa"/>
            <w:hideMark/>
          </w:tcPr>
          <w:p w14:paraId="4EE1B57F"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2396" w:type="dxa"/>
            <w:noWrap/>
            <w:hideMark/>
          </w:tcPr>
          <w:p w14:paraId="43FCB3C2" w14:textId="665EE9A8"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µg/L</w:t>
            </w:r>
          </w:p>
        </w:tc>
      </w:tr>
      <w:tr w:rsidR="009D4D42" w:rsidRPr="000B1B17" w14:paraId="349F13E4" w14:textId="77777777" w:rsidTr="0056302E">
        <w:trPr>
          <w:trHeight w:val="315"/>
        </w:trPr>
        <w:tc>
          <w:tcPr>
            <w:cnfStyle w:val="001000000000" w:firstRow="0" w:lastRow="0" w:firstColumn="1" w:lastColumn="0" w:oddVBand="0" w:evenVBand="0" w:oddHBand="0" w:evenHBand="0" w:firstRowFirstColumn="0" w:firstRowLastColumn="0" w:lastRowFirstColumn="0" w:lastRowLastColumn="0"/>
            <w:tcW w:w="1300" w:type="dxa"/>
            <w:hideMark/>
          </w:tcPr>
          <w:p w14:paraId="1CF55650" w14:textId="77777777" w:rsidR="009D4D42" w:rsidRPr="000B1B17" w:rsidRDefault="009D4D42" w:rsidP="009D4D42">
            <w:pPr>
              <w:rPr>
                <w:rFonts w:eastAsia="Times New Roman" w:cs="Times New Roman"/>
                <w:color w:val="000000"/>
                <w:szCs w:val="24"/>
                <w:lang w:eastAsia="en-US"/>
              </w:rPr>
            </w:pPr>
            <w:r w:rsidRPr="000B1B17">
              <w:rPr>
                <w:rFonts w:eastAsia="Times New Roman" w:cs="Times New Roman"/>
                <w:color w:val="000000"/>
                <w:szCs w:val="24"/>
                <w:lang w:eastAsia="en-US"/>
              </w:rPr>
              <w:t>K</w:t>
            </w:r>
          </w:p>
        </w:tc>
        <w:tc>
          <w:tcPr>
            <w:tcW w:w="3395" w:type="dxa"/>
            <w:hideMark/>
          </w:tcPr>
          <w:p w14:paraId="0AFCEE64"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2396" w:type="dxa"/>
            <w:noWrap/>
            <w:hideMark/>
          </w:tcPr>
          <w:p w14:paraId="24523611" w14:textId="51E51605"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µg/L</w:t>
            </w:r>
          </w:p>
        </w:tc>
      </w:tr>
      <w:tr w:rsidR="009D4D42" w:rsidRPr="000B1B17" w14:paraId="14B580F0"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hideMark/>
          </w:tcPr>
          <w:p w14:paraId="245B3E79" w14:textId="77777777" w:rsidR="009D4D42" w:rsidRPr="000B1B17" w:rsidRDefault="009D4D42" w:rsidP="009D4D42">
            <w:pPr>
              <w:rPr>
                <w:rFonts w:eastAsia="Times New Roman" w:cs="Times New Roman"/>
                <w:color w:val="000000"/>
                <w:szCs w:val="24"/>
                <w:lang w:eastAsia="en-US"/>
              </w:rPr>
            </w:pPr>
            <w:r w:rsidRPr="000B1B17">
              <w:rPr>
                <w:rFonts w:eastAsia="Times New Roman" w:cs="Times New Roman"/>
                <w:color w:val="000000"/>
                <w:szCs w:val="24"/>
                <w:lang w:eastAsia="en-US"/>
              </w:rPr>
              <w:t>DIN</w:t>
            </w:r>
          </w:p>
        </w:tc>
        <w:tc>
          <w:tcPr>
            <w:tcW w:w="3395" w:type="dxa"/>
            <w:hideMark/>
          </w:tcPr>
          <w:p w14:paraId="5B788072"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Dissolved inorganic nitrogen </w:t>
            </w:r>
          </w:p>
        </w:tc>
        <w:tc>
          <w:tcPr>
            <w:tcW w:w="2396" w:type="dxa"/>
            <w:noWrap/>
            <w:hideMark/>
          </w:tcPr>
          <w:p w14:paraId="38E4831C" w14:textId="565BE10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µg/L</w:t>
            </w:r>
          </w:p>
        </w:tc>
      </w:tr>
    </w:tbl>
    <w:p w14:paraId="43029B2D" w14:textId="77777777" w:rsidR="0056302E" w:rsidRPr="000B1B17" w:rsidRDefault="0056302E" w:rsidP="00214533">
      <w:pPr>
        <w:rPr>
          <w:rFonts w:cs="Times New Roman"/>
          <w:b/>
          <w:bCs/>
        </w:rPr>
      </w:pPr>
    </w:p>
    <w:p w14:paraId="012D2A0E" w14:textId="2E83079B" w:rsidR="00FF4217" w:rsidRPr="000B1B17" w:rsidRDefault="00214533" w:rsidP="001A6B22">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7052" w:type="dxa"/>
        <w:tblLook w:val="04A0" w:firstRow="1" w:lastRow="0" w:firstColumn="1" w:lastColumn="0" w:noHBand="0" w:noVBand="1"/>
      </w:tblPr>
      <w:tblGrid>
        <w:gridCol w:w="5756"/>
        <w:gridCol w:w="1443"/>
      </w:tblGrid>
      <w:tr w:rsidR="00670CB4" w:rsidRPr="000B1B17" w14:paraId="3C5FF4FE" w14:textId="77777777" w:rsidTr="0056302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756" w:type="dxa"/>
            <w:noWrap/>
            <w:hideMark/>
          </w:tcPr>
          <w:p w14:paraId="37DD0AF0" w14:textId="77777777" w:rsidR="00670CB4" w:rsidRPr="000B1B17" w:rsidRDefault="00670CB4" w:rsidP="0056302E">
            <w:pPr>
              <w:jc w:val="cente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Functional trait</w:t>
            </w:r>
          </w:p>
        </w:tc>
        <w:tc>
          <w:tcPr>
            <w:tcW w:w="1296" w:type="dxa"/>
            <w:noWrap/>
            <w:hideMark/>
          </w:tcPr>
          <w:p w14:paraId="35F969E3" w14:textId="77777777" w:rsidR="00670CB4" w:rsidRPr="000B1B17" w:rsidRDefault="00670CB4" w:rsidP="0056302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Category</w:t>
            </w:r>
          </w:p>
        </w:tc>
      </w:tr>
      <w:tr w:rsidR="00670CB4" w:rsidRPr="000B1B17" w14:paraId="71FC6564"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484691B5"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Maximal size</w:t>
            </w:r>
          </w:p>
        </w:tc>
        <w:tc>
          <w:tcPr>
            <w:tcW w:w="1296" w:type="dxa"/>
            <w:noWrap/>
            <w:hideMark/>
          </w:tcPr>
          <w:p w14:paraId="5650BA00"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2</w:t>
            </w:r>
          </w:p>
        </w:tc>
      </w:tr>
      <w:tr w:rsidR="00670CB4" w:rsidRPr="000B1B17" w14:paraId="1EED5D70"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7ACAB3E5"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D646116"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5</w:t>
            </w:r>
          </w:p>
        </w:tc>
      </w:tr>
      <w:tr w:rsidR="00670CB4" w:rsidRPr="000B1B17" w14:paraId="6A1F0329"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1326605E"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24B9EFC"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10</w:t>
            </w:r>
          </w:p>
        </w:tc>
      </w:tr>
      <w:tr w:rsidR="00670CB4" w:rsidRPr="000B1B17" w14:paraId="0821B3EE"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2C91F06"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8B80EEF"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20</w:t>
            </w:r>
          </w:p>
        </w:tc>
      </w:tr>
      <w:tr w:rsidR="00670CB4" w:rsidRPr="000B1B17" w14:paraId="70CB8C73"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1000616B"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79A602EF"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40</w:t>
            </w:r>
          </w:p>
        </w:tc>
      </w:tr>
      <w:tr w:rsidR="00670CB4" w:rsidRPr="000B1B17" w14:paraId="14C3123F"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BD7FAE8"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7C17C1C"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80</w:t>
            </w:r>
          </w:p>
        </w:tc>
      </w:tr>
      <w:tr w:rsidR="00670CB4" w:rsidRPr="000B1B17" w14:paraId="1943EC0C"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1A9FA6B9"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79CBC4A5"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100</w:t>
            </w:r>
          </w:p>
        </w:tc>
      </w:tr>
      <w:tr w:rsidR="00670CB4" w:rsidRPr="000B1B17" w14:paraId="7CFA6E88"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5DC356CF" w14:textId="671F8DC9" w:rsidR="00670CB4" w:rsidRPr="000B1B17" w:rsidRDefault="0056302E"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R</w:t>
            </w:r>
            <w:r w:rsidR="00670CB4" w:rsidRPr="000B1B17">
              <w:rPr>
                <w:rFonts w:eastAsia="Times New Roman" w:cs="Times New Roman"/>
                <w:color w:val="000000"/>
                <w:szCs w:val="24"/>
                <w:lang w:eastAsia="en-US"/>
              </w:rPr>
              <w:t>espiration</w:t>
            </w:r>
          </w:p>
        </w:tc>
        <w:tc>
          <w:tcPr>
            <w:tcW w:w="1296" w:type="dxa"/>
            <w:noWrap/>
            <w:hideMark/>
          </w:tcPr>
          <w:p w14:paraId="29E623DC"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Teg</w:t>
            </w:r>
          </w:p>
        </w:tc>
      </w:tr>
      <w:tr w:rsidR="00670CB4" w:rsidRPr="000B1B17" w14:paraId="5C4D9870"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2E6F5FC7"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01BA1F40"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Gill</w:t>
            </w:r>
          </w:p>
        </w:tc>
      </w:tr>
      <w:tr w:rsidR="00670CB4" w:rsidRPr="000B1B17" w14:paraId="1DCB9587"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27DDF7C1"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09766349"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Plast</w:t>
            </w:r>
            <w:proofErr w:type="spellEnd"/>
          </w:p>
        </w:tc>
      </w:tr>
      <w:tr w:rsidR="00670CB4" w:rsidRPr="000B1B17" w14:paraId="3FA89BC7"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263423C0"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94C5012"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Spir</w:t>
            </w:r>
            <w:proofErr w:type="spellEnd"/>
          </w:p>
        </w:tc>
      </w:tr>
      <w:tr w:rsidR="00670CB4" w:rsidRPr="000B1B17" w14:paraId="24348FE0"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26D07F2"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BD6A2E8"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Hydros</w:t>
            </w:r>
            <w:proofErr w:type="spellEnd"/>
          </w:p>
        </w:tc>
      </w:tr>
      <w:tr w:rsidR="00670CB4" w:rsidRPr="000B1B17" w14:paraId="14181C7C"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0F8045F1"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Life cycle duration</w:t>
            </w:r>
          </w:p>
        </w:tc>
        <w:tc>
          <w:tcPr>
            <w:tcW w:w="1296" w:type="dxa"/>
            <w:noWrap/>
            <w:hideMark/>
          </w:tcPr>
          <w:p w14:paraId="4707DF8E"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&lt; 1 year</w:t>
            </w:r>
          </w:p>
        </w:tc>
      </w:tr>
      <w:tr w:rsidR="00670CB4" w:rsidRPr="000B1B17" w14:paraId="5B58E44F"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7C0988FA"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14D8C70C"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&gt; 1 year</w:t>
            </w:r>
          </w:p>
        </w:tc>
      </w:tr>
      <w:tr w:rsidR="00670CB4" w:rsidRPr="000B1B17" w14:paraId="151CE6CC"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7C3B9971"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Potential number of reproduction cycles per year</w:t>
            </w:r>
          </w:p>
        </w:tc>
        <w:tc>
          <w:tcPr>
            <w:tcW w:w="1296" w:type="dxa"/>
            <w:noWrap/>
            <w:hideMark/>
          </w:tcPr>
          <w:p w14:paraId="157A6FBA"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&lt; 1</w:t>
            </w:r>
          </w:p>
        </w:tc>
      </w:tr>
      <w:tr w:rsidR="00670CB4" w:rsidRPr="000B1B17" w14:paraId="20563BDD"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10CEEABE"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D102B33"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1</w:t>
            </w:r>
          </w:p>
        </w:tc>
      </w:tr>
      <w:tr w:rsidR="00670CB4" w:rsidRPr="000B1B17" w14:paraId="762794BE"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27435C56"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5E3A1AEB"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&gt; 1</w:t>
            </w:r>
          </w:p>
        </w:tc>
      </w:tr>
      <w:tr w:rsidR="00670CB4" w:rsidRPr="000B1B17" w14:paraId="34B84B1A"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67822206"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Reproduction</w:t>
            </w:r>
          </w:p>
        </w:tc>
        <w:tc>
          <w:tcPr>
            <w:tcW w:w="1296" w:type="dxa"/>
            <w:noWrap/>
            <w:hideMark/>
          </w:tcPr>
          <w:p w14:paraId="06603AB1"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Ovovivi</w:t>
            </w:r>
            <w:proofErr w:type="spellEnd"/>
          </w:p>
        </w:tc>
      </w:tr>
      <w:tr w:rsidR="00670CB4" w:rsidRPr="000B1B17" w14:paraId="04505CAA"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1D260422"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56793E1A"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Isoleggs</w:t>
            </w:r>
            <w:proofErr w:type="spellEnd"/>
          </w:p>
        </w:tc>
      </w:tr>
      <w:tr w:rsidR="00670CB4" w:rsidRPr="000B1B17" w14:paraId="2E0C5D4A"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19FFAAD8"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0049E615"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Cemeggs</w:t>
            </w:r>
            <w:proofErr w:type="spellEnd"/>
          </w:p>
        </w:tc>
      </w:tr>
      <w:tr w:rsidR="00670CB4" w:rsidRPr="000B1B17" w14:paraId="7E5433BB"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2B63B96D"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2BCD4EC9"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Cemclutche</w:t>
            </w:r>
            <w:proofErr w:type="spellEnd"/>
          </w:p>
        </w:tc>
      </w:tr>
      <w:tr w:rsidR="00670CB4" w:rsidRPr="000B1B17" w14:paraId="50D93C92"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7F518E68"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76D1272F"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Freeclutche</w:t>
            </w:r>
            <w:proofErr w:type="spellEnd"/>
          </w:p>
        </w:tc>
      </w:tr>
      <w:tr w:rsidR="00670CB4" w:rsidRPr="000B1B17" w14:paraId="30A87DE9"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38F588AD"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E89344F"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Vegclutche</w:t>
            </w:r>
            <w:proofErr w:type="spellEnd"/>
          </w:p>
        </w:tc>
      </w:tr>
      <w:tr w:rsidR="00670CB4" w:rsidRPr="000B1B17" w14:paraId="7F3B550E"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AF32ADC"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DC0243E"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Terclutche</w:t>
            </w:r>
            <w:proofErr w:type="spellEnd"/>
          </w:p>
        </w:tc>
      </w:tr>
      <w:tr w:rsidR="00670CB4" w:rsidRPr="000B1B17" w14:paraId="32C0AEBB"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223B0814"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DB1A2D5"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Asexual</w:t>
            </w:r>
          </w:p>
        </w:tc>
      </w:tr>
      <w:tr w:rsidR="00670CB4" w:rsidRPr="000B1B17" w14:paraId="5630F1AA"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24FBFE3F"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Dissemination</w:t>
            </w:r>
          </w:p>
        </w:tc>
        <w:tc>
          <w:tcPr>
            <w:tcW w:w="1296" w:type="dxa"/>
            <w:noWrap/>
            <w:hideMark/>
          </w:tcPr>
          <w:p w14:paraId="72558735"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AquaticP</w:t>
            </w:r>
            <w:proofErr w:type="spellEnd"/>
          </w:p>
        </w:tc>
      </w:tr>
      <w:tr w:rsidR="00670CB4" w:rsidRPr="000B1B17" w14:paraId="6E25DE93"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2EB3F8E0"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95F755A"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AquaticA</w:t>
            </w:r>
            <w:proofErr w:type="spellEnd"/>
          </w:p>
        </w:tc>
      </w:tr>
      <w:tr w:rsidR="00670CB4" w:rsidRPr="000B1B17" w14:paraId="553DEC56"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3DD8A849"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BBCCE2A"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AerialP</w:t>
            </w:r>
            <w:proofErr w:type="spellEnd"/>
          </w:p>
        </w:tc>
      </w:tr>
      <w:tr w:rsidR="00670CB4" w:rsidRPr="000B1B17" w14:paraId="046FF326"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3A0793B"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7E57AC0A"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AerialA</w:t>
            </w:r>
            <w:proofErr w:type="spellEnd"/>
          </w:p>
        </w:tc>
      </w:tr>
      <w:tr w:rsidR="00670CB4" w:rsidRPr="000B1B17" w14:paraId="72306926"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55CFA17D"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Resistance form</w:t>
            </w:r>
          </w:p>
        </w:tc>
        <w:tc>
          <w:tcPr>
            <w:tcW w:w="1296" w:type="dxa"/>
            <w:noWrap/>
            <w:hideMark/>
          </w:tcPr>
          <w:p w14:paraId="19732A74"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Egg</w:t>
            </w:r>
          </w:p>
        </w:tc>
      </w:tr>
      <w:tr w:rsidR="00670CB4" w:rsidRPr="000B1B17" w14:paraId="788DB121"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63EBBCF"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FB7C857"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Coccon</w:t>
            </w:r>
            <w:proofErr w:type="spellEnd"/>
          </w:p>
        </w:tc>
      </w:tr>
      <w:tr w:rsidR="00670CB4" w:rsidRPr="000B1B17" w14:paraId="64594E8B"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6ED1452F"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D580233"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Diap</w:t>
            </w:r>
            <w:proofErr w:type="spellEnd"/>
          </w:p>
        </w:tc>
      </w:tr>
      <w:tr w:rsidR="00670CB4" w:rsidRPr="000B1B17" w14:paraId="1BF1EB59"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127199D"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40E842F"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r>
      <w:tr w:rsidR="00670CB4" w:rsidRPr="000B1B17" w14:paraId="3F905A0D"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2ADE7ADE"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Locomotion and substrate relation</w:t>
            </w:r>
          </w:p>
        </w:tc>
        <w:tc>
          <w:tcPr>
            <w:tcW w:w="1296" w:type="dxa"/>
            <w:noWrap/>
            <w:hideMark/>
          </w:tcPr>
          <w:p w14:paraId="341C5FB4"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Flier</w:t>
            </w:r>
          </w:p>
        </w:tc>
      </w:tr>
      <w:tr w:rsidR="00670CB4" w:rsidRPr="000B1B17" w14:paraId="5631FD18"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1FDB8083"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2DDE89F"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Surface</w:t>
            </w:r>
          </w:p>
        </w:tc>
      </w:tr>
      <w:tr w:rsidR="00670CB4" w:rsidRPr="000B1B17" w14:paraId="7CC4ABE2"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6C759AF"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8C871DB"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Swim</w:t>
            </w:r>
          </w:p>
        </w:tc>
      </w:tr>
      <w:tr w:rsidR="00670CB4" w:rsidRPr="000B1B17" w14:paraId="1361139B"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2002E854"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2A978F4C"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Crawler</w:t>
            </w:r>
          </w:p>
        </w:tc>
      </w:tr>
      <w:tr w:rsidR="00670CB4" w:rsidRPr="000B1B17" w14:paraId="01F167C9"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0E39CF3E"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5AD03E43"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Burr</w:t>
            </w:r>
          </w:p>
        </w:tc>
      </w:tr>
      <w:tr w:rsidR="00670CB4" w:rsidRPr="000B1B17" w14:paraId="3D384F03"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25273C86"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D49A47D"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Interst</w:t>
            </w:r>
            <w:proofErr w:type="spellEnd"/>
          </w:p>
        </w:tc>
      </w:tr>
      <w:tr w:rsidR="00670CB4" w:rsidRPr="000B1B17" w14:paraId="54C459EF"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343C0CD1"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7EC488E3"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Tattach</w:t>
            </w:r>
            <w:proofErr w:type="spellEnd"/>
          </w:p>
        </w:tc>
      </w:tr>
      <w:tr w:rsidR="00670CB4" w:rsidRPr="000B1B17" w14:paraId="3D9A0A24"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0BBB0E34"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221C9558"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Pattach</w:t>
            </w:r>
            <w:proofErr w:type="spellEnd"/>
          </w:p>
        </w:tc>
      </w:tr>
      <w:tr w:rsidR="00670CB4" w:rsidRPr="000B1B17" w14:paraId="5A46313C"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983D142"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0FFA413"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Deposit</w:t>
            </w:r>
          </w:p>
        </w:tc>
      </w:tr>
      <w:tr w:rsidR="00670CB4" w:rsidRPr="000B1B17" w14:paraId="04DD231F"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51DBBDD0"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Feeding habits</w:t>
            </w:r>
          </w:p>
        </w:tc>
        <w:tc>
          <w:tcPr>
            <w:tcW w:w="1296" w:type="dxa"/>
            <w:noWrap/>
            <w:hideMark/>
          </w:tcPr>
          <w:p w14:paraId="760DA76E"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Shred</w:t>
            </w:r>
          </w:p>
        </w:tc>
      </w:tr>
      <w:tr w:rsidR="00670CB4" w:rsidRPr="000B1B17" w14:paraId="30E34E5D"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32990EFD"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4E0D8A0"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Scrap</w:t>
            </w:r>
          </w:p>
        </w:tc>
      </w:tr>
      <w:tr w:rsidR="00670CB4" w:rsidRPr="000B1B17" w14:paraId="7815B5E9"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1B421044"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5076C94F"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Filt</w:t>
            </w:r>
            <w:proofErr w:type="spellEnd"/>
          </w:p>
        </w:tc>
      </w:tr>
      <w:tr w:rsidR="00670CB4" w:rsidRPr="000B1B17" w14:paraId="4DAC0841"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73F0A028"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713D09C0"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Piercer</w:t>
            </w:r>
          </w:p>
        </w:tc>
      </w:tr>
      <w:tr w:rsidR="00670CB4" w:rsidRPr="000B1B17" w14:paraId="31BF34F5"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BC5890B"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4274642"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Pred</w:t>
            </w:r>
            <w:proofErr w:type="spellEnd"/>
          </w:p>
        </w:tc>
      </w:tr>
      <w:tr w:rsidR="00670CB4" w:rsidRPr="000B1B17" w14:paraId="24C5976C"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0F5F72D3"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5BC4B7A2"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Paras</w:t>
            </w:r>
          </w:p>
        </w:tc>
      </w:tr>
      <w:tr w:rsidR="00670CB4" w:rsidRPr="000B1B17" w14:paraId="5290B280"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4B4ECE58"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Microhabitat</w:t>
            </w:r>
          </w:p>
        </w:tc>
        <w:tc>
          <w:tcPr>
            <w:tcW w:w="1296" w:type="dxa"/>
            <w:noWrap/>
            <w:hideMark/>
          </w:tcPr>
          <w:p w14:paraId="294EE415"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Pebb</w:t>
            </w:r>
            <w:proofErr w:type="spellEnd"/>
          </w:p>
        </w:tc>
      </w:tr>
      <w:tr w:rsidR="00670CB4" w:rsidRPr="000B1B17" w14:paraId="58F543BA"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141CAD2C"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2B2C2E34"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gray</w:t>
            </w:r>
          </w:p>
        </w:tc>
      </w:tr>
      <w:tr w:rsidR="00670CB4" w:rsidRPr="000B1B17" w14:paraId="5976EB01"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434114F"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C88DC43"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Sand</w:t>
            </w:r>
          </w:p>
        </w:tc>
      </w:tr>
      <w:tr w:rsidR="00670CB4" w:rsidRPr="000B1B17" w14:paraId="310BCEFB"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2225829"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A9CEBB8"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Silt</w:t>
            </w:r>
          </w:p>
        </w:tc>
      </w:tr>
      <w:tr w:rsidR="00670CB4" w:rsidRPr="000B1B17" w14:paraId="28E3B6F1"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2D10448F"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422DF77"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Macroph</w:t>
            </w:r>
            <w:proofErr w:type="spellEnd"/>
          </w:p>
        </w:tc>
      </w:tr>
      <w:tr w:rsidR="00670CB4" w:rsidRPr="000B1B17" w14:paraId="78F42321"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2EE05CE"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06189E6"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Microph</w:t>
            </w:r>
            <w:proofErr w:type="spellEnd"/>
          </w:p>
        </w:tc>
      </w:tr>
      <w:tr w:rsidR="00670CB4" w:rsidRPr="000B1B17" w14:paraId="465CD60B"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8F49C61"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B200496"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Twigs</w:t>
            </w:r>
          </w:p>
        </w:tc>
      </w:tr>
      <w:tr w:rsidR="00670CB4" w:rsidRPr="000B1B17" w14:paraId="04A8B64D"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728C3F08"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095B0A59"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Org_det</w:t>
            </w:r>
            <w:proofErr w:type="spellEnd"/>
          </w:p>
        </w:tc>
      </w:tr>
      <w:tr w:rsidR="00670CB4" w:rsidRPr="000B1B17" w14:paraId="510B2B08"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76663C4"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0E0E2E19"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Mud</w:t>
            </w:r>
          </w:p>
        </w:tc>
      </w:tr>
      <w:tr w:rsidR="00670CB4" w:rsidRPr="000B1B17" w14:paraId="31C81516"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347EA35B"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Food</w:t>
            </w:r>
          </w:p>
        </w:tc>
        <w:tc>
          <w:tcPr>
            <w:tcW w:w="1296" w:type="dxa"/>
            <w:noWrap/>
            <w:hideMark/>
          </w:tcPr>
          <w:p w14:paraId="794D9E8A"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Sed_mic</w:t>
            </w:r>
            <w:proofErr w:type="spellEnd"/>
          </w:p>
        </w:tc>
      </w:tr>
      <w:tr w:rsidR="00670CB4" w:rsidRPr="000B1B17" w14:paraId="791C5D32"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63DDB7B2"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BDD052D"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Det &lt; 1</w:t>
            </w:r>
          </w:p>
        </w:tc>
      </w:tr>
      <w:tr w:rsidR="00670CB4" w:rsidRPr="000B1B17" w14:paraId="48CC68D6"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0303CCD"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5996534"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Det &gt; 1 mm</w:t>
            </w:r>
          </w:p>
        </w:tc>
      </w:tr>
      <w:tr w:rsidR="00670CB4" w:rsidRPr="000B1B17" w14:paraId="1B49E3F6"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64DEB7A0"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F3765D1"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Micro</w:t>
            </w:r>
          </w:p>
        </w:tc>
      </w:tr>
      <w:tr w:rsidR="00670CB4" w:rsidRPr="000B1B17" w14:paraId="7541BEF7"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7CBB1075"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2F734C45"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Macroph</w:t>
            </w:r>
            <w:proofErr w:type="spellEnd"/>
          </w:p>
        </w:tc>
      </w:tr>
      <w:tr w:rsidR="00670CB4" w:rsidRPr="000B1B17" w14:paraId="6651367D"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76480A01"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4B4C75E"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Dead_an</w:t>
            </w:r>
            <w:proofErr w:type="spellEnd"/>
          </w:p>
        </w:tc>
      </w:tr>
      <w:tr w:rsidR="00670CB4" w:rsidRPr="000B1B17" w14:paraId="007D3E61"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4A45557"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F6AD514"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Microinv</w:t>
            </w:r>
            <w:proofErr w:type="spellEnd"/>
          </w:p>
        </w:tc>
      </w:tr>
      <w:tr w:rsidR="00670CB4" w:rsidRPr="000B1B17" w14:paraId="12435D27"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FCEC81B"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1ADFAED8"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Macroinv</w:t>
            </w:r>
            <w:proofErr w:type="spellEnd"/>
          </w:p>
        </w:tc>
      </w:tr>
      <w:tr w:rsidR="00670CB4" w:rsidRPr="000B1B17" w14:paraId="0B855CB7"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3D595BFD"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282AC2F1"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Vert</w:t>
            </w:r>
          </w:p>
        </w:tc>
      </w:tr>
      <w:tr w:rsidR="00670CB4" w:rsidRPr="000B1B17" w14:paraId="67841A96"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16427EB2"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Trophic level</w:t>
            </w:r>
          </w:p>
        </w:tc>
        <w:tc>
          <w:tcPr>
            <w:tcW w:w="1296" w:type="dxa"/>
            <w:noWrap/>
            <w:hideMark/>
          </w:tcPr>
          <w:p w14:paraId="10033E92"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Oligotrophic</w:t>
            </w:r>
          </w:p>
        </w:tc>
      </w:tr>
      <w:tr w:rsidR="00670CB4" w:rsidRPr="000B1B17" w14:paraId="1E913062"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1FCEB7F"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6EE33C67"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Mesotrophic</w:t>
            </w:r>
          </w:p>
        </w:tc>
      </w:tr>
      <w:tr w:rsidR="00670CB4" w:rsidRPr="000B1B17" w14:paraId="7D34092E"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2F9E7E8"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084293FD"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Eutrophic</w:t>
            </w:r>
          </w:p>
        </w:tc>
      </w:tr>
      <w:tr w:rsidR="00670CB4" w:rsidRPr="000B1B17" w14:paraId="00517642"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051135C"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51608EC1"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Cold</w:t>
            </w:r>
          </w:p>
        </w:tc>
      </w:tr>
      <w:tr w:rsidR="00670CB4" w:rsidRPr="000B1B17" w14:paraId="2758ACED"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03263EB"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8301314"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Warm</w:t>
            </w:r>
          </w:p>
        </w:tc>
      </w:tr>
      <w:tr w:rsidR="00670CB4" w:rsidRPr="000B1B17" w14:paraId="3EEEE038"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0FEEBE97"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55126D10"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euryth</w:t>
            </w:r>
            <w:proofErr w:type="spellEnd"/>
          </w:p>
        </w:tc>
      </w:tr>
      <w:tr w:rsidR="00670CB4" w:rsidRPr="000B1B17" w14:paraId="5CDA937D"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6D1CA347"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7EB0B9F3"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xenoS</w:t>
            </w:r>
            <w:proofErr w:type="spellEnd"/>
          </w:p>
        </w:tc>
      </w:tr>
      <w:tr w:rsidR="00670CB4" w:rsidRPr="000B1B17" w14:paraId="07FFBA74"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4859181F" w14:textId="77777777" w:rsidR="00670CB4" w:rsidRPr="000B1B17" w:rsidRDefault="00670CB4" w:rsidP="00670CB4">
            <w:pPr>
              <w:jc w:val="cente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Saprobity</w:t>
            </w:r>
            <w:proofErr w:type="spellEnd"/>
          </w:p>
        </w:tc>
        <w:tc>
          <w:tcPr>
            <w:tcW w:w="1296" w:type="dxa"/>
            <w:noWrap/>
            <w:hideMark/>
          </w:tcPr>
          <w:p w14:paraId="1CFF44D1"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oligoS</w:t>
            </w:r>
            <w:proofErr w:type="spellEnd"/>
          </w:p>
        </w:tc>
      </w:tr>
      <w:tr w:rsidR="00670CB4" w:rsidRPr="000B1B17" w14:paraId="1915B587"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78A0B447"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830F437"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betaS</w:t>
            </w:r>
            <w:proofErr w:type="spellEnd"/>
          </w:p>
        </w:tc>
      </w:tr>
      <w:tr w:rsidR="00670CB4" w:rsidRPr="000B1B17" w14:paraId="5F61A5BE"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70E1C3D2"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20224FF1"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alphaS</w:t>
            </w:r>
            <w:proofErr w:type="spellEnd"/>
          </w:p>
        </w:tc>
      </w:tr>
      <w:tr w:rsidR="00670CB4" w:rsidRPr="000B1B17" w14:paraId="542442FB"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0205805"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33DD842B"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polyS</w:t>
            </w:r>
            <w:proofErr w:type="spellEnd"/>
          </w:p>
        </w:tc>
      </w:tr>
      <w:tr w:rsidR="00670CB4" w:rsidRPr="000B1B17" w14:paraId="3DBB626F"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0E2A7D77"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pH</w:t>
            </w:r>
          </w:p>
        </w:tc>
        <w:tc>
          <w:tcPr>
            <w:tcW w:w="1296" w:type="dxa"/>
            <w:noWrap/>
            <w:hideMark/>
          </w:tcPr>
          <w:p w14:paraId="0F1BEF63"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&lt; 4</w:t>
            </w:r>
          </w:p>
        </w:tc>
      </w:tr>
      <w:tr w:rsidR="00670CB4" w:rsidRPr="000B1B17" w14:paraId="700A6207"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8BC2260"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47FA5D9"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4.5</w:t>
            </w:r>
          </w:p>
        </w:tc>
      </w:tr>
      <w:tr w:rsidR="00670CB4" w:rsidRPr="000B1B17" w14:paraId="776ECB81"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95F8B78"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1766E35"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5</w:t>
            </w:r>
          </w:p>
        </w:tc>
      </w:tr>
      <w:tr w:rsidR="00670CB4" w:rsidRPr="000B1B17" w14:paraId="436C2D33"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70821569"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97C5F98"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5.5</w:t>
            </w:r>
          </w:p>
        </w:tc>
      </w:tr>
      <w:tr w:rsidR="00670CB4" w:rsidRPr="000B1B17" w14:paraId="2230E0A2"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280ED558"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5C1B6650"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6</w:t>
            </w:r>
          </w:p>
        </w:tc>
      </w:tr>
      <w:tr w:rsidR="00670CB4" w:rsidRPr="000B1B17" w14:paraId="765D508D"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48266AF6"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04E23D7B"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&gt; 6</w:t>
            </w:r>
          </w:p>
        </w:tc>
      </w:tr>
      <w:tr w:rsidR="00670CB4" w:rsidRPr="000B1B17" w14:paraId="54FF09D1"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val="restart"/>
            <w:noWrap/>
            <w:hideMark/>
          </w:tcPr>
          <w:p w14:paraId="74E82C41" w14:textId="77777777" w:rsidR="00670CB4" w:rsidRPr="000B1B17" w:rsidRDefault="00670CB4" w:rsidP="00670CB4">
            <w:pPr>
              <w:jc w:val="center"/>
              <w:rPr>
                <w:rFonts w:eastAsia="Times New Roman" w:cs="Times New Roman"/>
                <w:color w:val="000000"/>
                <w:szCs w:val="24"/>
                <w:lang w:eastAsia="en-US"/>
              </w:rPr>
            </w:pPr>
            <w:r w:rsidRPr="000B1B17">
              <w:rPr>
                <w:rFonts w:eastAsia="Times New Roman" w:cs="Times New Roman"/>
                <w:color w:val="000000"/>
                <w:szCs w:val="24"/>
                <w:lang w:eastAsia="en-US"/>
              </w:rPr>
              <w:t>Aquatic stages</w:t>
            </w:r>
          </w:p>
        </w:tc>
        <w:tc>
          <w:tcPr>
            <w:tcW w:w="1296" w:type="dxa"/>
            <w:noWrap/>
            <w:hideMark/>
          </w:tcPr>
          <w:p w14:paraId="09F69D59"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egg</w:t>
            </w:r>
          </w:p>
        </w:tc>
      </w:tr>
      <w:tr w:rsidR="00670CB4" w:rsidRPr="000B1B17" w14:paraId="6EB1B94F"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7287064"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56C8186"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larva</w:t>
            </w:r>
          </w:p>
        </w:tc>
      </w:tr>
      <w:tr w:rsidR="00670CB4" w:rsidRPr="000B1B17" w14:paraId="3FD7DBCC" w14:textId="77777777" w:rsidTr="0056302E">
        <w:trPr>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331EFE6A"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71305F1" w14:textId="77777777" w:rsidR="00670CB4" w:rsidRPr="000B1B17" w:rsidRDefault="00670CB4" w:rsidP="005630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nymph</w:t>
            </w:r>
          </w:p>
        </w:tc>
      </w:tr>
      <w:tr w:rsidR="00670CB4" w:rsidRPr="000B1B17" w14:paraId="5A936A12" w14:textId="77777777" w:rsidTr="005630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6" w:type="dxa"/>
            <w:vMerge/>
            <w:hideMark/>
          </w:tcPr>
          <w:p w14:paraId="5717F481" w14:textId="77777777" w:rsidR="00670CB4" w:rsidRPr="000B1B17" w:rsidRDefault="00670CB4" w:rsidP="00670CB4">
            <w:pPr>
              <w:rPr>
                <w:rFonts w:eastAsia="Times New Roman" w:cs="Times New Roman"/>
                <w:color w:val="000000"/>
                <w:szCs w:val="24"/>
                <w:lang w:eastAsia="en-US"/>
              </w:rPr>
            </w:pPr>
          </w:p>
        </w:tc>
        <w:tc>
          <w:tcPr>
            <w:tcW w:w="1296" w:type="dxa"/>
            <w:noWrap/>
            <w:hideMark/>
          </w:tcPr>
          <w:p w14:paraId="4D0BD912" w14:textId="77777777" w:rsidR="00670CB4" w:rsidRPr="000B1B17" w:rsidRDefault="00670CB4" w:rsidP="005630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imago</w:t>
            </w:r>
          </w:p>
        </w:tc>
      </w:tr>
    </w:tbl>
    <w:p w14:paraId="79A5820A" w14:textId="77777777" w:rsidR="00670CB4" w:rsidRPr="000B1B17" w:rsidRDefault="00670CB4" w:rsidP="001A6B22">
      <w:pPr>
        <w:rPr>
          <w:rFonts w:cs="Times New Roman"/>
          <w:b/>
          <w:bCs/>
        </w:rPr>
      </w:pPr>
    </w:p>
    <w:p w14:paraId="0A972232" w14:textId="655915A9" w:rsidR="007420C2" w:rsidRPr="000B1B17" w:rsidRDefault="00214533" w:rsidP="00F20385">
      <w:pPr>
        <w:pStyle w:val="NormalWeb"/>
        <w:spacing w:line="480" w:lineRule="auto"/>
        <w:rPr>
          <w:rFonts w:eastAsia="Times New Roman" w:cs="Times New Roman"/>
          <w:szCs w:val="24"/>
        </w:rPr>
      </w:pPr>
      <w:proofErr w:type="spellStart"/>
      <w:r w:rsidRPr="000B1B17">
        <w:rPr>
          <w:rFonts w:cs="Times New Roman"/>
          <w:b/>
          <w:bCs/>
          <w:lang w:val="pt-BR"/>
        </w:rPr>
        <w:t>References</w:t>
      </w:r>
      <w:proofErr w:type="spellEnd"/>
      <w:r w:rsidR="003C3A74" w:rsidRPr="000B1B17">
        <w:rPr>
          <w:rFonts w:cs="Times New Roman"/>
          <w:b/>
          <w:bCs/>
          <w:lang w:val="pt-BR"/>
        </w:rPr>
        <w:t xml:space="preserve">: </w:t>
      </w:r>
      <w:proofErr w:type="spellStart"/>
      <w:r w:rsidR="007420C2" w:rsidRPr="000B1B17">
        <w:rPr>
          <w:rFonts w:eastAsia="Times New Roman" w:cs="Times New Roman"/>
          <w:szCs w:val="24"/>
          <w:lang w:val="pt-BR"/>
        </w:rPr>
        <w:t>Gallardo</w:t>
      </w:r>
      <w:proofErr w:type="spellEnd"/>
      <w:r w:rsidR="007420C2" w:rsidRPr="000B1B17">
        <w:rPr>
          <w:rFonts w:eastAsia="Times New Roman" w:cs="Times New Roman"/>
          <w:szCs w:val="24"/>
          <w:lang w:val="pt-BR"/>
        </w:rPr>
        <w:t xml:space="preserve">, B., </w:t>
      </w:r>
      <w:proofErr w:type="spellStart"/>
      <w:r w:rsidR="007420C2" w:rsidRPr="000B1B17">
        <w:rPr>
          <w:rFonts w:eastAsia="Times New Roman" w:cs="Times New Roman"/>
          <w:szCs w:val="24"/>
          <w:lang w:val="pt-BR"/>
        </w:rPr>
        <w:t>Gascón</w:t>
      </w:r>
      <w:proofErr w:type="spellEnd"/>
      <w:r w:rsidR="007420C2" w:rsidRPr="000B1B17">
        <w:rPr>
          <w:rFonts w:eastAsia="Times New Roman" w:cs="Times New Roman"/>
          <w:szCs w:val="24"/>
          <w:lang w:val="pt-BR"/>
        </w:rPr>
        <w:t xml:space="preserve">, S., García, M. &amp; </w:t>
      </w:r>
      <w:proofErr w:type="spellStart"/>
      <w:r w:rsidR="007420C2" w:rsidRPr="000B1B17">
        <w:rPr>
          <w:rFonts w:eastAsia="Times New Roman" w:cs="Times New Roman"/>
          <w:szCs w:val="24"/>
          <w:lang w:val="pt-BR"/>
        </w:rPr>
        <w:t>Comín</w:t>
      </w:r>
      <w:proofErr w:type="spellEnd"/>
      <w:r w:rsidR="007420C2" w:rsidRPr="000B1B17">
        <w:rPr>
          <w:rFonts w:eastAsia="Times New Roman" w:cs="Times New Roman"/>
          <w:szCs w:val="24"/>
          <w:lang w:val="pt-BR"/>
        </w:rPr>
        <w:t xml:space="preserve">, F.A. (2009). </w:t>
      </w:r>
      <w:r w:rsidR="007420C2" w:rsidRPr="000B1B17">
        <w:rPr>
          <w:rFonts w:eastAsia="Times New Roman" w:cs="Times New Roman"/>
          <w:szCs w:val="24"/>
        </w:rPr>
        <w:t xml:space="preserve">Testing the response of macroinvertebrate functional structure and biodiversity to flooding and confinement. </w:t>
      </w:r>
      <w:r w:rsidR="007420C2" w:rsidRPr="000B1B17">
        <w:rPr>
          <w:rFonts w:eastAsia="Times New Roman" w:cs="Times New Roman"/>
          <w:i/>
          <w:iCs/>
          <w:szCs w:val="24"/>
        </w:rPr>
        <w:t xml:space="preserve">J. </w:t>
      </w:r>
      <w:proofErr w:type="spellStart"/>
      <w:r w:rsidR="007420C2" w:rsidRPr="000B1B17">
        <w:rPr>
          <w:rFonts w:eastAsia="Times New Roman" w:cs="Times New Roman"/>
          <w:i/>
          <w:iCs/>
          <w:szCs w:val="24"/>
        </w:rPr>
        <w:t>Limnol</w:t>
      </w:r>
      <w:proofErr w:type="spellEnd"/>
      <w:r w:rsidR="007420C2" w:rsidRPr="000B1B17">
        <w:rPr>
          <w:rFonts w:eastAsia="Times New Roman" w:cs="Times New Roman"/>
          <w:i/>
          <w:iCs/>
          <w:szCs w:val="24"/>
        </w:rPr>
        <w:t>.</w:t>
      </w:r>
      <w:r w:rsidR="007420C2" w:rsidRPr="000B1B17">
        <w:rPr>
          <w:rFonts w:eastAsia="Times New Roman" w:cs="Times New Roman"/>
          <w:szCs w:val="24"/>
        </w:rPr>
        <w:t>, 68, 315–326.</w:t>
      </w:r>
    </w:p>
    <w:p w14:paraId="21524DC0" w14:textId="630795C1" w:rsidR="00214533" w:rsidRPr="000B1B17" w:rsidRDefault="00214533" w:rsidP="001A6B22">
      <w:pPr>
        <w:rPr>
          <w:rFonts w:cs="Times New Roman"/>
          <w:b/>
          <w:bCs/>
        </w:rPr>
      </w:pPr>
    </w:p>
    <w:p w14:paraId="5E00465E" w14:textId="2989D221" w:rsidR="00324F56" w:rsidRPr="000B1B17" w:rsidRDefault="00324F56" w:rsidP="00FF4217">
      <w:pPr>
        <w:pStyle w:val="Heading2"/>
        <w:rPr>
          <w:rFonts w:cs="Times New Roman"/>
        </w:rPr>
      </w:pPr>
      <w:bookmarkStart w:id="100" w:name="_Toc80644812"/>
      <w:r w:rsidRPr="000B1B17">
        <w:rPr>
          <w:rFonts w:cs="Times New Roman"/>
        </w:rPr>
        <w:t>N41TTP_2</w:t>
      </w:r>
      <w:r w:rsidR="003C3A74" w:rsidRPr="000B1B17">
        <w:rPr>
          <w:rFonts w:cs="Times New Roman"/>
        </w:rPr>
        <w:t xml:space="preserve">: </w:t>
      </w:r>
      <w:r w:rsidR="00112847" w:rsidRPr="000B1B17">
        <w:rPr>
          <w:rFonts w:cs="Times New Roman"/>
        </w:rPr>
        <w:t xml:space="preserve">Swiss meadows - van Klink </w:t>
      </w:r>
      <w:r w:rsidR="00112847" w:rsidRPr="000B1B17">
        <w:rPr>
          <w:rFonts w:cs="Times New Roman"/>
          <w:i/>
          <w:iCs/>
        </w:rPr>
        <w:t>et al.</w:t>
      </w:r>
      <w:r w:rsidR="00112847" w:rsidRPr="000B1B17">
        <w:rPr>
          <w:rFonts w:cs="Times New Roman"/>
        </w:rPr>
        <w:t xml:space="preserve"> 2017</w:t>
      </w:r>
      <w:bookmarkEnd w:id="100"/>
    </w:p>
    <w:p w14:paraId="10EF1402" w14:textId="1C3C8346"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9D1E59" w:rsidRPr="000B1B17">
        <w:rPr>
          <w:rFonts w:cs="Times New Roman"/>
        </w:rPr>
        <w:t>Roel van Klink</w:t>
      </w:r>
    </w:p>
    <w:p w14:paraId="2119A66A" w14:textId="7A0CB468" w:rsidR="009D1E59" w:rsidRPr="000B1B17" w:rsidRDefault="00214533" w:rsidP="009D1E59">
      <w:pPr>
        <w:rPr>
          <w:rFonts w:eastAsia="Times New Roman" w:cs="Times New Roman"/>
          <w:color w:val="000000"/>
          <w:sz w:val="22"/>
          <w:lang w:eastAsia="en-US"/>
        </w:rPr>
      </w:pPr>
      <w:r w:rsidRPr="000B1B17">
        <w:rPr>
          <w:rFonts w:cs="Times New Roman"/>
          <w:b/>
        </w:rPr>
        <w:t>e-mail</w:t>
      </w:r>
      <w:r w:rsidR="003C3A74" w:rsidRPr="000B1B17">
        <w:rPr>
          <w:rFonts w:cs="Times New Roman"/>
        </w:rPr>
        <w:t xml:space="preserve">: </w:t>
      </w:r>
      <w:r w:rsidR="009D1E59" w:rsidRPr="000B1B17">
        <w:rPr>
          <w:rFonts w:eastAsia="Times New Roman" w:cs="Times New Roman"/>
          <w:color w:val="000000"/>
          <w:szCs w:val="24"/>
          <w:lang w:eastAsia="en-US"/>
        </w:rPr>
        <w:t>roel.klink@idiv.de</w:t>
      </w:r>
    </w:p>
    <w:p w14:paraId="7902AD68" w14:textId="3114C6F3"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F20385" w:rsidRPr="000B1B17">
        <w:rPr>
          <w:rFonts w:cs="Times New Roman"/>
          <w:color w:val="202020"/>
          <w:szCs w:val="24"/>
          <w:shd w:val="clear" w:color="auto" w:fill="FFFFFF"/>
        </w:rPr>
        <w:t>129</w:t>
      </w:r>
      <w:r w:rsidR="00CE557F" w:rsidRPr="000B1B17">
        <w:rPr>
          <w:rFonts w:cs="Times New Roman"/>
          <w:color w:val="202020"/>
          <w:szCs w:val="24"/>
          <w:shd w:val="clear" w:color="auto" w:fill="FFFFFF"/>
        </w:rPr>
        <w:t xml:space="preserve"> species from meadows located in the Swiss lowlands sampled from 2010 onwards</w:t>
      </w:r>
    </w:p>
    <w:p w14:paraId="76C35F8C" w14:textId="0213E5B4"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CE557F" w:rsidRPr="000B1B17">
        <w:rPr>
          <w:rFonts w:cs="Times New Roman"/>
          <w:bCs/>
        </w:rPr>
        <w:t>Switzerland</w:t>
      </w:r>
    </w:p>
    <w:p w14:paraId="403565EF" w14:textId="6613947D" w:rsidR="00214533" w:rsidRPr="000B1B17" w:rsidRDefault="00214533" w:rsidP="00214533">
      <w:pPr>
        <w:rPr>
          <w:rFonts w:cs="Times New Roman"/>
          <w:bCs/>
        </w:rPr>
      </w:pPr>
      <w:r w:rsidRPr="000B1B17">
        <w:rPr>
          <w:rFonts w:cs="Times New Roman"/>
          <w:b/>
        </w:rPr>
        <w:lastRenderedPageBreak/>
        <w:t>Taxonomical scope</w:t>
      </w:r>
      <w:r w:rsidR="003C3A74" w:rsidRPr="000B1B17">
        <w:rPr>
          <w:rFonts w:cs="Times New Roman"/>
          <w:b/>
        </w:rPr>
        <w:t xml:space="preserve">: </w:t>
      </w:r>
      <w:r w:rsidR="00CE557F" w:rsidRPr="000B1B17">
        <w:rPr>
          <w:rFonts w:cs="Times New Roman"/>
          <w:bCs/>
        </w:rPr>
        <w:t>Terrestrial vascular plants</w:t>
      </w:r>
    </w:p>
    <w:p w14:paraId="5B946733" w14:textId="30B75FB8"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CE557F" w:rsidRPr="000B1B17">
        <w:rPr>
          <w:rFonts w:cs="Times New Roman"/>
          <w:bCs/>
        </w:rPr>
        <w:t>Terrestrial (Swiss lowlands)</w:t>
      </w:r>
    </w:p>
    <w:p w14:paraId="67480683" w14:textId="770FAB61"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F20385" w:rsidRPr="000B1B17">
        <w:rPr>
          <w:rFonts w:cs="Times New Roman"/>
        </w:rPr>
        <w:t>35</w:t>
      </w:r>
    </w:p>
    <w:p w14:paraId="512EBA83" w14:textId="29014B41"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F20385" w:rsidRPr="000B1B17">
        <w:rPr>
          <w:rFonts w:cs="Times New Roman"/>
          <w:bCs/>
        </w:rPr>
        <w:t xml:space="preserve">0.04 </w:t>
      </w:r>
      <w:proofErr w:type="spellStart"/>
      <w:r w:rsidR="00CF623B" w:rsidRPr="000B1B17">
        <w:rPr>
          <w:rFonts w:cs="Times New Roman"/>
          <w:bCs/>
        </w:rPr>
        <w:t>kilometre</w:t>
      </w:r>
      <w:r w:rsidR="00F20385" w:rsidRPr="000B1B17">
        <w:rPr>
          <w:rFonts w:cs="Times New Roman"/>
          <w:bCs/>
        </w:rPr>
        <w:t>s</w:t>
      </w:r>
      <w:proofErr w:type="spellEnd"/>
    </w:p>
    <w:p w14:paraId="08B61526" w14:textId="663A27AB"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F20385" w:rsidRPr="000B1B17">
        <w:rPr>
          <w:rFonts w:cs="Times New Roman"/>
          <w:bCs/>
        </w:rPr>
        <w:t xml:space="preserve">0.73 </w:t>
      </w:r>
      <w:proofErr w:type="spellStart"/>
      <w:r w:rsidR="00CF623B" w:rsidRPr="000B1B17">
        <w:rPr>
          <w:rFonts w:cs="Times New Roman"/>
          <w:bCs/>
        </w:rPr>
        <w:t>kilometre</w:t>
      </w:r>
      <w:r w:rsidR="00F20385" w:rsidRPr="000B1B17">
        <w:rPr>
          <w:rFonts w:cs="Times New Roman"/>
          <w:bCs/>
        </w:rPr>
        <w:t>s</w:t>
      </w:r>
      <w:proofErr w:type="spellEnd"/>
    </w:p>
    <w:p w14:paraId="4C561950" w14:textId="458CF0DD"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18660" w:type="dxa"/>
        <w:tblLook w:val="04A0" w:firstRow="1" w:lastRow="0" w:firstColumn="1" w:lastColumn="0" w:noHBand="0" w:noVBand="1"/>
      </w:tblPr>
      <w:tblGrid>
        <w:gridCol w:w="1997"/>
        <w:gridCol w:w="2606"/>
        <w:gridCol w:w="1360"/>
        <w:gridCol w:w="4480"/>
        <w:gridCol w:w="8217"/>
      </w:tblGrid>
      <w:tr w:rsidR="009D1E59" w:rsidRPr="000B1B17" w14:paraId="16225C6F" w14:textId="77777777" w:rsidTr="00B847A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17" w:type="dxa"/>
            <w:noWrap/>
            <w:hideMark/>
          </w:tcPr>
          <w:p w14:paraId="3C9BCDA2" w14:textId="7E2AFB56" w:rsidR="009D1E59" w:rsidRPr="000B1B17" w:rsidRDefault="00B847A6" w:rsidP="009D1E59">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Code</w:t>
            </w:r>
          </w:p>
        </w:tc>
        <w:tc>
          <w:tcPr>
            <w:tcW w:w="2606" w:type="dxa"/>
            <w:noWrap/>
            <w:hideMark/>
          </w:tcPr>
          <w:p w14:paraId="402C9545" w14:textId="75C79184" w:rsidR="009D1E59" w:rsidRPr="000B1B17" w:rsidRDefault="00B847A6" w:rsidP="009D1E59">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Variable</w:t>
            </w:r>
          </w:p>
        </w:tc>
        <w:tc>
          <w:tcPr>
            <w:tcW w:w="1360" w:type="dxa"/>
            <w:noWrap/>
            <w:hideMark/>
          </w:tcPr>
          <w:p w14:paraId="0967549B" w14:textId="3AC59F98" w:rsidR="009D1E59" w:rsidRPr="000B1B17" w:rsidRDefault="009D1E59" w:rsidP="009D1E5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Cs w:val="24"/>
                <w:lang w:eastAsia="en-US"/>
              </w:rPr>
            </w:pPr>
            <w:r w:rsidRPr="000B1B17">
              <w:rPr>
                <w:rFonts w:eastAsia="Times New Roman" w:cs="Times New Roman"/>
                <w:b w:val="0"/>
                <w:bCs/>
                <w:i/>
                <w:iCs w:val="0"/>
                <w:szCs w:val="24"/>
                <w:lang w:eastAsia="en-US"/>
              </w:rPr>
              <w:t> </w:t>
            </w:r>
            <w:r w:rsidR="00B847A6" w:rsidRPr="000B1B17">
              <w:rPr>
                <w:rFonts w:eastAsia="Times New Roman" w:cs="Times New Roman"/>
                <w:b w:val="0"/>
                <w:bCs/>
                <w:i/>
                <w:iCs w:val="0"/>
                <w:szCs w:val="24"/>
                <w:lang w:eastAsia="en-US"/>
              </w:rPr>
              <w:t>Unit</w:t>
            </w:r>
          </w:p>
        </w:tc>
        <w:tc>
          <w:tcPr>
            <w:tcW w:w="4480" w:type="dxa"/>
            <w:noWrap/>
            <w:hideMark/>
          </w:tcPr>
          <w:p w14:paraId="5C257E4C" w14:textId="65BB29CD" w:rsidR="009D1E59" w:rsidRPr="000B1B17" w:rsidRDefault="00B847A6" w:rsidP="009D1E59">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Cs w:val="24"/>
                <w:lang w:eastAsia="en-US"/>
              </w:rPr>
            </w:pPr>
            <w:r w:rsidRPr="000B1B17">
              <w:rPr>
                <w:rFonts w:eastAsia="Times New Roman" w:cs="Times New Roman"/>
                <w:b w:val="0"/>
                <w:bCs/>
                <w:i/>
                <w:iCs w:val="0"/>
                <w:szCs w:val="24"/>
                <w:lang w:eastAsia="en-US"/>
              </w:rPr>
              <w:t>Description</w:t>
            </w:r>
          </w:p>
        </w:tc>
        <w:tc>
          <w:tcPr>
            <w:tcW w:w="8497" w:type="dxa"/>
            <w:hideMark/>
          </w:tcPr>
          <w:p w14:paraId="256B0819" w14:textId="77777777" w:rsidR="009D1E59" w:rsidRPr="000B1B17" w:rsidRDefault="009D1E59" w:rsidP="009D1E59">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Site identifier</w:t>
            </w:r>
          </w:p>
        </w:tc>
      </w:tr>
      <w:tr w:rsidR="009D1E59" w:rsidRPr="000B1B17" w14:paraId="6D183930" w14:textId="77777777" w:rsidTr="00B847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7" w:type="dxa"/>
            <w:noWrap/>
            <w:hideMark/>
          </w:tcPr>
          <w:p w14:paraId="12E4904E" w14:textId="77777777" w:rsidR="009D1E59" w:rsidRPr="000B1B17" w:rsidRDefault="009D1E59" w:rsidP="009D1E59">
            <w:pPr>
              <w:rPr>
                <w:rFonts w:eastAsia="Times New Roman" w:cs="Times New Roman"/>
                <w:color w:val="000000"/>
                <w:szCs w:val="24"/>
                <w:lang w:eastAsia="en-US"/>
              </w:rPr>
            </w:pPr>
            <w:r w:rsidRPr="000B1B17">
              <w:rPr>
                <w:rFonts w:eastAsia="Times New Roman" w:cs="Times New Roman"/>
                <w:color w:val="000000"/>
                <w:szCs w:val="24"/>
                <w:lang w:eastAsia="en-US"/>
              </w:rPr>
              <w:t xml:space="preserve">Precipitation </w:t>
            </w:r>
          </w:p>
        </w:tc>
        <w:tc>
          <w:tcPr>
            <w:tcW w:w="2606" w:type="dxa"/>
            <w:noWrap/>
            <w:hideMark/>
          </w:tcPr>
          <w:p w14:paraId="6580B323"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Total annual precipitation </w:t>
            </w:r>
          </w:p>
        </w:tc>
        <w:tc>
          <w:tcPr>
            <w:tcW w:w="1360" w:type="dxa"/>
            <w:noWrap/>
            <w:hideMark/>
          </w:tcPr>
          <w:p w14:paraId="15652567" w14:textId="77777777" w:rsidR="009D1E59" w:rsidRPr="000B1B17" w:rsidRDefault="009D1E59" w:rsidP="009D1E5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4480" w:type="dxa"/>
            <w:noWrap/>
            <w:hideMark/>
          </w:tcPr>
          <w:p w14:paraId="6458922B"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Millimeter</w:t>
            </w:r>
          </w:p>
        </w:tc>
        <w:tc>
          <w:tcPr>
            <w:tcW w:w="8497" w:type="dxa"/>
            <w:hideMark/>
          </w:tcPr>
          <w:p w14:paraId="34EC6CD7"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precipitation per year</w:t>
            </w:r>
          </w:p>
        </w:tc>
      </w:tr>
      <w:tr w:rsidR="009D1E59" w:rsidRPr="000B1B17" w14:paraId="1059D753" w14:textId="77777777" w:rsidTr="00B847A6">
        <w:trPr>
          <w:trHeight w:val="300"/>
        </w:trPr>
        <w:tc>
          <w:tcPr>
            <w:cnfStyle w:val="001000000000" w:firstRow="0" w:lastRow="0" w:firstColumn="1" w:lastColumn="0" w:oddVBand="0" w:evenVBand="0" w:oddHBand="0" w:evenHBand="0" w:firstRowFirstColumn="0" w:firstRowLastColumn="0" w:lastRowFirstColumn="0" w:lastRowLastColumn="0"/>
            <w:tcW w:w="1717" w:type="dxa"/>
            <w:noWrap/>
            <w:hideMark/>
          </w:tcPr>
          <w:p w14:paraId="06B2D15C" w14:textId="77777777" w:rsidR="009D1E59" w:rsidRPr="000B1B17" w:rsidRDefault="009D1E59" w:rsidP="009D1E59">
            <w:pPr>
              <w:rPr>
                <w:rFonts w:eastAsia="Times New Roman" w:cs="Times New Roman"/>
                <w:color w:val="000000"/>
                <w:szCs w:val="24"/>
                <w:lang w:eastAsia="en-US"/>
              </w:rPr>
            </w:pPr>
            <w:r w:rsidRPr="000B1B17">
              <w:rPr>
                <w:rFonts w:eastAsia="Times New Roman" w:cs="Times New Roman"/>
                <w:color w:val="000000"/>
                <w:szCs w:val="24"/>
                <w:lang w:eastAsia="en-US"/>
              </w:rPr>
              <w:t xml:space="preserve">Forest </w:t>
            </w:r>
          </w:p>
        </w:tc>
        <w:tc>
          <w:tcPr>
            <w:tcW w:w="2606" w:type="dxa"/>
            <w:noWrap/>
            <w:hideMark/>
          </w:tcPr>
          <w:p w14:paraId="151663FB"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Forest</w:t>
            </w:r>
          </w:p>
        </w:tc>
        <w:tc>
          <w:tcPr>
            <w:tcW w:w="1360" w:type="dxa"/>
            <w:noWrap/>
            <w:hideMark/>
          </w:tcPr>
          <w:p w14:paraId="17065872" w14:textId="77777777" w:rsidR="009D1E59" w:rsidRPr="000B1B17" w:rsidRDefault="009D1E59" w:rsidP="009D1E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4480" w:type="dxa"/>
            <w:noWrap/>
            <w:hideMark/>
          </w:tcPr>
          <w:p w14:paraId="697BD318"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Degree</w:t>
            </w:r>
          </w:p>
        </w:tc>
        <w:tc>
          <w:tcPr>
            <w:tcW w:w="8497" w:type="dxa"/>
            <w:hideMark/>
          </w:tcPr>
          <w:p w14:paraId="4E5E3D13"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 forest in 500m circle</w:t>
            </w:r>
          </w:p>
        </w:tc>
      </w:tr>
      <w:tr w:rsidR="009D1E59" w:rsidRPr="000B1B17" w14:paraId="7B1194AF" w14:textId="77777777" w:rsidTr="00B847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7" w:type="dxa"/>
            <w:noWrap/>
            <w:hideMark/>
          </w:tcPr>
          <w:p w14:paraId="61A64153" w14:textId="77777777" w:rsidR="009D1E59" w:rsidRPr="000B1B17" w:rsidRDefault="009D1E59" w:rsidP="009D1E59">
            <w:pPr>
              <w:rPr>
                <w:rFonts w:eastAsia="Times New Roman" w:cs="Times New Roman"/>
                <w:color w:val="000000"/>
                <w:szCs w:val="24"/>
                <w:lang w:eastAsia="en-US"/>
              </w:rPr>
            </w:pPr>
            <w:r w:rsidRPr="000B1B17">
              <w:rPr>
                <w:rFonts w:eastAsia="Times New Roman" w:cs="Times New Roman"/>
                <w:color w:val="000000"/>
                <w:szCs w:val="24"/>
                <w:lang w:eastAsia="en-US"/>
              </w:rPr>
              <w:t xml:space="preserve">Slope </w:t>
            </w:r>
          </w:p>
        </w:tc>
        <w:tc>
          <w:tcPr>
            <w:tcW w:w="2606" w:type="dxa"/>
            <w:noWrap/>
            <w:hideMark/>
          </w:tcPr>
          <w:p w14:paraId="4224F381"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Slope</w:t>
            </w:r>
          </w:p>
        </w:tc>
        <w:tc>
          <w:tcPr>
            <w:tcW w:w="1360" w:type="dxa"/>
            <w:noWrap/>
            <w:hideMark/>
          </w:tcPr>
          <w:p w14:paraId="1E9E7A5A" w14:textId="77777777" w:rsidR="009D1E59" w:rsidRPr="000B1B17" w:rsidRDefault="009D1E59" w:rsidP="009D1E5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4480" w:type="dxa"/>
            <w:noWrap/>
            <w:hideMark/>
          </w:tcPr>
          <w:p w14:paraId="40C8840B"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Degree</w:t>
            </w:r>
          </w:p>
        </w:tc>
        <w:tc>
          <w:tcPr>
            <w:tcW w:w="8497" w:type="dxa"/>
            <w:hideMark/>
          </w:tcPr>
          <w:p w14:paraId="677E806C"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Slope of meadow </w:t>
            </w:r>
          </w:p>
        </w:tc>
      </w:tr>
      <w:tr w:rsidR="009D1E59" w:rsidRPr="000B1B17" w14:paraId="5A455A9D" w14:textId="77777777" w:rsidTr="00B847A6">
        <w:trPr>
          <w:trHeight w:val="300"/>
        </w:trPr>
        <w:tc>
          <w:tcPr>
            <w:cnfStyle w:val="001000000000" w:firstRow="0" w:lastRow="0" w:firstColumn="1" w:lastColumn="0" w:oddVBand="0" w:evenVBand="0" w:oddHBand="0" w:evenHBand="0" w:firstRowFirstColumn="0" w:firstRowLastColumn="0" w:lastRowFirstColumn="0" w:lastRowLastColumn="0"/>
            <w:tcW w:w="1717" w:type="dxa"/>
            <w:noWrap/>
            <w:hideMark/>
          </w:tcPr>
          <w:p w14:paraId="6C81FB87" w14:textId="77777777" w:rsidR="009D1E59" w:rsidRPr="000B1B17" w:rsidRDefault="009D1E59" w:rsidP="009D1E59">
            <w:pPr>
              <w:rPr>
                <w:rFonts w:eastAsia="Times New Roman" w:cs="Times New Roman"/>
                <w:color w:val="000000"/>
                <w:szCs w:val="24"/>
                <w:lang w:eastAsia="en-US"/>
              </w:rPr>
            </w:pPr>
            <w:r w:rsidRPr="000B1B17">
              <w:rPr>
                <w:rFonts w:eastAsia="Times New Roman" w:cs="Times New Roman"/>
                <w:color w:val="000000"/>
                <w:szCs w:val="24"/>
                <w:lang w:eastAsia="en-US"/>
              </w:rPr>
              <w:t xml:space="preserve">TEMP4_9 </w:t>
            </w:r>
          </w:p>
        </w:tc>
        <w:tc>
          <w:tcPr>
            <w:tcW w:w="2606" w:type="dxa"/>
            <w:noWrap/>
            <w:hideMark/>
          </w:tcPr>
          <w:p w14:paraId="519B50EB"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Temperature (April-September)</w:t>
            </w:r>
          </w:p>
        </w:tc>
        <w:tc>
          <w:tcPr>
            <w:tcW w:w="1360" w:type="dxa"/>
            <w:noWrap/>
            <w:hideMark/>
          </w:tcPr>
          <w:p w14:paraId="4E7C3058" w14:textId="77777777" w:rsidR="009D1E59" w:rsidRPr="000B1B17" w:rsidRDefault="009D1E59" w:rsidP="009D1E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ºC</w:t>
            </w:r>
          </w:p>
        </w:tc>
        <w:tc>
          <w:tcPr>
            <w:tcW w:w="4480" w:type="dxa"/>
            <w:noWrap/>
            <w:hideMark/>
          </w:tcPr>
          <w:p w14:paraId="0D578C2B"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Degree </w:t>
            </w:r>
            <w:proofErr w:type="spellStart"/>
            <w:r w:rsidRPr="000B1B17">
              <w:rPr>
                <w:rFonts w:eastAsia="Times New Roman" w:cs="Times New Roman"/>
                <w:szCs w:val="24"/>
                <w:lang w:eastAsia="en-US"/>
              </w:rPr>
              <w:t>celsius</w:t>
            </w:r>
            <w:proofErr w:type="spellEnd"/>
          </w:p>
        </w:tc>
        <w:tc>
          <w:tcPr>
            <w:tcW w:w="8497" w:type="dxa"/>
            <w:hideMark/>
          </w:tcPr>
          <w:p w14:paraId="72A90C2F"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temperature April - September</w:t>
            </w:r>
          </w:p>
        </w:tc>
      </w:tr>
      <w:tr w:rsidR="009D1E59" w:rsidRPr="000B1B17" w14:paraId="6C8079E3" w14:textId="77777777" w:rsidTr="00B847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7" w:type="dxa"/>
            <w:noWrap/>
            <w:hideMark/>
          </w:tcPr>
          <w:p w14:paraId="31B21679" w14:textId="77777777" w:rsidR="009D1E59" w:rsidRPr="000B1B17" w:rsidRDefault="009D1E59" w:rsidP="009D1E59">
            <w:pPr>
              <w:rPr>
                <w:rFonts w:eastAsia="Times New Roman" w:cs="Times New Roman"/>
                <w:color w:val="000000"/>
                <w:szCs w:val="24"/>
                <w:lang w:eastAsia="en-US"/>
              </w:rPr>
            </w:pPr>
            <w:r w:rsidRPr="000B1B17">
              <w:rPr>
                <w:rFonts w:eastAsia="Times New Roman" w:cs="Times New Roman"/>
                <w:color w:val="000000"/>
                <w:szCs w:val="24"/>
                <w:lang w:eastAsia="en-US"/>
              </w:rPr>
              <w:t xml:space="preserve">Plant_biomass.m2 </w:t>
            </w:r>
          </w:p>
        </w:tc>
        <w:tc>
          <w:tcPr>
            <w:tcW w:w="2606" w:type="dxa"/>
            <w:noWrap/>
            <w:hideMark/>
          </w:tcPr>
          <w:p w14:paraId="1814E6D8"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Plant biomass m²</w:t>
            </w:r>
          </w:p>
        </w:tc>
        <w:tc>
          <w:tcPr>
            <w:tcW w:w="1360" w:type="dxa"/>
            <w:noWrap/>
            <w:hideMark/>
          </w:tcPr>
          <w:p w14:paraId="74E8997F" w14:textId="77777777" w:rsidR="009D1E59" w:rsidRPr="000B1B17" w:rsidRDefault="009D1E59" w:rsidP="009D1E5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g/m²</w:t>
            </w:r>
          </w:p>
        </w:tc>
        <w:tc>
          <w:tcPr>
            <w:tcW w:w="4480" w:type="dxa"/>
            <w:noWrap/>
            <w:hideMark/>
          </w:tcPr>
          <w:p w14:paraId="1A55A3B6"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Grams per square meter</w:t>
            </w:r>
          </w:p>
        </w:tc>
        <w:tc>
          <w:tcPr>
            <w:tcW w:w="8497" w:type="dxa"/>
            <w:hideMark/>
          </w:tcPr>
          <w:p w14:paraId="62763948"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Plant biomass in June 2015 per 1 m2</w:t>
            </w:r>
          </w:p>
        </w:tc>
      </w:tr>
      <w:tr w:rsidR="009D1E59" w:rsidRPr="000B1B17" w14:paraId="145C4454" w14:textId="77777777" w:rsidTr="00B847A6">
        <w:trPr>
          <w:trHeight w:val="300"/>
        </w:trPr>
        <w:tc>
          <w:tcPr>
            <w:cnfStyle w:val="001000000000" w:firstRow="0" w:lastRow="0" w:firstColumn="1" w:lastColumn="0" w:oddVBand="0" w:evenVBand="0" w:oddHBand="0" w:evenHBand="0" w:firstRowFirstColumn="0" w:firstRowLastColumn="0" w:lastRowFirstColumn="0" w:lastRowLastColumn="0"/>
            <w:tcW w:w="1717" w:type="dxa"/>
            <w:noWrap/>
            <w:hideMark/>
          </w:tcPr>
          <w:p w14:paraId="17D0E78A" w14:textId="77777777" w:rsidR="009D1E59" w:rsidRPr="000B1B17" w:rsidRDefault="009D1E59" w:rsidP="009D1E59">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Plant_sp_richness</w:t>
            </w:r>
            <w:proofErr w:type="spellEnd"/>
            <w:r w:rsidRPr="000B1B17">
              <w:rPr>
                <w:rFonts w:eastAsia="Times New Roman" w:cs="Times New Roman"/>
                <w:color w:val="000000"/>
                <w:szCs w:val="24"/>
                <w:lang w:eastAsia="en-US"/>
              </w:rPr>
              <w:t xml:space="preserve"> </w:t>
            </w:r>
          </w:p>
        </w:tc>
        <w:tc>
          <w:tcPr>
            <w:tcW w:w="2606" w:type="dxa"/>
            <w:noWrap/>
            <w:hideMark/>
          </w:tcPr>
          <w:p w14:paraId="444F462A"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Plant species richness</w:t>
            </w:r>
          </w:p>
        </w:tc>
        <w:tc>
          <w:tcPr>
            <w:tcW w:w="1360" w:type="dxa"/>
            <w:noWrap/>
            <w:hideMark/>
          </w:tcPr>
          <w:p w14:paraId="30439978" w14:textId="77777777" w:rsidR="009D1E59" w:rsidRPr="000B1B17" w:rsidRDefault="009D1E59" w:rsidP="009D1E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n/16 m²</w:t>
            </w:r>
          </w:p>
        </w:tc>
        <w:tc>
          <w:tcPr>
            <w:tcW w:w="4480" w:type="dxa"/>
            <w:noWrap/>
            <w:hideMark/>
          </w:tcPr>
          <w:p w14:paraId="2C634CC3"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Number of species per sixteen square meters</w:t>
            </w:r>
          </w:p>
        </w:tc>
        <w:tc>
          <w:tcPr>
            <w:tcW w:w="8497" w:type="dxa"/>
            <w:hideMark/>
          </w:tcPr>
          <w:p w14:paraId="7884A935"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Number of plant species per 16m2 in June 2015</w:t>
            </w:r>
          </w:p>
        </w:tc>
      </w:tr>
    </w:tbl>
    <w:p w14:paraId="06EFB901" w14:textId="77777777" w:rsidR="009D1E59" w:rsidRPr="000B1B17" w:rsidRDefault="009D1E59" w:rsidP="00214533">
      <w:pPr>
        <w:rPr>
          <w:rFonts w:cs="Times New Roman"/>
          <w:b/>
          <w:bCs/>
        </w:rPr>
      </w:pPr>
    </w:p>
    <w:p w14:paraId="1E15E8FB" w14:textId="07C0560A"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18660" w:type="dxa"/>
        <w:tblLook w:val="04A0" w:firstRow="1" w:lastRow="0" w:firstColumn="1" w:lastColumn="0" w:noHBand="0" w:noVBand="1"/>
      </w:tblPr>
      <w:tblGrid>
        <w:gridCol w:w="1716"/>
        <w:gridCol w:w="1931"/>
        <w:gridCol w:w="1360"/>
        <w:gridCol w:w="4480"/>
        <w:gridCol w:w="9173"/>
      </w:tblGrid>
      <w:tr w:rsidR="009D1E59" w:rsidRPr="000B1B17" w14:paraId="61EF660A" w14:textId="77777777" w:rsidTr="009D1E5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20" w:type="dxa"/>
            <w:noWrap/>
            <w:hideMark/>
          </w:tcPr>
          <w:p w14:paraId="69B732F9" w14:textId="77777777" w:rsidR="009D1E59" w:rsidRPr="000B1B17" w:rsidRDefault="009D1E59" w:rsidP="009D1E59">
            <w:pPr>
              <w:rPr>
                <w:rFonts w:eastAsia="Times New Roman" w:cs="Times New Roman"/>
                <w:b w:val="0"/>
                <w:bCs/>
                <w:i/>
                <w:iCs w:val="0"/>
                <w:color w:val="000000"/>
                <w:szCs w:val="24"/>
                <w:lang w:eastAsia="en-US"/>
              </w:rPr>
            </w:pPr>
            <w:proofErr w:type="spellStart"/>
            <w:r w:rsidRPr="000B1B17">
              <w:rPr>
                <w:rFonts w:eastAsia="Times New Roman" w:cs="Times New Roman"/>
                <w:b w:val="0"/>
                <w:bCs/>
                <w:i/>
                <w:iCs w:val="0"/>
                <w:color w:val="000000"/>
                <w:szCs w:val="24"/>
                <w:lang w:eastAsia="en-US"/>
              </w:rPr>
              <w:t>Sp</w:t>
            </w:r>
            <w:proofErr w:type="spellEnd"/>
          </w:p>
        </w:tc>
        <w:tc>
          <w:tcPr>
            <w:tcW w:w="1931" w:type="dxa"/>
            <w:noWrap/>
            <w:hideMark/>
          </w:tcPr>
          <w:p w14:paraId="342B66E1" w14:textId="77777777" w:rsidR="009D1E59" w:rsidRPr="000B1B17" w:rsidRDefault="009D1E59" w:rsidP="009D1E59">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Species identifier</w:t>
            </w:r>
          </w:p>
        </w:tc>
        <w:tc>
          <w:tcPr>
            <w:tcW w:w="1360" w:type="dxa"/>
            <w:noWrap/>
            <w:hideMark/>
          </w:tcPr>
          <w:p w14:paraId="00169936" w14:textId="77777777" w:rsidR="009D1E59" w:rsidRPr="000B1B17" w:rsidRDefault="009D1E59" w:rsidP="009D1E5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Cs w:val="24"/>
                <w:lang w:eastAsia="en-US"/>
              </w:rPr>
            </w:pPr>
            <w:r w:rsidRPr="000B1B17">
              <w:rPr>
                <w:rFonts w:eastAsia="Times New Roman" w:cs="Times New Roman"/>
                <w:b w:val="0"/>
                <w:bCs/>
                <w:i/>
                <w:iCs w:val="0"/>
                <w:szCs w:val="24"/>
                <w:lang w:eastAsia="en-US"/>
              </w:rPr>
              <w:t>none</w:t>
            </w:r>
          </w:p>
        </w:tc>
        <w:tc>
          <w:tcPr>
            <w:tcW w:w="4480" w:type="dxa"/>
            <w:noWrap/>
            <w:hideMark/>
          </w:tcPr>
          <w:p w14:paraId="7E006D6D" w14:textId="77777777" w:rsidR="009D1E59" w:rsidRPr="000B1B17" w:rsidRDefault="009D1E59" w:rsidP="009D1E59">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Cs w:val="24"/>
                <w:lang w:eastAsia="en-US"/>
              </w:rPr>
            </w:pPr>
            <w:r w:rsidRPr="000B1B17">
              <w:rPr>
                <w:rFonts w:eastAsia="Times New Roman" w:cs="Times New Roman"/>
                <w:b w:val="0"/>
                <w:bCs/>
                <w:i/>
                <w:iCs w:val="0"/>
                <w:szCs w:val="24"/>
                <w:lang w:eastAsia="en-US"/>
              </w:rPr>
              <w:t>none</w:t>
            </w:r>
          </w:p>
        </w:tc>
        <w:tc>
          <w:tcPr>
            <w:tcW w:w="9269" w:type="dxa"/>
            <w:hideMark/>
          </w:tcPr>
          <w:p w14:paraId="7172F35F" w14:textId="77777777" w:rsidR="009D1E59" w:rsidRPr="000B1B17" w:rsidRDefault="009D1E59" w:rsidP="009D1E59">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Cs w:val="24"/>
                <w:lang w:eastAsia="en-US"/>
              </w:rPr>
            </w:pPr>
            <w:r w:rsidRPr="000B1B17">
              <w:rPr>
                <w:rFonts w:eastAsia="Times New Roman" w:cs="Times New Roman"/>
                <w:b w:val="0"/>
                <w:bCs/>
                <w:i/>
                <w:iCs w:val="0"/>
                <w:szCs w:val="24"/>
                <w:lang w:eastAsia="en-US"/>
              </w:rPr>
              <w:t>Species identifier</w:t>
            </w:r>
          </w:p>
        </w:tc>
      </w:tr>
      <w:tr w:rsidR="009D1E59" w:rsidRPr="000B1B17" w14:paraId="7D9B9ADB" w14:textId="77777777" w:rsidTr="009D1E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382A8871" w14:textId="77777777" w:rsidR="009D1E59" w:rsidRPr="000B1B17" w:rsidRDefault="009D1E59" w:rsidP="009D1E59">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Canopy_mean</w:t>
            </w:r>
            <w:proofErr w:type="spellEnd"/>
          </w:p>
        </w:tc>
        <w:tc>
          <w:tcPr>
            <w:tcW w:w="1931" w:type="dxa"/>
            <w:noWrap/>
            <w:hideMark/>
          </w:tcPr>
          <w:p w14:paraId="52C125BA"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Canopy mean size</w:t>
            </w:r>
          </w:p>
        </w:tc>
        <w:tc>
          <w:tcPr>
            <w:tcW w:w="1360" w:type="dxa"/>
            <w:noWrap/>
            <w:hideMark/>
          </w:tcPr>
          <w:p w14:paraId="56D11FC5" w14:textId="77777777" w:rsidR="009D1E59" w:rsidRPr="000B1B17" w:rsidRDefault="009D1E59" w:rsidP="009D1E5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w:t>
            </w:r>
          </w:p>
        </w:tc>
        <w:tc>
          <w:tcPr>
            <w:tcW w:w="4480" w:type="dxa"/>
            <w:noWrap/>
            <w:hideMark/>
          </w:tcPr>
          <w:p w14:paraId="2FBCA22F"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Meter</w:t>
            </w:r>
          </w:p>
        </w:tc>
        <w:tc>
          <w:tcPr>
            <w:tcW w:w="9269" w:type="dxa"/>
            <w:hideMark/>
          </w:tcPr>
          <w:p w14:paraId="72A6A1D7"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plant height in LEDA</w:t>
            </w:r>
          </w:p>
        </w:tc>
      </w:tr>
      <w:tr w:rsidR="009D1E59" w:rsidRPr="000B1B17" w14:paraId="7933539E" w14:textId="77777777" w:rsidTr="009D1E59">
        <w:trPr>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5590B72C" w14:textId="77777777" w:rsidR="009D1E59" w:rsidRPr="000B1B17" w:rsidRDefault="009D1E59" w:rsidP="009D1E59">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Canopy_max</w:t>
            </w:r>
            <w:proofErr w:type="spellEnd"/>
            <w:r w:rsidRPr="000B1B17">
              <w:rPr>
                <w:rFonts w:eastAsia="Times New Roman" w:cs="Times New Roman"/>
                <w:color w:val="000000"/>
                <w:szCs w:val="24"/>
                <w:lang w:eastAsia="en-US"/>
              </w:rPr>
              <w:t xml:space="preserve"> </w:t>
            </w:r>
          </w:p>
        </w:tc>
        <w:tc>
          <w:tcPr>
            <w:tcW w:w="1931" w:type="dxa"/>
            <w:noWrap/>
            <w:hideMark/>
          </w:tcPr>
          <w:p w14:paraId="2BCFF751"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Canopy maximal size</w:t>
            </w:r>
          </w:p>
        </w:tc>
        <w:tc>
          <w:tcPr>
            <w:tcW w:w="1360" w:type="dxa"/>
            <w:noWrap/>
            <w:hideMark/>
          </w:tcPr>
          <w:p w14:paraId="644F9A37" w14:textId="77777777" w:rsidR="009D1E59" w:rsidRPr="000B1B17" w:rsidRDefault="009D1E59" w:rsidP="009D1E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w:t>
            </w:r>
          </w:p>
        </w:tc>
        <w:tc>
          <w:tcPr>
            <w:tcW w:w="4480" w:type="dxa"/>
            <w:noWrap/>
            <w:hideMark/>
          </w:tcPr>
          <w:p w14:paraId="5CDC2E3C"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Meter</w:t>
            </w:r>
          </w:p>
        </w:tc>
        <w:tc>
          <w:tcPr>
            <w:tcW w:w="9269" w:type="dxa"/>
            <w:hideMark/>
          </w:tcPr>
          <w:p w14:paraId="05E6901D"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Maximum plant height in LEDA</w:t>
            </w:r>
          </w:p>
        </w:tc>
      </w:tr>
      <w:tr w:rsidR="009D1E59" w:rsidRPr="000B1B17" w14:paraId="225611FB" w14:textId="77777777" w:rsidTr="009D1E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411BBF3F" w14:textId="77777777" w:rsidR="009D1E59" w:rsidRPr="000B1B17" w:rsidRDefault="009D1E59" w:rsidP="009D1E59">
            <w:pPr>
              <w:rPr>
                <w:rFonts w:eastAsia="Times New Roman" w:cs="Times New Roman"/>
                <w:color w:val="000000"/>
                <w:szCs w:val="24"/>
                <w:lang w:eastAsia="en-US"/>
              </w:rPr>
            </w:pPr>
            <w:proofErr w:type="spellStart"/>
            <w:proofErr w:type="gramStart"/>
            <w:r w:rsidRPr="000B1B17">
              <w:rPr>
                <w:rFonts w:eastAsia="Times New Roman" w:cs="Times New Roman"/>
                <w:color w:val="000000"/>
                <w:szCs w:val="24"/>
                <w:lang w:eastAsia="en-US"/>
              </w:rPr>
              <w:t>flowering.start</w:t>
            </w:r>
            <w:proofErr w:type="spellEnd"/>
            <w:proofErr w:type="gramEnd"/>
            <w:r w:rsidRPr="000B1B17">
              <w:rPr>
                <w:rFonts w:eastAsia="Times New Roman" w:cs="Times New Roman"/>
                <w:color w:val="000000"/>
                <w:szCs w:val="24"/>
                <w:lang w:eastAsia="en-US"/>
              </w:rPr>
              <w:t xml:space="preserve"> </w:t>
            </w:r>
          </w:p>
        </w:tc>
        <w:tc>
          <w:tcPr>
            <w:tcW w:w="1931" w:type="dxa"/>
            <w:noWrap/>
            <w:hideMark/>
          </w:tcPr>
          <w:p w14:paraId="6084AEA0"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Flowering start</w:t>
            </w:r>
          </w:p>
        </w:tc>
        <w:tc>
          <w:tcPr>
            <w:tcW w:w="1360" w:type="dxa"/>
            <w:noWrap/>
            <w:hideMark/>
          </w:tcPr>
          <w:p w14:paraId="5D2C08B0" w14:textId="77777777" w:rsidR="009D1E59" w:rsidRPr="000B1B17" w:rsidRDefault="009D1E59" w:rsidP="009D1E5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 number</w:t>
            </w:r>
          </w:p>
        </w:tc>
        <w:tc>
          <w:tcPr>
            <w:tcW w:w="4480" w:type="dxa"/>
            <w:noWrap/>
            <w:hideMark/>
          </w:tcPr>
          <w:p w14:paraId="7D563C99"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w:t>
            </w:r>
          </w:p>
        </w:tc>
        <w:tc>
          <w:tcPr>
            <w:tcW w:w="9269" w:type="dxa"/>
            <w:hideMark/>
          </w:tcPr>
          <w:p w14:paraId="705FB2AA"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Starting month of flowering period </w:t>
            </w:r>
          </w:p>
        </w:tc>
      </w:tr>
      <w:tr w:rsidR="009D1E59" w:rsidRPr="000B1B17" w14:paraId="1F34891C" w14:textId="77777777" w:rsidTr="009D1E59">
        <w:trPr>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5AFC8527" w14:textId="77777777" w:rsidR="009D1E59" w:rsidRPr="000B1B17" w:rsidRDefault="009D1E59" w:rsidP="009D1E59">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flowering.end</w:t>
            </w:r>
            <w:proofErr w:type="spellEnd"/>
            <w:r w:rsidRPr="000B1B17">
              <w:rPr>
                <w:rFonts w:eastAsia="Times New Roman" w:cs="Times New Roman"/>
                <w:color w:val="000000"/>
                <w:szCs w:val="24"/>
                <w:lang w:eastAsia="en-US"/>
              </w:rPr>
              <w:t xml:space="preserve"> </w:t>
            </w:r>
          </w:p>
        </w:tc>
        <w:tc>
          <w:tcPr>
            <w:tcW w:w="1931" w:type="dxa"/>
            <w:noWrap/>
            <w:hideMark/>
          </w:tcPr>
          <w:p w14:paraId="248D0123"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Flowering end</w:t>
            </w:r>
          </w:p>
        </w:tc>
        <w:tc>
          <w:tcPr>
            <w:tcW w:w="1360" w:type="dxa"/>
            <w:noWrap/>
            <w:hideMark/>
          </w:tcPr>
          <w:p w14:paraId="507158A2" w14:textId="77777777" w:rsidR="009D1E59" w:rsidRPr="000B1B17" w:rsidRDefault="009D1E59" w:rsidP="009D1E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 number</w:t>
            </w:r>
          </w:p>
        </w:tc>
        <w:tc>
          <w:tcPr>
            <w:tcW w:w="4480" w:type="dxa"/>
            <w:noWrap/>
            <w:hideMark/>
          </w:tcPr>
          <w:p w14:paraId="27620C2E"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w:t>
            </w:r>
          </w:p>
        </w:tc>
        <w:tc>
          <w:tcPr>
            <w:tcW w:w="9269" w:type="dxa"/>
            <w:hideMark/>
          </w:tcPr>
          <w:p w14:paraId="777A0591" w14:textId="77777777" w:rsidR="009D1E59" w:rsidRPr="000B1B17" w:rsidRDefault="009D1E59" w:rsidP="009D1E59">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Latest month of flowering</w:t>
            </w:r>
          </w:p>
        </w:tc>
      </w:tr>
      <w:tr w:rsidR="009D1E59" w:rsidRPr="000B1B17" w14:paraId="1693AB36" w14:textId="77777777" w:rsidTr="009D1E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3D7CAD58" w14:textId="77777777" w:rsidR="009D1E59" w:rsidRPr="000B1B17" w:rsidRDefault="009D1E59" w:rsidP="009D1E59">
            <w:pPr>
              <w:rPr>
                <w:rFonts w:eastAsia="Times New Roman" w:cs="Times New Roman"/>
                <w:color w:val="000000"/>
                <w:szCs w:val="24"/>
                <w:lang w:eastAsia="en-US"/>
              </w:rPr>
            </w:pPr>
            <w:proofErr w:type="spellStart"/>
            <w:proofErr w:type="gramStart"/>
            <w:r w:rsidRPr="000B1B17">
              <w:rPr>
                <w:rFonts w:eastAsia="Times New Roman" w:cs="Times New Roman"/>
                <w:color w:val="000000"/>
                <w:szCs w:val="24"/>
                <w:lang w:eastAsia="en-US"/>
              </w:rPr>
              <w:t>flowering.mean</w:t>
            </w:r>
            <w:proofErr w:type="spellEnd"/>
            <w:proofErr w:type="gramEnd"/>
          </w:p>
        </w:tc>
        <w:tc>
          <w:tcPr>
            <w:tcW w:w="1931" w:type="dxa"/>
            <w:noWrap/>
            <w:hideMark/>
          </w:tcPr>
          <w:p w14:paraId="7312EF51"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Flowering mean</w:t>
            </w:r>
          </w:p>
        </w:tc>
        <w:tc>
          <w:tcPr>
            <w:tcW w:w="1360" w:type="dxa"/>
            <w:noWrap/>
            <w:hideMark/>
          </w:tcPr>
          <w:p w14:paraId="3873FB46" w14:textId="77777777" w:rsidR="009D1E59" w:rsidRPr="000B1B17" w:rsidRDefault="009D1E59" w:rsidP="009D1E5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 number</w:t>
            </w:r>
          </w:p>
        </w:tc>
        <w:tc>
          <w:tcPr>
            <w:tcW w:w="4480" w:type="dxa"/>
            <w:noWrap/>
            <w:hideMark/>
          </w:tcPr>
          <w:p w14:paraId="547B8837"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w:t>
            </w:r>
          </w:p>
        </w:tc>
        <w:tc>
          <w:tcPr>
            <w:tcW w:w="9269" w:type="dxa"/>
            <w:hideMark/>
          </w:tcPr>
          <w:p w14:paraId="22259361" w14:textId="77777777" w:rsidR="009D1E59" w:rsidRPr="000B1B17" w:rsidRDefault="009D1E59" w:rsidP="009D1E59">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between start and end of flowering</w:t>
            </w:r>
          </w:p>
        </w:tc>
      </w:tr>
    </w:tbl>
    <w:p w14:paraId="241E0062" w14:textId="77777777" w:rsidR="009D1E59" w:rsidRPr="000B1B17" w:rsidRDefault="009D1E59" w:rsidP="00214533">
      <w:pPr>
        <w:rPr>
          <w:rFonts w:cs="Times New Roman"/>
          <w:b/>
          <w:bCs/>
        </w:rPr>
      </w:pPr>
    </w:p>
    <w:p w14:paraId="298CDF0F" w14:textId="7A671998" w:rsidR="00CE557F" w:rsidRPr="000B1B17" w:rsidRDefault="00214533" w:rsidP="00F20385">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CE557F" w:rsidRPr="000B1B17">
        <w:rPr>
          <w:rFonts w:eastAsia="Times New Roman" w:cs="Times New Roman"/>
          <w:szCs w:val="24"/>
        </w:rPr>
        <w:t xml:space="preserve">van Klink, R., </w:t>
      </w:r>
      <w:proofErr w:type="spellStart"/>
      <w:r w:rsidR="00CE557F" w:rsidRPr="000B1B17">
        <w:rPr>
          <w:rFonts w:eastAsia="Times New Roman" w:cs="Times New Roman"/>
          <w:szCs w:val="24"/>
        </w:rPr>
        <w:t>Boch</w:t>
      </w:r>
      <w:proofErr w:type="spellEnd"/>
      <w:r w:rsidR="00CE557F" w:rsidRPr="000B1B17">
        <w:rPr>
          <w:rFonts w:eastAsia="Times New Roman" w:cs="Times New Roman"/>
          <w:szCs w:val="24"/>
        </w:rPr>
        <w:t xml:space="preserve">, S., Buri, P., </w:t>
      </w:r>
      <w:proofErr w:type="spellStart"/>
      <w:r w:rsidR="00CE557F" w:rsidRPr="000B1B17">
        <w:rPr>
          <w:rFonts w:eastAsia="Times New Roman" w:cs="Times New Roman"/>
          <w:szCs w:val="24"/>
        </w:rPr>
        <w:t>Rieder</w:t>
      </w:r>
      <w:proofErr w:type="spellEnd"/>
      <w:r w:rsidR="00CE557F" w:rsidRPr="000B1B17">
        <w:rPr>
          <w:rFonts w:eastAsia="Times New Roman" w:cs="Times New Roman"/>
          <w:szCs w:val="24"/>
        </w:rPr>
        <w:t xml:space="preserve">, N.S., Humbert, J.-Y. &amp; </w:t>
      </w:r>
      <w:proofErr w:type="spellStart"/>
      <w:r w:rsidR="00CE557F" w:rsidRPr="000B1B17">
        <w:rPr>
          <w:rFonts w:eastAsia="Times New Roman" w:cs="Times New Roman"/>
          <w:szCs w:val="24"/>
        </w:rPr>
        <w:t>Arlettaz</w:t>
      </w:r>
      <w:proofErr w:type="spellEnd"/>
      <w:r w:rsidR="00CE557F" w:rsidRPr="000B1B17">
        <w:rPr>
          <w:rFonts w:eastAsia="Times New Roman" w:cs="Times New Roman"/>
          <w:szCs w:val="24"/>
        </w:rPr>
        <w:t xml:space="preserve">, R. (2017). No detrimental effects of delayed mowing or uncut grass refuges on plant and bryophyte community structure and </w:t>
      </w:r>
      <w:proofErr w:type="spellStart"/>
      <w:r w:rsidR="00CE557F" w:rsidRPr="000B1B17">
        <w:rPr>
          <w:rFonts w:eastAsia="Times New Roman" w:cs="Times New Roman"/>
          <w:szCs w:val="24"/>
        </w:rPr>
        <w:t>phytomass</w:t>
      </w:r>
      <w:proofErr w:type="spellEnd"/>
      <w:r w:rsidR="00CE557F" w:rsidRPr="000B1B17">
        <w:rPr>
          <w:rFonts w:eastAsia="Times New Roman" w:cs="Times New Roman"/>
          <w:szCs w:val="24"/>
        </w:rPr>
        <w:t xml:space="preserve"> production in low-intensity hay meadows. </w:t>
      </w:r>
      <w:r w:rsidR="00CE557F" w:rsidRPr="000B1B17">
        <w:rPr>
          <w:rFonts w:eastAsia="Times New Roman" w:cs="Times New Roman"/>
          <w:i/>
          <w:iCs/>
          <w:szCs w:val="24"/>
        </w:rPr>
        <w:t>Basic Appl. Ecol.</w:t>
      </w:r>
      <w:r w:rsidR="00CE557F" w:rsidRPr="000B1B17">
        <w:rPr>
          <w:rFonts w:eastAsia="Times New Roman" w:cs="Times New Roman"/>
          <w:szCs w:val="24"/>
        </w:rPr>
        <w:t>, 20, 1–9.</w:t>
      </w:r>
    </w:p>
    <w:p w14:paraId="55F62869" w14:textId="26E5835C" w:rsidR="00324F56" w:rsidRPr="000B1B17" w:rsidRDefault="00324F56" w:rsidP="00FF4217">
      <w:pPr>
        <w:pStyle w:val="Heading2"/>
        <w:rPr>
          <w:rFonts w:cs="Times New Roman"/>
        </w:rPr>
      </w:pPr>
      <w:bookmarkStart w:id="101" w:name="_Toc80644813"/>
      <w:r w:rsidRPr="000B1B17">
        <w:rPr>
          <w:rFonts w:cs="Times New Roman"/>
        </w:rPr>
        <w:t>N41TTP_3</w:t>
      </w:r>
      <w:r w:rsidR="003C3A74" w:rsidRPr="000B1B17">
        <w:rPr>
          <w:rFonts w:cs="Times New Roman"/>
        </w:rPr>
        <w:t xml:space="preserve">: </w:t>
      </w:r>
      <w:r w:rsidR="00112847" w:rsidRPr="000B1B17">
        <w:rPr>
          <w:rFonts w:cs="Times New Roman"/>
        </w:rPr>
        <w:t xml:space="preserve">Mediterranean grasslands – </w:t>
      </w:r>
      <w:proofErr w:type="spellStart"/>
      <w:r w:rsidR="00112847" w:rsidRPr="000B1B17">
        <w:rPr>
          <w:rFonts w:cs="Times New Roman"/>
        </w:rPr>
        <w:t>Bagaria</w:t>
      </w:r>
      <w:proofErr w:type="spellEnd"/>
      <w:r w:rsidR="00112847" w:rsidRPr="000B1B17">
        <w:rPr>
          <w:rFonts w:cs="Times New Roman"/>
        </w:rPr>
        <w:t xml:space="preserve"> </w:t>
      </w:r>
      <w:r w:rsidR="00112847" w:rsidRPr="000B1B17">
        <w:rPr>
          <w:rFonts w:cs="Times New Roman"/>
          <w:i/>
          <w:iCs/>
        </w:rPr>
        <w:t xml:space="preserve">et al., </w:t>
      </w:r>
      <w:r w:rsidR="00112847" w:rsidRPr="000B1B17">
        <w:rPr>
          <w:rFonts w:cs="Times New Roman"/>
        </w:rPr>
        <w:t>2012</w:t>
      </w:r>
      <w:bookmarkEnd w:id="101"/>
      <w:r w:rsidR="00112847" w:rsidRPr="000B1B17">
        <w:rPr>
          <w:rFonts w:cs="Times New Roman"/>
        </w:rPr>
        <w:t xml:space="preserve"> </w:t>
      </w:r>
    </w:p>
    <w:p w14:paraId="4FAC1734" w14:textId="1CD33CB3"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9D4D42" w:rsidRPr="000B1B17">
        <w:rPr>
          <w:rFonts w:cs="Times New Roman"/>
        </w:rPr>
        <w:t>Joan Pino</w:t>
      </w:r>
    </w:p>
    <w:p w14:paraId="4752CC82" w14:textId="33EF9DB6" w:rsidR="00214533" w:rsidRPr="000B1B17" w:rsidRDefault="00214533" w:rsidP="00214533">
      <w:pPr>
        <w:rPr>
          <w:rFonts w:eastAsia="Times New Roman" w:cs="Times New Roman"/>
          <w:lang w:val="pt-BR" w:eastAsia="en-US"/>
        </w:rPr>
      </w:pPr>
      <w:r w:rsidRPr="000B1B17">
        <w:rPr>
          <w:rFonts w:cs="Times New Roman"/>
          <w:b/>
          <w:lang w:val="pt-BR"/>
        </w:rPr>
        <w:lastRenderedPageBreak/>
        <w:t>e-mail</w:t>
      </w:r>
      <w:r w:rsidR="003C3A74" w:rsidRPr="000B1B17">
        <w:rPr>
          <w:rFonts w:cs="Times New Roman"/>
          <w:lang w:val="pt-BR"/>
        </w:rPr>
        <w:t xml:space="preserve">: </w:t>
      </w:r>
      <w:r w:rsidR="009D4D42" w:rsidRPr="000B1B17">
        <w:rPr>
          <w:rFonts w:eastAsia="Times New Roman" w:cs="Times New Roman"/>
          <w:szCs w:val="24"/>
          <w:lang w:val="pt-BR" w:eastAsia="en-US"/>
        </w:rPr>
        <w:t>joan.pino@uab.cat</w:t>
      </w:r>
    </w:p>
    <w:p w14:paraId="4E7C7BC8" w14:textId="3D1C9FAE" w:rsidR="00214533" w:rsidRPr="000B1B17" w:rsidRDefault="00214533" w:rsidP="004C0C8E">
      <w:pPr>
        <w:rPr>
          <w:rFonts w:cs="Times New Roman"/>
          <w:b/>
        </w:rPr>
      </w:pPr>
      <w:r w:rsidRPr="000B1B17">
        <w:rPr>
          <w:rFonts w:cs="Times New Roman"/>
          <w:b/>
        </w:rPr>
        <w:t>Description</w:t>
      </w:r>
      <w:r w:rsidR="003C3A74" w:rsidRPr="000B1B17">
        <w:rPr>
          <w:rFonts w:cs="Times New Roman"/>
          <w:b/>
        </w:rPr>
        <w:t xml:space="preserve">: </w:t>
      </w:r>
      <w:r w:rsidR="00F20385" w:rsidRPr="000B1B17">
        <w:rPr>
          <w:rFonts w:cs="Times New Roman"/>
          <w:bCs/>
        </w:rPr>
        <w:t xml:space="preserve">49 species from </w:t>
      </w:r>
      <w:r w:rsidR="004C0C8E" w:rsidRPr="000B1B17">
        <w:rPr>
          <w:rFonts w:cs="Times New Roman"/>
          <w:bCs/>
        </w:rPr>
        <w:t>the Mediterranean mountain grasslands of southern Catalonia (NE Iberian Peninsula), over an area of 100 × 20 km</w:t>
      </w:r>
    </w:p>
    <w:p w14:paraId="18A5785B" w14:textId="36520643"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F20385" w:rsidRPr="000B1B17">
        <w:rPr>
          <w:rFonts w:cs="Times New Roman"/>
          <w:bCs/>
        </w:rPr>
        <w:t xml:space="preserve">Mountain ranges of southern Catalonia (NE Iberian Peninsula) aligned along a NE–SW axis between </w:t>
      </w:r>
      <w:proofErr w:type="spellStart"/>
      <w:r w:rsidR="00F20385" w:rsidRPr="000B1B17">
        <w:rPr>
          <w:rFonts w:cs="Times New Roman"/>
          <w:bCs/>
        </w:rPr>
        <w:t>Prades</w:t>
      </w:r>
      <w:proofErr w:type="spellEnd"/>
      <w:r w:rsidR="00F20385" w:rsidRPr="000B1B17">
        <w:rPr>
          <w:rFonts w:cs="Times New Roman"/>
          <w:bCs/>
        </w:rPr>
        <w:t xml:space="preserve"> and Ports massifs (40°39′– 41°23′N, 0°10′– 1°10′E).</w:t>
      </w:r>
    </w:p>
    <w:p w14:paraId="1F070697" w14:textId="7A1218DC"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F20385" w:rsidRPr="000B1B17">
        <w:rPr>
          <w:rFonts w:cs="Times New Roman"/>
          <w:bCs/>
        </w:rPr>
        <w:t>Semi-natural Mediterranean mountain grasslands</w:t>
      </w:r>
    </w:p>
    <w:p w14:paraId="6B9485ED" w14:textId="6B1F7ABF"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F20385" w:rsidRPr="000B1B17">
        <w:rPr>
          <w:rFonts w:cs="Times New Roman"/>
          <w:bCs/>
        </w:rPr>
        <w:t>Terrestrial (Mountains)</w:t>
      </w:r>
    </w:p>
    <w:p w14:paraId="3BE2C258" w14:textId="03ED3378"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4C0C8E" w:rsidRPr="000B1B17">
        <w:rPr>
          <w:rFonts w:cs="Times New Roman"/>
        </w:rPr>
        <w:t>29</w:t>
      </w:r>
    </w:p>
    <w:p w14:paraId="05467D85" w14:textId="42D9D04F"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4C0C8E" w:rsidRPr="000B1B17">
        <w:rPr>
          <w:rFonts w:cs="Times New Roman"/>
          <w:bCs/>
        </w:rPr>
        <w:t xml:space="preserve">0.98 </w:t>
      </w:r>
      <w:proofErr w:type="spellStart"/>
      <w:r w:rsidR="00CF623B" w:rsidRPr="000B1B17">
        <w:rPr>
          <w:rFonts w:cs="Times New Roman"/>
          <w:bCs/>
        </w:rPr>
        <w:t>kilometre</w:t>
      </w:r>
      <w:r w:rsidR="004C0C8E" w:rsidRPr="000B1B17">
        <w:rPr>
          <w:rFonts w:cs="Times New Roman"/>
          <w:bCs/>
        </w:rPr>
        <w:t>s</w:t>
      </w:r>
      <w:proofErr w:type="spellEnd"/>
    </w:p>
    <w:p w14:paraId="7C49F8BB" w14:textId="171033DA"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4C0C8E" w:rsidRPr="000B1B17">
        <w:rPr>
          <w:rFonts w:cs="Times New Roman"/>
          <w:bCs/>
        </w:rPr>
        <w:t xml:space="preserve">101 </w:t>
      </w:r>
      <w:proofErr w:type="spellStart"/>
      <w:r w:rsidR="00CF623B" w:rsidRPr="000B1B17">
        <w:rPr>
          <w:rFonts w:cs="Times New Roman"/>
          <w:bCs/>
        </w:rPr>
        <w:t>kilometre</w:t>
      </w:r>
      <w:r w:rsidR="004C0C8E" w:rsidRPr="000B1B17">
        <w:rPr>
          <w:rFonts w:cs="Times New Roman"/>
          <w:bCs/>
        </w:rPr>
        <w:t>s</w:t>
      </w:r>
      <w:proofErr w:type="spellEnd"/>
    </w:p>
    <w:p w14:paraId="3CD81E96" w14:textId="25FB55B1"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449"/>
        <w:gridCol w:w="2449"/>
        <w:gridCol w:w="2448"/>
      </w:tblGrid>
      <w:tr w:rsidR="009D4D42" w:rsidRPr="000B1B17" w14:paraId="7638940D" w14:textId="77777777" w:rsidTr="00FC775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667" w:type="pct"/>
            <w:hideMark/>
          </w:tcPr>
          <w:p w14:paraId="0CBFBEB4"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lang w:eastAsia="en-US"/>
              </w:rPr>
              <w:t>Environmental variable</w:t>
            </w:r>
          </w:p>
        </w:tc>
        <w:tc>
          <w:tcPr>
            <w:tcW w:w="1667" w:type="pct"/>
            <w:hideMark/>
          </w:tcPr>
          <w:p w14:paraId="3303B245" w14:textId="77777777" w:rsidR="009D4D42" w:rsidRPr="000B1B17" w:rsidRDefault="009D4D42" w:rsidP="009D4D4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Units</w:t>
            </w:r>
          </w:p>
        </w:tc>
        <w:tc>
          <w:tcPr>
            <w:tcW w:w="1667" w:type="pct"/>
            <w:hideMark/>
          </w:tcPr>
          <w:p w14:paraId="2FDAC15B" w14:textId="77777777" w:rsidR="009D4D42" w:rsidRPr="000B1B17" w:rsidRDefault="009D4D42" w:rsidP="009D4D4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Source</w:t>
            </w:r>
          </w:p>
        </w:tc>
      </w:tr>
      <w:tr w:rsidR="009D4D42" w:rsidRPr="000B1B17" w14:paraId="2536BE90"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7394A850"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lang w:eastAsia="en-US"/>
              </w:rPr>
              <w:t>Habitat amount and dynamics</w:t>
            </w:r>
          </w:p>
        </w:tc>
        <w:tc>
          <w:tcPr>
            <w:tcW w:w="1667" w:type="pct"/>
            <w:hideMark/>
          </w:tcPr>
          <w:p w14:paraId="2909ECFD"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20"/>
                <w:szCs w:val="20"/>
                <w:lang w:eastAsia="en-US"/>
              </w:rPr>
            </w:pPr>
          </w:p>
        </w:tc>
        <w:tc>
          <w:tcPr>
            <w:tcW w:w="1667" w:type="pct"/>
            <w:hideMark/>
          </w:tcPr>
          <w:p w14:paraId="7CD57D59"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r>
      <w:tr w:rsidR="009D4D42" w:rsidRPr="000B1B17" w14:paraId="47247D3B" w14:textId="77777777" w:rsidTr="00FC775B">
        <w:trPr>
          <w:trHeight w:val="510"/>
        </w:trPr>
        <w:tc>
          <w:tcPr>
            <w:cnfStyle w:val="001000000000" w:firstRow="0" w:lastRow="0" w:firstColumn="1" w:lastColumn="0" w:oddVBand="0" w:evenVBand="0" w:oddHBand="0" w:evenHBand="0" w:firstRowFirstColumn="0" w:firstRowLastColumn="0" w:lastRowFirstColumn="0" w:lastRowLastColumn="0"/>
            <w:tcW w:w="1667" w:type="pct"/>
            <w:hideMark/>
          </w:tcPr>
          <w:p w14:paraId="40395E46"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lang w:eastAsia="en-US"/>
              </w:rPr>
              <w:t>Past patch area</w:t>
            </w:r>
          </w:p>
        </w:tc>
        <w:tc>
          <w:tcPr>
            <w:tcW w:w="1667" w:type="pct"/>
            <w:hideMark/>
          </w:tcPr>
          <w:p w14:paraId="73E2739A"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ha</w:t>
            </w:r>
          </w:p>
        </w:tc>
        <w:tc>
          <w:tcPr>
            <w:tcW w:w="1667" w:type="pct"/>
            <w:hideMark/>
          </w:tcPr>
          <w:p w14:paraId="5179C26C" w14:textId="51285C2E"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proofErr w:type="gramStart"/>
            <w:r w:rsidRPr="000B1B17">
              <w:rPr>
                <w:rFonts w:eastAsia="Times New Roman" w:cs="Times New Roman"/>
                <w:color w:val="000000"/>
                <w:sz w:val="20"/>
                <w:szCs w:val="20"/>
                <w:lang w:eastAsia="en-US"/>
              </w:rPr>
              <w:t>Photo-interpretation</w:t>
            </w:r>
            <w:proofErr w:type="gramEnd"/>
            <w:r w:rsidR="00CD12C9" w:rsidRPr="000B1B17">
              <w:rPr>
                <w:rFonts w:eastAsia="Times New Roman" w:cs="Times New Roman"/>
                <w:color w:val="000000"/>
                <w:sz w:val="20"/>
                <w:szCs w:val="20"/>
                <w:lang w:eastAsia="en-US"/>
              </w:rPr>
              <w:t xml:space="preserve"> </w:t>
            </w:r>
            <w:r w:rsidRPr="000B1B17">
              <w:rPr>
                <w:rFonts w:eastAsia="Times New Roman" w:cs="Times New Roman"/>
                <w:color w:val="000000"/>
                <w:sz w:val="20"/>
                <w:szCs w:val="20"/>
                <w:lang w:eastAsia="en-US"/>
              </w:rPr>
              <w:t>on</w:t>
            </w:r>
            <w:r w:rsidR="00CD12C9" w:rsidRPr="000B1B17">
              <w:rPr>
                <w:rFonts w:eastAsia="Times New Roman" w:cs="Times New Roman"/>
                <w:color w:val="000000"/>
                <w:sz w:val="20"/>
                <w:szCs w:val="20"/>
                <w:lang w:eastAsia="en-US"/>
              </w:rPr>
              <w:t xml:space="preserve"> </w:t>
            </w:r>
            <w:r w:rsidRPr="000B1B17">
              <w:rPr>
                <w:rFonts w:eastAsia="Times New Roman" w:cs="Times New Roman"/>
                <w:color w:val="000000"/>
                <w:sz w:val="20"/>
                <w:szCs w:val="20"/>
                <w:lang w:eastAsia="en-US"/>
              </w:rPr>
              <w:t>ortho-corrected 1956 aerial photographs</w:t>
            </w:r>
          </w:p>
        </w:tc>
      </w:tr>
      <w:tr w:rsidR="009D4D42" w:rsidRPr="000B1B17" w14:paraId="14BE576E" w14:textId="77777777" w:rsidTr="00FC775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7" w:type="pct"/>
            <w:hideMark/>
          </w:tcPr>
          <w:p w14:paraId="5DE50BA9"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lang w:eastAsia="en-US"/>
              </w:rPr>
              <w:t>Current patch area</w:t>
            </w:r>
          </w:p>
        </w:tc>
        <w:tc>
          <w:tcPr>
            <w:tcW w:w="1667" w:type="pct"/>
            <w:hideMark/>
          </w:tcPr>
          <w:p w14:paraId="36FD3A52"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ha</w:t>
            </w:r>
          </w:p>
        </w:tc>
        <w:tc>
          <w:tcPr>
            <w:tcW w:w="1667" w:type="pct"/>
            <w:hideMark/>
          </w:tcPr>
          <w:p w14:paraId="2BB33328"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roofErr w:type="gramStart"/>
            <w:r w:rsidRPr="000B1B17">
              <w:rPr>
                <w:rFonts w:eastAsia="Times New Roman" w:cs="Times New Roman"/>
                <w:color w:val="000000"/>
                <w:sz w:val="20"/>
                <w:szCs w:val="20"/>
                <w:lang w:eastAsia="en-US"/>
              </w:rPr>
              <w:t>Photo-interpretation</w:t>
            </w:r>
            <w:proofErr w:type="gramEnd"/>
            <w:r w:rsidRPr="000B1B17">
              <w:rPr>
                <w:rFonts w:eastAsia="Times New Roman" w:cs="Times New Roman"/>
                <w:color w:val="000000"/>
                <w:sz w:val="20"/>
                <w:szCs w:val="20"/>
                <w:lang w:eastAsia="en-US"/>
              </w:rPr>
              <w:t xml:space="preserve"> on 2004 ICC ortho-images</w:t>
            </w:r>
          </w:p>
        </w:tc>
      </w:tr>
      <w:tr w:rsidR="009D4D42" w:rsidRPr="000B1B17" w14:paraId="6CE63724" w14:textId="77777777" w:rsidTr="00FC775B">
        <w:trPr>
          <w:trHeight w:val="510"/>
        </w:trPr>
        <w:tc>
          <w:tcPr>
            <w:cnfStyle w:val="001000000000" w:firstRow="0" w:lastRow="0" w:firstColumn="1" w:lastColumn="0" w:oddVBand="0" w:evenVBand="0" w:oddHBand="0" w:evenHBand="0" w:firstRowFirstColumn="0" w:firstRowLastColumn="0" w:lastRowFirstColumn="0" w:lastRowLastColumn="0"/>
            <w:tcW w:w="1667" w:type="pct"/>
            <w:hideMark/>
          </w:tcPr>
          <w:p w14:paraId="652CDEE4"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lang w:eastAsia="en-US"/>
              </w:rPr>
              <w:t>Percentage of patch area reduction</w:t>
            </w:r>
          </w:p>
        </w:tc>
        <w:tc>
          <w:tcPr>
            <w:tcW w:w="1667" w:type="pct"/>
            <w:hideMark/>
          </w:tcPr>
          <w:p w14:paraId="056FB90F"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 xml:space="preserve">% ((past area-current area/past </w:t>
            </w:r>
            <w:proofErr w:type="gramStart"/>
            <w:r w:rsidRPr="000B1B17">
              <w:rPr>
                <w:rFonts w:eastAsia="Times New Roman" w:cs="Times New Roman"/>
                <w:color w:val="000000"/>
                <w:sz w:val="20"/>
                <w:szCs w:val="20"/>
                <w:lang w:eastAsia="en-US"/>
              </w:rPr>
              <w:t>area)*</w:t>
            </w:r>
            <w:proofErr w:type="gramEnd"/>
            <w:r w:rsidRPr="000B1B17">
              <w:rPr>
                <w:rFonts w:eastAsia="Times New Roman" w:cs="Times New Roman"/>
                <w:color w:val="000000"/>
                <w:sz w:val="20"/>
                <w:szCs w:val="20"/>
                <w:lang w:eastAsia="en-US"/>
              </w:rPr>
              <w:t>100)</w:t>
            </w:r>
          </w:p>
        </w:tc>
        <w:tc>
          <w:tcPr>
            <w:tcW w:w="1667" w:type="pct"/>
            <w:hideMark/>
          </w:tcPr>
          <w:p w14:paraId="2A1B1AF7"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Calculation</w:t>
            </w:r>
          </w:p>
        </w:tc>
      </w:tr>
      <w:tr w:rsidR="009D4D42" w:rsidRPr="000B1B17" w14:paraId="2CCCC09A" w14:textId="77777777" w:rsidTr="00FC775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7" w:type="pct"/>
            <w:hideMark/>
          </w:tcPr>
          <w:p w14:paraId="56DE4FDF"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lang w:eastAsia="en-US"/>
              </w:rPr>
              <w:t>Percentage of past grassland area in the landscape</w:t>
            </w:r>
          </w:p>
        </w:tc>
        <w:tc>
          <w:tcPr>
            <w:tcW w:w="1667" w:type="pct"/>
            <w:hideMark/>
          </w:tcPr>
          <w:p w14:paraId="29AAF827"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 xml:space="preserve">% (grassland area in </w:t>
            </w:r>
            <w:proofErr w:type="spellStart"/>
            <w:r w:rsidRPr="000B1B17">
              <w:rPr>
                <w:rFonts w:eastAsia="Times New Roman" w:cs="Times New Roman"/>
                <w:color w:val="000000"/>
                <w:sz w:val="20"/>
                <w:szCs w:val="20"/>
                <w:lang w:eastAsia="en-US"/>
              </w:rPr>
              <w:t>patch+buffer</w:t>
            </w:r>
            <w:proofErr w:type="spellEnd"/>
            <w:r w:rsidRPr="000B1B17">
              <w:rPr>
                <w:rFonts w:eastAsia="Times New Roman" w:cs="Times New Roman"/>
                <w:color w:val="000000"/>
                <w:sz w:val="20"/>
                <w:szCs w:val="20"/>
                <w:lang w:eastAsia="en-US"/>
              </w:rPr>
              <w:t>/</w:t>
            </w:r>
            <w:proofErr w:type="spellStart"/>
            <w:r w:rsidRPr="000B1B17">
              <w:rPr>
                <w:rFonts w:eastAsia="Times New Roman" w:cs="Times New Roman"/>
                <w:color w:val="000000"/>
                <w:sz w:val="20"/>
                <w:szCs w:val="20"/>
                <w:lang w:eastAsia="en-US"/>
              </w:rPr>
              <w:t>patch+buffer</w:t>
            </w:r>
            <w:proofErr w:type="spellEnd"/>
            <w:r w:rsidRPr="000B1B17">
              <w:rPr>
                <w:rFonts w:eastAsia="Times New Roman" w:cs="Times New Roman"/>
                <w:color w:val="000000"/>
                <w:sz w:val="20"/>
                <w:szCs w:val="20"/>
                <w:lang w:eastAsia="en-US"/>
              </w:rPr>
              <w:t xml:space="preserve"> area)</w:t>
            </w:r>
          </w:p>
        </w:tc>
        <w:tc>
          <w:tcPr>
            <w:tcW w:w="1667" w:type="pct"/>
            <w:hideMark/>
          </w:tcPr>
          <w:p w14:paraId="1EFEB75A" w14:textId="631EA75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roofErr w:type="gramStart"/>
            <w:r w:rsidRPr="000B1B17">
              <w:rPr>
                <w:rFonts w:eastAsia="Times New Roman" w:cs="Times New Roman"/>
                <w:color w:val="000000"/>
                <w:sz w:val="20"/>
                <w:szCs w:val="20"/>
                <w:lang w:eastAsia="en-US"/>
              </w:rPr>
              <w:t>Photo-interpretation</w:t>
            </w:r>
            <w:proofErr w:type="gramEnd"/>
            <w:r w:rsidR="00CD12C9" w:rsidRPr="000B1B17">
              <w:rPr>
                <w:rFonts w:eastAsia="Times New Roman" w:cs="Times New Roman"/>
                <w:color w:val="000000"/>
                <w:sz w:val="20"/>
                <w:szCs w:val="20"/>
                <w:lang w:eastAsia="en-US"/>
              </w:rPr>
              <w:t xml:space="preserve"> </w:t>
            </w:r>
            <w:r w:rsidRPr="000B1B17">
              <w:rPr>
                <w:rFonts w:eastAsia="Times New Roman" w:cs="Times New Roman"/>
                <w:color w:val="000000"/>
                <w:sz w:val="20"/>
                <w:szCs w:val="20"/>
                <w:lang w:eastAsia="en-US"/>
              </w:rPr>
              <w:t>on</w:t>
            </w:r>
            <w:r w:rsidR="00CD12C9" w:rsidRPr="000B1B17">
              <w:rPr>
                <w:rFonts w:eastAsia="Times New Roman" w:cs="Times New Roman"/>
                <w:color w:val="000000"/>
                <w:sz w:val="20"/>
                <w:szCs w:val="20"/>
                <w:lang w:eastAsia="en-US"/>
              </w:rPr>
              <w:t xml:space="preserve"> </w:t>
            </w:r>
            <w:r w:rsidRPr="000B1B17">
              <w:rPr>
                <w:rFonts w:eastAsia="Times New Roman" w:cs="Times New Roman"/>
                <w:color w:val="000000"/>
                <w:sz w:val="20"/>
                <w:szCs w:val="20"/>
                <w:lang w:eastAsia="en-US"/>
              </w:rPr>
              <w:t>ortho-corrected 1956 aerial photographs</w:t>
            </w:r>
          </w:p>
        </w:tc>
      </w:tr>
      <w:tr w:rsidR="009D4D42" w:rsidRPr="000B1B17" w14:paraId="0F7B5D28" w14:textId="77777777" w:rsidTr="00FC775B">
        <w:trPr>
          <w:trHeight w:val="510"/>
        </w:trPr>
        <w:tc>
          <w:tcPr>
            <w:cnfStyle w:val="001000000000" w:firstRow="0" w:lastRow="0" w:firstColumn="1" w:lastColumn="0" w:oddVBand="0" w:evenVBand="0" w:oddHBand="0" w:evenHBand="0" w:firstRowFirstColumn="0" w:firstRowLastColumn="0" w:lastRowFirstColumn="0" w:lastRowLastColumn="0"/>
            <w:tcW w:w="1667" w:type="pct"/>
            <w:hideMark/>
          </w:tcPr>
          <w:p w14:paraId="4605A3AB" w14:textId="77777777" w:rsidR="009D4D42" w:rsidRPr="000B1B17" w:rsidRDefault="009D4D42" w:rsidP="009D4D42">
            <w:pPr>
              <w:rPr>
                <w:rFonts w:eastAsia="Times New Roman" w:cs="Times New Roman"/>
                <w:strike/>
                <w:color w:val="000000"/>
                <w:sz w:val="20"/>
                <w:szCs w:val="20"/>
                <w:lang w:eastAsia="en-US"/>
              </w:rPr>
            </w:pPr>
            <w:r w:rsidRPr="000B1B17">
              <w:rPr>
                <w:rFonts w:eastAsia="Times New Roman" w:cs="Times New Roman"/>
                <w:strike/>
                <w:color w:val="000000"/>
                <w:sz w:val="20"/>
                <w:szCs w:val="20"/>
                <w:lang w:eastAsia="en-US"/>
              </w:rPr>
              <w:t>Percentage of current grassland area in the landscape</w:t>
            </w:r>
          </w:p>
        </w:tc>
        <w:tc>
          <w:tcPr>
            <w:tcW w:w="1667" w:type="pct"/>
            <w:hideMark/>
          </w:tcPr>
          <w:p w14:paraId="6164BB26"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strike/>
                <w:color w:val="000000"/>
                <w:sz w:val="20"/>
                <w:szCs w:val="20"/>
                <w:lang w:eastAsia="en-US"/>
              </w:rPr>
            </w:pPr>
            <w:r w:rsidRPr="000B1B17">
              <w:rPr>
                <w:rFonts w:eastAsia="Times New Roman" w:cs="Times New Roman"/>
                <w:strike/>
                <w:color w:val="000000"/>
                <w:sz w:val="20"/>
                <w:szCs w:val="20"/>
                <w:lang w:eastAsia="en-US"/>
              </w:rPr>
              <w:t xml:space="preserve">% (grassland area in </w:t>
            </w:r>
            <w:proofErr w:type="spellStart"/>
            <w:r w:rsidRPr="000B1B17">
              <w:rPr>
                <w:rFonts w:eastAsia="Times New Roman" w:cs="Times New Roman"/>
                <w:strike/>
                <w:color w:val="000000"/>
                <w:sz w:val="20"/>
                <w:szCs w:val="20"/>
                <w:lang w:eastAsia="en-US"/>
              </w:rPr>
              <w:t>patch+buffer</w:t>
            </w:r>
            <w:proofErr w:type="spellEnd"/>
            <w:r w:rsidRPr="000B1B17">
              <w:rPr>
                <w:rFonts w:eastAsia="Times New Roman" w:cs="Times New Roman"/>
                <w:strike/>
                <w:color w:val="000000"/>
                <w:sz w:val="20"/>
                <w:szCs w:val="20"/>
                <w:lang w:eastAsia="en-US"/>
              </w:rPr>
              <w:t>/</w:t>
            </w:r>
            <w:proofErr w:type="spellStart"/>
            <w:r w:rsidRPr="000B1B17">
              <w:rPr>
                <w:rFonts w:eastAsia="Times New Roman" w:cs="Times New Roman"/>
                <w:strike/>
                <w:color w:val="000000"/>
                <w:sz w:val="20"/>
                <w:szCs w:val="20"/>
                <w:lang w:eastAsia="en-US"/>
              </w:rPr>
              <w:t>patch+buffer</w:t>
            </w:r>
            <w:proofErr w:type="spellEnd"/>
            <w:r w:rsidRPr="000B1B17">
              <w:rPr>
                <w:rFonts w:eastAsia="Times New Roman" w:cs="Times New Roman"/>
                <w:strike/>
                <w:color w:val="000000"/>
                <w:sz w:val="20"/>
                <w:szCs w:val="20"/>
                <w:lang w:eastAsia="en-US"/>
              </w:rPr>
              <w:t xml:space="preserve"> area)</w:t>
            </w:r>
          </w:p>
        </w:tc>
        <w:tc>
          <w:tcPr>
            <w:tcW w:w="1667" w:type="pct"/>
            <w:hideMark/>
          </w:tcPr>
          <w:p w14:paraId="706C8D73"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strike/>
                <w:color w:val="000000"/>
                <w:sz w:val="20"/>
                <w:szCs w:val="20"/>
                <w:lang w:eastAsia="en-US"/>
              </w:rPr>
            </w:pPr>
            <w:proofErr w:type="gramStart"/>
            <w:r w:rsidRPr="000B1B17">
              <w:rPr>
                <w:rFonts w:eastAsia="Times New Roman" w:cs="Times New Roman"/>
                <w:strike/>
                <w:color w:val="000000"/>
                <w:sz w:val="20"/>
                <w:szCs w:val="20"/>
                <w:lang w:eastAsia="en-US"/>
              </w:rPr>
              <w:t>Photo-interpretation</w:t>
            </w:r>
            <w:proofErr w:type="gramEnd"/>
            <w:r w:rsidRPr="000B1B17">
              <w:rPr>
                <w:rFonts w:eastAsia="Times New Roman" w:cs="Times New Roman"/>
                <w:strike/>
                <w:color w:val="000000"/>
                <w:sz w:val="20"/>
                <w:szCs w:val="20"/>
                <w:lang w:eastAsia="en-US"/>
              </w:rPr>
              <w:t xml:space="preserve"> on 2004 ICC ortho-images</w:t>
            </w:r>
          </w:p>
        </w:tc>
      </w:tr>
      <w:tr w:rsidR="009D4D42" w:rsidRPr="000B1B17" w14:paraId="5C90957A" w14:textId="77777777" w:rsidTr="00FC775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7" w:type="pct"/>
            <w:hideMark/>
          </w:tcPr>
          <w:p w14:paraId="0AB17C0F" w14:textId="77777777" w:rsidR="009D4D42" w:rsidRPr="000B1B17" w:rsidRDefault="009D4D42" w:rsidP="009D4D42">
            <w:pPr>
              <w:rPr>
                <w:rFonts w:eastAsia="Times New Roman" w:cs="Times New Roman"/>
                <w:strike/>
                <w:color w:val="000000"/>
                <w:sz w:val="20"/>
                <w:szCs w:val="20"/>
                <w:lang w:eastAsia="en-US"/>
              </w:rPr>
            </w:pPr>
            <w:r w:rsidRPr="000B1B17">
              <w:rPr>
                <w:rFonts w:eastAsia="Times New Roman" w:cs="Times New Roman"/>
                <w:strike/>
                <w:color w:val="000000"/>
                <w:sz w:val="20"/>
                <w:szCs w:val="20"/>
                <w:lang w:eastAsia="en-US"/>
              </w:rPr>
              <w:t>Percentage of grassland area reduction in the landscape</w:t>
            </w:r>
          </w:p>
        </w:tc>
        <w:tc>
          <w:tcPr>
            <w:tcW w:w="1667" w:type="pct"/>
            <w:hideMark/>
          </w:tcPr>
          <w:p w14:paraId="55F10B96"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strike/>
                <w:color w:val="000000"/>
                <w:sz w:val="20"/>
                <w:szCs w:val="20"/>
                <w:lang w:eastAsia="en-US"/>
              </w:rPr>
            </w:pPr>
            <w:r w:rsidRPr="000B1B17">
              <w:rPr>
                <w:rFonts w:eastAsia="Times New Roman" w:cs="Times New Roman"/>
                <w:strike/>
                <w:color w:val="000000"/>
                <w:sz w:val="20"/>
                <w:szCs w:val="20"/>
                <w:lang w:eastAsia="en-US"/>
              </w:rPr>
              <w:t xml:space="preserve">% ((past percentage-current percentage/past </w:t>
            </w:r>
            <w:proofErr w:type="gramStart"/>
            <w:r w:rsidRPr="000B1B17">
              <w:rPr>
                <w:rFonts w:eastAsia="Times New Roman" w:cs="Times New Roman"/>
                <w:strike/>
                <w:color w:val="000000"/>
                <w:sz w:val="20"/>
                <w:szCs w:val="20"/>
                <w:lang w:eastAsia="en-US"/>
              </w:rPr>
              <w:t>percentage)*</w:t>
            </w:r>
            <w:proofErr w:type="gramEnd"/>
            <w:r w:rsidRPr="000B1B17">
              <w:rPr>
                <w:rFonts w:eastAsia="Times New Roman" w:cs="Times New Roman"/>
                <w:strike/>
                <w:color w:val="000000"/>
                <w:sz w:val="20"/>
                <w:szCs w:val="20"/>
                <w:lang w:eastAsia="en-US"/>
              </w:rPr>
              <w:t>100)</w:t>
            </w:r>
          </w:p>
        </w:tc>
        <w:tc>
          <w:tcPr>
            <w:tcW w:w="1667" w:type="pct"/>
            <w:hideMark/>
          </w:tcPr>
          <w:p w14:paraId="1B5665EA"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strike/>
                <w:color w:val="000000"/>
                <w:sz w:val="20"/>
                <w:szCs w:val="20"/>
                <w:lang w:eastAsia="en-US"/>
              </w:rPr>
            </w:pPr>
            <w:r w:rsidRPr="000B1B17">
              <w:rPr>
                <w:rFonts w:eastAsia="Times New Roman" w:cs="Times New Roman"/>
                <w:strike/>
                <w:color w:val="000000"/>
                <w:sz w:val="20"/>
                <w:szCs w:val="20"/>
                <w:lang w:eastAsia="en-US"/>
              </w:rPr>
              <w:t>Calculation</w:t>
            </w:r>
          </w:p>
        </w:tc>
      </w:tr>
      <w:tr w:rsidR="009D4D42" w:rsidRPr="000B1B17" w14:paraId="6D50577E" w14:textId="77777777" w:rsidTr="00FC775B">
        <w:trPr>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31C3507F"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lang w:eastAsia="en-US"/>
              </w:rPr>
              <w:t>Geographical location and climate</w:t>
            </w:r>
          </w:p>
        </w:tc>
        <w:tc>
          <w:tcPr>
            <w:tcW w:w="1667" w:type="pct"/>
            <w:hideMark/>
          </w:tcPr>
          <w:p w14:paraId="2CF3F68C"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20"/>
                <w:szCs w:val="20"/>
                <w:lang w:eastAsia="en-US"/>
              </w:rPr>
            </w:pPr>
          </w:p>
        </w:tc>
        <w:tc>
          <w:tcPr>
            <w:tcW w:w="1667" w:type="pct"/>
            <w:hideMark/>
          </w:tcPr>
          <w:p w14:paraId="26462D9B"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r>
      <w:tr w:rsidR="009D4D42" w:rsidRPr="000B1B17" w14:paraId="755AFCF8"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3E3961DA"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lang w:eastAsia="en-US"/>
              </w:rPr>
              <w:t>Longitude (</w:t>
            </w:r>
            <w:proofErr w:type="spellStart"/>
            <w:r w:rsidRPr="000B1B17">
              <w:rPr>
                <w:rFonts w:eastAsia="Times New Roman" w:cs="Times New Roman"/>
                <w:color w:val="000000"/>
                <w:sz w:val="20"/>
                <w:szCs w:val="20"/>
                <w:lang w:eastAsia="en-US"/>
              </w:rPr>
              <w:t>UTMx</w:t>
            </w:r>
            <w:proofErr w:type="spellEnd"/>
            <w:r w:rsidRPr="000B1B17">
              <w:rPr>
                <w:rFonts w:eastAsia="Times New Roman" w:cs="Times New Roman"/>
                <w:color w:val="000000"/>
                <w:sz w:val="20"/>
                <w:szCs w:val="20"/>
                <w:lang w:eastAsia="en-US"/>
              </w:rPr>
              <w:t>)</w:t>
            </w:r>
          </w:p>
        </w:tc>
        <w:tc>
          <w:tcPr>
            <w:tcW w:w="1667" w:type="pct"/>
            <w:hideMark/>
          </w:tcPr>
          <w:p w14:paraId="3A6BC362"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m</w:t>
            </w:r>
          </w:p>
        </w:tc>
        <w:tc>
          <w:tcPr>
            <w:tcW w:w="1667" w:type="pct"/>
            <w:hideMark/>
          </w:tcPr>
          <w:p w14:paraId="5333629D"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GIS</w:t>
            </w:r>
          </w:p>
        </w:tc>
      </w:tr>
      <w:tr w:rsidR="009D4D42" w:rsidRPr="000B1B17" w14:paraId="6CAFA1AF" w14:textId="77777777" w:rsidTr="00FC775B">
        <w:trPr>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3EA7B16D"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lang w:eastAsia="en-US"/>
              </w:rPr>
              <w:t>Latitude (</w:t>
            </w:r>
            <w:proofErr w:type="spellStart"/>
            <w:r w:rsidRPr="000B1B17">
              <w:rPr>
                <w:rFonts w:eastAsia="Times New Roman" w:cs="Times New Roman"/>
                <w:color w:val="000000"/>
                <w:sz w:val="20"/>
                <w:szCs w:val="20"/>
                <w:lang w:eastAsia="en-US"/>
              </w:rPr>
              <w:t>UTMy</w:t>
            </w:r>
            <w:proofErr w:type="spellEnd"/>
            <w:r w:rsidRPr="000B1B17">
              <w:rPr>
                <w:rFonts w:eastAsia="Times New Roman" w:cs="Times New Roman"/>
                <w:color w:val="000000"/>
                <w:sz w:val="20"/>
                <w:szCs w:val="20"/>
                <w:lang w:eastAsia="en-US"/>
              </w:rPr>
              <w:t>)</w:t>
            </w:r>
          </w:p>
        </w:tc>
        <w:tc>
          <w:tcPr>
            <w:tcW w:w="1667" w:type="pct"/>
            <w:hideMark/>
          </w:tcPr>
          <w:p w14:paraId="424E7BD6"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m</w:t>
            </w:r>
          </w:p>
        </w:tc>
        <w:tc>
          <w:tcPr>
            <w:tcW w:w="1667" w:type="pct"/>
            <w:hideMark/>
          </w:tcPr>
          <w:p w14:paraId="57F1A765"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GIS</w:t>
            </w:r>
          </w:p>
        </w:tc>
      </w:tr>
      <w:tr w:rsidR="009D4D42" w:rsidRPr="000B1B17" w14:paraId="78222DF2" w14:textId="77777777" w:rsidTr="00FC775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7" w:type="pct"/>
            <w:hideMark/>
          </w:tcPr>
          <w:p w14:paraId="28DAA82B"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lang w:eastAsia="en-US"/>
              </w:rPr>
              <w:t>Mean annual temperature</w:t>
            </w:r>
          </w:p>
        </w:tc>
        <w:tc>
          <w:tcPr>
            <w:tcW w:w="1667" w:type="pct"/>
            <w:hideMark/>
          </w:tcPr>
          <w:p w14:paraId="67723B2E"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°C</w:t>
            </w:r>
          </w:p>
        </w:tc>
        <w:tc>
          <w:tcPr>
            <w:tcW w:w="1667" w:type="pct"/>
            <w:hideMark/>
          </w:tcPr>
          <w:p w14:paraId="24555171"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 xml:space="preserve">Digital Climatic Atlas of Catalonia (Pons 1996; </w:t>
            </w:r>
            <w:proofErr w:type="spellStart"/>
            <w:r w:rsidRPr="000B1B17">
              <w:rPr>
                <w:rFonts w:eastAsia="Times New Roman" w:cs="Times New Roman"/>
                <w:color w:val="000000"/>
                <w:sz w:val="20"/>
                <w:szCs w:val="20"/>
                <w:lang w:eastAsia="en-US"/>
              </w:rPr>
              <w:t>Ninyerola</w:t>
            </w:r>
            <w:proofErr w:type="spellEnd"/>
            <w:r w:rsidRPr="000B1B17">
              <w:rPr>
                <w:rFonts w:eastAsia="Times New Roman" w:cs="Times New Roman"/>
                <w:color w:val="000000"/>
                <w:sz w:val="20"/>
                <w:szCs w:val="20"/>
                <w:lang w:eastAsia="en-US"/>
              </w:rPr>
              <w:t xml:space="preserve"> et al. 2000)</w:t>
            </w:r>
          </w:p>
        </w:tc>
      </w:tr>
      <w:tr w:rsidR="009D4D42" w:rsidRPr="000B1B17" w14:paraId="47D7DCBA" w14:textId="77777777" w:rsidTr="00FC775B">
        <w:trPr>
          <w:trHeight w:val="525"/>
        </w:trPr>
        <w:tc>
          <w:tcPr>
            <w:cnfStyle w:val="001000000000" w:firstRow="0" w:lastRow="0" w:firstColumn="1" w:lastColumn="0" w:oddVBand="0" w:evenVBand="0" w:oddHBand="0" w:evenHBand="0" w:firstRowFirstColumn="0" w:firstRowLastColumn="0" w:lastRowFirstColumn="0" w:lastRowLastColumn="0"/>
            <w:tcW w:w="1667" w:type="pct"/>
            <w:hideMark/>
          </w:tcPr>
          <w:p w14:paraId="52498B35"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lang w:eastAsia="en-US"/>
              </w:rPr>
              <w:t>Mean annual precipitation</w:t>
            </w:r>
          </w:p>
        </w:tc>
        <w:tc>
          <w:tcPr>
            <w:tcW w:w="1667" w:type="pct"/>
            <w:hideMark/>
          </w:tcPr>
          <w:p w14:paraId="6A6E587A"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mm</w:t>
            </w:r>
          </w:p>
        </w:tc>
        <w:tc>
          <w:tcPr>
            <w:tcW w:w="1667" w:type="pct"/>
            <w:hideMark/>
          </w:tcPr>
          <w:p w14:paraId="26453390"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rPr>
            </w:pPr>
            <w:r w:rsidRPr="000B1B17">
              <w:rPr>
                <w:rFonts w:eastAsia="Times New Roman" w:cs="Times New Roman"/>
                <w:color w:val="000000"/>
                <w:sz w:val="20"/>
                <w:szCs w:val="20"/>
                <w:lang w:eastAsia="en-US"/>
              </w:rPr>
              <w:t xml:space="preserve">Digital Climatic Atlas of Catalonia (Pons 1996; </w:t>
            </w:r>
            <w:proofErr w:type="spellStart"/>
            <w:r w:rsidRPr="000B1B17">
              <w:rPr>
                <w:rFonts w:eastAsia="Times New Roman" w:cs="Times New Roman"/>
                <w:color w:val="000000"/>
                <w:sz w:val="20"/>
                <w:szCs w:val="20"/>
                <w:lang w:eastAsia="en-US"/>
              </w:rPr>
              <w:t>Ninyerola</w:t>
            </w:r>
            <w:proofErr w:type="spellEnd"/>
            <w:r w:rsidRPr="000B1B17">
              <w:rPr>
                <w:rFonts w:eastAsia="Times New Roman" w:cs="Times New Roman"/>
                <w:color w:val="000000"/>
                <w:sz w:val="20"/>
                <w:szCs w:val="20"/>
                <w:lang w:eastAsia="en-US"/>
              </w:rPr>
              <w:t xml:space="preserve"> et al. 2000)</w:t>
            </w:r>
          </w:p>
        </w:tc>
      </w:tr>
    </w:tbl>
    <w:p w14:paraId="22345561" w14:textId="77777777" w:rsidR="009D4D42" w:rsidRPr="000B1B17" w:rsidRDefault="009D4D42" w:rsidP="00214533">
      <w:pPr>
        <w:rPr>
          <w:rFonts w:cs="Times New Roman"/>
          <w:b/>
          <w:bCs/>
        </w:rPr>
      </w:pPr>
    </w:p>
    <w:p w14:paraId="4A1A35AF" w14:textId="18A6170F"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449"/>
        <w:gridCol w:w="2449"/>
        <w:gridCol w:w="2448"/>
      </w:tblGrid>
      <w:tr w:rsidR="009D4D42" w:rsidRPr="000B1B17" w14:paraId="3949C9D6" w14:textId="77777777" w:rsidTr="00FC775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667" w:type="pct"/>
            <w:hideMark/>
          </w:tcPr>
          <w:p w14:paraId="68A7E862"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Trait</w:t>
            </w:r>
          </w:p>
        </w:tc>
        <w:tc>
          <w:tcPr>
            <w:tcW w:w="1667" w:type="pct"/>
            <w:hideMark/>
          </w:tcPr>
          <w:p w14:paraId="0C8AD6C4" w14:textId="77777777" w:rsidR="009D4D42" w:rsidRPr="000B1B17" w:rsidRDefault="009D4D42" w:rsidP="009D4D4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Description</w:t>
            </w:r>
          </w:p>
        </w:tc>
        <w:tc>
          <w:tcPr>
            <w:tcW w:w="1667" w:type="pct"/>
            <w:hideMark/>
          </w:tcPr>
          <w:p w14:paraId="455DC48A" w14:textId="77777777" w:rsidR="009D4D42" w:rsidRPr="000B1B17" w:rsidRDefault="009D4D42" w:rsidP="009D4D4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Sources</w:t>
            </w:r>
          </w:p>
        </w:tc>
      </w:tr>
      <w:tr w:rsidR="009D4D42" w:rsidRPr="000B1B17" w14:paraId="2E039740"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5ED0D934"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lastRenderedPageBreak/>
              <w:t>Reproductive traits</w:t>
            </w:r>
          </w:p>
        </w:tc>
        <w:tc>
          <w:tcPr>
            <w:tcW w:w="1667" w:type="pct"/>
            <w:hideMark/>
          </w:tcPr>
          <w:p w14:paraId="0D297E27"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lang w:eastAsia="en-US"/>
              </w:rPr>
            </w:pPr>
          </w:p>
        </w:tc>
        <w:tc>
          <w:tcPr>
            <w:tcW w:w="1667" w:type="pct"/>
            <w:hideMark/>
          </w:tcPr>
          <w:p w14:paraId="0BD964FB"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r>
      <w:tr w:rsidR="009D4D42" w:rsidRPr="000B1B17" w14:paraId="47B7249F" w14:textId="77777777" w:rsidTr="00FC775B">
        <w:trPr>
          <w:trHeight w:val="1440"/>
        </w:trPr>
        <w:tc>
          <w:tcPr>
            <w:cnfStyle w:val="001000000000" w:firstRow="0" w:lastRow="0" w:firstColumn="1" w:lastColumn="0" w:oddVBand="0" w:evenVBand="0" w:oddHBand="0" w:evenHBand="0" w:firstRowFirstColumn="0" w:firstRowLastColumn="0" w:lastRowFirstColumn="0" w:lastRowLastColumn="0"/>
            <w:tcW w:w="1667" w:type="pct"/>
            <w:hideMark/>
          </w:tcPr>
          <w:p w14:paraId="5ACE3037"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Seed size</w:t>
            </w:r>
            <w:r w:rsidRPr="000B1B17">
              <w:rPr>
                <w:rFonts w:eastAsia="Times New Roman" w:cs="Times New Roman"/>
                <w:color w:val="000000"/>
                <w:sz w:val="18"/>
                <w:szCs w:val="18"/>
                <w:vertAlign w:val="superscript"/>
                <w:lang w:eastAsia="en-US"/>
              </w:rPr>
              <w:t>1,2,3</w:t>
            </w:r>
          </w:p>
        </w:tc>
        <w:tc>
          <w:tcPr>
            <w:tcW w:w="1667" w:type="pct"/>
            <w:hideMark/>
          </w:tcPr>
          <w:p w14:paraId="331C9023"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Maximum length of a seed (mm)</w:t>
            </w:r>
          </w:p>
        </w:tc>
        <w:tc>
          <w:tcPr>
            <w:tcW w:w="1667" w:type="pct"/>
            <w:hideMark/>
          </w:tcPr>
          <w:p w14:paraId="69D2669A"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proofErr w:type="spellStart"/>
            <w:r w:rsidRPr="000B1B17">
              <w:rPr>
                <w:rFonts w:eastAsia="Times New Roman" w:cs="Times New Roman"/>
                <w:color w:val="000000"/>
                <w:sz w:val="18"/>
                <w:szCs w:val="18"/>
                <w:lang w:eastAsia="en-US"/>
              </w:rPr>
              <w:t>Bolòs</w:t>
            </w:r>
            <w:proofErr w:type="spellEnd"/>
            <w:r w:rsidRPr="000B1B17">
              <w:rPr>
                <w:rFonts w:eastAsia="Times New Roman" w:cs="Times New Roman"/>
                <w:color w:val="000000"/>
                <w:sz w:val="18"/>
                <w:szCs w:val="18"/>
                <w:lang w:eastAsia="en-US"/>
              </w:rPr>
              <w:t xml:space="preserve"> and Vigo (1984), Grime et al. (1988), Bishop and Davy (1994), García-</w:t>
            </w:r>
            <w:proofErr w:type="spellStart"/>
            <w:r w:rsidRPr="000B1B17">
              <w:rPr>
                <w:rFonts w:eastAsia="Times New Roman" w:cs="Times New Roman"/>
                <w:color w:val="000000"/>
                <w:sz w:val="18"/>
                <w:szCs w:val="18"/>
                <w:lang w:eastAsia="en-US"/>
              </w:rPr>
              <w:t>Fayos</w:t>
            </w:r>
            <w:proofErr w:type="spellEnd"/>
            <w:r w:rsidRPr="000B1B17">
              <w:rPr>
                <w:rFonts w:eastAsia="Times New Roman" w:cs="Times New Roman"/>
                <w:color w:val="000000"/>
                <w:sz w:val="18"/>
                <w:szCs w:val="18"/>
                <w:lang w:eastAsia="en-US"/>
              </w:rPr>
              <w:t xml:space="preserve"> and </w:t>
            </w:r>
            <w:proofErr w:type="spellStart"/>
            <w:r w:rsidRPr="000B1B17">
              <w:rPr>
                <w:rFonts w:eastAsia="Times New Roman" w:cs="Times New Roman"/>
                <w:color w:val="000000"/>
                <w:sz w:val="18"/>
                <w:szCs w:val="18"/>
                <w:lang w:eastAsia="en-US"/>
              </w:rPr>
              <w:t>Cerdà</w:t>
            </w:r>
            <w:proofErr w:type="spellEnd"/>
            <w:r w:rsidRPr="000B1B17">
              <w:rPr>
                <w:rFonts w:eastAsia="Times New Roman" w:cs="Times New Roman"/>
                <w:color w:val="000000"/>
                <w:sz w:val="18"/>
                <w:szCs w:val="18"/>
                <w:lang w:eastAsia="en-US"/>
              </w:rPr>
              <w:t xml:space="preserve"> (1997), Klotz et al. (2002), </w:t>
            </w:r>
            <w:proofErr w:type="spellStart"/>
            <w:r w:rsidRPr="000B1B17">
              <w:rPr>
                <w:rFonts w:eastAsia="Times New Roman" w:cs="Times New Roman"/>
                <w:color w:val="000000"/>
                <w:sz w:val="18"/>
                <w:szCs w:val="18"/>
                <w:lang w:eastAsia="en-US"/>
              </w:rPr>
              <w:t>Bolòs</w:t>
            </w:r>
            <w:proofErr w:type="spellEnd"/>
            <w:r w:rsidRPr="000B1B17">
              <w:rPr>
                <w:rFonts w:eastAsia="Times New Roman" w:cs="Times New Roman"/>
                <w:color w:val="000000"/>
                <w:sz w:val="18"/>
                <w:szCs w:val="18"/>
                <w:lang w:eastAsia="en-US"/>
              </w:rPr>
              <w:t xml:space="preserve"> et al. (2005), J.M. </w:t>
            </w:r>
            <w:proofErr w:type="spellStart"/>
            <w:r w:rsidRPr="000B1B17">
              <w:rPr>
                <w:rFonts w:eastAsia="Times New Roman" w:cs="Times New Roman"/>
                <w:color w:val="000000"/>
                <w:sz w:val="18"/>
                <w:szCs w:val="18"/>
                <w:lang w:eastAsia="en-US"/>
              </w:rPr>
              <w:t>Ninot</w:t>
            </w:r>
            <w:proofErr w:type="spellEnd"/>
            <w:r w:rsidRPr="000B1B17">
              <w:rPr>
                <w:rFonts w:eastAsia="Times New Roman" w:cs="Times New Roman"/>
                <w:color w:val="000000"/>
                <w:sz w:val="18"/>
                <w:szCs w:val="18"/>
                <w:lang w:eastAsia="en-US"/>
              </w:rPr>
              <w:t xml:space="preserve"> (pers. comm.), Flora </w:t>
            </w:r>
            <w:proofErr w:type="spellStart"/>
            <w:r w:rsidRPr="000B1B17">
              <w:rPr>
                <w:rFonts w:eastAsia="Times New Roman" w:cs="Times New Roman"/>
                <w:color w:val="000000"/>
                <w:sz w:val="18"/>
                <w:szCs w:val="18"/>
                <w:lang w:eastAsia="en-US"/>
              </w:rPr>
              <w:t>Iberica</w:t>
            </w:r>
            <w:proofErr w:type="spellEnd"/>
            <w:r w:rsidRPr="000B1B17">
              <w:rPr>
                <w:rFonts w:eastAsia="Times New Roman" w:cs="Times New Roman"/>
                <w:color w:val="000000"/>
                <w:sz w:val="18"/>
                <w:szCs w:val="18"/>
                <w:lang w:eastAsia="en-US"/>
              </w:rPr>
              <w:t xml:space="preserve"> (www.floraiberica.es), personal observation on fresh and herbarium material</w:t>
            </w:r>
          </w:p>
        </w:tc>
      </w:tr>
      <w:tr w:rsidR="009D4D42" w:rsidRPr="000B1B17" w14:paraId="1E103CE7" w14:textId="77777777" w:rsidTr="00FC775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7" w:type="pct"/>
            <w:hideMark/>
          </w:tcPr>
          <w:p w14:paraId="5804B935"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Dispersal type</w:t>
            </w:r>
            <w:r w:rsidRPr="000B1B17">
              <w:rPr>
                <w:rFonts w:eastAsia="Times New Roman" w:cs="Times New Roman"/>
                <w:color w:val="000000"/>
                <w:sz w:val="18"/>
                <w:szCs w:val="18"/>
                <w:vertAlign w:val="superscript"/>
                <w:lang w:eastAsia="en-US"/>
              </w:rPr>
              <w:t>1</w:t>
            </w:r>
          </w:p>
        </w:tc>
        <w:tc>
          <w:tcPr>
            <w:tcW w:w="1667" w:type="pct"/>
            <w:hideMark/>
          </w:tcPr>
          <w:p w14:paraId="4842111A"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proofErr w:type="spellStart"/>
            <w:r w:rsidRPr="000B1B17">
              <w:rPr>
                <w:rFonts w:eastAsia="Times New Roman" w:cs="Times New Roman"/>
                <w:color w:val="000000"/>
                <w:sz w:val="18"/>
                <w:szCs w:val="18"/>
                <w:lang w:eastAsia="en-US"/>
              </w:rPr>
              <w:t>Anemochorous</w:t>
            </w:r>
            <w:proofErr w:type="spellEnd"/>
            <w:r w:rsidRPr="000B1B17">
              <w:rPr>
                <w:rFonts w:eastAsia="Times New Roman" w:cs="Times New Roman"/>
                <w:color w:val="000000"/>
                <w:sz w:val="18"/>
                <w:szCs w:val="18"/>
                <w:lang w:eastAsia="en-US"/>
              </w:rPr>
              <w:t xml:space="preserve">; </w:t>
            </w:r>
            <w:proofErr w:type="spellStart"/>
            <w:r w:rsidRPr="000B1B17">
              <w:rPr>
                <w:rFonts w:eastAsia="Times New Roman" w:cs="Times New Roman"/>
                <w:color w:val="000000"/>
                <w:sz w:val="18"/>
                <w:szCs w:val="18"/>
                <w:lang w:eastAsia="en-US"/>
              </w:rPr>
              <w:t>Barochorous</w:t>
            </w:r>
            <w:proofErr w:type="spellEnd"/>
            <w:r w:rsidRPr="000B1B17">
              <w:rPr>
                <w:rFonts w:eastAsia="Times New Roman" w:cs="Times New Roman"/>
                <w:color w:val="000000"/>
                <w:sz w:val="18"/>
                <w:szCs w:val="18"/>
                <w:lang w:eastAsia="en-US"/>
              </w:rPr>
              <w:t xml:space="preserve"> (or without any specific dispersal mechanism); </w:t>
            </w:r>
            <w:proofErr w:type="spellStart"/>
            <w:r w:rsidRPr="000B1B17">
              <w:rPr>
                <w:rFonts w:eastAsia="Times New Roman" w:cs="Times New Roman"/>
                <w:color w:val="000000"/>
                <w:sz w:val="18"/>
                <w:szCs w:val="18"/>
                <w:lang w:eastAsia="en-US"/>
              </w:rPr>
              <w:t>Zoochorous</w:t>
            </w:r>
            <w:proofErr w:type="spellEnd"/>
          </w:p>
        </w:tc>
        <w:tc>
          <w:tcPr>
            <w:tcW w:w="1667" w:type="pct"/>
            <w:hideMark/>
          </w:tcPr>
          <w:p w14:paraId="2996ED09"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proofErr w:type="spellStart"/>
            <w:r w:rsidRPr="000B1B17">
              <w:rPr>
                <w:rFonts w:eastAsia="Times New Roman" w:cs="Times New Roman"/>
                <w:color w:val="000000"/>
                <w:sz w:val="18"/>
                <w:szCs w:val="18"/>
                <w:lang w:eastAsia="en-US"/>
              </w:rPr>
              <w:t>Julve</w:t>
            </w:r>
            <w:proofErr w:type="spellEnd"/>
            <w:r w:rsidRPr="000B1B17">
              <w:rPr>
                <w:rFonts w:eastAsia="Times New Roman" w:cs="Times New Roman"/>
                <w:color w:val="000000"/>
                <w:sz w:val="18"/>
                <w:szCs w:val="18"/>
                <w:lang w:eastAsia="en-US"/>
              </w:rPr>
              <w:t xml:space="preserve"> (1998), Paula et al. (2009), Paula and </w:t>
            </w:r>
            <w:proofErr w:type="spellStart"/>
            <w:r w:rsidRPr="000B1B17">
              <w:rPr>
                <w:rFonts w:eastAsia="Times New Roman" w:cs="Times New Roman"/>
                <w:color w:val="000000"/>
                <w:sz w:val="18"/>
                <w:szCs w:val="18"/>
                <w:lang w:eastAsia="en-US"/>
              </w:rPr>
              <w:t>Pausas</w:t>
            </w:r>
            <w:proofErr w:type="spellEnd"/>
            <w:r w:rsidRPr="000B1B17">
              <w:rPr>
                <w:rFonts w:eastAsia="Times New Roman" w:cs="Times New Roman"/>
                <w:color w:val="000000"/>
                <w:sz w:val="18"/>
                <w:szCs w:val="18"/>
                <w:lang w:eastAsia="en-US"/>
              </w:rPr>
              <w:t xml:space="preserve"> (2009), personal observation on fresh and herbarium material</w:t>
            </w:r>
          </w:p>
        </w:tc>
      </w:tr>
      <w:tr w:rsidR="009D4D42" w:rsidRPr="000B1B17" w14:paraId="2A3CAD65" w14:textId="77777777" w:rsidTr="00FC775B">
        <w:trPr>
          <w:trHeight w:val="720"/>
        </w:trPr>
        <w:tc>
          <w:tcPr>
            <w:cnfStyle w:val="001000000000" w:firstRow="0" w:lastRow="0" w:firstColumn="1" w:lastColumn="0" w:oddVBand="0" w:evenVBand="0" w:oddHBand="0" w:evenHBand="0" w:firstRowFirstColumn="0" w:firstRowLastColumn="0" w:lastRowFirstColumn="0" w:lastRowLastColumn="0"/>
            <w:tcW w:w="1667" w:type="pct"/>
            <w:hideMark/>
          </w:tcPr>
          <w:p w14:paraId="6FFD1A18"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Corolla type</w:t>
            </w:r>
            <w:r w:rsidRPr="000B1B17">
              <w:rPr>
                <w:rFonts w:eastAsia="Times New Roman" w:cs="Times New Roman"/>
                <w:color w:val="000000"/>
                <w:sz w:val="18"/>
                <w:szCs w:val="18"/>
                <w:vertAlign w:val="superscript"/>
                <w:lang w:eastAsia="en-US"/>
              </w:rPr>
              <w:t>3</w:t>
            </w:r>
          </w:p>
        </w:tc>
        <w:tc>
          <w:tcPr>
            <w:tcW w:w="1667" w:type="pct"/>
            <w:hideMark/>
          </w:tcPr>
          <w:p w14:paraId="5BDF030D" w14:textId="58A0BEDE"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Based on flower morphology</w:t>
            </w:r>
            <w:r w:rsidR="003C3A74" w:rsidRPr="000B1B17">
              <w:rPr>
                <w:rFonts w:eastAsia="Times New Roman" w:cs="Times New Roman"/>
                <w:color w:val="000000"/>
                <w:sz w:val="18"/>
                <w:szCs w:val="18"/>
                <w:lang w:eastAsia="en-US"/>
              </w:rPr>
              <w:t xml:space="preserve">: </w:t>
            </w:r>
            <w:r w:rsidRPr="000B1B17">
              <w:rPr>
                <w:rFonts w:eastAsia="Times New Roman" w:cs="Times New Roman"/>
                <w:color w:val="000000"/>
                <w:sz w:val="18"/>
                <w:szCs w:val="18"/>
                <w:lang w:eastAsia="en-US"/>
              </w:rPr>
              <w:t>Anemophilous corolla; Open entomophilous; Tubular; Zygomorphic</w:t>
            </w:r>
          </w:p>
        </w:tc>
        <w:tc>
          <w:tcPr>
            <w:tcW w:w="1667" w:type="pct"/>
            <w:hideMark/>
          </w:tcPr>
          <w:p w14:paraId="1584FF23"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Personal observation on fresh and herbarium material</w:t>
            </w:r>
          </w:p>
        </w:tc>
      </w:tr>
      <w:tr w:rsidR="009D4D42" w:rsidRPr="000B1B17" w14:paraId="2F608EE3" w14:textId="77777777" w:rsidTr="00FC775B">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667" w:type="pct"/>
            <w:hideMark/>
          </w:tcPr>
          <w:p w14:paraId="74D4C0B3"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 xml:space="preserve">Flower or </w:t>
            </w:r>
            <w:proofErr w:type="spellStart"/>
            <w:r w:rsidRPr="000B1B17">
              <w:rPr>
                <w:rFonts w:eastAsia="Times New Roman" w:cs="Times New Roman"/>
                <w:color w:val="000000"/>
                <w:sz w:val="18"/>
                <w:szCs w:val="18"/>
                <w:lang w:eastAsia="en-US"/>
              </w:rPr>
              <w:t>pseudanthium</w:t>
            </w:r>
            <w:proofErr w:type="spellEnd"/>
            <w:r w:rsidRPr="000B1B17">
              <w:rPr>
                <w:rFonts w:eastAsia="Times New Roman" w:cs="Times New Roman"/>
                <w:color w:val="000000"/>
                <w:sz w:val="18"/>
                <w:szCs w:val="18"/>
                <w:lang w:eastAsia="en-US"/>
              </w:rPr>
              <w:t xml:space="preserve"> size</w:t>
            </w:r>
            <w:r w:rsidRPr="000B1B17">
              <w:rPr>
                <w:rFonts w:eastAsia="Times New Roman" w:cs="Times New Roman"/>
                <w:color w:val="000000"/>
                <w:sz w:val="18"/>
                <w:szCs w:val="18"/>
                <w:vertAlign w:val="superscript"/>
                <w:lang w:eastAsia="en-US"/>
              </w:rPr>
              <w:t>3</w:t>
            </w:r>
          </w:p>
        </w:tc>
        <w:tc>
          <w:tcPr>
            <w:tcW w:w="1667" w:type="pct"/>
            <w:hideMark/>
          </w:tcPr>
          <w:p w14:paraId="20F17808"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Maximum length of a flower or inflorescence when it acts as a unit of attraction (mm)</w:t>
            </w:r>
          </w:p>
        </w:tc>
        <w:tc>
          <w:tcPr>
            <w:tcW w:w="1667" w:type="pct"/>
            <w:hideMark/>
          </w:tcPr>
          <w:p w14:paraId="6A969F0C"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proofErr w:type="spellStart"/>
            <w:r w:rsidRPr="000B1B17">
              <w:rPr>
                <w:rFonts w:eastAsia="Times New Roman" w:cs="Times New Roman"/>
                <w:color w:val="000000"/>
                <w:sz w:val="18"/>
                <w:szCs w:val="18"/>
                <w:lang w:eastAsia="en-US"/>
              </w:rPr>
              <w:t>Bolòs</w:t>
            </w:r>
            <w:proofErr w:type="spellEnd"/>
            <w:r w:rsidRPr="000B1B17">
              <w:rPr>
                <w:rFonts w:eastAsia="Times New Roman" w:cs="Times New Roman"/>
                <w:color w:val="000000"/>
                <w:sz w:val="18"/>
                <w:szCs w:val="18"/>
                <w:lang w:eastAsia="en-US"/>
              </w:rPr>
              <w:t xml:space="preserve"> and Vigo (1984), Dixon (1991), </w:t>
            </w:r>
            <w:proofErr w:type="spellStart"/>
            <w:r w:rsidRPr="000B1B17">
              <w:rPr>
                <w:rFonts w:eastAsia="Times New Roman" w:cs="Times New Roman"/>
                <w:color w:val="000000"/>
                <w:sz w:val="18"/>
                <w:szCs w:val="18"/>
                <w:lang w:eastAsia="en-US"/>
              </w:rPr>
              <w:t>Bolòs</w:t>
            </w:r>
            <w:proofErr w:type="spellEnd"/>
            <w:r w:rsidRPr="000B1B17">
              <w:rPr>
                <w:rFonts w:eastAsia="Times New Roman" w:cs="Times New Roman"/>
                <w:color w:val="000000"/>
                <w:sz w:val="18"/>
                <w:szCs w:val="18"/>
                <w:lang w:eastAsia="en-US"/>
              </w:rPr>
              <w:t xml:space="preserve"> et al. (2005), Flora </w:t>
            </w:r>
            <w:proofErr w:type="spellStart"/>
            <w:r w:rsidRPr="000B1B17">
              <w:rPr>
                <w:rFonts w:eastAsia="Times New Roman" w:cs="Times New Roman"/>
                <w:color w:val="000000"/>
                <w:sz w:val="18"/>
                <w:szCs w:val="18"/>
                <w:lang w:eastAsia="en-US"/>
              </w:rPr>
              <w:t>Iberica</w:t>
            </w:r>
            <w:proofErr w:type="spellEnd"/>
            <w:r w:rsidRPr="000B1B17">
              <w:rPr>
                <w:rFonts w:eastAsia="Times New Roman" w:cs="Times New Roman"/>
                <w:color w:val="000000"/>
                <w:sz w:val="18"/>
                <w:szCs w:val="18"/>
                <w:lang w:eastAsia="en-US"/>
              </w:rPr>
              <w:t xml:space="preserve"> (www.floraiberica.es), personal observation on fresh and herbarium material</w:t>
            </w:r>
          </w:p>
        </w:tc>
      </w:tr>
      <w:tr w:rsidR="009D4D42" w:rsidRPr="000B1B17" w14:paraId="2644E0F1" w14:textId="77777777" w:rsidTr="00FC775B">
        <w:trPr>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26567A26"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Vegetative traits</w:t>
            </w:r>
          </w:p>
        </w:tc>
        <w:tc>
          <w:tcPr>
            <w:tcW w:w="1667" w:type="pct"/>
            <w:hideMark/>
          </w:tcPr>
          <w:p w14:paraId="5E98DBEB"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8"/>
                <w:szCs w:val="18"/>
                <w:lang w:eastAsia="en-US"/>
              </w:rPr>
            </w:pPr>
          </w:p>
        </w:tc>
        <w:tc>
          <w:tcPr>
            <w:tcW w:w="1667" w:type="pct"/>
            <w:hideMark/>
          </w:tcPr>
          <w:p w14:paraId="2939B797"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r>
      <w:tr w:rsidR="009D4D42" w:rsidRPr="000B1B17" w14:paraId="30B279CF" w14:textId="77777777" w:rsidTr="00FC775B">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67" w:type="pct"/>
            <w:hideMark/>
          </w:tcPr>
          <w:p w14:paraId="3B764329"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Resprouting ability after fire</w:t>
            </w:r>
            <w:r w:rsidRPr="000B1B17">
              <w:rPr>
                <w:rFonts w:eastAsia="Times New Roman" w:cs="Times New Roman"/>
                <w:color w:val="000000"/>
                <w:sz w:val="18"/>
                <w:szCs w:val="18"/>
                <w:vertAlign w:val="superscript"/>
                <w:lang w:eastAsia="en-US"/>
              </w:rPr>
              <w:t>3</w:t>
            </w:r>
          </w:p>
        </w:tc>
        <w:tc>
          <w:tcPr>
            <w:tcW w:w="1667" w:type="pct"/>
            <w:hideMark/>
          </w:tcPr>
          <w:p w14:paraId="42FB4BEB"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proofErr w:type="gramStart"/>
            <w:r w:rsidRPr="000B1B17">
              <w:rPr>
                <w:rFonts w:eastAsia="Times New Roman" w:cs="Times New Roman"/>
                <w:color w:val="000000"/>
                <w:sz w:val="18"/>
                <w:szCs w:val="18"/>
                <w:lang w:eastAsia="en-US"/>
              </w:rPr>
              <w:t>Yes;</w:t>
            </w:r>
            <w:proofErr w:type="gramEnd"/>
            <w:r w:rsidRPr="000B1B17">
              <w:rPr>
                <w:rFonts w:eastAsia="Times New Roman" w:cs="Times New Roman"/>
                <w:color w:val="000000"/>
                <w:sz w:val="18"/>
                <w:szCs w:val="18"/>
                <w:lang w:eastAsia="en-US"/>
              </w:rPr>
              <w:t xml:space="preserve"> No</w:t>
            </w:r>
          </w:p>
        </w:tc>
        <w:tc>
          <w:tcPr>
            <w:tcW w:w="1667" w:type="pct"/>
            <w:hideMark/>
          </w:tcPr>
          <w:p w14:paraId="3D9C4FE9"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proofErr w:type="spellStart"/>
            <w:r w:rsidRPr="000B1B17">
              <w:rPr>
                <w:rFonts w:eastAsia="Times New Roman" w:cs="Times New Roman"/>
                <w:color w:val="000000"/>
                <w:sz w:val="18"/>
                <w:szCs w:val="18"/>
                <w:lang w:val="pt-BR" w:eastAsia="en-US"/>
              </w:rPr>
              <w:t>Papió</w:t>
            </w:r>
            <w:proofErr w:type="spellEnd"/>
            <w:r w:rsidRPr="000B1B17">
              <w:rPr>
                <w:rFonts w:eastAsia="Times New Roman" w:cs="Times New Roman"/>
                <w:color w:val="000000"/>
                <w:sz w:val="18"/>
                <w:szCs w:val="18"/>
                <w:lang w:val="pt-BR" w:eastAsia="en-US"/>
              </w:rPr>
              <w:t xml:space="preserve"> (1994), Guerrero-Campo (1998), </w:t>
            </w:r>
            <w:proofErr w:type="spellStart"/>
            <w:r w:rsidRPr="000B1B17">
              <w:rPr>
                <w:rFonts w:eastAsia="Times New Roman" w:cs="Times New Roman"/>
                <w:color w:val="000000"/>
                <w:sz w:val="18"/>
                <w:szCs w:val="18"/>
                <w:lang w:val="pt-BR" w:eastAsia="en-US"/>
              </w:rPr>
              <w:t>Arnan</w:t>
            </w:r>
            <w:proofErr w:type="spellEnd"/>
            <w:r w:rsidRPr="000B1B17">
              <w:rPr>
                <w:rFonts w:eastAsia="Times New Roman" w:cs="Times New Roman"/>
                <w:color w:val="000000"/>
                <w:sz w:val="18"/>
                <w:szCs w:val="18"/>
                <w:lang w:val="pt-BR" w:eastAsia="en-US"/>
              </w:rPr>
              <w:t xml:space="preserve"> et al. </w:t>
            </w:r>
            <w:r w:rsidRPr="000B1B17">
              <w:rPr>
                <w:rFonts w:eastAsia="Times New Roman" w:cs="Times New Roman"/>
                <w:color w:val="000000"/>
                <w:sz w:val="18"/>
                <w:szCs w:val="18"/>
                <w:lang w:val="fi-FI" w:eastAsia="en-US"/>
              </w:rPr>
              <w:t xml:space="preserve">(2007), Paula and </w:t>
            </w:r>
            <w:proofErr w:type="spellStart"/>
            <w:r w:rsidRPr="000B1B17">
              <w:rPr>
                <w:rFonts w:eastAsia="Times New Roman" w:cs="Times New Roman"/>
                <w:color w:val="000000"/>
                <w:sz w:val="18"/>
                <w:szCs w:val="18"/>
                <w:lang w:val="fi-FI" w:eastAsia="en-US"/>
              </w:rPr>
              <w:t>Pausas</w:t>
            </w:r>
            <w:proofErr w:type="spellEnd"/>
            <w:r w:rsidRPr="000B1B17">
              <w:rPr>
                <w:rFonts w:eastAsia="Times New Roman" w:cs="Times New Roman"/>
                <w:color w:val="000000"/>
                <w:sz w:val="18"/>
                <w:szCs w:val="18"/>
                <w:lang w:val="fi-FI" w:eastAsia="en-US"/>
              </w:rPr>
              <w:t xml:space="preserve"> (2008, 2009), </w:t>
            </w:r>
            <w:proofErr w:type="spellStart"/>
            <w:r w:rsidRPr="000B1B17">
              <w:rPr>
                <w:rFonts w:eastAsia="Times New Roman" w:cs="Times New Roman"/>
                <w:color w:val="000000"/>
                <w:sz w:val="18"/>
                <w:szCs w:val="18"/>
                <w:lang w:val="fi-FI" w:eastAsia="en-US"/>
              </w:rPr>
              <w:t>Saura</w:t>
            </w:r>
            <w:proofErr w:type="spellEnd"/>
            <w:r w:rsidRPr="000B1B17">
              <w:rPr>
                <w:rFonts w:eastAsia="Times New Roman" w:cs="Times New Roman"/>
                <w:color w:val="000000"/>
                <w:sz w:val="18"/>
                <w:szCs w:val="18"/>
                <w:lang w:val="fi-FI" w:eastAsia="en-US"/>
              </w:rPr>
              <w:t xml:space="preserve"> (2008), Paula et al. </w:t>
            </w:r>
            <w:r w:rsidRPr="000B1B17">
              <w:rPr>
                <w:rFonts w:eastAsia="Times New Roman" w:cs="Times New Roman"/>
                <w:color w:val="000000"/>
                <w:sz w:val="18"/>
                <w:szCs w:val="18"/>
                <w:lang w:eastAsia="en-US"/>
              </w:rPr>
              <w:t xml:space="preserve">(2009), A. Rodrigo (pers. comm.), X. </w:t>
            </w:r>
            <w:proofErr w:type="spellStart"/>
            <w:r w:rsidRPr="000B1B17">
              <w:rPr>
                <w:rFonts w:eastAsia="Times New Roman" w:cs="Times New Roman"/>
                <w:color w:val="000000"/>
                <w:sz w:val="18"/>
                <w:szCs w:val="18"/>
                <w:lang w:eastAsia="en-US"/>
              </w:rPr>
              <w:t>Arnan</w:t>
            </w:r>
            <w:proofErr w:type="spellEnd"/>
            <w:r w:rsidRPr="000B1B17">
              <w:rPr>
                <w:rFonts w:eastAsia="Times New Roman" w:cs="Times New Roman"/>
                <w:color w:val="000000"/>
                <w:sz w:val="18"/>
                <w:szCs w:val="18"/>
                <w:lang w:eastAsia="en-US"/>
              </w:rPr>
              <w:t xml:space="preserve"> (pers. comm.), personal observation on fresh and herbarium material</w:t>
            </w:r>
          </w:p>
        </w:tc>
      </w:tr>
      <w:tr w:rsidR="009D4D42" w:rsidRPr="000B1B17" w14:paraId="4B14D35F" w14:textId="77777777" w:rsidTr="00FC775B">
        <w:trPr>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49F7BDB6"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Life-form</w:t>
            </w:r>
            <w:r w:rsidRPr="000B1B17">
              <w:rPr>
                <w:rFonts w:eastAsia="Times New Roman" w:cs="Times New Roman"/>
                <w:color w:val="000000"/>
                <w:sz w:val="18"/>
                <w:szCs w:val="18"/>
                <w:vertAlign w:val="superscript"/>
                <w:lang w:eastAsia="en-US"/>
              </w:rPr>
              <w:t>3</w:t>
            </w:r>
          </w:p>
        </w:tc>
        <w:tc>
          <w:tcPr>
            <w:tcW w:w="1667" w:type="pct"/>
            <w:hideMark/>
          </w:tcPr>
          <w:p w14:paraId="4035BBD8"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Annual; Herbaceous perennial; Woody</w:t>
            </w:r>
          </w:p>
        </w:tc>
        <w:tc>
          <w:tcPr>
            <w:tcW w:w="1667" w:type="pct"/>
            <w:hideMark/>
          </w:tcPr>
          <w:p w14:paraId="6874274E"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 xml:space="preserve">Based on </w:t>
            </w:r>
            <w:proofErr w:type="spellStart"/>
            <w:r w:rsidRPr="000B1B17">
              <w:rPr>
                <w:rFonts w:eastAsia="Times New Roman" w:cs="Times New Roman"/>
                <w:color w:val="000000"/>
                <w:sz w:val="18"/>
                <w:szCs w:val="18"/>
                <w:lang w:eastAsia="en-US"/>
              </w:rPr>
              <w:t>Bolòs</w:t>
            </w:r>
            <w:proofErr w:type="spellEnd"/>
            <w:r w:rsidRPr="000B1B17">
              <w:rPr>
                <w:rFonts w:eastAsia="Times New Roman" w:cs="Times New Roman"/>
                <w:color w:val="000000"/>
                <w:sz w:val="18"/>
                <w:szCs w:val="18"/>
                <w:lang w:eastAsia="en-US"/>
              </w:rPr>
              <w:t xml:space="preserve"> and Vigo (1984) </w:t>
            </w:r>
          </w:p>
        </w:tc>
      </w:tr>
      <w:tr w:rsidR="009D4D42" w:rsidRPr="000B1B17" w14:paraId="24745D25" w14:textId="77777777" w:rsidTr="00FC775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hideMark/>
          </w:tcPr>
          <w:p w14:paraId="78FDBCE6"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Mean plant height</w:t>
            </w:r>
            <w:r w:rsidRPr="000B1B17">
              <w:rPr>
                <w:rFonts w:eastAsia="Times New Roman" w:cs="Times New Roman"/>
                <w:color w:val="000000"/>
                <w:sz w:val="18"/>
                <w:szCs w:val="18"/>
                <w:vertAlign w:val="superscript"/>
                <w:lang w:eastAsia="en-US"/>
              </w:rPr>
              <w:t>3</w:t>
            </w:r>
          </w:p>
        </w:tc>
        <w:tc>
          <w:tcPr>
            <w:tcW w:w="1667" w:type="pct"/>
            <w:hideMark/>
          </w:tcPr>
          <w:p w14:paraId="3944B825"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Small (&lt;25cm); Intermediate (25-50cm); Tall (&gt;50cm)</w:t>
            </w:r>
          </w:p>
        </w:tc>
        <w:tc>
          <w:tcPr>
            <w:tcW w:w="1667" w:type="pct"/>
            <w:hideMark/>
          </w:tcPr>
          <w:p w14:paraId="1C592F32"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proofErr w:type="spellStart"/>
            <w:r w:rsidRPr="000B1B17">
              <w:rPr>
                <w:rFonts w:eastAsia="Times New Roman" w:cs="Times New Roman"/>
                <w:color w:val="000000"/>
                <w:sz w:val="18"/>
                <w:szCs w:val="18"/>
                <w:lang w:eastAsia="en-US"/>
              </w:rPr>
              <w:t>Bolòs</w:t>
            </w:r>
            <w:proofErr w:type="spellEnd"/>
            <w:r w:rsidRPr="000B1B17">
              <w:rPr>
                <w:rFonts w:eastAsia="Times New Roman" w:cs="Times New Roman"/>
                <w:color w:val="000000"/>
                <w:sz w:val="18"/>
                <w:szCs w:val="18"/>
                <w:lang w:eastAsia="en-US"/>
              </w:rPr>
              <w:t xml:space="preserve"> et al. (2005), J.M. </w:t>
            </w:r>
            <w:proofErr w:type="spellStart"/>
            <w:r w:rsidRPr="000B1B17">
              <w:rPr>
                <w:rFonts w:eastAsia="Times New Roman" w:cs="Times New Roman"/>
                <w:color w:val="000000"/>
                <w:sz w:val="18"/>
                <w:szCs w:val="18"/>
                <w:lang w:eastAsia="en-US"/>
              </w:rPr>
              <w:t>Ninot</w:t>
            </w:r>
            <w:proofErr w:type="spellEnd"/>
            <w:r w:rsidRPr="000B1B17">
              <w:rPr>
                <w:rFonts w:eastAsia="Times New Roman" w:cs="Times New Roman"/>
                <w:color w:val="000000"/>
                <w:sz w:val="18"/>
                <w:szCs w:val="18"/>
                <w:lang w:eastAsia="en-US"/>
              </w:rPr>
              <w:t xml:space="preserve"> (pers. comm.)</w:t>
            </w:r>
          </w:p>
        </w:tc>
      </w:tr>
      <w:tr w:rsidR="009D4D42" w:rsidRPr="000B1B17" w14:paraId="68D16E3F" w14:textId="77777777" w:rsidTr="00FC775B">
        <w:trPr>
          <w:trHeight w:val="1200"/>
        </w:trPr>
        <w:tc>
          <w:tcPr>
            <w:cnfStyle w:val="001000000000" w:firstRow="0" w:lastRow="0" w:firstColumn="1" w:lastColumn="0" w:oddVBand="0" w:evenVBand="0" w:oddHBand="0" w:evenHBand="0" w:firstRowFirstColumn="0" w:firstRowLastColumn="0" w:lastRowFirstColumn="0" w:lastRowLastColumn="0"/>
            <w:tcW w:w="1667" w:type="pct"/>
            <w:hideMark/>
          </w:tcPr>
          <w:p w14:paraId="1F260EF6"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Vegetative spread</w:t>
            </w:r>
            <w:r w:rsidRPr="000B1B17">
              <w:rPr>
                <w:rFonts w:eastAsia="Times New Roman" w:cs="Times New Roman"/>
                <w:color w:val="000000"/>
                <w:sz w:val="18"/>
                <w:szCs w:val="18"/>
                <w:vertAlign w:val="superscript"/>
                <w:lang w:eastAsia="en-US"/>
              </w:rPr>
              <w:t>3</w:t>
            </w:r>
          </w:p>
        </w:tc>
        <w:tc>
          <w:tcPr>
            <w:tcW w:w="1667" w:type="pct"/>
            <w:hideMark/>
          </w:tcPr>
          <w:p w14:paraId="1218C7E4"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proofErr w:type="gramStart"/>
            <w:r w:rsidRPr="000B1B17">
              <w:rPr>
                <w:rFonts w:eastAsia="Times New Roman" w:cs="Times New Roman"/>
                <w:color w:val="000000"/>
                <w:sz w:val="18"/>
                <w:szCs w:val="18"/>
                <w:lang w:eastAsia="en-US"/>
              </w:rPr>
              <w:t>Yes;</w:t>
            </w:r>
            <w:proofErr w:type="gramEnd"/>
            <w:r w:rsidRPr="000B1B17">
              <w:rPr>
                <w:rFonts w:eastAsia="Times New Roman" w:cs="Times New Roman"/>
                <w:color w:val="000000"/>
                <w:sz w:val="18"/>
                <w:szCs w:val="18"/>
                <w:lang w:eastAsia="en-US"/>
              </w:rPr>
              <w:t xml:space="preserve"> No</w:t>
            </w:r>
          </w:p>
        </w:tc>
        <w:tc>
          <w:tcPr>
            <w:tcW w:w="1667" w:type="pct"/>
            <w:hideMark/>
          </w:tcPr>
          <w:p w14:paraId="5BB9251B"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 xml:space="preserve">Fitter and Peat (1994), Klotz et al. (2002), Hill et al. (2004), </w:t>
            </w:r>
            <w:proofErr w:type="spellStart"/>
            <w:r w:rsidRPr="000B1B17">
              <w:rPr>
                <w:rFonts w:eastAsia="Times New Roman" w:cs="Times New Roman"/>
                <w:color w:val="000000"/>
                <w:sz w:val="18"/>
                <w:szCs w:val="18"/>
                <w:lang w:eastAsia="en-US"/>
              </w:rPr>
              <w:t>Klimešová</w:t>
            </w:r>
            <w:proofErr w:type="spellEnd"/>
            <w:r w:rsidRPr="000B1B17">
              <w:rPr>
                <w:rFonts w:eastAsia="Times New Roman" w:cs="Times New Roman"/>
                <w:color w:val="000000"/>
                <w:sz w:val="18"/>
                <w:szCs w:val="18"/>
                <w:lang w:eastAsia="en-US"/>
              </w:rPr>
              <w:t xml:space="preserve"> and </w:t>
            </w:r>
            <w:proofErr w:type="spellStart"/>
            <w:r w:rsidRPr="000B1B17">
              <w:rPr>
                <w:rFonts w:eastAsia="Times New Roman" w:cs="Times New Roman"/>
                <w:color w:val="000000"/>
                <w:sz w:val="18"/>
                <w:szCs w:val="18"/>
                <w:lang w:eastAsia="en-US"/>
              </w:rPr>
              <w:t>Klimeš</w:t>
            </w:r>
            <w:proofErr w:type="spellEnd"/>
            <w:r w:rsidRPr="000B1B17">
              <w:rPr>
                <w:rFonts w:eastAsia="Times New Roman" w:cs="Times New Roman"/>
                <w:color w:val="000000"/>
                <w:sz w:val="18"/>
                <w:szCs w:val="18"/>
                <w:lang w:eastAsia="en-US"/>
              </w:rPr>
              <w:t xml:space="preserve"> (2006), </w:t>
            </w:r>
            <w:proofErr w:type="spellStart"/>
            <w:r w:rsidRPr="000B1B17">
              <w:rPr>
                <w:rFonts w:eastAsia="Times New Roman" w:cs="Times New Roman"/>
                <w:color w:val="000000"/>
                <w:sz w:val="18"/>
                <w:szCs w:val="18"/>
                <w:lang w:eastAsia="en-US"/>
              </w:rPr>
              <w:t>Klimešová</w:t>
            </w:r>
            <w:proofErr w:type="spellEnd"/>
            <w:r w:rsidRPr="000B1B17">
              <w:rPr>
                <w:rFonts w:eastAsia="Times New Roman" w:cs="Times New Roman"/>
                <w:color w:val="000000"/>
                <w:sz w:val="18"/>
                <w:szCs w:val="18"/>
                <w:lang w:eastAsia="en-US"/>
              </w:rPr>
              <w:t xml:space="preserve"> and de Bello (2009), personal observation on fresh and herbarium material</w:t>
            </w:r>
          </w:p>
        </w:tc>
      </w:tr>
      <w:tr w:rsidR="009D4D42" w:rsidRPr="000B1B17" w14:paraId="4CC1D774" w14:textId="77777777" w:rsidTr="00FC775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7" w:type="pct"/>
            <w:hideMark/>
          </w:tcPr>
          <w:p w14:paraId="457F673D"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Leaf anatomy</w:t>
            </w:r>
            <w:r w:rsidRPr="000B1B17">
              <w:rPr>
                <w:rFonts w:eastAsia="Times New Roman" w:cs="Times New Roman"/>
                <w:color w:val="000000"/>
                <w:sz w:val="18"/>
                <w:szCs w:val="18"/>
                <w:vertAlign w:val="superscript"/>
                <w:lang w:eastAsia="en-US"/>
              </w:rPr>
              <w:t>3</w:t>
            </w:r>
          </w:p>
        </w:tc>
        <w:tc>
          <w:tcPr>
            <w:tcW w:w="1667" w:type="pct"/>
            <w:hideMark/>
          </w:tcPr>
          <w:p w14:paraId="43A86EC5"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 xml:space="preserve">Aphyllous; Succulent; Mesomorphic; </w:t>
            </w:r>
            <w:proofErr w:type="spellStart"/>
            <w:r w:rsidRPr="000B1B17">
              <w:rPr>
                <w:rFonts w:eastAsia="Times New Roman" w:cs="Times New Roman"/>
                <w:color w:val="000000"/>
                <w:sz w:val="18"/>
                <w:szCs w:val="18"/>
                <w:lang w:eastAsia="en-US"/>
              </w:rPr>
              <w:t>Scleromorphic</w:t>
            </w:r>
            <w:proofErr w:type="spellEnd"/>
          </w:p>
        </w:tc>
        <w:tc>
          <w:tcPr>
            <w:tcW w:w="1667" w:type="pct"/>
            <w:hideMark/>
          </w:tcPr>
          <w:p w14:paraId="2FAE4CB7"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 xml:space="preserve">Klotz et al. (2002), J.M. </w:t>
            </w:r>
            <w:proofErr w:type="spellStart"/>
            <w:r w:rsidRPr="000B1B17">
              <w:rPr>
                <w:rFonts w:eastAsia="Times New Roman" w:cs="Times New Roman"/>
                <w:color w:val="000000"/>
                <w:sz w:val="18"/>
                <w:szCs w:val="18"/>
                <w:lang w:eastAsia="en-US"/>
              </w:rPr>
              <w:t>Ninot</w:t>
            </w:r>
            <w:proofErr w:type="spellEnd"/>
            <w:r w:rsidRPr="000B1B17">
              <w:rPr>
                <w:rFonts w:eastAsia="Times New Roman" w:cs="Times New Roman"/>
                <w:color w:val="000000"/>
                <w:sz w:val="18"/>
                <w:szCs w:val="18"/>
                <w:lang w:eastAsia="en-US"/>
              </w:rPr>
              <w:t xml:space="preserve"> (pers. comm.), personal observation on fresh and herbarium material</w:t>
            </w:r>
          </w:p>
        </w:tc>
      </w:tr>
      <w:tr w:rsidR="009D4D42" w:rsidRPr="000B1B17" w14:paraId="2ED31524" w14:textId="77777777" w:rsidTr="00FC775B">
        <w:trPr>
          <w:trHeight w:val="1200"/>
        </w:trPr>
        <w:tc>
          <w:tcPr>
            <w:cnfStyle w:val="001000000000" w:firstRow="0" w:lastRow="0" w:firstColumn="1" w:lastColumn="0" w:oddVBand="0" w:evenVBand="0" w:oddHBand="0" w:evenHBand="0" w:firstRowFirstColumn="0" w:firstRowLastColumn="0" w:lastRowFirstColumn="0" w:lastRowLastColumn="0"/>
            <w:tcW w:w="1667" w:type="pct"/>
            <w:hideMark/>
          </w:tcPr>
          <w:p w14:paraId="43736837"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Leaf area</w:t>
            </w:r>
            <w:r w:rsidRPr="000B1B17">
              <w:rPr>
                <w:rFonts w:eastAsia="Times New Roman" w:cs="Times New Roman"/>
                <w:color w:val="000000"/>
                <w:sz w:val="18"/>
                <w:szCs w:val="18"/>
                <w:vertAlign w:val="superscript"/>
                <w:lang w:eastAsia="en-US"/>
              </w:rPr>
              <w:t>3</w:t>
            </w:r>
          </w:p>
        </w:tc>
        <w:tc>
          <w:tcPr>
            <w:tcW w:w="1667" w:type="pct"/>
            <w:hideMark/>
          </w:tcPr>
          <w:p w14:paraId="3D71CF1C"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Area of a leaf or leaflet in the case of compound leaves, without considering lobulation (cm</w:t>
            </w:r>
            <w:r w:rsidRPr="000B1B17">
              <w:rPr>
                <w:rFonts w:eastAsia="Times New Roman" w:cs="Times New Roman"/>
                <w:color w:val="000000"/>
                <w:sz w:val="18"/>
                <w:szCs w:val="18"/>
                <w:vertAlign w:val="superscript"/>
                <w:lang w:eastAsia="en-US"/>
              </w:rPr>
              <w:t>2</w:t>
            </w:r>
            <w:r w:rsidRPr="000B1B17">
              <w:rPr>
                <w:rFonts w:eastAsia="Times New Roman" w:cs="Times New Roman"/>
                <w:color w:val="000000"/>
                <w:sz w:val="18"/>
                <w:szCs w:val="18"/>
                <w:lang w:eastAsia="en-US"/>
              </w:rPr>
              <w:t>)</w:t>
            </w:r>
          </w:p>
        </w:tc>
        <w:tc>
          <w:tcPr>
            <w:tcW w:w="1667" w:type="pct"/>
            <w:hideMark/>
          </w:tcPr>
          <w:p w14:paraId="522349CD"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proofErr w:type="spellStart"/>
            <w:r w:rsidRPr="000B1B17">
              <w:rPr>
                <w:rFonts w:eastAsia="Times New Roman" w:cs="Times New Roman"/>
                <w:color w:val="000000"/>
                <w:sz w:val="18"/>
                <w:szCs w:val="18"/>
                <w:lang w:eastAsia="en-US"/>
              </w:rPr>
              <w:t>Bolòs</w:t>
            </w:r>
            <w:proofErr w:type="spellEnd"/>
            <w:r w:rsidRPr="000B1B17">
              <w:rPr>
                <w:rFonts w:eastAsia="Times New Roman" w:cs="Times New Roman"/>
                <w:color w:val="000000"/>
                <w:sz w:val="18"/>
                <w:szCs w:val="18"/>
                <w:lang w:eastAsia="en-US"/>
              </w:rPr>
              <w:t xml:space="preserve"> and Vigo (1984), Dixon (1991), Bishop and Davy (1994), </w:t>
            </w:r>
            <w:proofErr w:type="spellStart"/>
            <w:r w:rsidRPr="000B1B17">
              <w:rPr>
                <w:rFonts w:eastAsia="Times New Roman" w:cs="Times New Roman"/>
                <w:color w:val="000000"/>
                <w:sz w:val="18"/>
                <w:szCs w:val="18"/>
                <w:lang w:eastAsia="en-US"/>
              </w:rPr>
              <w:t>Bolòs</w:t>
            </w:r>
            <w:proofErr w:type="spellEnd"/>
            <w:r w:rsidRPr="000B1B17">
              <w:rPr>
                <w:rFonts w:eastAsia="Times New Roman" w:cs="Times New Roman"/>
                <w:color w:val="000000"/>
                <w:sz w:val="18"/>
                <w:szCs w:val="18"/>
                <w:lang w:eastAsia="en-US"/>
              </w:rPr>
              <w:t xml:space="preserve"> et al. (2005), J.M. </w:t>
            </w:r>
            <w:proofErr w:type="spellStart"/>
            <w:r w:rsidRPr="000B1B17">
              <w:rPr>
                <w:rFonts w:eastAsia="Times New Roman" w:cs="Times New Roman"/>
                <w:color w:val="000000"/>
                <w:sz w:val="18"/>
                <w:szCs w:val="18"/>
                <w:lang w:eastAsia="en-US"/>
              </w:rPr>
              <w:t>Ninot</w:t>
            </w:r>
            <w:proofErr w:type="spellEnd"/>
            <w:r w:rsidRPr="000B1B17">
              <w:rPr>
                <w:rFonts w:eastAsia="Times New Roman" w:cs="Times New Roman"/>
                <w:color w:val="000000"/>
                <w:sz w:val="18"/>
                <w:szCs w:val="18"/>
                <w:lang w:eastAsia="en-US"/>
              </w:rPr>
              <w:t xml:space="preserve"> (pers. comm.), Flora </w:t>
            </w:r>
            <w:proofErr w:type="spellStart"/>
            <w:r w:rsidRPr="000B1B17">
              <w:rPr>
                <w:rFonts w:eastAsia="Times New Roman" w:cs="Times New Roman"/>
                <w:color w:val="000000"/>
                <w:sz w:val="18"/>
                <w:szCs w:val="18"/>
                <w:lang w:eastAsia="en-US"/>
              </w:rPr>
              <w:t>Iberica</w:t>
            </w:r>
            <w:proofErr w:type="spellEnd"/>
            <w:r w:rsidRPr="000B1B17">
              <w:rPr>
                <w:rFonts w:eastAsia="Times New Roman" w:cs="Times New Roman"/>
                <w:color w:val="000000"/>
                <w:sz w:val="18"/>
                <w:szCs w:val="18"/>
                <w:lang w:eastAsia="en-US"/>
              </w:rPr>
              <w:t xml:space="preserve"> (www.floraiberica.es), personal observation on fresh and herbarium material</w:t>
            </w:r>
          </w:p>
        </w:tc>
      </w:tr>
      <w:tr w:rsidR="009D4D42" w:rsidRPr="000B1B17" w14:paraId="1AD32150" w14:textId="77777777" w:rsidTr="00FC775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hideMark/>
          </w:tcPr>
          <w:p w14:paraId="72DECD7B"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Spinescence</w:t>
            </w:r>
            <w:r w:rsidRPr="000B1B17">
              <w:rPr>
                <w:rFonts w:eastAsia="Times New Roman" w:cs="Times New Roman"/>
                <w:color w:val="000000"/>
                <w:sz w:val="18"/>
                <w:szCs w:val="18"/>
                <w:vertAlign w:val="superscript"/>
                <w:lang w:eastAsia="en-US"/>
              </w:rPr>
              <w:t>3</w:t>
            </w:r>
          </w:p>
        </w:tc>
        <w:tc>
          <w:tcPr>
            <w:tcW w:w="1667" w:type="pct"/>
            <w:hideMark/>
          </w:tcPr>
          <w:p w14:paraId="687DEBDB"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proofErr w:type="gramStart"/>
            <w:r w:rsidRPr="000B1B17">
              <w:rPr>
                <w:rFonts w:eastAsia="Times New Roman" w:cs="Times New Roman"/>
                <w:color w:val="000000"/>
                <w:sz w:val="18"/>
                <w:szCs w:val="18"/>
                <w:lang w:eastAsia="en-US"/>
              </w:rPr>
              <w:t>Yes;</w:t>
            </w:r>
            <w:proofErr w:type="gramEnd"/>
            <w:r w:rsidRPr="000B1B17">
              <w:rPr>
                <w:rFonts w:eastAsia="Times New Roman" w:cs="Times New Roman"/>
                <w:color w:val="000000"/>
                <w:sz w:val="18"/>
                <w:szCs w:val="18"/>
                <w:lang w:eastAsia="en-US"/>
              </w:rPr>
              <w:t xml:space="preserve"> No</w:t>
            </w:r>
          </w:p>
        </w:tc>
        <w:tc>
          <w:tcPr>
            <w:tcW w:w="1667" w:type="pct"/>
            <w:hideMark/>
          </w:tcPr>
          <w:p w14:paraId="41CE1A48"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Personal observation on fresh and herbarium material</w:t>
            </w:r>
          </w:p>
        </w:tc>
      </w:tr>
      <w:tr w:rsidR="009D4D42" w:rsidRPr="000B1B17" w14:paraId="04C1E59B" w14:textId="77777777" w:rsidTr="00FC775B">
        <w:trPr>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30B1B5C8"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Ecological traits</w:t>
            </w:r>
          </w:p>
        </w:tc>
        <w:tc>
          <w:tcPr>
            <w:tcW w:w="1667" w:type="pct"/>
            <w:hideMark/>
          </w:tcPr>
          <w:p w14:paraId="2C978A95"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8"/>
                <w:szCs w:val="18"/>
                <w:lang w:eastAsia="en-US"/>
              </w:rPr>
            </w:pPr>
          </w:p>
        </w:tc>
        <w:tc>
          <w:tcPr>
            <w:tcW w:w="1667" w:type="pct"/>
            <w:hideMark/>
          </w:tcPr>
          <w:p w14:paraId="4CAC3033"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r>
      <w:tr w:rsidR="009D4D42" w:rsidRPr="000B1B17" w14:paraId="4CCD4D44" w14:textId="77777777" w:rsidTr="00FC775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hideMark/>
          </w:tcPr>
          <w:p w14:paraId="1D920CF4"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Phytogeography</w:t>
            </w:r>
            <w:r w:rsidRPr="000B1B17">
              <w:rPr>
                <w:rFonts w:eastAsia="Times New Roman" w:cs="Times New Roman"/>
                <w:color w:val="000000"/>
                <w:sz w:val="18"/>
                <w:szCs w:val="18"/>
                <w:vertAlign w:val="superscript"/>
                <w:lang w:eastAsia="en-US"/>
              </w:rPr>
              <w:t>2,3</w:t>
            </w:r>
          </w:p>
        </w:tc>
        <w:tc>
          <w:tcPr>
            <w:tcW w:w="1667" w:type="pct"/>
            <w:hideMark/>
          </w:tcPr>
          <w:p w14:paraId="0707B57A"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Strictly Mediterranean; Broadly Mediterranean; Other</w:t>
            </w:r>
          </w:p>
        </w:tc>
        <w:tc>
          <w:tcPr>
            <w:tcW w:w="1667" w:type="pct"/>
            <w:hideMark/>
          </w:tcPr>
          <w:p w14:paraId="4DC9ABB6"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 xml:space="preserve">Based on </w:t>
            </w:r>
            <w:proofErr w:type="spellStart"/>
            <w:r w:rsidRPr="000B1B17">
              <w:rPr>
                <w:rFonts w:eastAsia="Times New Roman" w:cs="Times New Roman"/>
                <w:color w:val="000000"/>
                <w:sz w:val="18"/>
                <w:szCs w:val="18"/>
                <w:lang w:eastAsia="en-US"/>
              </w:rPr>
              <w:t>Bolòs</w:t>
            </w:r>
            <w:proofErr w:type="spellEnd"/>
            <w:r w:rsidRPr="000B1B17">
              <w:rPr>
                <w:rFonts w:eastAsia="Times New Roman" w:cs="Times New Roman"/>
                <w:color w:val="000000"/>
                <w:sz w:val="18"/>
                <w:szCs w:val="18"/>
                <w:lang w:eastAsia="en-US"/>
              </w:rPr>
              <w:t xml:space="preserve"> et al. (2005)</w:t>
            </w:r>
          </w:p>
        </w:tc>
      </w:tr>
      <w:tr w:rsidR="009D4D42" w:rsidRPr="000B1B17" w14:paraId="2B59F732" w14:textId="77777777" w:rsidTr="00FC775B">
        <w:trPr>
          <w:trHeight w:val="495"/>
        </w:trPr>
        <w:tc>
          <w:tcPr>
            <w:cnfStyle w:val="001000000000" w:firstRow="0" w:lastRow="0" w:firstColumn="1" w:lastColumn="0" w:oddVBand="0" w:evenVBand="0" w:oddHBand="0" w:evenHBand="0" w:firstRowFirstColumn="0" w:firstRowLastColumn="0" w:lastRowFirstColumn="0" w:lastRowLastColumn="0"/>
            <w:tcW w:w="1667" w:type="pct"/>
            <w:hideMark/>
          </w:tcPr>
          <w:p w14:paraId="7B1A15F9" w14:textId="77777777" w:rsidR="009D4D42" w:rsidRPr="000B1B17" w:rsidRDefault="009D4D42" w:rsidP="009D4D42">
            <w:pPr>
              <w:rPr>
                <w:rFonts w:eastAsia="Times New Roman" w:cs="Times New Roman"/>
                <w:color w:val="000000"/>
                <w:sz w:val="18"/>
                <w:szCs w:val="18"/>
                <w:lang w:eastAsia="en-US"/>
              </w:rPr>
            </w:pPr>
            <w:r w:rsidRPr="000B1B17">
              <w:rPr>
                <w:rFonts w:eastAsia="Times New Roman" w:cs="Times New Roman"/>
                <w:color w:val="000000"/>
                <w:sz w:val="18"/>
                <w:szCs w:val="18"/>
                <w:lang w:eastAsia="en-US"/>
              </w:rPr>
              <w:t>Mammal herbivore preference</w:t>
            </w:r>
            <w:r w:rsidRPr="000B1B17">
              <w:rPr>
                <w:rFonts w:eastAsia="Times New Roman" w:cs="Times New Roman"/>
                <w:color w:val="000000"/>
                <w:sz w:val="18"/>
                <w:szCs w:val="18"/>
                <w:vertAlign w:val="superscript"/>
                <w:lang w:eastAsia="en-US"/>
              </w:rPr>
              <w:t>3</w:t>
            </w:r>
          </w:p>
        </w:tc>
        <w:tc>
          <w:tcPr>
            <w:tcW w:w="1667" w:type="pct"/>
            <w:hideMark/>
          </w:tcPr>
          <w:p w14:paraId="32C9DD5B"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Preferred; Indifferent; Rejected</w:t>
            </w:r>
          </w:p>
        </w:tc>
        <w:tc>
          <w:tcPr>
            <w:tcW w:w="1667" w:type="pct"/>
            <w:hideMark/>
          </w:tcPr>
          <w:p w14:paraId="053DB51E" w14:textId="77777777" w:rsidR="009D4D42" w:rsidRPr="000B1B17" w:rsidRDefault="009D4D42" w:rsidP="009D4D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US"/>
              </w:rPr>
            </w:pPr>
            <w:r w:rsidRPr="000B1B17">
              <w:rPr>
                <w:rFonts w:eastAsia="Times New Roman" w:cs="Times New Roman"/>
                <w:color w:val="000000"/>
                <w:sz w:val="18"/>
                <w:szCs w:val="18"/>
                <w:lang w:eastAsia="en-US"/>
              </w:rPr>
              <w:t>J. Bartolomé (pers. comm.), P. Casals (pers. comm.)</w:t>
            </w:r>
          </w:p>
        </w:tc>
      </w:tr>
      <w:tr w:rsidR="009D4D42" w:rsidRPr="000B1B17" w14:paraId="23BA87E5" w14:textId="77777777" w:rsidTr="00FC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hideMark/>
          </w:tcPr>
          <w:p w14:paraId="356D14F4" w14:textId="77777777" w:rsidR="009D4D42" w:rsidRPr="000B1B17" w:rsidRDefault="009D4D42" w:rsidP="009D4D42">
            <w:pPr>
              <w:rPr>
                <w:rFonts w:eastAsia="Times New Roman" w:cs="Times New Roman"/>
                <w:color w:val="000000"/>
                <w:sz w:val="20"/>
                <w:szCs w:val="20"/>
                <w:lang w:eastAsia="en-US"/>
              </w:rPr>
            </w:pPr>
            <w:r w:rsidRPr="000B1B17">
              <w:rPr>
                <w:rFonts w:eastAsia="Times New Roman" w:cs="Times New Roman"/>
                <w:color w:val="000000"/>
                <w:sz w:val="20"/>
                <w:szCs w:val="20"/>
                <w:vertAlign w:val="superscript"/>
                <w:lang w:eastAsia="en-US"/>
              </w:rPr>
              <w:t>1</w:t>
            </w:r>
            <w:r w:rsidRPr="000B1B17">
              <w:rPr>
                <w:rFonts w:eastAsia="Times New Roman" w:cs="Times New Roman"/>
                <w:color w:val="000000"/>
                <w:sz w:val="20"/>
                <w:szCs w:val="20"/>
                <w:lang w:eastAsia="en-US"/>
              </w:rPr>
              <w:t xml:space="preserve">Dispersal, </w:t>
            </w:r>
            <w:r w:rsidRPr="000B1B17">
              <w:rPr>
                <w:rFonts w:eastAsia="Times New Roman" w:cs="Times New Roman"/>
                <w:color w:val="000000"/>
                <w:sz w:val="20"/>
                <w:szCs w:val="20"/>
                <w:vertAlign w:val="superscript"/>
                <w:lang w:eastAsia="en-US"/>
              </w:rPr>
              <w:t>2</w:t>
            </w:r>
            <w:r w:rsidRPr="000B1B17">
              <w:rPr>
                <w:rFonts w:eastAsia="Times New Roman" w:cs="Times New Roman"/>
                <w:color w:val="000000"/>
                <w:sz w:val="20"/>
                <w:szCs w:val="20"/>
                <w:lang w:eastAsia="en-US"/>
              </w:rPr>
              <w:t xml:space="preserve">Establishment, </w:t>
            </w:r>
            <w:r w:rsidRPr="000B1B17">
              <w:rPr>
                <w:rFonts w:eastAsia="Times New Roman" w:cs="Times New Roman"/>
                <w:color w:val="000000"/>
                <w:sz w:val="20"/>
                <w:szCs w:val="20"/>
                <w:vertAlign w:val="superscript"/>
                <w:lang w:eastAsia="en-US"/>
              </w:rPr>
              <w:t>3</w:t>
            </w:r>
            <w:r w:rsidRPr="000B1B17">
              <w:rPr>
                <w:rFonts w:eastAsia="Times New Roman" w:cs="Times New Roman"/>
                <w:color w:val="000000"/>
                <w:sz w:val="20"/>
                <w:szCs w:val="20"/>
                <w:lang w:eastAsia="en-US"/>
              </w:rPr>
              <w:t>Persistence</w:t>
            </w:r>
          </w:p>
        </w:tc>
        <w:tc>
          <w:tcPr>
            <w:tcW w:w="1667" w:type="pct"/>
            <w:hideMark/>
          </w:tcPr>
          <w:p w14:paraId="34C99BAC"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rPr>
            </w:pPr>
          </w:p>
        </w:tc>
        <w:tc>
          <w:tcPr>
            <w:tcW w:w="1667" w:type="pct"/>
            <w:hideMark/>
          </w:tcPr>
          <w:p w14:paraId="3565F6D1" w14:textId="77777777" w:rsidR="009D4D42" w:rsidRPr="000B1B17" w:rsidRDefault="009D4D42" w:rsidP="009D4D42">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r>
    </w:tbl>
    <w:p w14:paraId="1AD3E266" w14:textId="77777777" w:rsidR="009D4D42" w:rsidRPr="000B1B17" w:rsidRDefault="009D4D42" w:rsidP="00214533">
      <w:pPr>
        <w:rPr>
          <w:rFonts w:cs="Times New Roman"/>
          <w:b/>
          <w:bCs/>
        </w:rPr>
      </w:pPr>
    </w:p>
    <w:p w14:paraId="25DA54D2" w14:textId="57038A43" w:rsidR="004C0C8E" w:rsidRPr="000B1B17" w:rsidRDefault="00214533" w:rsidP="004C0C8E">
      <w:pPr>
        <w:widowControl w:val="0"/>
        <w:autoSpaceDE w:val="0"/>
        <w:autoSpaceDN w:val="0"/>
        <w:adjustRightInd w:val="0"/>
        <w:spacing w:after="340"/>
        <w:ind w:left="480" w:hanging="480"/>
        <w:rPr>
          <w:rFonts w:cs="Times New Roman"/>
          <w:noProof/>
          <w:szCs w:val="24"/>
          <w:lang w:val="sv-SE"/>
        </w:rPr>
      </w:pPr>
      <w:proofErr w:type="spellStart"/>
      <w:r w:rsidRPr="000B1B17">
        <w:rPr>
          <w:rFonts w:cs="Times New Roman"/>
          <w:b/>
          <w:bCs/>
          <w:lang w:val="pt-BR"/>
        </w:rPr>
        <w:t>References</w:t>
      </w:r>
      <w:proofErr w:type="spellEnd"/>
      <w:r w:rsidR="003C3A74" w:rsidRPr="000B1B17">
        <w:rPr>
          <w:rFonts w:cs="Times New Roman"/>
          <w:b/>
          <w:bCs/>
          <w:lang w:val="pt-BR"/>
        </w:rPr>
        <w:t xml:space="preserve">: </w:t>
      </w:r>
      <w:r w:rsidR="004C0C8E" w:rsidRPr="000B1B17">
        <w:rPr>
          <w:rFonts w:cs="Times New Roman"/>
          <w:noProof/>
          <w:szCs w:val="24"/>
          <w:lang w:val="pt-BR"/>
        </w:rPr>
        <w:t xml:space="preserve">Bagaria, G., Pino, J., Rodà, F. &amp; Guardiola, M. (2012). </w:t>
      </w:r>
      <w:r w:rsidR="004C0C8E" w:rsidRPr="000B1B17">
        <w:rPr>
          <w:rFonts w:cs="Times New Roman"/>
          <w:noProof/>
          <w:szCs w:val="24"/>
          <w:lang w:val="en-GB"/>
        </w:rPr>
        <w:t xml:space="preserve">Species traits weakly involved in plant responses to landscape properties in Mediterranean grasslands. </w:t>
      </w:r>
      <w:r w:rsidR="004C0C8E" w:rsidRPr="000B1B17">
        <w:rPr>
          <w:rFonts w:cs="Times New Roman"/>
          <w:i/>
          <w:iCs/>
          <w:noProof/>
          <w:szCs w:val="24"/>
          <w:lang w:val="sv-SE"/>
        </w:rPr>
        <w:t>J. Veg. Sci.</w:t>
      </w:r>
      <w:r w:rsidR="004C0C8E" w:rsidRPr="000B1B17">
        <w:rPr>
          <w:rFonts w:cs="Times New Roman"/>
          <w:noProof/>
          <w:szCs w:val="24"/>
          <w:lang w:val="sv-SE"/>
        </w:rPr>
        <w:t>, 23, 432–442.</w:t>
      </w:r>
    </w:p>
    <w:p w14:paraId="249FFF06" w14:textId="406F5BA5" w:rsidR="00FF4217" w:rsidRPr="000B1B17" w:rsidRDefault="00FF4217" w:rsidP="00FF4217">
      <w:pPr>
        <w:pStyle w:val="Heading2"/>
        <w:rPr>
          <w:rFonts w:cs="Times New Roman"/>
        </w:rPr>
      </w:pPr>
      <w:bookmarkStart w:id="102" w:name="_Toc80644814"/>
      <w:r w:rsidRPr="000B1B17">
        <w:rPr>
          <w:rFonts w:cs="Times New Roman"/>
        </w:rPr>
        <w:lastRenderedPageBreak/>
        <w:t>N43TTP_</w:t>
      </w:r>
      <w:r w:rsidR="00E31BB1" w:rsidRPr="000B1B17">
        <w:rPr>
          <w:rFonts w:cs="Times New Roman"/>
        </w:rPr>
        <w:t>4</w:t>
      </w:r>
      <w:r w:rsidR="003C3A74" w:rsidRPr="000B1B17">
        <w:rPr>
          <w:rFonts w:cs="Times New Roman"/>
        </w:rPr>
        <w:t xml:space="preserve">: </w:t>
      </w:r>
      <w:r w:rsidR="00E31BB1" w:rsidRPr="000B1B17">
        <w:rPr>
          <w:rFonts w:cs="Times New Roman"/>
        </w:rPr>
        <w:t xml:space="preserve">Vegetation from the New York coastal areas – </w:t>
      </w:r>
      <w:proofErr w:type="spellStart"/>
      <w:r w:rsidR="00E31BB1" w:rsidRPr="000B1B17">
        <w:rPr>
          <w:rFonts w:cs="Times New Roman"/>
        </w:rPr>
        <w:t>Eallonardo</w:t>
      </w:r>
      <w:proofErr w:type="spellEnd"/>
      <w:r w:rsidR="00E31BB1" w:rsidRPr="000B1B17">
        <w:rPr>
          <w:rFonts w:cs="Times New Roman"/>
        </w:rPr>
        <w:t xml:space="preserve"> </w:t>
      </w:r>
      <w:r w:rsidR="00E31BB1" w:rsidRPr="000B1B17">
        <w:rPr>
          <w:rFonts w:cs="Times New Roman"/>
          <w:i/>
          <w:iCs/>
        </w:rPr>
        <w:t>et al</w:t>
      </w:r>
      <w:r w:rsidR="00E31BB1" w:rsidRPr="000B1B17">
        <w:rPr>
          <w:rFonts w:cs="Times New Roman"/>
        </w:rPr>
        <w:t>., 2013</w:t>
      </w:r>
      <w:bookmarkEnd w:id="102"/>
    </w:p>
    <w:p w14:paraId="09D65AB1" w14:textId="3F1DFA5F"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D047D5" w:rsidRPr="000B1B17">
        <w:rPr>
          <w:rFonts w:cs="Times New Roman"/>
        </w:rPr>
        <w:t xml:space="preserve">Anthony </w:t>
      </w:r>
      <w:proofErr w:type="spellStart"/>
      <w:r w:rsidR="00D047D5" w:rsidRPr="000B1B17">
        <w:rPr>
          <w:rFonts w:cs="Times New Roman"/>
        </w:rPr>
        <w:t>Eallonardo</w:t>
      </w:r>
      <w:proofErr w:type="spellEnd"/>
    </w:p>
    <w:p w14:paraId="6C7C2D7F" w14:textId="2DAFC91F"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D047D5" w:rsidRPr="000B1B17">
        <w:rPr>
          <w:rFonts w:eastAsia="Times New Roman" w:cs="Times New Roman"/>
          <w:szCs w:val="24"/>
          <w:lang w:eastAsia="en-US"/>
        </w:rPr>
        <w:t>Tony.Eallonardo@obg.com</w:t>
      </w:r>
    </w:p>
    <w:p w14:paraId="72EA40F8" w14:textId="4D739318"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112847" w:rsidRPr="000B1B17">
        <w:rPr>
          <w:rFonts w:cs="Times New Roman"/>
          <w:bCs/>
        </w:rPr>
        <w:t>Vegetation of three inland salt/freshwater marsh sites near Montezuma, NY</w:t>
      </w:r>
      <w:r w:rsidR="003C3A74" w:rsidRPr="000B1B17">
        <w:rPr>
          <w:rFonts w:cs="Times New Roman"/>
          <w:bCs/>
        </w:rPr>
        <w:t xml:space="preserve">: </w:t>
      </w:r>
      <w:proofErr w:type="spellStart"/>
      <w:r w:rsidR="00112847" w:rsidRPr="000B1B17">
        <w:rPr>
          <w:rFonts w:cs="Times New Roman"/>
          <w:bCs/>
        </w:rPr>
        <w:t>Carncross</w:t>
      </w:r>
      <w:proofErr w:type="spellEnd"/>
      <w:r w:rsidR="00112847" w:rsidRPr="000B1B17">
        <w:rPr>
          <w:rFonts w:cs="Times New Roman"/>
          <w:bCs/>
        </w:rPr>
        <w:t xml:space="preserve"> (43.08° N, 76.71° W), Howland Island (43.07° N, 76.70° W) and Fox Ridge (43.05° N, 76.70° W).</w:t>
      </w:r>
    </w:p>
    <w:p w14:paraId="113BD3B2" w14:textId="315E53D9" w:rsidR="00112847" w:rsidRPr="000B1B17" w:rsidRDefault="00214533" w:rsidP="00112847">
      <w:pPr>
        <w:rPr>
          <w:rFonts w:cs="Times New Roman"/>
          <w:b/>
        </w:rPr>
      </w:pPr>
      <w:r w:rsidRPr="000B1B17">
        <w:rPr>
          <w:rFonts w:cs="Times New Roman"/>
          <w:b/>
        </w:rPr>
        <w:t>Geographical scope</w:t>
      </w:r>
      <w:r w:rsidR="003C3A74" w:rsidRPr="000B1B17">
        <w:rPr>
          <w:rFonts w:cs="Times New Roman"/>
          <w:b/>
        </w:rPr>
        <w:t xml:space="preserve">: </w:t>
      </w:r>
      <w:proofErr w:type="spellStart"/>
      <w:r w:rsidR="00112847" w:rsidRPr="000B1B17">
        <w:rPr>
          <w:rFonts w:cs="Times New Roman"/>
          <w:bCs/>
        </w:rPr>
        <w:t>NewYork</w:t>
      </w:r>
      <w:proofErr w:type="spellEnd"/>
      <w:r w:rsidR="00112847" w:rsidRPr="000B1B17">
        <w:rPr>
          <w:rFonts w:cs="Times New Roman"/>
          <w:bCs/>
        </w:rPr>
        <w:t xml:space="preserve"> State, USA</w:t>
      </w:r>
      <w:r w:rsidR="00112847" w:rsidRPr="000B1B17">
        <w:rPr>
          <w:rFonts w:cs="Times New Roman"/>
          <w:b/>
        </w:rPr>
        <w:t>.</w:t>
      </w:r>
    </w:p>
    <w:p w14:paraId="55D1645C" w14:textId="0626149D"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112847" w:rsidRPr="000B1B17">
        <w:rPr>
          <w:rFonts w:cs="Times New Roman"/>
          <w:bCs/>
        </w:rPr>
        <w:t>Terrestrial vascular plants</w:t>
      </w:r>
    </w:p>
    <w:p w14:paraId="5D040C77" w14:textId="3507F3D5"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112847" w:rsidRPr="000B1B17">
        <w:rPr>
          <w:rFonts w:cs="Times New Roman"/>
          <w:bCs/>
        </w:rPr>
        <w:t>Terrestrial</w:t>
      </w:r>
    </w:p>
    <w:p w14:paraId="7F5F1269" w14:textId="6B3934AC"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E31BB1" w:rsidRPr="000B1B17">
        <w:rPr>
          <w:rFonts w:cs="Times New Roman"/>
        </w:rPr>
        <w:t>76</w:t>
      </w:r>
    </w:p>
    <w:p w14:paraId="7D523689" w14:textId="6FA7426D"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E31BB1" w:rsidRPr="000B1B17">
        <w:rPr>
          <w:rFonts w:cs="Times New Roman"/>
          <w:bCs/>
        </w:rPr>
        <w:t xml:space="preserve">&lt; 0.01 </w:t>
      </w:r>
      <w:proofErr w:type="spellStart"/>
      <w:r w:rsidR="00CF623B" w:rsidRPr="000B1B17">
        <w:rPr>
          <w:rFonts w:cs="Times New Roman"/>
          <w:bCs/>
        </w:rPr>
        <w:t>kilometre</w:t>
      </w:r>
      <w:r w:rsidR="00E31BB1" w:rsidRPr="000B1B17">
        <w:rPr>
          <w:rFonts w:cs="Times New Roman"/>
          <w:bCs/>
        </w:rPr>
        <w:t>s</w:t>
      </w:r>
      <w:proofErr w:type="spellEnd"/>
    </w:p>
    <w:p w14:paraId="5603114A" w14:textId="3022C3D0"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E31BB1" w:rsidRPr="000B1B17">
        <w:rPr>
          <w:rFonts w:cs="Times New Roman"/>
          <w:bCs/>
        </w:rPr>
        <w:t xml:space="preserve">2.12 </w:t>
      </w:r>
      <w:proofErr w:type="spellStart"/>
      <w:r w:rsidR="00CF623B" w:rsidRPr="000B1B17">
        <w:rPr>
          <w:rFonts w:cs="Times New Roman"/>
          <w:bCs/>
        </w:rPr>
        <w:t>kilometre</w:t>
      </w:r>
      <w:r w:rsidR="00E31BB1" w:rsidRPr="000B1B17">
        <w:rPr>
          <w:rFonts w:cs="Times New Roman"/>
          <w:bCs/>
        </w:rPr>
        <w:t>s</w:t>
      </w:r>
      <w:proofErr w:type="spellEnd"/>
    </w:p>
    <w:p w14:paraId="4EBB36E6" w14:textId="2A344667"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0" w:type="auto"/>
        <w:tblLook w:val="04A0" w:firstRow="1" w:lastRow="0" w:firstColumn="1" w:lastColumn="0" w:noHBand="0" w:noVBand="1"/>
      </w:tblPr>
      <w:tblGrid>
        <w:gridCol w:w="1550"/>
        <w:gridCol w:w="2621"/>
        <w:gridCol w:w="1681"/>
        <w:gridCol w:w="1494"/>
      </w:tblGrid>
      <w:tr w:rsidR="005F5BC9" w:rsidRPr="000B1B17" w14:paraId="2A20C65B" w14:textId="77777777" w:rsidTr="00D047D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hideMark/>
          </w:tcPr>
          <w:p w14:paraId="2B3A8168" w14:textId="77777777" w:rsidR="00D047D5" w:rsidRPr="000B1B17" w:rsidRDefault="00D047D5" w:rsidP="00D047D5">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Entry</w:t>
            </w:r>
          </w:p>
        </w:tc>
        <w:tc>
          <w:tcPr>
            <w:tcW w:w="0" w:type="auto"/>
            <w:hideMark/>
          </w:tcPr>
          <w:p w14:paraId="7E83365D" w14:textId="77777777" w:rsidR="00D047D5" w:rsidRPr="000B1B17" w:rsidRDefault="00D047D5" w:rsidP="00D047D5">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Variable</w:t>
            </w:r>
          </w:p>
        </w:tc>
        <w:tc>
          <w:tcPr>
            <w:tcW w:w="0" w:type="auto"/>
            <w:hideMark/>
          </w:tcPr>
          <w:p w14:paraId="0AC987D9" w14:textId="77777777" w:rsidR="00D047D5" w:rsidRPr="000B1B17" w:rsidRDefault="00D047D5" w:rsidP="00D047D5">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 or factor levels</w:t>
            </w:r>
          </w:p>
        </w:tc>
        <w:tc>
          <w:tcPr>
            <w:tcW w:w="0" w:type="auto"/>
            <w:hideMark/>
          </w:tcPr>
          <w:p w14:paraId="706D3F42" w14:textId="77777777" w:rsidR="00D047D5" w:rsidRPr="000B1B17" w:rsidRDefault="00D047D5" w:rsidP="00D047D5">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Description</w:t>
            </w:r>
          </w:p>
        </w:tc>
      </w:tr>
      <w:tr w:rsidR="005F5BC9" w:rsidRPr="000B1B17" w14:paraId="62D9429E" w14:textId="77777777" w:rsidTr="00D04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66662CE"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EC</w:t>
            </w:r>
          </w:p>
        </w:tc>
        <w:tc>
          <w:tcPr>
            <w:tcW w:w="0" w:type="auto"/>
            <w:hideMark/>
          </w:tcPr>
          <w:p w14:paraId="60E95931"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electrical conductivity</w:t>
            </w:r>
          </w:p>
        </w:tc>
        <w:tc>
          <w:tcPr>
            <w:tcW w:w="0" w:type="auto"/>
            <w:hideMark/>
          </w:tcPr>
          <w:p w14:paraId="730F9D44"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dS</w:t>
            </w:r>
            <w:proofErr w:type="spellEnd"/>
            <w:r w:rsidRPr="000B1B17">
              <w:rPr>
                <w:rFonts w:eastAsia="Times New Roman" w:cs="Times New Roman"/>
                <w:szCs w:val="24"/>
                <w:lang w:eastAsia="en-US"/>
              </w:rPr>
              <w:t>/m</w:t>
            </w:r>
          </w:p>
        </w:tc>
        <w:tc>
          <w:tcPr>
            <w:tcW w:w="0" w:type="auto"/>
            <w:hideMark/>
          </w:tcPr>
          <w:p w14:paraId="39112C32"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3740D3A3" w14:textId="77777777" w:rsidTr="00D047D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43DD9A0A"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Ca</w:t>
            </w:r>
          </w:p>
        </w:tc>
        <w:tc>
          <w:tcPr>
            <w:tcW w:w="0" w:type="auto"/>
            <w:hideMark/>
          </w:tcPr>
          <w:p w14:paraId="276B4807"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extractible calcium concentration</w:t>
            </w:r>
          </w:p>
        </w:tc>
        <w:tc>
          <w:tcPr>
            <w:tcW w:w="0" w:type="auto"/>
            <w:hideMark/>
          </w:tcPr>
          <w:p w14:paraId="59B6F894"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cmol</w:t>
            </w:r>
            <w:proofErr w:type="spellEnd"/>
            <w:r w:rsidRPr="000B1B17">
              <w:rPr>
                <w:rFonts w:eastAsia="Times New Roman" w:cs="Times New Roman"/>
                <w:szCs w:val="24"/>
                <w:lang w:eastAsia="en-US"/>
              </w:rPr>
              <w:t xml:space="preserve"> c/kg</w:t>
            </w:r>
          </w:p>
        </w:tc>
        <w:tc>
          <w:tcPr>
            <w:tcW w:w="0" w:type="auto"/>
            <w:hideMark/>
          </w:tcPr>
          <w:p w14:paraId="5B6B1CE8"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439308D2" w14:textId="77777777" w:rsidTr="00D047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4D03E882"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Fe</w:t>
            </w:r>
          </w:p>
        </w:tc>
        <w:tc>
          <w:tcPr>
            <w:tcW w:w="0" w:type="auto"/>
            <w:hideMark/>
          </w:tcPr>
          <w:p w14:paraId="29FBAA54"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extractible iron concentration</w:t>
            </w:r>
          </w:p>
        </w:tc>
        <w:tc>
          <w:tcPr>
            <w:tcW w:w="0" w:type="auto"/>
            <w:hideMark/>
          </w:tcPr>
          <w:p w14:paraId="36C22FF5"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cmol</w:t>
            </w:r>
            <w:proofErr w:type="spellEnd"/>
            <w:r w:rsidRPr="000B1B17">
              <w:rPr>
                <w:rFonts w:eastAsia="Times New Roman" w:cs="Times New Roman"/>
                <w:szCs w:val="24"/>
                <w:lang w:eastAsia="en-US"/>
              </w:rPr>
              <w:t xml:space="preserve"> c/kg</w:t>
            </w:r>
          </w:p>
        </w:tc>
        <w:tc>
          <w:tcPr>
            <w:tcW w:w="0" w:type="auto"/>
            <w:hideMark/>
          </w:tcPr>
          <w:p w14:paraId="52B6A2DE"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12393060" w14:textId="77777777" w:rsidTr="00D047D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7AC648E3"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K</w:t>
            </w:r>
          </w:p>
        </w:tc>
        <w:tc>
          <w:tcPr>
            <w:tcW w:w="0" w:type="auto"/>
            <w:hideMark/>
          </w:tcPr>
          <w:p w14:paraId="23E71C2F"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extractible potassium concentration</w:t>
            </w:r>
          </w:p>
        </w:tc>
        <w:tc>
          <w:tcPr>
            <w:tcW w:w="0" w:type="auto"/>
            <w:hideMark/>
          </w:tcPr>
          <w:p w14:paraId="74310A51"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cmol</w:t>
            </w:r>
            <w:proofErr w:type="spellEnd"/>
            <w:r w:rsidRPr="000B1B17">
              <w:rPr>
                <w:rFonts w:eastAsia="Times New Roman" w:cs="Times New Roman"/>
                <w:szCs w:val="24"/>
                <w:lang w:eastAsia="en-US"/>
              </w:rPr>
              <w:t xml:space="preserve"> c/kg</w:t>
            </w:r>
          </w:p>
        </w:tc>
        <w:tc>
          <w:tcPr>
            <w:tcW w:w="0" w:type="auto"/>
            <w:hideMark/>
          </w:tcPr>
          <w:p w14:paraId="1865BE10"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3897DB2F" w14:textId="77777777" w:rsidTr="00D047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37018E12"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Mg</w:t>
            </w:r>
          </w:p>
        </w:tc>
        <w:tc>
          <w:tcPr>
            <w:tcW w:w="0" w:type="auto"/>
            <w:hideMark/>
          </w:tcPr>
          <w:p w14:paraId="51B40F0C"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extractible magnesium concentration</w:t>
            </w:r>
          </w:p>
        </w:tc>
        <w:tc>
          <w:tcPr>
            <w:tcW w:w="0" w:type="auto"/>
            <w:hideMark/>
          </w:tcPr>
          <w:p w14:paraId="03B21648"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cmol</w:t>
            </w:r>
            <w:proofErr w:type="spellEnd"/>
            <w:r w:rsidRPr="000B1B17">
              <w:rPr>
                <w:rFonts w:eastAsia="Times New Roman" w:cs="Times New Roman"/>
                <w:szCs w:val="24"/>
                <w:lang w:eastAsia="en-US"/>
              </w:rPr>
              <w:t xml:space="preserve"> c/kg</w:t>
            </w:r>
          </w:p>
        </w:tc>
        <w:tc>
          <w:tcPr>
            <w:tcW w:w="0" w:type="auto"/>
            <w:hideMark/>
          </w:tcPr>
          <w:p w14:paraId="620D703E"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726FA396" w14:textId="77777777" w:rsidTr="00D047D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34C059B0"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Na</w:t>
            </w:r>
          </w:p>
        </w:tc>
        <w:tc>
          <w:tcPr>
            <w:tcW w:w="0" w:type="auto"/>
            <w:hideMark/>
          </w:tcPr>
          <w:p w14:paraId="523D96F1"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extractible sodium concentration</w:t>
            </w:r>
          </w:p>
        </w:tc>
        <w:tc>
          <w:tcPr>
            <w:tcW w:w="0" w:type="auto"/>
            <w:hideMark/>
          </w:tcPr>
          <w:p w14:paraId="1FD48BDF"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cmol</w:t>
            </w:r>
            <w:proofErr w:type="spellEnd"/>
            <w:r w:rsidRPr="000B1B17">
              <w:rPr>
                <w:rFonts w:eastAsia="Times New Roman" w:cs="Times New Roman"/>
                <w:szCs w:val="24"/>
                <w:lang w:eastAsia="en-US"/>
              </w:rPr>
              <w:t xml:space="preserve"> c/kg</w:t>
            </w:r>
          </w:p>
        </w:tc>
        <w:tc>
          <w:tcPr>
            <w:tcW w:w="0" w:type="auto"/>
            <w:hideMark/>
          </w:tcPr>
          <w:p w14:paraId="3806A834"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32F64F8B" w14:textId="77777777" w:rsidTr="00D047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3FE3A362"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S</w:t>
            </w:r>
          </w:p>
        </w:tc>
        <w:tc>
          <w:tcPr>
            <w:tcW w:w="0" w:type="auto"/>
            <w:hideMark/>
          </w:tcPr>
          <w:p w14:paraId="1AFFC40A"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extractible sulfur concentration</w:t>
            </w:r>
          </w:p>
        </w:tc>
        <w:tc>
          <w:tcPr>
            <w:tcW w:w="0" w:type="auto"/>
            <w:hideMark/>
          </w:tcPr>
          <w:p w14:paraId="61107A83"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cmol</w:t>
            </w:r>
            <w:proofErr w:type="spellEnd"/>
            <w:r w:rsidRPr="000B1B17">
              <w:rPr>
                <w:rFonts w:eastAsia="Times New Roman" w:cs="Times New Roman"/>
                <w:szCs w:val="24"/>
                <w:lang w:eastAsia="en-US"/>
              </w:rPr>
              <w:t xml:space="preserve"> c/kg</w:t>
            </w:r>
          </w:p>
        </w:tc>
        <w:tc>
          <w:tcPr>
            <w:tcW w:w="0" w:type="auto"/>
            <w:hideMark/>
          </w:tcPr>
          <w:p w14:paraId="5038ED59"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5AF639C9" w14:textId="77777777" w:rsidTr="00D047D5">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E5643AA" w14:textId="77777777" w:rsidR="00D047D5" w:rsidRPr="000B1B17" w:rsidRDefault="00D047D5" w:rsidP="00D047D5">
            <w:pPr>
              <w:rPr>
                <w:rFonts w:eastAsia="Times New Roman" w:cs="Times New Roman"/>
                <w:strike/>
                <w:color w:val="000000"/>
                <w:szCs w:val="24"/>
                <w:lang w:eastAsia="en-US"/>
              </w:rPr>
            </w:pPr>
            <w:proofErr w:type="spellStart"/>
            <w:r w:rsidRPr="000B1B17">
              <w:rPr>
                <w:rFonts w:eastAsia="Times New Roman" w:cs="Times New Roman"/>
                <w:strike/>
                <w:color w:val="000000"/>
                <w:szCs w:val="24"/>
                <w:lang w:eastAsia="en-US"/>
              </w:rPr>
              <w:t>Na_K</w:t>
            </w:r>
            <w:proofErr w:type="spellEnd"/>
          </w:p>
        </w:tc>
        <w:tc>
          <w:tcPr>
            <w:tcW w:w="0" w:type="auto"/>
            <w:hideMark/>
          </w:tcPr>
          <w:p w14:paraId="3E6EA521"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ratio sodium-potassium</w:t>
            </w:r>
          </w:p>
        </w:tc>
        <w:tc>
          <w:tcPr>
            <w:tcW w:w="0" w:type="auto"/>
            <w:hideMark/>
          </w:tcPr>
          <w:p w14:paraId="35C1AAB2" w14:textId="186B5900"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trike/>
                <w:szCs w:val="24"/>
                <w:lang w:eastAsia="en-US"/>
              </w:rPr>
            </w:pPr>
            <w:proofErr w:type="spellStart"/>
            <w:r w:rsidRPr="000B1B17">
              <w:rPr>
                <w:rFonts w:eastAsia="Times New Roman" w:cs="Times New Roman"/>
                <w:strike/>
                <w:szCs w:val="24"/>
                <w:lang w:eastAsia="en-US"/>
              </w:rPr>
              <w:t>cmol</w:t>
            </w:r>
            <w:proofErr w:type="spellEnd"/>
            <w:r w:rsidR="003C3A74" w:rsidRPr="000B1B17">
              <w:rPr>
                <w:rFonts w:eastAsia="Times New Roman" w:cs="Times New Roman"/>
                <w:strike/>
                <w:szCs w:val="24"/>
                <w:lang w:eastAsia="en-US"/>
              </w:rPr>
              <w:t xml:space="preserve">: </w:t>
            </w:r>
            <w:proofErr w:type="spellStart"/>
            <w:r w:rsidRPr="000B1B17">
              <w:rPr>
                <w:rFonts w:eastAsia="Times New Roman" w:cs="Times New Roman"/>
                <w:strike/>
                <w:szCs w:val="24"/>
                <w:lang w:eastAsia="en-US"/>
              </w:rPr>
              <w:t>cmol</w:t>
            </w:r>
            <w:proofErr w:type="spellEnd"/>
          </w:p>
        </w:tc>
        <w:tc>
          <w:tcPr>
            <w:tcW w:w="0" w:type="auto"/>
            <w:hideMark/>
          </w:tcPr>
          <w:p w14:paraId="61BE41FC"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in soil samples</w:t>
            </w:r>
          </w:p>
        </w:tc>
      </w:tr>
      <w:tr w:rsidR="005F5BC9" w:rsidRPr="000B1B17" w14:paraId="75489F67" w14:textId="77777777" w:rsidTr="00D04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313BAAC"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pH</w:t>
            </w:r>
          </w:p>
        </w:tc>
        <w:tc>
          <w:tcPr>
            <w:tcW w:w="0" w:type="auto"/>
            <w:hideMark/>
          </w:tcPr>
          <w:p w14:paraId="16ED2C7B"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pH</w:t>
            </w:r>
          </w:p>
        </w:tc>
        <w:tc>
          <w:tcPr>
            <w:tcW w:w="0" w:type="auto"/>
            <w:hideMark/>
          </w:tcPr>
          <w:p w14:paraId="23D035EA"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0" w:type="auto"/>
            <w:hideMark/>
          </w:tcPr>
          <w:p w14:paraId="05B11393"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0CCD36E0" w14:textId="77777777" w:rsidTr="00D047D5">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E182AAD"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TotalN</w:t>
            </w:r>
            <w:proofErr w:type="spellEnd"/>
          </w:p>
        </w:tc>
        <w:tc>
          <w:tcPr>
            <w:tcW w:w="0" w:type="auto"/>
            <w:hideMark/>
          </w:tcPr>
          <w:p w14:paraId="002A1D39"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total nitrogen</w:t>
            </w:r>
          </w:p>
        </w:tc>
        <w:tc>
          <w:tcPr>
            <w:tcW w:w="0" w:type="auto"/>
            <w:hideMark/>
          </w:tcPr>
          <w:p w14:paraId="6AAFB63F"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0" w:type="auto"/>
            <w:hideMark/>
          </w:tcPr>
          <w:p w14:paraId="71EF84F9"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06CF620D" w14:textId="77777777" w:rsidTr="00D04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7BEF0F0"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TotalC</w:t>
            </w:r>
            <w:proofErr w:type="spellEnd"/>
          </w:p>
        </w:tc>
        <w:tc>
          <w:tcPr>
            <w:tcW w:w="0" w:type="auto"/>
            <w:hideMark/>
          </w:tcPr>
          <w:p w14:paraId="332DFE8E"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total carbon</w:t>
            </w:r>
          </w:p>
        </w:tc>
        <w:tc>
          <w:tcPr>
            <w:tcW w:w="0" w:type="auto"/>
            <w:hideMark/>
          </w:tcPr>
          <w:p w14:paraId="068B5F7D"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0" w:type="auto"/>
            <w:hideMark/>
          </w:tcPr>
          <w:p w14:paraId="2BDADFFB"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7F4CB27F" w14:textId="77777777" w:rsidTr="00D047D5">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CF1333C"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NO3</w:t>
            </w:r>
          </w:p>
        </w:tc>
        <w:tc>
          <w:tcPr>
            <w:tcW w:w="0" w:type="auto"/>
            <w:hideMark/>
          </w:tcPr>
          <w:p w14:paraId="2C476C93"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nitrates</w:t>
            </w:r>
          </w:p>
        </w:tc>
        <w:tc>
          <w:tcPr>
            <w:tcW w:w="0" w:type="auto"/>
            <w:hideMark/>
          </w:tcPr>
          <w:p w14:paraId="4B1D0CD5"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w:t>
            </w:r>
          </w:p>
        </w:tc>
        <w:tc>
          <w:tcPr>
            <w:tcW w:w="0" w:type="auto"/>
            <w:hideMark/>
          </w:tcPr>
          <w:p w14:paraId="34822185"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593D179C" w14:textId="77777777" w:rsidTr="00D047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C68A168"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lastRenderedPageBreak/>
              <w:t>NH4</w:t>
            </w:r>
          </w:p>
        </w:tc>
        <w:tc>
          <w:tcPr>
            <w:tcW w:w="0" w:type="auto"/>
            <w:hideMark/>
          </w:tcPr>
          <w:p w14:paraId="1504E295"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ammonium</w:t>
            </w:r>
          </w:p>
        </w:tc>
        <w:tc>
          <w:tcPr>
            <w:tcW w:w="0" w:type="auto"/>
            <w:hideMark/>
          </w:tcPr>
          <w:p w14:paraId="777532C3"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w:t>
            </w:r>
          </w:p>
        </w:tc>
        <w:tc>
          <w:tcPr>
            <w:tcW w:w="0" w:type="auto"/>
            <w:hideMark/>
          </w:tcPr>
          <w:p w14:paraId="66294B5D"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 soil samples</w:t>
            </w:r>
          </w:p>
        </w:tc>
      </w:tr>
      <w:tr w:rsidR="005F5BC9" w:rsidRPr="000B1B17" w14:paraId="59D6B67E" w14:textId="77777777" w:rsidTr="00D047D5">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7BF99EF"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Flooding_dur</w:t>
            </w:r>
            <w:proofErr w:type="spellEnd"/>
          </w:p>
        </w:tc>
        <w:tc>
          <w:tcPr>
            <w:tcW w:w="0" w:type="auto"/>
            <w:hideMark/>
          </w:tcPr>
          <w:p w14:paraId="2C812CA2"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flooding duration</w:t>
            </w:r>
          </w:p>
        </w:tc>
        <w:tc>
          <w:tcPr>
            <w:tcW w:w="0" w:type="auto"/>
            <w:hideMark/>
          </w:tcPr>
          <w:p w14:paraId="729A0F47"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w:t>
            </w:r>
            <w:proofErr w:type="gramStart"/>
            <w:r w:rsidRPr="000B1B17">
              <w:rPr>
                <w:rFonts w:eastAsia="Times New Roman" w:cs="Times New Roman"/>
                <w:szCs w:val="24"/>
                <w:lang w:eastAsia="en-US"/>
              </w:rPr>
              <w:t>of</w:t>
            </w:r>
            <w:proofErr w:type="gramEnd"/>
            <w:r w:rsidRPr="000B1B17">
              <w:rPr>
                <w:rFonts w:eastAsia="Times New Roman" w:cs="Times New Roman"/>
                <w:szCs w:val="24"/>
                <w:lang w:eastAsia="en-US"/>
              </w:rPr>
              <w:t xml:space="preserve"> sampling events</w:t>
            </w:r>
          </w:p>
        </w:tc>
        <w:tc>
          <w:tcPr>
            <w:tcW w:w="0" w:type="auto"/>
            <w:hideMark/>
          </w:tcPr>
          <w:p w14:paraId="1B48FB20"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bl>
    <w:p w14:paraId="0401F977" w14:textId="77777777" w:rsidR="00D047D5" w:rsidRPr="000B1B17" w:rsidRDefault="00D047D5" w:rsidP="00214533">
      <w:pPr>
        <w:rPr>
          <w:rFonts w:cs="Times New Roman"/>
          <w:b/>
          <w:bCs/>
        </w:rPr>
      </w:pPr>
    </w:p>
    <w:p w14:paraId="7F35E86C" w14:textId="2831A0A1"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0" w:type="auto"/>
        <w:tblLook w:val="04A0" w:firstRow="1" w:lastRow="0" w:firstColumn="1" w:lastColumn="0" w:noHBand="0" w:noVBand="1"/>
      </w:tblPr>
      <w:tblGrid>
        <w:gridCol w:w="1617"/>
        <w:gridCol w:w="1958"/>
        <w:gridCol w:w="1559"/>
        <w:gridCol w:w="2212"/>
      </w:tblGrid>
      <w:tr w:rsidR="005F5BC9" w:rsidRPr="000B1B17" w14:paraId="102CB277" w14:textId="77777777" w:rsidTr="00D047D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hideMark/>
          </w:tcPr>
          <w:p w14:paraId="67EDAE0C" w14:textId="77777777" w:rsidR="00D047D5" w:rsidRPr="000B1B17" w:rsidRDefault="00D047D5" w:rsidP="00D047D5">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Entry</w:t>
            </w:r>
          </w:p>
        </w:tc>
        <w:tc>
          <w:tcPr>
            <w:tcW w:w="0" w:type="auto"/>
            <w:hideMark/>
          </w:tcPr>
          <w:p w14:paraId="243AE8B7" w14:textId="77777777" w:rsidR="00D047D5" w:rsidRPr="000B1B17" w:rsidRDefault="00D047D5" w:rsidP="00D047D5">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Variable</w:t>
            </w:r>
          </w:p>
        </w:tc>
        <w:tc>
          <w:tcPr>
            <w:tcW w:w="0" w:type="auto"/>
            <w:hideMark/>
          </w:tcPr>
          <w:p w14:paraId="02FE6C9B" w14:textId="77777777" w:rsidR="00D047D5" w:rsidRPr="000B1B17" w:rsidRDefault="00D047D5" w:rsidP="00D047D5">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 or factor levels</w:t>
            </w:r>
          </w:p>
        </w:tc>
        <w:tc>
          <w:tcPr>
            <w:tcW w:w="0" w:type="auto"/>
            <w:hideMark/>
          </w:tcPr>
          <w:p w14:paraId="75992BA8" w14:textId="77777777" w:rsidR="00D047D5" w:rsidRPr="000B1B17" w:rsidRDefault="00D047D5" w:rsidP="00D047D5">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Description</w:t>
            </w:r>
          </w:p>
        </w:tc>
      </w:tr>
      <w:tr w:rsidR="005F5BC9" w:rsidRPr="000B1B17" w14:paraId="731456E3" w14:textId="77777777" w:rsidTr="00D047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DC72EF6" w14:textId="77777777" w:rsidR="00D047D5" w:rsidRPr="000B1B17" w:rsidRDefault="00D047D5" w:rsidP="00D047D5">
            <w:pPr>
              <w:rPr>
                <w:rFonts w:eastAsia="Times New Roman" w:cs="Times New Roman"/>
                <w:color w:val="BFBFBF"/>
                <w:szCs w:val="24"/>
                <w:lang w:eastAsia="en-US"/>
              </w:rPr>
            </w:pPr>
            <w:r w:rsidRPr="000B1B17">
              <w:rPr>
                <w:rFonts w:eastAsia="Times New Roman" w:cs="Times New Roman"/>
                <w:color w:val="BFBFBF"/>
                <w:szCs w:val="24"/>
                <w:lang w:eastAsia="en-US"/>
              </w:rPr>
              <w:t>Area_mm2</w:t>
            </w:r>
          </w:p>
        </w:tc>
        <w:tc>
          <w:tcPr>
            <w:tcW w:w="0" w:type="auto"/>
            <w:hideMark/>
          </w:tcPr>
          <w:p w14:paraId="7D6161E3"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leaf size</w:t>
            </w:r>
          </w:p>
        </w:tc>
        <w:tc>
          <w:tcPr>
            <w:tcW w:w="0" w:type="auto"/>
            <w:hideMark/>
          </w:tcPr>
          <w:p w14:paraId="1BF54F75"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mm^2</w:t>
            </w:r>
          </w:p>
        </w:tc>
        <w:tc>
          <w:tcPr>
            <w:tcW w:w="0" w:type="auto"/>
            <w:hideMark/>
          </w:tcPr>
          <w:p w14:paraId="2CF5F713"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not used as raw in the original study but log transformed (see below)</w:t>
            </w:r>
          </w:p>
        </w:tc>
      </w:tr>
      <w:tr w:rsidR="005F5BC9" w:rsidRPr="000B1B17" w14:paraId="6CC0F97A" w14:textId="77777777" w:rsidTr="00D047D5">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E562B23" w14:textId="77777777" w:rsidR="00D047D5" w:rsidRPr="000B1B17" w:rsidRDefault="00D047D5" w:rsidP="00D047D5">
            <w:pPr>
              <w:rPr>
                <w:rFonts w:eastAsia="Times New Roman" w:cs="Times New Roman"/>
                <w:color w:val="BFBFBF"/>
                <w:szCs w:val="24"/>
                <w:lang w:eastAsia="en-US"/>
              </w:rPr>
            </w:pPr>
            <w:r w:rsidRPr="000B1B17">
              <w:rPr>
                <w:rFonts w:eastAsia="Times New Roman" w:cs="Times New Roman"/>
                <w:color w:val="BFBFBF"/>
                <w:szCs w:val="24"/>
                <w:lang w:eastAsia="en-US"/>
              </w:rPr>
              <w:t>SLA_mm2_mg</w:t>
            </w:r>
          </w:p>
        </w:tc>
        <w:tc>
          <w:tcPr>
            <w:tcW w:w="0" w:type="auto"/>
            <w:hideMark/>
          </w:tcPr>
          <w:p w14:paraId="7AC1D479"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specific leaf area</w:t>
            </w:r>
          </w:p>
        </w:tc>
        <w:tc>
          <w:tcPr>
            <w:tcW w:w="0" w:type="auto"/>
            <w:hideMark/>
          </w:tcPr>
          <w:p w14:paraId="79012269"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mm^2/mg</w:t>
            </w:r>
          </w:p>
        </w:tc>
        <w:tc>
          <w:tcPr>
            <w:tcW w:w="0" w:type="auto"/>
            <w:hideMark/>
          </w:tcPr>
          <w:p w14:paraId="3B920B1C"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not used as raw in the original study but log transformed (see below)</w:t>
            </w:r>
          </w:p>
        </w:tc>
      </w:tr>
      <w:tr w:rsidR="005F5BC9" w:rsidRPr="000B1B17" w14:paraId="61BA32BF" w14:textId="77777777" w:rsidTr="00D047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22FA206" w14:textId="77777777" w:rsidR="00D047D5" w:rsidRPr="000B1B17" w:rsidRDefault="00D047D5" w:rsidP="00D047D5">
            <w:pPr>
              <w:rPr>
                <w:rFonts w:eastAsia="Times New Roman" w:cs="Times New Roman"/>
                <w:color w:val="BFBFBF"/>
                <w:szCs w:val="24"/>
                <w:lang w:eastAsia="en-US"/>
              </w:rPr>
            </w:pPr>
            <w:proofErr w:type="spellStart"/>
            <w:r w:rsidRPr="000B1B17">
              <w:rPr>
                <w:rFonts w:eastAsia="Times New Roman" w:cs="Times New Roman"/>
                <w:color w:val="BFBFBF"/>
                <w:szCs w:val="24"/>
                <w:lang w:eastAsia="en-US"/>
              </w:rPr>
              <w:t>mature_ht_cm</w:t>
            </w:r>
            <w:proofErr w:type="spellEnd"/>
          </w:p>
        </w:tc>
        <w:tc>
          <w:tcPr>
            <w:tcW w:w="0" w:type="auto"/>
            <w:hideMark/>
          </w:tcPr>
          <w:p w14:paraId="38679ED1"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mature height</w:t>
            </w:r>
          </w:p>
        </w:tc>
        <w:tc>
          <w:tcPr>
            <w:tcW w:w="0" w:type="auto"/>
            <w:hideMark/>
          </w:tcPr>
          <w:p w14:paraId="7A447B35"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cm</w:t>
            </w:r>
          </w:p>
        </w:tc>
        <w:tc>
          <w:tcPr>
            <w:tcW w:w="0" w:type="auto"/>
            <w:hideMark/>
          </w:tcPr>
          <w:p w14:paraId="3037A4CE"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not used as raw in the original study but log transformed (see below)</w:t>
            </w:r>
          </w:p>
        </w:tc>
      </w:tr>
      <w:tr w:rsidR="005F5BC9" w:rsidRPr="000B1B17" w14:paraId="57838F89" w14:textId="77777777" w:rsidTr="00D047D5">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F39C744"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Perennial</w:t>
            </w:r>
          </w:p>
        </w:tc>
        <w:tc>
          <w:tcPr>
            <w:tcW w:w="0" w:type="auto"/>
            <w:hideMark/>
          </w:tcPr>
          <w:p w14:paraId="269E5B8A"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perennial life span</w:t>
            </w:r>
          </w:p>
        </w:tc>
        <w:tc>
          <w:tcPr>
            <w:tcW w:w="0" w:type="auto"/>
            <w:hideMark/>
          </w:tcPr>
          <w:p w14:paraId="242A7CD3"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binary, 1=yes, 0=no</w:t>
            </w:r>
          </w:p>
        </w:tc>
        <w:tc>
          <w:tcPr>
            <w:tcW w:w="0" w:type="auto"/>
            <w:hideMark/>
          </w:tcPr>
          <w:p w14:paraId="0D036D44"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5F5BC9" w:rsidRPr="000B1B17" w14:paraId="5BB65C52" w14:textId="77777777" w:rsidTr="00D047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D265FB2"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Rhizomatous</w:t>
            </w:r>
          </w:p>
        </w:tc>
        <w:tc>
          <w:tcPr>
            <w:tcW w:w="0" w:type="auto"/>
            <w:hideMark/>
          </w:tcPr>
          <w:p w14:paraId="74322333"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rhizomatous growth</w:t>
            </w:r>
          </w:p>
        </w:tc>
        <w:tc>
          <w:tcPr>
            <w:tcW w:w="0" w:type="auto"/>
            <w:hideMark/>
          </w:tcPr>
          <w:p w14:paraId="427D5F54"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binary, 1=yes, 0=no</w:t>
            </w:r>
          </w:p>
        </w:tc>
        <w:tc>
          <w:tcPr>
            <w:tcW w:w="0" w:type="auto"/>
            <w:hideMark/>
          </w:tcPr>
          <w:p w14:paraId="5EBEE079"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5F5BC9" w:rsidRPr="000B1B17" w14:paraId="5C0F7514" w14:textId="77777777" w:rsidTr="00D047D5">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E0091DF"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Graminoid</w:t>
            </w:r>
          </w:p>
        </w:tc>
        <w:tc>
          <w:tcPr>
            <w:tcW w:w="0" w:type="auto"/>
            <w:hideMark/>
          </w:tcPr>
          <w:p w14:paraId="76E92147"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graminoid growth form</w:t>
            </w:r>
          </w:p>
        </w:tc>
        <w:tc>
          <w:tcPr>
            <w:tcW w:w="0" w:type="auto"/>
            <w:hideMark/>
          </w:tcPr>
          <w:p w14:paraId="68AE9800"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binary, 1=yes, 0=no</w:t>
            </w:r>
          </w:p>
        </w:tc>
        <w:tc>
          <w:tcPr>
            <w:tcW w:w="0" w:type="auto"/>
            <w:hideMark/>
          </w:tcPr>
          <w:p w14:paraId="0D0A37E8"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5F5BC9" w:rsidRPr="000B1B17" w14:paraId="762DC4B4" w14:textId="77777777" w:rsidTr="00D047D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hideMark/>
          </w:tcPr>
          <w:p w14:paraId="580B6A23"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C4</w:t>
            </w:r>
          </w:p>
        </w:tc>
        <w:tc>
          <w:tcPr>
            <w:tcW w:w="0" w:type="auto"/>
            <w:hideMark/>
          </w:tcPr>
          <w:p w14:paraId="48F3B3CE"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C4 photosynthetic pathway</w:t>
            </w:r>
          </w:p>
        </w:tc>
        <w:tc>
          <w:tcPr>
            <w:tcW w:w="0" w:type="auto"/>
            <w:hideMark/>
          </w:tcPr>
          <w:p w14:paraId="4845BFAD"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binary, C4=1, C3=0</w:t>
            </w:r>
          </w:p>
        </w:tc>
        <w:tc>
          <w:tcPr>
            <w:tcW w:w="0" w:type="auto"/>
            <w:hideMark/>
          </w:tcPr>
          <w:p w14:paraId="36D72185"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5F5BC9" w:rsidRPr="000B1B17" w14:paraId="594F4999" w14:textId="77777777" w:rsidTr="00D047D5">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4E021FA" w14:textId="77777777" w:rsidR="00D047D5" w:rsidRPr="000B1B17" w:rsidRDefault="00D047D5" w:rsidP="00D047D5">
            <w:pPr>
              <w:rPr>
                <w:rFonts w:eastAsia="Times New Roman" w:cs="Times New Roman"/>
                <w:color w:val="000000"/>
                <w:szCs w:val="24"/>
                <w:lang w:eastAsia="en-US"/>
              </w:rPr>
            </w:pPr>
            <w:r w:rsidRPr="000B1B17">
              <w:rPr>
                <w:rFonts w:eastAsia="Times New Roman" w:cs="Times New Roman"/>
                <w:color w:val="000000"/>
                <w:szCs w:val="24"/>
                <w:lang w:eastAsia="en-US"/>
              </w:rPr>
              <w:t>Succulence</w:t>
            </w:r>
          </w:p>
        </w:tc>
        <w:tc>
          <w:tcPr>
            <w:tcW w:w="0" w:type="auto"/>
            <w:hideMark/>
          </w:tcPr>
          <w:p w14:paraId="358465F0"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Succulence</w:t>
            </w:r>
          </w:p>
        </w:tc>
        <w:tc>
          <w:tcPr>
            <w:tcW w:w="0" w:type="auto"/>
            <w:hideMark/>
          </w:tcPr>
          <w:p w14:paraId="3347742A"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binary, 1=yes, 0=no</w:t>
            </w:r>
          </w:p>
        </w:tc>
        <w:tc>
          <w:tcPr>
            <w:tcW w:w="0" w:type="auto"/>
            <w:hideMark/>
          </w:tcPr>
          <w:p w14:paraId="57405024"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5F5BC9" w:rsidRPr="000B1B17" w14:paraId="041A0A36" w14:textId="77777777" w:rsidTr="00D047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1C74839" w14:textId="77777777" w:rsidR="00D047D5" w:rsidRPr="000B1B17" w:rsidRDefault="00D047D5" w:rsidP="00D047D5">
            <w:pPr>
              <w:rPr>
                <w:rFonts w:eastAsia="Times New Roman" w:cs="Times New Roman"/>
                <w:color w:val="BFBFBF"/>
                <w:szCs w:val="24"/>
                <w:lang w:eastAsia="en-US"/>
              </w:rPr>
            </w:pPr>
            <w:proofErr w:type="spellStart"/>
            <w:r w:rsidRPr="000B1B17">
              <w:rPr>
                <w:rFonts w:eastAsia="Times New Roman" w:cs="Times New Roman"/>
                <w:color w:val="BFBFBF"/>
                <w:szCs w:val="24"/>
                <w:lang w:eastAsia="en-US"/>
              </w:rPr>
              <w:t>arenchyma</w:t>
            </w:r>
            <w:proofErr w:type="spellEnd"/>
          </w:p>
        </w:tc>
        <w:tc>
          <w:tcPr>
            <w:tcW w:w="0" w:type="auto"/>
            <w:hideMark/>
          </w:tcPr>
          <w:p w14:paraId="652AA426"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 </w:t>
            </w:r>
          </w:p>
        </w:tc>
        <w:tc>
          <w:tcPr>
            <w:tcW w:w="0" w:type="auto"/>
            <w:hideMark/>
          </w:tcPr>
          <w:p w14:paraId="2FE81FCB"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 </w:t>
            </w:r>
          </w:p>
        </w:tc>
        <w:tc>
          <w:tcPr>
            <w:tcW w:w="0" w:type="auto"/>
            <w:hideMark/>
          </w:tcPr>
          <w:p w14:paraId="77188E5A"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not used in the original study</w:t>
            </w:r>
          </w:p>
        </w:tc>
      </w:tr>
      <w:tr w:rsidR="005F5BC9" w:rsidRPr="000B1B17" w14:paraId="228E95CF" w14:textId="77777777" w:rsidTr="00D047D5">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606624D"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nmass</w:t>
            </w:r>
            <w:proofErr w:type="spellEnd"/>
          </w:p>
        </w:tc>
        <w:tc>
          <w:tcPr>
            <w:tcW w:w="0" w:type="auto"/>
            <w:hideMark/>
          </w:tcPr>
          <w:p w14:paraId="6DF61603"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leaf N concentration</w:t>
            </w:r>
          </w:p>
        </w:tc>
        <w:tc>
          <w:tcPr>
            <w:tcW w:w="0" w:type="auto"/>
            <w:hideMark/>
          </w:tcPr>
          <w:p w14:paraId="14B75C9D"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continuous (%)</w:t>
            </w:r>
          </w:p>
        </w:tc>
        <w:tc>
          <w:tcPr>
            <w:tcW w:w="0" w:type="auto"/>
            <w:hideMark/>
          </w:tcPr>
          <w:p w14:paraId="5968BFB0"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5F5BC9" w:rsidRPr="000B1B17" w14:paraId="5FA0EEEF" w14:textId="77777777" w:rsidTr="00D047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315FBFE"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narea</w:t>
            </w:r>
            <w:proofErr w:type="spellEnd"/>
          </w:p>
        </w:tc>
        <w:tc>
          <w:tcPr>
            <w:tcW w:w="0" w:type="auto"/>
            <w:hideMark/>
          </w:tcPr>
          <w:p w14:paraId="0D71184B"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leaf N concentration</w:t>
            </w:r>
          </w:p>
        </w:tc>
        <w:tc>
          <w:tcPr>
            <w:tcW w:w="0" w:type="auto"/>
            <w:hideMark/>
          </w:tcPr>
          <w:p w14:paraId="46BDA0A1"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continuous (</w:t>
            </w:r>
            <w:proofErr w:type="spellStart"/>
            <w:r w:rsidRPr="000B1B17">
              <w:rPr>
                <w:rFonts w:eastAsia="Times New Roman" w:cs="Times New Roman"/>
                <w:szCs w:val="24"/>
                <w:lang w:eastAsia="en-US"/>
              </w:rPr>
              <w:t>gN</w:t>
            </w:r>
            <w:proofErr w:type="spellEnd"/>
            <w:r w:rsidRPr="000B1B17">
              <w:rPr>
                <w:rFonts w:eastAsia="Times New Roman" w:cs="Times New Roman"/>
                <w:szCs w:val="24"/>
                <w:lang w:eastAsia="en-US"/>
              </w:rPr>
              <w:t>/m^2 leaf area)</w:t>
            </w:r>
          </w:p>
        </w:tc>
        <w:tc>
          <w:tcPr>
            <w:tcW w:w="0" w:type="auto"/>
            <w:hideMark/>
          </w:tcPr>
          <w:p w14:paraId="73C820D8"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F5BC9" w:rsidRPr="000B1B17" w14:paraId="0813FF42" w14:textId="77777777" w:rsidTr="00D047D5">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BFB3964"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cn</w:t>
            </w:r>
            <w:proofErr w:type="spellEnd"/>
          </w:p>
        </w:tc>
        <w:tc>
          <w:tcPr>
            <w:tcW w:w="0" w:type="auto"/>
            <w:hideMark/>
          </w:tcPr>
          <w:p w14:paraId="2FD580C1" w14:textId="028D8A4D"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leaf C</w:t>
            </w:r>
            <w:r w:rsidR="003C3A74" w:rsidRPr="000B1B17">
              <w:rPr>
                <w:rFonts w:eastAsia="Times New Roman" w:cs="Times New Roman"/>
                <w:szCs w:val="24"/>
                <w:lang w:eastAsia="en-US"/>
              </w:rPr>
              <w:t xml:space="preserve">: </w:t>
            </w:r>
            <w:r w:rsidRPr="000B1B17">
              <w:rPr>
                <w:rFonts w:eastAsia="Times New Roman" w:cs="Times New Roman"/>
                <w:szCs w:val="24"/>
                <w:lang w:eastAsia="en-US"/>
              </w:rPr>
              <w:t>N</w:t>
            </w:r>
          </w:p>
        </w:tc>
        <w:tc>
          <w:tcPr>
            <w:tcW w:w="0" w:type="auto"/>
            <w:hideMark/>
          </w:tcPr>
          <w:p w14:paraId="2CB93445"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continuous</w:t>
            </w:r>
          </w:p>
        </w:tc>
        <w:tc>
          <w:tcPr>
            <w:tcW w:w="0" w:type="auto"/>
            <w:hideMark/>
          </w:tcPr>
          <w:p w14:paraId="581711D5"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F5BC9" w:rsidRPr="000B1B17" w14:paraId="10B844DF" w14:textId="77777777" w:rsidTr="00D047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2344984"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logla</w:t>
            </w:r>
            <w:proofErr w:type="spellEnd"/>
          </w:p>
        </w:tc>
        <w:tc>
          <w:tcPr>
            <w:tcW w:w="0" w:type="auto"/>
            <w:hideMark/>
          </w:tcPr>
          <w:p w14:paraId="2AF50BD2"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log transformed leaf size</w:t>
            </w:r>
          </w:p>
        </w:tc>
        <w:tc>
          <w:tcPr>
            <w:tcW w:w="0" w:type="auto"/>
            <w:hideMark/>
          </w:tcPr>
          <w:p w14:paraId="15D339FB"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continuous</w:t>
            </w:r>
          </w:p>
        </w:tc>
        <w:tc>
          <w:tcPr>
            <w:tcW w:w="0" w:type="auto"/>
            <w:hideMark/>
          </w:tcPr>
          <w:p w14:paraId="63640F9F"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F5BC9" w:rsidRPr="000B1B17" w14:paraId="33C5BA4B" w14:textId="77777777" w:rsidTr="00D047D5">
        <w:trPr>
          <w:trHeight w:val="630"/>
        </w:trPr>
        <w:tc>
          <w:tcPr>
            <w:cnfStyle w:val="001000000000" w:firstRow="0" w:lastRow="0" w:firstColumn="1" w:lastColumn="0" w:oddVBand="0" w:evenVBand="0" w:oddHBand="0" w:evenHBand="0" w:firstRowFirstColumn="0" w:firstRowLastColumn="0" w:lastRowFirstColumn="0" w:lastRowLastColumn="0"/>
            <w:tcW w:w="0" w:type="auto"/>
            <w:hideMark/>
          </w:tcPr>
          <w:p w14:paraId="0836C707"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logsla</w:t>
            </w:r>
            <w:proofErr w:type="spellEnd"/>
          </w:p>
        </w:tc>
        <w:tc>
          <w:tcPr>
            <w:tcW w:w="0" w:type="auto"/>
            <w:hideMark/>
          </w:tcPr>
          <w:p w14:paraId="387E0ADF"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log transformed specific leaf area</w:t>
            </w:r>
          </w:p>
        </w:tc>
        <w:tc>
          <w:tcPr>
            <w:tcW w:w="0" w:type="auto"/>
            <w:hideMark/>
          </w:tcPr>
          <w:p w14:paraId="5673D0BF"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continuous</w:t>
            </w:r>
          </w:p>
        </w:tc>
        <w:tc>
          <w:tcPr>
            <w:tcW w:w="0" w:type="auto"/>
            <w:hideMark/>
          </w:tcPr>
          <w:p w14:paraId="341C1105"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F5BC9" w:rsidRPr="000B1B17" w14:paraId="0DA1FED9" w14:textId="77777777" w:rsidTr="00D047D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hideMark/>
          </w:tcPr>
          <w:p w14:paraId="4388A20B"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lognmass</w:t>
            </w:r>
            <w:proofErr w:type="spellEnd"/>
          </w:p>
        </w:tc>
        <w:tc>
          <w:tcPr>
            <w:tcW w:w="0" w:type="auto"/>
            <w:hideMark/>
          </w:tcPr>
          <w:p w14:paraId="6BBD4ED1"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log transformed leaf N concentration</w:t>
            </w:r>
          </w:p>
        </w:tc>
        <w:tc>
          <w:tcPr>
            <w:tcW w:w="0" w:type="auto"/>
            <w:hideMark/>
          </w:tcPr>
          <w:p w14:paraId="5885AB6C"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continuous</w:t>
            </w:r>
          </w:p>
        </w:tc>
        <w:tc>
          <w:tcPr>
            <w:tcW w:w="0" w:type="auto"/>
            <w:hideMark/>
          </w:tcPr>
          <w:p w14:paraId="1B0E460C"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F5BC9" w:rsidRPr="000B1B17" w14:paraId="17127FC2" w14:textId="77777777" w:rsidTr="00D047D5">
        <w:trPr>
          <w:trHeight w:val="630"/>
        </w:trPr>
        <w:tc>
          <w:tcPr>
            <w:cnfStyle w:val="001000000000" w:firstRow="0" w:lastRow="0" w:firstColumn="1" w:lastColumn="0" w:oddVBand="0" w:evenVBand="0" w:oddHBand="0" w:evenHBand="0" w:firstRowFirstColumn="0" w:firstRowLastColumn="0" w:lastRowFirstColumn="0" w:lastRowLastColumn="0"/>
            <w:tcW w:w="0" w:type="auto"/>
            <w:hideMark/>
          </w:tcPr>
          <w:p w14:paraId="1ABA7F0F"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lognarea</w:t>
            </w:r>
            <w:proofErr w:type="spellEnd"/>
          </w:p>
        </w:tc>
        <w:tc>
          <w:tcPr>
            <w:tcW w:w="0" w:type="auto"/>
            <w:hideMark/>
          </w:tcPr>
          <w:p w14:paraId="7FA92D13"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log transformed leaf N concentration</w:t>
            </w:r>
          </w:p>
        </w:tc>
        <w:tc>
          <w:tcPr>
            <w:tcW w:w="0" w:type="auto"/>
            <w:hideMark/>
          </w:tcPr>
          <w:p w14:paraId="18332ED0"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continuous</w:t>
            </w:r>
          </w:p>
        </w:tc>
        <w:tc>
          <w:tcPr>
            <w:tcW w:w="0" w:type="auto"/>
            <w:hideMark/>
          </w:tcPr>
          <w:p w14:paraId="7E978D3E"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F5BC9" w:rsidRPr="000B1B17" w14:paraId="24BE54E6" w14:textId="77777777" w:rsidTr="00D047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BBBEF3F"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logcn</w:t>
            </w:r>
            <w:proofErr w:type="spellEnd"/>
          </w:p>
        </w:tc>
        <w:tc>
          <w:tcPr>
            <w:tcW w:w="0" w:type="auto"/>
            <w:hideMark/>
          </w:tcPr>
          <w:p w14:paraId="33D61F73" w14:textId="01B2D3D1"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log transformed leaf C</w:t>
            </w:r>
            <w:r w:rsidR="003C3A74" w:rsidRPr="000B1B17">
              <w:rPr>
                <w:rFonts w:eastAsia="Times New Roman" w:cs="Times New Roman"/>
                <w:szCs w:val="24"/>
                <w:lang w:eastAsia="en-US"/>
              </w:rPr>
              <w:t xml:space="preserve">: </w:t>
            </w:r>
            <w:r w:rsidRPr="000B1B17">
              <w:rPr>
                <w:rFonts w:eastAsia="Times New Roman" w:cs="Times New Roman"/>
                <w:szCs w:val="24"/>
                <w:lang w:eastAsia="en-US"/>
              </w:rPr>
              <w:t>N</w:t>
            </w:r>
          </w:p>
        </w:tc>
        <w:tc>
          <w:tcPr>
            <w:tcW w:w="0" w:type="auto"/>
            <w:hideMark/>
          </w:tcPr>
          <w:p w14:paraId="38815745"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continuous</w:t>
            </w:r>
          </w:p>
        </w:tc>
        <w:tc>
          <w:tcPr>
            <w:tcW w:w="0" w:type="auto"/>
            <w:hideMark/>
          </w:tcPr>
          <w:p w14:paraId="54FDB966"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F5BC9" w:rsidRPr="000B1B17" w14:paraId="3CCB0BD4" w14:textId="77777777" w:rsidTr="00D047D5">
        <w:trPr>
          <w:trHeight w:val="630"/>
        </w:trPr>
        <w:tc>
          <w:tcPr>
            <w:cnfStyle w:val="001000000000" w:firstRow="0" w:lastRow="0" w:firstColumn="1" w:lastColumn="0" w:oddVBand="0" w:evenVBand="0" w:oddHBand="0" w:evenHBand="0" w:firstRowFirstColumn="0" w:firstRowLastColumn="0" w:lastRowFirstColumn="0" w:lastRowLastColumn="0"/>
            <w:tcW w:w="0" w:type="auto"/>
            <w:hideMark/>
          </w:tcPr>
          <w:p w14:paraId="34CBC30A" w14:textId="77777777" w:rsidR="00D047D5" w:rsidRPr="000B1B17" w:rsidRDefault="00D047D5" w:rsidP="00D047D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loght</w:t>
            </w:r>
            <w:proofErr w:type="spellEnd"/>
          </w:p>
        </w:tc>
        <w:tc>
          <w:tcPr>
            <w:tcW w:w="0" w:type="auto"/>
            <w:hideMark/>
          </w:tcPr>
          <w:p w14:paraId="0806150D"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log transformed mature height</w:t>
            </w:r>
          </w:p>
        </w:tc>
        <w:tc>
          <w:tcPr>
            <w:tcW w:w="0" w:type="auto"/>
            <w:hideMark/>
          </w:tcPr>
          <w:p w14:paraId="6C6252F6"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continuous</w:t>
            </w:r>
          </w:p>
        </w:tc>
        <w:tc>
          <w:tcPr>
            <w:tcW w:w="0" w:type="auto"/>
            <w:hideMark/>
          </w:tcPr>
          <w:p w14:paraId="13158CE6"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5F5BC9" w:rsidRPr="000B1B17" w14:paraId="277C116D" w14:textId="77777777" w:rsidTr="00D047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491874D" w14:textId="77777777" w:rsidR="00D047D5" w:rsidRPr="000B1B17" w:rsidRDefault="00D047D5" w:rsidP="00D047D5">
            <w:pPr>
              <w:rPr>
                <w:rFonts w:eastAsia="Times New Roman" w:cs="Times New Roman"/>
                <w:color w:val="BFBFBF"/>
                <w:szCs w:val="24"/>
                <w:lang w:eastAsia="en-US"/>
              </w:rPr>
            </w:pPr>
            <w:r w:rsidRPr="000B1B17">
              <w:rPr>
                <w:rFonts w:eastAsia="Times New Roman" w:cs="Times New Roman"/>
                <w:color w:val="BFBFBF"/>
                <w:szCs w:val="24"/>
                <w:lang w:eastAsia="en-US"/>
              </w:rPr>
              <w:t>EC_95th</w:t>
            </w:r>
          </w:p>
        </w:tc>
        <w:tc>
          <w:tcPr>
            <w:tcW w:w="0" w:type="auto"/>
            <w:hideMark/>
          </w:tcPr>
          <w:p w14:paraId="6E007328"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95th percentile of EC</w:t>
            </w:r>
          </w:p>
        </w:tc>
        <w:tc>
          <w:tcPr>
            <w:tcW w:w="0" w:type="auto"/>
            <w:hideMark/>
          </w:tcPr>
          <w:p w14:paraId="224EABBC"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continuous</w:t>
            </w:r>
          </w:p>
        </w:tc>
        <w:tc>
          <w:tcPr>
            <w:tcW w:w="0" w:type="auto"/>
            <w:hideMark/>
          </w:tcPr>
          <w:p w14:paraId="3F1F1BD8" w14:textId="77777777" w:rsidR="00D047D5" w:rsidRPr="000B1B17" w:rsidRDefault="00D047D5" w:rsidP="00D047D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not used as trait in the original study</w:t>
            </w:r>
          </w:p>
        </w:tc>
      </w:tr>
      <w:tr w:rsidR="005F5BC9" w:rsidRPr="000B1B17" w14:paraId="352C05A9" w14:textId="77777777" w:rsidTr="00D047D5">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DB541E9" w14:textId="77777777" w:rsidR="00D047D5" w:rsidRPr="000B1B17" w:rsidRDefault="00D047D5" w:rsidP="00D047D5">
            <w:pPr>
              <w:rPr>
                <w:rFonts w:eastAsia="Times New Roman" w:cs="Times New Roman"/>
                <w:color w:val="BFBFBF"/>
                <w:szCs w:val="24"/>
                <w:lang w:eastAsia="en-US"/>
              </w:rPr>
            </w:pPr>
            <w:proofErr w:type="spellStart"/>
            <w:r w:rsidRPr="000B1B17">
              <w:rPr>
                <w:rFonts w:eastAsia="Times New Roman" w:cs="Times New Roman"/>
                <w:color w:val="BFBFBF"/>
                <w:szCs w:val="24"/>
                <w:lang w:eastAsia="en-US"/>
              </w:rPr>
              <w:t>EC_max</w:t>
            </w:r>
            <w:proofErr w:type="spellEnd"/>
          </w:p>
        </w:tc>
        <w:tc>
          <w:tcPr>
            <w:tcW w:w="0" w:type="auto"/>
            <w:hideMark/>
          </w:tcPr>
          <w:p w14:paraId="0DAE7425"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max EC</w:t>
            </w:r>
          </w:p>
        </w:tc>
        <w:tc>
          <w:tcPr>
            <w:tcW w:w="0" w:type="auto"/>
            <w:hideMark/>
          </w:tcPr>
          <w:p w14:paraId="78AA6383"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continuous</w:t>
            </w:r>
          </w:p>
        </w:tc>
        <w:tc>
          <w:tcPr>
            <w:tcW w:w="0" w:type="auto"/>
            <w:hideMark/>
          </w:tcPr>
          <w:p w14:paraId="3BB8A202" w14:textId="77777777" w:rsidR="00D047D5" w:rsidRPr="000B1B17" w:rsidRDefault="00D047D5" w:rsidP="00D047D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BFBFBF"/>
                <w:szCs w:val="24"/>
                <w:lang w:eastAsia="en-US"/>
              </w:rPr>
            </w:pPr>
            <w:r w:rsidRPr="000B1B17">
              <w:rPr>
                <w:rFonts w:eastAsia="Times New Roman" w:cs="Times New Roman"/>
                <w:color w:val="BFBFBF"/>
                <w:szCs w:val="24"/>
                <w:lang w:eastAsia="en-US"/>
              </w:rPr>
              <w:t>not used as trait in the original study</w:t>
            </w:r>
          </w:p>
        </w:tc>
      </w:tr>
    </w:tbl>
    <w:p w14:paraId="7F432140" w14:textId="77777777" w:rsidR="00D047D5" w:rsidRPr="000B1B17" w:rsidRDefault="00D047D5" w:rsidP="00214533">
      <w:pPr>
        <w:rPr>
          <w:rFonts w:cs="Times New Roman"/>
          <w:b/>
          <w:bCs/>
        </w:rPr>
      </w:pPr>
    </w:p>
    <w:p w14:paraId="3232C2E3" w14:textId="75BB25D8" w:rsidR="00E31BB1" w:rsidRPr="000B1B17" w:rsidRDefault="00214533" w:rsidP="00E31BB1">
      <w:pPr>
        <w:widowControl w:val="0"/>
        <w:autoSpaceDE w:val="0"/>
        <w:autoSpaceDN w:val="0"/>
        <w:adjustRightInd w:val="0"/>
        <w:spacing w:after="340"/>
        <w:ind w:left="480" w:hanging="480"/>
        <w:rPr>
          <w:rFonts w:cs="Times New Roman"/>
          <w:noProof/>
          <w:szCs w:val="24"/>
          <w:lang w:val="sv-SE"/>
        </w:rPr>
      </w:pPr>
      <w:r w:rsidRPr="000B1B17">
        <w:rPr>
          <w:rFonts w:cs="Times New Roman"/>
          <w:b/>
          <w:bCs/>
        </w:rPr>
        <w:t>References</w:t>
      </w:r>
      <w:r w:rsidR="003C3A74" w:rsidRPr="000B1B17">
        <w:rPr>
          <w:rFonts w:cs="Times New Roman"/>
          <w:b/>
          <w:bCs/>
        </w:rPr>
        <w:t xml:space="preserve">: </w:t>
      </w:r>
      <w:r w:rsidR="00E31BB1" w:rsidRPr="000B1B17">
        <w:rPr>
          <w:rFonts w:cs="Times New Roman"/>
          <w:noProof/>
          <w:szCs w:val="24"/>
          <w:lang w:val="en-GB"/>
        </w:rPr>
        <w:t xml:space="preserve">Eallonardo, A.S., Leopold, D.J., Fridley, J.D. &amp; Stella, J.C. </w:t>
      </w:r>
      <w:r w:rsidR="00E31BB1" w:rsidRPr="000B1B17">
        <w:rPr>
          <w:rFonts w:cs="Times New Roman"/>
          <w:noProof/>
          <w:szCs w:val="24"/>
          <w:lang w:val="en-GB"/>
        </w:rPr>
        <w:lastRenderedPageBreak/>
        <w:t xml:space="preserve">(2013). Salinity tolerance and the decoupling of resource axis plant traits. </w:t>
      </w:r>
      <w:r w:rsidR="00E31BB1" w:rsidRPr="000B1B17">
        <w:rPr>
          <w:rFonts w:cs="Times New Roman"/>
          <w:i/>
          <w:iCs/>
          <w:noProof/>
          <w:szCs w:val="24"/>
          <w:lang w:val="sv-SE"/>
        </w:rPr>
        <w:t>J. Veg. Sci.</w:t>
      </w:r>
      <w:r w:rsidR="00E31BB1" w:rsidRPr="000B1B17">
        <w:rPr>
          <w:rFonts w:cs="Times New Roman"/>
          <w:noProof/>
          <w:szCs w:val="24"/>
          <w:lang w:val="sv-SE"/>
        </w:rPr>
        <w:t>, 24, 365–374.</w:t>
      </w:r>
    </w:p>
    <w:p w14:paraId="290757EE" w14:textId="6BAE8D0A" w:rsidR="00FF4217" w:rsidRPr="000B1B17" w:rsidRDefault="00FF4217" w:rsidP="00FF4217">
      <w:pPr>
        <w:pStyle w:val="Heading2"/>
        <w:rPr>
          <w:rFonts w:cs="Times New Roman"/>
        </w:rPr>
      </w:pPr>
      <w:bookmarkStart w:id="103" w:name="_Toc80644815"/>
      <w:r w:rsidRPr="000B1B17">
        <w:rPr>
          <w:rFonts w:cs="Times New Roman"/>
        </w:rPr>
        <w:t>N44TTP_2</w:t>
      </w:r>
      <w:r w:rsidR="003C3A74" w:rsidRPr="000B1B17">
        <w:rPr>
          <w:rFonts w:cs="Times New Roman"/>
        </w:rPr>
        <w:t xml:space="preserve">: </w:t>
      </w:r>
      <w:r w:rsidR="00753567" w:rsidRPr="000B1B17">
        <w:rPr>
          <w:rFonts w:cs="Times New Roman"/>
        </w:rPr>
        <w:t xml:space="preserve">Plants from the South of France – </w:t>
      </w:r>
      <w:proofErr w:type="spellStart"/>
      <w:r w:rsidRPr="000B1B17">
        <w:rPr>
          <w:rFonts w:cs="Times New Roman"/>
        </w:rPr>
        <w:t>Raevel</w:t>
      </w:r>
      <w:proofErr w:type="spellEnd"/>
      <w:r w:rsidR="00753567" w:rsidRPr="000B1B17">
        <w:rPr>
          <w:rFonts w:cs="Times New Roman"/>
        </w:rPr>
        <w:t xml:space="preserve"> </w:t>
      </w:r>
      <w:r w:rsidR="00753567" w:rsidRPr="000B1B17">
        <w:rPr>
          <w:rFonts w:cs="Times New Roman"/>
          <w:i/>
          <w:iCs/>
        </w:rPr>
        <w:t xml:space="preserve">et al., </w:t>
      </w:r>
      <w:r w:rsidRPr="000B1B17">
        <w:rPr>
          <w:rFonts w:cs="Times New Roman"/>
        </w:rPr>
        <w:t>2012</w:t>
      </w:r>
      <w:bookmarkEnd w:id="103"/>
    </w:p>
    <w:p w14:paraId="51B6B639" w14:textId="3190B103"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D047D5" w:rsidRPr="000B1B17">
        <w:rPr>
          <w:rFonts w:cs="Times New Roman"/>
        </w:rPr>
        <w:t xml:space="preserve">Valerie </w:t>
      </w:r>
      <w:proofErr w:type="spellStart"/>
      <w:r w:rsidR="00D047D5" w:rsidRPr="000B1B17">
        <w:rPr>
          <w:rFonts w:cs="Times New Roman"/>
        </w:rPr>
        <w:t>Raevel</w:t>
      </w:r>
      <w:proofErr w:type="spellEnd"/>
    </w:p>
    <w:p w14:paraId="78BCA20F" w14:textId="342AB5EB"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D047D5" w:rsidRPr="000B1B17">
        <w:rPr>
          <w:rFonts w:eastAsia="Times New Roman" w:cs="Times New Roman"/>
          <w:szCs w:val="24"/>
          <w:lang w:eastAsia="en-US"/>
        </w:rPr>
        <w:t>vraevel@gmail.com</w:t>
      </w:r>
    </w:p>
    <w:p w14:paraId="1EFE8198" w14:textId="260395C0"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E31BB1" w:rsidRPr="000B1B17">
        <w:rPr>
          <w:rFonts w:cs="Times New Roman"/>
          <w:bCs/>
        </w:rPr>
        <w:t xml:space="preserve">97 plant species </w:t>
      </w:r>
      <w:r w:rsidR="00292194" w:rsidRPr="000B1B17">
        <w:rPr>
          <w:rFonts w:cs="Times New Roman"/>
          <w:bCs/>
        </w:rPr>
        <w:t xml:space="preserve">from the </w:t>
      </w:r>
      <w:r w:rsidR="00E31BB1" w:rsidRPr="000B1B17">
        <w:rPr>
          <w:rFonts w:cs="Times New Roman"/>
          <w:bCs/>
        </w:rPr>
        <w:t xml:space="preserve">southern France </w:t>
      </w:r>
    </w:p>
    <w:p w14:paraId="24BE5500" w14:textId="36BACFB3"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292194" w:rsidRPr="000B1B17">
        <w:rPr>
          <w:rFonts w:cs="Times New Roman"/>
          <w:bCs/>
        </w:rPr>
        <w:t>Mediterranean region of southern France (48°37′–43°58′N, 3°28′–4°E)</w:t>
      </w:r>
    </w:p>
    <w:p w14:paraId="34CF9DFE" w14:textId="4A1892CD"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292194" w:rsidRPr="000B1B17">
        <w:rPr>
          <w:rFonts w:cs="Times New Roman"/>
          <w:bCs/>
        </w:rPr>
        <w:t>Terrestrial vascular plants</w:t>
      </w:r>
    </w:p>
    <w:p w14:paraId="1BECED92" w14:textId="32DB21A5"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292194" w:rsidRPr="000B1B17">
        <w:rPr>
          <w:rFonts w:cs="Times New Roman"/>
          <w:bCs/>
        </w:rPr>
        <w:t>Terrestrial vascular plants</w:t>
      </w:r>
    </w:p>
    <w:p w14:paraId="6B62BAC6" w14:textId="60E7907F"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2D5315" w:rsidRPr="000B1B17">
        <w:rPr>
          <w:rFonts w:cs="Times New Roman"/>
        </w:rPr>
        <w:t>52</w:t>
      </w:r>
    </w:p>
    <w:p w14:paraId="45A43BBC" w14:textId="310A1EEB"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2D5315" w:rsidRPr="000B1B17">
        <w:rPr>
          <w:rFonts w:cs="Times New Roman"/>
          <w:bCs/>
        </w:rPr>
        <w:t xml:space="preserve">&lt; 0.01 </w:t>
      </w:r>
      <w:proofErr w:type="spellStart"/>
      <w:r w:rsidR="00CF623B" w:rsidRPr="000B1B17">
        <w:rPr>
          <w:rFonts w:cs="Times New Roman"/>
          <w:bCs/>
        </w:rPr>
        <w:t>kilometre</w:t>
      </w:r>
      <w:r w:rsidR="002D5315" w:rsidRPr="000B1B17">
        <w:rPr>
          <w:rFonts w:cs="Times New Roman"/>
          <w:bCs/>
        </w:rPr>
        <w:t>s</w:t>
      </w:r>
      <w:proofErr w:type="spellEnd"/>
    </w:p>
    <w:p w14:paraId="4894743D" w14:textId="772EBB0C"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2D5315" w:rsidRPr="000B1B17">
        <w:rPr>
          <w:rFonts w:cs="Times New Roman"/>
          <w:bCs/>
        </w:rPr>
        <w:t xml:space="preserve">50.10 </w:t>
      </w:r>
      <w:proofErr w:type="spellStart"/>
      <w:r w:rsidR="00CF623B" w:rsidRPr="000B1B17">
        <w:rPr>
          <w:rFonts w:cs="Times New Roman"/>
          <w:bCs/>
        </w:rPr>
        <w:t>kilometre</w:t>
      </w:r>
      <w:r w:rsidR="002D5315" w:rsidRPr="000B1B17">
        <w:rPr>
          <w:rFonts w:cs="Times New Roman"/>
          <w:bCs/>
        </w:rPr>
        <w:t>s</w:t>
      </w:r>
      <w:proofErr w:type="spellEnd"/>
    </w:p>
    <w:p w14:paraId="023C12F1" w14:textId="7734FCE7"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14460" w:type="dxa"/>
        <w:tblLook w:val="04A0" w:firstRow="1" w:lastRow="0" w:firstColumn="1" w:lastColumn="0" w:noHBand="0" w:noVBand="1"/>
      </w:tblPr>
      <w:tblGrid>
        <w:gridCol w:w="2020"/>
        <w:gridCol w:w="2740"/>
        <w:gridCol w:w="4060"/>
        <w:gridCol w:w="5640"/>
      </w:tblGrid>
      <w:tr w:rsidR="00E04D77" w:rsidRPr="000B1B17" w14:paraId="1021738B" w14:textId="77777777" w:rsidTr="00E04D7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20" w:type="dxa"/>
            <w:noWrap/>
            <w:hideMark/>
          </w:tcPr>
          <w:p w14:paraId="63D969D1" w14:textId="77777777" w:rsidR="00E04D77" w:rsidRPr="000B1B17" w:rsidRDefault="00E04D77" w:rsidP="00E04D77">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Entry</w:t>
            </w:r>
          </w:p>
        </w:tc>
        <w:tc>
          <w:tcPr>
            <w:tcW w:w="2740" w:type="dxa"/>
            <w:noWrap/>
            <w:hideMark/>
          </w:tcPr>
          <w:p w14:paraId="26BD6406" w14:textId="77777777" w:rsidR="00E04D77" w:rsidRPr="000B1B17" w:rsidRDefault="00E04D77" w:rsidP="00E04D77">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Variable</w:t>
            </w:r>
          </w:p>
        </w:tc>
        <w:tc>
          <w:tcPr>
            <w:tcW w:w="4060" w:type="dxa"/>
            <w:noWrap/>
            <w:hideMark/>
          </w:tcPr>
          <w:p w14:paraId="4AB2FFA3" w14:textId="77777777" w:rsidR="00E04D77" w:rsidRPr="000B1B17" w:rsidRDefault="00E04D77" w:rsidP="00E04D77">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 or factor levels</w:t>
            </w:r>
          </w:p>
        </w:tc>
        <w:tc>
          <w:tcPr>
            <w:tcW w:w="5640" w:type="dxa"/>
            <w:noWrap/>
            <w:hideMark/>
          </w:tcPr>
          <w:p w14:paraId="5005F8AA" w14:textId="77777777" w:rsidR="00E04D77" w:rsidRPr="000B1B17" w:rsidRDefault="00E04D77" w:rsidP="00E04D77">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Description</w:t>
            </w:r>
          </w:p>
        </w:tc>
      </w:tr>
      <w:tr w:rsidR="00E04D77" w:rsidRPr="000B1B17" w14:paraId="0C71B4FB" w14:textId="77777777" w:rsidTr="00E04D7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020" w:type="dxa"/>
            <w:hideMark/>
          </w:tcPr>
          <w:p w14:paraId="32E97A81" w14:textId="77777777" w:rsidR="00E04D77" w:rsidRPr="000B1B17" w:rsidRDefault="00E04D77" w:rsidP="00E04D77">
            <w:pPr>
              <w:rPr>
                <w:rFonts w:eastAsia="Times New Roman" w:cs="Times New Roman"/>
                <w:color w:val="000000"/>
                <w:szCs w:val="24"/>
                <w:lang w:eastAsia="en-US"/>
              </w:rPr>
            </w:pPr>
            <w:r w:rsidRPr="000B1B17">
              <w:rPr>
                <w:rFonts w:eastAsia="Times New Roman" w:cs="Times New Roman"/>
                <w:color w:val="000000"/>
                <w:szCs w:val="24"/>
                <w:lang w:eastAsia="en-US"/>
              </w:rPr>
              <w:t>Height</w:t>
            </w:r>
          </w:p>
        </w:tc>
        <w:tc>
          <w:tcPr>
            <w:tcW w:w="2740" w:type="dxa"/>
            <w:hideMark/>
          </w:tcPr>
          <w:p w14:paraId="420D7CF5" w14:textId="77777777" w:rsidR="00E04D77" w:rsidRPr="000B1B17" w:rsidRDefault="00E04D77" w:rsidP="00E04D7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height</w:t>
            </w:r>
          </w:p>
        </w:tc>
        <w:tc>
          <w:tcPr>
            <w:tcW w:w="4060" w:type="dxa"/>
            <w:hideMark/>
          </w:tcPr>
          <w:p w14:paraId="1A7F9188" w14:textId="6FB58AE5" w:rsidR="00E04D77" w:rsidRPr="000B1B17" w:rsidRDefault="002D5315" w:rsidP="00E04D7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w:t>
            </w:r>
            <w:r w:rsidR="00753567" w:rsidRPr="000B1B17">
              <w:rPr>
                <w:rFonts w:eastAsia="Times New Roman" w:cs="Times New Roman"/>
                <w:color w:val="000000"/>
                <w:szCs w:val="24"/>
                <w:lang w:eastAsia="en-US"/>
              </w:rPr>
              <w:t>eters</w:t>
            </w:r>
          </w:p>
        </w:tc>
        <w:tc>
          <w:tcPr>
            <w:tcW w:w="5640" w:type="dxa"/>
            <w:hideMark/>
          </w:tcPr>
          <w:p w14:paraId="2AFECFAC" w14:textId="77777777" w:rsidR="00E04D77" w:rsidRPr="000B1B17" w:rsidRDefault="00E04D77" w:rsidP="00E04D7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Height of the outcrop face</w:t>
            </w:r>
          </w:p>
        </w:tc>
      </w:tr>
      <w:tr w:rsidR="00E04D77" w:rsidRPr="000B1B17" w14:paraId="274D3FB1" w14:textId="77777777" w:rsidTr="00E04D77">
        <w:trPr>
          <w:trHeight w:val="439"/>
        </w:trPr>
        <w:tc>
          <w:tcPr>
            <w:cnfStyle w:val="001000000000" w:firstRow="0" w:lastRow="0" w:firstColumn="1" w:lastColumn="0" w:oddVBand="0" w:evenVBand="0" w:oddHBand="0" w:evenHBand="0" w:firstRowFirstColumn="0" w:firstRowLastColumn="0" w:lastRowFirstColumn="0" w:lastRowLastColumn="0"/>
            <w:tcW w:w="2020" w:type="dxa"/>
            <w:hideMark/>
          </w:tcPr>
          <w:p w14:paraId="0138BD35" w14:textId="77777777" w:rsidR="00E04D77" w:rsidRPr="000B1B17" w:rsidRDefault="00E04D77" w:rsidP="00E04D77">
            <w:pPr>
              <w:rPr>
                <w:rFonts w:eastAsia="Times New Roman" w:cs="Times New Roman"/>
                <w:color w:val="000000"/>
                <w:szCs w:val="24"/>
                <w:lang w:eastAsia="en-US"/>
              </w:rPr>
            </w:pPr>
            <w:r w:rsidRPr="000B1B17">
              <w:rPr>
                <w:rFonts w:eastAsia="Times New Roman" w:cs="Times New Roman"/>
                <w:color w:val="000000"/>
                <w:szCs w:val="24"/>
                <w:lang w:eastAsia="en-US"/>
              </w:rPr>
              <w:t>Slope</w:t>
            </w:r>
          </w:p>
        </w:tc>
        <w:tc>
          <w:tcPr>
            <w:tcW w:w="2740" w:type="dxa"/>
            <w:hideMark/>
          </w:tcPr>
          <w:p w14:paraId="78BF3A52" w14:textId="77777777" w:rsidR="00E04D77" w:rsidRPr="000B1B17" w:rsidRDefault="00E04D77" w:rsidP="00E04D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slope</w:t>
            </w:r>
          </w:p>
        </w:tc>
        <w:tc>
          <w:tcPr>
            <w:tcW w:w="4060" w:type="dxa"/>
            <w:hideMark/>
          </w:tcPr>
          <w:p w14:paraId="5B2D521A" w14:textId="17F95213" w:rsidR="00E04D77" w:rsidRPr="000B1B17" w:rsidRDefault="002D5315" w:rsidP="00E04D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w:t>
            </w:r>
            <w:r w:rsidR="00E04D77" w:rsidRPr="000B1B17">
              <w:rPr>
                <w:rFonts w:eastAsia="Times New Roman" w:cs="Times New Roman"/>
                <w:color w:val="000000"/>
                <w:szCs w:val="24"/>
                <w:lang w:eastAsia="en-US"/>
              </w:rPr>
              <w:t>egrees</w:t>
            </w:r>
          </w:p>
        </w:tc>
        <w:tc>
          <w:tcPr>
            <w:tcW w:w="5640" w:type="dxa"/>
            <w:hideMark/>
          </w:tcPr>
          <w:p w14:paraId="74B38DA1" w14:textId="77777777" w:rsidR="00E04D77" w:rsidRPr="000B1B17" w:rsidRDefault="00E04D77" w:rsidP="00E04D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Slope of the outcrop face</w:t>
            </w:r>
          </w:p>
        </w:tc>
      </w:tr>
    </w:tbl>
    <w:p w14:paraId="76B1EC9D" w14:textId="77777777" w:rsidR="00E04D77" w:rsidRPr="000B1B17" w:rsidRDefault="00E04D77" w:rsidP="00214533">
      <w:pPr>
        <w:rPr>
          <w:rFonts w:cs="Times New Roman"/>
          <w:b/>
          <w:bCs/>
        </w:rPr>
      </w:pPr>
    </w:p>
    <w:p w14:paraId="55AF65AA" w14:textId="4771F944"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0" w:type="auto"/>
        <w:tblLook w:val="04A0" w:firstRow="1" w:lastRow="0" w:firstColumn="1" w:lastColumn="0" w:noHBand="0" w:noVBand="1"/>
      </w:tblPr>
      <w:tblGrid>
        <w:gridCol w:w="1301"/>
        <w:gridCol w:w="3108"/>
        <w:gridCol w:w="2937"/>
      </w:tblGrid>
      <w:tr w:rsidR="00E04D77" w:rsidRPr="000B1B17" w14:paraId="30FC4359" w14:textId="77777777" w:rsidTr="005F5BC9">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noWrap/>
            <w:hideMark/>
          </w:tcPr>
          <w:p w14:paraId="207B8A8E" w14:textId="77777777" w:rsidR="00E04D77" w:rsidRPr="000B1B17" w:rsidRDefault="00E04D77" w:rsidP="00E04D77">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Entry</w:t>
            </w:r>
          </w:p>
        </w:tc>
        <w:tc>
          <w:tcPr>
            <w:tcW w:w="0" w:type="auto"/>
            <w:noWrap/>
            <w:hideMark/>
          </w:tcPr>
          <w:p w14:paraId="3E7F2767" w14:textId="77777777" w:rsidR="00E04D77" w:rsidRPr="000B1B17" w:rsidRDefault="00E04D77" w:rsidP="00E04D77">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Variable</w:t>
            </w:r>
          </w:p>
        </w:tc>
        <w:tc>
          <w:tcPr>
            <w:tcW w:w="0" w:type="auto"/>
            <w:noWrap/>
            <w:hideMark/>
          </w:tcPr>
          <w:p w14:paraId="2F176EA4" w14:textId="77777777" w:rsidR="00E04D77" w:rsidRPr="000B1B17" w:rsidRDefault="00E04D77" w:rsidP="00E04D77">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 or factor levels</w:t>
            </w:r>
          </w:p>
        </w:tc>
      </w:tr>
      <w:tr w:rsidR="00E04D77" w:rsidRPr="000B1B17" w14:paraId="40597420" w14:textId="77777777" w:rsidTr="005F5BC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58B088E5" w14:textId="77777777" w:rsidR="00E04D77" w:rsidRPr="000B1B17" w:rsidRDefault="00E04D77" w:rsidP="00E04D77">
            <w:pPr>
              <w:rPr>
                <w:rFonts w:eastAsia="Times New Roman" w:cs="Times New Roman"/>
                <w:color w:val="000000"/>
                <w:szCs w:val="24"/>
                <w:lang w:eastAsia="en-US"/>
              </w:rPr>
            </w:pPr>
            <w:r w:rsidRPr="000B1B17">
              <w:rPr>
                <w:rFonts w:eastAsia="Times New Roman" w:cs="Times New Roman"/>
                <w:color w:val="000000"/>
                <w:szCs w:val="24"/>
                <w:lang w:eastAsia="en-US"/>
              </w:rPr>
              <w:t>vegetative height</w:t>
            </w:r>
          </w:p>
        </w:tc>
        <w:tc>
          <w:tcPr>
            <w:tcW w:w="0" w:type="auto"/>
            <w:hideMark/>
          </w:tcPr>
          <w:p w14:paraId="078091AF" w14:textId="541073AA" w:rsidR="00E04D77" w:rsidRPr="000B1B17" w:rsidRDefault="002D5315" w:rsidP="00E04D7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w:t>
            </w:r>
            <w:r w:rsidR="00E04D77" w:rsidRPr="000B1B17">
              <w:rPr>
                <w:rFonts w:eastAsia="Times New Roman" w:cs="Times New Roman"/>
                <w:color w:val="000000"/>
                <w:szCs w:val="24"/>
                <w:lang w:eastAsia="en-US"/>
              </w:rPr>
              <w:t>m</w:t>
            </w:r>
          </w:p>
        </w:tc>
        <w:tc>
          <w:tcPr>
            <w:tcW w:w="0" w:type="auto"/>
            <w:hideMark/>
          </w:tcPr>
          <w:p w14:paraId="6A61ADE7" w14:textId="77777777" w:rsidR="00E04D77" w:rsidRPr="000B1B17" w:rsidRDefault="00E04D77" w:rsidP="00E04D7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Maximal vegetative height</w:t>
            </w:r>
          </w:p>
        </w:tc>
      </w:tr>
      <w:tr w:rsidR="00E04D77" w:rsidRPr="000B1B17" w14:paraId="7A8A613E" w14:textId="77777777" w:rsidTr="005F5BC9">
        <w:trPr>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42C8B71B" w14:textId="77777777" w:rsidR="00E04D77" w:rsidRPr="000B1B17" w:rsidRDefault="00E04D77" w:rsidP="00E04D77">
            <w:pPr>
              <w:rPr>
                <w:rFonts w:eastAsia="Times New Roman" w:cs="Times New Roman"/>
                <w:color w:val="000000"/>
                <w:szCs w:val="24"/>
                <w:lang w:eastAsia="en-US"/>
              </w:rPr>
            </w:pPr>
            <w:r w:rsidRPr="000B1B17">
              <w:rPr>
                <w:rFonts w:eastAsia="Times New Roman" w:cs="Times New Roman"/>
                <w:color w:val="000000"/>
                <w:szCs w:val="24"/>
                <w:lang w:eastAsia="en-US"/>
              </w:rPr>
              <w:t>specific leaf area</w:t>
            </w:r>
          </w:p>
        </w:tc>
        <w:tc>
          <w:tcPr>
            <w:tcW w:w="0" w:type="auto"/>
            <w:hideMark/>
          </w:tcPr>
          <w:p w14:paraId="29256B97" w14:textId="77777777" w:rsidR="00E04D77" w:rsidRPr="000B1B17" w:rsidRDefault="00E04D77" w:rsidP="00E04D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mm² </w:t>
            </w:r>
            <w:proofErr w:type="gramStart"/>
            <w:r w:rsidRPr="000B1B17">
              <w:rPr>
                <w:rFonts w:eastAsia="Times New Roman" w:cs="Times New Roman"/>
                <w:color w:val="000000"/>
                <w:szCs w:val="24"/>
                <w:lang w:eastAsia="en-US"/>
              </w:rPr>
              <w:t>mg-1</w:t>
            </w:r>
            <w:proofErr w:type="gramEnd"/>
          </w:p>
        </w:tc>
        <w:tc>
          <w:tcPr>
            <w:tcW w:w="0" w:type="auto"/>
            <w:hideMark/>
          </w:tcPr>
          <w:p w14:paraId="1B9D3F19" w14:textId="77777777" w:rsidR="00E04D77" w:rsidRPr="000B1B17" w:rsidRDefault="00E04D77" w:rsidP="00E04D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Leaf weight per unit area</w:t>
            </w:r>
          </w:p>
        </w:tc>
      </w:tr>
      <w:tr w:rsidR="00E04D77" w:rsidRPr="000B1B17" w14:paraId="1BA0C2CB" w14:textId="77777777" w:rsidTr="005F5BC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29C18C73" w14:textId="77777777" w:rsidR="00E04D77" w:rsidRPr="000B1B17" w:rsidRDefault="00E04D77" w:rsidP="00E04D77">
            <w:pPr>
              <w:rPr>
                <w:rFonts w:eastAsia="Times New Roman" w:cs="Times New Roman"/>
                <w:color w:val="000000"/>
                <w:szCs w:val="24"/>
                <w:lang w:eastAsia="en-US"/>
              </w:rPr>
            </w:pPr>
            <w:r w:rsidRPr="000B1B17">
              <w:rPr>
                <w:rFonts w:eastAsia="Times New Roman" w:cs="Times New Roman"/>
                <w:color w:val="000000"/>
                <w:szCs w:val="24"/>
                <w:lang w:eastAsia="en-US"/>
              </w:rPr>
              <w:t>seed mass</w:t>
            </w:r>
          </w:p>
        </w:tc>
        <w:tc>
          <w:tcPr>
            <w:tcW w:w="0" w:type="auto"/>
            <w:hideMark/>
          </w:tcPr>
          <w:p w14:paraId="0135D440" w14:textId="1B7DEDE5" w:rsidR="00E04D77" w:rsidRPr="000B1B17" w:rsidRDefault="002D5315" w:rsidP="00E04D7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w:t>
            </w:r>
            <w:r w:rsidR="00E04D77" w:rsidRPr="000B1B17">
              <w:rPr>
                <w:rFonts w:eastAsia="Times New Roman" w:cs="Times New Roman"/>
                <w:color w:val="000000"/>
                <w:szCs w:val="24"/>
                <w:lang w:eastAsia="en-US"/>
              </w:rPr>
              <w:t>g</w:t>
            </w:r>
          </w:p>
        </w:tc>
        <w:tc>
          <w:tcPr>
            <w:tcW w:w="0" w:type="auto"/>
            <w:hideMark/>
          </w:tcPr>
          <w:p w14:paraId="091C3EC5" w14:textId="77777777" w:rsidR="00E04D77" w:rsidRPr="000B1B17" w:rsidRDefault="00E04D77" w:rsidP="00E04D7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Mean seed mass From </w:t>
            </w:r>
            <w:proofErr w:type="spellStart"/>
            <w:r w:rsidRPr="000B1B17">
              <w:rPr>
                <w:rFonts w:eastAsia="Times New Roman" w:cs="Times New Roman"/>
                <w:color w:val="000000"/>
                <w:szCs w:val="24"/>
                <w:lang w:eastAsia="en-US"/>
              </w:rPr>
              <w:t>Navas</w:t>
            </w:r>
            <w:proofErr w:type="spellEnd"/>
            <w:r w:rsidRPr="000B1B17">
              <w:rPr>
                <w:rFonts w:eastAsia="Times New Roman" w:cs="Times New Roman"/>
                <w:color w:val="000000"/>
                <w:szCs w:val="24"/>
                <w:lang w:eastAsia="en-US"/>
              </w:rPr>
              <w:t xml:space="preserve"> et al. (2010) and Seed Information Database (Liu et al. 2008)</w:t>
            </w:r>
          </w:p>
        </w:tc>
      </w:tr>
      <w:tr w:rsidR="00E04D77" w:rsidRPr="000B1B17" w14:paraId="4FF9E6D4" w14:textId="77777777" w:rsidTr="005F5BC9">
        <w:trPr>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015D9FB5" w14:textId="77777777" w:rsidR="00E04D77" w:rsidRPr="000B1B17" w:rsidRDefault="00E04D77" w:rsidP="00E04D77">
            <w:pPr>
              <w:rPr>
                <w:rFonts w:eastAsia="Times New Roman" w:cs="Times New Roman"/>
                <w:color w:val="000000"/>
                <w:szCs w:val="24"/>
                <w:lang w:eastAsia="en-US"/>
              </w:rPr>
            </w:pPr>
            <w:r w:rsidRPr="000B1B17">
              <w:rPr>
                <w:rFonts w:eastAsia="Times New Roman" w:cs="Times New Roman"/>
                <w:color w:val="000000"/>
                <w:szCs w:val="24"/>
                <w:lang w:eastAsia="en-US"/>
              </w:rPr>
              <w:t>start of flowering</w:t>
            </w:r>
          </w:p>
        </w:tc>
        <w:tc>
          <w:tcPr>
            <w:tcW w:w="0" w:type="auto"/>
            <w:hideMark/>
          </w:tcPr>
          <w:p w14:paraId="7FC49630" w14:textId="77777777" w:rsidR="00E04D77" w:rsidRPr="000B1B17" w:rsidRDefault="00E04D77" w:rsidP="00E04D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Early flowering, January-March (JM); Spring flowering, April-May (AM); </w:t>
            </w:r>
            <w:r w:rsidRPr="000B1B17">
              <w:rPr>
                <w:rFonts w:eastAsia="Times New Roman" w:cs="Times New Roman"/>
                <w:color w:val="000000"/>
                <w:szCs w:val="24"/>
                <w:lang w:eastAsia="en-US"/>
              </w:rPr>
              <w:lastRenderedPageBreak/>
              <w:t>Summer flowering, June-August (JA)</w:t>
            </w:r>
          </w:p>
        </w:tc>
        <w:tc>
          <w:tcPr>
            <w:tcW w:w="0" w:type="auto"/>
            <w:hideMark/>
          </w:tcPr>
          <w:p w14:paraId="33C2B72C" w14:textId="77777777" w:rsidR="00E04D77" w:rsidRPr="000B1B17" w:rsidRDefault="00E04D77" w:rsidP="00E04D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lastRenderedPageBreak/>
              <w:t xml:space="preserve">From </w:t>
            </w:r>
            <w:proofErr w:type="spellStart"/>
            <w:r w:rsidRPr="000B1B17">
              <w:rPr>
                <w:rFonts w:eastAsia="Times New Roman" w:cs="Times New Roman"/>
                <w:color w:val="000000"/>
                <w:szCs w:val="24"/>
                <w:lang w:eastAsia="en-US"/>
              </w:rPr>
              <w:t>Tison</w:t>
            </w:r>
            <w:proofErr w:type="spellEnd"/>
            <w:r w:rsidRPr="000B1B17">
              <w:rPr>
                <w:rFonts w:eastAsia="Times New Roman" w:cs="Times New Roman"/>
                <w:color w:val="000000"/>
                <w:szCs w:val="24"/>
                <w:lang w:eastAsia="en-US"/>
              </w:rPr>
              <w:t xml:space="preserve"> et al. (2014)</w:t>
            </w:r>
          </w:p>
        </w:tc>
      </w:tr>
      <w:tr w:rsidR="00E04D77" w:rsidRPr="000B1B17" w14:paraId="33443E71" w14:textId="77777777" w:rsidTr="005F5BC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411936AC" w14:textId="77777777" w:rsidR="00E04D77" w:rsidRPr="000B1B17" w:rsidRDefault="00E04D77" w:rsidP="00E04D77">
            <w:pPr>
              <w:rPr>
                <w:rFonts w:eastAsia="Times New Roman" w:cs="Times New Roman"/>
                <w:color w:val="000000"/>
                <w:szCs w:val="24"/>
                <w:lang w:eastAsia="en-US"/>
              </w:rPr>
            </w:pPr>
            <w:r w:rsidRPr="000B1B17">
              <w:rPr>
                <w:rFonts w:eastAsia="Times New Roman" w:cs="Times New Roman"/>
                <w:color w:val="000000"/>
                <w:szCs w:val="24"/>
                <w:lang w:eastAsia="en-US"/>
              </w:rPr>
              <w:t>seed dispersal mode</w:t>
            </w:r>
          </w:p>
        </w:tc>
        <w:tc>
          <w:tcPr>
            <w:tcW w:w="0" w:type="auto"/>
            <w:hideMark/>
          </w:tcPr>
          <w:p w14:paraId="7F532E49" w14:textId="2441A659" w:rsidR="00E04D77" w:rsidRPr="000B1B17" w:rsidRDefault="00E04D77" w:rsidP="00E04D7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Anemochory (</w:t>
            </w:r>
            <w:proofErr w:type="spellStart"/>
            <w:r w:rsidRPr="000B1B17">
              <w:rPr>
                <w:rFonts w:eastAsia="Times New Roman" w:cs="Times New Roman"/>
                <w:color w:val="000000"/>
                <w:szCs w:val="24"/>
                <w:lang w:eastAsia="en-US"/>
              </w:rPr>
              <w:t>Ano</w:t>
            </w:r>
            <w:proofErr w:type="spellEnd"/>
            <w:r w:rsidR="005F5BC9" w:rsidRPr="000B1B17">
              <w:rPr>
                <w:rFonts w:eastAsia="Times New Roman" w:cs="Times New Roman"/>
                <w:color w:val="000000"/>
                <w:szCs w:val="24"/>
                <w:lang w:eastAsia="en-US"/>
              </w:rPr>
              <w:t>);</w:t>
            </w:r>
            <w:r w:rsidRPr="000B1B17">
              <w:rPr>
                <w:rFonts w:eastAsia="Times New Roman" w:cs="Times New Roman"/>
                <w:color w:val="000000"/>
                <w:szCs w:val="24"/>
                <w:lang w:eastAsia="en-US"/>
              </w:rPr>
              <w:t xml:space="preserve"> Barochory and autochory (</w:t>
            </w:r>
            <w:proofErr w:type="spellStart"/>
            <w:r w:rsidRPr="000B1B17">
              <w:rPr>
                <w:rFonts w:eastAsia="Times New Roman" w:cs="Times New Roman"/>
                <w:color w:val="000000"/>
                <w:szCs w:val="24"/>
                <w:lang w:eastAsia="en-US"/>
              </w:rPr>
              <w:t>Baro</w:t>
            </w:r>
            <w:proofErr w:type="spellEnd"/>
            <w:proofErr w:type="gramStart"/>
            <w:r w:rsidRPr="000B1B17">
              <w:rPr>
                <w:rFonts w:eastAsia="Times New Roman" w:cs="Times New Roman"/>
                <w:color w:val="000000"/>
                <w:szCs w:val="24"/>
                <w:lang w:eastAsia="en-US"/>
              </w:rPr>
              <w:t>) ;</w:t>
            </w:r>
            <w:proofErr w:type="gramEnd"/>
            <w:r w:rsidRPr="000B1B17">
              <w:rPr>
                <w:rFonts w:eastAsia="Times New Roman" w:cs="Times New Roman"/>
                <w:color w:val="000000"/>
                <w:szCs w:val="24"/>
                <w:lang w:eastAsia="en-US"/>
              </w:rPr>
              <w:t xml:space="preserve"> </w:t>
            </w:r>
            <w:proofErr w:type="spellStart"/>
            <w:r w:rsidRPr="000B1B17">
              <w:rPr>
                <w:rFonts w:eastAsia="Times New Roman" w:cs="Times New Roman"/>
                <w:color w:val="000000"/>
                <w:szCs w:val="24"/>
                <w:lang w:eastAsia="en-US"/>
              </w:rPr>
              <w:t>Endozoochory</w:t>
            </w:r>
            <w:proofErr w:type="spellEnd"/>
            <w:r w:rsidRPr="000B1B17">
              <w:rPr>
                <w:rFonts w:eastAsia="Times New Roman" w:cs="Times New Roman"/>
                <w:color w:val="000000"/>
                <w:szCs w:val="24"/>
                <w:lang w:eastAsia="en-US"/>
              </w:rPr>
              <w:t xml:space="preserve"> (End) ; </w:t>
            </w:r>
            <w:proofErr w:type="spellStart"/>
            <w:r w:rsidRPr="000B1B17">
              <w:rPr>
                <w:rFonts w:eastAsia="Times New Roman" w:cs="Times New Roman"/>
                <w:color w:val="000000"/>
                <w:szCs w:val="24"/>
                <w:lang w:eastAsia="en-US"/>
              </w:rPr>
              <w:t>Epizoochory</w:t>
            </w:r>
            <w:proofErr w:type="spellEnd"/>
            <w:r w:rsidRPr="000B1B17">
              <w:rPr>
                <w:rFonts w:eastAsia="Times New Roman" w:cs="Times New Roman"/>
                <w:color w:val="000000"/>
                <w:szCs w:val="24"/>
                <w:lang w:eastAsia="en-US"/>
              </w:rPr>
              <w:t xml:space="preserve"> and myrmecochory</w:t>
            </w:r>
            <w:r w:rsidR="00CD12C9"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(Epi)</w:t>
            </w:r>
          </w:p>
        </w:tc>
        <w:tc>
          <w:tcPr>
            <w:tcW w:w="0" w:type="auto"/>
            <w:hideMark/>
          </w:tcPr>
          <w:p w14:paraId="3523A380" w14:textId="77777777" w:rsidR="00E04D77" w:rsidRPr="000B1B17" w:rsidRDefault="00E04D77" w:rsidP="00E04D7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From LEDA (</w:t>
            </w:r>
            <w:proofErr w:type="spellStart"/>
            <w:r w:rsidRPr="000B1B17">
              <w:rPr>
                <w:rFonts w:eastAsia="Times New Roman" w:cs="Times New Roman"/>
                <w:color w:val="000000"/>
                <w:szCs w:val="24"/>
                <w:lang w:eastAsia="en-US"/>
              </w:rPr>
              <w:t>Kleyer</w:t>
            </w:r>
            <w:proofErr w:type="spellEnd"/>
            <w:r w:rsidRPr="000B1B17">
              <w:rPr>
                <w:rFonts w:eastAsia="Times New Roman" w:cs="Times New Roman"/>
                <w:color w:val="000000"/>
                <w:szCs w:val="24"/>
                <w:lang w:eastAsia="en-US"/>
              </w:rPr>
              <w:t xml:space="preserve"> et al. 2008); </w:t>
            </w:r>
            <w:proofErr w:type="spellStart"/>
            <w:r w:rsidRPr="000B1B17">
              <w:rPr>
                <w:rFonts w:eastAsia="Times New Roman" w:cs="Times New Roman"/>
                <w:color w:val="000000"/>
                <w:szCs w:val="24"/>
                <w:lang w:eastAsia="en-US"/>
              </w:rPr>
              <w:t>Biolflor</w:t>
            </w:r>
            <w:proofErr w:type="spellEnd"/>
            <w:r w:rsidRPr="000B1B17">
              <w:rPr>
                <w:rFonts w:eastAsia="Times New Roman" w:cs="Times New Roman"/>
                <w:color w:val="000000"/>
                <w:szCs w:val="24"/>
                <w:lang w:eastAsia="en-US"/>
              </w:rPr>
              <w:t xml:space="preserve"> (Klotz et al. 2002)</w:t>
            </w:r>
          </w:p>
        </w:tc>
      </w:tr>
      <w:tr w:rsidR="00E04D77" w:rsidRPr="000B1B17" w14:paraId="5F5DED4C" w14:textId="77777777" w:rsidTr="005F5BC9">
        <w:trPr>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5C1C3FD4" w14:textId="77777777" w:rsidR="00E04D77" w:rsidRPr="000B1B17" w:rsidRDefault="00E04D77" w:rsidP="00E04D77">
            <w:pPr>
              <w:rPr>
                <w:rFonts w:eastAsia="Times New Roman" w:cs="Times New Roman"/>
                <w:color w:val="000000"/>
                <w:szCs w:val="24"/>
                <w:lang w:eastAsia="en-US"/>
              </w:rPr>
            </w:pPr>
            <w:r w:rsidRPr="000B1B17">
              <w:rPr>
                <w:rFonts w:eastAsia="Times New Roman" w:cs="Times New Roman"/>
                <w:color w:val="000000"/>
                <w:szCs w:val="24"/>
                <w:lang w:eastAsia="en-US"/>
              </w:rPr>
              <w:t>life span</w:t>
            </w:r>
          </w:p>
        </w:tc>
        <w:tc>
          <w:tcPr>
            <w:tcW w:w="0" w:type="auto"/>
            <w:hideMark/>
          </w:tcPr>
          <w:p w14:paraId="42C98C7F" w14:textId="5056835C" w:rsidR="00E04D77" w:rsidRPr="000B1B17" w:rsidRDefault="00E04D77" w:rsidP="00E04D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Herbaceous perennial (HP); Woody </w:t>
            </w:r>
            <w:r w:rsidR="005F5BC9" w:rsidRPr="000B1B17">
              <w:rPr>
                <w:rFonts w:eastAsia="Times New Roman" w:cs="Times New Roman"/>
                <w:color w:val="000000"/>
                <w:szCs w:val="24"/>
                <w:lang w:eastAsia="en-US"/>
              </w:rPr>
              <w:t>perennial (</w:t>
            </w:r>
            <w:r w:rsidRPr="000B1B17">
              <w:rPr>
                <w:rFonts w:eastAsia="Times New Roman" w:cs="Times New Roman"/>
                <w:color w:val="000000"/>
                <w:szCs w:val="24"/>
                <w:lang w:eastAsia="en-US"/>
              </w:rPr>
              <w:t>WP); Short-lived annuals and biennials (SL)</w:t>
            </w:r>
          </w:p>
        </w:tc>
        <w:tc>
          <w:tcPr>
            <w:tcW w:w="0" w:type="auto"/>
            <w:hideMark/>
          </w:tcPr>
          <w:p w14:paraId="491FADDE" w14:textId="77777777" w:rsidR="00E04D77" w:rsidRPr="000B1B17" w:rsidRDefault="00E04D77" w:rsidP="00E04D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From </w:t>
            </w:r>
            <w:proofErr w:type="spellStart"/>
            <w:r w:rsidRPr="000B1B17">
              <w:rPr>
                <w:rFonts w:eastAsia="Times New Roman" w:cs="Times New Roman"/>
                <w:color w:val="000000"/>
                <w:szCs w:val="24"/>
                <w:lang w:eastAsia="en-US"/>
              </w:rPr>
              <w:t>Tison</w:t>
            </w:r>
            <w:proofErr w:type="spellEnd"/>
            <w:r w:rsidRPr="000B1B17">
              <w:rPr>
                <w:rFonts w:eastAsia="Times New Roman" w:cs="Times New Roman"/>
                <w:color w:val="000000"/>
                <w:szCs w:val="24"/>
                <w:lang w:eastAsia="en-US"/>
              </w:rPr>
              <w:t xml:space="preserve"> et al. (2014)</w:t>
            </w:r>
          </w:p>
        </w:tc>
      </w:tr>
      <w:tr w:rsidR="00E04D77" w:rsidRPr="000B1B17" w14:paraId="2B4C3C91" w14:textId="77777777" w:rsidTr="005F5BC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316559AC" w14:textId="77777777" w:rsidR="00E04D77" w:rsidRPr="000B1B17" w:rsidRDefault="00E04D77" w:rsidP="00E04D77">
            <w:pPr>
              <w:rPr>
                <w:rFonts w:eastAsia="Times New Roman" w:cs="Times New Roman"/>
                <w:color w:val="000000"/>
                <w:szCs w:val="24"/>
                <w:lang w:eastAsia="en-US"/>
              </w:rPr>
            </w:pPr>
            <w:r w:rsidRPr="000B1B17">
              <w:rPr>
                <w:rFonts w:eastAsia="Times New Roman" w:cs="Times New Roman"/>
                <w:color w:val="000000"/>
                <w:szCs w:val="24"/>
                <w:lang w:eastAsia="en-US"/>
              </w:rPr>
              <w:t>life form</w:t>
            </w:r>
          </w:p>
        </w:tc>
        <w:tc>
          <w:tcPr>
            <w:tcW w:w="0" w:type="auto"/>
            <w:hideMark/>
          </w:tcPr>
          <w:p w14:paraId="182DE5E4" w14:textId="14BE65EB" w:rsidR="00E04D77" w:rsidRPr="000B1B17" w:rsidRDefault="00E04D77" w:rsidP="00E04D7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therophytes (T); chamaephytes (C</w:t>
            </w:r>
            <w:r w:rsidR="005F5BC9" w:rsidRPr="000B1B17">
              <w:rPr>
                <w:rFonts w:eastAsia="Times New Roman" w:cs="Times New Roman"/>
                <w:color w:val="000000"/>
                <w:szCs w:val="24"/>
                <w:lang w:eastAsia="en-US"/>
              </w:rPr>
              <w:t>); hemicryptophytes</w:t>
            </w:r>
            <w:r w:rsidRPr="000B1B17">
              <w:rPr>
                <w:rFonts w:eastAsia="Times New Roman" w:cs="Times New Roman"/>
                <w:color w:val="000000"/>
                <w:szCs w:val="24"/>
                <w:lang w:eastAsia="en-US"/>
              </w:rPr>
              <w:t xml:space="preserve"> and geophytes grouped as herbaceous species (H); Phanerophytes (P)</w:t>
            </w:r>
          </w:p>
        </w:tc>
        <w:tc>
          <w:tcPr>
            <w:tcW w:w="0" w:type="auto"/>
            <w:hideMark/>
          </w:tcPr>
          <w:p w14:paraId="33D91D77" w14:textId="77777777" w:rsidR="00E04D77" w:rsidRPr="000B1B17" w:rsidRDefault="00E04D77" w:rsidP="00E04D7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Life forms according to </w:t>
            </w:r>
            <w:proofErr w:type="spellStart"/>
            <w:r w:rsidRPr="000B1B17">
              <w:rPr>
                <w:rFonts w:eastAsia="Times New Roman" w:cs="Times New Roman"/>
                <w:color w:val="000000"/>
                <w:szCs w:val="24"/>
                <w:lang w:eastAsia="en-US"/>
              </w:rPr>
              <w:t>Raunkiaer</w:t>
            </w:r>
            <w:proofErr w:type="spellEnd"/>
            <w:r w:rsidRPr="000B1B17">
              <w:rPr>
                <w:rFonts w:eastAsia="Times New Roman" w:cs="Times New Roman"/>
                <w:color w:val="000000"/>
                <w:szCs w:val="24"/>
                <w:lang w:eastAsia="en-US"/>
              </w:rPr>
              <w:t xml:space="preserve"> (1934) were taken from </w:t>
            </w:r>
            <w:proofErr w:type="spellStart"/>
            <w:r w:rsidRPr="000B1B17">
              <w:rPr>
                <w:rFonts w:eastAsia="Times New Roman" w:cs="Times New Roman"/>
                <w:color w:val="000000"/>
                <w:szCs w:val="24"/>
                <w:lang w:eastAsia="en-US"/>
              </w:rPr>
              <w:t>Tison</w:t>
            </w:r>
            <w:proofErr w:type="spellEnd"/>
            <w:r w:rsidRPr="000B1B17">
              <w:rPr>
                <w:rFonts w:eastAsia="Times New Roman" w:cs="Times New Roman"/>
                <w:color w:val="000000"/>
                <w:szCs w:val="24"/>
                <w:lang w:eastAsia="en-US"/>
              </w:rPr>
              <w:t xml:space="preserve"> et al. (2014)</w:t>
            </w:r>
          </w:p>
        </w:tc>
      </w:tr>
    </w:tbl>
    <w:p w14:paraId="002CD22A" w14:textId="77777777" w:rsidR="00E04D77" w:rsidRPr="000B1B17" w:rsidRDefault="00E04D77" w:rsidP="00214533">
      <w:pPr>
        <w:rPr>
          <w:rFonts w:cs="Times New Roman"/>
          <w:b/>
          <w:bCs/>
        </w:rPr>
      </w:pPr>
    </w:p>
    <w:p w14:paraId="44DC1ADA" w14:textId="64840FB0" w:rsidR="00214533" w:rsidRPr="000B1B17" w:rsidRDefault="00214533" w:rsidP="00214533">
      <w:pPr>
        <w:rPr>
          <w:rFonts w:cs="Times New Roman"/>
          <w:b/>
          <w:bCs/>
        </w:rPr>
      </w:pPr>
      <w:r w:rsidRPr="000B1B17">
        <w:rPr>
          <w:rFonts w:cs="Times New Roman"/>
          <w:b/>
          <w:bCs/>
        </w:rPr>
        <w:t>References</w:t>
      </w:r>
      <w:r w:rsidR="003C3A74" w:rsidRPr="000B1B17">
        <w:rPr>
          <w:rFonts w:cs="Times New Roman"/>
          <w:b/>
          <w:bCs/>
        </w:rPr>
        <w:t xml:space="preserve">: </w:t>
      </w:r>
    </w:p>
    <w:p w14:paraId="7C51CE7E" w14:textId="39F4DBC9" w:rsidR="002D5315" w:rsidRPr="000B1B17" w:rsidRDefault="002D5315" w:rsidP="002D5315">
      <w:pPr>
        <w:ind w:left="480" w:hanging="480"/>
        <w:jc w:val="left"/>
        <w:rPr>
          <w:rFonts w:eastAsia="Times New Roman" w:cs="Times New Roman"/>
          <w:szCs w:val="24"/>
          <w:lang w:eastAsia="en-US"/>
        </w:rPr>
      </w:pPr>
      <w:proofErr w:type="spellStart"/>
      <w:r w:rsidRPr="000B1B17">
        <w:rPr>
          <w:rFonts w:eastAsia="Times New Roman" w:cs="Times New Roman"/>
          <w:szCs w:val="24"/>
          <w:lang w:val="pt-BR" w:eastAsia="en-US"/>
        </w:rPr>
        <w:t>Raevel</w:t>
      </w:r>
      <w:proofErr w:type="spellEnd"/>
      <w:r w:rsidRPr="000B1B17">
        <w:rPr>
          <w:rFonts w:eastAsia="Times New Roman" w:cs="Times New Roman"/>
          <w:szCs w:val="24"/>
          <w:lang w:val="pt-BR" w:eastAsia="en-US"/>
        </w:rPr>
        <w:t xml:space="preserve">, V., </w:t>
      </w:r>
      <w:proofErr w:type="spellStart"/>
      <w:r w:rsidRPr="000B1B17">
        <w:rPr>
          <w:rFonts w:eastAsia="Times New Roman" w:cs="Times New Roman"/>
          <w:szCs w:val="24"/>
          <w:lang w:val="pt-BR" w:eastAsia="en-US"/>
        </w:rPr>
        <w:t>Violle</w:t>
      </w:r>
      <w:proofErr w:type="spellEnd"/>
      <w:r w:rsidRPr="000B1B17">
        <w:rPr>
          <w:rFonts w:eastAsia="Times New Roman" w:cs="Times New Roman"/>
          <w:szCs w:val="24"/>
          <w:lang w:val="pt-BR" w:eastAsia="en-US"/>
        </w:rPr>
        <w:t xml:space="preserve">, C. &amp; </w:t>
      </w:r>
      <w:proofErr w:type="spellStart"/>
      <w:r w:rsidRPr="000B1B17">
        <w:rPr>
          <w:rFonts w:eastAsia="Times New Roman" w:cs="Times New Roman"/>
          <w:szCs w:val="24"/>
          <w:lang w:val="pt-BR" w:eastAsia="en-US"/>
        </w:rPr>
        <w:t>Munoz</w:t>
      </w:r>
      <w:proofErr w:type="spellEnd"/>
      <w:r w:rsidRPr="000B1B17">
        <w:rPr>
          <w:rFonts w:eastAsia="Times New Roman" w:cs="Times New Roman"/>
          <w:szCs w:val="24"/>
          <w:lang w:val="pt-BR" w:eastAsia="en-US"/>
        </w:rPr>
        <w:t xml:space="preserve">, F. (2012). </w:t>
      </w:r>
      <w:r w:rsidRPr="000B1B17">
        <w:rPr>
          <w:rFonts w:eastAsia="Times New Roman" w:cs="Times New Roman"/>
          <w:szCs w:val="24"/>
          <w:lang w:eastAsia="en-US"/>
        </w:rPr>
        <w:t>Mechanisms of ecological succession</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Insights from plant functional strategies. </w:t>
      </w:r>
      <w:r w:rsidRPr="000B1B17">
        <w:rPr>
          <w:rFonts w:eastAsia="Times New Roman" w:cs="Times New Roman"/>
          <w:i/>
          <w:iCs/>
          <w:szCs w:val="24"/>
          <w:lang w:eastAsia="en-US"/>
        </w:rPr>
        <w:t>Oikos</w:t>
      </w:r>
      <w:r w:rsidRPr="000B1B17">
        <w:rPr>
          <w:rFonts w:eastAsia="Times New Roman" w:cs="Times New Roman"/>
          <w:szCs w:val="24"/>
          <w:lang w:eastAsia="en-US"/>
        </w:rPr>
        <w:t>, 121, 1761–1770.</w:t>
      </w:r>
    </w:p>
    <w:p w14:paraId="1421ABC7" w14:textId="77777777" w:rsidR="002D5315" w:rsidRPr="000B1B17" w:rsidRDefault="002D5315" w:rsidP="002D5315">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t>Navas</w:t>
      </w:r>
      <w:proofErr w:type="spellEnd"/>
      <w:r w:rsidRPr="000B1B17">
        <w:rPr>
          <w:rFonts w:eastAsia="Times New Roman" w:cs="Times New Roman"/>
          <w:szCs w:val="24"/>
          <w:lang w:eastAsia="en-US"/>
        </w:rPr>
        <w:t xml:space="preserve">, M.-L., </w:t>
      </w:r>
      <w:proofErr w:type="spellStart"/>
      <w:r w:rsidRPr="000B1B17">
        <w:rPr>
          <w:rFonts w:eastAsia="Times New Roman" w:cs="Times New Roman"/>
          <w:szCs w:val="24"/>
          <w:lang w:eastAsia="en-US"/>
        </w:rPr>
        <w:t>Roumet</w:t>
      </w:r>
      <w:proofErr w:type="spellEnd"/>
      <w:r w:rsidRPr="000B1B17">
        <w:rPr>
          <w:rFonts w:eastAsia="Times New Roman" w:cs="Times New Roman"/>
          <w:szCs w:val="24"/>
          <w:lang w:eastAsia="en-US"/>
        </w:rPr>
        <w:t xml:space="preserve">, C., </w:t>
      </w:r>
      <w:proofErr w:type="spellStart"/>
      <w:r w:rsidRPr="000B1B17">
        <w:rPr>
          <w:rFonts w:eastAsia="Times New Roman" w:cs="Times New Roman"/>
          <w:szCs w:val="24"/>
          <w:lang w:eastAsia="en-US"/>
        </w:rPr>
        <w:t>Bellmann</w:t>
      </w:r>
      <w:proofErr w:type="spellEnd"/>
      <w:r w:rsidRPr="000B1B17">
        <w:rPr>
          <w:rFonts w:eastAsia="Times New Roman" w:cs="Times New Roman"/>
          <w:szCs w:val="24"/>
          <w:lang w:eastAsia="en-US"/>
        </w:rPr>
        <w:t xml:space="preserve">, A., Laurent, G. &amp; Garnier, E. (2010). Suites of plant traits in species from different stages of a Mediterranean secondary succession. </w:t>
      </w:r>
      <w:r w:rsidRPr="000B1B17">
        <w:rPr>
          <w:rFonts w:eastAsia="Times New Roman" w:cs="Times New Roman"/>
          <w:i/>
          <w:iCs/>
          <w:szCs w:val="24"/>
          <w:lang w:eastAsia="en-US"/>
        </w:rPr>
        <w:t>Plant Biol.</w:t>
      </w:r>
      <w:r w:rsidRPr="000B1B17">
        <w:rPr>
          <w:rFonts w:eastAsia="Times New Roman" w:cs="Times New Roman"/>
          <w:szCs w:val="24"/>
          <w:lang w:eastAsia="en-US"/>
        </w:rPr>
        <w:t>, 12, 183–196.</w:t>
      </w:r>
    </w:p>
    <w:p w14:paraId="64FC1F52" w14:textId="34B07DE0" w:rsidR="005F5BC9" w:rsidRPr="000B1B17" w:rsidRDefault="005F5BC9" w:rsidP="002D5315">
      <w:pPr>
        <w:rPr>
          <w:rFonts w:cs="Times New Roman"/>
        </w:rPr>
      </w:pPr>
      <w:r w:rsidRPr="000B1B17">
        <w:rPr>
          <w:rFonts w:cs="Times New Roman"/>
        </w:rPr>
        <w:t xml:space="preserve">Liu, K., Eastwood, R. J., Flynn, S., Turner, R. M., &amp; </w:t>
      </w:r>
      <w:proofErr w:type="spellStart"/>
      <w:r w:rsidRPr="000B1B17">
        <w:rPr>
          <w:rFonts w:cs="Times New Roman"/>
        </w:rPr>
        <w:t>Stuppy</w:t>
      </w:r>
      <w:proofErr w:type="spellEnd"/>
      <w:r w:rsidRPr="000B1B17">
        <w:rPr>
          <w:rFonts w:cs="Times New Roman"/>
        </w:rPr>
        <w:t>, W. H. (2008). Seed information database (release 7.1, May 2008). Available on-line at</w:t>
      </w:r>
      <w:r w:rsidR="003C3A74" w:rsidRPr="000B1B17">
        <w:rPr>
          <w:rFonts w:cs="Times New Roman"/>
        </w:rPr>
        <w:t xml:space="preserve">: </w:t>
      </w:r>
      <w:r w:rsidRPr="000B1B17">
        <w:rPr>
          <w:rFonts w:cs="Times New Roman"/>
        </w:rPr>
        <w:t>http</w:t>
      </w:r>
      <w:r w:rsidR="003C3A74" w:rsidRPr="000B1B17">
        <w:rPr>
          <w:rFonts w:cs="Times New Roman"/>
        </w:rPr>
        <w:t xml:space="preserve">: </w:t>
      </w:r>
      <w:r w:rsidRPr="000B1B17">
        <w:rPr>
          <w:rFonts w:cs="Times New Roman"/>
        </w:rPr>
        <w:t>//http</w:t>
      </w:r>
      <w:r w:rsidR="003C3A74" w:rsidRPr="000B1B17">
        <w:rPr>
          <w:rFonts w:cs="Times New Roman"/>
        </w:rPr>
        <w:t xml:space="preserve">: </w:t>
      </w:r>
      <w:r w:rsidRPr="000B1B17">
        <w:rPr>
          <w:rFonts w:cs="Times New Roman"/>
        </w:rPr>
        <w:t xml:space="preserve">www. </w:t>
      </w:r>
      <w:proofErr w:type="spellStart"/>
      <w:r w:rsidRPr="000B1B17">
        <w:rPr>
          <w:rFonts w:cs="Times New Roman"/>
        </w:rPr>
        <w:t>kew</w:t>
      </w:r>
      <w:proofErr w:type="spellEnd"/>
      <w:r w:rsidRPr="000B1B17">
        <w:rPr>
          <w:rFonts w:cs="Times New Roman"/>
        </w:rPr>
        <w:t>. org/data/</w:t>
      </w:r>
      <w:proofErr w:type="spellStart"/>
      <w:r w:rsidRPr="000B1B17">
        <w:rPr>
          <w:rFonts w:cs="Times New Roman"/>
        </w:rPr>
        <w:t>sid</w:t>
      </w:r>
      <w:proofErr w:type="spellEnd"/>
      <w:r w:rsidRPr="000B1B17">
        <w:rPr>
          <w:rFonts w:cs="Times New Roman"/>
        </w:rPr>
        <w:t xml:space="preserve"> (http</w:t>
      </w:r>
      <w:r w:rsidR="003C3A74" w:rsidRPr="000B1B17">
        <w:rPr>
          <w:rFonts w:cs="Times New Roman"/>
        </w:rPr>
        <w:t xml:space="preserve">: </w:t>
      </w:r>
      <w:r w:rsidRPr="000B1B17">
        <w:rPr>
          <w:rFonts w:cs="Times New Roman"/>
        </w:rPr>
        <w:t>//http</w:t>
      </w:r>
      <w:r w:rsidR="003C3A74" w:rsidRPr="000B1B17">
        <w:rPr>
          <w:rFonts w:cs="Times New Roman"/>
        </w:rPr>
        <w:t xml:space="preserve">: </w:t>
      </w:r>
      <w:r w:rsidRPr="000B1B17">
        <w:rPr>
          <w:rFonts w:cs="Times New Roman"/>
        </w:rPr>
        <w:t xml:space="preserve">www. </w:t>
      </w:r>
      <w:proofErr w:type="spellStart"/>
      <w:r w:rsidRPr="000B1B17">
        <w:rPr>
          <w:rFonts w:cs="Times New Roman"/>
        </w:rPr>
        <w:t>kew</w:t>
      </w:r>
      <w:proofErr w:type="spellEnd"/>
      <w:r w:rsidRPr="000B1B17">
        <w:rPr>
          <w:rFonts w:cs="Times New Roman"/>
        </w:rPr>
        <w:t>. org/data/</w:t>
      </w:r>
      <w:proofErr w:type="spellStart"/>
      <w:r w:rsidRPr="000B1B17">
        <w:rPr>
          <w:rFonts w:cs="Times New Roman"/>
        </w:rPr>
        <w:t>sid</w:t>
      </w:r>
      <w:proofErr w:type="spellEnd"/>
      <w:r w:rsidRPr="000B1B17">
        <w:rPr>
          <w:rFonts w:cs="Times New Roman"/>
        </w:rPr>
        <w:t>).</w:t>
      </w:r>
    </w:p>
    <w:p w14:paraId="374A70D2" w14:textId="77777777" w:rsidR="005F5BC9" w:rsidRPr="000B1B17" w:rsidRDefault="005F5BC9" w:rsidP="002D5315">
      <w:pPr>
        <w:rPr>
          <w:rFonts w:cs="Times New Roman"/>
        </w:rPr>
      </w:pPr>
      <w:proofErr w:type="spellStart"/>
      <w:r w:rsidRPr="000B1B17">
        <w:rPr>
          <w:rFonts w:cs="Times New Roman"/>
          <w:lang w:val="fi-FI"/>
        </w:rPr>
        <w:t>Tison</w:t>
      </w:r>
      <w:proofErr w:type="spellEnd"/>
      <w:r w:rsidRPr="000B1B17">
        <w:rPr>
          <w:rFonts w:cs="Times New Roman"/>
          <w:lang w:val="fi-FI"/>
        </w:rPr>
        <w:t xml:space="preserve">, J. M., </w:t>
      </w:r>
      <w:proofErr w:type="spellStart"/>
      <w:r w:rsidRPr="000B1B17">
        <w:rPr>
          <w:rFonts w:cs="Times New Roman"/>
          <w:lang w:val="fi-FI"/>
        </w:rPr>
        <w:t>Jauzein</w:t>
      </w:r>
      <w:proofErr w:type="spellEnd"/>
      <w:r w:rsidRPr="000B1B17">
        <w:rPr>
          <w:rFonts w:cs="Times New Roman"/>
          <w:lang w:val="fi-FI"/>
        </w:rPr>
        <w:t xml:space="preserve">, P., &amp; </w:t>
      </w:r>
      <w:proofErr w:type="spellStart"/>
      <w:r w:rsidRPr="000B1B17">
        <w:rPr>
          <w:rFonts w:cs="Times New Roman"/>
          <w:lang w:val="fi-FI"/>
        </w:rPr>
        <w:t>Michaud</w:t>
      </w:r>
      <w:proofErr w:type="spellEnd"/>
      <w:r w:rsidRPr="000B1B17">
        <w:rPr>
          <w:rFonts w:cs="Times New Roman"/>
          <w:lang w:val="fi-FI"/>
        </w:rPr>
        <w:t xml:space="preserve">, H. (2014). </w:t>
      </w:r>
      <w:r w:rsidRPr="000B1B17">
        <w:rPr>
          <w:rFonts w:cs="Times New Roman"/>
          <w:lang w:val="pt-BR"/>
        </w:rPr>
        <w:t xml:space="preserve">Flore de </w:t>
      </w:r>
      <w:proofErr w:type="spellStart"/>
      <w:r w:rsidRPr="000B1B17">
        <w:rPr>
          <w:rFonts w:cs="Times New Roman"/>
          <w:lang w:val="pt-BR"/>
        </w:rPr>
        <w:t>la</w:t>
      </w:r>
      <w:proofErr w:type="spellEnd"/>
      <w:r w:rsidRPr="000B1B17">
        <w:rPr>
          <w:rFonts w:cs="Times New Roman"/>
          <w:lang w:val="pt-BR"/>
        </w:rPr>
        <w:t xml:space="preserve"> France </w:t>
      </w:r>
      <w:proofErr w:type="spellStart"/>
      <w:r w:rsidRPr="000B1B17">
        <w:rPr>
          <w:rFonts w:cs="Times New Roman"/>
          <w:lang w:val="pt-BR"/>
        </w:rPr>
        <w:t>méditerranéenne</w:t>
      </w:r>
      <w:proofErr w:type="spellEnd"/>
      <w:r w:rsidRPr="000B1B17">
        <w:rPr>
          <w:rFonts w:cs="Times New Roman"/>
          <w:lang w:val="pt-BR"/>
        </w:rPr>
        <w:t xml:space="preserve"> </w:t>
      </w:r>
      <w:proofErr w:type="spellStart"/>
      <w:r w:rsidRPr="000B1B17">
        <w:rPr>
          <w:rFonts w:cs="Times New Roman"/>
          <w:lang w:val="pt-BR"/>
        </w:rPr>
        <w:t>continentale</w:t>
      </w:r>
      <w:proofErr w:type="spellEnd"/>
      <w:r w:rsidRPr="000B1B17">
        <w:rPr>
          <w:rFonts w:cs="Times New Roman"/>
          <w:lang w:val="pt-BR"/>
        </w:rPr>
        <w:t xml:space="preserve">. </w:t>
      </w:r>
      <w:r w:rsidRPr="000B1B17">
        <w:rPr>
          <w:rFonts w:cs="Times New Roman"/>
          <w:i/>
          <w:iCs/>
        </w:rPr>
        <w:t xml:space="preserve">Conservatoire </w:t>
      </w:r>
      <w:proofErr w:type="spellStart"/>
      <w:r w:rsidRPr="000B1B17">
        <w:rPr>
          <w:rFonts w:cs="Times New Roman"/>
          <w:i/>
          <w:iCs/>
        </w:rPr>
        <w:t>botanique</w:t>
      </w:r>
      <w:proofErr w:type="spellEnd"/>
      <w:r w:rsidRPr="000B1B17">
        <w:rPr>
          <w:rFonts w:cs="Times New Roman"/>
          <w:i/>
          <w:iCs/>
        </w:rPr>
        <w:t xml:space="preserve"> national </w:t>
      </w:r>
      <w:proofErr w:type="spellStart"/>
      <w:r w:rsidRPr="000B1B17">
        <w:rPr>
          <w:rFonts w:cs="Times New Roman"/>
          <w:i/>
          <w:iCs/>
        </w:rPr>
        <w:t>méditerranéen</w:t>
      </w:r>
      <w:proofErr w:type="spellEnd"/>
      <w:r w:rsidRPr="000B1B17">
        <w:rPr>
          <w:rFonts w:cs="Times New Roman"/>
          <w:i/>
          <w:iCs/>
        </w:rPr>
        <w:t xml:space="preserve"> de </w:t>
      </w:r>
      <w:proofErr w:type="spellStart"/>
      <w:r w:rsidRPr="000B1B17">
        <w:rPr>
          <w:rFonts w:cs="Times New Roman"/>
          <w:i/>
          <w:iCs/>
        </w:rPr>
        <w:t>Porquerolles</w:t>
      </w:r>
      <w:proofErr w:type="spellEnd"/>
      <w:r w:rsidRPr="000B1B17">
        <w:rPr>
          <w:rFonts w:cs="Times New Roman"/>
        </w:rPr>
        <w:t xml:space="preserve"> (</w:t>
      </w:r>
      <w:proofErr w:type="spellStart"/>
      <w:r w:rsidRPr="000B1B17">
        <w:rPr>
          <w:rFonts w:cs="Times New Roman"/>
        </w:rPr>
        <w:t>CBNMed</w:t>
      </w:r>
      <w:proofErr w:type="spellEnd"/>
      <w:r w:rsidRPr="000B1B17">
        <w:rPr>
          <w:rFonts w:cs="Times New Roman"/>
        </w:rPr>
        <w:t>).</w:t>
      </w:r>
    </w:p>
    <w:p w14:paraId="5F618506" w14:textId="77777777" w:rsidR="002D5315" w:rsidRPr="000B1B17" w:rsidRDefault="002D5315" w:rsidP="002D5315">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t>Spake</w:t>
      </w:r>
      <w:proofErr w:type="spellEnd"/>
      <w:r w:rsidRPr="000B1B17">
        <w:rPr>
          <w:rFonts w:eastAsia="Times New Roman" w:cs="Times New Roman"/>
          <w:szCs w:val="24"/>
          <w:lang w:eastAsia="en-US"/>
        </w:rPr>
        <w:t xml:space="preserve">, R., </w:t>
      </w:r>
      <w:proofErr w:type="spellStart"/>
      <w:r w:rsidRPr="000B1B17">
        <w:rPr>
          <w:rFonts w:eastAsia="Times New Roman" w:cs="Times New Roman"/>
          <w:szCs w:val="24"/>
          <w:lang w:eastAsia="en-US"/>
        </w:rPr>
        <w:t>Barsoum</w:t>
      </w:r>
      <w:proofErr w:type="spellEnd"/>
      <w:r w:rsidRPr="000B1B17">
        <w:rPr>
          <w:rFonts w:eastAsia="Times New Roman" w:cs="Times New Roman"/>
          <w:szCs w:val="24"/>
          <w:lang w:eastAsia="en-US"/>
        </w:rPr>
        <w:t xml:space="preserve">, N., Newton, A.C. &amp; Doncaster, C.P. (2016). Drivers of the composition and diversity of carabid functional traits in UK coniferous plantations. </w:t>
      </w:r>
      <w:r w:rsidRPr="000B1B17">
        <w:rPr>
          <w:rFonts w:eastAsia="Times New Roman" w:cs="Times New Roman"/>
          <w:i/>
          <w:iCs/>
          <w:szCs w:val="24"/>
          <w:lang w:eastAsia="en-US"/>
        </w:rPr>
        <w:t>For. Ecol. Manage.</w:t>
      </w:r>
      <w:r w:rsidRPr="000B1B17">
        <w:rPr>
          <w:rFonts w:eastAsia="Times New Roman" w:cs="Times New Roman"/>
          <w:szCs w:val="24"/>
          <w:lang w:eastAsia="en-US"/>
        </w:rPr>
        <w:t>, 359, 300–308.</w:t>
      </w:r>
    </w:p>
    <w:p w14:paraId="6E0CA052" w14:textId="77777777" w:rsidR="005F5BC9" w:rsidRPr="000B1B17" w:rsidRDefault="005F5BC9" w:rsidP="002D5315">
      <w:pPr>
        <w:rPr>
          <w:rFonts w:cs="Times New Roman"/>
          <w:lang w:val="pt-BR"/>
        </w:rPr>
      </w:pPr>
      <w:proofErr w:type="spellStart"/>
      <w:r w:rsidRPr="000B1B17">
        <w:rPr>
          <w:rFonts w:cs="Times New Roman"/>
        </w:rPr>
        <w:t>Tison</w:t>
      </w:r>
      <w:proofErr w:type="spellEnd"/>
      <w:r w:rsidRPr="000B1B17">
        <w:rPr>
          <w:rFonts w:cs="Times New Roman"/>
        </w:rPr>
        <w:t xml:space="preserve">, J. M., </w:t>
      </w:r>
      <w:proofErr w:type="spellStart"/>
      <w:r w:rsidRPr="000B1B17">
        <w:rPr>
          <w:rFonts w:cs="Times New Roman"/>
        </w:rPr>
        <w:t>Jauzein</w:t>
      </w:r>
      <w:proofErr w:type="spellEnd"/>
      <w:r w:rsidRPr="000B1B17">
        <w:rPr>
          <w:rFonts w:cs="Times New Roman"/>
        </w:rPr>
        <w:t xml:space="preserve">, P., &amp; Michaud, H. (2014). </w:t>
      </w:r>
      <w:r w:rsidRPr="000B1B17">
        <w:rPr>
          <w:rFonts w:cs="Times New Roman"/>
          <w:lang w:val="pt-BR"/>
        </w:rPr>
        <w:t xml:space="preserve">Flore de </w:t>
      </w:r>
      <w:proofErr w:type="spellStart"/>
      <w:r w:rsidRPr="000B1B17">
        <w:rPr>
          <w:rFonts w:cs="Times New Roman"/>
          <w:lang w:val="pt-BR"/>
        </w:rPr>
        <w:t>la</w:t>
      </w:r>
      <w:proofErr w:type="spellEnd"/>
      <w:r w:rsidRPr="000B1B17">
        <w:rPr>
          <w:rFonts w:cs="Times New Roman"/>
          <w:lang w:val="pt-BR"/>
        </w:rPr>
        <w:t xml:space="preserve"> France </w:t>
      </w:r>
      <w:proofErr w:type="spellStart"/>
      <w:r w:rsidRPr="000B1B17">
        <w:rPr>
          <w:rFonts w:cs="Times New Roman"/>
          <w:lang w:val="pt-BR"/>
        </w:rPr>
        <w:t>méditerranéenne</w:t>
      </w:r>
      <w:proofErr w:type="spellEnd"/>
      <w:r w:rsidRPr="000B1B17">
        <w:rPr>
          <w:rFonts w:cs="Times New Roman"/>
          <w:lang w:val="pt-BR"/>
        </w:rPr>
        <w:t xml:space="preserve"> </w:t>
      </w:r>
      <w:proofErr w:type="spellStart"/>
      <w:r w:rsidRPr="000B1B17">
        <w:rPr>
          <w:rFonts w:cs="Times New Roman"/>
          <w:lang w:val="pt-BR"/>
        </w:rPr>
        <w:t>continentale</w:t>
      </w:r>
      <w:proofErr w:type="spellEnd"/>
      <w:r w:rsidRPr="000B1B17">
        <w:rPr>
          <w:rFonts w:cs="Times New Roman"/>
          <w:lang w:val="pt-BR"/>
        </w:rPr>
        <w:t xml:space="preserve">. </w:t>
      </w:r>
      <w:proofErr w:type="spellStart"/>
      <w:r w:rsidRPr="000B1B17">
        <w:rPr>
          <w:rFonts w:cs="Times New Roman"/>
          <w:i/>
          <w:iCs/>
          <w:lang w:val="pt-BR"/>
        </w:rPr>
        <w:t>Conservatoire</w:t>
      </w:r>
      <w:proofErr w:type="spellEnd"/>
      <w:r w:rsidRPr="000B1B17">
        <w:rPr>
          <w:rFonts w:cs="Times New Roman"/>
          <w:i/>
          <w:iCs/>
          <w:lang w:val="pt-BR"/>
        </w:rPr>
        <w:t xml:space="preserve"> </w:t>
      </w:r>
      <w:proofErr w:type="spellStart"/>
      <w:r w:rsidRPr="000B1B17">
        <w:rPr>
          <w:rFonts w:cs="Times New Roman"/>
          <w:i/>
          <w:iCs/>
          <w:lang w:val="pt-BR"/>
        </w:rPr>
        <w:t>botanique</w:t>
      </w:r>
      <w:proofErr w:type="spellEnd"/>
      <w:r w:rsidRPr="000B1B17">
        <w:rPr>
          <w:rFonts w:cs="Times New Roman"/>
          <w:i/>
          <w:iCs/>
          <w:lang w:val="pt-BR"/>
        </w:rPr>
        <w:t xml:space="preserve"> </w:t>
      </w:r>
      <w:proofErr w:type="spellStart"/>
      <w:r w:rsidRPr="000B1B17">
        <w:rPr>
          <w:rFonts w:cs="Times New Roman"/>
          <w:i/>
          <w:iCs/>
          <w:lang w:val="pt-BR"/>
        </w:rPr>
        <w:t>national</w:t>
      </w:r>
      <w:proofErr w:type="spellEnd"/>
      <w:r w:rsidRPr="000B1B17">
        <w:rPr>
          <w:rFonts w:cs="Times New Roman"/>
          <w:i/>
          <w:iCs/>
          <w:lang w:val="pt-BR"/>
        </w:rPr>
        <w:t xml:space="preserve"> </w:t>
      </w:r>
      <w:proofErr w:type="spellStart"/>
      <w:r w:rsidRPr="000B1B17">
        <w:rPr>
          <w:rFonts w:cs="Times New Roman"/>
          <w:i/>
          <w:iCs/>
          <w:lang w:val="pt-BR"/>
        </w:rPr>
        <w:t>méditerranéen</w:t>
      </w:r>
      <w:proofErr w:type="spellEnd"/>
      <w:r w:rsidRPr="000B1B17">
        <w:rPr>
          <w:rFonts w:cs="Times New Roman"/>
          <w:i/>
          <w:iCs/>
          <w:lang w:val="pt-BR"/>
        </w:rPr>
        <w:t xml:space="preserve"> de </w:t>
      </w:r>
      <w:proofErr w:type="spellStart"/>
      <w:r w:rsidRPr="000B1B17">
        <w:rPr>
          <w:rFonts w:cs="Times New Roman"/>
          <w:i/>
          <w:iCs/>
          <w:lang w:val="pt-BR"/>
        </w:rPr>
        <w:t>Porquerolles</w:t>
      </w:r>
      <w:proofErr w:type="spellEnd"/>
      <w:r w:rsidRPr="000B1B17">
        <w:rPr>
          <w:rFonts w:cs="Times New Roman"/>
          <w:lang w:val="pt-BR"/>
        </w:rPr>
        <w:t xml:space="preserve"> (</w:t>
      </w:r>
      <w:proofErr w:type="spellStart"/>
      <w:r w:rsidRPr="000B1B17">
        <w:rPr>
          <w:rFonts w:cs="Times New Roman"/>
          <w:lang w:val="pt-BR"/>
        </w:rPr>
        <w:t>CBNMed</w:t>
      </w:r>
      <w:proofErr w:type="spellEnd"/>
      <w:r w:rsidRPr="000B1B17">
        <w:rPr>
          <w:rFonts w:cs="Times New Roman"/>
          <w:lang w:val="pt-BR"/>
        </w:rPr>
        <w:t>).</w:t>
      </w:r>
    </w:p>
    <w:p w14:paraId="052BDEDC" w14:textId="4D026FE7" w:rsidR="005F5BC9" w:rsidRPr="000B1B17" w:rsidRDefault="005F5BC9" w:rsidP="002D5315">
      <w:pPr>
        <w:rPr>
          <w:rFonts w:cs="Times New Roman"/>
        </w:rPr>
      </w:pPr>
      <w:proofErr w:type="spellStart"/>
      <w:r w:rsidRPr="000B1B17">
        <w:rPr>
          <w:rFonts w:cs="Times New Roman"/>
          <w:lang w:val="pt-BR"/>
        </w:rPr>
        <w:lastRenderedPageBreak/>
        <w:t>Gargominy</w:t>
      </w:r>
      <w:proofErr w:type="spellEnd"/>
      <w:r w:rsidRPr="000B1B17">
        <w:rPr>
          <w:rFonts w:cs="Times New Roman"/>
          <w:lang w:val="pt-BR"/>
        </w:rPr>
        <w:t xml:space="preserve">, O., </w:t>
      </w:r>
      <w:proofErr w:type="spellStart"/>
      <w:r w:rsidRPr="000B1B17">
        <w:rPr>
          <w:rFonts w:cs="Times New Roman"/>
          <w:lang w:val="pt-BR"/>
        </w:rPr>
        <w:t>Tercerie</w:t>
      </w:r>
      <w:proofErr w:type="spellEnd"/>
      <w:r w:rsidRPr="000B1B17">
        <w:rPr>
          <w:rFonts w:cs="Times New Roman"/>
          <w:lang w:val="pt-BR"/>
        </w:rPr>
        <w:t xml:space="preserve">, S., </w:t>
      </w:r>
      <w:proofErr w:type="spellStart"/>
      <w:r w:rsidRPr="000B1B17">
        <w:rPr>
          <w:rFonts w:cs="Times New Roman"/>
          <w:lang w:val="pt-BR"/>
        </w:rPr>
        <w:t>Régnier</w:t>
      </w:r>
      <w:proofErr w:type="spellEnd"/>
      <w:r w:rsidRPr="000B1B17">
        <w:rPr>
          <w:rFonts w:cs="Times New Roman"/>
          <w:lang w:val="pt-BR"/>
        </w:rPr>
        <w:t xml:space="preserve">, C., </w:t>
      </w:r>
      <w:proofErr w:type="spellStart"/>
      <w:r w:rsidRPr="000B1B17">
        <w:rPr>
          <w:rFonts w:cs="Times New Roman"/>
          <w:lang w:val="pt-BR"/>
        </w:rPr>
        <w:t>Ramage</w:t>
      </w:r>
      <w:proofErr w:type="spellEnd"/>
      <w:r w:rsidRPr="000B1B17">
        <w:rPr>
          <w:rFonts w:cs="Times New Roman"/>
          <w:lang w:val="pt-BR"/>
        </w:rPr>
        <w:t xml:space="preserve">, T., Dupont, P., </w:t>
      </w:r>
      <w:proofErr w:type="spellStart"/>
      <w:r w:rsidRPr="000B1B17">
        <w:rPr>
          <w:rFonts w:cs="Times New Roman"/>
          <w:lang w:val="pt-BR"/>
        </w:rPr>
        <w:t>Daszkiewicz</w:t>
      </w:r>
      <w:proofErr w:type="spellEnd"/>
      <w:r w:rsidRPr="000B1B17">
        <w:rPr>
          <w:rFonts w:cs="Times New Roman"/>
          <w:lang w:val="pt-BR"/>
        </w:rPr>
        <w:t xml:space="preserve">, P. &amp; </w:t>
      </w:r>
      <w:proofErr w:type="spellStart"/>
      <w:r w:rsidRPr="000B1B17">
        <w:rPr>
          <w:rFonts w:cs="Times New Roman"/>
          <w:lang w:val="pt-BR"/>
        </w:rPr>
        <w:t>Poncet</w:t>
      </w:r>
      <w:proofErr w:type="spellEnd"/>
      <w:r w:rsidRPr="000B1B17">
        <w:rPr>
          <w:rFonts w:cs="Times New Roman"/>
          <w:lang w:val="pt-BR"/>
        </w:rPr>
        <w:t xml:space="preserve">, L. </w:t>
      </w:r>
      <w:r w:rsidR="002D5315" w:rsidRPr="000B1B17">
        <w:rPr>
          <w:rFonts w:cs="Times New Roman"/>
          <w:lang w:val="pt-BR"/>
        </w:rPr>
        <w:t>(</w:t>
      </w:r>
      <w:r w:rsidRPr="000B1B17">
        <w:rPr>
          <w:rFonts w:cs="Times New Roman"/>
          <w:lang w:val="pt-BR"/>
        </w:rPr>
        <w:t>2017</w:t>
      </w:r>
      <w:r w:rsidR="002D5315" w:rsidRPr="000B1B17">
        <w:rPr>
          <w:rFonts w:cs="Times New Roman"/>
          <w:lang w:val="pt-BR"/>
        </w:rPr>
        <w:t>)</w:t>
      </w:r>
      <w:r w:rsidRPr="000B1B17">
        <w:rPr>
          <w:rFonts w:cs="Times New Roman"/>
          <w:lang w:val="pt-BR"/>
        </w:rPr>
        <w:t>.</w:t>
      </w:r>
      <w:r w:rsidRPr="000B1B17">
        <w:rPr>
          <w:rFonts w:cs="Times New Roman"/>
          <w:i/>
          <w:iCs/>
          <w:lang w:val="pt-BR"/>
        </w:rPr>
        <w:t xml:space="preserve"> </w:t>
      </w:r>
      <w:r w:rsidRPr="000B1B17">
        <w:rPr>
          <w:rFonts w:cs="Times New Roman"/>
          <w:i/>
          <w:iCs/>
        </w:rPr>
        <w:t xml:space="preserve">TAXREF v11, </w:t>
      </w:r>
      <w:proofErr w:type="spellStart"/>
      <w:r w:rsidRPr="000B1B17">
        <w:rPr>
          <w:rFonts w:cs="Times New Roman"/>
          <w:i/>
          <w:iCs/>
        </w:rPr>
        <w:t>référentiel</w:t>
      </w:r>
      <w:proofErr w:type="spellEnd"/>
      <w:r w:rsidRPr="000B1B17">
        <w:rPr>
          <w:rFonts w:cs="Times New Roman"/>
          <w:i/>
          <w:iCs/>
        </w:rPr>
        <w:t xml:space="preserve"> </w:t>
      </w:r>
      <w:proofErr w:type="spellStart"/>
      <w:r w:rsidRPr="000B1B17">
        <w:rPr>
          <w:rFonts w:cs="Times New Roman"/>
          <w:i/>
          <w:iCs/>
        </w:rPr>
        <w:t>taxonomique</w:t>
      </w:r>
      <w:proofErr w:type="spellEnd"/>
      <w:r w:rsidRPr="000B1B17">
        <w:rPr>
          <w:rFonts w:cs="Times New Roman"/>
          <w:i/>
          <w:iCs/>
        </w:rPr>
        <w:t xml:space="preserve"> pour la Franc</w:t>
      </w:r>
      <w:r w:rsidR="002D5315" w:rsidRPr="000B1B17">
        <w:rPr>
          <w:rFonts w:cs="Times New Roman"/>
          <w:i/>
          <w:iCs/>
        </w:rPr>
        <w:t>e</w:t>
      </w:r>
      <w:r w:rsidR="003C3A74" w:rsidRPr="000B1B17">
        <w:rPr>
          <w:rFonts w:cs="Times New Roman"/>
          <w:i/>
          <w:iCs/>
        </w:rPr>
        <w:t xml:space="preserve">: </w:t>
      </w:r>
      <w:proofErr w:type="spellStart"/>
      <w:r w:rsidRPr="000B1B17">
        <w:rPr>
          <w:rFonts w:cs="Times New Roman"/>
          <w:i/>
          <w:iCs/>
        </w:rPr>
        <w:t>méthodologie</w:t>
      </w:r>
      <w:proofErr w:type="spellEnd"/>
      <w:r w:rsidRPr="000B1B17">
        <w:rPr>
          <w:rFonts w:cs="Times New Roman"/>
          <w:i/>
          <w:iCs/>
        </w:rPr>
        <w:t xml:space="preserve">, mise </w:t>
      </w:r>
      <w:proofErr w:type="spellStart"/>
      <w:r w:rsidRPr="000B1B17">
        <w:rPr>
          <w:rFonts w:cs="Times New Roman"/>
          <w:i/>
          <w:iCs/>
        </w:rPr>
        <w:t>en</w:t>
      </w:r>
      <w:proofErr w:type="spellEnd"/>
      <w:r w:rsidRPr="000B1B17">
        <w:rPr>
          <w:rFonts w:cs="Times New Roman"/>
          <w:i/>
          <w:iCs/>
        </w:rPr>
        <w:t xml:space="preserve"> oeuvre et diffusion. </w:t>
      </w:r>
      <w:proofErr w:type="spellStart"/>
      <w:r w:rsidRPr="000B1B17">
        <w:rPr>
          <w:rFonts w:cs="Times New Roman"/>
          <w:i/>
          <w:iCs/>
        </w:rPr>
        <w:t>Muséum</w:t>
      </w:r>
      <w:proofErr w:type="spellEnd"/>
      <w:r w:rsidRPr="000B1B17">
        <w:rPr>
          <w:rFonts w:cs="Times New Roman"/>
          <w:i/>
          <w:iCs/>
        </w:rPr>
        <w:t xml:space="preserve"> national </w:t>
      </w:r>
      <w:proofErr w:type="spellStart"/>
      <w:r w:rsidRPr="000B1B17">
        <w:rPr>
          <w:rFonts w:cs="Times New Roman"/>
          <w:i/>
          <w:iCs/>
        </w:rPr>
        <w:t>d’Histoire</w:t>
      </w:r>
      <w:proofErr w:type="spellEnd"/>
      <w:r w:rsidRPr="000B1B17">
        <w:rPr>
          <w:rFonts w:cs="Times New Roman"/>
          <w:i/>
          <w:iCs/>
        </w:rPr>
        <w:t xml:space="preserve"> naturelle, Paris. Rapport </w:t>
      </w:r>
      <w:proofErr w:type="spellStart"/>
      <w:r w:rsidRPr="000B1B17">
        <w:rPr>
          <w:rFonts w:cs="Times New Roman"/>
          <w:i/>
          <w:iCs/>
        </w:rPr>
        <w:t>Patrinat</w:t>
      </w:r>
      <w:proofErr w:type="spellEnd"/>
      <w:r w:rsidRPr="000B1B17">
        <w:rPr>
          <w:rFonts w:cs="Times New Roman"/>
          <w:i/>
          <w:iCs/>
        </w:rPr>
        <w:t xml:space="preserve"> 2017-116</w:t>
      </w:r>
      <w:r w:rsidRPr="000B1B17">
        <w:rPr>
          <w:rFonts w:cs="Times New Roman"/>
        </w:rPr>
        <w:t>. 152 pp.</w:t>
      </w:r>
    </w:p>
    <w:p w14:paraId="19C51BA2" w14:textId="1A364E6E" w:rsidR="00FF4217" w:rsidRPr="000B1B17" w:rsidRDefault="00FF4217" w:rsidP="00FF4217">
      <w:pPr>
        <w:pStyle w:val="Heading2"/>
        <w:rPr>
          <w:rFonts w:cs="Times New Roman"/>
        </w:rPr>
      </w:pPr>
      <w:bookmarkStart w:id="104" w:name="_Toc80644816"/>
      <w:r w:rsidRPr="000B1B17">
        <w:rPr>
          <w:rFonts w:cs="Times New Roman"/>
        </w:rPr>
        <w:t>N44TAT</w:t>
      </w:r>
      <w:r w:rsidRPr="000B1B17">
        <w:rPr>
          <w:rFonts w:cs="Times New Roman"/>
        </w:rPr>
        <w:tab/>
      </w:r>
      <w:r w:rsidR="003C3A74" w:rsidRPr="000B1B17">
        <w:rPr>
          <w:rFonts w:cs="Times New Roman"/>
        </w:rPr>
        <w:t xml:space="preserve">: </w:t>
      </w:r>
      <w:r w:rsidR="00274274" w:rsidRPr="000B1B17">
        <w:rPr>
          <w:rFonts w:cs="Times New Roman"/>
        </w:rPr>
        <w:t xml:space="preserve">Carabid beetles from French forests – </w:t>
      </w:r>
      <w:proofErr w:type="spellStart"/>
      <w:r w:rsidR="00274274" w:rsidRPr="000B1B17">
        <w:rPr>
          <w:rFonts w:cs="Times New Roman"/>
        </w:rPr>
        <w:t>Barbaro</w:t>
      </w:r>
      <w:proofErr w:type="spellEnd"/>
      <w:r w:rsidR="00274274" w:rsidRPr="000B1B17">
        <w:rPr>
          <w:rFonts w:cs="Times New Roman"/>
        </w:rPr>
        <w:t xml:space="preserve"> and Halder 2009</w:t>
      </w:r>
      <w:bookmarkEnd w:id="104"/>
    </w:p>
    <w:p w14:paraId="34436FD4" w14:textId="27277428"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FC775B" w:rsidRPr="000B1B17">
        <w:rPr>
          <w:rFonts w:cs="Times New Roman"/>
        </w:rPr>
        <w:t xml:space="preserve">Luc </w:t>
      </w:r>
      <w:proofErr w:type="spellStart"/>
      <w:r w:rsidR="00FC775B" w:rsidRPr="000B1B17">
        <w:rPr>
          <w:rFonts w:cs="Times New Roman"/>
        </w:rPr>
        <w:t>Barbaro</w:t>
      </w:r>
      <w:proofErr w:type="spellEnd"/>
      <w:r w:rsidR="00FC775B" w:rsidRPr="000B1B17">
        <w:rPr>
          <w:rFonts w:cs="Times New Roman"/>
        </w:rPr>
        <w:tab/>
      </w:r>
    </w:p>
    <w:p w14:paraId="3A8BA973" w14:textId="23910900"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2D5315" w:rsidRPr="000B1B17">
        <w:rPr>
          <w:rFonts w:cs="Times New Roman"/>
        </w:rPr>
        <w:t>Luc.Barbaro@inra.fr</w:t>
      </w:r>
    </w:p>
    <w:p w14:paraId="1AF07825" w14:textId="0DDAF80F"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A67D9D" w:rsidRPr="000B1B17">
        <w:rPr>
          <w:rFonts w:cs="Times New Roman"/>
          <w:color w:val="1C1D1E"/>
          <w:shd w:val="clear" w:color="auto" w:fill="FFFFFF"/>
        </w:rPr>
        <w:t xml:space="preserve">The data comprises carabid beetles from plantation forests that cover around 1 million ha in the </w:t>
      </w:r>
      <w:proofErr w:type="spellStart"/>
      <w:r w:rsidR="00A67D9D" w:rsidRPr="000B1B17">
        <w:rPr>
          <w:rFonts w:cs="Times New Roman"/>
          <w:color w:val="1C1D1E"/>
          <w:shd w:val="clear" w:color="auto" w:fill="FFFFFF"/>
        </w:rPr>
        <w:t>Landes</w:t>
      </w:r>
      <w:proofErr w:type="spellEnd"/>
      <w:r w:rsidR="00A67D9D" w:rsidRPr="000B1B17">
        <w:rPr>
          <w:rFonts w:cs="Times New Roman"/>
          <w:color w:val="1C1D1E"/>
          <w:shd w:val="clear" w:color="auto" w:fill="FFFFFF"/>
        </w:rPr>
        <w:t xml:space="preserve"> de Gascogne region, south‐western France. </w:t>
      </w:r>
    </w:p>
    <w:p w14:paraId="163DF557" w14:textId="37F6A7E6"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A67D9D" w:rsidRPr="000B1B17">
        <w:rPr>
          <w:rFonts w:cs="Times New Roman"/>
          <w:bCs/>
        </w:rPr>
        <w:t>France</w:t>
      </w:r>
    </w:p>
    <w:p w14:paraId="61F9D289" w14:textId="38C5C0D3"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521141" w:rsidRPr="000B1B17">
        <w:rPr>
          <w:rFonts w:cs="Times New Roman"/>
          <w:bCs/>
        </w:rPr>
        <w:t>Carabid beetles</w:t>
      </w:r>
    </w:p>
    <w:p w14:paraId="480EB9FF" w14:textId="6346AC09"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521141" w:rsidRPr="000B1B17">
        <w:rPr>
          <w:rFonts w:cs="Times New Roman"/>
          <w:bCs/>
        </w:rPr>
        <w:t>Terrestrial (Forests)</w:t>
      </w:r>
    </w:p>
    <w:p w14:paraId="78023883" w14:textId="7E9AD2F6"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D13C03" w:rsidRPr="000B1B17">
        <w:rPr>
          <w:rFonts w:cs="Times New Roman"/>
        </w:rPr>
        <w:t>195</w:t>
      </w:r>
    </w:p>
    <w:p w14:paraId="083EE15F" w14:textId="444DED4E"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D13C03" w:rsidRPr="000B1B17">
        <w:rPr>
          <w:rFonts w:cs="Times New Roman"/>
          <w:bCs/>
        </w:rPr>
        <w:t xml:space="preserve">0.07 </w:t>
      </w:r>
      <w:proofErr w:type="spellStart"/>
      <w:r w:rsidR="00CF623B" w:rsidRPr="000B1B17">
        <w:rPr>
          <w:rFonts w:cs="Times New Roman"/>
          <w:bCs/>
        </w:rPr>
        <w:t>kilometre</w:t>
      </w:r>
      <w:r w:rsidR="00D13C03" w:rsidRPr="000B1B17">
        <w:rPr>
          <w:rFonts w:cs="Times New Roman"/>
          <w:bCs/>
        </w:rPr>
        <w:t>s</w:t>
      </w:r>
      <w:proofErr w:type="spellEnd"/>
    </w:p>
    <w:p w14:paraId="6F589CA7" w14:textId="13FAE303"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274274" w:rsidRPr="000B1B17">
        <w:rPr>
          <w:rFonts w:cs="Times New Roman"/>
          <w:bCs/>
        </w:rPr>
        <w:t xml:space="preserve">7.76 </w:t>
      </w:r>
      <w:proofErr w:type="spellStart"/>
      <w:r w:rsidR="00CF623B" w:rsidRPr="000B1B17">
        <w:rPr>
          <w:rFonts w:cs="Times New Roman"/>
          <w:bCs/>
        </w:rPr>
        <w:t>kilometre</w:t>
      </w:r>
      <w:r w:rsidR="00274274" w:rsidRPr="000B1B17">
        <w:rPr>
          <w:rFonts w:cs="Times New Roman"/>
          <w:bCs/>
        </w:rPr>
        <w:t>s</w:t>
      </w:r>
      <w:proofErr w:type="spellEnd"/>
    </w:p>
    <w:p w14:paraId="357E93C7" w14:textId="59DBDABE"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4669"/>
        <w:gridCol w:w="882"/>
        <w:gridCol w:w="1795"/>
      </w:tblGrid>
      <w:tr w:rsidR="00FC775B" w:rsidRPr="000B1B17" w14:paraId="66BB9527" w14:textId="77777777" w:rsidTr="00FC775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925" w:type="pct"/>
            <w:noWrap/>
            <w:hideMark/>
          </w:tcPr>
          <w:p w14:paraId="4E73D80A" w14:textId="77777777" w:rsidR="00FC775B" w:rsidRPr="000B1B17" w:rsidRDefault="00FC775B" w:rsidP="00FC775B">
            <w:pPr>
              <w:jc w:val="left"/>
              <w:rPr>
                <w:rFonts w:eastAsia="Times New Roman" w:cs="Times New Roman"/>
                <w:b w:val="0"/>
                <w:bCs/>
                <w:i/>
                <w:iCs w:val="0"/>
                <w:color w:val="000000"/>
                <w:sz w:val="22"/>
                <w:lang w:eastAsia="en-US"/>
              </w:rPr>
            </w:pPr>
            <w:r w:rsidRPr="000B1B17">
              <w:rPr>
                <w:rFonts w:eastAsia="Times New Roman" w:cs="Times New Roman"/>
                <w:b w:val="0"/>
                <w:bCs/>
                <w:i/>
                <w:iCs w:val="0"/>
                <w:color w:val="000000"/>
                <w:sz w:val="22"/>
                <w:lang w:eastAsia="en-US"/>
              </w:rPr>
              <w:t>Variable</w:t>
            </w:r>
          </w:p>
        </w:tc>
        <w:tc>
          <w:tcPr>
            <w:tcW w:w="586" w:type="pct"/>
            <w:noWrap/>
            <w:hideMark/>
          </w:tcPr>
          <w:p w14:paraId="4D33E687" w14:textId="77777777" w:rsidR="00FC775B" w:rsidRPr="000B1B17" w:rsidRDefault="00FC775B" w:rsidP="00FC775B">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 w:val="22"/>
                <w:lang w:eastAsia="en-US"/>
              </w:rPr>
            </w:pPr>
            <w:r w:rsidRPr="000B1B17">
              <w:rPr>
                <w:rFonts w:eastAsia="Times New Roman" w:cs="Times New Roman"/>
                <w:b w:val="0"/>
                <w:bCs/>
                <w:i/>
                <w:iCs w:val="0"/>
                <w:color w:val="000000"/>
                <w:sz w:val="22"/>
                <w:lang w:eastAsia="en-US"/>
              </w:rPr>
              <w:t>Unit</w:t>
            </w:r>
          </w:p>
        </w:tc>
        <w:tc>
          <w:tcPr>
            <w:tcW w:w="2489" w:type="pct"/>
            <w:hideMark/>
          </w:tcPr>
          <w:p w14:paraId="5B1F9C49" w14:textId="77777777" w:rsidR="00FC775B" w:rsidRPr="000B1B17" w:rsidRDefault="00FC775B" w:rsidP="00FC775B">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 w:val="22"/>
                <w:lang w:eastAsia="en-US"/>
              </w:rPr>
            </w:pPr>
            <w:r w:rsidRPr="000B1B17">
              <w:rPr>
                <w:rFonts w:eastAsia="Times New Roman" w:cs="Times New Roman"/>
                <w:b w:val="0"/>
                <w:bCs/>
                <w:i/>
                <w:iCs w:val="0"/>
                <w:color w:val="000000"/>
                <w:sz w:val="22"/>
                <w:lang w:eastAsia="en-US"/>
              </w:rPr>
              <w:t>Unit or factor levels</w:t>
            </w:r>
          </w:p>
        </w:tc>
      </w:tr>
      <w:tr w:rsidR="00FC775B" w:rsidRPr="000B1B17" w14:paraId="29B8B877" w14:textId="77777777" w:rsidTr="00FC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5" w:type="pct"/>
            <w:noWrap/>
            <w:hideMark/>
          </w:tcPr>
          <w:p w14:paraId="4555E3F1" w14:textId="77777777" w:rsidR="00FC775B" w:rsidRPr="000B1B17" w:rsidRDefault="00FC775B" w:rsidP="00FC775B">
            <w:pPr>
              <w:jc w:val="center"/>
              <w:rPr>
                <w:rFonts w:eastAsia="Times New Roman" w:cs="Times New Roman"/>
                <w:szCs w:val="24"/>
                <w:lang w:eastAsia="en-US"/>
              </w:rPr>
            </w:pPr>
            <w:r w:rsidRPr="000B1B17">
              <w:rPr>
                <w:rFonts w:eastAsia="Times New Roman" w:cs="Times New Roman"/>
                <w:szCs w:val="24"/>
                <w:lang w:eastAsia="en-US"/>
              </w:rPr>
              <w:t>Distance to the nearest deciduous forest patch</w:t>
            </w:r>
          </w:p>
        </w:tc>
        <w:tc>
          <w:tcPr>
            <w:tcW w:w="586" w:type="pct"/>
            <w:noWrap/>
            <w:hideMark/>
          </w:tcPr>
          <w:p w14:paraId="0B16682D"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w:t>
            </w:r>
          </w:p>
        </w:tc>
        <w:tc>
          <w:tcPr>
            <w:tcW w:w="2489" w:type="pct"/>
            <w:hideMark/>
          </w:tcPr>
          <w:p w14:paraId="75A72EBB"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Meter</w:t>
            </w:r>
          </w:p>
        </w:tc>
      </w:tr>
      <w:tr w:rsidR="00FC775B" w:rsidRPr="000B1B17" w14:paraId="238763AC" w14:textId="77777777" w:rsidTr="00FC775B">
        <w:trPr>
          <w:trHeight w:val="315"/>
        </w:trPr>
        <w:tc>
          <w:tcPr>
            <w:cnfStyle w:val="001000000000" w:firstRow="0" w:lastRow="0" w:firstColumn="1" w:lastColumn="0" w:oddVBand="0" w:evenVBand="0" w:oddHBand="0" w:evenHBand="0" w:firstRowFirstColumn="0" w:firstRowLastColumn="0" w:lastRowFirstColumn="0" w:lastRowLastColumn="0"/>
            <w:tcW w:w="1925" w:type="pct"/>
            <w:noWrap/>
            <w:hideMark/>
          </w:tcPr>
          <w:p w14:paraId="2E8982E0" w14:textId="77777777" w:rsidR="00FC775B" w:rsidRPr="000B1B17" w:rsidRDefault="00FC775B" w:rsidP="00FC775B">
            <w:pPr>
              <w:jc w:val="center"/>
              <w:rPr>
                <w:rFonts w:eastAsia="Times New Roman" w:cs="Times New Roman"/>
                <w:strike/>
                <w:szCs w:val="24"/>
                <w:lang w:eastAsia="en-US"/>
              </w:rPr>
            </w:pPr>
            <w:r w:rsidRPr="000B1B17">
              <w:rPr>
                <w:rFonts w:eastAsia="Times New Roman" w:cs="Times New Roman"/>
                <w:strike/>
                <w:szCs w:val="24"/>
                <w:lang w:eastAsia="en-US"/>
              </w:rPr>
              <w:t>Edge density</w:t>
            </w:r>
          </w:p>
        </w:tc>
        <w:tc>
          <w:tcPr>
            <w:tcW w:w="586" w:type="pct"/>
            <w:noWrap/>
            <w:hideMark/>
          </w:tcPr>
          <w:p w14:paraId="6C6E9673"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m ha¯¹</w:t>
            </w:r>
          </w:p>
        </w:tc>
        <w:tc>
          <w:tcPr>
            <w:tcW w:w="2489" w:type="pct"/>
            <w:hideMark/>
          </w:tcPr>
          <w:p w14:paraId="698EBA21"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Meter per hectare</w:t>
            </w:r>
          </w:p>
        </w:tc>
      </w:tr>
      <w:tr w:rsidR="00FC775B" w:rsidRPr="000B1B17" w14:paraId="2219D38F" w14:textId="77777777" w:rsidTr="00FC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5" w:type="pct"/>
            <w:noWrap/>
            <w:hideMark/>
          </w:tcPr>
          <w:p w14:paraId="1C07959A" w14:textId="77777777" w:rsidR="00FC775B" w:rsidRPr="000B1B17" w:rsidRDefault="00FC775B" w:rsidP="00FC775B">
            <w:pPr>
              <w:jc w:val="center"/>
              <w:rPr>
                <w:rFonts w:eastAsia="Times New Roman" w:cs="Times New Roman"/>
                <w:szCs w:val="24"/>
                <w:lang w:eastAsia="en-US"/>
              </w:rPr>
            </w:pPr>
            <w:r w:rsidRPr="000B1B17">
              <w:rPr>
                <w:rFonts w:eastAsia="Times New Roman" w:cs="Times New Roman"/>
                <w:szCs w:val="24"/>
                <w:lang w:eastAsia="en-US"/>
              </w:rPr>
              <w:t>Mean patch area</w:t>
            </w:r>
          </w:p>
        </w:tc>
        <w:tc>
          <w:tcPr>
            <w:tcW w:w="586" w:type="pct"/>
            <w:noWrap/>
            <w:hideMark/>
          </w:tcPr>
          <w:p w14:paraId="6A02FFCC"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ha</w:t>
            </w:r>
          </w:p>
        </w:tc>
        <w:tc>
          <w:tcPr>
            <w:tcW w:w="2489" w:type="pct"/>
            <w:hideMark/>
          </w:tcPr>
          <w:p w14:paraId="101C208F"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Hectare</w:t>
            </w:r>
          </w:p>
        </w:tc>
      </w:tr>
      <w:tr w:rsidR="00FC775B" w:rsidRPr="000B1B17" w14:paraId="3459AAFC" w14:textId="77777777" w:rsidTr="00FC775B">
        <w:trPr>
          <w:trHeight w:val="315"/>
        </w:trPr>
        <w:tc>
          <w:tcPr>
            <w:cnfStyle w:val="001000000000" w:firstRow="0" w:lastRow="0" w:firstColumn="1" w:lastColumn="0" w:oddVBand="0" w:evenVBand="0" w:oddHBand="0" w:evenHBand="0" w:firstRowFirstColumn="0" w:firstRowLastColumn="0" w:lastRowFirstColumn="0" w:lastRowLastColumn="0"/>
            <w:tcW w:w="1925" w:type="pct"/>
            <w:noWrap/>
            <w:hideMark/>
          </w:tcPr>
          <w:p w14:paraId="53D5E4F9" w14:textId="77777777" w:rsidR="00FC775B" w:rsidRPr="000B1B17" w:rsidRDefault="00FC775B" w:rsidP="00FC775B">
            <w:pPr>
              <w:jc w:val="center"/>
              <w:rPr>
                <w:rFonts w:eastAsia="Times New Roman" w:cs="Times New Roman"/>
                <w:szCs w:val="24"/>
                <w:lang w:eastAsia="en-US"/>
              </w:rPr>
            </w:pPr>
            <w:r w:rsidRPr="000B1B17">
              <w:rPr>
                <w:rFonts w:eastAsia="Times New Roman" w:cs="Times New Roman"/>
                <w:szCs w:val="24"/>
                <w:lang w:eastAsia="en-US"/>
              </w:rPr>
              <w:t>Mean shape index</w:t>
            </w:r>
          </w:p>
        </w:tc>
        <w:tc>
          <w:tcPr>
            <w:tcW w:w="586" w:type="pct"/>
            <w:noWrap/>
            <w:hideMark/>
          </w:tcPr>
          <w:p w14:paraId="4FBDFDFF"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2489" w:type="pct"/>
            <w:hideMark/>
          </w:tcPr>
          <w:p w14:paraId="46C5FBCC"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of all patch ratio of area on perimeter shape indices</w:t>
            </w:r>
          </w:p>
        </w:tc>
      </w:tr>
      <w:tr w:rsidR="00FC775B" w:rsidRPr="000B1B17" w14:paraId="152A7CEC" w14:textId="77777777" w:rsidTr="00FC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5" w:type="pct"/>
            <w:noWrap/>
            <w:hideMark/>
          </w:tcPr>
          <w:p w14:paraId="6F015245" w14:textId="77777777" w:rsidR="00FC775B" w:rsidRPr="000B1B17" w:rsidRDefault="00FC775B" w:rsidP="00FC775B">
            <w:pPr>
              <w:jc w:val="center"/>
              <w:rPr>
                <w:rFonts w:eastAsia="Times New Roman" w:cs="Times New Roman"/>
                <w:szCs w:val="24"/>
                <w:lang w:eastAsia="en-US"/>
              </w:rPr>
            </w:pPr>
            <w:r w:rsidRPr="000B1B17">
              <w:rPr>
                <w:rFonts w:eastAsia="Times New Roman" w:cs="Times New Roman"/>
                <w:szCs w:val="24"/>
                <w:lang w:eastAsia="en-US"/>
              </w:rPr>
              <w:t>Shannon diversity index</w:t>
            </w:r>
          </w:p>
        </w:tc>
        <w:tc>
          <w:tcPr>
            <w:tcW w:w="586" w:type="pct"/>
            <w:noWrap/>
            <w:hideMark/>
          </w:tcPr>
          <w:p w14:paraId="20BE2145"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2489" w:type="pct"/>
            <w:hideMark/>
          </w:tcPr>
          <w:p w14:paraId="390F25D0"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Shannon diversity of patch types</w:t>
            </w:r>
          </w:p>
        </w:tc>
      </w:tr>
      <w:tr w:rsidR="00FC775B" w:rsidRPr="000B1B17" w14:paraId="66AB9AE3" w14:textId="77777777" w:rsidTr="00FC775B">
        <w:trPr>
          <w:trHeight w:val="315"/>
        </w:trPr>
        <w:tc>
          <w:tcPr>
            <w:cnfStyle w:val="001000000000" w:firstRow="0" w:lastRow="0" w:firstColumn="1" w:lastColumn="0" w:oddVBand="0" w:evenVBand="0" w:oddHBand="0" w:evenHBand="0" w:firstRowFirstColumn="0" w:firstRowLastColumn="0" w:lastRowFirstColumn="0" w:lastRowLastColumn="0"/>
            <w:tcW w:w="1925" w:type="pct"/>
            <w:noWrap/>
            <w:hideMark/>
          </w:tcPr>
          <w:p w14:paraId="1A0733D7" w14:textId="77777777" w:rsidR="00FC775B" w:rsidRPr="000B1B17" w:rsidRDefault="00FC775B" w:rsidP="00FC775B">
            <w:pPr>
              <w:jc w:val="center"/>
              <w:rPr>
                <w:rFonts w:eastAsia="Times New Roman" w:cs="Times New Roman"/>
                <w:szCs w:val="24"/>
                <w:lang w:eastAsia="en-US"/>
              </w:rPr>
            </w:pPr>
            <w:r w:rsidRPr="000B1B17">
              <w:rPr>
                <w:rFonts w:eastAsia="Times New Roman" w:cs="Times New Roman"/>
                <w:szCs w:val="24"/>
                <w:lang w:eastAsia="en-US"/>
              </w:rPr>
              <w:t>Firebreak cover</w:t>
            </w:r>
          </w:p>
        </w:tc>
        <w:tc>
          <w:tcPr>
            <w:tcW w:w="586" w:type="pct"/>
            <w:noWrap/>
            <w:hideMark/>
          </w:tcPr>
          <w:p w14:paraId="215C8B3C"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2489" w:type="pct"/>
            <w:hideMark/>
          </w:tcPr>
          <w:p w14:paraId="76564540"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r w:rsidR="00FC775B" w:rsidRPr="000B1B17" w14:paraId="029FDC06" w14:textId="77777777" w:rsidTr="00FC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5" w:type="pct"/>
            <w:noWrap/>
            <w:hideMark/>
          </w:tcPr>
          <w:p w14:paraId="6061F35E" w14:textId="77777777" w:rsidR="00FC775B" w:rsidRPr="000B1B17" w:rsidRDefault="00FC775B" w:rsidP="00FC775B">
            <w:pPr>
              <w:jc w:val="center"/>
              <w:rPr>
                <w:rFonts w:eastAsia="Times New Roman" w:cs="Times New Roman"/>
                <w:szCs w:val="24"/>
                <w:lang w:eastAsia="en-US"/>
              </w:rPr>
            </w:pPr>
            <w:r w:rsidRPr="000B1B17">
              <w:rPr>
                <w:rFonts w:eastAsia="Times New Roman" w:cs="Times New Roman"/>
                <w:szCs w:val="24"/>
                <w:lang w:eastAsia="en-US"/>
              </w:rPr>
              <w:t>Meadow cover</w:t>
            </w:r>
          </w:p>
        </w:tc>
        <w:tc>
          <w:tcPr>
            <w:tcW w:w="586" w:type="pct"/>
            <w:noWrap/>
            <w:hideMark/>
          </w:tcPr>
          <w:p w14:paraId="28C2557C"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2489" w:type="pct"/>
            <w:hideMark/>
          </w:tcPr>
          <w:p w14:paraId="425644F2"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r w:rsidR="00FC775B" w:rsidRPr="000B1B17" w14:paraId="5258EE1D" w14:textId="77777777" w:rsidTr="00FC775B">
        <w:trPr>
          <w:trHeight w:val="315"/>
        </w:trPr>
        <w:tc>
          <w:tcPr>
            <w:cnfStyle w:val="001000000000" w:firstRow="0" w:lastRow="0" w:firstColumn="1" w:lastColumn="0" w:oddVBand="0" w:evenVBand="0" w:oddHBand="0" w:evenHBand="0" w:firstRowFirstColumn="0" w:firstRowLastColumn="0" w:lastRowFirstColumn="0" w:lastRowLastColumn="0"/>
            <w:tcW w:w="1925" w:type="pct"/>
            <w:noWrap/>
            <w:hideMark/>
          </w:tcPr>
          <w:p w14:paraId="49C87911" w14:textId="77777777" w:rsidR="00FC775B" w:rsidRPr="000B1B17" w:rsidRDefault="00FC775B" w:rsidP="00FC775B">
            <w:pPr>
              <w:jc w:val="center"/>
              <w:rPr>
                <w:rFonts w:eastAsia="Times New Roman" w:cs="Times New Roman"/>
                <w:szCs w:val="24"/>
                <w:lang w:eastAsia="en-US"/>
              </w:rPr>
            </w:pPr>
            <w:proofErr w:type="spellStart"/>
            <w:r w:rsidRPr="000B1B17">
              <w:rPr>
                <w:rFonts w:eastAsia="Times New Roman" w:cs="Times New Roman"/>
                <w:szCs w:val="24"/>
                <w:lang w:eastAsia="en-US"/>
              </w:rPr>
              <w:t>Heatland</w:t>
            </w:r>
            <w:proofErr w:type="spellEnd"/>
            <w:r w:rsidRPr="000B1B17">
              <w:rPr>
                <w:rFonts w:eastAsia="Times New Roman" w:cs="Times New Roman"/>
                <w:szCs w:val="24"/>
                <w:lang w:eastAsia="en-US"/>
              </w:rPr>
              <w:t xml:space="preserve"> cover</w:t>
            </w:r>
          </w:p>
        </w:tc>
        <w:tc>
          <w:tcPr>
            <w:tcW w:w="586" w:type="pct"/>
            <w:noWrap/>
            <w:hideMark/>
          </w:tcPr>
          <w:p w14:paraId="2AD9656F"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2489" w:type="pct"/>
            <w:hideMark/>
          </w:tcPr>
          <w:p w14:paraId="71151F26"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r w:rsidR="00FC775B" w:rsidRPr="000B1B17" w14:paraId="18470D97" w14:textId="77777777" w:rsidTr="00FC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5" w:type="pct"/>
            <w:noWrap/>
            <w:hideMark/>
          </w:tcPr>
          <w:p w14:paraId="38B3AB5F" w14:textId="77777777" w:rsidR="00FC775B" w:rsidRPr="000B1B17" w:rsidRDefault="00FC775B" w:rsidP="00FC775B">
            <w:pPr>
              <w:jc w:val="center"/>
              <w:rPr>
                <w:rFonts w:eastAsia="Times New Roman" w:cs="Times New Roman"/>
                <w:szCs w:val="24"/>
                <w:lang w:eastAsia="en-US"/>
              </w:rPr>
            </w:pPr>
            <w:r w:rsidRPr="000B1B17">
              <w:rPr>
                <w:rFonts w:eastAsia="Times New Roman" w:cs="Times New Roman"/>
                <w:szCs w:val="24"/>
                <w:lang w:eastAsia="en-US"/>
              </w:rPr>
              <w:t>Young pine cover</w:t>
            </w:r>
          </w:p>
        </w:tc>
        <w:tc>
          <w:tcPr>
            <w:tcW w:w="586" w:type="pct"/>
            <w:noWrap/>
            <w:hideMark/>
          </w:tcPr>
          <w:p w14:paraId="5FC2375F"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2489" w:type="pct"/>
            <w:hideMark/>
          </w:tcPr>
          <w:p w14:paraId="38D32BE0"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r w:rsidR="00FC775B" w:rsidRPr="000B1B17" w14:paraId="3C1B6206" w14:textId="77777777" w:rsidTr="00FC775B">
        <w:trPr>
          <w:trHeight w:val="315"/>
        </w:trPr>
        <w:tc>
          <w:tcPr>
            <w:cnfStyle w:val="001000000000" w:firstRow="0" w:lastRow="0" w:firstColumn="1" w:lastColumn="0" w:oddVBand="0" w:evenVBand="0" w:oddHBand="0" w:evenHBand="0" w:firstRowFirstColumn="0" w:firstRowLastColumn="0" w:lastRowFirstColumn="0" w:lastRowLastColumn="0"/>
            <w:tcW w:w="1925" w:type="pct"/>
            <w:noWrap/>
            <w:hideMark/>
          </w:tcPr>
          <w:p w14:paraId="78E10BD4" w14:textId="77777777" w:rsidR="00FC775B" w:rsidRPr="000B1B17" w:rsidRDefault="00FC775B" w:rsidP="00FC775B">
            <w:pPr>
              <w:jc w:val="center"/>
              <w:rPr>
                <w:rFonts w:eastAsia="Times New Roman" w:cs="Times New Roman"/>
                <w:szCs w:val="24"/>
                <w:lang w:eastAsia="en-US"/>
              </w:rPr>
            </w:pPr>
            <w:r w:rsidRPr="000B1B17">
              <w:rPr>
                <w:rFonts w:eastAsia="Times New Roman" w:cs="Times New Roman"/>
                <w:szCs w:val="24"/>
                <w:lang w:eastAsia="en-US"/>
              </w:rPr>
              <w:lastRenderedPageBreak/>
              <w:t>Mature pine cover</w:t>
            </w:r>
          </w:p>
        </w:tc>
        <w:tc>
          <w:tcPr>
            <w:tcW w:w="586" w:type="pct"/>
            <w:noWrap/>
            <w:hideMark/>
          </w:tcPr>
          <w:p w14:paraId="6C8FCA23"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2489" w:type="pct"/>
            <w:hideMark/>
          </w:tcPr>
          <w:p w14:paraId="634A7FF2"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r w:rsidR="00FC775B" w:rsidRPr="000B1B17" w14:paraId="393766A3" w14:textId="77777777" w:rsidTr="00FC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5" w:type="pct"/>
            <w:noWrap/>
            <w:hideMark/>
          </w:tcPr>
          <w:p w14:paraId="018C445E" w14:textId="77777777" w:rsidR="00FC775B" w:rsidRPr="000B1B17" w:rsidRDefault="00FC775B" w:rsidP="00FC775B">
            <w:pPr>
              <w:jc w:val="center"/>
              <w:rPr>
                <w:rFonts w:eastAsia="Times New Roman" w:cs="Times New Roman"/>
                <w:szCs w:val="24"/>
                <w:lang w:eastAsia="en-US"/>
              </w:rPr>
            </w:pPr>
            <w:r w:rsidRPr="000B1B17">
              <w:rPr>
                <w:rFonts w:eastAsia="Times New Roman" w:cs="Times New Roman"/>
                <w:szCs w:val="24"/>
                <w:lang w:eastAsia="en-US"/>
              </w:rPr>
              <w:t>Deciduous wood cover</w:t>
            </w:r>
          </w:p>
        </w:tc>
        <w:tc>
          <w:tcPr>
            <w:tcW w:w="586" w:type="pct"/>
            <w:noWrap/>
            <w:hideMark/>
          </w:tcPr>
          <w:p w14:paraId="7D2788DC"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2489" w:type="pct"/>
            <w:hideMark/>
          </w:tcPr>
          <w:p w14:paraId="70BA6166"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bl>
    <w:p w14:paraId="64609E4D" w14:textId="77777777" w:rsidR="00FC775B" w:rsidRPr="000B1B17" w:rsidRDefault="00FC775B" w:rsidP="00214533">
      <w:pPr>
        <w:rPr>
          <w:rFonts w:cs="Times New Roman"/>
          <w:b/>
          <w:bCs/>
        </w:rPr>
      </w:pPr>
    </w:p>
    <w:p w14:paraId="53F7FC5A" w14:textId="1DF2CF36"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663"/>
        <w:gridCol w:w="683"/>
        <w:gridCol w:w="1929"/>
        <w:gridCol w:w="2071"/>
      </w:tblGrid>
      <w:tr w:rsidR="00FC775B" w:rsidRPr="000B1B17" w14:paraId="52C3B119" w14:textId="77777777" w:rsidTr="00FC775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092" w:type="pct"/>
            <w:noWrap/>
            <w:hideMark/>
          </w:tcPr>
          <w:p w14:paraId="6104F6BE" w14:textId="77777777" w:rsidR="00FC775B" w:rsidRPr="000B1B17" w:rsidRDefault="00FC775B" w:rsidP="00FC775B">
            <w:pPr>
              <w:rPr>
                <w:rFonts w:ascii="Times" w:eastAsia="Times New Roman" w:hAnsi="Times" w:cs="Times New Roman"/>
                <w:b w:val="0"/>
                <w:bCs/>
                <w:color w:val="000000"/>
                <w:szCs w:val="24"/>
                <w:lang w:eastAsia="en-US"/>
              </w:rPr>
            </w:pPr>
            <w:r w:rsidRPr="000B1B17">
              <w:rPr>
                <w:rFonts w:ascii="Times" w:eastAsia="Times New Roman" w:hAnsi="Times" w:cs="Times New Roman"/>
                <w:b w:val="0"/>
                <w:bCs/>
                <w:color w:val="000000"/>
                <w:szCs w:val="24"/>
                <w:lang w:eastAsia="en-US"/>
              </w:rPr>
              <w:t>Variable</w:t>
            </w:r>
          </w:p>
        </w:tc>
        <w:tc>
          <w:tcPr>
            <w:tcW w:w="332" w:type="pct"/>
            <w:noWrap/>
            <w:hideMark/>
          </w:tcPr>
          <w:p w14:paraId="167AAE51" w14:textId="77777777" w:rsidR="00FC775B" w:rsidRPr="000B1B17" w:rsidRDefault="00FC775B" w:rsidP="00FC775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color w:val="000000"/>
                <w:szCs w:val="24"/>
                <w:lang w:eastAsia="en-US"/>
              </w:rPr>
            </w:pPr>
            <w:r w:rsidRPr="000B1B17">
              <w:rPr>
                <w:rFonts w:ascii="Times" w:eastAsia="Times New Roman" w:hAnsi="Times" w:cs="Times New Roman"/>
                <w:b w:val="0"/>
                <w:bCs/>
                <w:color w:val="000000"/>
                <w:szCs w:val="24"/>
                <w:lang w:eastAsia="en-US"/>
              </w:rPr>
              <w:t>Unit</w:t>
            </w:r>
          </w:p>
        </w:tc>
        <w:tc>
          <w:tcPr>
            <w:tcW w:w="1412" w:type="pct"/>
            <w:hideMark/>
          </w:tcPr>
          <w:p w14:paraId="7B7E245A" w14:textId="77777777" w:rsidR="00FC775B" w:rsidRPr="000B1B17" w:rsidRDefault="00FC775B" w:rsidP="00FC775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color w:val="000000"/>
                <w:szCs w:val="24"/>
                <w:lang w:eastAsia="en-US"/>
              </w:rPr>
            </w:pPr>
            <w:r w:rsidRPr="000B1B17">
              <w:rPr>
                <w:rFonts w:ascii="Times" w:eastAsia="Times New Roman" w:hAnsi="Times" w:cs="Times New Roman"/>
                <w:b w:val="0"/>
                <w:bCs/>
                <w:color w:val="000000"/>
                <w:szCs w:val="24"/>
                <w:lang w:eastAsia="en-US"/>
              </w:rPr>
              <w:t>Unit or factor levels</w:t>
            </w:r>
          </w:p>
        </w:tc>
        <w:tc>
          <w:tcPr>
            <w:tcW w:w="2164" w:type="pct"/>
            <w:hideMark/>
          </w:tcPr>
          <w:p w14:paraId="3145831D" w14:textId="77777777" w:rsidR="00FC775B" w:rsidRPr="000B1B17" w:rsidRDefault="00FC775B" w:rsidP="00FC775B">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color w:val="000000"/>
                <w:szCs w:val="24"/>
                <w:lang w:eastAsia="en-US"/>
              </w:rPr>
            </w:pPr>
            <w:r w:rsidRPr="000B1B17">
              <w:rPr>
                <w:rFonts w:ascii="Times" w:eastAsia="Times New Roman" w:hAnsi="Times" w:cs="Times New Roman"/>
                <w:b w:val="0"/>
                <w:bCs/>
                <w:color w:val="000000"/>
                <w:szCs w:val="24"/>
                <w:lang w:eastAsia="en-US"/>
              </w:rPr>
              <w:t>Description</w:t>
            </w:r>
          </w:p>
        </w:tc>
      </w:tr>
      <w:tr w:rsidR="00FC775B" w:rsidRPr="000B1B17" w14:paraId="62533531" w14:textId="77777777" w:rsidTr="00FC775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92" w:type="pct"/>
            <w:hideMark/>
          </w:tcPr>
          <w:p w14:paraId="386DE373"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European trend</w:t>
            </w:r>
          </w:p>
        </w:tc>
        <w:tc>
          <w:tcPr>
            <w:tcW w:w="332" w:type="pct"/>
            <w:noWrap/>
            <w:hideMark/>
          </w:tcPr>
          <w:p w14:paraId="6ABB84AC"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none</w:t>
            </w:r>
          </w:p>
        </w:tc>
        <w:tc>
          <w:tcPr>
            <w:tcW w:w="1412" w:type="pct"/>
            <w:hideMark/>
          </w:tcPr>
          <w:p w14:paraId="36DDA8C8"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(1) Increasing, (2) Stable, (3) Declining</w:t>
            </w:r>
          </w:p>
        </w:tc>
        <w:tc>
          <w:tcPr>
            <w:tcW w:w="2164" w:type="pct"/>
            <w:hideMark/>
          </w:tcPr>
          <w:p w14:paraId="70A0C284"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Overall population number trend. Defined as the percentage of national or regional range where the species is present.</w:t>
            </w:r>
          </w:p>
        </w:tc>
      </w:tr>
      <w:tr w:rsidR="00FC775B" w:rsidRPr="000B1B17" w14:paraId="485C0BF6" w14:textId="77777777" w:rsidTr="00FC775B">
        <w:trPr>
          <w:trHeight w:val="315"/>
        </w:trPr>
        <w:tc>
          <w:tcPr>
            <w:cnfStyle w:val="001000000000" w:firstRow="0" w:lastRow="0" w:firstColumn="1" w:lastColumn="0" w:oddVBand="0" w:evenVBand="0" w:oddHBand="0" w:evenHBand="0" w:firstRowFirstColumn="0" w:firstRowLastColumn="0" w:lastRowFirstColumn="0" w:lastRowLastColumn="0"/>
            <w:tcW w:w="1092" w:type="pct"/>
            <w:hideMark/>
          </w:tcPr>
          <w:p w14:paraId="2D2C80BA"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European rarity</w:t>
            </w:r>
          </w:p>
        </w:tc>
        <w:tc>
          <w:tcPr>
            <w:tcW w:w="332" w:type="pct"/>
            <w:noWrap/>
            <w:hideMark/>
          </w:tcPr>
          <w:p w14:paraId="1F5336F0"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none</w:t>
            </w:r>
          </w:p>
        </w:tc>
        <w:tc>
          <w:tcPr>
            <w:tcW w:w="1412" w:type="pct"/>
            <w:hideMark/>
          </w:tcPr>
          <w:p w14:paraId="566F6715"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(1) Non-threatened, (2) Threatened</w:t>
            </w:r>
          </w:p>
        </w:tc>
        <w:tc>
          <w:tcPr>
            <w:tcW w:w="2164" w:type="pct"/>
            <w:hideMark/>
          </w:tcPr>
          <w:p w14:paraId="0AD27EED"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w:t>
            </w:r>
          </w:p>
        </w:tc>
      </w:tr>
      <w:tr w:rsidR="00FC775B" w:rsidRPr="000B1B17" w14:paraId="6259D834" w14:textId="77777777" w:rsidTr="00FC775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92" w:type="pct"/>
            <w:noWrap/>
            <w:hideMark/>
          </w:tcPr>
          <w:p w14:paraId="0E43A93F"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Regional rarity</w:t>
            </w:r>
          </w:p>
        </w:tc>
        <w:tc>
          <w:tcPr>
            <w:tcW w:w="332" w:type="pct"/>
            <w:noWrap/>
            <w:hideMark/>
          </w:tcPr>
          <w:p w14:paraId="54C0974C"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none</w:t>
            </w:r>
          </w:p>
        </w:tc>
        <w:tc>
          <w:tcPr>
            <w:tcW w:w="1412" w:type="pct"/>
            <w:hideMark/>
          </w:tcPr>
          <w:p w14:paraId="7B792E66"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val="pt-BR" w:eastAsia="en-US"/>
              </w:rPr>
            </w:pPr>
            <w:r w:rsidRPr="000B1B17">
              <w:rPr>
                <w:rFonts w:ascii="Times" w:eastAsia="Times New Roman" w:hAnsi="Times" w:cs="Times New Roman"/>
                <w:szCs w:val="24"/>
                <w:lang w:val="pt-BR" w:eastAsia="en-US"/>
              </w:rPr>
              <w:t>(1) &gt;15 regional data, (2) 10-15 regional data, (3) 4-9 regional data, (4) &lt;</w:t>
            </w:r>
            <w:proofErr w:type="gramStart"/>
            <w:r w:rsidRPr="000B1B17">
              <w:rPr>
                <w:rFonts w:ascii="Times" w:eastAsia="Times New Roman" w:hAnsi="Times" w:cs="Times New Roman"/>
                <w:szCs w:val="24"/>
                <w:lang w:val="pt-BR" w:eastAsia="en-US"/>
              </w:rPr>
              <w:t>3 regional</w:t>
            </w:r>
            <w:proofErr w:type="gramEnd"/>
            <w:r w:rsidRPr="000B1B17">
              <w:rPr>
                <w:rFonts w:ascii="Times" w:eastAsia="Times New Roman" w:hAnsi="Times" w:cs="Times New Roman"/>
                <w:szCs w:val="24"/>
                <w:lang w:val="pt-BR" w:eastAsia="en-US"/>
              </w:rPr>
              <w:t xml:space="preserve"> data</w:t>
            </w:r>
          </w:p>
        </w:tc>
        <w:tc>
          <w:tcPr>
            <w:tcW w:w="2164" w:type="pct"/>
            <w:hideMark/>
          </w:tcPr>
          <w:p w14:paraId="72F5FF8E"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val="pt-BR" w:eastAsia="en-US"/>
              </w:rPr>
            </w:pPr>
            <w:r w:rsidRPr="000B1B17">
              <w:rPr>
                <w:rFonts w:ascii="Times" w:eastAsia="Times New Roman" w:hAnsi="Times" w:cs="Times New Roman"/>
                <w:szCs w:val="24"/>
                <w:lang w:val="pt-BR" w:eastAsia="en-US"/>
              </w:rPr>
              <w:t> </w:t>
            </w:r>
          </w:p>
        </w:tc>
      </w:tr>
      <w:tr w:rsidR="00FC775B" w:rsidRPr="000B1B17" w14:paraId="35E2B096" w14:textId="77777777" w:rsidTr="00FC775B">
        <w:trPr>
          <w:trHeight w:val="630"/>
        </w:trPr>
        <w:tc>
          <w:tcPr>
            <w:cnfStyle w:val="001000000000" w:firstRow="0" w:lastRow="0" w:firstColumn="1" w:lastColumn="0" w:oddVBand="0" w:evenVBand="0" w:oddHBand="0" w:evenHBand="0" w:firstRowFirstColumn="0" w:firstRowLastColumn="0" w:lastRowFirstColumn="0" w:lastRowLastColumn="0"/>
            <w:tcW w:w="1092" w:type="pct"/>
            <w:noWrap/>
            <w:hideMark/>
          </w:tcPr>
          <w:p w14:paraId="2BC83934"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Biogeographical position</w:t>
            </w:r>
          </w:p>
        </w:tc>
        <w:tc>
          <w:tcPr>
            <w:tcW w:w="332" w:type="pct"/>
            <w:noWrap/>
            <w:hideMark/>
          </w:tcPr>
          <w:p w14:paraId="3B475276"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none</w:t>
            </w:r>
          </w:p>
        </w:tc>
        <w:tc>
          <w:tcPr>
            <w:tcW w:w="1412" w:type="pct"/>
            <w:hideMark/>
          </w:tcPr>
          <w:p w14:paraId="3A335927"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xml:space="preserve">(1) Mediterranean or </w:t>
            </w:r>
            <w:proofErr w:type="spellStart"/>
            <w:r w:rsidRPr="000B1B17">
              <w:rPr>
                <w:rFonts w:ascii="Times" w:eastAsia="Times New Roman" w:hAnsi="Times" w:cs="Times New Roman"/>
                <w:szCs w:val="24"/>
                <w:lang w:eastAsia="en-US"/>
              </w:rPr>
              <w:t>atlantic</w:t>
            </w:r>
            <w:proofErr w:type="spellEnd"/>
            <w:r w:rsidRPr="000B1B17">
              <w:rPr>
                <w:rFonts w:ascii="Times" w:eastAsia="Times New Roman" w:hAnsi="Times" w:cs="Times New Roman"/>
                <w:szCs w:val="24"/>
                <w:lang w:eastAsia="en-US"/>
              </w:rPr>
              <w:t>, (2) Widespread, (3) Northern or central</w:t>
            </w:r>
          </w:p>
        </w:tc>
        <w:tc>
          <w:tcPr>
            <w:tcW w:w="2164" w:type="pct"/>
            <w:hideMark/>
          </w:tcPr>
          <w:p w14:paraId="5EEFF04D"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w:t>
            </w:r>
          </w:p>
        </w:tc>
      </w:tr>
      <w:tr w:rsidR="00FC775B" w:rsidRPr="000B1B17" w14:paraId="056FE8B8" w14:textId="77777777" w:rsidTr="00FC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92" w:type="pct"/>
            <w:noWrap/>
            <w:hideMark/>
          </w:tcPr>
          <w:p w14:paraId="549D3293"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Daily activity</w:t>
            </w:r>
          </w:p>
        </w:tc>
        <w:tc>
          <w:tcPr>
            <w:tcW w:w="332" w:type="pct"/>
            <w:noWrap/>
            <w:hideMark/>
          </w:tcPr>
          <w:p w14:paraId="2DAA0134"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none</w:t>
            </w:r>
          </w:p>
        </w:tc>
        <w:tc>
          <w:tcPr>
            <w:tcW w:w="1412" w:type="pct"/>
            <w:hideMark/>
          </w:tcPr>
          <w:p w14:paraId="6DFCEC86"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(1) Diurnal, (2) Both diurnal/nocturnal, (3) Nocturnal</w:t>
            </w:r>
          </w:p>
        </w:tc>
        <w:tc>
          <w:tcPr>
            <w:tcW w:w="2164" w:type="pct"/>
            <w:hideMark/>
          </w:tcPr>
          <w:p w14:paraId="1B0AB935"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w:t>
            </w:r>
          </w:p>
        </w:tc>
      </w:tr>
      <w:tr w:rsidR="00FC775B" w:rsidRPr="000B1B17" w14:paraId="11CC206B" w14:textId="77777777" w:rsidTr="00FC775B">
        <w:trPr>
          <w:trHeight w:val="630"/>
        </w:trPr>
        <w:tc>
          <w:tcPr>
            <w:cnfStyle w:val="001000000000" w:firstRow="0" w:lastRow="0" w:firstColumn="1" w:lastColumn="0" w:oddVBand="0" w:evenVBand="0" w:oddHBand="0" w:evenHBand="0" w:firstRowFirstColumn="0" w:firstRowLastColumn="0" w:lastRowFirstColumn="0" w:lastRowLastColumn="0"/>
            <w:tcW w:w="1092" w:type="pct"/>
            <w:hideMark/>
          </w:tcPr>
          <w:p w14:paraId="313F92BE"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 xml:space="preserve">Diet type </w:t>
            </w:r>
          </w:p>
        </w:tc>
        <w:tc>
          <w:tcPr>
            <w:tcW w:w="332" w:type="pct"/>
            <w:noWrap/>
            <w:hideMark/>
          </w:tcPr>
          <w:p w14:paraId="6EED49D4"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none</w:t>
            </w:r>
          </w:p>
        </w:tc>
        <w:tc>
          <w:tcPr>
            <w:tcW w:w="1412" w:type="pct"/>
            <w:hideMark/>
          </w:tcPr>
          <w:p w14:paraId="20363CCF"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xml:space="preserve">(1) Collembola, (2) Generalist predators, (3) Phytophagous or mixed </w:t>
            </w:r>
          </w:p>
        </w:tc>
        <w:tc>
          <w:tcPr>
            <w:tcW w:w="2164" w:type="pct"/>
            <w:hideMark/>
          </w:tcPr>
          <w:p w14:paraId="5BC78F2A"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w:t>
            </w:r>
          </w:p>
        </w:tc>
      </w:tr>
      <w:tr w:rsidR="00FC775B" w:rsidRPr="000B1B17" w14:paraId="5755A2C3" w14:textId="77777777" w:rsidTr="00FC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92" w:type="pct"/>
            <w:noWrap/>
            <w:hideMark/>
          </w:tcPr>
          <w:p w14:paraId="5F045A66"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Overwintering</w:t>
            </w:r>
          </w:p>
        </w:tc>
        <w:tc>
          <w:tcPr>
            <w:tcW w:w="332" w:type="pct"/>
            <w:noWrap/>
            <w:hideMark/>
          </w:tcPr>
          <w:p w14:paraId="450CD75E"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none</w:t>
            </w:r>
          </w:p>
        </w:tc>
        <w:tc>
          <w:tcPr>
            <w:tcW w:w="1412" w:type="pct"/>
            <w:hideMark/>
          </w:tcPr>
          <w:p w14:paraId="18AF0299"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(1) Imago only, (2) Imago and larvae</w:t>
            </w:r>
          </w:p>
        </w:tc>
        <w:tc>
          <w:tcPr>
            <w:tcW w:w="2164" w:type="pct"/>
            <w:hideMark/>
          </w:tcPr>
          <w:p w14:paraId="0D036C12"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w:t>
            </w:r>
          </w:p>
        </w:tc>
      </w:tr>
      <w:tr w:rsidR="00FC775B" w:rsidRPr="000B1B17" w14:paraId="11547FC6" w14:textId="77777777" w:rsidTr="00FC775B">
        <w:trPr>
          <w:trHeight w:val="315"/>
        </w:trPr>
        <w:tc>
          <w:tcPr>
            <w:cnfStyle w:val="001000000000" w:firstRow="0" w:lastRow="0" w:firstColumn="1" w:lastColumn="0" w:oddVBand="0" w:evenVBand="0" w:oddHBand="0" w:evenHBand="0" w:firstRowFirstColumn="0" w:firstRowLastColumn="0" w:lastRowFirstColumn="0" w:lastRowLastColumn="0"/>
            <w:tcW w:w="1092" w:type="pct"/>
            <w:noWrap/>
            <w:hideMark/>
          </w:tcPr>
          <w:p w14:paraId="0B5203D6"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Body color</w:t>
            </w:r>
          </w:p>
        </w:tc>
        <w:tc>
          <w:tcPr>
            <w:tcW w:w="332" w:type="pct"/>
            <w:noWrap/>
            <w:hideMark/>
          </w:tcPr>
          <w:p w14:paraId="6469D8EB"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none</w:t>
            </w:r>
          </w:p>
        </w:tc>
        <w:tc>
          <w:tcPr>
            <w:tcW w:w="1412" w:type="pct"/>
            <w:hideMark/>
          </w:tcPr>
          <w:p w14:paraId="4BB3A7B5"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(1) Black or pale brown, (2) Metallic</w:t>
            </w:r>
          </w:p>
        </w:tc>
        <w:tc>
          <w:tcPr>
            <w:tcW w:w="2164" w:type="pct"/>
            <w:hideMark/>
          </w:tcPr>
          <w:p w14:paraId="463599A7"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w:t>
            </w:r>
          </w:p>
        </w:tc>
      </w:tr>
      <w:tr w:rsidR="00FC775B" w:rsidRPr="000B1B17" w14:paraId="6A7AD851" w14:textId="77777777" w:rsidTr="00FC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92" w:type="pct"/>
            <w:hideMark/>
          </w:tcPr>
          <w:p w14:paraId="71B69C2E"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Breeding season</w:t>
            </w:r>
          </w:p>
        </w:tc>
        <w:tc>
          <w:tcPr>
            <w:tcW w:w="332" w:type="pct"/>
            <w:noWrap/>
            <w:hideMark/>
          </w:tcPr>
          <w:p w14:paraId="059274F8"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none</w:t>
            </w:r>
          </w:p>
        </w:tc>
        <w:tc>
          <w:tcPr>
            <w:tcW w:w="1412" w:type="pct"/>
            <w:hideMark/>
          </w:tcPr>
          <w:p w14:paraId="5E9E0311"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(1) Spring breeder, (2) Summer breeder, (3) Autumn breeder</w:t>
            </w:r>
          </w:p>
        </w:tc>
        <w:tc>
          <w:tcPr>
            <w:tcW w:w="2164" w:type="pct"/>
            <w:hideMark/>
          </w:tcPr>
          <w:p w14:paraId="6EE88D1F"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w:t>
            </w:r>
          </w:p>
        </w:tc>
      </w:tr>
      <w:tr w:rsidR="00FC775B" w:rsidRPr="000B1B17" w14:paraId="6E3CB636" w14:textId="77777777" w:rsidTr="00FC775B">
        <w:trPr>
          <w:trHeight w:val="315"/>
        </w:trPr>
        <w:tc>
          <w:tcPr>
            <w:cnfStyle w:val="001000000000" w:firstRow="0" w:lastRow="0" w:firstColumn="1" w:lastColumn="0" w:oddVBand="0" w:evenVBand="0" w:oddHBand="0" w:evenHBand="0" w:firstRowFirstColumn="0" w:firstRowLastColumn="0" w:lastRowFirstColumn="0" w:lastRowLastColumn="0"/>
            <w:tcW w:w="1092" w:type="pct"/>
            <w:noWrap/>
            <w:hideMark/>
          </w:tcPr>
          <w:p w14:paraId="05C99796"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Body size</w:t>
            </w:r>
          </w:p>
        </w:tc>
        <w:tc>
          <w:tcPr>
            <w:tcW w:w="332" w:type="pct"/>
            <w:noWrap/>
            <w:hideMark/>
          </w:tcPr>
          <w:p w14:paraId="21C90825"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mm</w:t>
            </w:r>
          </w:p>
        </w:tc>
        <w:tc>
          <w:tcPr>
            <w:tcW w:w="1412" w:type="pct"/>
            <w:hideMark/>
          </w:tcPr>
          <w:p w14:paraId="384A4530"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(1) &lt;6 mm (2) 6-7.9 mm, (3) 8-9.9 mm, (4) 10-11.9 mm</w:t>
            </w:r>
          </w:p>
        </w:tc>
        <w:tc>
          <w:tcPr>
            <w:tcW w:w="2164" w:type="pct"/>
            <w:hideMark/>
          </w:tcPr>
          <w:p w14:paraId="144D22CC"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w:t>
            </w:r>
          </w:p>
        </w:tc>
      </w:tr>
      <w:tr w:rsidR="00FC775B" w:rsidRPr="000B1B17" w14:paraId="6744C89D" w14:textId="77777777" w:rsidTr="00FC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92" w:type="pct"/>
            <w:noWrap/>
            <w:hideMark/>
          </w:tcPr>
          <w:p w14:paraId="2A27281C"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Wing development</w:t>
            </w:r>
          </w:p>
        </w:tc>
        <w:tc>
          <w:tcPr>
            <w:tcW w:w="332" w:type="pct"/>
            <w:noWrap/>
            <w:hideMark/>
          </w:tcPr>
          <w:p w14:paraId="3B3A82A1"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none</w:t>
            </w:r>
          </w:p>
        </w:tc>
        <w:tc>
          <w:tcPr>
            <w:tcW w:w="1412" w:type="pct"/>
            <w:hideMark/>
          </w:tcPr>
          <w:p w14:paraId="4EB226C4"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(1) Brachypterous, (2) Dimorphic, (3) Macropterous</w:t>
            </w:r>
          </w:p>
        </w:tc>
        <w:tc>
          <w:tcPr>
            <w:tcW w:w="2164" w:type="pct"/>
            <w:hideMark/>
          </w:tcPr>
          <w:p w14:paraId="23860399"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w:t>
            </w:r>
          </w:p>
        </w:tc>
      </w:tr>
      <w:tr w:rsidR="00FC775B" w:rsidRPr="000B1B17" w14:paraId="58A20116" w14:textId="77777777" w:rsidTr="00FC775B">
        <w:trPr>
          <w:trHeight w:val="315"/>
        </w:trPr>
        <w:tc>
          <w:tcPr>
            <w:cnfStyle w:val="001000000000" w:firstRow="0" w:lastRow="0" w:firstColumn="1" w:lastColumn="0" w:oddVBand="0" w:evenVBand="0" w:oddHBand="0" w:evenHBand="0" w:firstRowFirstColumn="0" w:firstRowLastColumn="0" w:lastRowFirstColumn="0" w:lastRowLastColumn="0"/>
            <w:tcW w:w="1092" w:type="pct"/>
            <w:hideMark/>
          </w:tcPr>
          <w:p w14:paraId="54D12C8A" w14:textId="77777777" w:rsidR="00FC775B" w:rsidRPr="000B1B17" w:rsidRDefault="00FC775B" w:rsidP="00FC775B">
            <w:pPr>
              <w:rPr>
                <w:rFonts w:ascii="Times" w:eastAsia="Times New Roman" w:hAnsi="Times" w:cs="Times New Roman"/>
                <w:szCs w:val="24"/>
                <w:lang w:eastAsia="en-US"/>
              </w:rPr>
            </w:pPr>
            <w:r w:rsidRPr="000B1B17">
              <w:rPr>
                <w:rFonts w:ascii="Times" w:eastAsia="Times New Roman" w:hAnsi="Times" w:cs="Times New Roman"/>
                <w:szCs w:val="24"/>
                <w:lang w:eastAsia="en-US"/>
              </w:rPr>
              <w:t>Adult activity period</w:t>
            </w:r>
          </w:p>
        </w:tc>
        <w:tc>
          <w:tcPr>
            <w:tcW w:w="332" w:type="pct"/>
            <w:noWrap/>
            <w:hideMark/>
          </w:tcPr>
          <w:p w14:paraId="77A68D7C"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none</w:t>
            </w:r>
          </w:p>
        </w:tc>
        <w:tc>
          <w:tcPr>
            <w:tcW w:w="1412" w:type="pct"/>
            <w:hideMark/>
          </w:tcPr>
          <w:p w14:paraId="4B8EC8B4"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(1) Early spring, (2) Late spring, (3) Summer/autumn</w:t>
            </w:r>
          </w:p>
        </w:tc>
        <w:tc>
          <w:tcPr>
            <w:tcW w:w="2164" w:type="pct"/>
            <w:hideMark/>
          </w:tcPr>
          <w:p w14:paraId="3FB68891"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4"/>
                <w:lang w:eastAsia="en-US"/>
              </w:rPr>
            </w:pPr>
            <w:r w:rsidRPr="000B1B17">
              <w:rPr>
                <w:rFonts w:ascii="Times" w:eastAsia="Times New Roman" w:hAnsi="Times" w:cs="Times New Roman"/>
                <w:szCs w:val="24"/>
                <w:lang w:eastAsia="en-US"/>
              </w:rPr>
              <w:t> </w:t>
            </w:r>
          </w:p>
        </w:tc>
      </w:tr>
    </w:tbl>
    <w:p w14:paraId="1D69269E" w14:textId="77777777" w:rsidR="00FC775B" w:rsidRPr="000B1B17" w:rsidRDefault="00FC775B" w:rsidP="00214533">
      <w:pPr>
        <w:rPr>
          <w:rFonts w:cs="Times New Roman"/>
          <w:b/>
          <w:bCs/>
        </w:rPr>
      </w:pPr>
    </w:p>
    <w:p w14:paraId="1FE8634D" w14:textId="2CEC29A3" w:rsidR="00274274" w:rsidRPr="000B1B17" w:rsidRDefault="00214533" w:rsidP="00274274">
      <w:pPr>
        <w:widowControl w:val="0"/>
        <w:autoSpaceDE w:val="0"/>
        <w:autoSpaceDN w:val="0"/>
        <w:adjustRightInd w:val="0"/>
        <w:spacing w:after="340"/>
        <w:ind w:left="480" w:hanging="480"/>
        <w:rPr>
          <w:rFonts w:cs="Times New Roman"/>
          <w:noProof/>
          <w:szCs w:val="24"/>
          <w:lang w:val="en-GB"/>
        </w:rPr>
      </w:pPr>
      <w:proofErr w:type="spellStart"/>
      <w:r w:rsidRPr="000B1B17">
        <w:rPr>
          <w:rFonts w:cs="Times New Roman"/>
          <w:b/>
          <w:bCs/>
          <w:lang w:val="pt-BR"/>
        </w:rPr>
        <w:t>References</w:t>
      </w:r>
      <w:proofErr w:type="spellEnd"/>
      <w:r w:rsidR="003C3A74" w:rsidRPr="000B1B17">
        <w:rPr>
          <w:rFonts w:cs="Times New Roman"/>
          <w:b/>
          <w:bCs/>
          <w:lang w:val="pt-BR"/>
        </w:rPr>
        <w:t xml:space="preserve">: </w:t>
      </w:r>
      <w:r w:rsidR="00274274" w:rsidRPr="000B1B17">
        <w:rPr>
          <w:rFonts w:cs="Times New Roman"/>
          <w:noProof/>
          <w:szCs w:val="24"/>
          <w:lang w:val="pt-BR"/>
        </w:rPr>
        <w:t xml:space="preserve">Barbaro, L. &amp; Van Halder, I. (2009). </w:t>
      </w:r>
      <w:r w:rsidR="00274274" w:rsidRPr="000B1B17">
        <w:rPr>
          <w:rFonts w:cs="Times New Roman"/>
          <w:noProof/>
          <w:szCs w:val="24"/>
          <w:lang w:val="en-GB"/>
        </w:rPr>
        <w:t xml:space="preserve">Linking bird, carabid beetle and butterfly life-history traits to habitat fragmentation in mosaic landscapes. </w:t>
      </w:r>
      <w:r w:rsidR="00274274" w:rsidRPr="000B1B17">
        <w:rPr>
          <w:rFonts w:cs="Times New Roman"/>
          <w:i/>
          <w:iCs/>
          <w:noProof/>
          <w:szCs w:val="24"/>
          <w:lang w:val="en-GB"/>
        </w:rPr>
        <w:t>Ecography (Cop.).</w:t>
      </w:r>
      <w:r w:rsidR="00274274" w:rsidRPr="000B1B17">
        <w:rPr>
          <w:rFonts w:cs="Times New Roman"/>
          <w:noProof/>
          <w:szCs w:val="24"/>
          <w:lang w:val="en-GB"/>
        </w:rPr>
        <w:t>, 32, 321–333.</w:t>
      </w:r>
    </w:p>
    <w:p w14:paraId="39C1C4FB" w14:textId="34FD7BF8" w:rsidR="00FF4217" w:rsidRPr="000B1B17" w:rsidRDefault="00FF4217" w:rsidP="00FF4217">
      <w:pPr>
        <w:pStyle w:val="Heading2"/>
        <w:rPr>
          <w:rFonts w:cs="Times New Roman"/>
        </w:rPr>
      </w:pPr>
      <w:bookmarkStart w:id="105" w:name="_Toc80644817"/>
      <w:r w:rsidRPr="000B1B17">
        <w:rPr>
          <w:rFonts w:cs="Times New Roman"/>
        </w:rPr>
        <w:t>N44TBI</w:t>
      </w:r>
      <w:r w:rsidR="003C3A74" w:rsidRPr="000B1B17">
        <w:rPr>
          <w:rFonts w:cs="Times New Roman"/>
        </w:rPr>
        <w:t xml:space="preserve">: </w:t>
      </w:r>
      <w:r w:rsidR="009F7FD3" w:rsidRPr="000B1B17">
        <w:rPr>
          <w:rFonts w:cs="Times New Roman"/>
        </w:rPr>
        <w:t>Birds</w:t>
      </w:r>
      <w:r w:rsidRPr="000B1B17">
        <w:rPr>
          <w:rFonts w:cs="Times New Roman"/>
        </w:rPr>
        <w:tab/>
      </w:r>
      <w:r w:rsidR="009F7FD3" w:rsidRPr="000B1B17">
        <w:rPr>
          <w:rFonts w:cs="Times New Roman"/>
        </w:rPr>
        <w:t xml:space="preserve">from French forests – </w:t>
      </w:r>
      <w:proofErr w:type="spellStart"/>
      <w:r w:rsidR="009F7FD3" w:rsidRPr="000B1B17">
        <w:rPr>
          <w:rFonts w:cs="Times New Roman"/>
        </w:rPr>
        <w:t>Barbaro</w:t>
      </w:r>
      <w:proofErr w:type="spellEnd"/>
      <w:r w:rsidR="009F7FD3" w:rsidRPr="000B1B17">
        <w:rPr>
          <w:rFonts w:cs="Times New Roman"/>
        </w:rPr>
        <w:t xml:space="preserve"> and Halder 2009</w:t>
      </w:r>
      <w:bookmarkEnd w:id="105"/>
    </w:p>
    <w:p w14:paraId="622B92AE" w14:textId="6A63665C" w:rsidR="009F7FD3" w:rsidRPr="000B1B17" w:rsidRDefault="009F7FD3" w:rsidP="009F7FD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Pr="000B1B17">
        <w:rPr>
          <w:rFonts w:cs="Times New Roman"/>
        </w:rPr>
        <w:t xml:space="preserve">Luc </w:t>
      </w:r>
      <w:proofErr w:type="spellStart"/>
      <w:r w:rsidRPr="000B1B17">
        <w:rPr>
          <w:rFonts w:cs="Times New Roman"/>
        </w:rPr>
        <w:t>Barbaro</w:t>
      </w:r>
      <w:proofErr w:type="spellEnd"/>
      <w:r w:rsidRPr="000B1B17">
        <w:rPr>
          <w:rFonts w:cs="Times New Roman"/>
        </w:rPr>
        <w:tab/>
      </w:r>
    </w:p>
    <w:p w14:paraId="3CA712B3" w14:textId="6F0C8974" w:rsidR="009F7FD3" w:rsidRPr="000B1B17" w:rsidRDefault="009F7FD3" w:rsidP="009F7FD3">
      <w:pPr>
        <w:rPr>
          <w:rFonts w:eastAsia="Times New Roman" w:cs="Times New Roman"/>
          <w:lang w:eastAsia="en-US"/>
        </w:rPr>
      </w:pPr>
      <w:r w:rsidRPr="000B1B17">
        <w:rPr>
          <w:rFonts w:cs="Times New Roman"/>
          <w:b/>
        </w:rPr>
        <w:t>e-mail</w:t>
      </w:r>
      <w:r w:rsidR="003C3A74" w:rsidRPr="000B1B17">
        <w:rPr>
          <w:rFonts w:cs="Times New Roman"/>
        </w:rPr>
        <w:t xml:space="preserve">: </w:t>
      </w:r>
      <w:r w:rsidRPr="000B1B17">
        <w:rPr>
          <w:rFonts w:cs="Times New Roman"/>
        </w:rPr>
        <w:t>Luc.Barbaro@inra.fr</w:t>
      </w:r>
    </w:p>
    <w:p w14:paraId="70852FAC" w14:textId="1F649264" w:rsidR="009F7FD3" w:rsidRPr="000B1B17" w:rsidRDefault="009F7FD3" w:rsidP="009F7FD3">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color w:val="1C1D1E"/>
          <w:shd w:val="clear" w:color="auto" w:fill="FFFFFF"/>
        </w:rPr>
        <w:t xml:space="preserve">The data comprises birds from plantation forests that cover around 1 million ha in the </w:t>
      </w:r>
      <w:proofErr w:type="spellStart"/>
      <w:r w:rsidRPr="000B1B17">
        <w:rPr>
          <w:rFonts w:cs="Times New Roman"/>
          <w:color w:val="1C1D1E"/>
          <w:shd w:val="clear" w:color="auto" w:fill="FFFFFF"/>
        </w:rPr>
        <w:t>Landes</w:t>
      </w:r>
      <w:proofErr w:type="spellEnd"/>
      <w:r w:rsidRPr="000B1B17">
        <w:rPr>
          <w:rFonts w:cs="Times New Roman"/>
          <w:color w:val="1C1D1E"/>
          <w:shd w:val="clear" w:color="auto" w:fill="FFFFFF"/>
        </w:rPr>
        <w:t xml:space="preserve"> de Gascogne region, south‐western France. </w:t>
      </w:r>
    </w:p>
    <w:p w14:paraId="4082C0BC" w14:textId="3635F02E" w:rsidR="009F7FD3" w:rsidRPr="000B1B17" w:rsidRDefault="009F7FD3" w:rsidP="009F7FD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t>France</w:t>
      </w:r>
    </w:p>
    <w:p w14:paraId="7328D1D2" w14:textId="63F205A3" w:rsidR="009F7FD3" w:rsidRPr="000B1B17" w:rsidRDefault="009F7FD3" w:rsidP="009F7FD3">
      <w:pPr>
        <w:rPr>
          <w:rFonts w:cs="Times New Roman"/>
          <w:bCs/>
        </w:rPr>
      </w:pPr>
      <w:r w:rsidRPr="000B1B17">
        <w:rPr>
          <w:rFonts w:cs="Times New Roman"/>
          <w:b/>
        </w:rPr>
        <w:t>Taxonomical scope</w:t>
      </w:r>
      <w:r w:rsidR="003C3A74" w:rsidRPr="000B1B17">
        <w:rPr>
          <w:rFonts w:cs="Times New Roman"/>
          <w:b/>
        </w:rPr>
        <w:t xml:space="preserve">: </w:t>
      </w:r>
      <w:r w:rsidRPr="000B1B17">
        <w:rPr>
          <w:rFonts w:cs="Times New Roman"/>
          <w:bCs/>
        </w:rPr>
        <w:t>Birds</w:t>
      </w:r>
    </w:p>
    <w:p w14:paraId="00066A37" w14:textId="626A5C4A" w:rsidR="009F7FD3" w:rsidRPr="000B1B17" w:rsidRDefault="009F7FD3" w:rsidP="009F7FD3">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bCs/>
        </w:rPr>
        <w:t>Terrestrial (Forests)</w:t>
      </w:r>
    </w:p>
    <w:p w14:paraId="11257C73" w14:textId="73754E02" w:rsidR="009F7FD3" w:rsidRPr="000B1B17" w:rsidRDefault="009F7FD3" w:rsidP="009F7FD3">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195</w:t>
      </w:r>
    </w:p>
    <w:p w14:paraId="662411A8" w14:textId="5C3C935C" w:rsidR="009F7FD3" w:rsidRPr="000B1B17" w:rsidRDefault="009F7FD3" w:rsidP="009F7FD3">
      <w:pPr>
        <w:rPr>
          <w:rFonts w:cs="Times New Roman"/>
          <w:b/>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0.07 </w:t>
      </w:r>
      <w:proofErr w:type="spellStart"/>
      <w:r w:rsidR="00CF623B" w:rsidRPr="000B1B17">
        <w:rPr>
          <w:rFonts w:cs="Times New Roman"/>
          <w:bCs/>
        </w:rPr>
        <w:t>kilometre</w:t>
      </w:r>
      <w:r w:rsidRPr="000B1B17">
        <w:rPr>
          <w:rFonts w:cs="Times New Roman"/>
          <w:bCs/>
        </w:rPr>
        <w:t>s</w:t>
      </w:r>
      <w:proofErr w:type="spellEnd"/>
    </w:p>
    <w:p w14:paraId="10C64547" w14:textId="3DB28879" w:rsidR="009F7FD3" w:rsidRPr="000B1B17" w:rsidRDefault="009F7FD3" w:rsidP="009F7FD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Pr="000B1B17">
        <w:rPr>
          <w:rFonts w:cs="Times New Roman"/>
          <w:bCs/>
        </w:rPr>
        <w:t xml:space="preserve">7.76 </w:t>
      </w:r>
      <w:proofErr w:type="spellStart"/>
      <w:r w:rsidR="00CF623B" w:rsidRPr="000B1B17">
        <w:rPr>
          <w:rFonts w:cs="Times New Roman"/>
          <w:bCs/>
        </w:rPr>
        <w:t>kilometre</w:t>
      </w:r>
      <w:r w:rsidRPr="000B1B17">
        <w:rPr>
          <w:rFonts w:cs="Times New Roman"/>
          <w:bCs/>
        </w:rPr>
        <w:t>s</w:t>
      </w:r>
      <w:proofErr w:type="spellEnd"/>
    </w:p>
    <w:p w14:paraId="264A8A18" w14:textId="33848731"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1284"/>
        <w:gridCol w:w="4109"/>
        <w:gridCol w:w="805"/>
        <w:gridCol w:w="1148"/>
      </w:tblGrid>
      <w:tr w:rsidR="00FC775B" w:rsidRPr="000B1B17" w14:paraId="5CBDA5F5" w14:textId="77777777" w:rsidTr="00FC775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61" w:type="pct"/>
            <w:noWrap/>
            <w:hideMark/>
          </w:tcPr>
          <w:p w14:paraId="65BA51D7" w14:textId="77777777" w:rsidR="00FC775B" w:rsidRPr="000B1B17" w:rsidRDefault="00FC775B" w:rsidP="00FC775B">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Entry</w:t>
            </w:r>
          </w:p>
        </w:tc>
        <w:tc>
          <w:tcPr>
            <w:tcW w:w="2100" w:type="pct"/>
            <w:noWrap/>
            <w:hideMark/>
          </w:tcPr>
          <w:p w14:paraId="37E28AA2" w14:textId="77777777" w:rsidR="00FC775B" w:rsidRPr="000B1B17" w:rsidRDefault="00FC775B" w:rsidP="00FC775B">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Variable</w:t>
            </w:r>
          </w:p>
        </w:tc>
        <w:tc>
          <w:tcPr>
            <w:tcW w:w="408" w:type="pct"/>
            <w:noWrap/>
            <w:hideMark/>
          </w:tcPr>
          <w:p w14:paraId="08ED476A" w14:textId="77777777" w:rsidR="00FC775B" w:rsidRPr="000B1B17" w:rsidRDefault="00FC775B" w:rsidP="00FC77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w:t>
            </w:r>
          </w:p>
        </w:tc>
        <w:tc>
          <w:tcPr>
            <w:tcW w:w="1930" w:type="pct"/>
            <w:hideMark/>
          </w:tcPr>
          <w:p w14:paraId="11D969D4" w14:textId="77777777" w:rsidR="00FC775B" w:rsidRPr="000B1B17" w:rsidRDefault="00FC775B" w:rsidP="00FC77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 or factor levels</w:t>
            </w:r>
          </w:p>
        </w:tc>
      </w:tr>
      <w:tr w:rsidR="00FC775B" w:rsidRPr="000B1B17" w14:paraId="53E3A703"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 w:type="pct"/>
            <w:noWrap/>
            <w:hideMark/>
          </w:tcPr>
          <w:p w14:paraId="72948DD4"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DISDEC</w:t>
            </w:r>
          </w:p>
        </w:tc>
        <w:tc>
          <w:tcPr>
            <w:tcW w:w="2100" w:type="pct"/>
            <w:noWrap/>
            <w:hideMark/>
          </w:tcPr>
          <w:p w14:paraId="4811F873"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Distance to the nearest deciduous forest patch</w:t>
            </w:r>
          </w:p>
        </w:tc>
        <w:tc>
          <w:tcPr>
            <w:tcW w:w="408" w:type="pct"/>
            <w:noWrap/>
            <w:hideMark/>
          </w:tcPr>
          <w:p w14:paraId="7475261F"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w:t>
            </w:r>
          </w:p>
        </w:tc>
        <w:tc>
          <w:tcPr>
            <w:tcW w:w="1930" w:type="pct"/>
            <w:hideMark/>
          </w:tcPr>
          <w:p w14:paraId="4D446501"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Meter</w:t>
            </w:r>
          </w:p>
        </w:tc>
      </w:tr>
      <w:tr w:rsidR="00FC775B" w:rsidRPr="000B1B17" w14:paraId="6C4DA6DE" w14:textId="77777777" w:rsidTr="00FC775B">
        <w:trPr>
          <w:trHeight w:val="300"/>
        </w:trPr>
        <w:tc>
          <w:tcPr>
            <w:cnfStyle w:val="001000000000" w:firstRow="0" w:lastRow="0" w:firstColumn="1" w:lastColumn="0" w:oddVBand="0" w:evenVBand="0" w:oddHBand="0" w:evenHBand="0" w:firstRowFirstColumn="0" w:firstRowLastColumn="0" w:lastRowFirstColumn="0" w:lastRowLastColumn="0"/>
            <w:tcW w:w="561" w:type="pct"/>
            <w:noWrap/>
            <w:hideMark/>
          </w:tcPr>
          <w:p w14:paraId="5F8AFB26" w14:textId="77777777" w:rsidR="00FC775B" w:rsidRPr="000B1B17" w:rsidRDefault="00FC775B" w:rsidP="00FC775B">
            <w:pPr>
              <w:rPr>
                <w:rFonts w:eastAsia="Times New Roman" w:cs="Times New Roman"/>
                <w:strike/>
                <w:color w:val="000000"/>
                <w:szCs w:val="24"/>
                <w:lang w:eastAsia="en-US"/>
              </w:rPr>
            </w:pPr>
            <w:r w:rsidRPr="000B1B17">
              <w:rPr>
                <w:rFonts w:eastAsia="Times New Roman" w:cs="Times New Roman"/>
                <w:strike/>
                <w:color w:val="000000"/>
                <w:szCs w:val="24"/>
                <w:lang w:eastAsia="en-US"/>
              </w:rPr>
              <w:t>ED 400</w:t>
            </w:r>
          </w:p>
        </w:tc>
        <w:tc>
          <w:tcPr>
            <w:tcW w:w="2100" w:type="pct"/>
            <w:noWrap/>
            <w:hideMark/>
          </w:tcPr>
          <w:p w14:paraId="71D1D192"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Edge density</w:t>
            </w:r>
          </w:p>
        </w:tc>
        <w:tc>
          <w:tcPr>
            <w:tcW w:w="408" w:type="pct"/>
            <w:noWrap/>
            <w:hideMark/>
          </w:tcPr>
          <w:p w14:paraId="1961B60B"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m ha¯¹</w:t>
            </w:r>
          </w:p>
        </w:tc>
        <w:tc>
          <w:tcPr>
            <w:tcW w:w="1930" w:type="pct"/>
            <w:hideMark/>
          </w:tcPr>
          <w:p w14:paraId="54917BF7"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Meter per hectare</w:t>
            </w:r>
          </w:p>
        </w:tc>
      </w:tr>
      <w:tr w:rsidR="00FC775B" w:rsidRPr="000B1B17" w14:paraId="6766C66C"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 w:type="pct"/>
            <w:noWrap/>
            <w:hideMark/>
          </w:tcPr>
          <w:p w14:paraId="7A078150"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AREA 400</w:t>
            </w:r>
          </w:p>
        </w:tc>
        <w:tc>
          <w:tcPr>
            <w:tcW w:w="2100" w:type="pct"/>
            <w:noWrap/>
            <w:hideMark/>
          </w:tcPr>
          <w:p w14:paraId="0CF8E535"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patch area</w:t>
            </w:r>
          </w:p>
        </w:tc>
        <w:tc>
          <w:tcPr>
            <w:tcW w:w="408" w:type="pct"/>
            <w:noWrap/>
            <w:hideMark/>
          </w:tcPr>
          <w:p w14:paraId="437DE192"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ha</w:t>
            </w:r>
          </w:p>
        </w:tc>
        <w:tc>
          <w:tcPr>
            <w:tcW w:w="1930" w:type="pct"/>
            <w:hideMark/>
          </w:tcPr>
          <w:p w14:paraId="4F43642C"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Hectare</w:t>
            </w:r>
          </w:p>
        </w:tc>
      </w:tr>
      <w:tr w:rsidR="00FC775B" w:rsidRPr="000B1B17" w14:paraId="4AAA8E7D" w14:textId="77777777" w:rsidTr="00FC775B">
        <w:trPr>
          <w:trHeight w:val="510"/>
        </w:trPr>
        <w:tc>
          <w:tcPr>
            <w:cnfStyle w:val="001000000000" w:firstRow="0" w:lastRow="0" w:firstColumn="1" w:lastColumn="0" w:oddVBand="0" w:evenVBand="0" w:oddHBand="0" w:evenHBand="0" w:firstRowFirstColumn="0" w:firstRowLastColumn="0" w:lastRowFirstColumn="0" w:lastRowLastColumn="0"/>
            <w:tcW w:w="561" w:type="pct"/>
            <w:noWrap/>
            <w:hideMark/>
          </w:tcPr>
          <w:p w14:paraId="6CD7004A"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MEASH 400</w:t>
            </w:r>
          </w:p>
        </w:tc>
        <w:tc>
          <w:tcPr>
            <w:tcW w:w="2100" w:type="pct"/>
            <w:noWrap/>
            <w:hideMark/>
          </w:tcPr>
          <w:p w14:paraId="0F32F5AC"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shape index</w:t>
            </w:r>
          </w:p>
        </w:tc>
        <w:tc>
          <w:tcPr>
            <w:tcW w:w="408" w:type="pct"/>
            <w:noWrap/>
            <w:hideMark/>
          </w:tcPr>
          <w:p w14:paraId="3107726B"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930" w:type="pct"/>
            <w:hideMark/>
          </w:tcPr>
          <w:p w14:paraId="05BD4FC9"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of all patch ratio of area on perimeter shape indices</w:t>
            </w:r>
          </w:p>
        </w:tc>
      </w:tr>
      <w:tr w:rsidR="00FC775B" w:rsidRPr="000B1B17" w14:paraId="22842C5B"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 w:type="pct"/>
            <w:noWrap/>
            <w:hideMark/>
          </w:tcPr>
          <w:p w14:paraId="0C291B4B" w14:textId="77777777" w:rsidR="00FC775B" w:rsidRPr="000B1B17" w:rsidRDefault="00FC775B" w:rsidP="00FC775B">
            <w:pPr>
              <w:rPr>
                <w:rFonts w:eastAsia="Times New Roman" w:cs="Times New Roman"/>
                <w:strike/>
                <w:color w:val="000000"/>
                <w:szCs w:val="24"/>
                <w:lang w:eastAsia="en-US"/>
              </w:rPr>
            </w:pPr>
            <w:r w:rsidRPr="000B1B17">
              <w:rPr>
                <w:rFonts w:eastAsia="Times New Roman" w:cs="Times New Roman"/>
                <w:strike/>
                <w:color w:val="000000"/>
                <w:szCs w:val="24"/>
                <w:lang w:eastAsia="en-US"/>
              </w:rPr>
              <w:t>SHDI 400</w:t>
            </w:r>
          </w:p>
        </w:tc>
        <w:tc>
          <w:tcPr>
            <w:tcW w:w="2100" w:type="pct"/>
            <w:noWrap/>
            <w:hideMark/>
          </w:tcPr>
          <w:p w14:paraId="2008C378"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Shannon diversity index</w:t>
            </w:r>
          </w:p>
        </w:tc>
        <w:tc>
          <w:tcPr>
            <w:tcW w:w="408" w:type="pct"/>
            <w:noWrap/>
            <w:hideMark/>
          </w:tcPr>
          <w:p w14:paraId="0B3FA76B"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none</w:t>
            </w:r>
          </w:p>
        </w:tc>
        <w:tc>
          <w:tcPr>
            <w:tcW w:w="1930" w:type="pct"/>
            <w:hideMark/>
          </w:tcPr>
          <w:p w14:paraId="240658AA"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Shannon diversity of patch types</w:t>
            </w:r>
          </w:p>
        </w:tc>
      </w:tr>
      <w:tr w:rsidR="00FC775B" w:rsidRPr="000B1B17" w14:paraId="45C551D0" w14:textId="77777777" w:rsidTr="00FC775B">
        <w:trPr>
          <w:trHeight w:val="300"/>
        </w:trPr>
        <w:tc>
          <w:tcPr>
            <w:cnfStyle w:val="001000000000" w:firstRow="0" w:lastRow="0" w:firstColumn="1" w:lastColumn="0" w:oddVBand="0" w:evenVBand="0" w:oddHBand="0" w:evenHBand="0" w:firstRowFirstColumn="0" w:firstRowLastColumn="0" w:lastRowFirstColumn="0" w:lastRowLastColumn="0"/>
            <w:tcW w:w="561" w:type="pct"/>
            <w:noWrap/>
            <w:hideMark/>
          </w:tcPr>
          <w:p w14:paraId="43A6542F"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FIRE 400</w:t>
            </w:r>
          </w:p>
        </w:tc>
        <w:tc>
          <w:tcPr>
            <w:tcW w:w="2100" w:type="pct"/>
            <w:noWrap/>
            <w:hideMark/>
          </w:tcPr>
          <w:p w14:paraId="5EF86098"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Firebreak cover</w:t>
            </w:r>
          </w:p>
        </w:tc>
        <w:tc>
          <w:tcPr>
            <w:tcW w:w="408" w:type="pct"/>
            <w:noWrap/>
            <w:hideMark/>
          </w:tcPr>
          <w:p w14:paraId="799E9908"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930" w:type="pct"/>
            <w:hideMark/>
          </w:tcPr>
          <w:p w14:paraId="5461C4BC"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r w:rsidR="00FC775B" w:rsidRPr="000B1B17" w14:paraId="10A911D8"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 w:type="pct"/>
            <w:noWrap/>
            <w:hideMark/>
          </w:tcPr>
          <w:p w14:paraId="3DE07985"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lastRenderedPageBreak/>
              <w:t>MEAD 400</w:t>
            </w:r>
          </w:p>
        </w:tc>
        <w:tc>
          <w:tcPr>
            <w:tcW w:w="2100" w:type="pct"/>
            <w:noWrap/>
            <w:hideMark/>
          </w:tcPr>
          <w:p w14:paraId="67A2BECD"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Meadow cover</w:t>
            </w:r>
          </w:p>
        </w:tc>
        <w:tc>
          <w:tcPr>
            <w:tcW w:w="408" w:type="pct"/>
            <w:noWrap/>
            <w:hideMark/>
          </w:tcPr>
          <w:p w14:paraId="697EB65B"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930" w:type="pct"/>
            <w:hideMark/>
          </w:tcPr>
          <w:p w14:paraId="3D26B2E0"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r w:rsidR="00FC775B" w:rsidRPr="000B1B17" w14:paraId="1DE13A23" w14:textId="77777777" w:rsidTr="00FC775B">
        <w:trPr>
          <w:trHeight w:val="300"/>
        </w:trPr>
        <w:tc>
          <w:tcPr>
            <w:cnfStyle w:val="001000000000" w:firstRow="0" w:lastRow="0" w:firstColumn="1" w:lastColumn="0" w:oddVBand="0" w:evenVBand="0" w:oddHBand="0" w:evenHBand="0" w:firstRowFirstColumn="0" w:firstRowLastColumn="0" w:lastRowFirstColumn="0" w:lastRowLastColumn="0"/>
            <w:tcW w:w="561" w:type="pct"/>
            <w:noWrap/>
            <w:hideMark/>
          </w:tcPr>
          <w:p w14:paraId="411E5679"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HEAT 400</w:t>
            </w:r>
          </w:p>
        </w:tc>
        <w:tc>
          <w:tcPr>
            <w:tcW w:w="2100" w:type="pct"/>
            <w:noWrap/>
            <w:hideMark/>
          </w:tcPr>
          <w:p w14:paraId="43E832FA"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Heatland</w:t>
            </w:r>
            <w:proofErr w:type="spellEnd"/>
            <w:r w:rsidRPr="000B1B17">
              <w:rPr>
                <w:rFonts w:eastAsia="Times New Roman" w:cs="Times New Roman"/>
                <w:szCs w:val="24"/>
                <w:lang w:eastAsia="en-US"/>
              </w:rPr>
              <w:t xml:space="preserve"> cover</w:t>
            </w:r>
          </w:p>
        </w:tc>
        <w:tc>
          <w:tcPr>
            <w:tcW w:w="408" w:type="pct"/>
            <w:noWrap/>
            <w:hideMark/>
          </w:tcPr>
          <w:p w14:paraId="3DF8848D"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930" w:type="pct"/>
            <w:hideMark/>
          </w:tcPr>
          <w:p w14:paraId="0201E600"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r w:rsidR="00FC775B" w:rsidRPr="000B1B17" w14:paraId="2B45BC5F"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 w:type="pct"/>
            <w:noWrap/>
            <w:hideMark/>
          </w:tcPr>
          <w:p w14:paraId="648003AB"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YPIN 400</w:t>
            </w:r>
          </w:p>
        </w:tc>
        <w:tc>
          <w:tcPr>
            <w:tcW w:w="2100" w:type="pct"/>
            <w:noWrap/>
            <w:hideMark/>
          </w:tcPr>
          <w:p w14:paraId="1E199562"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Young pine cover</w:t>
            </w:r>
          </w:p>
        </w:tc>
        <w:tc>
          <w:tcPr>
            <w:tcW w:w="408" w:type="pct"/>
            <w:noWrap/>
            <w:hideMark/>
          </w:tcPr>
          <w:p w14:paraId="56849768"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930" w:type="pct"/>
            <w:hideMark/>
          </w:tcPr>
          <w:p w14:paraId="37B16392"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r w:rsidR="00FC775B" w:rsidRPr="000B1B17" w14:paraId="3B5D7535" w14:textId="77777777" w:rsidTr="00FC775B">
        <w:trPr>
          <w:trHeight w:val="300"/>
        </w:trPr>
        <w:tc>
          <w:tcPr>
            <w:cnfStyle w:val="001000000000" w:firstRow="0" w:lastRow="0" w:firstColumn="1" w:lastColumn="0" w:oddVBand="0" w:evenVBand="0" w:oddHBand="0" w:evenHBand="0" w:firstRowFirstColumn="0" w:firstRowLastColumn="0" w:lastRowFirstColumn="0" w:lastRowLastColumn="0"/>
            <w:tcW w:w="561" w:type="pct"/>
            <w:noWrap/>
            <w:hideMark/>
          </w:tcPr>
          <w:p w14:paraId="2D58444E"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MPIN 400</w:t>
            </w:r>
          </w:p>
        </w:tc>
        <w:tc>
          <w:tcPr>
            <w:tcW w:w="2100" w:type="pct"/>
            <w:noWrap/>
            <w:hideMark/>
          </w:tcPr>
          <w:p w14:paraId="2E413C3A"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Mature pine cover</w:t>
            </w:r>
          </w:p>
        </w:tc>
        <w:tc>
          <w:tcPr>
            <w:tcW w:w="408" w:type="pct"/>
            <w:noWrap/>
            <w:hideMark/>
          </w:tcPr>
          <w:p w14:paraId="17B05962"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930" w:type="pct"/>
            <w:hideMark/>
          </w:tcPr>
          <w:p w14:paraId="6361D60C"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r w:rsidR="00FC775B" w:rsidRPr="000B1B17" w14:paraId="28C15FDB"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 w:type="pct"/>
            <w:noWrap/>
            <w:hideMark/>
          </w:tcPr>
          <w:p w14:paraId="0B664CD9"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DECI 400</w:t>
            </w:r>
          </w:p>
        </w:tc>
        <w:tc>
          <w:tcPr>
            <w:tcW w:w="2100" w:type="pct"/>
            <w:noWrap/>
            <w:hideMark/>
          </w:tcPr>
          <w:p w14:paraId="6E9EC518"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Deciduous wood cover</w:t>
            </w:r>
          </w:p>
        </w:tc>
        <w:tc>
          <w:tcPr>
            <w:tcW w:w="408" w:type="pct"/>
            <w:noWrap/>
            <w:hideMark/>
          </w:tcPr>
          <w:p w14:paraId="5BFC269F"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w:t>
            </w:r>
          </w:p>
        </w:tc>
        <w:tc>
          <w:tcPr>
            <w:tcW w:w="1930" w:type="pct"/>
            <w:hideMark/>
          </w:tcPr>
          <w:p w14:paraId="73629A2B"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r>
    </w:tbl>
    <w:p w14:paraId="14A07504" w14:textId="736BFD67"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776"/>
        <w:gridCol w:w="2636"/>
        <w:gridCol w:w="830"/>
        <w:gridCol w:w="3104"/>
      </w:tblGrid>
      <w:tr w:rsidR="00FC775B" w:rsidRPr="000B1B17" w14:paraId="65E282F2" w14:textId="77777777" w:rsidTr="00FC775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80" w:type="pct"/>
            <w:noWrap/>
            <w:hideMark/>
          </w:tcPr>
          <w:p w14:paraId="76254729" w14:textId="77777777" w:rsidR="00FC775B" w:rsidRPr="000B1B17" w:rsidRDefault="00FC775B" w:rsidP="00FC775B">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Entry</w:t>
            </w:r>
          </w:p>
        </w:tc>
        <w:tc>
          <w:tcPr>
            <w:tcW w:w="1521" w:type="pct"/>
            <w:noWrap/>
            <w:hideMark/>
          </w:tcPr>
          <w:p w14:paraId="0F27DC8B" w14:textId="77777777" w:rsidR="00FC775B" w:rsidRPr="000B1B17" w:rsidRDefault="00FC775B" w:rsidP="00FC775B">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Variable</w:t>
            </w:r>
          </w:p>
        </w:tc>
        <w:tc>
          <w:tcPr>
            <w:tcW w:w="520" w:type="pct"/>
            <w:noWrap/>
            <w:hideMark/>
          </w:tcPr>
          <w:p w14:paraId="074482A9" w14:textId="77777777" w:rsidR="00FC775B" w:rsidRPr="000B1B17" w:rsidRDefault="00FC775B" w:rsidP="00FC77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w:t>
            </w:r>
          </w:p>
        </w:tc>
        <w:tc>
          <w:tcPr>
            <w:tcW w:w="2479" w:type="pct"/>
            <w:hideMark/>
          </w:tcPr>
          <w:p w14:paraId="6A554FC7" w14:textId="77777777" w:rsidR="00FC775B" w:rsidRPr="000B1B17" w:rsidRDefault="00FC775B" w:rsidP="00FC77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 or factor levels</w:t>
            </w:r>
          </w:p>
        </w:tc>
      </w:tr>
      <w:tr w:rsidR="00FC775B" w:rsidRPr="000B1B17" w14:paraId="67D7F839" w14:textId="77777777" w:rsidTr="00FC775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80" w:type="pct"/>
            <w:hideMark/>
          </w:tcPr>
          <w:p w14:paraId="3DC66F35"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trend</w:t>
            </w:r>
          </w:p>
        </w:tc>
        <w:tc>
          <w:tcPr>
            <w:tcW w:w="1521" w:type="pct"/>
            <w:hideMark/>
          </w:tcPr>
          <w:p w14:paraId="00A5104F"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National trend</w:t>
            </w:r>
          </w:p>
        </w:tc>
        <w:tc>
          <w:tcPr>
            <w:tcW w:w="520" w:type="pct"/>
            <w:noWrap/>
            <w:hideMark/>
          </w:tcPr>
          <w:p w14:paraId="576F682F"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2479" w:type="pct"/>
            <w:hideMark/>
          </w:tcPr>
          <w:p w14:paraId="67FCC9D6"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Increasing or stable, (2) Recently declining, (3) Long-term declining</w:t>
            </w:r>
          </w:p>
        </w:tc>
      </w:tr>
      <w:tr w:rsidR="00FC775B" w:rsidRPr="000B1B17" w14:paraId="47F7C367" w14:textId="77777777" w:rsidTr="00FC775B">
        <w:trPr>
          <w:trHeight w:val="525"/>
        </w:trPr>
        <w:tc>
          <w:tcPr>
            <w:cnfStyle w:val="001000000000" w:firstRow="0" w:lastRow="0" w:firstColumn="1" w:lastColumn="0" w:oddVBand="0" w:evenVBand="0" w:oddHBand="0" w:evenHBand="0" w:firstRowFirstColumn="0" w:firstRowLastColumn="0" w:lastRowFirstColumn="0" w:lastRowLastColumn="0"/>
            <w:tcW w:w="480" w:type="pct"/>
            <w:hideMark/>
          </w:tcPr>
          <w:p w14:paraId="635A889C" w14:textId="77777777" w:rsidR="00FC775B" w:rsidRPr="000B1B17" w:rsidRDefault="00FC775B" w:rsidP="00FC775B">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forag</w:t>
            </w:r>
            <w:proofErr w:type="spellEnd"/>
          </w:p>
        </w:tc>
        <w:tc>
          <w:tcPr>
            <w:tcW w:w="1521" w:type="pct"/>
            <w:hideMark/>
          </w:tcPr>
          <w:p w14:paraId="2337A3B6"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Foraging technique</w:t>
            </w:r>
          </w:p>
        </w:tc>
        <w:tc>
          <w:tcPr>
            <w:tcW w:w="520" w:type="pct"/>
            <w:noWrap/>
            <w:hideMark/>
          </w:tcPr>
          <w:p w14:paraId="28904B32"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2479" w:type="pct"/>
            <w:hideMark/>
          </w:tcPr>
          <w:p w14:paraId="42A17AFB"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Ground prober, (2) Ground gleaner, (3) Understory gleaner</w:t>
            </w:r>
          </w:p>
        </w:tc>
      </w:tr>
      <w:tr w:rsidR="00FC775B" w:rsidRPr="000B1B17" w14:paraId="677FDD93"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pct"/>
            <w:noWrap/>
            <w:hideMark/>
          </w:tcPr>
          <w:p w14:paraId="0710268E"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diet</w:t>
            </w:r>
          </w:p>
        </w:tc>
        <w:tc>
          <w:tcPr>
            <w:tcW w:w="1521" w:type="pct"/>
            <w:noWrap/>
            <w:hideMark/>
          </w:tcPr>
          <w:p w14:paraId="11A3CACA"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Diet</w:t>
            </w:r>
          </w:p>
        </w:tc>
        <w:tc>
          <w:tcPr>
            <w:tcW w:w="520" w:type="pct"/>
            <w:noWrap/>
            <w:hideMark/>
          </w:tcPr>
          <w:p w14:paraId="53A75982"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2479" w:type="pct"/>
            <w:hideMark/>
          </w:tcPr>
          <w:p w14:paraId="5621BDEC"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Insectivore, (2) Mixed diet, (3) Granivore</w:t>
            </w:r>
          </w:p>
        </w:tc>
      </w:tr>
      <w:tr w:rsidR="00FC775B" w:rsidRPr="000B1B17" w14:paraId="3E9A5CD6" w14:textId="77777777" w:rsidTr="00FC775B">
        <w:trPr>
          <w:trHeight w:val="510"/>
        </w:trPr>
        <w:tc>
          <w:tcPr>
            <w:cnfStyle w:val="001000000000" w:firstRow="0" w:lastRow="0" w:firstColumn="1" w:lastColumn="0" w:oddVBand="0" w:evenVBand="0" w:oddHBand="0" w:evenHBand="0" w:firstRowFirstColumn="0" w:firstRowLastColumn="0" w:lastRowFirstColumn="0" w:lastRowLastColumn="0"/>
            <w:tcW w:w="480" w:type="pct"/>
            <w:noWrap/>
            <w:hideMark/>
          </w:tcPr>
          <w:p w14:paraId="2F643E40"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nest</w:t>
            </w:r>
          </w:p>
        </w:tc>
        <w:tc>
          <w:tcPr>
            <w:tcW w:w="1521" w:type="pct"/>
            <w:noWrap/>
            <w:hideMark/>
          </w:tcPr>
          <w:p w14:paraId="33B4DBAB"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Nest location</w:t>
            </w:r>
          </w:p>
        </w:tc>
        <w:tc>
          <w:tcPr>
            <w:tcW w:w="520" w:type="pct"/>
            <w:noWrap/>
            <w:hideMark/>
          </w:tcPr>
          <w:p w14:paraId="3C5BEE5C"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2479" w:type="pct"/>
            <w:hideMark/>
          </w:tcPr>
          <w:p w14:paraId="2DD424F3"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Cavity (tree or others), (2) Open in tree, (3) Open in shrub, (4) Open on ground</w:t>
            </w:r>
          </w:p>
        </w:tc>
      </w:tr>
      <w:tr w:rsidR="00FC775B" w:rsidRPr="000B1B17" w14:paraId="7E840808"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pct"/>
            <w:noWrap/>
            <w:hideMark/>
          </w:tcPr>
          <w:p w14:paraId="42E8606C"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eggs</w:t>
            </w:r>
          </w:p>
        </w:tc>
        <w:tc>
          <w:tcPr>
            <w:tcW w:w="1521" w:type="pct"/>
            <w:noWrap/>
            <w:hideMark/>
          </w:tcPr>
          <w:p w14:paraId="67C7F18A"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Clutch size</w:t>
            </w:r>
          </w:p>
        </w:tc>
        <w:tc>
          <w:tcPr>
            <w:tcW w:w="520" w:type="pct"/>
            <w:noWrap/>
            <w:hideMark/>
          </w:tcPr>
          <w:p w14:paraId="7C8A20F5"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2479" w:type="pct"/>
            <w:hideMark/>
          </w:tcPr>
          <w:p w14:paraId="5A1F516F"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 3 eggs, (2) 4 eggs, (3) 5-6 eggs, (4) ≥ 7 eggs</w:t>
            </w:r>
          </w:p>
        </w:tc>
      </w:tr>
      <w:tr w:rsidR="00FC775B" w:rsidRPr="000B1B17" w14:paraId="0C6DF6C0" w14:textId="77777777" w:rsidTr="00FC775B">
        <w:trPr>
          <w:trHeight w:val="300"/>
        </w:trPr>
        <w:tc>
          <w:tcPr>
            <w:cnfStyle w:val="001000000000" w:firstRow="0" w:lastRow="0" w:firstColumn="1" w:lastColumn="0" w:oddVBand="0" w:evenVBand="0" w:oddHBand="0" w:evenHBand="0" w:firstRowFirstColumn="0" w:firstRowLastColumn="0" w:lastRowFirstColumn="0" w:lastRowLastColumn="0"/>
            <w:tcW w:w="480" w:type="pct"/>
            <w:hideMark/>
          </w:tcPr>
          <w:p w14:paraId="2A350CA6"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mass</w:t>
            </w:r>
          </w:p>
        </w:tc>
        <w:tc>
          <w:tcPr>
            <w:tcW w:w="1521" w:type="pct"/>
            <w:hideMark/>
          </w:tcPr>
          <w:p w14:paraId="50330BF4"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Body mass</w:t>
            </w:r>
          </w:p>
        </w:tc>
        <w:tc>
          <w:tcPr>
            <w:tcW w:w="520" w:type="pct"/>
            <w:noWrap/>
            <w:hideMark/>
          </w:tcPr>
          <w:p w14:paraId="515E6CB3"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w:t>
            </w:r>
          </w:p>
        </w:tc>
        <w:tc>
          <w:tcPr>
            <w:tcW w:w="2479" w:type="pct"/>
            <w:hideMark/>
          </w:tcPr>
          <w:p w14:paraId="2E7CFFCC"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(1) ≤ 14 g, (2) 15-24 g, (3) 25-49 g, (4) ≥ 50 g </w:t>
            </w:r>
          </w:p>
        </w:tc>
      </w:tr>
      <w:tr w:rsidR="00FC775B" w:rsidRPr="000B1B17" w14:paraId="11EAA8F9" w14:textId="77777777" w:rsidTr="00FC775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80" w:type="pct"/>
            <w:noWrap/>
            <w:hideMark/>
          </w:tcPr>
          <w:p w14:paraId="719FDBB8" w14:textId="77777777" w:rsidR="00FC775B" w:rsidRPr="000B1B17" w:rsidRDefault="00FC775B" w:rsidP="00FC775B">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migr</w:t>
            </w:r>
            <w:proofErr w:type="spellEnd"/>
          </w:p>
        </w:tc>
        <w:tc>
          <w:tcPr>
            <w:tcW w:w="1521" w:type="pct"/>
            <w:noWrap/>
            <w:hideMark/>
          </w:tcPr>
          <w:p w14:paraId="1CBD15FC"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Migration status</w:t>
            </w:r>
          </w:p>
        </w:tc>
        <w:tc>
          <w:tcPr>
            <w:tcW w:w="520" w:type="pct"/>
            <w:noWrap/>
            <w:hideMark/>
          </w:tcPr>
          <w:p w14:paraId="1D012D01"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2479" w:type="pct"/>
            <w:hideMark/>
          </w:tcPr>
          <w:p w14:paraId="51284BA4"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Resident, (2) Temperate migrant, (3) Tropical migrant</w:t>
            </w:r>
          </w:p>
        </w:tc>
      </w:tr>
      <w:tr w:rsidR="00FC775B" w:rsidRPr="000B1B17" w14:paraId="11DC8C43" w14:textId="77777777" w:rsidTr="00FC775B">
        <w:trPr>
          <w:trHeight w:val="300"/>
        </w:trPr>
        <w:tc>
          <w:tcPr>
            <w:cnfStyle w:val="001000000000" w:firstRow="0" w:lastRow="0" w:firstColumn="1" w:lastColumn="0" w:oddVBand="0" w:evenVBand="0" w:oddHBand="0" w:evenHBand="0" w:firstRowFirstColumn="0" w:firstRowLastColumn="0" w:lastRowFirstColumn="0" w:lastRowLastColumn="0"/>
            <w:tcW w:w="480" w:type="pct"/>
            <w:noWrap/>
            <w:hideMark/>
          </w:tcPr>
          <w:p w14:paraId="72611C7D" w14:textId="77777777" w:rsidR="00FC775B" w:rsidRPr="000B1B17" w:rsidRDefault="00FC775B" w:rsidP="00FC775B">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natio</w:t>
            </w:r>
            <w:proofErr w:type="spellEnd"/>
          </w:p>
        </w:tc>
        <w:tc>
          <w:tcPr>
            <w:tcW w:w="1521" w:type="pct"/>
            <w:noWrap/>
            <w:hideMark/>
          </w:tcPr>
          <w:p w14:paraId="128EE4EB"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National rarity</w:t>
            </w:r>
          </w:p>
        </w:tc>
        <w:tc>
          <w:tcPr>
            <w:tcW w:w="520" w:type="pct"/>
            <w:noWrap/>
            <w:hideMark/>
          </w:tcPr>
          <w:p w14:paraId="0EF0C871"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w:t>
            </w:r>
          </w:p>
        </w:tc>
        <w:tc>
          <w:tcPr>
            <w:tcW w:w="2479" w:type="pct"/>
            <w:hideMark/>
          </w:tcPr>
          <w:p w14:paraId="46464BF3"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(1) &gt; 95 %, (2) 75-95 %, (3) &lt;75 % </w:t>
            </w:r>
          </w:p>
        </w:tc>
      </w:tr>
      <w:tr w:rsidR="00FC775B" w:rsidRPr="000B1B17" w14:paraId="13EB425F" w14:textId="77777777" w:rsidTr="00FC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pct"/>
            <w:hideMark/>
          </w:tcPr>
          <w:p w14:paraId="54FD97CB" w14:textId="77777777" w:rsidR="00FC775B" w:rsidRPr="000B1B17" w:rsidRDefault="00FC775B" w:rsidP="00FC775B">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regio</w:t>
            </w:r>
            <w:proofErr w:type="spellEnd"/>
          </w:p>
        </w:tc>
        <w:tc>
          <w:tcPr>
            <w:tcW w:w="1521" w:type="pct"/>
            <w:hideMark/>
          </w:tcPr>
          <w:p w14:paraId="1FB51C17"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Regional rarity</w:t>
            </w:r>
          </w:p>
        </w:tc>
        <w:tc>
          <w:tcPr>
            <w:tcW w:w="520" w:type="pct"/>
            <w:noWrap/>
            <w:hideMark/>
          </w:tcPr>
          <w:p w14:paraId="020373ED"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w:t>
            </w:r>
          </w:p>
        </w:tc>
        <w:tc>
          <w:tcPr>
            <w:tcW w:w="2479" w:type="pct"/>
            <w:hideMark/>
          </w:tcPr>
          <w:p w14:paraId="59830F35"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&gt; 95 %, (2) 75-95 %, (3) &lt;75 %</w:t>
            </w:r>
          </w:p>
        </w:tc>
      </w:tr>
      <w:tr w:rsidR="00FC775B" w:rsidRPr="000B1B17" w14:paraId="6DB53D2B" w14:textId="77777777" w:rsidTr="00FC775B">
        <w:trPr>
          <w:trHeight w:val="510"/>
        </w:trPr>
        <w:tc>
          <w:tcPr>
            <w:cnfStyle w:val="001000000000" w:firstRow="0" w:lastRow="0" w:firstColumn="1" w:lastColumn="0" w:oddVBand="0" w:evenVBand="0" w:oddHBand="0" w:evenHBand="0" w:firstRowFirstColumn="0" w:firstRowLastColumn="0" w:lastRowFirstColumn="0" w:lastRowLastColumn="0"/>
            <w:tcW w:w="480" w:type="pct"/>
            <w:hideMark/>
          </w:tcPr>
          <w:p w14:paraId="435DE006" w14:textId="77777777" w:rsidR="00FC775B" w:rsidRPr="000B1B17" w:rsidRDefault="00FC775B" w:rsidP="00FC775B">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biog</w:t>
            </w:r>
            <w:proofErr w:type="spellEnd"/>
          </w:p>
        </w:tc>
        <w:tc>
          <w:tcPr>
            <w:tcW w:w="1521" w:type="pct"/>
            <w:noWrap/>
            <w:hideMark/>
          </w:tcPr>
          <w:p w14:paraId="036811C9"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Biogeographical position</w:t>
            </w:r>
          </w:p>
        </w:tc>
        <w:tc>
          <w:tcPr>
            <w:tcW w:w="520" w:type="pct"/>
            <w:noWrap/>
            <w:hideMark/>
          </w:tcPr>
          <w:p w14:paraId="4A7F0A0F"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2479" w:type="pct"/>
            <w:hideMark/>
          </w:tcPr>
          <w:p w14:paraId="06B1CA94"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(1) Mediterranean or </w:t>
            </w:r>
            <w:proofErr w:type="spellStart"/>
            <w:r w:rsidRPr="000B1B17">
              <w:rPr>
                <w:rFonts w:eastAsia="Times New Roman" w:cs="Times New Roman"/>
                <w:color w:val="000000"/>
                <w:szCs w:val="24"/>
                <w:lang w:eastAsia="en-US"/>
              </w:rPr>
              <w:t>atlantic</w:t>
            </w:r>
            <w:proofErr w:type="spellEnd"/>
            <w:r w:rsidRPr="000B1B17">
              <w:rPr>
                <w:rFonts w:eastAsia="Times New Roman" w:cs="Times New Roman"/>
                <w:color w:val="000000"/>
                <w:szCs w:val="24"/>
                <w:lang w:eastAsia="en-US"/>
              </w:rPr>
              <w:t>, (2) Widespread, (3) Northern or central</w:t>
            </w:r>
          </w:p>
        </w:tc>
      </w:tr>
      <w:tr w:rsidR="00FC775B" w:rsidRPr="000B1B17" w14:paraId="18A1E230" w14:textId="77777777" w:rsidTr="00FC775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80" w:type="pct"/>
            <w:noWrap/>
            <w:hideMark/>
          </w:tcPr>
          <w:p w14:paraId="5CF89DAB"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date</w:t>
            </w:r>
          </w:p>
        </w:tc>
        <w:tc>
          <w:tcPr>
            <w:tcW w:w="1521" w:type="pct"/>
            <w:noWrap/>
            <w:hideMark/>
          </w:tcPr>
          <w:p w14:paraId="48C59D7C"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Average laying date</w:t>
            </w:r>
          </w:p>
        </w:tc>
        <w:tc>
          <w:tcPr>
            <w:tcW w:w="520" w:type="pct"/>
            <w:noWrap/>
            <w:hideMark/>
          </w:tcPr>
          <w:p w14:paraId="60377B42" w14:textId="77777777" w:rsidR="00FC775B" w:rsidRPr="000B1B17" w:rsidRDefault="00FC775B" w:rsidP="00FC77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month</w:t>
            </w:r>
          </w:p>
        </w:tc>
        <w:tc>
          <w:tcPr>
            <w:tcW w:w="2479" w:type="pct"/>
            <w:hideMark/>
          </w:tcPr>
          <w:p w14:paraId="4B806B51" w14:textId="77777777" w:rsidR="00FC775B" w:rsidRPr="000B1B17" w:rsidRDefault="00FC775B" w:rsidP="00FC775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March, (2) Early April, (3) Late April, (4) Early May, (5) Late May and June</w:t>
            </w:r>
          </w:p>
        </w:tc>
      </w:tr>
      <w:tr w:rsidR="00FC775B" w:rsidRPr="000B1B17" w14:paraId="5ABD7591" w14:textId="77777777" w:rsidTr="00FC775B">
        <w:trPr>
          <w:trHeight w:val="510"/>
        </w:trPr>
        <w:tc>
          <w:tcPr>
            <w:cnfStyle w:val="001000000000" w:firstRow="0" w:lastRow="0" w:firstColumn="1" w:lastColumn="0" w:oddVBand="0" w:evenVBand="0" w:oddHBand="0" w:evenHBand="0" w:firstRowFirstColumn="0" w:firstRowLastColumn="0" w:lastRowFirstColumn="0" w:lastRowLastColumn="0"/>
            <w:tcW w:w="480" w:type="pct"/>
            <w:hideMark/>
          </w:tcPr>
          <w:p w14:paraId="156F0429" w14:textId="77777777" w:rsidR="00FC775B" w:rsidRPr="000B1B17" w:rsidRDefault="00FC775B" w:rsidP="00FC775B">
            <w:pPr>
              <w:rPr>
                <w:rFonts w:eastAsia="Times New Roman" w:cs="Times New Roman"/>
                <w:color w:val="000000"/>
                <w:szCs w:val="24"/>
                <w:lang w:eastAsia="en-US"/>
              </w:rPr>
            </w:pPr>
            <w:r w:rsidRPr="000B1B17">
              <w:rPr>
                <w:rFonts w:eastAsia="Times New Roman" w:cs="Times New Roman"/>
                <w:color w:val="000000"/>
                <w:szCs w:val="24"/>
                <w:lang w:eastAsia="en-US"/>
              </w:rPr>
              <w:t>range</w:t>
            </w:r>
          </w:p>
        </w:tc>
        <w:tc>
          <w:tcPr>
            <w:tcW w:w="1521" w:type="pct"/>
            <w:hideMark/>
          </w:tcPr>
          <w:p w14:paraId="5EFF5FA0"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Home-range size</w:t>
            </w:r>
          </w:p>
        </w:tc>
        <w:tc>
          <w:tcPr>
            <w:tcW w:w="520" w:type="pct"/>
            <w:noWrap/>
            <w:hideMark/>
          </w:tcPr>
          <w:p w14:paraId="060468F3" w14:textId="77777777" w:rsidR="00FC775B" w:rsidRPr="000B1B17" w:rsidRDefault="00FC775B" w:rsidP="00FC77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ha</w:t>
            </w:r>
          </w:p>
        </w:tc>
        <w:tc>
          <w:tcPr>
            <w:tcW w:w="2479" w:type="pct"/>
            <w:hideMark/>
          </w:tcPr>
          <w:p w14:paraId="723AF45D" w14:textId="77777777" w:rsidR="00FC775B" w:rsidRPr="000B1B17" w:rsidRDefault="00FC775B" w:rsidP="00FC775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Small (&lt;1 ha), (2) Medium (1-4 ha), (3) Large (&gt;4 ha)</w:t>
            </w:r>
          </w:p>
        </w:tc>
      </w:tr>
    </w:tbl>
    <w:p w14:paraId="088CBCD0" w14:textId="77777777" w:rsidR="00FC775B" w:rsidRPr="000B1B17" w:rsidRDefault="00FC775B" w:rsidP="00214533">
      <w:pPr>
        <w:rPr>
          <w:rFonts w:cs="Times New Roman"/>
          <w:b/>
          <w:bCs/>
        </w:rPr>
      </w:pPr>
    </w:p>
    <w:p w14:paraId="15BAB8A3" w14:textId="437A7ADB" w:rsidR="00FF4217" w:rsidRPr="000B1B17" w:rsidRDefault="00214533" w:rsidP="00FF4217">
      <w:pPr>
        <w:rPr>
          <w:rFonts w:cs="Times New Roman"/>
          <w:b/>
          <w:bCs/>
        </w:rPr>
      </w:pPr>
      <w:proofErr w:type="spellStart"/>
      <w:r w:rsidRPr="000B1B17">
        <w:rPr>
          <w:rFonts w:cs="Times New Roman"/>
          <w:b/>
          <w:bCs/>
          <w:lang w:val="pt-BR"/>
        </w:rPr>
        <w:t>References</w:t>
      </w:r>
      <w:proofErr w:type="spellEnd"/>
      <w:r w:rsidR="003C3A74" w:rsidRPr="000B1B17">
        <w:rPr>
          <w:rFonts w:cs="Times New Roman"/>
          <w:b/>
          <w:bCs/>
          <w:lang w:val="pt-BR"/>
        </w:rPr>
        <w:t xml:space="preserve">: </w:t>
      </w:r>
      <w:r w:rsidR="009F7FD3" w:rsidRPr="000B1B17">
        <w:rPr>
          <w:rFonts w:cs="Times New Roman"/>
          <w:noProof/>
          <w:szCs w:val="24"/>
          <w:lang w:val="pt-BR"/>
        </w:rPr>
        <w:t xml:space="preserve">Barbaro, L. &amp; Van Halder, I. (2009). </w:t>
      </w:r>
      <w:r w:rsidR="009F7FD3" w:rsidRPr="000B1B17">
        <w:rPr>
          <w:rFonts w:cs="Times New Roman"/>
          <w:noProof/>
          <w:szCs w:val="24"/>
          <w:lang w:val="en-GB"/>
        </w:rPr>
        <w:t xml:space="preserve">Linking bird, carabid beetle and butterfly life-history traits to habitat fragmentation in mosaic landscapes. </w:t>
      </w:r>
      <w:r w:rsidR="009F7FD3" w:rsidRPr="000B1B17">
        <w:rPr>
          <w:rFonts w:cs="Times New Roman"/>
          <w:i/>
          <w:iCs/>
          <w:noProof/>
          <w:szCs w:val="24"/>
          <w:lang w:val="en-GB"/>
        </w:rPr>
        <w:t>Ecography (Cop.).</w:t>
      </w:r>
      <w:r w:rsidR="009F7FD3" w:rsidRPr="000B1B17">
        <w:rPr>
          <w:rFonts w:cs="Times New Roman"/>
          <w:noProof/>
          <w:szCs w:val="24"/>
          <w:lang w:val="en-GB"/>
        </w:rPr>
        <w:t>, 32, 321–333.</w:t>
      </w:r>
    </w:p>
    <w:p w14:paraId="59AEB4B0" w14:textId="2D2EDC4D" w:rsidR="00FF4217" w:rsidRPr="000B1B17" w:rsidRDefault="00FF4217" w:rsidP="00FF4217">
      <w:pPr>
        <w:pStyle w:val="Heading2"/>
        <w:rPr>
          <w:rFonts w:cs="Times New Roman"/>
        </w:rPr>
      </w:pPr>
      <w:bookmarkStart w:id="106" w:name="_Toc80644818"/>
      <w:r w:rsidRPr="000B1B17">
        <w:rPr>
          <w:rFonts w:cs="Times New Roman"/>
        </w:rPr>
        <w:t>N44TBI_2</w:t>
      </w:r>
      <w:r w:rsidR="003C3A74" w:rsidRPr="000B1B17">
        <w:rPr>
          <w:rFonts w:cs="Times New Roman"/>
        </w:rPr>
        <w:t xml:space="preserve">: </w:t>
      </w:r>
      <w:r w:rsidR="00DE2260" w:rsidRPr="000B1B17">
        <w:rPr>
          <w:rFonts w:cs="Times New Roman"/>
        </w:rPr>
        <w:t xml:space="preserve">Birds from French vineyards – </w:t>
      </w:r>
      <w:proofErr w:type="spellStart"/>
      <w:r w:rsidR="00DE2260" w:rsidRPr="000B1B17">
        <w:rPr>
          <w:rFonts w:cs="Times New Roman"/>
        </w:rPr>
        <w:t>Barbaro</w:t>
      </w:r>
      <w:proofErr w:type="spellEnd"/>
      <w:r w:rsidR="00DE2260" w:rsidRPr="000B1B17">
        <w:rPr>
          <w:rFonts w:cs="Times New Roman"/>
        </w:rPr>
        <w:t xml:space="preserve"> </w:t>
      </w:r>
      <w:r w:rsidR="00DE2260" w:rsidRPr="000B1B17">
        <w:rPr>
          <w:rFonts w:cs="Times New Roman"/>
          <w:i/>
          <w:iCs/>
        </w:rPr>
        <w:t>et al</w:t>
      </w:r>
      <w:r w:rsidR="00DE2260" w:rsidRPr="000B1B17">
        <w:rPr>
          <w:rFonts w:cs="Times New Roman"/>
        </w:rPr>
        <w:t>., 2017</w:t>
      </w:r>
      <w:bookmarkEnd w:id="106"/>
    </w:p>
    <w:p w14:paraId="777AE943" w14:textId="447B5811" w:rsidR="00DE2260" w:rsidRPr="000B1B17" w:rsidRDefault="00DE2260" w:rsidP="00DE2260">
      <w:pPr>
        <w:rPr>
          <w:rFonts w:eastAsia="Times New Roman" w:cs="Times New Roman"/>
          <w:lang w:eastAsia="en-US"/>
        </w:rPr>
      </w:pPr>
      <w:r w:rsidRPr="000B1B17">
        <w:rPr>
          <w:rFonts w:cs="Times New Roman"/>
          <w:b/>
        </w:rPr>
        <w:t>Data owner(s)</w:t>
      </w:r>
      <w:r w:rsidR="003C3A74" w:rsidRPr="000B1B17">
        <w:rPr>
          <w:rFonts w:cs="Times New Roman"/>
        </w:rPr>
        <w:t xml:space="preserve">: </w:t>
      </w:r>
      <w:r w:rsidRPr="000B1B17">
        <w:rPr>
          <w:rFonts w:cs="Times New Roman"/>
        </w:rPr>
        <w:t xml:space="preserve">Luc </w:t>
      </w:r>
      <w:proofErr w:type="spellStart"/>
      <w:r w:rsidRPr="000B1B17">
        <w:rPr>
          <w:rFonts w:cs="Times New Roman"/>
        </w:rPr>
        <w:t>Barbaro</w:t>
      </w:r>
      <w:proofErr w:type="spellEnd"/>
      <w:r w:rsidRPr="000B1B17">
        <w:rPr>
          <w:rFonts w:cs="Times New Roman"/>
        </w:rPr>
        <w:tab/>
      </w:r>
    </w:p>
    <w:p w14:paraId="4153A461" w14:textId="360C8BF4" w:rsidR="00DE2260" w:rsidRPr="000B1B17" w:rsidRDefault="00DE2260" w:rsidP="00DE2260">
      <w:pPr>
        <w:rPr>
          <w:rFonts w:eastAsia="Times New Roman" w:cs="Times New Roman"/>
          <w:lang w:eastAsia="en-US"/>
        </w:rPr>
      </w:pPr>
      <w:r w:rsidRPr="000B1B17">
        <w:rPr>
          <w:rFonts w:cs="Times New Roman"/>
          <w:b/>
        </w:rPr>
        <w:t>e-mail</w:t>
      </w:r>
      <w:r w:rsidR="003C3A74" w:rsidRPr="000B1B17">
        <w:rPr>
          <w:rFonts w:cs="Times New Roman"/>
        </w:rPr>
        <w:t xml:space="preserve">: </w:t>
      </w:r>
      <w:r w:rsidRPr="000B1B17">
        <w:rPr>
          <w:rFonts w:cs="Times New Roman"/>
        </w:rPr>
        <w:t>Luc.Barbaro@inra.fr</w:t>
      </w:r>
    </w:p>
    <w:p w14:paraId="1629821E" w14:textId="3780B9CA" w:rsidR="00214533" w:rsidRPr="000B1B17" w:rsidRDefault="00214533" w:rsidP="00214533">
      <w:pPr>
        <w:rPr>
          <w:rFonts w:cs="Times New Roman"/>
          <w:color w:val="1C1D1E"/>
          <w:shd w:val="clear" w:color="auto" w:fill="FFFFFF"/>
        </w:rPr>
      </w:pPr>
      <w:r w:rsidRPr="000B1B17">
        <w:rPr>
          <w:rFonts w:cs="Times New Roman"/>
          <w:b/>
        </w:rPr>
        <w:lastRenderedPageBreak/>
        <w:t>Description</w:t>
      </w:r>
      <w:r w:rsidR="003C3A74" w:rsidRPr="000B1B17">
        <w:rPr>
          <w:rFonts w:cs="Times New Roman"/>
          <w:b/>
        </w:rPr>
        <w:t xml:space="preserve">: </w:t>
      </w:r>
      <w:r w:rsidR="00DE2260" w:rsidRPr="000B1B17">
        <w:rPr>
          <w:rFonts w:cs="Times New Roman"/>
          <w:color w:val="1C1D1E"/>
          <w:shd w:val="clear" w:color="auto" w:fill="FFFFFF"/>
        </w:rPr>
        <w:t>Bird communities were sampled using transect counts, where all birds heard and seen were recorded except flyovers, within a width of 100 m, that is 50 m from the observer on each transect side.</w:t>
      </w:r>
    </w:p>
    <w:p w14:paraId="51716CC0" w14:textId="2B05008C"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0245C7" w:rsidRPr="000B1B17">
        <w:rPr>
          <w:rFonts w:cs="Times New Roman"/>
          <w:color w:val="1C1D1E"/>
          <w:shd w:val="clear" w:color="auto" w:fill="FFFFFF"/>
        </w:rPr>
        <w:t>Aquitaine, south‐western France</w:t>
      </w:r>
    </w:p>
    <w:p w14:paraId="0765CFE7" w14:textId="03C662F8"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DE2260" w:rsidRPr="000B1B17">
        <w:rPr>
          <w:rFonts w:cs="Times New Roman"/>
          <w:bCs/>
        </w:rPr>
        <w:t>Birds</w:t>
      </w:r>
    </w:p>
    <w:p w14:paraId="67E595B3" w14:textId="6EF424A8"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DE2260" w:rsidRPr="000B1B17">
        <w:rPr>
          <w:rFonts w:cs="Times New Roman"/>
          <w:bCs/>
        </w:rPr>
        <w:t>Terrestrial (</w:t>
      </w:r>
      <w:proofErr w:type="spellStart"/>
      <w:r w:rsidR="00DE2260" w:rsidRPr="000B1B17">
        <w:rPr>
          <w:rFonts w:cs="Times New Roman"/>
          <w:bCs/>
        </w:rPr>
        <w:t>Vineyeards</w:t>
      </w:r>
      <w:proofErr w:type="spellEnd"/>
      <w:r w:rsidR="00DE2260" w:rsidRPr="000B1B17">
        <w:rPr>
          <w:rFonts w:cs="Times New Roman"/>
          <w:bCs/>
        </w:rPr>
        <w:t>)</w:t>
      </w:r>
    </w:p>
    <w:p w14:paraId="6DACEA7D" w14:textId="57D88FB8"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DE2260" w:rsidRPr="000B1B17">
        <w:rPr>
          <w:rFonts w:cs="Times New Roman"/>
        </w:rPr>
        <w:t>20</w:t>
      </w:r>
    </w:p>
    <w:p w14:paraId="1DAC9DEC" w14:textId="06B59484"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DE2260" w:rsidRPr="000B1B17">
        <w:rPr>
          <w:rFonts w:cs="Times New Roman"/>
          <w:bCs/>
        </w:rPr>
        <w:t xml:space="preserve">1.62 </w:t>
      </w:r>
      <w:proofErr w:type="spellStart"/>
      <w:r w:rsidR="00CF623B" w:rsidRPr="000B1B17">
        <w:rPr>
          <w:rFonts w:cs="Times New Roman"/>
          <w:bCs/>
        </w:rPr>
        <w:t>kilometre</w:t>
      </w:r>
      <w:r w:rsidR="00DE2260" w:rsidRPr="000B1B17">
        <w:rPr>
          <w:rFonts w:cs="Times New Roman"/>
          <w:bCs/>
        </w:rPr>
        <w:t>s</w:t>
      </w:r>
      <w:proofErr w:type="spellEnd"/>
    </w:p>
    <w:p w14:paraId="0233186A" w14:textId="04C52A5F"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DE2260" w:rsidRPr="000B1B17">
        <w:rPr>
          <w:rFonts w:cs="Times New Roman"/>
          <w:bCs/>
        </w:rPr>
        <w:t xml:space="preserve">39.89 </w:t>
      </w:r>
      <w:proofErr w:type="spellStart"/>
      <w:r w:rsidR="00CF623B" w:rsidRPr="000B1B17">
        <w:rPr>
          <w:rFonts w:cs="Times New Roman"/>
          <w:bCs/>
        </w:rPr>
        <w:t>kilometre</w:t>
      </w:r>
      <w:r w:rsidR="00DE2260" w:rsidRPr="000B1B17">
        <w:rPr>
          <w:rFonts w:cs="Times New Roman"/>
          <w:bCs/>
        </w:rPr>
        <w:t>s</w:t>
      </w:r>
      <w:proofErr w:type="spellEnd"/>
    </w:p>
    <w:p w14:paraId="7D3C5E64" w14:textId="28E858F6"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097032" w:rsidRPr="000B1B17" w14:paraId="1F30F2DE" w14:textId="77777777" w:rsidTr="0009703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216546B6" w14:textId="1FFAD9D4" w:rsidR="00097032" w:rsidRPr="000B1B17" w:rsidRDefault="00097032" w:rsidP="00097032">
            <w:pPr>
              <w:rPr>
                <w:rFonts w:eastAsia="Times New Roman" w:cs="Times New Roman"/>
                <w:i/>
                <w:iCs w:val="0"/>
                <w:color w:val="000000"/>
                <w:szCs w:val="24"/>
                <w:lang w:eastAsia="en-US"/>
              </w:rPr>
            </w:pPr>
            <w:r w:rsidRPr="000B1B17">
              <w:rPr>
                <w:rFonts w:eastAsia="Times New Roman" w:cs="Times New Roman"/>
                <w:b w:val="0"/>
                <w:bCs/>
                <w:i/>
                <w:iCs w:val="0"/>
                <w:color w:val="000000"/>
                <w:szCs w:val="24"/>
                <w:lang w:eastAsia="en-US"/>
              </w:rPr>
              <w:t>Entry</w:t>
            </w:r>
          </w:p>
        </w:tc>
        <w:tc>
          <w:tcPr>
            <w:tcW w:w="1250" w:type="pct"/>
            <w:noWrap/>
            <w:hideMark/>
          </w:tcPr>
          <w:p w14:paraId="45566AA9" w14:textId="4BB35040" w:rsidR="00097032" w:rsidRPr="000B1B17" w:rsidRDefault="00097032" w:rsidP="00097032">
            <w:pPr>
              <w:cnfStyle w:val="100000000000" w:firstRow="1" w:lastRow="0" w:firstColumn="0" w:lastColumn="0" w:oddVBand="0" w:evenVBand="0" w:oddHBand="0" w:evenHBand="0" w:firstRowFirstColumn="0" w:firstRowLastColumn="0" w:lastRowFirstColumn="0" w:lastRowLastColumn="0"/>
              <w:rPr>
                <w:rFonts w:eastAsia="Times New Roman" w:cs="Times New Roman"/>
                <w:i/>
                <w:iCs w:val="0"/>
                <w:color w:val="000000"/>
                <w:szCs w:val="24"/>
                <w:lang w:eastAsia="en-US"/>
              </w:rPr>
            </w:pPr>
            <w:r w:rsidRPr="000B1B17">
              <w:rPr>
                <w:rFonts w:eastAsia="Times New Roman" w:cs="Times New Roman"/>
                <w:b w:val="0"/>
                <w:bCs/>
                <w:i/>
                <w:iCs w:val="0"/>
                <w:color w:val="000000"/>
                <w:szCs w:val="24"/>
                <w:lang w:eastAsia="en-US"/>
              </w:rPr>
              <w:t>Variable</w:t>
            </w:r>
          </w:p>
        </w:tc>
        <w:tc>
          <w:tcPr>
            <w:tcW w:w="1250" w:type="pct"/>
            <w:noWrap/>
            <w:hideMark/>
          </w:tcPr>
          <w:p w14:paraId="1F46A515" w14:textId="4C1E7B44" w:rsidR="00097032" w:rsidRPr="000B1B17" w:rsidRDefault="00097032" w:rsidP="0009703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iCs w:val="0"/>
                <w:szCs w:val="24"/>
                <w:lang w:eastAsia="en-US"/>
              </w:rPr>
            </w:pPr>
            <w:r w:rsidRPr="000B1B17">
              <w:rPr>
                <w:rFonts w:eastAsia="Times New Roman" w:cs="Times New Roman"/>
                <w:b w:val="0"/>
                <w:bCs/>
                <w:i/>
                <w:iCs w:val="0"/>
                <w:szCs w:val="24"/>
                <w:lang w:eastAsia="en-US"/>
              </w:rPr>
              <w:t>Unit</w:t>
            </w:r>
          </w:p>
        </w:tc>
        <w:tc>
          <w:tcPr>
            <w:tcW w:w="1250" w:type="pct"/>
            <w:hideMark/>
          </w:tcPr>
          <w:p w14:paraId="7437E3F4" w14:textId="658C3441" w:rsidR="00097032" w:rsidRPr="000B1B17" w:rsidRDefault="00097032" w:rsidP="00097032">
            <w:pPr>
              <w:cnfStyle w:val="100000000000" w:firstRow="1" w:lastRow="0" w:firstColumn="0" w:lastColumn="0" w:oddVBand="0" w:evenVBand="0" w:oddHBand="0" w:evenHBand="0" w:firstRowFirstColumn="0" w:firstRowLastColumn="0" w:lastRowFirstColumn="0" w:lastRowLastColumn="0"/>
              <w:rPr>
                <w:rFonts w:eastAsia="Times New Roman" w:cs="Times New Roman"/>
                <w:i/>
                <w:iCs w:val="0"/>
                <w:szCs w:val="24"/>
                <w:lang w:eastAsia="en-US"/>
              </w:rPr>
            </w:pPr>
            <w:r w:rsidRPr="000B1B17">
              <w:rPr>
                <w:rFonts w:eastAsia="Times New Roman" w:cs="Times New Roman"/>
                <w:b w:val="0"/>
                <w:bCs/>
                <w:i/>
                <w:iCs w:val="0"/>
                <w:color w:val="000000"/>
                <w:szCs w:val="24"/>
                <w:lang w:eastAsia="en-US"/>
              </w:rPr>
              <w:t>Unit or factor levels</w:t>
            </w:r>
          </w:p>
        </w:tc>
      </w:tr>
      <w:tr w:rsidR="00097032" w:rsidRPr="000B1B17" w14:paraId="431D6169"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3E1DF6E" w14:textId="77777777" w:rsidR="00097032" w:rsidRPr="000B1B17" w:rsidRDefault="00097032" w:rsidP="00097032">
            <w:pPr>
              <w:rPr>
                <w:rFonts w:eastAsia="Times New Roman" w:cs="Times New Roman"/>
                <w:szCs w:val="24"/>
                <w:lang w:eastAsia="en-US"/>
              </w:rPr>
            </w:pPr>
            <w:proofErr w:type="spellStart"/>
            <w:r w:rsidRPr="000B1B17">
              <w:rPr>
                <w:rFonts w:eastAsia="Times New Roman" w:cs="Times New Roman"/>
                <w:szCs w:val="24"/>
                <w:lang w:eastAsia="en-US"/>
              </w:rPr>
              <w:t>GrassCover</w:t>
            </w:r>
            <w:proofErr w:type="spellEnd"/>
          </w:p>
        </w:tc>
        <w:tc>
          <w:tcPr>
            <w:tcW w:w="1250" w:type="pct"/>
            <w:noWrap/>
            <w:hideMark/>
          </w:tcPr>
          <w:p w14:paraId="7B453BF3"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Grass cover</w:t>
            </w:r>
          </w:p>
        </w:tc>
        <w:tc>
          <w:tcPr>
            <w:tcW w:w="1250" w:type="pct"/>
            <w:noWrap/>
            <w:hideMark/>
          </w:tcPr>
          <w:p w14:paraId="2A19D3F0" w14:textId="77777777" w:rsidR="00097032" w:rsidRPr="000B1B17" w:rsidRDefault="00097032" w:rsidP="000970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3BE45F00"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Full, half</w:t>
            </w:r>
          </w:p>
        </w:tc>
      </w:tr>
      <w:tr w:rsidR="00097032" w:rsidRPr="000B1B17" w14:paraId="013B9D4A"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92ECDE3"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SNH100</w:t>
            </w:r>
          </w:p>
        </w:tc>
        <w:tc>
          <w:tcPr>
            <w:tcW w:w="1250" w:type="pct"/>
            <w:noWrap/>
            <w:hideMark/>
          </w:tcPr>
          <w:p w14:paraId="739D6803"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SNH in 100 meters buffer</w:t>
            </w:r>
          </w:p>
        </w:tc>
        <w:tc>
          <w:tcPr>
            <w:tcW w:w="1250" w:type="pct"/>
            <w:noWrap/>
            <w:hideMark/>
          </w:tcPr>
          <w:p w14:paraId="78AC202A" w14:textId="77777777" w:rsidR="00097032" w:rsidRPr="000B1B17" w:rsidRDefault="00097032" w:rsidP="000970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250" w:type="pct"/>
            <w:hideMark/>
          </w:tcPr>
          <w:p w14:paraId="7E5AECCE"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Proportion</w:t>
            </w:r>
          </w:p>
        </w:tc>
      </w:tr>
      <w:tr w:rsidR="00097032" w:rsidRPr="000B1B17" w14:paraId="1CE3CD2C"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70DDC7F"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SNH250</w:t>
            </w:r>
          </w:p>
        </w:tc>
        <w:tc>
          <w:tcPr>
            <w:tcW w:w="1250" w:type="pct"/>
            <w:noWrap/>
            <w:hideMark/>
          </w:tcPr>
          <w:p w14:paraId="19D0F252"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SNH in 250 meters buffer</w:t>
            </w:r>
          </w:p>
        </w:tc>
        <w:tc>
          <w:tcPr>
            <w:tcW w:w="1250" w:type="pct"/>
            <w:noWrap/>
            <w:hideMark/>
          </w:tcPr>
          <w:p w14:paraId="7FECEE3B" w14:textId="77777777" w:rsidR="00097032" w:rsidRPr="000B1B17" w:rsidRDefault="00097032" w:rsidP="000970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250" w:type="pct"/>
            <w:hideMark/>
          </w:tcPr>
          <w:p w14:paraId="3F7C4159"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Proportion</w:t>
            </w:r>
          </w:p>
        </w:tc>
      </w:tr>
      <w:tr w:rsidR="00097032" w:rsidRPr="000B1B17" w14:paraId="06D536BE"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A42E2A7" w14:textId="77777777" w:rsidR="00097032" w:rsidRPr="000B1B17" w:rsidRDefault="00097032" w:rsidP="00097032">
            <w:pPr>
              <w:rPr>
                <w:rFonts w:eastAsia="Times New Roman" w:cs="Times New Roman"/>
                <w:strike/>
                <w:szCs w:val="24"/>
                <w:lang w:eastAsia="en-US"/>
              </w:rPr>
            </w:pPr>
            <w:r w:rsidRPr="000B1B17">
              <w:rPr>
                <w:rFonts w:eastAsia="Times New Roman" w:cs="Times New Roman"/>
                <w:strike/>
                <w:szCs w:val="24"/>
                <w:lang w:eastAsia="en-US"/>
              </w:rPr>
              <w:t>SNH500</w:t>
            </w:r>
          </w:p>
        </w:tc>
        <w:tc>
          <w:tcPr>
            <w:tcW w:w="1250" w:type="pct"/>
            <w:noWrap/>
            <w:hideMark/>
          </w:tcPr>
          <w:p w14:paraId="22FE206C"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trike/>
                <w:color w:val="000000"/>
                <w:szCs w:val="24"/>
                <w:lang w:eastAsia="en-US"/>
              </w:rPr>
            </w:pPr>
            <w:r w:rsidRPr="000B1B17">
              <w:rPr>
                <w:rFonts w:eastAsia="Times New Roman" w:cs="Times New Roman"/>
                <w:strike/>
                <w:color w:val="000000"/>
                <w:szCs w:val="24"/>
                <w:lang w:eastAsia="en-US"/>
              </w:rPr>
              <w:t>SNH in 500 meters buffer</w:t>
            </w:r>
          </w:p>
        </w:tc>
        <w:tc>
          <w:tcPr>
            <w:tcW w:w="1250" w:type="pct"/>
            <w:noWrap/>
            <w:hideMark/>
          </w:tcPr>
          <w:p w14:paraId="0A2E9D77" w14:textId="77777777" w:rsidR="00097032" w:rsidRPr="000B1B17" w:rsidRDefault="00097032" w:rsidP="000970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w:t>
            </w:r>
          </w:p>
        </w:tc>
        <w:tc>
          <w:tcPr>
            <w:tcW w:w="1250" w:type="pct"/>
            <w:hideMark/>
          </w:tcPr>
          <w:p w14:paraId="395B839F"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trike/>
                <w:szCs w:val="24"/>
                <w:lang w:eastAsia="en-US"/>
              </w:rPr>
            </w:pPr>
            <w:r w:rsidRPr="000B1B17">
              <w:rPr>
                <w:rFonts w:eastAsia="Times New Roman" w:cs="Times New Roman"/>
                <w:strike/>
                <w:szCs w:val="24"/>
                <w:lang w:eastAsia="en-US"/>
              </w:rPr>
              <w:t>Proportion</w:t>
            </w:r>
          </w:p>
        </w:tc>
      </w:tr>
      <w:tr w:rsidR="00097032" w:rsidRPr="000B1B17" w14:paraId="37F33609"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CA1D18B" w14:textId="77777777" w:rsidR="00097032" w:rsidRPr="000B1B17" w:rsidRDefault="00097032" w:rsidP="00097032">
            <w:pPr>
              <w:rPr>
                <w:rFonts w:eastAsia="Times New Roman" w:cs="Times New Roman"/>
                <w:szCs w:val="24"/>
                <w:lang w:eastAsia="en-US"/>
              </w:rPr>
            </w:pPr>
            <w:r w:rsidRPr="000B1B17">
              <w:rPr>
                <w:rFonts w:eastAsia="Times New Roman" w:cs="Times New Roman"/>
                <w:szCs w:val="24"/>
                <w:lang w:eastAsia="en-US"/>
              </w:rPr>
              <w:t>SNH750</w:t>
            </w:r>
          </w:p>
        </w:tc>
        <w:tc>
          <w:tcPr>
            <w:tcW w:w="1250" w:type="pct"/>
            <w:noWrap/>
            <w:hideMark/>
          </w:tcPr>
          <w:p w14:paraId="26F09604"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SNH in 750 meters buffer</w:t>
            </w:r>
          </w:p>
        </w:tc>
        <w:tc>
          <w:tcPr>
            <w:tcW w:w="1250" w:type="pct"/>
            <w:noWrap/>
            <w:hideMark/>
          </w:tcPr>
          <w:p w14:paraId="76B7ED18" w14:textId="77777777" w:rsidR="00097032" w:rsidRPr="000B1B17" w:rsidRDefault="00097032" w:rsidP="000970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250" w:type="pct"/>
            <w:hideMark/>
          </w:tcPr>
          <w:p w14:paraId="090FA32A"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Proportion</w:t>
            </w:r>
          </w:p>
        </w:tc>
      </w:tr>
      <w:tr w:rsidR="00097032" w:rsidRPr="000B1B17" w14:paraId="285BCFAE"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86CBE75" w14:textId="77777777" w:rsidR="00097032" w:rsidRPr="000B1B17" w:rsidRDefault="00097032" w:rsidP="00097032">
            <w:pPr>
              <w:rPr>
                <w:rFonts w:eastAsia="Times New Roman" w:cs="Times New Roman"/>
                <w:szCs w:val="24"/>
                <w:lang w:eastAsia="en-US"/>
              </w:rPr>
            </w:pPr>
            <w:r w:rsidRPr="000B1B17">
              <w:rPr>
                <w:rFonts w:eastAsia="Times New Roman" w:cs="Times New Roman"/>
                <w:szCs w:val="24"/>
                <w:lang w:eastAsia="en-US"/>
              </w:rPr>
              <w:t>SNH1000</w:t>
            </w:r>
          </w:p>
        </w:tc>
        <w:tc>
          <w:tcPr>
            <w:tcW w:w="1250" w:type="pct"/>
            <w:noWrap/>
            <w:hideMark/>
          </w:tcPr>
          <w:p w14:paraId="4ED3310C"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SNH in 1000 meters buffer</w:t>
            </w:r>
          </w:p>
        </w:tc>
        <w:tc>
          <w:tcPr>
            <w:tcW w:w="1250" w:type="pct"/>
            <w:noWrap/>
            <w:hideMark/>
          </w:tcPr>
          <w:p w14:paraId="170D6916" w14:textId="77777777" w:rsidR="00097032" w:rsidRPr="000B1B17" w:rsidRDefault="00097032" w:rsidP="000970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250" w:type="pct"/>
            <w:hideMark/>
          </w:tcPr>
          <w:p w14:paraId="78852EA8"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Proportion</w:t>
            </w:r>
          </w:p>
        </w:tc>
      </w:tr>
    </w:tbl>
    <w:p w14:paraId="7A7DD685" w14:textId="77777777" w:rsidR="00097032" w:rsidRPr="000B1B17" w:rsidRDefault="00097032" w:rsidP="00214533">
      <w:pPr>
        <w:rPr>
          <w:rFonts w:cs="Times New Roman"/>
          <w:b/>
          <w:bCs/>
        </w:rPr>
      </w:pPr>
    </w:p>
    <w:p w14:paraId="0FFE11E7" w14:textId="276972D7"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469"/>
        <w:gridCol w:w="1470"/>
        <w:gridCol w:w="1469"/>
        <w:gridCol w:w="1469"/>
        <w:gridCol w:w="1469"/>
      </w:tblGrid>
      <w:tr w:rsidR="00097032" w:rsidRPr="000B1B17" w14:paraId="1FBC48F9" w14:textId="77777777" w:rsidTr="0009703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99" w:type="pct"/>
            <w:noWrap/>
            <w:hideMark/>
          </w:tcPr>
          <w:p w14:paraId="12906F92" w14:textId="77777777" w:rsidR="00097032" w:rsidRPr="000B1B17" w:rsidRDefault="00097032" w:rsidP="00097032">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Entry</w:t>
            </w:r>
          </w:p>
        </w:tc>
        <w:tc>
          <w:tcPr>
            <w:tcW w:w="1000" w:type="pct"/>
            <w:noWrap/>
            <w:hideMark/>
          </w:tcPr>
          <w:p w14:paraId="4A14E62A" w14:textId="77777777" w:rsidR="00097032" w:rsidRPr="000B1B17" w:rsidRDefault="00097032" w:rsidP="00097032">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Variable</w:t>
            </w:r>
          </w:p>
        </w:tc>
        <w:tc>
          <w:tcPr>
            <w:tcW w:w="1000" w:type="pct"/>
            <w:noWrap/>
            <w:hideMark/>
          </w:tcPr>
          <w:p w14:paraId="1ECEC6F5" w14:textId="77777777" w:rsidR="00097032" w:rsidRPr="000B1B17" w:rsidRDefault="00097032" w:rsidP="0009703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Cs w:val="24"/>
                <w:lang w:eastAsia="en-US"/>
              </w:rPr>
            </w:pPr>
            <w:r w:rsidRPr="000B1B17">
              <w:rPr>
                <w:rFonts w:eastAsia="Times New Roman" w:cs="Times New Roman"/>
                <w:b w:val="0"/>
                <w:bCs/>
                <w:i/>
                <w:iCs w:val="0"/>
                <w:szCs w:val="24"/>
                <w:lang w:eastAsia="en-US"/>
              </w:rPr>
              <w:t>Unit</w:t>
            </w:r>
          </w:p>
        </w:tc>
        <w:tc>
          <w:tcPr>
            <w:tcW w:w="1000" w:type="pct"/>
            <w:hideMark/>
          </w:tcPr>
          <w:p w14:paraId="7DB3557B" w14:textId="77777777" w:rsidR="00097032" w:rsidRPr="000B1B17" w:rsidRDefault="00097032" w:rsidP="0009703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 or factor levels</w:t>
            </w:r>
          </w:p>
        </w:tc>
        <w:tc>
          <w:tcPr>
            <w:tcW w:w="1000" w:type="pct"/>
            <w:hideMark/>
          </w:tcPr>
          <w:p w14:paraId="63E33D87" w14:textId="77777777" w:rsidR="00097032" w:rsidRPr="000B1B17" w:rsidRDefault="00097032" w:rsidP="00097032">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Description</w:t>
            </w:r>
          </w:p>
        </w:tc>
      </w:tr>
      <w:tr w:rsidR="00097032" w:rsidRPr="000B1B17" w14:paraId="1DE5CA54" w14:textId="77777777" w:rsidTr="00097032">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999" w:type="pct"/>
            <w:noWrap/>
            <w:hideMark/>
          </w:tcPr>
          <w:p w14:paraId="154845A3" w14:textId="77777777" w:rsidR="00097032" w:rsidRPr="000B1B17" w:rsidRDefault="00097032" w:rsidP="00097032">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DietBreed</w:t>
            </w:r>
            <w:proofErr w:type="spellEnd"/>
          </w:p>
        </w:tc>
        <w:tc>
          <w:tcPr>
            <w:tcW w:w="1000" w:type="pct"/>
            <w:noWrap/>
            <w:hideMark/>
          </w:tcPr>
          <w:p w14:paraId="10A43524"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Diet in a breeding season</w:t>
            </w:r>
          </w:p>
        </w:tc>
        <w:tc>
          <w:tcPr>
            <w:tcW w:w="1000" w:type="pct"/>
            <w:noWrap/>
            <w:hideMark/>
          </w:tcPr>
          <w:p w14:paraId="06975F07" w14:textId="77777777" w:rsidR="00097032" w:rsidRPr="000B1B17" w:rsidRDefault="00097032" w:rsidP="000970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000" w:type="pct"/>
            <w:hideMark/>
          </w:tcPr>
          <w:p w14:paraId="782544D0"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pt-BR" w:eastAsia="en-US"/>
              </w:rPr>
            </w:pPr>
            <w:proofErr w:type="spellStart"/>
            <w:r w:rsidRPr="000B1B17">
              <w:rPr>
                <w:rFonts w:eastAsia="Times New Roman" w:cs="Times New Roman"/>
                <w:szCs w:val="24"/>
                <w:lang w:val="pt-BR" w:eastAsia="en-US"/>
              </w:rPr>
              <w:t>Insectivore</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omnivore</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granivore</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functional</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insectivore</w:t>
            </w:r>
            <w:proofErr w:type="spellEnd"/>
          </w:p>
        </w:tc>
        <w:tc>
          <w:tcPr>
            <w:tcW w:w="1000" w:type="pct"/>
            <w:hideMark/>
          </w:tcPr>
          <w:p w14:paraId="48CDE562"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pt-BR" w:eastAsia="en-US"/>
              </w:rPr>
            </w:pPr>
            <w:r w:rsidRPr="000B1B17">
              <w:rPr>
                <w:rFonts w:eastAsia="Times New Roman" w:cs="Times New Roman"/>
                <w:szCs w:val="24"/>
                <w:lang w:val="pt-BR" w:eastAsia="en-US"/>
              </w:rPr>
              <w:t xml:space="preserve"> </w:t>
            </w:r>
          </w:p>
        </w:tc>
      </w:tr>
      <w:tr w:rsidR="00097032" w:rsidRPr="000B1B17" w14:paraId="14A22E07" w14:textId="77777777" w:rsidTr="00097032">
        <w:trPr>
          <w:trHeight w:val="1155"/>
        </w:trPr>
        <w:tc>
          <w:tcPr>
            <w:cnfStyle w:val="001000000000" w:firstRow="0" w:lastRow="0" w:firstColumn="1" w:lastColumn="0" w:oddVBand="0" w:evenVBand="0" w:oddHBand="0" w:evenHBand="0" w:firstRowFirstColumn="0" w:firstRowLastColumn="0" w:lastRowFirstColumn="0" w:lastRowLastColumn="0"/>
            <w:tcW w:w="999" w:type="pct"/>
            <w:noWrap/>
            <w:hideMark/>
          </w:tcPr>
          <w:p w14:paraId="138FB74F" w14:textId="77777777" w:rsidR="00097032" w:rsidRPr="000B1B17" w:rsidRDefault="00097032" w:rsidP="00097032">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ForagGuild</w:t>
            </w:r>
            <w:proofErr w:type="spellEnd"/>
          </w:p>
        </w:tc>
        <w:tc>
          <w:tcPr>
            <w:tcW w:w="1000" w:type="pct"/>
            <w:noWrap/>
            <w:hideMark/>
          </w:tcPr>
          <w:p w14:paraId="0B780D6C"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Foraging guild</w:t>
            </w:r>
          </w:p>
        </w:tc>
        <w:tc>
          <w:tcPr>
            <w:tcW w:w="1000" w:type="pct"/>
            <w:noWrap/>
            <w:hideMark/>
          </w:tcPr>
          <w:p w14:paraId="17A792CC" w14:textId="77777777" w:rsidR="00097032" w:rsidRPr="000B1B17" w:rsidRDefault="00097032" w:rsidP="000970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000" w:type="pct"/>
            <w:hideMark/>
          </w:tcPr>
          <w:p w14:paraId="12B7562F"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Canopy gleaner, bark forager, ground gleaner, </w:t>
            </w:r>
            <w:proofErr w:type="spellStart"/>
            <w:r w:rsidRPr="000B1B17">
              <w:rPr>
                <w:rFonts w:eastAsia="Times New Roman" w:cs="Times New Roman"/>
                <w:szCs w:val="24"/>
                <w:lang w:eastAsia="en-US"/>
              </w:rPr>
              <w:t>understorey</w:t>
            </w:r>
            <w:proofErr w:type="spellEnd"/>
            <w:r w:rsidRPr="000B1B17">
              <w:rPr>
                <w:rFonts w:eastAsia="Times New Roman" w:cs="Times New Roman"/>
                <w:szCs w:val="24"/>
                <w:lang w:eastAsia="en-US"/>
              </w:rPr>
              <w:t xml:space="preserve"> gleaner, hawker flycatcher, ground prober </w:t>
            </w:r>
          </w:p>
        </w:tc>
        <w:tc>
          <w:tcPr>
            <w:tcW w:w="1000" w:type="pct"/>
            <w:hideMark/>
          </w:tcPr>
          <w:p w14:paraId="1E71F3C9"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w:t>
            </w:r>
          </w:p>
        </w:tc>
      </w:tr>
      <w:tr w:rsidR="00097032" w:rsidRPr="000B1B17" w14:paraId="138F5FF9"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9" w:type="pct"/>
            <w:noWrap/>
            <w:hideMark/>
          </w:tcPr>
          <w:p w14:paraId="2CCC8B60" w14:textId="77777777" w:rsidR="00097032" w:rsidRPr="000B1B17" w:rsidRDefault="00097032" w:rsidP="00097032">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lastRenderedPageBreak/>
              <w:t>ClutchSize</w:t>
            </w:r>
            <w:proofErr w:type="spellEnd"/>
          </w:p>
        </w:tc>
        <w:tc>
          <w:tcPr>
            <w:tcW w:w="1000" w:type="pct"/>
            <w:noWrap/>
            <w:hideMark/>
          </w:tcPr>
          <w:p w14:paraId="3E0BAAA1"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Clutch size</w:t>
            </w:r>
          </w:p>
        </w:tc>
        <w:tc>
          <w:tcPr>
            <w:tcW w:w="1000" w:type="pct"/>
            <w:noWrap/>
            <w:hideMark/>
          </w:tcPr>
          <w:p w14:paraId="609DCAA3" w14:textId="77777777" w:rsidR="00097032" w:rsidRPr="000B1B17" w:rsidRDefault="00097032" w:rsidP="000970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000" w:type="pct"/>
            <w:hideMark/>
          </w:tcPr>
          <w:p w14:paraId="2073BB7D"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000" w:type="pct"/>
            <w:hideMark/>
          </w:tcPr>
          <w:p w14:paraId="12EC6FF2"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Number of eggs produced by birds, particularly those laid in a nest</w:t>
            </w:r>
          </w:p>
        </w:tc>
      </w:tr>
      <w:tr w:rsidR="00097032" w:rsidRPr="000B1B17" w14:paraId="40217297"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999" w:type="pct"/>
            <w:noWrap/>
            <w:hideMark/>
          </w:tcPr>
          <w:p w14:paraId="7E618AC0"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BM</w:t>
            </w:r>
          </w:p>
        </w:tc>
        <w:tc>
          <w:tcPr>
            <w:tcW w:w="1000" w:type="pct"/>
            <w:noWrap/>
            <w:hideMark/>
          </w:tcPr>
          <w:p w14:paraId="7F14E9E6"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Body mass</w:t>
            </w:r>
          </w:p>
        </w:tc>
        <w:tc>
          <w:tcPr>
            <w:tcW w:w="1000" w:type="pct"/>
            <w:noWrap/>
            <w:hideMark/>
          </w:tcPr>
          <w:p w14:paraId="605E0A06" w14:textId="77777777" w:rsidR="00097032" w:rsidRPr="000B1B17" w:rsidRDefault="00097032" w:rsidP="000970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gm</w:t>
            </w:r>
          </w:p>
        </w:tc>
        <w:tc>
          <w:tcPr>
            <w:tcW w:w="1000" w:type="pct"/>
            <w:hideMark/>
          </w:tcPr>
          <w:p w14:paraId="12B3708F"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Gram</w:t>
            </w:r>
          </w:p>
        </w:tc>
        <w:tc>
          <w:tcPr>
            <w:tcW w:w="1000" w:type="pct"/>
            <w:hideMark/>
          </w:tcPr>
          <w:p w14:paraId="08F1D267"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w:t>
            </w:r>
          </w:p>
        </w:tc>
      </w:tr>
      <w:tr w:rsidR="00097032" w:rsidRPr="000B1B17" w14:paraId="30B2C680" w14:textId="77777777" w:rsidTr="0009703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999" w:type="pct"/>
            <w:noWrap/>
            <w:hideMark/>
          </w:tcPr>
          <w:p w14:paraId="5E35D508"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Nest</w:t>
            </w:r>
          </w:p>
        </w:tc>
        <w:tc>
          <w:tcPr>
            <w:tcW w:w="1000" w:type="pct"/>
            <w:noWrap/>
            <w:hideMark/>
          </w:tcPr>
          <w:p w14:paraId="523A8D5D"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Nesting site</w:t>
            </w:r>
          </w:p>
        </w:tc>
        <w:tc>
          <w:tcPr>
            <w:tcW w:w="1000" w:type="pct"/>
            <w:noWrap/>
            <w:hideMark/>
          </w:tcPr>
          <w:p w14:paraId="2B4E137C" w14:textId="77777777" w:rsidR="00097032" w:rsidRPr="000B1B17" w:rsidRDefault="00097032" w:rsidP="000970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000" w:type="pct"/>
            <w:hideMark/>
          </w:tcPr>
          <w:p w14:paraId="6D4E48B2"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cavity (building), (2) cavity (tree), (3) open in tree, (4) open in shrub, (5) open on ground</w:t>
            </w:r>
          </w:p>
        </w:tc>
        <w:tc>
          <w:tcPr>
            <w:tcW w:w="1000" w:type="pct"/>
            <w:hideMark/>
          </w:tcPr>
          <w:p w14:paraId="6F47CDE5"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w:t>
            </w:r>
          </w:p>
        </w:tc>
      </w:tr>
      <w:tr w:rsidR="00097032" w:rsidRPr="000B1B17" w14:paraId="1C631710" w14:textId="77777777" w:rsidTr="00097032">
        <w:trPr>
          <w:trHeight w:val="870"/>
        </w:trPr>
        <w:tc>
          <w:tcPr>
            <w:cnfStyle w:val="001000000000" w:firstRow="0" w:lastRow="0" w:firstColumn="1" w:lastColumn="0" w:oddVBand="0" w:evenVBand="0" w:oddHBand="0" w:evenHBand="0" w:firstRowFirstColumn="0" w:firstRowLastColumn="0" w:lastRowFirstColumn="0" w:lastRowLastColumn="0"/>
            <w:tcW w:w="999" w:type="pct"/>
            <w:noWrap/>
            <w:hideMark/>
          </w:tcPr>
          <w:p w14:paraId="5575DD2A" w14:textId="77777777" w:rsidR="00097032" w:rsidRPr="000B1B17" w:rsidRDefault="00097032" w:rsidP="00097032">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Migr</w:t>
            </w:r>
            <w:proofErr w:type="spellEnd"/>
          </w:p>
        </w:tc>
        <w:tc>
          <w:tcPr>
            <w:tcW w:w="1000" w:type="pct"/>
            <w:noWrap/>
            <w:hideMark/>
          </w:tcPr>
          <w:p w14:paraId="25B264BC"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Migration strategy</w:t>
            </w:r>
          </w:p>
        </w:tc>
        <w:tc>
          <w:tcPr>
            <w:tcW w:w="1000" w:type="pct"/>
            <w:noWrap/>
            <w:hideMark/>
          </w:tcPr>
          <w:p w14:paraId="47CF36EB" w14:textId="77777777" w:rsidR="00097032" w:rsidRPr="000B1B17" w:rsidRDefault="00097032" w:rsidP="000970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000" w:type="pct"/>
            <w:hideMark/>
          </w:tcPr>
          <w:p w14:paraId="737ABF2B"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resident, (2) temperate migrant, (3) early tropical migrant, (4) late tropical migrant</w:t>
            </w:r>
          </w:p>
        </w:tc>
        <w:tc>
          <w:tcPr>
            <w:tcW w:w="1000" w:type="pct"/>
            <w:hideMark/>
          </w:tcPr>
          <w:p w14:paraId="4704C0BE"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Migration habits</w:t>
            </w:r>
          </w:p>
        </w:tc>
      </w:tr>
      <w:tr w:rsidR="00097032" w:rsidRPr="000B1B17" w14:paraId="46315859" w14:textId="77777777" w:rsidTr="0009703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999" w:type="pct"/>
            <w:noWrap/>
            <w:hideMark/>
          </w:tcPr>
          <w:p w14:paraId="207872B8"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Date</w:t>
            </w:r>
          </w:p>
        </w:tc>
        <w:tc>
          <w:tcPr>
            <w:tcW w:w="1000" w:type="pct"/>
            <w:noWrap/>
            <w:hideMark/>
          </w:tcPr>
          <w:p w14:paraId="47D5AF45"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Lying date</w:t>
            </w:r>
          </w:p>
        </w:tc>
        <w:tc>
          <w:tcPr>
            <w:tcW w:w="1000" w:type="pct"/>
            <w:noWrap/>
            <w:hideMark/>
          </w:tcPr>
          <w:p w14:paraId="6BB1CD45" w14:textId="77777777" w:rsidR="00097032" w:rsidRPr="000B1B17" w:rsidRDefault="00097032" w:rsidP="000970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000" w:type="pct"/>
            <w:hideMark/>
          </w:tcPr>
          <w:p w14:paraId="1F1CBCCA" w14:textId="4BB6F306"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March,</w:t>
            </w:r>
            <w:r w:rsidR="00CD12C9" w:rsidRPr="000B1B17">
              <w:rPr>
                <w:rFonts w:eastAsia="Times New Roman" w:cs="Times New Roman"/>
                <w:szCs w:val="24"/>
                <w:lang w:eastAsia="en-US"/>
              </w:rPr>
              <w:t xml:space="preserve"> </w:t>
            </w:r>
            <w:r w:rsidRPr="000B1B17">
              <w:rPr>
                <w:rFonts w:eastAsia="Times New Roman" w:cs="Times New Roman"/>
                <w:szCs w:val="24"/>
                <w:lang w:eastAsia="en-US"/>
              </w:rPr>
              <w:t xml:space="preserve">(2) early April, (3) late April, (4) early May, (5) late </w:t>
            </w:r>
            <w:r w:rsidRPr="000B1B17">
              <w:rPr>
                <w:rFonts w:eastAsia="Times New Roman" w:cs="Times New Roman"/>
                <w:szCs w:val="24"/>
                <w:lang w:eastAsia="en-US"/>
              </w:rPr>
              <w:t>May and June</w:t>
            </w:r>
          </w:p>
        </w:tc>
        <w:tc>
          <w:tcPr>
            <w:tcW w:w="1000" w:type="pct"/>
            <w:hideMark/>
          </w:tcPr>
          <w:p w14:paraId="2C835A70"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Timing in which bird lies the eggs</w:t>
            </w:r>
          </w:p>
        </w:tc>
      </w:tr>
      <w:tr w:rsidR="00097032" w:rsidRPr="000B1B17" w14:paraId="1E97414F" w14:textId="77777777" w:rsidTr="00097032">
        <w:trPr>
          <w:trHeight w:val="585"/>
        </w:trPr>
        <w:tc>
          <w:tcPr>
            <w:cnfStyle w:val="001000000000" w:firstRow="0" w:lastRow="0" w:firstColumn="1" w:lastColumn="0" w:oddVBand="0" w:evenVBand="0" w:oddHBand="0" w:evenHBand="0" w:firstRowFirstColumn="0" w:firstRowLastColumn="0" w:lastRowFirstColumn="0" w:lastRowLastColumn="0"/>
            <w:tcW w:w="999" w:type="pct"/>
            <w:noWrap/>
            <w:hideMark/>
          </w:tcPr>
          <w:p w14:paraId="6E172A1E"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Home</w:t>
            </w:r>
          </w:p>
        </w:tc>
        <w:tc>
          <w:tcPr>
            <w:tcW w:w="1000" w:type="pct"/>
            <w:noWrap/>
            <w:hideMark/>
          </w:tcPr>
          <w:p w14:paraId="09B7AE4C" w14:textId="4C6127ED"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Home</w:t>
            </w:r>
            <w:r w:rsidR="00CD12C9"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range size</w:t>
            </w:r>
          </w:p>
        </w:tc>
        <w:tc>
          <w:tcPr>
            <w:tcW w:w="1000" w:type="pct"/>
            <w:noWrap/>
            <w:hideMark/>
          </w:tcPr>
          <w:p w14:paraId="66A65493" w14:textId="77777777" w:rsidR="00097032" w:rsidRPr="000B1B17" w:rsidRDefault="00097032" w:rsidP="000970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000" w:type="pct"/>
            <w:hideMark/>
          </w:tcPr>
          <w:p w14:paraId="160789BC" w14:textId="741C16EF"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small (&lt; 1 ha), (2) medium (1-4 ha),</w:t>
            </w:r>
            <w:r w:rsidR="00CD12C9" w:rsidRPr="000B1B17">
              <w:rPr>
                <w:rFonts w:eastAsia="Times New Roman" w:cs="Times New Roman"/>
                <w:szCs w:val="24"/>
                <w:lang w:eastAsia="en-US"/>
              </w:rPr>
              <w:t xml:space="preserve"> </w:t>
            </w:r>
            <w:r w:rsidRPr="000B1B17">
              <w:rPr>
                <w:rFonts w:eastAsia="Times New Roman" w:cs="Times New Roman"/>
                <w:szCs w:val="24"/>
                <w:lang w:eastAsia="en-US"/>
              </w:rPr>
              <w:t>(3) large (&gt; 4 ha)</w:t>
            </w:r>
          </w:p>
        </w:tc>
        <w:tc>
          <w:tcPr>
            <w:tcW w:w="1000" w:type="pct"/>
            <w:hideMark/>
          </w:tcPr>
          <w:p w14:paraId="3A3BAE37"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home range size</w:t>
            </w:r>
          </w:p>
        </w:tc>
      </w:tr>
    </w:tbl>
    <w:p w14:paraId="28FF6A58" w14:textId="77777777" w:rsidR="00097032" w:rsidRPr="000B1B17" w:rsidRDefault="00097032" w:rsidP="00214533">
      <w:pPr>
        <w:rPr>
          <w:rFonts w:cs="Times New Roman"/>
          <w:b/>
          <w:bCs/>
        </w:rPr>
      </w:pPr>
    </w:p>
    <w:p w14:paraId="1E3F687E" w14:textId="1A61F045" w:rsidR="00D829A8" w:rsidRPr="000B1B17" w:rsidRDefault="00214533" w:rsidP="00D829A8">
      <w:pPr>
        <w:widowControl w:val="0"/>
        <w:autoSpaceDE w:val="0"/>
        <w:autoSpaceDN w:val="0"/>
        <w:adjustRightInd w:val="0"/>
        <w:spacing w:after="340"/>
        <w:ind w:left="480" w:hanging="480"/>
        <w:rPr>
          <w:rFonts w:cs="Times New Roman"/>
          <w:noProof/>
          <w:szCs w:val="24"/>
          <w:lang w:val="en-GB"/>
        </w:rPr>
      </w:pPr>
      <w:r w:rsidRPr="000B1B17">
        <w:rPr>
          <w:rFonts w:cs="Times New Roman"/>
          <w:b/>
          <w:bCs/>
        </w:rPr>
        <w:t>References</w:t>
      </w:r>
      <w:r w:rsidR="003C3A74" w:rsidRPr="000B1B17">
        <w:rPr>
          <w:rFonts w:cs="Times New Roman"/>
          <w:b/>
          <w:bCs/>
        </w:rPr>
        <w:t xml:space="preserve">: </w:t>
      </w:r>
      <w:r w:rsidR="00D829A8" w:rsidRPr="000B1B17">
        <w:rPr>
          <w:rFonts w:cs="Times New Roman"/>
          <w:noProof/>
          <w:szCs w:val="24"/>
          <w:lang w:val="en-GB"/>
        </w:rPr>
        <w:t xml:space="preserve">Barbaro, L., Rusch, A., Muiruri, E.W., Gravellier, B., Thiery, D. &amp; Castagneyrol, B. (2017). Avian pest control in vineyards is driven by interactions between bird functional diversity and landscape heterogeneity. </w:t>
      </w:r>
      <w:r w:rsidR="00D829A8" w:rsidRPr="000B1B17">
        <w:rPr>
          <w:rFonts w:cs="Times New Roman"/>
          <w:i/>
          <w:iCs/>
          <w:noProof/>
          <w:szCs w:val="24"/>
          <w:lang w:val="en-GB"/>
        </w:rPr>
        <w:t>J. Appl. Ecol.</w:t>
      </w:r>
      <w:r w:rsidR="00D829A8" w:rsidRPr="000B1B17">
        <w:rPr>
          <w:rFonts w:cs="Times New Roman"/>
          <w:noProof/>
          <w:szCs w:val="24"/>
          <w:lang w:val="en-GB"/>
        </w:rPr>
        <w:t>, 54, 500–508.</w:t>
      </w:r>
    </w:p>
    <w:p w14:paraId="1E56A62C" w14:textId="77A0C3A9" w:rsidR="00FF4217" w:rsidRPr="000B1B17" w:rsidRDefault="00FF4217" w:rsidP="00FF4217">
      <w:pPr>
        <w:pStyle w:val="Heading2"/>
        <w:rPr>
          <w:rFonts w:cs="Times New Roman"/>
        </w:rPr>
      </w:pPr>
      <w:bookmarkStart w:id="107" w:name="_Toc80644819"/>
      <w:r w:rsidRPr="000B1B17">
        <w:rPr>
          <w:rFonts w:cs="Times New Roman"/>
        </w:rPr>
        <w:t>N44TB</w:t>
      </w:r>
      <w:r w:rsidR="00D829A8" w:rsidRPr="000B1B17">
        <w:rPr>
          <w:rFonts w:cs="Times New Roman"/>
        </w:rPr>
        <w:t>T</w:t>
      </w:r>
      <w:r w:rsidR="003C3A74" w:rsidRPr="000B1B17">
        <w:rPr>
          <w:rFonts w:cs="Times New Roman"/>
        </w:rPr>
        <w:t xml:space="preserve">: </w:t>
      </w:r>
      <w:r w:rsidR="003F186A" w:rsidRPr="000B1B17">
        <w:rPr>
          <w:rFonts w:cs="Times New Roman"/>
        </w:rPr>
        <w:t xml:space="preserve">Butterflies from the Czech Republic – </w:t>
      </w:r>
      <w:proofErr w:type="spellStart"/>
      <w:r w:rsidR="003F186A" w:rsidRPr="000B1B17">
        <w:rPr>
          <w:rFonts w:cs="Times New Roman"/>
        </w:rPr>
        <w:t>Bartonova</w:t>
      </w:r>
      <w:proofErr w:type="spellEnd"/>
      <w:r w:rsidR="003F186A" w:rsidRPr="000B1B17">
        <w:rPr>
          <w:rFonts w:cs="Times New Roman"/>
        </w:rPr>
        <w:t xml:space="preserve"> </w:t>
      </w:r>
      <w:r w:rsidR="003F186A" w:rsidRPr="000B1B17">
        <w:rPr>
          <w:rFonts w:cs="Times New Roman"/>
          <w:i/>
          <w:iCs/>
        </w:rPr>
        <w:t>et al.</w:t>
      </w:r>
      <w:r w:rsidR="003F186A" w:rsidRPr="000B1B17">
        <w:rPr>
          <w:rFonts w:cs="Times New Roman"/>
        </w:rPr>
        <w:t xml:space="preserve"> 2016</w:t>
      </w:r>
      <w:bookmarkEnd w:id="107"/>
    </w:p>
    <w:p w14:paraId="18AA4B6E" w14:textId="3EFA2AB7" w:rsidR="00214533" w:rsidRPr="000B1B17" w:rsidRDefault="00214533" w:rsidP="00214533">
      <w:pPr>
        <w:rPr>
          <w:rFonts w:eastAsia="Times New Roman" w:cs="Times New Roman"/>
          <w:lang w:val="pt-BR" w:eastAsia="en-US"/>
        </w:rPr>
      </w:pPr>
      <w:r w:rsidRPr="000B1B17">
        <w:rPr>
          <w:rFonts w:cs="Times New Roman"/>
          <w:b/>
          <w:lang w:val="pt-BR"/>
        </w:rPr>
        <w:t xml:space="preserve">Data </w:t>
      </w:r>
      <w:proofErr w:type="spellStart"/>
      <w:r w:rsidRPr="000B1B17">
        <w:rPr>
          <w:rFonts w:cs="Times New Roman"/>
          <w:b/>
          <w:lang w:val="pt-BR"/>
        </w:rPr>
        <w:t>owner</w:t>
      </w:r>
      <w:proofErr w:type="spellEnd"/>
      <w:r w:rsidRPr="000B1B17">
        <w:rPr>
          <w:rFonts w:cs="Times New Roman"/>
          <w:b/>
          <w:lang w:val="pt-BR"/>
        </w:rPr>
        <w:t>(s)</w:t>
      </w:r>
      <w:r w:rsidR="003C3A74" w:rsidRPr="000B1B17">
        <w:rPr>
          <w:rFonts w:cs="Times New Roman"/>
          <w:lang w:val="pt-BR"/>
        </w:rPr>
        <w:t xml:space="preserve">: </w:t>
      </w:r>
      <w:proofErr w:type="spellStart"/>
      <w:r w:rsidR="00097032" w:rsidRPr="000B1B17">
        <w:rPr>
          <w:rFonts w:cs="Times New Roman"/>
          <w:lang w:val="pt-BR"/>
        </w:rPr>
        <w:t>Alena</w:t>
      </w:r>
      <w:proofErr w:type="spellEnd"/>
      <w:r w:rsidR="00097032" w:rsidRPr="000B1B17">
        <w:rPr>
          <w:rFonts w:cs="Times New Roman"/>
          <w:lang w:val="pt-BR"/>
        </w:rPr>
        <w:t xml:space="preserve"> </w:t>
      </w:r>
      <w:proofErr w:type="spellStart"/>
      <w:r w:rsidR="00097032" w:rsidRPr="000B1B17">
        <w:rPr>
          <w:rFonts w:cs="Times New Roman"/>
          <w:lang w:val="pt-BR"/>
        </w:rPr>
        <w:t>Bartonova</w:t>
      </w:r>
      <w:proofErr w:type="spellEnd"/>
      <w:r w:rsidR="00097032" w:rsidRPr="000B1B17">
        <w:rPr>
          <w:rFonts w:cs="Times New Roman"/>
          <w:lang w:val="pt-BR"/>
        </w:rPr>
        <w:tab/>
      </w:r>
    </w:p>
    <w:p w14:paraId="54D9DAF7" w14:textId="69F0A176"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D829A8" w:rsidRPr="000B1B17">
        <w:rPr>
          <w:rFonts w:cs="Times New Roman"/>
          <w:lang w:val="pt-BR"/>
        </w:rPr>
        <w:t>al.bartonova@gmail.com</w:t>
      </w:r>
    </w:p>
    <w:p w14:paraId="44B207C7" w14:textId="76764628" w:rsidR="00214533" w:rsidRPr="000B1B17" w:rsidRDefault="00214533" w:rsidP="00214533">
      <w:pPr>
        <w:rPr>
          <w:rFonts w:cs="Times New Roman"/>
        </w:rPr>
      </w:pPr>
      <w:r w:rsidRPr="000B1B17">
        <w:rPr>
          <w:rFonts w:cs="Times New Roman"/>
          <w:b/>
        </w:rPr>
        <w:lastRenderedPageBreak/>
        <w:t>Description</w:t>
      </w:r>
      <w:r w:rsidR="003C3A74" w:rsidRPr="000B1B17">
        <w:rPr>
          <w:rFonts w:cs="Times New Roman"/>
          <w:b/>
        </w:rPr>
        <w:t xml:space="preserve">: </w:t>
      </w:r>
      <w:r w:rsidR="00D829A8" w:rsidRPr="000B1B17">
        <w:rPr>
          <w:rFonts w:cs="Times New Roman"/>
          <w:color w:val="1C1D1E"/>
          <w:shd w:val="clear" w:color="auto" w:fill="FFFFFF"/>
        </w:rPr>
        <w:t>Butterfly data for this study originated from a survey of 125 National Nature Reserves and National Natural Monuments, commissioned by the Nature Conservation Agency of the Czech Republic, and carried out in 2004–2006</w:t>
      </w:r>
    </w:p>
    <w:p w14:paraId="7CE13328" w14:textId="1309954E"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D829A8" w:rsidRPr="000B1B17">
        <w:rPr>
          <w:rFonts w:cs="Times New Roman"/>
          <w:color w:val="1C1D1E"/>
          <w:shd w:val="clear" w:color="auto" w:fill="FFFFFF"/>
        </w:rPr>
        <w:t>nature reserves in the Czech Republic </w:t>
      </w:r>
    </w:p>
    <w:p w14:paraId="66748BE0" w14:textId="50E6BEB3"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097032" w:rsidRPr="000B1B17">
        <w:rPr>
          <w:rFonts w:cs="Times New Roman"/>
          <w:bCs/>
        </w:rPr>
        <w:t>Butterflies</w:t>
      </w:r>
    </w:p>
    <w:p w14:paraId="20270471" w14:textId="7DC75DDC"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5F2B9C" w:rsidRPr="000B1B17">
        <w:rPr>
          <w:rFonts w:cs="Times New Roman"/>
          <w:bCs/>
        </w:rPr>
        <w:t>Terrestrial</w:t>
      </w:r>
      <w:r w:rsidR="005F2B9C" w:rsidRPr="000B1B17">
        <w:rPr>
          <w:rFonts w:cs="Times New Roman"/>
          <w:bCs/>
        </w:rPr>
        <w:tab/>
      </w:r>
    </w:p>
    <w:p w14:paraId="13E22464" w14:textId="21781DCA"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F81901" w:rsidRPr="000B1B17">
        <w:rPr>
          <w:rFonts w:cs="Times New Roman"/>
        </w:rPr>
        <w:t>122</w:t>
      </w:r>
    </w:p>
    <w:p w14:paraId="659AD2CA" w14:textId="776D8BBF" w:rsidR="00214533" w:rsidRPr="000B1B17" w:rsidRDefault="00214533" w:rsidP="00214533">
      <w:pPr>
        <w:rPr>
          <w:rFonts w:cs="Times New Roman"/>
          <w:bCs/>
        </w:rPr>
      </w:pPr>
      <w:r w:rsidRPr="000B1B17">
        <w:rPr>
          <w:rFonts w:cs="Times New Roman"/>
          <w:b/>
        </w:rPr>
        <w:t>Minimum distance between sampling units</w:t>
      </w:r>
      <w:r w:rsidR="003C3A74" w:rsidRPr="000B1B17">
        <w:rPr>
          <w:rFonts w:cs="Times New Roman"/>
          <w:b/>
        </w:rPr>
        <w:t xml:space="preserve">: </w:t>
      </w:r>
      <w:r w:rsidR="00F81901" w:rsidRPr="000B1B17">
        <w:rPr>
          <w:rFonts w:cs="Times New Roman"/>
          <w:bCs/>
        </w:rPr>
        <w:t xml:space="preserve">0.26 </w:t>
      </w:r>
      <w:proofErr w:type="spellStart"/>
      <w:r w:rsidR="00CF623B" w:rsidRPr="000B1B17">
        <w:rPr>
          <w:rFonts w:cs="Times New Roman"/>
          <w:bCs/>
        </w:rPr>
        <w:t>kilometre</w:t>
      </w:r>
      <w:r w:rsidR="00F81901" w:rsidRPr="000B1B17">
        <w:rPr>
          <w:rFonts w:cs="Times New Roman"/>
          <w:bCs/>
        </w:rPr>
        <w:t>s</w:t>
      </w:r>
      <w:proofErr w:type="spellEnd"/>
    </w:p>
    <w:p w14:paraId="7F956DA4" w14:textId="01213129"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F81901" w:rsidRPr="000B1B17">
        <w:rPr>
          <w:rFonts w:cs="Times New Roman"/>
          <w:bCs/>
        </w:rPr>
        <w:t xml:space="preserve">476 </w:t>
      </w:r>
      <w:proofErr w:type="spellStart"/>
      <w:r w:rsidR="00CF623B" w:rsidRPr="000B1B17">
        <w:rPr>
          <w:rFonts w:cs="Times New Roman"/>
          <w:bCs/>
        </w:rPr>
        <w:t>kilometre</w:t>
      </w:r>
      <w:r w:rsidR="00F81901" w:rsidRPr="000B1B17">
        <w:rPr>
          <w:rFonts w:cs="Times New Roman"/>
          <w:bCs/>
        </w:rPr>
        <w:t>s</w:t>
      </w:r>
      <w:proofErr w:type="spellEnd"/>
    </w:p>
    <w:p w14:paraId="229C19C0" w14:textId="425643A6"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6060" w:type="dxa"/>
        <w:tblLook w:val="04A0" w:firstRow="1" w:lastRow="0" w:firstColumn="1" w:lastColumn="0" w:noHBand="0" w:noVBand="1"/>
      </w:tblPr>
      <w:tblGrid>
        <w:gridCol w:w="2660"/>
        <w:gridCol w:w="3400"/>
      </w:tblGrid>
      <w:tr w:rsidR="00097032" w:rsidRPr="000B1B17" w14:paraId="2EA63299" w14:textId="77777777" w:rsidTr="0009703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60" w:type="dxa"/>
            <w:noWrap/>
            <w:hideMark/>
          </w:tcPr>
          <w:p w14:paraId="7BB778D1" w14:textId="400171B9" w:rsidR="00097032" w:rsidRPr="000B1B17" w:rsidRDefault="00097032" w:rsidP="00097032">
            <w:pPr>
              <w:rPr>
                <w:rFonts w:eastAsia="Times New Roman" w:cs="Times New Roman"/>
                <w:b w:val="0"/>
                <w:bCs/>
                <w:i/>
                <w:iCs w:val="0"/>
                <w:color w:val="000000"/>
                <w:sz w:val="22"/>
                <w:lang w:eastAsia="en-US"/>
              </w:rPr>
            </w:pPr>
            <w:r w:rsidRPr="000B1B17">
              <w:rPr>
                <w:rFonts w:eastAsia="Times New Roman" w:cs="Times New Roman"/>
                <w:b w:val="0"/>
                <w:bCs/>
                <w:i/>
                <w:iCs w:val="0"/>
                <w:color w:val="000000"/>
                <w:sz w:val="22"/>
                <w:lang w:eastAsia="en-US"/>
              </w:rPr>
              <w:t>Code</w:t>
            </w:r>
          </w:p>
        </w:tc>
        <w:tc>
          <w:tcPr>
            <w:tcW w:w="3400" w:type="dxa"/>
            <w:noWrap/>
            <w:hideMark/>
          </w:tcPr>
          <w:p w14:paraId="48A2F538" w14:textId="66217269" w:rsidR="00097032" w:rsidRPr="000B1B17" w:rsidRDefault="00097032" w:rsidP="00097032">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 w:val="22"/>
                <w:lang w:eastAsia="en-US"/>
              </w:rPr>
            </w:pPr>
            <w:r w:rsidRPr="000B1B17">
              <w:rPr>
                <w:rFonts w:eastAsia="Times New Roman" w:cs="Times New Roman"/>
                <w:b w:val="0"/>
                <w:bCs/>
                <w:i/>
                <w:iCs w:val="0"/>
                <w:color w:val="000000"/>
                <w:sz w:val="22"/>
                <w:lang w:eastAsia="en-US"/>
              </w:rPr>
              <w:t>Variable</w:t>
            </w:r>
          </w:p>
        </w:tc>
      </w:tr>
      <w:tr w:rsidR="00097032" w:rsidRPr="000B1B17" w14:paraId="3E718D74"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38EFD579" w14:textId="77777777" w:rsidR="00097032" w:rsidRPr="000B1B17" w:rsidRDefault="00097032" w:rsidP="00097032">
            <w:pPr>
              <w:rPr>
                <w:rFonts w:eastAsia="Times New Roman" w:cs="Times New Roman"/>
                <w:strike/>
                <w:sz w:val="22"/>
                <w:lang w:eastAsia="en-US"/>
              </w:rPr>
            </w:pPr>
            <w:proofErr w:type="spellStart"/>
            <w:r w:rsidRPr="000B1B17">
              <w:rPr>
                <w:rFonts w:eastAsia="Times New Roman" w:cs="Times New Roman"/>
                <w:strike/>
                <w:sz w:val="22"/>
                <w:lang w:eastAsia="en-US"/>
              </w:rPr>
              <w:t>Perim</w:t>
            </w:r>
            <w:proofErr w:type="spellEnd"/>
          </w:p>
        </w:tc>
        <w:tc>
          <w:tcPr>
            <w:tcW w:w="3400" w:type="dxa"/>
            <w:hideMark/>
          </w:tcPr>
          <w:p w14:paraId="63DD5E25"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trike/>
                <w:sz w:val="22"/>
                <w:lang w:eastAsia="en-US"/>
              </w:rPr>
            </w:pPr>
            <w:r w:rsidRPr="000B1B17">
              <w:rPr>
                <w:rFonts w:eastAsia="Times New Roman" w:cs="Times New Roman"/>
                <w:strike/>
                <w:sz w:val="22"/>
                <w:lang w:eastAsia="en-US"/>
              </w:rPr>
              <w:t>Perimeter</w:t>
            </w:r>
          </w:p>
        </w:tc>
      </w:tr>
      <w:tr w:rsidR="00097032" w:rsidRPr="000B1B17" w14:paraId="4F3249E3" w14:textId="77777777" w:rsidTr="00097032">
        <w:trPr>
          <w:trHeight w:val="6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254C7714" w14:textId="77777777" w:rsidR="00097032" w:rsidRPr="008933C9" w:rsidRDefault="00097032" w:rsidP="00097032">
            <w:pPr>
              <w:rPr>
                <w:rFonts w:eastAsia="Times New Roman" w:cs="Times New Roman"/>
                <w:strike/>
                <w:sz w:val="22"/>
                <w:lang w:eastAsia="en-US"/>
              </w:rPr>
            </w:pPr>
            <w:proofErr w:type="spellStart"/>
            <w:r w:rsidRPr="008933C9">
              <w:rPr>
                <w:rFonts w:eastAsia="Times New Roman" w:cs="Times New Roman"/>
                <w:strike/>
                <w:sz w:val="22"/>
                <w:lang w:eastAsia="en-US"/>
              </w:rPr>
              <w:t>RelPerim</w:t>
            </w:r>
            <w:proofErr w:type="spellEnd"/>
          </w:p>
        </w:tc>
        <w:tc>
          <w:tcPr>
            <w:tcW w:w="3400" w:type="dxa"/>
            <w:hideMark/>
          </w:tcPr>
          <w:p w14:paraId="01810F3D" w14:textId="77777777" w:rsidR="00097032" w:rsidRPr="008933C9"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trike/>
                <w:sz w:val="22"/>
                <w:lang w:eastAsia="en-US"/>
              </w:rPr>
            </w:pPr>
            <w:r w:rsidRPr="008933C9">
              <w:rPr>
                <w:rFonts w:eastAsia="Times New Roman" w:cs="Times New Roman"/>
                <w:strike/>
                <w:sz w:val="22"/>
                <w:lang w:eastAsia="en-US"/>
              </w:rPr>
              <w:t>Relative Perimeter (Perimeter/Area)</w:t>
            </w:r>
          </w:p>
        </w:tc>
      </w:tr>
      <w:tr w:rsidR="00097032" w:rsidRPr="000B1B17" w14:paraId="358DB2F8"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5749622E" w14:textId="77777777" w:rsidR="00097032" w:rsidRPr="000B1B17" w:rsidRDefault="00097032" w:rsidP="00097032">
            <w:pPr>
              <w:rPr>
                <w:rFonts w:eastAsia="Times New Roman" w:cs="Times New Roman"/>
                <w:sz w:val="22"/>
                <w:lang w:eastAsia="en-US"/>
              </w:rPr>
            </w:pPr>
            <w:proofErr w:type="spellStart"/>
            <w:r w:rsidRPr="000B1B17">
              <w:rPr>
                <w:rFonts w:eastAsia="Times New Roman" w:cs="Times New Roman"/>
                <w:sz w:val="22"/>
                <w:lang w:eastAsia="en-US"/>
              </w:rPr>
              <w:t>MeanAlt</w:t>
            </w:r>
            <w:proofErr w:type="spellEnd"/>
          </w:p>
        </w:tc>
        <w:tc>
          <w:tcPr>
            <w:tcW w:w="3400" w:type="dxa"/>
            <w:hideMark/>
          </w:tcPr>
          <w:p w14:paraId="3548666A"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en-US"/>
              </w:rPr>
            </w:pPr>
            <w:r w:rsidRPr="000B1B17">
              <w:rPr>
                <w:rFonts w:eastAsia="Times New Roman" w:cs="Times New Roman"/>
                <w:sz w:val="22"/>
                <w:lang w:eastAsia="en-US"/>
              </w:rPr>
              <w:t xml:space="preserve">Average altitude [m </w:t>
            </w:r>
            <w:proofErr w:type="spellStart"/>
            <w:r w:rsidRPr="000B1B17">
              <w:rPr>
                <w:rFonts w:eastAsia="Times New Roman" w:cs="Times New Roman"/>
                <w:sz w:val="22"/>
                <w:lang w:eastAsia="en-US"/>
              </w:rPr>
              <w:t>a.s.l</w:t>
            </w:r>
            <w:proofErr w:type="spellEnd"/>
            <w:r w:rsidRPr="000B1B17">
              <w:rPr>
                <w:rFonts w:eastAsia="Times New Roman" w:cs="Times New Roman"/>
                <w:sz w:val="22"/>
                <w:lang w:eastAsia="en-US"/>
              </w:rPr>
              <w:t>.]</w:t>
            </w:r>
          </w:p>
        </w:tc>
      </w:tr>
      <w:tr w:rsidR="00097032" w:rsidRPr="000B1B17" w14:paraId="1660F814"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1817B25B" w14:textId="77777777" w:rsidR="00097032" w:rsidRPr="000B1B17" w:rsidRDefault="00097032" w:rsidP="00097032">
            <w:pPr>
              <w:rPr>
                <w:rFonts w:eastAsia="Times New Roman" w:cs="Times New Roman"/>
                <w:sz w:val="22"/>
                <w:lang w:eastAsia="en-US"/>
              </w:rPr>
            </w:pPr>
            <w:proofErr w:type="spellStart"/>
            <w:r w:rsidRPr="000B1B17">
              <w:rPr>
                <w:rFonts w:eastAsia="Times New Roman" w:cs="Times New Roman"/>
                <w:sz w:val="22"/>
                <w:lang w:eastAsia="en-US"/>
              </w:rPr>
              <w:t>RangeAlt</w:t>
            </w:r>
            <w:proofErr w:type="spellEnd"/>
          </w:p>
        </w:tc>
        <w:tc>
          <w:tcPr>
            <w:tcW w:w="3400" w:type="dxa"/>
            <w:hideMark/>
          </w:tcPr>
          <w:p w14:paraId="602213DD"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en-US"/>
              </w:rPr>
            </w:pPr>
            <w:r w:rsidRPr="000B1B17">
              <w:rPr>
                <w:rFonts w:eastAsia="Times New Roman" w:cs="Times New Roman"/>
                <w:sz w:val="22"/>
                <w:lang w:eastAsia="en-US"/>
              </w:rPr>
              <w:t>range of altitudes [m]</w:t>
            </w:r>
          </w:p>
        </w:tc>
      </w:tr>
      <w:tr w:rsidR="00097032" w:rsidRPr="000B1B17" w14:paraId="2606EAC0" w14:textId="77777777" w:rsidTr="0009703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2119D53C" w14:textId="77777777" w:rsidR="00097032" w:rsidRPr="000B1B17" w:rsidRDefault="00097032" w:rsidP="00097032">
            <w:pPr>
              <w:rPr>
                <w:rFonts w:eastAsia="Times New Roman" w:cs="Times New Roman"/>
                <w:sz w:val="22"/>
                <w:lang w:eastAsia="en-US"/>
              </w:rPr>
            </w:pPr>
            <w:r w:rsidRPr="000B1B17">
              <w:rPr>
                <w:rFonts w:eastAsia="Times New Roman" w:cs="Times New Roman"/>
                <w:sz w:val="22"/>
                <w:lang w:eastAsia="en-US"/>
              </w:rPr>
              <w:t>Biotope</w:t>
            </w:r>
          </w:p>
        </w:tc>
        <w:tc>
          <w:tcPr>
            <w:tcW w:w="3400" w:type="dxa"/>
            <w:hideMark/>
          </w:tcPr>
          <w:p w14:paraId="77161A96"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en-US"/>
              </w:rPr>
            </w:pPr>
            <w:r w:rsidRPr="000B1B17">
              <w:rPr>
                <w:rFonts w:eastAsia="Times New Roman" w:cs="Times New Roman"/>
                <w:sz w:val="22"/>
                <w:lang w:eastAsia="en-US"/>
              </w:rPr>
              <w:t>prevailing biotope type</w:t>
            </w:r>
          </w:p>
        </w:tc>
      </w:tr>
      <w:tr w:rsidR="00097032" w:rsidRPr="000B1B17" w14:paraId="04772FB3"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72687DC5" w14:textId="77777777" w:rsidR="00097032" w:rsidRPr="008933C9" w:rsidRDefault="00097032" w:rsidP="00097032">
            <w:pPr>
              <w:rPr>
                <w:rFonts w:eastAsia="Times New Roman" w:cs="Times New Roman"/>
                <w:strike/>
                <w:sz w:val="22"/>
                <w:lang w:eastAsia="en-US"/>
              </w:rPr>
            </w:pPr>
            <w:proofErr w:type="spellStart"/>
            <w:r w:rsidRPr="008933C9">
              <w:rPr>
                <w:rFonts w:eastAsia="Times New Roman" w:cs="Times New Roman"/>
                <w:strike/>
                <w:sz w:val="22"/>
                <w:lang w:eastAsia="en-US"/>
              </w:rPr>
              <w:t>ReserveArea</w:t>
            </w:r>
            <w:proofErr w:type="spellEnd"/>
          </w:p>
        </w:tc>
        <w:tc>
          <w:tcPr>
            <w:tcW w:w="3400" w:type="dxa"/>
            <w:hideMark/>
          </w:tcPr>
          <w:p w14:paraId="2DADED59" w14:textId="77777777" w:rsidR="00097032" w:rsidRPr="008933C9"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trike/>
                <w:sz w:val="22"/>
                <w:lang w:eastAsia="en-US"/>
              </w:rPr>
            </w:pPr>
            <w:r w:rsidRPr="008933C9">
              <w:rPr>
                <w:rFonts w:eastAsia="Times New Roman" w:cs="Times New Roman"/>
                <w:strike/>
                <w:sz w:val="22"/>
                <w:lang w:eastAsia="en-US"/>
              </w:rPr>
              <w:t>Reserve area [m2]</w:t>
            </w:r>
          </w:p>
        </w:tc>
      </w:tr>
      <w:tr w:rsidR="00097032" w:rsidRPr="000B1B17" w14:paraId="1B958499"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6B6D9AA0" w14:textId="77777777" w:rsidR="00097032" w:rsidRPr="000B1B17" w:rsidRDefault="00097032" w:rsidP="00097032">
            <w:pPr>
              <w:rPr>
                <w:rFonts w:eastAsia="Times New Roman" w:cs="Times New Roman"/>
                <w:strike/>
                <w:sz w:val="22"/>
                <w:lang w:eastAsia="en-US"/>
              </w:rPr>
            </w:pPr>
            <w:proofErr w:type="spellStart"/>
            <w:r w:rsidRPr="000B1B17">
              <w:rPr>
                <w:rFonts w:eastAsia="Times New Roman" w:cs="Times New Roman"/>
                <w:strike/>
                <w:sz w:val="22"/>
                <w:lang w:eastAsia="en-US"/>
              </w:rPr>
              <w:t>Npatch_inside</w:t>
            </w:r>
            <w:proofErr w:type="spellEnd"/>
          </w:p>
        </w:tc>
        <w:tc>
          <w:tcPr>
            <w:tcW w:w="3400" w:type="dxa"/>
            <w:hideMark/>
          </w:tcPr>
          <w:p w14:paraId="66D1D998"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trike/>
                <w:sz w:val="22"/>
                <w:lang w:eastAsia="en-US"/>
              </w:rPr>
            </w:pPr>
            <w:r w:rsidRPr="000B1B17">
              <w:rPr>
                <w:rFonts w:eastAsia="Times New Roman" w:cs="Times New Roman"/>
                <w:strike/>
                <w:sz w:val="22"/>
                <w:lang w:eastAsia="en-US"/>
              </w:rPr>
              <w:t>N patches inside (in reserve)</w:t>
            </w:r>
          </w:p>
        </w:tc>
      </w:tr>
      <w:tr w:rsidR="00097032" w:rsidRPr="000B1B17" w14:paraId="095096EC"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14:paraId="03F2B433" w14:textId="77777777" w:rsidR="00097032" w:rsidRPr="000B1B17" w:rsidRDefault="00097032" w:rsidP="00097032">
            <w:pPr>
              <w:rPr>
                <w:rFonts w:eastAsia="Times New Roman" w:cs="Times New Roman"/>
                <w:sz w:val="22"/>
                <w:lang w:eastAsia="en-US"/>
              </w:rPr>
            </w:pPr>
          </w:p>
        </w:tc>
        <w:tc>
          <w:tcPr>
            <w:tcW w:w="3400" w:type="dxa"/>
          </w:tcPr>
          <w:p w14:paraId="10F7B111"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en-US"/>
              </w:rPr>
            </w:pPr>
          </w:p>
        </w:tc>
      </w:tr>
      <w:tr w:rsidR="00097032" w:rsidRPr="000B1B17" w14:paraId="2686093B"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520C9608" w14:textId="77777777" w:rsidR="00097032" w:rsidRPr="000B1B17" w:rsidRDefault="00097032" w:rsidP="00097032">
            <w:pPr>
              <w:rPr>
                <w:rFonts w:eastAsia="Times New Roman" w:cs="Times New Roman"/>
                <w:strike/>
                <w:sz w:val="22"/>
                <w:lang w:eastAsia="en-US"/>
              </w:rPr>
            </w:pPr>
            <w:proofErr w:type="spellStart"/>
            <w:r w:rsidRPr="000B1B17">
              <w:rPr>
                <w:rFonts w:eastAsia="Times New Roman" w:cs="Times New Roman"/>
                <w:strike/>
                <w:sz w:val="22"/>
                <w:lang w:eastAsia="en-US"/>
              </w:rPr>
              <w:t>Nbiotop_inside</w:t>
            </w:r>
            <w:proofErr w:type="spellEnd"/>
          </w:p>
        </w:tc>
        <w:tc>
          <w:tcPr>
            <w:tcW w:w="3400" w:type="dxa"/>
            <w:hideMark/>
          </w:tcPr>
          <w:p w14:paraId="47E49071"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trike/>
                <w:sz w:val="22"/>
                <w:lang w:eastAsia="en-US"/>
              </w:rPr>
            </w:pPr>
            <w:r w:rsidRPr="000B1B17">
              <w:rPr>
                <w:rFonts w:eastAsia="Times New Roman" w:cs="Times New Roman"/>
                <w:strike/>
                <w:sz w:val="22"/>
                <w:lang w:eastAsia="en-US"/>
              </w:rPr>
              <w:t>N biotopes inside (in reserve)</w:t>
            </w:r>
          </w:p>
        </w:tc>
      </w:tr>
      <w:tr w:rsidR="00097032" w:rsidRPr="000B1B17" w14:paraId="5CDC5DAC"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7F1CEF87" w14:textId="77777777" w:rsidR="00097032" w:rsidRPr="008933C9" w:rsidRDefault="00097032" w:rsidP="00097032">
            <w:pPr>
              <w:rPr>
                <w:rFonts w:eastAsia="Times New Roman" w:cs="Times New Roman"/>
                <w:sz w:val="22"/>
                <w:lang w:eastAsia="en-US"/>
              </w:rPr>
            </w:pPr>
            <w:proofErr w:type="spellStart"/>
            <w:r w:rsidRPr="008933C9">
              <w:rPr>
                <w:rFonts w:eastAsia="Times New Roman" w:cs="Times New Roman"/>
                <w:sz w:val="22"/>
                <w:lang w:eastAsia="en-US"/>
              </w:rPr>
              <w:t>BufArea</w:t>
            </w:r>
            <w:proofErr w:type="spellEnd"/>
          </w:p>
        </w:tc>
        <w:tc>
          <w:tcPr>
            <w:tcW w:w="3400" w:type="dxa"/>
            <w:hideMark/>
          </w:tcPr>
          <w:p w14:paraId="141DF8BE" w14:textId="77777777" w:rsidR="00097032" w:rsidRPr="008933C9"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en-US"/>
              </w:rPr>
            </w:pPr>
            <w:r w:rsidRPr="008933C9">
              <w:rPr>
                <w:rFonts w:eastAsia="Times New Roman" w:cs="Times New Roman"/>
                <w:sz w:val="22"/>
                <w:lang w:eastAsia="en-US"/>
              </w:rPr>
              <w:t>2000 m Buffer area [m2]</w:t>
            </w:r>
          </w:p>
        </w:tc>
      </w:tr>
      <w:tr w:rsidR="00097032" w:rsidRPr="000B1B17" w14:paraId="05A7D63C" w14:textId="77777777" w:rsidTr="0009703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0D0288B9" w14:textId="77777777" w:rsidR="00097032" w:rsidRPr="000B1B17" w:rsidRDefault="00097032" w:rsidP="00097032">
            <w:pPr>
              <w:rPr>
                <w:rFonts w:eastAsia="Times New Roman" w:cs="Times New Roman"/>
                <w:strike/>
                <w:sz w:val="22"/>
                <w:lang w:eastAsia="en-US"/>
              </w:rPr>
            </w:pPr>
            <w:proofErr w:type="spellStart"/>
            <w:r w:rsidRPr="000B1B17">
              <w:rPr>
                <w:rFonts w:eastAsia="Times New Roman" w:cs="Times New Roman"/>
                <w:strike/>
                <w:sz w:val="22"/>
                <w:lang w:eastAsia="en-US"/>
              </w:rPr>
              <w:t>Npatch_outside</w:t>
            </w:r>
            <w:proofErr w:type="spellEnd"/>
          </w:p>
        </w:tc>
        <w:tc>
          <w:tcPr>
            <w:tcW w:w="3400" w:type="dxa"/>
            <w:hideMark/>
          </w:tcPr>
          <w:p w14:paraId="3543D0A3"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strike/>
                <w:sz w:val="22"/>
                <w:lang w:eastAsia="en-US"/>
              </w:rPr>
            </w:pPr>
            <w:r w:rsidRPr="000B1B17">
              <w:rPr>
                <w:rFonts w:eastAsia="Times New Roman" w:cs="Times New Roman"/>
                <w:strike/>
                <w:sz w:val="22"/>
                <w:lang w:eastAsia="en-US"/>
              </w:rPr>
              <w:t>N of patches outside (2000 m buffer minus reserve)</w:t>
            </w:r>
          </w:p>
        </w:tc>
      </w:tr>
      <w:tr w:rsidR="00097032" w:rsidRPr="000B1B17" w14:paraId="56B9ECA4" w14:textId="77777777" w:rsidTr="00097032">
        <w:trPr>
          <w:trHeight w:val="6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12D2672F" w14:textId="77777777" w:rsidR="00097032" w:rsidRPr="008933C9" w:rsidRDefault="00097032" w:rsidP="00097032">
            <w:pPr>
              <w:rPr>
                <w:rFonts w:eastAsia="Times New Roman" w:cs="Times New Roman"/>
                <w:sz w:val="22"/>
                <w:lang w:eastAsia="en-US"/>
              </w:rPr>
            </w:pPr>
            <w:proofErr w:type="spellStart"/>
            <w:r w:rsidRPr="008933C9">
              <w:rPr>
                <w:rFonts w:eastAsia="Times New Roman" w:cs="Times New Roman"/>
                <w:sz w:val="22"/>
                <w:lang w:eastAsia="en-US"/>
              </w:rPr>
              <w:t>Nbiotop_outside</w:t>
            </w:r>
            <w:proofErr w:type="spellEnd"/>
          </w:p>
        </w:tc>
        <w:tc>
          <w:tcPr>
            <w:tcW w:w="3400" w:type="dxa"/>
            <w:hideMark/>
          </w:tcPr>
          <w:p w14:paraId="2CCD3012" w14:textId="77777777" w:rsidR="00097032" w:rsidRPr="008933C9"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en-US"/>
              </w:rPr>
            </w:pPr>
            <w:r w:rsidRPr="008933C9">
              <w:rPr>
                <w:rFonts w:eastAsia="Times New Roman" w:cs="Times New Roman"/>
                <w:sz w:val="22"/>
                <w:lang w:eastAsia="en-US"/>
              </w:rPr>
              <w:t>N of biotopes outside (2000 m buffer minus reserve)</w:t>
            </w:r>
          </w:p>
        </w:tc>
      </w:tr>
    </w:tbl>
    <w:p w14:paraId="5994A740" w14:textId="55CAD0A3"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2451"/>
        <w:gridCol w:w="2450"/>
        <w:gridCol w:w="2451"/>
      </w:tblGrid>
      <w:tr w:rsidR="00097032" w:rsidRPr="000B1B17" w14:paraId="52B4ECCB" w14:textId="77777777" w:rsidTr="0009703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pct"/>
            <w:noWrap/>
            <w:hideMark/>
          </w:tcPr>
          <w:p w14:paraId="4829DF37" w14:textId="77777777" w:rsidR="00097032" w:rsidRPr="000B1B17" w:rsidRDefault="00097032" w:rsidP="00097032">
            <w:pPr>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Trait</w:t>
            </w:r>
          </w:p>
        </w:tc>
        <w:tc>
          <w:tcPr>
            <w:tcW w:w="1666" w:type="pct"/>
            <w:noWrap/>
            <w:hideMark/>
          </w:tcPr>
          <w:p w14:paraId="096509AA" w14:textId="77777777" w:rsidR="00097032" w:rsidRPr="000B1B17" w:rsidRDefault="00097032" w:rsidP="00097032">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Unit or category</w:t>
            </w:r>
          </w:p>
        </w:tc>
        <w:tc>
          <w:tcPr>
            <w:tcW w:w="1667" w:type="pct"/>
            <w:noWrap/>
            <w:hideMark/>
          </w:tcPr>
          <w:p w14:paraId="04307995" w14:textId="77777777" w:rsidR="00097032" w:rsidRPr="000B1B17" w:rsidRDefault="00097032" w:rsidP="00097032">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color w:val="000000"/>
                <w:szCs w:val="24"/>
                <w:lang w:eastAsia="en-US"/>
              </w:rPr>
            </w:pPr>
            <w:r w:rsidRPr="000B1B17">
              <w:rPr>
                <w:rFonts w:eastAsia="Times New Roman" w:cs="Times New Roman"/>
                <w:b w:val="0"/>
                <w:bCs/>
                <w:i/>
                <w:iCs w:val="0"/>
                <w:color w:val="000000"/>
                <w:szCs w:val="24"/>
                <w:lang w:eastAsia="en-US"/>
              </w:rPr>
              <w:t>Description</w:t>
            </w:r>
          </w:p>
        </w:tc>
      </w:tr>
      <w:tr w:rsidR="00097032" w:rsidRPr="000B1B17" w14:paraId="6A077A62"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01ED1346"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body size</w:t>
            </w:r>
          </w:p>
        </w:tc>
        <w:tc>
          <w:tcPr>
            <w:tcW w:w="1666" w:type="pct"/>
            <w:noWrap/>
            <w:hideMark/>
          </w:tcPr>
          <w:p w14:paraId="7F090AA4"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Min = 11.0, max = 37.5 [mm]</w:t>
            </w:r>
          </w:p>
        </w:tc>
        <w:tc>
          <w:tcPr>
            <w:tcW w:w="1667" w:type="pct"/>
            <w:noWrap/>
            <w:hideMark/>
          </w:tcPr>
          <w:p w14:paraId="18EA27D9"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approximated as forewing length (from Higgins and Riley 1970)</w:t>
            </w:r>
          </w:p>
        </w:tc>
      </w:tr>
      <w:tr w:rsidR="00097032" w:rsidRPr="000B1B17" w14:paraId="1C3448D9"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3BEEF78A"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mobility</w:t>
            </w:r>
          </w:p>
        </w:tc>
        <w:tc>
          <w:tcPr>
            <w:tcW w:w="1666" w:type="pct"/>
            <w:noWrap/>
            <w:hideMark/>
          </w:tcPr>
          <w:p w14:paraId="599B3F39" w14:textId="76E5EABB"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 extremely sedentary, 2 – very sedentary, 3 – sedentary, 4 – rather sedentary, 5 – less sedentary, 6 – willingly dispersing, 7 –</w:t>
            </w:r>
            <w:r w:rsidR="00CD12C9"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 xml:space="preserve">mobile, </w:t>
            </w:r>
            <w:r w:rsidRPr="000B1B17">
              <w:rPr>
                <w:rFonts w:eastAsia="Times New Roman" w:cs="Times New Roman"/>
                <w:color w:val="000000"/>
                <w:szCs w:val="24"/>
                <w:lang w:eastAsia="en-US"/>
              </w:rPr>
              <w:lastRenderedPageBreak/>
              <w:t>8 – very mobile, 9 – extremely mobile</w:t>
            </w:r>
          </w:p>
        </w:tc>
        <w:tc>
          <w:tcPr>
            <w:tcW w:w="1667" w:type="pct"/>
            <w:noWrap/>
            <w:hideMark/>
          </w:tcPr>
          <w:p w14:paraId="33D56299"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lastRenderedPageBreak/>
              <w:t>the propensity to disperse (ranked 1–9 scale, from extremely sedentary to extremely mobile; Reinhardt et al. 2007)</w:t>
            </w:r>
          </w:p>
        </w:tc>
      </w:tr>
      <w:tr w:rsidR="00097032" w:rsidRPr="000B1B17" w14:paraId="3FB65AD7" w14:textId="77777777" w:rsidTr="000970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1CDB6854"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density</w:t>
            </w:r>
          </w:p>
        </w:tc>
        <w:tc>
          <w:tcPr>
            <w:tcW w:w="1666" w:type="pct"/>
            <w:noWrap/>
            <w:hideMark/>
          </w:tcPr>
          <w:p w14:paraId="283E1A89"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val="pt-BR" w:eastAsia="en-US"/>
              </w:rPr>
            </w:pPr>
            <w:r w:rsidRPr="000B1B17">
              <w:rPr>
                <w:rFonts w:eastAsia="Times New Roman" w:cs="Times New Roman"/>
                <w:color w:val="000000"/>
                <w:szCs w:val="24"/>
                <w:lang w:val="pt-BR" w:eastAsia="en-US"/>
              </w:rPr>
              <w:t>1 – 2/km</w:t>
            </w:r>
            <w:r w:rsidRPr="000B1B17">
              <w:rPr>
                <w:rFonts w:eastAsia="Times New Roman" w:cs="Times New Roman"/>
                <w:color w:val="000000"/>
                <w:szCs w:val="24"/>
                <w:vertAlign w:val="superscript"/>
                <w:lang w:val="pt-BR" w:eastAsia="en-US"/>
              </w:rPr>
              <w:t>2</w:t>
            </w:r>
            <w:r w:rsidRPr="000B1B17">
              <w:rPr>
                <w:rFonts w:eastAsia="Times New Roman" w:cs="Times New Roman"/>
                <w:color w:val="000000"/>
                <w:szCs w:val="24"/>
                <w:lang w:val="pt-BR" w:eastAsia="en-US"/>
              </w:rPr>
              <w:t>, 2 – 6/km</w:t>
            </w:r>
            <w:r w:rsidRPr="000B1B17">
              <w:rPr>
                <w:rFonts w:eastAsia="Times New Roman" w:cs="Times New Roman"/>
                <w:color w:val="000000"/>
                <w:szCs w:val="24"/>
                <w:vertAlign w:val="superscript"/>
                <w:lang w:val="pt-BR" w:eastAsia="en-US"/>
              </w:rPr>
              <w:t>2</w:t>
            </w:r>
            <w:r w:rsidRPr="000B1B17">
              <w:rPr>
                <w:rFonts w:eastAsia="Times New Roman" w:cs="Times New Roman"/>
                <w:color w:val="000000"/>
                <w:szCs w:val="24"/>
                <w:vertAlign w:val="subscript"/>
                <w:lang w:val="pt-BR" w:eastAsia="en-US"/>
              </w:rPr>
              <w:t xml:space="preserve">, </w:t>
            </w:r>
            <w:r w:rsidRPr="000B1B17">
              <w:rPr>
                <w:rFonts w:eastAsia="Times New Roman" w:cs="Times New Roman"/>
                <w:color w:val="000000"/>
                <w:szCs w:val="24"/>
                <w:lang w:val="pt-BR" w:eastAsia="en-US"/>
              </w:rPr>
              <w:t>3 – 25/km</w:t>
            </w:r>
            <w:r w:rsidRPr="000B1B17">
              <w:rPr>
                <w:rFonts w:eastAsia="Times New Roman" w:cs="Times New Roman"/>
                <w:color w:val="000000"/>
                <w:szCs w:val="24"/>
                <w:vertAlign w:val="superscript"/>
                <w:lang w:val="pt-BR" w:eastAsia="en-US"/>
              </w:rPr>
              <w:t>2</w:t>
            </w:r>
            <w:r w:rsidRPr="000B1B17">
              <w:rPr>
                <w:rFonts w:eastAsia="Times New Roman" w:cs="Times New Roman"/>
                <w:color w:val="000000"/>
                <w:szCs w:val="24"/>
                <w:lang w:val="pt-BR" w:eastAsia="en-US"/>
              </w:rPr>
              <w:t>, 4 – 1/ha, 5 – 4/ha, 6 – 16/ha, 7 – 64/ha, 8 – 260/ha, 9 – 1000/ha</w:t>
            </w:r>
          </w:p>
        </w:tc>
        <w:tc>
          <w:tcPr>
            <w:tcW w:w="1667" w:type="pct"/>
            <w:noWrap/>
            <w:hideMark/>
          </w:tcPr>
          <w:p w14:paraId="718CC033"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the number of individuals which can occur per unit area of habitat (ranked 1–9 scale, sparse to dense, adapted from area demand in Reinhardt et al. 2007)</w:t>
            </w:r>
          </w:p>
        </w:tc>
      </w:tr>
      <w:tr w:rsidR="00097032" w:rsidRPr="000B1B17" w14:paraId="1C010BF0"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51C7BCC0"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voltinism</w:t>
            </w:r>
          </w:p>
        </w:tc>
        <w:tc>
          <w:tcPr>
            <w:tcW w:w="1666" w:type="pct"/>
            <w:noWrap/>
            <w:hideMark/>
          </w:tcPr>
          <w:p w14:paraId="76A0F900"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Min = 1, max = 4 [average number of generations]</w:t>
            </w:r>
          </w:p>
        </w:tc>
        <w:tc>
          <w:tcPr>
            <w:tcW w:w="1667" w:type="pct"/>
            <w:noWrap/>
            <w:hideMark/>
          </w:tcPr>
          <w:p w14:paraId="187D5A61"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the average number of generations per year in the Czech Republic (Benes et al. 2002)</w:t>
            </w:r>
          </w:p>
        </w:tc>
      </w:tr>
      <w:tr w:rsidR="00097032" w:rsidRPr="000B1B17" w14:paraId="508DCCE1"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F33C1B6"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 xml:space="preserve">flight period </w:t>
            </w:r>
            <w:proofErr w:type="spellStart"/>
            <w:r w:rsidRPr="000B1B17">
              <w:rPr>
                <w:rFonts w:eastAsia="Times New Roman" w:cs="Times New Roman"/>
                <w:color w:val="000000"/>
                <w:szCs w:val="24"/>
                <w:lang w:eastAsia="en-US"/>
              </w:rPr>
              <w:t>lenght</w:t>
            </w:r>
            <w:proofErr w:type="spellEnd"/>
          </w:p>
        </w:tc>
        <w:tc>
          <w:tcPr>
            <w:tcW w:w="1666" w:type="pct"/>
            <w:noWrap/>
            <w:hideMark/>
          </w:tcPr>
          <w:p w14:paraId="2F9B66EB"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Min = 1.5, max = 12 [months]</w:t>
            </w:r>
          </w:p>
        </w:tc>
        <w:tc>
          <w:tcPr>
            <w:tcW w:w="1667" w:type="pct"/>
            <w:noWrap/>
            <w:hideMark/>
          </w:tcPr>
          <w:p w14:paraId="77C80C53"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number of months of summed adult flight, excluding months of hibernation (Benes et al. 2002)</w:t>
            </w:r>
          </w:p>
        </w:tc>
      </w:tr>
      <w:tr w:rsidR="00097032" w:rsidRPr="000B1B17" w14:paraId="673505B8"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AF9AFF9"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range size</w:t>
            </w:r>
          </w:p>
        </w:tc>
        <w:tc>
          <w:tcPr>
            <w:tcW w:w="1666" w:type="pct"/>
            <w:noWrap/>
            <w:hideMark/>
          </w:tcPr>
          <w:p w14:paraId="07E0D44E"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1 – smaller or maximal size of Europe, 2 – as large as Western </w:t>
            </w:r>
            <w:proofErr w:type="spellStart"/>
            <w:r w:rsidRPr="000B1B17">
              <w:rPr>
                <w:rFonts w:eastAsia="Times New Roman" w:cs="Times New Roman"/>
                <w:color w:val="000000"/>
                <w:szCs w:val="24"/>
                <w:lang w:eastAsia="en-US"/>
              </w:rPr>
              <w:t>Palaearctic</w:t>
            </w:r>
            <w:proofErr w:type="spellEnd"/>
            <w:r w:rsidRPr="000B1B17">
              <w:rPr>
                <w:rFonts w:eastAsia="Times New Roman" w:cs="Times New Roman"/>
                <w:color w:val="000000"/>
                <w:szCs w:val="24"/>
                <w:lang w:eastAsia="en-US"/>
              </w:rPr>
              <w:t xml:space="preserve">, 3 – </w:t>
            </w:r>
            <w:proofErr w:type="spellStart"/>
            <w:r w:rsidRPr="000B1B17">
              <w:rPr>
                <w:rFonts w:eastAsia="Times New Roman" w:cs="Times New Roman"/>
                <w:color w:val="000000"/>
                <w:szCs w:val="24"/>
                <w:lang w:eastAsia="en-US"/>
              </w:rPr>
              <w:t>Palaearctic</w:t>
            </w:r>
            <w:proofErr w:type="spellEnd"/>
            <w:r w:rsidRPr="000B1B17">
              <w:rPr>
                <w:rFonts w:eastAsia="Times New Roman" w:cs="Times New Roman"/>
                <w:color w:val="000000"/>
                <w:szCs w:val="24"/>
                <w:lang w:eastAsia="en-US"/>
              </w:rPr>
              <w:t xml:space="preserve">, 4 – larger than </w:t>
            </w:r>
            <w:proofErr w:type="spellStart"/>
            <w:r w:rsidRPr="000B1B17">
              <w:rPr>
                <w:rFonts w:eastAsia="Times New Roman" w:cs="Times New Roman"/>
                <w:color w:val="000000"/>
                <w:szCs w:val="24"/>
                <w:lang w:eastAsia="en-US"/>
              </w:rPr>
              <w:t>Palaearctic</w:t>
            </w:r>
            <w:proofErr w:type="spellEnd"/>
            <w:r w:rsidRPr="000B1B17">
              <w:rPr>
                <w:rFonts w:eastAsia="Times New Roman" w:cs="Times New Roman"/>
                <w:color w:val="000000"/>
                <w:szCs w:val="24"/>
                <w:lang w:eastAsia="en-US"/>
              </w:rPr>
              <w:t xml:space="preserve"> realm</w:t>
            </w:r>
          </w:p>
        </w:tc>
        <w:tc>
          <w:tcPr>
            <w:tcW w:w="1667" w:type="pct"/>
            <w:noWrap/>
            <w:hideMark/>
          </w:tcPr>
          <w:p w14:paraId="573D56BA"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the total geographical range (ranked 1–4 scale, from the size of Europe to larger than </w:t>
            </w:r>
            <w:proofErr w:type="spellStart"/>
            <w:r w:rsidRPr="000B1B17">
              <w:rPr>
                <w:rFonts w:eastAsia="Times New Roman" w:cs="Times New Roman"/>
                <w:color w:val="000000"/>
                <w:szCs w:val="24"/>
                <w:lang w:eastAsia="en-US"/>
              </w:rPr>
              <w:t>Palaearctic</w:t>
            </w:r>
            <w:proofErr w:type="spellEnd"/>
            <w:r w:rsidRPr="000B1B17">
              <w:rPr>
                <w:rFonts w:eastAsia="Times New Roman" w:cs="Times New Roman"/>
                <w:color w:val="000000"/>
                <w:szCs w:val="24"/>
                <w:lang w:eastAsia="en-US"/>
              </w:rPr>
              <w:t xml:space="preserve"> realm, adopted from Tolman and Lewington 2008)</w:t>
            </w:r>
          </w:p>
        </w:tc>
      </w:tr>
      <w:tr w:rsidR="00097032" w:rsidRPr="000B1B17" w14:paraId="1DBE39E7"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7829501D"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fertility</w:t>
            </w:r>
          </w:p>
        </w:tc>
        <w:tc>
          <w:tcPr>
            <w:tcW w:w="1666" w:type="pct"/>
            <w:noWrap/>
            <w:hideMark/>
          </w:tcPr>
          <w:p w14:paraId="63F3546E"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–19-27, 2 –28-39, 3 – 40-57, 4 – 58-82, 5 – 83-119, 6 – 120-173, 7 – 174-250, 8 – 251-363, 9 – 364-527</w:t>
            </w:r>
          </w:p>
        </w:tc>
        <w:tc>
          <w:tcPr>
            <w:tcW w:w="1667" w:type="pct"/>
            <w:noWrap/>
            <w:hideMark/>
          </w:tcPr>
          <w:p w14:paraId="08FAEF62"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defined as number of eggs for a female at </w:t>
            </w:r>
            <w:proofErr w:type="spellStart"/>
            <w:r w:rsidRPr="000B1B17">
              <w:rPr>
                <w:rFonts w:eastAsia="Times New Roman" w:cs="Times New Roman"/>
                <w:color w:val="000000"/>
                <w:szCs w:val="24"/>
                <w:lang w:eastAsia="en-US"/>
              </w:rPr>
              <w:t>eclosion</w:t>
            </w:r>
            <w:proofErr w:type="spellEnd"/>
            <w:r w:rsidRPr="000B1B17">
              <w:rPr>
                <w:rFonts w:eastAsia="Times New Roman" w:cs="Times New Roman"/>
                <w:color w:val="000000"/>
                <w:szCs w:val="24"/>
                <w:lang w:eastAsia="en-US"/>
              </w:rPr>
              <w:t xml:space="preserve"> (ranked 1–9 scale, from few to many, Reinhardt et al. 2007)</w:t>
            </w:r>
          </w:p>
        </w:tc>
      </w:tr>
      <w:tr w:rsidR="00097032" w:rsidRPr="000B1B17" w14:paraId="6EEB68D8"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25C00858"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overwintering stage</w:t>
            </w:r>
          </w:p>
        </w:tc>
        <w:tc>
          <w:tcPr>
            <w:tcW w:w="1666" w:type="pct"/>
            <w:noWrap/>
            <w:hideMark/>
          </w:tcPr>
          <w:p w14:paraId="530CDF00"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 egg, 2 – larva, 3 – pupa, 4 – hibernating adult, 5 – migrating adult</w:t>
            </w:r>
          </w:p>
        </w:tc>
        <w:tc>
          <w:tcPr>
            <w:tcW w:w="1667" w:type="pct"/>
            <w:noWrap/>
            <w:hideMark/>
          </w:tcPr>
          <w:p w14:paraId="2FD3E455"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a proxy for development speed (ranked 1–5 scale, from egg to migrating adult, from Tolman and Lewington 2008)</w:t>
            </w:r>
          </w:p>
        </w:tc>
      </w:tr>
      <w:tr w:rsidR="00097032" w:rsidRPr="000B1B17" w14:paraId="2207D896" w14:textId="77777777" w:rsidTr="0009703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66" w:type="pct"/>
            <w:noWrap/>
            <w:hideMark/>
          </w:tcPr>
          <w:p w14:paraId="582209BF"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trophic range</w:t>
            </w:r>
          </w:p>
        </w:tc>
        <w:tc>
          <w:tcPr>
            <w:tcW w:w="1666" w:type="pct"/>
            <w:noWrap/>
            <w:hideMark/>
          </w:tcPr>
          <w:p w14:paraId="2CDCD827"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Min = 1.0, max = 5.7</w:t>
            </w:r>
          </w:p>
        </w:tc>
        <w:tc>
          <w:tcPr>
            <w:tcW w:w="1667" w:type="pct"/>
            <w:noWrap/>
            <w:hideMark/>
          </w:tcPr>
          <w:p w14:paraId="2F5D1BFF" w14:textId="2F79A81C"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expressed as an index that weights the number of consumed host plant families (F) and genera (G)</w:t>
            </w:r>
            <w:r w:rsidR="003C3A74"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I = (</w:t>
            </w:r>
            <w:proofErr w:type="spellStart"/>
            <w:r w:rsidRPr="000B1B17">
              <w:rPr>
                <w:rFonts w:eastAsia="Times New Roman" w:cs="Times New Roman"/>
                <w:color w:val="000000"/>
                <w:szCs w:val="24"/>
                <w:lang w:eastAsia="en-US"/>
              </w:rPr>
              <w:t>G×</w:t>
            </w:r>
            <w:proofErr w:type="gramStart"/>
            <w:r w:rsidRPr="000B1B17">
              <w:rPr>
                <w:rFonts w:eastAsia="Times New Roman" w:cs="Times New Roman"/>
                <w:color w:val="000000"/>
                <w:szCs w:val="24"/>
                <w:lang w:eastAsia="en-US"/>
              </w:rPr>
              <w:t>F</w:t>
            </w:r>
            <w:r w:rsidRPr="000B1B17">
              <w:rPr>
                <w:rFonts w:eastAsia="Times New Roman" w:cs="Times New Roman"/>
                <w:color w:val="000000"/>
                <w:szCs w:val="24"/>
                <w:vertAlign w:val="superscript"/>
                <w:lang w:eastAsia="en-US"/>
              </w:rPr>
              <w:t>a</w:t>
            </w:r>
            <w:proofErr w:type="spellEnd"/>
            <w:r w:rsidRPr="000B1B17">
              <w:rPr>
                <w:rFonts w:eastAsia="Times New Roman" w:cs="Times New Roman"/>
                <w:color w:val="000000"/>
                <w:szCs w:val="24"/>
                <w:lang w:eastAsia="en-US"/>
              </w:rPr>
              <w:t>)</w:t>
            </w:r>
            <w:r w:rsidRPr="000B1B17">
              <w:rPr>
                <w:rFonts w:eastAsia="Times New Roman" w:cs="Times New Roman"/>
                <w:color w:val="000000"/>
                <w:szCs w:val="24"/>
                <w:vertAlign w:val="superscript"/>
                <w:lang w:eastAsia="en-US"/>
              </w:rPr>
              <w:t>½</w:t>
            </w:r>
            <w:proofErr w:type="gramEnd"/>
            <w:r w:rsidRPr="000B1B17">
              <w:rPr>
                <w:rFonts w:eastAsia="Times New Roman" w:cs="Times New Roman"/>
                <w:color w:val="000000"/>
                <w:szCs w:val="24"/>
                <w:lang w:eastAsia="en-US"/>
              </w:rPr>
              <w:t xml:space="preserve">, where a = F/2G (data obtained from Ebert and </w:t>
            </w:r>
            <w:proofErr w:type="spellStart"/>
            <w:r w:rsidRPr="000B1B17">
              <w:rPr>
                <w:rFonts w:eastAsia="Times New Roman" w:cs="Times New Roman"/>
                <w:color w:val="000000"/>
                <w:szCs w:val="24"/>
                <w:lang w:eastAsia="en-US"/>
              </w:rPr>
              <w:t>Rennwald</w:t>
            </w:r>
            <w:proofErr w:type="spellEnd"/>
            <w:r w:rsidRPr="000B1B17">
              <w:rPr>
                <w:rFonts w:eastAsia="Times New Roman" w:cs="Times New Roman"/>
                <w:color w:val="000000"/>
                <w:szCs w:val="24"/>
                <w:lang w:eastAsia="en-US"/>
              </w:rPr>
              <w:t xml:space="preserve"> 1991; index modified after Garcia-Barros 2000)</w:t>
            </w:r>
          </w:p>
        </w:tc>
      </w:tr>
      <w:tr w:rsidR="00097032" w:rsidRPr="000B1B17" w14:paraId="4E1E715A"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220CA8E4"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host plant form</w:t>
            </w:r>
          </w:p>
        </w:tc>
        <w:tc>
          <w:tcPr>
            <w:tcW w:w="1666" w:type="pct"/>
            <w:noWrap/>
            <w:hideMark/>
          </w:tcPr>
          <w:p w14:paraId="5AB807B8"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1 – ephemerals and small forbs, 2 – large forbs and grasses, 3 –bushes, </w:t>
            </w:r>
            <w:proofErr w:type="gramStart"/>
            <w:r w:rsidRPr="000B1B17">
              <w:rPr>
                <w:rFonts w:eastAsia="Times New Roman" w:cs="Times New Roman"/>
                <w:color w:val="000000"/>
                <w:szCs w:val="24"/>
                <w:lang w:eastAsia="en-US"/>
              </w:rPr>
              <w:t>creepers</w:t>
            </w:r>
            <w:proofErr w:type="gramEnd"/>
            <w:r w:rsidRPr="000B1B17">
              <w:rPr>
                <w:rFonts w:eastAsia="Times New Roman" w:cs="Times New Roman"/>
                <w:color w:val="000000"/>
                <w:szCs w:val="24"/>
                <w:lang w:eastAsia="en-US"/>
              </w:rPr>
              <w:t xml:space="preserve"> and small trees, 4 – large trees</w:t>
            </w:r>
          </w:p>
        </w:tc>
        <w:tc>
          <w:tcPr>
            <w:tcW w:w="1667" w:type="pct"/>
            <w:noWrap/>
            <w:hideMark/>
          </w:tcPr>
          <w:p w14:paraId="610D1654"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expressing prevailing host plant apparency (ranked 1–4, from small forbs to trees)</w:t>
            </w:r>
          </w:p>
        </w:tc>
      </w:tr>
      <w:tr w:rsidR="00097032" w:rsidRPr="000B1B17" w14:paraId="2F94B64A"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00EF6590" w14:textId="77777777" w:rsidR="00097032" w:rsidRPr="000B1B17" w:rsidRDefault="00097032" w:rsidP="00097032">
            <w:pPr>
              <w:rPr>
                <w:rFonts w:eastAsia="Times New Roman" w:cs="Times New Roman"/>
                <w:color w:val="000000"/>
                <w:szCs w:val="24"/>
                <w:lang w:eastAsia="en-US"/>
              </w:rPr>
            </w:pPr>
            <w:r w:rsidRPr="000B1B17">
              <w:rPr>
                <w:rFonts w:eastAsia="Times New Roman" w:cs="Times New Roman"/>
                <w:color w:val="000000"/>
                <w:szCs w:val="24"/>
                <w:lang w:eastAsia="en-US"/>
              </w:rPr>
              <w:t>distribution</w:t>
            </w:r>
          </w:p>
        </w:tc>
        <w:tc>
          <w:tcPr>
            <w:tcW w:w="1666" w:type="pct"/>
            <w:noWrap/>
            <w:hideMark/>
          </w:tcPr>
          <w:p w14:paraId="7B17ECF2"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Min = 3, max = 647 [grid squares of the Czech Republic]</w:t>
            </w:r>
          </w:p>
        </w:tc>
        <w:tc>
          <w:tcPr>
            <w:tcW w:w="1667" w:type="pct"/>
            <w:noWrap/>
            <w:hideMark/>
          </w:tcPr>
          <w:p w14:paraId="5FEA037D"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the number of Czech Republic atlas grid squares with positive records for a given species in 2002–2013 (obtained from Czech Butterflies and Moths Recording [CBMR])</w:t>
            </w:r>
          </w:p>
        </w:tc>
      </w:tr>
      <w:tr w:rsidR="00097032" w:rsidRPr="000B1B17" w14:paraId="6A364A56" w14:textId="77777777" w:rsidTr="00097032">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77221397" w14:textId="77777777" w:rsidR="00097032" w:rsidRPr="000B1B17" w:rsidRDefault="00097032" w:rsidP="00097032">
            <w:pPr>
              <w:rPr>
                <w:rFonts w:eastAsia="Times New Roman" w:cs="Times New Roman"/>
                <w:szCs w:val="24"/>
                <w:lang w:eastAsia="en-US"/>
              </w:rPr>
            </w:pPr>
            <w:proofErr w:type="spellStart"/>
            <w:r w:rsidRPr="000B1B17">
              <w:rPr>
                <w:rFonts w:eastAsia="Times New Roman" w:cs="Times New Roman"/>
                <w:szCs w:val="24"/>
                <w:lang w:eastAsia="en-US"/>
              </w:rPr>
              <w:lastRenderedPageBreak/>
              <w:t>Redlist</w:t>
            </w:r>
            <w:proofErr w:type="spellEnd"/>
          </w:p>
        </w:tc>
        <w:tc>
          <w:tcPr>
            <w:tcW w:w="1666" w:type="pct"/>
            <w:noWrap/>
            <w:hideMark/>
          </w:tcPr>
          <w:p w14:paraId="71567878"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1 – least concern, 2 – near threatened, 3 – vulnerable, 4 – endangered, 5 – critically endangered</w:t>
            </w:r>
          </w:p>
        </w:tc>
        <w:tc>
          <w:tcPr>
            <w:tcW w:w="1667" w:type="pct"/>
            <w:noWrap/>
            <w:hideMark/>
          </w:tcPr>
          <w:p w14:paraId="1D589419" w14:textId="77777777" w:rsidR="00097032" w:rsidRPr="000B1B17" w:rsidRDefault="00097032" w:rsidP="0009703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the species status in the national </w:t>
            </w:r>
            <w:proofErr w:type="gramStart"/>
            <w:r w:rsidRPr="000B1B17">
              <w:rPr>
                <w:rFonts w:eastAsia="Times New Roman" w:cs="Times New Roman"/>
                <w:color w:val="000000"/>
                <w:szCs w:val="24"/>
                <w:lang w:eastAsia="en-US"/>
              </w:rPr>
              <w:t>Red</w:t>
            </w:r>
            <w:proofErr w:type="gramEnd"/>
            <w:r w:rsidRPr="000B1B17">
              <w:rPr>
                <w:rFonts w:eastAsia="Times New Roman" w:cs="Times New Roman"/>
                <w:color w:val="000000"/>
                <w:szCs w:val="24"/>
                <w:lang w:eastAsia="en-US"/>
              </w:rPr>
              <w:t xml:space="preserve"> list (Benes et al. 2005).</w:t>
            </w:r>
          </w:p>
        </w:tc>
      </w:tr>
      <w:tr w:rsidR="00097032" w:rsidRPr="000B1B17" w14:paraId="7DC87BDB" w14:textId="77777777" w:rsidTr="000970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3FCEBB7B" w14:textId="77777777" w:rsidR="00097032" w:rsidRPr="000B1B17" w:rsidRDefault="00097032" w:rsidP="00097032">
            <w:pPr>
              <w:rPr>
                <w:rFonts w:eastAsia="Times New Roman" w:cs="Times New Roman"/>
                <w:szCs w:val="24"/>
                <w:lang w:eastAsia="en-US"/>
              </w:rPr>
            </w:pPr>
            <w:r w:rsidRPr="000B1B17">
              <w:rPr>
                <w:rFonts w:eastAsia="Times New Roman" w:cs="Times New Roman"/>
                <w:szCs w:val="24"/>
                <w:lang w:eastAsia="en-US"/>
              </w:rPr>
              <w:t>S-G continuum</w:t>
            </w:r>
          </w:p>
        </w:tc>
        <w:tc>
          <w:tcPr>
            <w:tcW w:w="1666" w:type="pct"/>
            <w:noWrap/>
            <w:hideMark/>
          </w:tcPr>
          <w:p w14:paraId="78FB2948" w14:textId="77777777"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Min = –1.5, max = 3.8 [position on PCA axis 1]</w:t>
            </w:r>
          </w:p>
        </w:tc>
        <w:tc>
          <w:tcPr>
            <w:tcW w:w="1667" w:type="pct"/>
            <w:noWrap/>
            <w:hideMark/>
          </w:tcPr>
          <w:p w14:paraId="566BB9EC" w14:textId="3E1E38B9" w:rsidR="00097032" w:rsidRPr="000B1B17" w:rsidRDefault="00097032" w:rsidP="000970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first ordination axis of</w:t>
            </w:r>
            <w:r w:rsidR="00CD12C9"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a principal component analysis (PCA), relating all the butterflies to their traits</w:t>
            </w:r>
          </w:p>
        </w:tc>
      </w:tr>
    </w:tbl>
    <w:p w14:paraId="36E12D8C" w14:textId="65DE9C6B" w:rsidR="00214533" w:rsidRPr="000B1B17" w:rsidRDefault="00214533" w:rsidP="00214533">
      <w:pPr>
        <w:rPr>
          <w:rFonts w:cs="Times New Roman"/>
          <w:b/>
          <w:bCs/>
        </w:rPr>
      </w:pPr>
      <w:r w:rsidRPr="000B1B17">
        <w:rPr>
          <w:rFonts w:cs="Times New Roman"/>
          <w:b/>
          <w:bCs/>
        </w:rPr>
        <w:t>References</w:t>
      </w:r>
      <w:r w:rsidR="003C3A74" w:rsidRPr="000B1B17">
        <w:rPr>
          <w:rFonts w:cs="Times New Roman"/>
          <w:b/>
          <w:bCs/>
        </w:rPr>
        <w:t xml:space="preserve">: </w:t>
      </w:r>
    </w:p>
    <w:p w14:paraId="733D62E0" w14:textId="77777777" w:rsidR="003F186A" w:rsidRPr="000B1B17" w:rsidRDefault="003F186A" w:rsidP="0090015E">
      <w:pPr>
        <w:widowControl w:val="0"/>
        <w:autoSpaceDE w:val="0"/>
        <w:autoSpaceDN w:val="0"/>
        <w:adjustRightInd w:val="0"/>
        <w:spacing w:after="340"/>
        <w:ind w:left="480" w:hanging="480"/>
        <w:rPr>
          <w:rFonts w:cs="Times New Roman"/>
          <w:noProof/>
          <w:szCs w:val="24"/>
          <w:lang w:val="en-GB"/>
        </w:rPr>
      </w:pPr>
      <w:r w:rsidRPr="000B1B17">
        <w:rPr>
          <w:rFonts w:cs="Times New Roman"/>
          <w:noProof/>
          <w:szCs w:val="24"/>
          <w:lang w:val="en-GB"/>
        </w:rPr>
        <w:t xml:space="preserve">Bartonova, A., Benes, J., Fric, Z.F., Chobot, K. &amp; Konvicka, M. (2016). How universal are reserve design rules? A test using butterflies and their life history traits. </w:t>
      </w:r>
      <w:r w:rsidRPr="000B1B17">
        <w:rPr>
          <w:rFonts w:cs="Times New Roman"/>
          <w:i/>
          <w:iCs/>
          <w:noProof/>
          <w:szCs w:val="24"/>
          <w:lang w:val="en-GB"/>
        </w:rPr>
        <w:t>Ecography (Cop.).</w:t>
      </w:r>
      <w:r w:rsidRPr="000B1B17">
        <w:rPr>
          <w:rFonts w:cs="Times New Roman"/>
          <w:noProof/>
          <w:szCs w:val="24"/>
          <w:lang w:val="en-GB"/>
        </w:rPr>
        <w:t>, 39, 456–464.</w:t>
      </w:r>
    </w:p>
    <w:p w14:paraId="6A11D5A6" w14:textId="78F858D6" w:rsidR="003F186A" w:rsidRPr="000B1B17" w:rsidRDefault="003F186A" w:rsidP="0090015E">
      <w:pPr>
        <w:ind w:left="480" w:hanging="480"/>
        <w:jc w:val="left"/>
        <w:rPr>
          <w:rFonts w:eastAsia="Times New Roman" w:cs="Times New Roman"/>
          <w:szCs w:val="24"/>
          <w:lang w:eastAsia="en-US"/>
        </w:rPr>
      </w:pPr>
      <w:r w:rsidRPr="000B1B17">
        <w:rPr>
          <w:rFonts w:eastAsia="Times New Roman" w:cs="Times New Roman"/>
          <w:szCs w:val="24"/>
          <w:lang w:eastAsia="en-US"/>
        </w:rPr>
        <w:t xml:space="preserve">Benes, J., </w:t>
      </w:r>
      <w:proofErr w:type="spellStart"/>
      <w:r w:rsidRPr="000B1B17">
        <w:rPr>
          <w:rFonts w:eastAsia="Times New Roman" w:cs="Times New Roman"/>
          <w:szCs w:val="24"/>
          <w:lang w:eastAsia="en-US"/>
        </w:rPr>
        <w:t>Konvicka</w:t>
      </w:r>
      <w:proofErr w:type="spellEnd"/>
      <w:r w:rsidRPr="000B1B17">
        <w:rPr>
          <w:rFonts w:eastAsia="Times New Roman" w:cs="Times New Roman"/>
          <w:szCs w:val="24"/>
          <w:lang w:eastAsia="en-US"/>
        </w:rPr>
        <w:t xml:space="preserve">, M., Dvorak, J., </w:t>
      </w:r>
      <w:proofErr w:type="spellStart"/>
      <w:r w:rsidRPr="000B1B17">
        <w:rPr>
          <w:rFonts w:eastAsia="Times New Roman" w:cs="Times New Roman"/>
          <w:szCs w:val="24"/>
          <w:lang w:eastAsia="en-US"/>
        </w:rPr>
        <w:t>Fric</w:t>
      </w:r>
      <w:proofErr w:type="spellEnd"/>
      <w:r w:rsidRPr="000B1B17">
        <w:rPr>
          <w:rFonts w:eastAsia="Times New Roman" w:cs="Times New Roman"/>
          <w:szCs w:val="24"/>
          <w:lang w:eastAsia="en-US"/>
        </w:rPr>
        <w:t xml:space="preserve">, Z., </w:t>
      </w:r>
      <w:proofErr w:type="spellStart"/>
      <w:r w:rsidRPr="000B1B17">
        <w:rPr>
          <w:rFonts w:eastAsia="Times New Roman" w:cs="Times New Roman"/>
          <w:szCs w:val="24"/>
          <w:lang w:eastAsia="en-US"/>
        </w:rPr>
        <w:t>Havelka</w:t>
      </w:r>
      <w:proofErr w:type="spellEnd"/>
      <w:r w:rsidRPr="000B1B17">
        <w:rPr>
          <w:rFonts w:eastAsia="Times New Roman" w:cs="Times New Roman"/>
          <w:szCs w:val="24"/>
          <w:lang w:eastAsia="en-US"/>
        </w:rPr>
        <w:t xml:space="preserve">, Z., </w:t>
      </w:r>
      <w:proofErr w:type="spellStart"/>
      <w:r w:rsidRPr="000B1B17">
        <w:rPr>
          <w:rFonts w:eastAsia="Times New Roman" w:cs="Times New Roman"/>
          <w:szCs w:val="24"/>
          <w:lang w:eastAsia="en-US"/>
        </w:rPr>
        <w:t>Pavlicko</w:t>
      </w:r>
      <w:proofErr w:type="spellEnd"/>
      <w:r w:rsidRPr="000B1B17">
        <w:rPr>
          <w:rFonts w:eastAsia="Times New Roman" w:cs="Times New Roman"/>
          <w:szCs w:val="24"/>
          <w:lang w:eastAsia="en-US"/>
        </w:rPr>
        <w:t xml:space="preserve">, A.,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(2002). </w:t>
      </w:r>
      <w:proofErr w:type="spellStart"/>
      <w:r w:rsidRPr="000B1B17">
        <w:rPr>
          <w:rFonts w:eastAsia="Times New Roman" w:cs="Times New Roman"/>
          <w:szCs w:val="24"/>
          <w:lang w:eastAsia="en-US"/>
        </w:rPr>
        <w:t>Motyli</w:t>
      </w:r>
      <w:proofErr w:type="spellEnd"/>
      <w:r w:rsidRPr="000B1B17">
        <w:rPr>
          <w:rFonts w:eastAsia="Times New Roman" w:cs="Times New Roman"/>
          <w:szCs w:val="24"/>
          <w:lang w:eastAsia="en-US"/>
        </w:rPr>
        <w:t xml:space="preserve"> Ceske </w:t>
      </w:r>
      <w:proofErr w:type="spellStart"/>
      <w:r w:rsidRPr="000B1B17">
        <w:rPr>
          <w:rFonts w:eastAsia="Times New Roman" w:cs="Times New Roman"/>
          <w:szCs w:val="24"/>
          <w:lang w:eastAsia="en-US"/>
        </w:rPr>
        <w:t>republiky</w:t>
      </w:r>
      <w:proofErr w:type="spellEnd"/>
      <w:r w:rsidR="003C3A74"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Rozsireni</w:t>
      </w:r>
      <w:proofErr w:type="spellEnd"/>
      <w:r w:rsidRPr="000B1B17">
        <w:rPr>
          <w:rFonts w:eastAsia="Times New Roman" w:cs="Times New Roman"/>
          <w:szCs w:val="24"/>
          <w:lang w:eastAsia="en-US"/>
        </w:rPr>
        <w:t xml:space="preserve"> a </w:t>
      </w:r>
      <w:proofErr w:type="spellStart"/>
      <w:r w:rsidRPr="000B1B17">
        <w:rPr>
          <w:rFonts w:eastAsia="Times New Roman" w:cs="Times New Roman"/>
          <w:szCs w:val="24"/>
          <w:lang w:eastAsia="en-US"/>
        </w:rPr>
        <w:t>ochrana</w:t>
      </w:r>
      <w:proofErr w:type="spellEnd"/>
      <w:r w:rsidRPr="000B1B17">
        <w:rPr>
          <w:rFonts w:eastAsia="Times New Roman" w:cs="Times New Roman"/>
          <w:szCs w:val="24"/>
          <w:lang w:eastAsia="en-US"/>
        </w:rPr>
        <w:t xml:space="preserve"> I. </w:t>
      </w:r>
      <w:proofErr w:type="spellStart"/>
      <w:r w:rsidRPr="000B1B17">
        <w:rPr>
          <w:rFonts w:eastAsia="Times New Roman" w:cs="Times New Roman"/>
          <w:i/>
          <w:iCs/>
          <w:szCs w:val="24"/>
          <w:lang w:eastAsia="en-US"/>
        </w:rPr>
        <w:t>Spol</w:t>
      </w:r>
      <w:proofErr w:type="spellEnd"/>
      <w:r w:rsidRPr="000B1B17">
        <w:rPr>
          <w:rFonts w:eastAsia="Times New Roman" w:cs="Times New Roman"/>
          <w:i/>
          <w:iCs/>
          <w:szCs w:val="24"/>
          <w:lang w:eastAsia="en-US"/>
        </w:rPr>
        <w:t xml:space="preserve">. pro </w:t>
      </w:r>
      <w:proofErr w:type="spellStart"/>
      <w:r w:rsidRPr="000B1B17">
        <w:rPr>
          <w:rFonts w:eastAsia="Times New Roman" w:cs="Times New Roman"/>
          <w:i/>
          <w:iCs/>
          <w:szCs w:val="24"/>
          <w:lang w:eastAsia="en-US"/>
        </w:rPr>
        <w:t>Ochr</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motylu</w:t>
      </w:r>
      <w:proofErr w:type="spellEnd"/>
      <w:r w:rsidRPr="000B1B17">
        <w:rPr>
          <w:rFonts w:eastAsia="Times New Roman" w:cs="Times New Roman"/>
          <w:i/>
          <w:iCs/>
          <w:szCs w:val="24"/>
          <w:lang w:eastAsia="en-US"/>
        </w:rPr>
        <w:t>, Praha</w:t>
      </w:r>
      <w:r w:rsidRPr="000B1B17">
        <w:rPr>
          <w:rFonts w:eastAsia="Times New Roman" w:cs="Times New Roman"/>
          <w:szCs w:val="24"/>
          <w:lang w:eastAsia="en-US"/>
        </w:rPr>
        <w:t>.</w:t>
      </w:r>
    </w:p>
    <w:p w14:paraId="0F68E81D" w14:textId="77777777" w:rsidR="0090015E" w:rsidRPr="000B1B17" w:rsidRDefault="0090015E" w:rsidP="0090015E">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t>Beneš</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Konvička</w:t>
      </w:r>
      <w:proofErr w:type="spellEnd"/>
      <w:r w:rsidRPr="000B1B17">
        <w:rPr>
          <w:rFonts w:eastAsia="Times New Roman" w:cs="Times New Roman"/>
          <w:szCs w:val="24"/>
          <w:lang w:eastAsia="en-US"/>
        </w:rPr>
        <w:t xml:space="preserve">, M., </w:t>
      </w:r>
      <w:proofErr w:type="spellStart"/>
      <w:r w:rsidRPr="000B1B17">
        <w:rPr>
          <w:rFonts w:eastAsia="Times New Roman" w:cs="Times New Roman"/>
          <w:szCs w:val="24"/>
          <w:lang w:eastAsia="en-US"/>
        </w:rPr>
        <w:t>Dvořák</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Fric</w:t>
      </w:r>
      <w:proofErr w:type="spellEnd"/>
      <w:r w:rsidRPr="000B1B17">
        <w:rPr>
          <w:rFonts w:eastAsia="Times New Roman" w:cs="Times New Roman"/>
          <w:szCs w:val="24"/>
          <w:lang w:eastAsia="en-US"/>
        </w:rPr>
        <w:t xml:space="preserve">, Z., </w:t>
      </w:r>
      <w:proofErr w:type="spellStart"/>
      <w:r w:rsidRPr="000B1B17">
        <w:rPr>
          <w:rFonts w:eastAsia="Times New Roman" w:cs="Times New Roman"/>
          <w:szCs w:val="24"/>
          <w:lang w:eastAsia="en-US"/>
        </w:rPr>
        <w:t>Havelda</w:t>
      </w:r>
      <w:proofErr w:type="spellEnd"/>
      <w:r w:rsidRPr="000B1B17">
        <w:rPr>
          <w:rFonts w:eastAsia="Times New Roman" w:cs="Times New Roman"/>
          <w:szCs w:val="24"/>
          <w:lang w:eastAsia="en-US"/>
        </w:rPr>
        <w:t xml:space="preserve">, Z., </w:t>
      </w:r>
      <w:proofErr w:type="spellStart"/>
      <w:r w:rsidRPr="000B1B17">
        <w:rPr>
          <w:rFonts w:eastAsia="Times New Roman" w:cs="Times New Roman"/>
          <w:szCs w:val="24"/>
          <w:lang w:eastAsia="en-US"/>
        </w:rPr>
        <w:t>Pavlíčko</w:t>
      </w:r>
      <w:proofErr w:type="spellEnd"/>
      <w:r w:rsidRPr="000B1B17">
        <w:rPr>
          <w:rFonts w:eastAsia="Times New Roman" w:cs="Times New Roman"/>
          <w:szCs w:val="24"/>
          <w:lang w:eastAsia="en-US"/>
        </w:rPr>
        <w:t xml:space="preserve">, A.,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(2005). </w:t>
      </w:r>
      <w:proofErr w:type="spellStart"/>
      <w:r w:rsidRPr="000B1B17">
        <w:rPr>
          <w:rFonts w:eastAsia="Times New Roman" w:cs="Times New Roman"/>
          <w:szCs w:val="24"/>
          <w:lang w:eastAsia="en-US"/>
        </w:rPr>
        <w:t>Hesperioidea</w:t>
      </w:r>
      <w:proofErr w:type="spellEnd"/>
      <w:r w:rsidRPr="000B1B17">
        <w:rPr>
          <w:rFonts w:eastAsia="Times New Roman" w:cs="Times New Roman"/>
          <w:szCs w:val="24"/>
          <w:lang w:eastAsia="en-US"/>
        </w:rPr>
        <w:t xml:space="preserve"> &amp; Papilionoidea (</w:t>
      </w:r>
      <w:proofErr w:type="spellStart"/>
      <w:r w:rsidRPr="000B1B17">
        <w:rPr>
          <w:rFonts w:eastAsia="Times New Roman" w:cs="Times New Roman"/>
          <w:szCs w:val="24"/>
          <w:lang w:eastAsia="en-US"/>
        </w:rPr>
        <w:t>denní</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motýli</w:t>
      </w:r>
      <w:proofErr w:type="spellEnd"/>
      <w:r w:rsidRPr="000B1B17">
        <w:rPr>
          <w:rFonts w:eastAsia="Times New Roman" w:cs="Times New Roman"/>
          <w:szCs w:val="24"/>
          <w:lang w:eastAsia="en-US"/>
        </w:rPr>
        <w:t xml:space="preserve">). </w:t>
      </w:r>
      <w:proofErr w:type="spellStart"/>
      <w:r w:rsidRPr="000B1B17">
        <w:rPr>
          <w:rFonts w:eastAsia="Times New Roman" w:cs="Times New Roman"/>
          <w:i/>
          <w:iCs/>
          <w:szCs w:val="24"/>
          <w:lang w:eastAsia="en-US"/>
        </w:rPr>
        <w:t>Červený</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seznam</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ohrožených</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druhů</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České</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republiky</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Bezobratlí</w:t>
      </w:r>
      <w:proofErr w:type="spellEnd"/>
      <w:r w:rsidRPr="000B1B17">
        <w:rPr>
          <w:rFonts w:eastAsia="Times New Roman" w:cs="Times New Roman"/>
          <w:szCs w:val="24"/>
          <w:lang w:eastAsia="en-US"/>
        </w:rPr>
        <w:t>, 219–223.</w:t>
      </w:r>
    </w:p>
    <w:p w14:paraId="141F5461" w14:textId="24A9F614" w:rsidR="0090015E" w:rsidRPr="000B1B17" w:rsidRDefault="0090015E" w:rsidP="0090015E">
      <w:pPr>
        <w:ind w:left="480" w:hanging="480"/>
        <w:jc w:val="left"/>
        <w:rPr>
          <w:rFonts w:eastAsia="Times New Roman" w:cs="Times New Roman"/>
          <w:szCs w:val="24"/>
          <w:lang w:eastAsia="en-US"/>
        </w:rPr>
      </w:pPr>
      <w:r w:rsidRPr="000B1B17">
        <w:rPr>
          <w:rFonts w:eastAsia="Times New Roman" w:cs="Times New Roman"/>
          <w:szCs w:val="24"/>
          <w:lang w:eastAsia="en-US"/>
        </w:rPr>
        <w:t xml:space="preserve">Ebert, G. &amp; </w:t>
      </w:r>
      <w:proofErr w:type="spellStart"/>
      <w:r w:rsidRPr="000B1B17">
        <w:rPr>
          <w:rFonts w:eastAsia="Times New Roman" w:cs="Times New Roman"/>
          <w:szCs w:val="24"/>
          <w:lang w:eastAsia="en-US"/>
        </w:rPr>
        <w:t>Rennwald</w:t>
      </w:r>
      <w:proofErr w:type="spellEnd"/>
      <w:r w:rsidRPr="000B1B17">
        <w:rPr>
          <w:rFonts w:eastAsia="Times New Roman" w:cs="Times New Roman"/>
          <w:szCs w:val="24"/>
          <w:lang w:eastAsia="en-US"/>
        </w:rPr>
        <w:t xml:space="preserve">, E. (1991). Die </w:t>
      </w:r>
      <w:proofErr w:type="spellStart"/>
      <w:r w:rsidRPr="000B1B17">
        <w:rPr>
          <w:rFonts w:eastAsia="Times New Roman" w:cs="Times New Roman"/>
          <w:szCs w:val="24"/>
          <w:lang w:eastAsia="en-US"/>
        </w:rPr>
        <w:t>Schmetterlinge</w:t>
      </w:r>
      <w:proofErr w:type="spellEnd"/>
      <w:r w:rsidRPr="000B1B17">
        <w:rPr>
          <w:rFonts w:eastAsia="Times New Roman" w:cs="Times New Roman"/>
          <w:szCs w:val="24"/>
          <w:lang w:eastAsia="en-US"/>
        </w:rPr>
        <w:t xml:space="preserve"> Baden-</w:t>
      </w:r>
      <w:proofErr w:type="spellStart"/>
      <w:r w:rsidRPr="000B1B17">
        <w:rPr>
          <w:rFonts w:eastAsia="Times New Roman" w:cs="Times New Roman"/>
          <w:szCs w:val="24"/>
          <w:lang w:eastAsia="en-US"/>
        </w:rPr>
        <w:t>Württembergs</w:t>
      </w:r>
      <w:proofErr w:type="spellEnd"/>
      <w:r w:rsidRPr="000B1B17">
        <w:rPr>
          <w:rFonts w:eastAsia="Times New Roman" w:cs="Times New Roman"/>
          <w:szCs w:val="24"/>
          <w:lang w:eastAsia="en-US"/>
        </w:rPr>
        <w:t>. Band 2</w:t>
      </w:r>
      <w:r w:rsidR="003C3A74"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Tagfalter</w:t>
      </w:r>
      <w:proofErr w:type="spellEnd"/>
      <w:r w:rsidRPr="000B1B17">
        <w:rPr>
          <w:rFonts w:eastAsia="Times New Roman" w:cs="Times New Roman"/>
          <w:szCs w:val="24"/>
          <w:lang w:eastAsia="en-US"/>
        </w:rPr>
        <w:t xml:space="preserve"> II. </w:t>
      </w:r>
      <w:r w:rsidRPr="000B1B17">
        <w:rPr>
          <w:rFonts w:eastAsia="Times New Roman" w:cs="Times New Roman"/>
          <w:i/>
          <w:iCs/>
          <w:szCs w:val="24"/>
          <w:lang w:eastAsia="en-US"/>
        </w:rPr>
        <w:t>Ulmer, Stuttgart</w:t>
      </w:r>
      <w:r w:rsidRPr="000B1B17">
        <w:rPr>
          <w:rFonts w:eastAsia="Times New Roman" w:cs="Times New Roman"/>
          <w:szCs w:val="24"/>
          <w:lang w:eastAsia="en-US"/>
        </w:rPr>
        <w:t>.</w:t>
      </w:r>
    </w:p>
    <w:p w14:paraId="43A720C0" w14:textId="17C57C3C" w:rsidR="0090015E" w:rsidRPr="000B1B17" w:rsidRDefault="0090015E" w:rsidP="0090015E">
      <w:pPr>
        <w:ind w:left="480" w:hanging="480"/>
        <w:jc w:val="left"/>
        <w:rPr>
          <w:rFonts w:eastAsia="Times New Roman" w:cs="Times New Roman"/>
          <w:szCs w:val="24"/>
          <w:lang w:eastAsia="en-US"/>
        </w:rPr>
      </w:pPr>
      <w:r w:rsidRPr="000B1B17">
        <w:rPr>
          <w:rFonts w:eastAsia="Times New Roman" w:cs="Times New Roman"/>
          <w:szCs w:val="24"/>
          <w:lang w:eastAsia="en-US"/>
        </w:rPr>
        <w:t>García-Barros, E. (2000). Body size, egg size, and their interspecific relationships with ecological and life history traits in butterflies (Lepidoptera</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Papilionoidea, </w:t>
      </w:r>
      <w:proofErr w:type="spellStart"/>
      <w:r w:rsidRPr="000B1B17">
        <w:rPr>
          <w:rFonts w:eastAsia="Times New Roman" w:cs="Times New Roman"/>
          <w:szCs w:val="24"/>
          <w:lang w:eastAsia="en-US"/>
        </w:rPr>
        <w:t>Hesperioidea</w:t>
      </w:r>
      <w:proofErr w:type="spellEnd"/>
      <w:r w:rsidRPr="000B1B17">
        <w:rPr>
          <w:rFonts w:eastAsia="Times New Roman" w:cs="Times New Roman"/>
          <w:szCs w:val="24"/>
          <w:lang w:eastAsia="en-US"/>
        </w:rPr>
        <w:t xml:space="preserve">). </w:t>
      </w:r>
      <w:r w:rsidRPr="000B1B17">
        <w:rPr>
          <w:rFonts w:eastAsia="Times New Roman" w:cs="Times New Roman"/>
          <w:i/>
          <w:iCs/>
          <w:szCs w:val="24"/>
          <w:lang w:eastAsia="en-US"/>
        </w:rPr>
        <w:t>Biol. J. Linn. Soc.</w:t>
      </w:r>
      <w:r w:rsidRPr="000B1B17">
        <w:rPr>
          <w:rFonts w:eastAsia="Times New Roman" w:cs="Times New Roman"/>
          <w:szCs w:val="24"/>
          <w:lang w:eastAsia="en-US"/>
        </w:rPr>
        <w:t>, 70, 251–284.</w:t>
      </w:r>
    </w:p>
    <w:p w14:paraId="303F7CB1" w14:textId="77777777" w:rsidR="0090015E" w:rsidRPr="000B1B17" w:rsidRDefault="0090015E" w:rsidP="0090015E">
      <w:pPr>
        <w:ind w:left="480" w:hanging="480"/>
        <w:jc w:val="left"/>
        <w:rPr>
          <w:rFonts w:eastAsia="Times New Roman" w:cs="Times New Roman"/>
          <w:szCs w:val="24"/>
          <w:lang w:eastAsia="en-US"/>
        </w:rPr>
      </w:pPr>
      <w:r w:rsidRPr="000B1B17">
        <w:rPr>
          <w:rFonts w:eastAsia="Times New Roman" w:cs="Times New Roman"/>
          <w:szCs w:val="24"/>
          <w:lang w:eastAsia="en-US"/>
        </w:rPr>
        <w:t xml:space="preserve">Higgins, L.G. &amp; Riley, N.D. (1970). A field guide to the butterflies of Britain and Europe. </w:t>
      </w:r>
      <w:r w:rsidRPr="000B1B17">
        <w:rPr>
          <w:rFonts w:eastAsia="Times New Roman" w:cs="Times New Roman"/>
          <w:i/>
          <w:iCs/>
          <w:szCs w:val="24"/>
          <w:lang w:eastAsia="en-US"/>
        </w:rPr>
        <w:t xml:space="preserve">A F. </w:t>
      </w:r>
      <w:proofErr w:type="spellStart"/>
      <w:r w:rsidRPr="000B1B17">
        <w:rPr>
          <w:rFonts w:eastAsia="Times New Roman" w:cs="Times New Roman"/>
          <w:i/>
          <w:iCs/>
          <w:szCs w:val="24"/>
          <w:lang w:eastAsia="en-US"/>
        </w:rPr>
        <w:t>Guid</w:t>
      </w:r>
      <w:proofErr w:type="spellEnd"/>
      <w:r w:rsidRPr="000B1B17">
        <w:rPr>
          <w:rFonts w:eastAsia="Times New Roman" w:cs="Times New Roman"/>
          <w:i/>
          <w:iCs/>
          <w:szCs w:val="24"/>
          <w:lang w:eastAsia="en-US"/>
        </w:rPr>
        <w:t>. to butterflies Britain Eur.</w:t>
      </w:r>
    </w:p>
    <w:p w14:paraId="0561C218" w14:textId="77777777" w:rsidR="0090015E" w:rsidRPr="000B1B17" w:rsidRDefault="0090015E" w:rsidP="0090015E">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t>Chytrý</w:t>
      </w:r>
      <w:proofErr w:type="spellEnd"/>
      <w:r w:rsidRPr="000B1B17">
        <w:rPr>
          <w:rFonts w:eastAsia="Times New Roman" w:cs="Times New Roman"/>
          <w:szCs w:val="24"/>
          <w:lang w:eastAsia="en-US"/>
        </w:rPr>
        <w:t xml:space="preserve">, M., Kučera, T., </w:t>
      </w:r>
      <w:proofErr w:type="spellStart"/>
      <w:r w:rsidRPr="000B1B17">
        <w:rPr>
          <w:rFonts w:eastAsia="Times New Roman" w:cs="Times New Roman"/>
          <w:szCs w:val="24"/>
          <w:lang w:eastAsia="en-US"/>
        </w:rPr>
        <w:t>Kočí</w:t>
      </w:r>
      <w:proofErr w:type="spellEnd"/>
      <w:r w:rsidRPr="000B1B17">
        <w:rPr>
          <w:rFonts w:eastAsia="Times New Roman" w:cs="Times New Roman"/>
          <w:szCs w:val="24"/>
          <w:lang w:eastAsia="en-US"/>
        </w:rPr>
        <w:t xml:space="preserve">, M., </w:t>
      </w:r>
      <w:proofErr w:type="spellStart"/>
      <w:r w:rsidRPr="000B1B17">
        <w:rPr>
          <w:rFonts w:eastAsia="Times New Roman" w:cs="Times New Roman"/>
          <w:szCs w:val="24"/>
          <w:lang w:eastAsia="en-US"/>
        </w:rPr>
        <w:t>Grulich</w:t>
      </w:r>
      <w:proofErr w:type="spellEnd"/>
      <w:r w:rsidRPr="000B1B17">
        <w:rPr>
          <w:rFonts w:eastAsia="Times New Roman" w:cs="Times New Roman"/>
          <w:szCs w:val="24"/>
          <w:lang w:eastAsia="en-US"/>
        </w:rPr>
        <w:t xml:space="preserve">, V. &amp; </w:t>
      </w:r>
      <w:proofErr w:type="spellStart"/>
      <w:r w:rsidRPr="000B1B17">
        <w:rPr>
          <w:rFonts w:eastAsia="Times New Roman" w:cs="Times New Roman"/>
          <w:szCs w:val="24"/>
          <w:lang w:eastAsia="en-US"/>
        </w:rPr>
        <w:t>Lustyk</w:t>
      </w:r>
      <w:proofErr w:type="spellEnd"/>
      <w:r w:rsidRPr="000B1B17">
        <w:rPr>
          <w:rFonts w:eastAsia="Times New Roman" w:cs="Times New Roman"/>
          <w:szCs w:val="24"/>
          <w:lang w:eastAsia="en-US"/>
        </w:rPr>
        <w:t xml:space="preserve">, P. (2010). </w:t>
      </w:r>
      <w:proofErr w:type="spellStart"/>
      <w:r w:rsidRPr="000B1B17">
        <w:rPr>
          <w:rFonts w:eastAsia="Times New Roman" w:cs="Times New Roman"/>
          <w:szCs w:val="24"/>
          <w:lang w:eastAsia="en-US"/>
        </w:rPr>
        <w:t>Katalog</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biotopů</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České</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republiky</w:t>
      </w:r>
      <w:proofErr w:type="spellEnd"/>
      <w:r w:rsidRPr="000B1B17">
        <w:rPr>
          <w:rFonts w:eastAsia="Times New Roman" w:cs="Times New Roman"/>
          <w:szCs w:val="24"/>
          <w:lang w:eastAsia="en-US"/>
        </w:rPr>
        <w:t>.</w:t>
      </w:r>
    </w:p>
    <w:p w14:paraId="7DAB4B3F" w14:textId="40B538B7" w:rsidR="0090015E" w:rsidRPr="000B1B17" w:rsidRDefault="0090015E" w:rsidP="0090015E">
      <w:pPr>
        <w:ind w:left="480" w:hanging="480"/>
        <w:jc w:val="left"/>
        <w:rPr>
          <w:rFonts w:eastAsia="Times New Roman" w:cs="Times New Roman"/>
          <w:szCs w:val="24"/>
          <w:lang w:eastAsia="en-US"/>
        </w:rPr>
      </w:pPr>
      <w:r w:rsidRPr="000B1B17">
        <w:rPr>
          <w:rFonts w:eastAsia="Times New Roman" w:cs="Times New Roman"/>
          <w:szCs w:val="24"/>
          <w:lang w:eastAsia="en-US"/>
        </w:rPr>
        <w:t xml:space="preserve">Reinhardt, R., </w:t>
      </w:r>
      <w:proofErr w:type="spellStart"/>
      <w:r w:rsidRPr="000B1B17">
        <w:rPr>
          <w:rFonts w:eastAsia="Times New Roman" w:cs="Times New Roman"/>
          <w:szCs w:val="24"/>
          <w:lang w:eastAsia="en-US"/>
        </w:rPr>
        <w:t>Sbieschne</w:t>
      </w:r>
      <w:proofErr w:type="spellEnd"/>
      <w:r w:rsidRPr="000B1B17">
        <w:rPr>
          <w:rFonts w:eastAsia="Times New Roman" w:cs="Times New Roman"/>
          <w:szCs w:val="24"/>
          <w:lang w:eastAsia="en-US"/>
        </w:rPr>
        <w:t xml:space="preserve">, H., </w:t>
      </w:r>
      <w:proofErr w:type="spellStart"/>
      <w:r w:rsidRPr="000B1B17">
        <w:rPr>
          <w:rFonts w:eastAsia="Times New Roman" w:cs="Times New Roman"/>
          <w:szCs w:val="24"/>
          <w:lang w:eastAsia="en-US"/>
        </w:rPr>
        <w:t>Settele</w:t>
      </w:r>
      <w:proofErr w:type="spellEnd"/>
      <w:r w:rsidRPr="000B1B17">
        <w:rPr>
          <w:rFonts w:eastAsia="Times New Roman" w:cs="Times New Roman"/>
          <w:szCs w:val="24"/>
          <w:lang w:eastAsia="en-US"/>
        </w:rPr>
        <w:t xml:space="preserve">, J., Fischer, U. &amp; Fiedler, G. (2007). </w:t>
      </w:r>
      <w:proofErr w:type="spellStart"/>
      <w:r w:rsidRPr="000B1B17">
        <w:rPr>
          <w:rFonts w:eastAsia="Times New Roman" w:cs="Times New Roman"/>
          <w:szCs w:val="24"/>
          <w:lang w:eastAsia="en-US"/>
        </w:rPr>
        <w:t>Tagfalter</w:t>
      </w:r>
      <w:proofErr w:type="spellEnd"/>
      <w:r w:rsidRPr="000B1B17">
        <w:rPr>
          <w:rFonts w:eastAsia="Times New Roman" w:cs="Times New Roman"/>
          <w:szCs w:val="24"/>
          <w:lang w:eastAsia="en-US"/>
        </w:rPr>
        <w:t xml:space="preserve"> von Sachsen (In</w:t>
      </w:r>
      <w:r w:rsidR="003C3A74"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Beiträge</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zur</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Insektenfauna</w:t>
      </w:r>
      <w:proofErr w:type="spellEnd"/>
      <w:r w:rsidRPr="000B1B17">
        <w:rPr>
          <w:rFonts w:eastAsia="Times New Roman" w:cs="Times New Roman"/>
          <w:szCs w:val="24"/>
          <w:lang w:eastAsia="en-US"/>
        </w:rPr>
        <w:t xml:space="preserve"> Sachsen bd. 6, Eds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B. </w:t>
      </w:r>
      <w:proofErr w:type="spellStart"/>
      <w:r w:rsidRPr="000B1B17">
        <w:rPr>
          <w:rFonts w:eastAsia="Times New Roman" w:cs="Times New Roman"/>
          <w:szCs w:val="24"/>
          <w:lang w:eastAsia="en-US"/>
        </w:rPr>
        <w:t>Klausnitzer</w:t>
      </w:r>
      <w:proofErr w:type="spellEnd"/>
      <w:r w:rsidRPr="000B1B17">
        <w:rPr>
          <w:rFonts w:eastAsia="Times New Roman" w:cs="Times New Roman"/>
          <w:szCs w:val="24"/>
          <w:lang w:eastAsia="en-US"/>
        </w:rPr>
        <w:t>, R. Reinhardt)–</w:t>
      </w:r>
      <w:proofErr w:type="spellStart"/>
      <w:r w:rsidRPr="000B1B17">
        <w:rPr>
          <w:rFonts w:eastAsia="Times New Roman" w:cs="Times New Roman"/>
          <w:szCs w:val="24"/>
          <w:lang w:eastAsia="en-US"/>
        </w:rPr>
        <w:t>Entomologische</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Nachrichten</w:t>
      </w:r>
      <w:proofErr w:type="spellEnd"/>
      <w:r w:rsidRPr="000B1B17">
        <w:rPr>
          <w:rFonts w:eastAsia="Times New Roman" w:cs="Times New Roman"/>
          <w:szCs w:val="24"/>
          <w:lang w:eastAsia="en-US"/>
        </w:rPr>
        <w:t xml:space="preserve"> und </w:t>
      </w:r>
      <w:proofErr w:type="spellStart"/>
      <w:r w:rsidRPr="000B1B17">
        <w:rPr>
          <w:rFonts w:eastAsia="Times New Roman" w:cs="Times New Roman"/>
          <w:szCs w:val="24"/>
          <w:lang w:eastAsia="en-US"/>
        </w:rPr>
        <w:t>Berichte</w:t>
      </w:r>
      <w:proofErr w:type="spellEnd"/>
      <w:r w:rsidRPr="000B1B17">
        <w:rPr>
          <w:rFonts w:eastAsia="Times New Roman" w:cs="Times New Roman"/>
          <w:szCs w:val="24"/>
          <w:lang w:eastAsia="en-US"/>
        </w:rPr>
        <w:t xml:space="preserve"> 11.</w:t>
      </w:r>
    </w:p>
    <w:p w14:paraId="09C8EAE1" w14:textId="77777777" w:rsidR="0090015E" w:rsidRPr="000B1B17" w:rsidRDefault="0090015E" w:rsidP="0090015E">
      <w:pPr>
        <w:ind w:left="480" w:hanging="480"/>
        <w:jc w:val="left"/>
        <w:rPr>
          <w:rFonts w:eastAsia="Times New Roman" w:cs="Times New Roman"/>
          <w:szCs w:val="24"/>
          <w:lang w:eastAsia="en-US"/>
        </w:rPr>
      </w:pPr>
      <w:r w:rsidRPr="000B1B17">
        <w:rPr>
          <w:rFonts w:eastAsia="Times New Roman" w:cs="Times New Roman"/>
          <w:szCs w:val="24"/>
          <w:lang w:eastAsia="en-US"/>
        </w:rPr>
        <w:lastRenderedPageBreak/>
        <w:t>Tolman, T. &amp; Lewington, R. (2008). The most complete guide to the butterflies of Britain and Europe.</w:t>
      </w:r>
    </w:p>
    <w:p w14:paraId="7D319E7A" w14:textId="526970DA" w:rsidR="00FF4217" w:rsidRPr="000B1B17" w:rsidRDefault="00FF4217" w:rsidP="00FF4217">
      <w:pPr>
        <w:pStyle w:val="Heading2"/>
        <w:rPr>
          <w:rFonts w:cs="Times New Roman"/>
        </w:rPr>
      </w:pPr>
      <w:bookmarkStart w:id="108" w:name="_Toc80644820"/>
      <w:r w:rsidRPr="000B1B17">
        <w:rPr>
          <w:rFonts w:cs="Times New Roman"/>
        </w:rPr>
        <w:t>N46TAT</w:t>
      </w:r>
      <w:r w:rsidRPr="000B1B17">
        <w:rPr>
          <w:rFonts w:cs="Times New Roman"/>
        </w:rPr>
        <w:tab/>
      </w:r>
      <w:r w:rsidR="003C3A74" w:rsidRPr="000B1B17">
        <w:rPr>
          <w:rFonts w:cs="Times New Roman"/>
        </w:rPr>
        <w:t xml:space="preserve">: </w:t>
      </w:r>
      <w:r w:rsidR="00CB7308" w:rsidRPr="000B1B17">
        <w:rPr>
          <w:rFonts w:cs="Times New Roman"/>
        </w:rPr>
        <w:t xml:space="preserve">Insects from Switzerland – van Klink </w:t>
      </w:r>
      <w:r w:rsidR="00CB7308" w:rsidRPr="000B1B17">
        <w:rPr>
          <w:rFonts w:cs="Times New Roman"/>
          <w:i/>
          <w:iCs/>
        </w:rPr>
        <w:t>et al</w:t>
      </w:r>
      <w:r w:rsidR="00CB7308" w:rsidRPr="000B1B17">
        <w:rPr>
          <w:rFonts w:cs="Times New Roman"/>
        </w:rPr>
        <w:t>. 2019</w:t>
      </w:r>
      <w:bookmarkEnd w:id="108"/>
    </w:p>
    <w:p w14:paraId="648FF674" w14:textId="577E3213"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3A2F5D" w:rsidRPr="000B1B17">
        <w:rPr>
          <w:rFonts w:cs="Times New Roman"/>
        </w:rPr>
        <w:t>Roel van Klink</w:t>
      </w:r>
      <w:r w:rsidR="003A2F5D" w:rsidRPr="000B1B17">
        <w:rPr>
          <w:rFonts w:cs="Times New Roman"/>
        </w:rPr>
        <w:tab/>
      </w:r>
    </w:p>
    <w:p w14:paraId="3F334331" w14:textId="711FA17C"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3A2F5D" w:rsidRPr="000B1B17">
        <w:rPr>
          <w:rFonts w:cs="Times New Roman"/>
        </w:rPr>
        <w:t>roel.klink@idiv.de</w:t>
      </w:r>
    </w:p>
    <w:p w14:paraId="2CA59349" w14:textId="0B081F74"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CB7308" w:rsidRPr="000B1B17">
        <w:rPr>
          <w:rFonts w:cs="Times New Roman"/>
          <w:bCs/>
        </w:rPr>
        <w:t>The authors</w:t>
      </w:r>
      <w:r w:rsidR="00B53136" w:rsidRPr="000B1B17">
        <w:rPr>
          <w:rFonts w:cs="Times New Roman"/>
          <w:bCs/>
        </w:rPr>
        <w:t xml:space="preserve"> conducted a five-year experiment, replicated at 12 sites across the Swiss lowlands, applying three different mowing regimes to low- intensity hay meadows</w:t>
      </w:r>
      <w:r w:rsidR="003C3A74" w:rsidRPr="000B1B17">
        <w:rPr>
          <w:rFonts w:cs="Times New Roman"/>
          <w:bCs/>
        </w:rPr>
        <w:t xml:space="preserve">: </w:t>
      </w:r>
      <w:r w:rsidR="00B53136" w:rsidRPr="000B1B17">
        <w:rPr>
          <w:rFonts w:cs="Times New Roman"/>
          <w:bCs/>
        </w:rPr>
        <w:t xml:space="preserve">(1) first cut of the year not earlier than 15 June (control regime); (2) the first cut delayed until 15 July; and (3) leaving an uncut grass refuge on 10–20% of the </w:t>
      </w:r>
      <w:proofErr w:type="spellStart"/>
      <w:r w:rsidR="00B53136" w:rsidRPr="000B1B17">
        <w:rPr>
          <w:rFonts w:cs="Times New Roman"/>
          <w:bCs/>
        </w:rPr>
        <w:t>mea</w:t>
      </w:r>
      <w:proofErr w:type="spellEnd"/>
      <w:r w:rsidR="00B53136" w:rsidRPr="000B1B17">
        <w:rPr>
          <w:rFonts w:cs="Times New Roman"/>
          <w:bCs/>
        </w:rPr>
        <w:t xml:space="preserve">- </w:t>
      </w:r>
      <w:proofErr w:type="spellStart"/>
      <w:r w:rsidR="00B53136" w:rsidRPr="000B1B17">
        <w:rPr>
          <w:rFonts w:cs="Times New Roman"/>
          <w:bCs/>
        </w:rPr>
        <w:t>dow</w:t>
      </w:r>
      <w:proofErr w:type="spellEnd"/>
      <w:r w:rsidR="00B53136" w:rsidRPr="000B1B17">
        <w:rPr>
          <w:rFonts w:cs="Times New Roman"/>
          <w:bCs/>
        </w:rPr>
        <w:t xml:space="preserve"> area (after earliest first cut on 15 June).</w:t>
      </w:r>
    </w:p>
    <w:p w14:paraId="671011E3" w14:textId="6E942447"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B53136" w:rsidRPr="000B1B17">
        <w:rPr>
          <w:rFonts w:cs="Times New Roman"/>
          <w:bCs/>
        </w:rPr>
        <w:t>Switzerland</w:t>
      </w:r>
    </w:p>
    <w:p w14:paraId="6E8B1E68" w14:textId="369E699F"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9D17B5" w:rsidRPr="000B1B17">
        <w:rPr>
          <w:rFonts w:cs="Times New Roman"/>
          <w:bCs/>
        </w:rPr>
        <w:t>Insects</w:t>
      </w:r>
      <w:r w:rsidR="00B53136" w:rsidRPr="000B1B17">
        <w:rPr>
          <w:rFonts w:cs="Times New Roman"/>
          <w:bCs/>
        </w:rPr>
        <w:t xml:space="preserve"> (larvae of Lepidoptera and sawflies, and adults of moths, parasitoid wasps, wild bees, hoverflies, ground beetles, and rove beetles)</w:t>
      </w:r>
      <w:r w:rsidR="00CB7308" w:rsidRPr="000B1B17">
        <w:rPr>
          <w:rFonts w:cs="Times New Roman"/>
          <w:bCs/>
        </w:rPr>
        <w:t>.</w:t>
      </w:r>
    </w:p>
    <w:p w14:paraId="6A1A8007" w14:textId="14FBFBC7"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9F78F2" w:rsidRPr="000B1B17">
        <w:rPr>
          <w:rFonts w:cs="Times New Roman"/>
          <w:bCs/>
        </w:rPr>
        <w:t>Terrestrial</w:t>
      </w:r>
    </w:p>
    <w:p w14:paraId="15AE7D50" w14:textId="1100358D" w:rsidR="00214533" w:rsidRPr="000B1B17" w:rsidRDefault="00214533" w:rsidP="00214533">
      <w:pPr>
        <w:rPr>
          <w:rFonts w:cs="Times New Roman"/>
          <w:b/>
          <w:bCs/>
        </w:rPr>
      </w:pPr>
      <w:r w:rsidRPr="000B1B17">
        <w:rPr>
          <w:rFonts w:cs="Times New Roman"/>
          <w:b/>
        </w:rPr>
        <w:t>Number of sampling units</w:t>
      </w:r>
      <w:r w:rsidR="003C3A74" w:rsidRPr="000B1B17">
        <w:rPr>
          <w:rFonts w:cs="Times New Roman"/>
          <w:b/>
        </w:rPr>
        <w:t xml:space="preserve">: </w:t>
      </w:r>
      <w:r w:rsidR="009F78F2" w:rsidRPr="000B1B17">
        <w:rPr>
          <w:rFonts w:cs="Times New Roman"/>
        </w:rPr>
        <w:t>35</w:t>
      </w:r>
    </w:p>
    <w:p w14:paraId="620A27B3" w14:textId="08B57460" w:rsidR="00214533" w:rsidRPr="000B1B17" w:rsidRDefault="00214533" w:rsidP="00214533">
      <w:pPr>
        <w:rPr>
          <w:rFonts w:cs="Times New Roman"/>
          <w:bCs/>
        </w:rPr>
      </w:pPr>
      <w:r w:rsidRPr="000B1B17">
        <w:rPr>
          <w:rFonts w:cs="Times New Roman"/>
          <w:b/>
        </w:rPr>
        <w:t>Minimum distance between sampling units</w:t>
      </w:r>
      <w:r w:rsidR="003C3A74" w:rsidRPr="000B1B17">
        <w:rPr>
          <w:rFonts w:cs="Times New Roman"/>
          <w:b/>
        </w:rPr>
        <w:t xml:space="preserve">: </w:t>
      </w:r>
      <w:r w:rsidR="00CD123C" w:rsidRPr="000B1B17">
        <w:rPr>
          <w:rFonts w:cs="Times New Roman"/>
          <w:bCs/>
        </w:rPr>
        <w:t xml:space="preserve">0.54 </w:t>
      </w:r>
      <w:proofErr w:type="spellStart"/>
      <w:r w:rsidR="00CF623B" w:rsidRPr="000B1B17">
        <w:rPr>
          <w:rFonts w:cs="Times New Roman"/>
          <w:bCs/>
        </w:rPr>
        <w:t>kilometre</w:t>
      </w:r>
      <w:r w:rsidR="00CD123C" w:rsidRPr="000B1B17">
        <w:rPr>
          <w:rFonts w:cs="Times New Roman"/>
          <w:bCs/>
        </w:rPr>
        <w:t>s</w:t>
      </w:r>
      <w:proofErr w:type="spellEnd"/>
    </w:p>
    <w:p w14:paraId="3AA1DC5D" w14:textId="4FFB7B44"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CD123C" w:rsidRPr="000B1B17">
        <w:rPr>
          <w:rFonts w:cs="Times New Roman"/>
          <w:bCs/>
        </w:rPr>
        <w:t xml:space="preserve">192 </w:t>
      </w:r>
      <w:proofErr w:type="spellStart"/>
      <w:r w:rsidR="00CF623B" w:rsidRPr="000B1B17">
        <w:rPr>
          <w:rFonts w:cs="Times New Roman"/>
          <w:bCs/>
        </w:rPr>
        <w:t>kilometre</w:t>
      </w:r>
      <w:r w:rsidR="00CD123C" w:rsidRPr="000B1B17">
        <w:rPr>
          <w:rFonts w:cs="Times New Roman"/>
          <w:bCs/>
        </w:rPr>
        <w:t>s</w:t>
      </w:r>
      <w:proofErr w:type="spellEnd"/>
    </w:p>
    <w:p w14:paraId="6E8FA98F" w14:textId="0AF3EDEC"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1471"/>
        <w:gridCol w:w="1471"/>
        <w:gridCol w:w="1470"/>
        <w:gridCol w:w="1470"/>
        <w:gridCol w:w="1470"/>
      </w:tblGrid>
      <w:tr w:rsidR="003A2F5D" w:rsidRPr="000B1B17" w14:paraId="58D1CD18" w14:textId="77777777" w:rsidTr="0090015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00" w:type="pct"/>
            <w:noWrap/>
            <w:hideMark/>
          </w:tcPr>
          <w:p w14:paraId="1CFB318F" w14:textId="20BB7F55" w:rsidR="003A2F5D" w:rsidRPr="000B1B17" w:rsidRDefault="0090015E" w:rsidP="00CB7308">
            <w:pPr>
              <w:rPr>
                <w:rFonts w:eastAsia="Times New Roman" w:cs="Times New Roman"/>
                <w:lang w:eastAsia="en-US"/>
              </w:rPr>
            </w:pPr>
            <w:r w:rsidRPr="000B1B17">
              <w:rPr>
                <w:rFonts w:eastAsia="Times New Roman" w:cs="Times New Roman"/>
                <w:lang w:eastAsia="en-US"/>
              </w:rPr>
              <w:t>Code</w:t>
            </w:r>
          </w:p>
        </w:tc>
        <w:tc>
          <w:tcPr>
            <w:tcW w:w="1000" w:type="pct"/>
            <w:hideMark/>
          </w:tcPr>
          <w:p w14:paraId="6BA8F491" w14:textId="77777777" w:rsidR="003A2F5D" w:rsidRPr="000B1B17" w:rsidRDefault="003A2F5D" w:rsidP="00CB7308">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Variable</w:t>
            </w:r>
          </w:p>
        </w:tc>
        <w:tc>
          <w:tcPr>
            <w:tcW w:w="1000" w:type="pct"/>
            <w:noWrap/>
            <w:hideMark/>
          </w:tcPr>
          <w:p w14:paraId="4BBB52AA" w14:textId="77777777" w:rsidR="003A2F5D" w:rsidRPr="000B1B17" w:rsidRDefault="003A2F5D" w:rsidP="00CB7308">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000" w:type="pct"/>
            <w:noWrap/>
            <w:hideMark/>
          </w:tcPr>
          <w:p w14:paraId="6C5F247D" w14:textId="77777777" w:rsidR="003A2F5D" w:rsidRPr="000B1B17" w:rsidRDefault="003A2F5D" w:rsidP="00CB7308">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000" w:type="pct"/>
            <w:hideMark/>
          </w:tcPr>
          <w:p w14:paraId="1907BC5C" w14:textId="77777777" w:rsidR="003A2F5D" w:rsidRPr="000B1B17" w:rsidRDefault="003A2F5D" w:rsidP="00CB7308">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3A2F5D" w:rsidRPr="000B1B17" w14:paraId="7A1AA5FB" w14:textId="77777777" w:rsidTr="00900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002E6260" w14:textId="77777777" w:rsidR="003A2F5D" w:rsidRPr="000B1B17" w:rsidRDefault="003A2F5D" w:rsidP="00CB7308">
            <w:pPr>
              <w:rPr>
                <w:rFonts w:eastAsia="Times New Roman" w:cs="Times New Roman"/>
                <w:lang w:eastAsia="en-US"/>
              </w:rPr>
            </w:pPr>
            <w:r w:rsidRPr="000B1B17">
              <w:rPr>
                <w:rFonts w:eastAsia="Times New Roman" w:cs="Times New Roman"/>
                <w:lang w:eastAsia="en-US"/>
              </w:rPr>
              <w:t xml:space="preserve">Precipitation </w:t>
            </w:r>
          </w:p>
        </w:tc>
        <w:tc>
          <w:tcPr>
            <w:tcW w:w="1000" w:type="pct"/>
            <w:hideMark/>
          </w:tcPr>
          <w:p w14:paraId="0E80B8F9"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Total annual precipitation </w:t>
            </w:r>
          </w:p>
        </w:tc>
        <w:tc>
          <w:tcPr>
            <w:tcW w:w="1000" w:type="pct"/>
            <w:noWrap/>
            <w:hideMark/>
          </w:tcPr>
          <w:p w14:paraId="7B44CF7E"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c>
          <w:tcPr>
            <w:tcW w:w="1000" w:type="pct"/>
            <w:noWrap/>
            <w:hideMark/>
          </w:tcPr>
          <w:p w14:paraId="19D91556"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millimeter</w:t>
            </w:r>
          </w:p>
        </w:tc>
        <w:tc>
          <w:tcPr>
            <w:tcW w:w="1000" w:type="pct"/>
            <w:hideMark/>
          </w:tcPr>
          <w:p w14:paraId="381433F9"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Mean precipitation per year</w:t>
            </w:r>
          </w:p>
        </w:tc>
      </w:tr>
      <w:tr w:rsidR="003A2F5D" w:rsidRPr="000B1B17" w14:paraId="65A7E8EB" w14:textId="77777777" w:rsidTr="0090015E">
        <w:trPr>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6B5E75CF" w14:textId="77777777" w:rsidR="003A2F5D" w:rsidRPr="000B1B17" w:rsidRDefault="003A2F5D" w:rsidP="00CB7308">
            <w:pPr>
              <w:rPr>
                <w:rFonts w:eastAsia="Times New Roman" w:cs="Times New Roman"/>
                <w:lang w:eastAsia="en-US"/>
              </w:rPr>
            </w:pPr>
            <w:r w:rsidRPr="000B1B17">
              <w:rPr>
                <w:rFonts w:eastAsia="Times New Roman" w:cs="Times New Roman"/>
                <w:lang w:eastAsia="en-US"/>
              </w:rPr>
              <w:t xml:space="preserve">Elevation </w:t>
            </w:r>
          </w:p>
        </w:tc>
        <w:tc>
          <w:tcPr>
            <w:tcW w:w="1000" w:type="pct"/>
            <w:hideMark/>
          </w:tcPr>
          <w:p w14:paraId="21DA6822"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Elevation</w:t>
            </w:r>
          </w:p>
        </w:tc>
        <w:tc>
          <w:tcPr>
            <w:tcW w:w="1000" w:type="pct"/>
            <w:noWrap/>
            <w:hideMark/>
          </w:tcPr>
          <w:p w14:paraId="52D9A369"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 </w:t>
            </w:r>
            <w:proofErr w:type="spellStart"/>
            <w:r w:rsidRPr="000B1B17">
              <w:rPr>
                <w:rFonts w:eastAsia="Times New Roman" w:cs="Times New Roman"/>
                <w:lang w:eastAsia="en-US"/>
              </w:rPr>
              <w:t>a.s.l</w:t>
            </w:r>
            <w:proofErr w:type="spellEnd"/>
            <w:r w:rsidRPr="000B1B17">
              <w:rPr>
                <w:rFonts w:eastAsia="Times New Roman" w:cs="Times New Roman"/>
                <w:lang w:eastAsia="en-US"/>
              </w:rPr>
              <w:t>.</w:t>
            </w:r>
          </w:p>
        </w:tc>
        <w:tc>
          <w:tcPr>
            <w:tcW w:w="1000" w:type="pct"/>
            <w:noWrap/>
            <w:hideMark/>
          </w:tcPr>
          <w:p w14:paraId="025EE2CB"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Metres</w:t>
            </w:r>
            <w:proofErr w:type="spellEnd"/>
            <w:r w:rsidRPr="000B1B17">
              <w:rPr>
                <w:rFonts w:eastAsia="Times New Roman" w:cs="Times New Roman"/>
                <w:lang w:eastAsia="en-US"/>
              </w:rPr>
              <w:t xml:space="preserve"> above sea level </w:t>
            </w:r>
          </w:p>
        </w:tc>
        <w:tc>
          <w:tcPr>
            <w:tcW w:w="1000" w:type="pct"/>
            <w:hideMark/>
          </w:tcPr>
          <w:p w14:paraId="0D2F2B97"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Elevation above sea level per meadow</w:t>
            </w:r>
          </w:p>
        </w:tc>
      </w:tr>
      <w:tr w:rsidR="003A2F5D" w:rsidRPr="000B1B17" w14:paraId="5A824331" w14:textId="77777777" w:rsidTr="00900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759F5E85" w14:textId="77777777" w:rsidR="003A2F5D" w:rsidRPr="000B1B17" w:rsidRDefault="003A2F5D" w:rsidP="00CB7308">
            <w:pPr>
              <w:rPr>
                <w:rFonts w:eastAsia="Times New Roman" w:cs="Times New Roman"/>
                <w:lang w:eastAsia="en-US"/>
              </w:rPr>
            </w:pPr>
            <w:r w:rsidRPr="000B1B17">
              <w:rPr>
                <w:rFonts w:eastAsia="Times New Roman" w:cs="Times New Roman"/>
                <w:lang w:eastAsia="en-US"/>
              </w:rPr>
              <w:lastRenderedPageBreak/>
              <w:t xml:space="preserve">Forest </w:t>
            </w:r>
          </w:p>
        </w:tc>
        <w:tc>
          <w:tcPr>
            <w:tcW w:w="1000" w:type="pct"/>
            <w:hideMark/>
          </w:tcPr>
          <w:p w14:paraId="7DF9F917"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Forest</w:t>
            </w:r>
          </w:p>
        </w:tc>
        <w:tc>
          <w:tcPr>
            <w:tcW w:w="1000" w:type="pct"/>
            <w:noWrap/>
            <w:hideMark/>
          </w:tcPr>
          <w:p w14:paraId="79D5F365"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000" w:type="pct"/>
            <w:noWrap/>
            <w:hideMark/>
          </w:tcPr>
          <w:p w14:paraId="1FE75644"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Degree</w:t>
            </w:r>
          </w:p>
        </w:tc>
        <w:tc>
          <w:tcPr>
            <w:tcW w:w="1000" w:type="pct"/>
            <w:hideMark/>
          </w:tcPr>
          <w:p w14:paraId="08E529D3"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 forest in 500m circle</w:t>
            </w:r>
          </w:p>
        </w:tc>
      </w:tr>
      <w:tr w:rsidR="003A2F5D" w:rsidRPr="000B1B17" w14:paraId="27871356" w14:textId="77777777" w:rsidTr="0090015E">
        <w:trPr>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525889D6" w14:textId="77777777" w:rsidR="003A2F5D" w:rsidRPr="000B1B17" w:rsidRDefault="003A2F5D" w:rsidP="00CB7308">
            <w:pPr>
              <w:rPr>
                <w:rFonts w:eastAsia="Times New Roman" w:cs="Times New Roman"/>
                <w:lang w:eastAsia="en-US"/>
              </w:rPr>
            </w:pPr>
            <w:r w:rsidRPr="000B1B17">
              <w:rPr>
                <w:rFonts w:eastAsia="Times New Roman" w:cs="Times New Roman"/>
                <w:lang w:eastAsia="en-US"/>
              </w:rPr>
              <w:t xml:space="preserve">Slope </w:t>
            </w:r>
          </w:p>
        </w:tc>
        <w:tc>
          <w:tcPr>
            <w:tcW w:w="1000" w:type="pct"/>
            <w:hideMark/>
          </w:tcPr>
          <w:p w14:paraId="29ACCB2F"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Slope</w:t>
            </w:r>
          </w:p>
        </w:tc>
        <w:tc>
          <w:tcPr>
            <w:tcW w:w="1000" w:type="pct"/>
            <w:noWrap/>
            <w:hideMark/>
          </w:tcPr>
          <w:p w14:paraId="64FB87E3"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000" w:type="pct"/>
            <w:noWrap/>
            <w:hideMark/>
          </w:tcPr>
          <w:p w14:paraId="20990A0D"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Degree</w:t>
            </w:r>
          </w:p>
        </w:tc>
        <w:tc>
          <w:tcPr>
            <w:tcW w:w="1000" w:type="pct"/>
            <w:hideMark/>
          </w:tcPr>
          <w:p w14:paraId="2A234E7E"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Slope of meadow </w:t>
            </w:r>
          </w:p>
        </w:tc>
      </w:tr>
      <w:tr w:rsidR="003A2F5D" w:rsidRPr="000B1B17" w14:paraId="17C19422" w14:textId="77777777" w:rsidTr="00900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03FDA2BD" w14:textId="77777777" w:rsidR="003A2F5D" w:rsidRPr="000B1B17" w:rsidRDefault="003A2F5D" w:rsidP="00CB7308">
            <w:pPr>
              <w:rPr>
                <w:rFonts w:eastAsia="Times New Roman" w:cs="Times New Roman"/>
                <w:lang w:eastAsia="en-US"/>
              </w:rPr>
            </w:pPr>
            <w:r w:rsidRPr="000B1B17">
              <w:rPr>
                <w:rFonts w:eastAsia="Times New Roman" w:cs="Times New Roman"/>
                <w:lang w:eastAsia="en-US"/>
              </w:rPr>
              <w:t xml:space="preserve">TEMP4_9 </w:t>
            </w:r>
          </w:p>
        </w:tc>
        <w:tc>
          <w:tcPr>
            <w:tcW w:w="1000" w:type="pct"/>
            <w:hideMark/>
          </w:tcPr>
          <w:p w14:paraId="3458CDA1"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Temperature (April-September)</w:t>
            </w:r>
          </w:p>
        </w:tc>
        <w:tc>
          <w:tcPr>
            <w:tcW w:w="1000" w:type="pct"/>
            <w:noWrap/>
            <w:hideMark/>
          </w:tcPr>
          <w:p w14:paraId="4DD57054"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ºC</w:t>
            </w:r>
          </w:p>
        </w:tc>
        <w:tc>
          <w:tcPr>
            <w:tcW w:w="1000" w:type="pct"/>
            <w:noWrap/>
            <w:hideMark/>
          </w:tcPr>
          <w:p w14:paraId="1043345D"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Degree </w:t>
            </w:r>
            <w:proofErr w:type="spellStart"/>
            <w:r w:rsidRPr="000B1B17">
              <w:rPr>
                <w:rFonts w:eastAsia="Times New Roman" w:cs="Times New Roman"/>
                <w:lang w:eastAsia="en-US"/>
              </w:rPr>
              <w:t>celsius</w:t>
            </w:r>
            <w:proofErr w:type="spellEnd"/>
          </w:p>
        </w:tc>
        <w:tc>
          <w:tcPr>
            <w:tcW w:w="1000" w:type="pct"/>
            <w:hideMark/>
          </w:tcPr>
          <w:p w14:paraId="7D3C9232"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Mean temperature April - September</w:t>
            </w:r>
          </w:p>
        </w:tc>
      </w:tr>
      <w:tr w:rsidR="003A2F5D" w:rsidRPr="000B1B17" w14:paraId="7FAE3227" w14:textId="77777777" w:rsidTr="0090015E">
        <w:trPr>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785C9B83" w14:textId="77777777" w:rsidR="003A2F5D" w:rsidRPr="000B1B17" w:rsidRDefault="003A2F5D" w:rsidP="00CB7308">
            <w:pPr>
              <w:rPr>
                <w:rFonts w:eastAsia="Times New Roman" w:cs="Times New Roman"/>
                <w:lang w:eastAsia="en-US"/>
              </w:rPr>
            </w:pPr>
            <w:r w:rsidRPr="000B1B17">
              <w:rPr>
                <w:rFonts w:eastAsia="Times New Roman" w:cs="Times New Roman"/>
                <w:lang w:eastAsia="en-US"/>
              </w:rPr>
              <w:t xml:space="preserve">Plant_biomass.m2 </w:t>
            </w:r>
          </w:p>
        </w:tc>
        <w:tc>
          <w:tcPr>
            <w:tcW w:w="1000" w:type="pct"/>
            <w:hideMark/>
          </w:tcPr>
          <w:p w14:paraId="13C6F584"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Plant biomass m²</w:t>
            </w:r>
          </w:p>
        </w:tc>
        <w:tc>
          <w:tcPr>
            <w:tcW w:w="1000" w:type="pct"/>
            <w:noWrap/>
            <w:hideMark/>
          </w:tcPr>
          <w:p w14:paraId="52C5856B"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g/m²</w:t>
            </w:r>
          </w:p>
        </w:tc>
        <w:tc>
          <w:tcPr>
            <w:tcW w:w="1000" w:type="pct"/>
            <w:noWrap/>
            <w:hideMark/>
          </w:tcPr>
          <w:p w14:paraId="7E9C4A1C"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Grams per square meter</w:t>
            </w:r>
          </w:p>
        </w:tc>
        <w:tc>
          <w:tcPr>
            <w:tcW w:w="1000" w:type="pct"/>
            <w:hideMark/>
          </w:tcPr>
          <w:p w14:paraId="4CD4181F"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Plant biomass in 2015 per 1 m2</w:t>
            </w:r>
          </w:p>
        </w:tc>
      </w:tr>
      <w:tr w:rsidR="003A2F5D" w:rsidRPr="000B1B17" w14:paraId="4DC3FF97" w14:textId="77777777" w:rsidTr="009001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58C6FAA7" w14:textId="77777777" w:rsidR="003A2F5D" w:rsidRPr="000B1B17" w:rsidRDefault="003A2F5D" w:rsidP="00CB7308">
            <w:pPr>
              <w:rPr>
                <w:rFonts w:eastAsia="Times New Roman" w:cs="Times New Roman"/>
                <w:lang w:eastAsia="en-US"/>
              </w:rPr>
            </w:pPr>
            <w:proofErr w:type="spellStart"/>
            <w:r w:rsidRPr="000B1B17">
              <w:rPr>
                <w:rFonts w:eastAsia="Times New Roman" w:cs="Times New Roman"/>
                <w:lang w:eastAsia="en-US"/>
              </w:rPr>
              <w:t>Plant_sp_richness</w:t>
            </w:r>
            <w:proofErr w:type="spellEnd"/>
            <w:r w:rsidRPr="000B1B17">
              <w:rPr>
                <w:rFonts w:eastAsia="Times New Roman" w:cs="Times New Roman"/>
                <w:lang w:eastAsia="en-US"/>
              </w:rPr>
              <w:t xml:space="preserve"> </w:t>
            </w:r>
          </w:p>
        </w:tc>
        <w:tc>
          <w:tcPr>
            <w:tcW w:w="1000" w:type="pct"/>
            <w:hideMark/>
          </w:tcPr>
          <w:p w14:paraId="648AB581"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Plant species richness</w:t>
            </w:r>
          </w:p>
        </w:tc>
        <w:tc>
          <w:tcPr>
            <w:tcW w:w="1000" w:type="pct"/>
            <w:noWrap/>
            <w:hideMark/>
          </w:tcPr>
          <w:p w14:paraId="3861F1BA"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n/16 m²</w:t>
            </w:r>
          </w:p>
        </w:tc>
        <w:tc>
          <w:tcPr>
            <w:tcW w:w="1000" w:type="pct"/>
            <w:noWrap/>
            <w:hideMark/>
          </w:tcPr>
          <w:p w14:paraId="20833A93"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Number of species per </w:t>
            </w:r>
            <w:proofErr w:type="spellStart"/>
            <w:r w:rsidRPr="000B1B17">
              <w:rPr>
                <w:rFonts w:eastAsia="Times New Roman" w:cs="Times New Roman"/>
                <w:lang w:eastAsia="en-US"/>
              </w:rPr>
              <w:t>sixten</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squere</w:t>
            </w:r>
            <w:proofErr w:type="spellEnd"/>
            <w:r w:rsidRPr="000B1B17">
              <w:rPr>
                <w:rFonts w:eastAsia="Times New Roman" w:cs="Times New Roman"/>
                <w:lang w:eastAsia="en-US"/>
              </w:rPr>
              <w:t xml:space="preserve"> meters</w:t>
            </w:r>
          </w:p>
        </w:tc>
        <w:tc>
          <w:tcPr>
            <w:tcW w:w="1000" w:type="pct"/>
            <w:hideMark/>
          </w:tcPr>
          <w:p w14:paraId="656AD03F"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Number of plan species per 16m2</w:t>
            </w:r>
          </w:p>
        </w:tc>
      </w:tr>
    </w:tbl>
    <w:p w14:paraId="74B345AF" w14:textId="77777777" w:rsidR="003A2F5D" w:rsidRPr="000B1B17" w:rsidRDefault="003A2F5D" w:rsidP="00214533">
      <w:pPr>
        <w:rPr>
          <w:rFonts w:cs="Times New Roman"/>
          <w:b/>
          <w:bCs/>
        </w:rPr>
      </w:pPr>
    </w:p>
    <w:p w14:paraId="1868C19F" w14:textId="1FA935A3"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3A2F5D" w:rsidRPr="000B1B17" w14:paraId="24130F0F" w14:textId="77777777" w:rsidTr="003A2F5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63FC89CD" w14:textId="77777777" w:rsidR="003A2F5D" w:rsidRPr="000B1B17" w:rsidRDefault="003A2F5D" w:rsidP="00CB7308">
            <w:pPr>
              <w:rPr>
                <w:rFonts w:eastAsia="Times New Roman" w:cs="Times New Roman"/>
                <w:lang w:eastAsia="en-US"/>
              </w:rPr>
            </w:pPr>
            <w:r w:rsidRPr="000B1B17">
              <w:rPr>
                <w:rFonts w:eastAsia="Times New Roman" w:cs="Times New Roman"/>
                <w:lang w:eastAsia="en-US"/>
              </w:rPr>
              <w:t>Entry</w:t>
            </w:r>
          </w:p>
        </w:tc>
        <w:tc>
          <w:tcPr>
            <w:tcW w:w="1250" w:type="pct"/>
            <w:hideMark/>
          </w:tcPr>
          <w:p w14:paraId="6A3F7A60" w14:textId="77777777" w:rsidR="003A2F5D" w:rsidRPr="000B1B17" w:rsidRDefault="003A2F5D" w:rsidP="00CB7308">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Variable</w:t>
            </w:r>
          </w:p>
        </w:tc>
        <w:tc>
          <w:tcPr>
            <w:tcW w:w="1250" w:type="pct"/>
            <w:noWrap/>
            <w:hideMark/>
          </w:tcPr>
          <w:p w14:paraId="2046AD36" w14:textId="77777777" w:rsidR="003A2F5D" w:rsidRPr="000B1B17" w:rsidRDefault="003A2F5D" w:rsidP="00CB7308">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250" w:type="pct"/>
            <w:noWrap/>
            <w:hideMark/>
          </w:tcPr>
          <w:p w14:paraId="526FBF84" w14:textId="77777777" w:rsidR="003A2F5D" w:rsidRPr="000B1B17" w:rsidRDefault="003A2F5D" w:rsidP="00CB7308">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3A2F5D" w:rsidRPr="000B1B17" w14:paraId="4630471F"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A357FB4" w14:textId="77777777" w:rsidR="003A2F5D" w:rsidRPr="000B1B17" w:rsidRDefault="003A2F5D" w:rsidP="00CB7308">
            <w:pPr>
              <w:rPr>
                <w:rFonts w:eastAsia="Times New Roman" w:cs="Times New Roman"/>
                <w:lang w:eastAsia="en-US"/>
              </w:rPr>
            </w:pPr>
            <w:proofErr w:type="spellStart"/>
            <w:r w:rsidRPr="000B1B17">
              <w:rPr>
                <w:rFonts w:eastAsia="Times New Roman" w:cs="Times New Roman"/>
                <w:lang w:eastAsia="en-US"/>
              </w:rPr>
              <w:t>size_min_f</w:t>
            </w:r>
            <w:proofErr w:type="spellEnd"/>
          </w:p>
        </w:tc>
        <w:tc>
          <w:tcPr>
            <w:tcW w:w="1250" w:type="pct"/>
            <w:hideMark/>
          </w:tcPr>
          <w:p w14:paraId="4170DA48"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Female minimum body length</w:t>
            </w:r>
          </w:p>
        </w:tc>
        <w:tc>
          <w:tcPr>
            <w:tcW w:w="1250" w:type="pct"/>
            <w:noWrap/>
            <w:hideMark/>
          </w:tcPr>
          <w:p w14:paraId="2172D759"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c>
          <w:tcPr>
            <w:tcW w:w="1250" w:type="pct"/>
            <w:noWrap/>
            <w:hideMark/>
          </w:tcPr>
          <w:p w14:paraId="4DBC26FB"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3A2F5D" w:rsidRPr="000B1B17" w14:paraId="25FF9504"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525453B" w14:textId="77777777" w:rsidR="003A2F5D" w:rsidRPr="000B1B17" w:rsidRDefault="003A2F5D" w:rsidP="00CB7308">
            <w:pPr>
              <w:rPr>
                <w:rFonts w:eastAsia="Times New Roman" w:cs="Times New Roman"/>
                <w:lang w:eastAsia="en-US"/>
              </w:rPr>
            </w:pPr>
            <w:proofErr w:type="spellStart"/>
            <w:r w:rsidRPr="000B1B17">
              <w:rPr>
                <w:rFonts w:eastAsia="Times New Roman" w:cs="Times New Roman"/>
                <w:lang w:eastAsia="en-US"/>
              </w:rPr>
              <w:t>size_max_f</w:t>
            </w:r>
            <w:proofErr w:type="spellEnd"/>
          </w:p>
        </w:tc>
        <w:tc>
          <w:tcPr>
            <w:tcW w:w="1250" w:type="pct"/>
            <w:hideMark/>
          </w:tcPr>
          <w:p w14:paraId="41DDC186"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Female maximum body length</w:t>
            </w:r>
          </w:p>
        </w:tc>
        <w:tc>
          <w:tcPr>
            <w:tcW w:w="1250" w:type="pct"/>
            <w:noWrap/>
            <w:hideMark/>
          </w:tcPr>
          <w:p w14:paraId="73560A64"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c>
          <w:tcPr>
            <w:tcW w:w="1250" w:type="pct"/>
            <w:noWrap/>
            <w:hideMark/>
          </w:tcPr>
          <w:p w14:paraId="46D9A0EE"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3A2F5D" w:rsidRPr="000B1B17" w14:paraId="4F884B60"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9048A07" w14:textId="77777777" w:rsidR="003A2F5D" w:rsidRPr="000B1B17" w:rsidRDefault="003A2F5D" w:rsidP="00CB7308">
            <w:pPr>
              <w:rPr>
                <w:rFonts w:eastAsia="Times New Roman" w:cs="Times New Roman"/>
                <w:lang w:eastAsia="en-US"/>
              </w:rPr>
            </w:pPr>
            <w:proofErr w:type="spellStart"/>
            <w:r w:rsidRPr="000B1B17">
              <w:rPr>
                <w:rFonts w:eastAsia="Times New Roman" w:cs="Times New Roman"/>
                <w:lang w:eastAsia="en-US"/>
              </w:rPr>
              <w:t>size_min_m</w:t>
            </w:r>
            <w:proofErr w:type="spellEnd"/>
          </w:p>
        </w:tc>
        <w:tc>
          <w:tcPr>
            <w:tcW w:w="1250" w:type="pct"/>
            <w:hideMark/>
          </w:tcPr>
          <w:p w14:paraId="1E3004A3"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Male minimum body length</w:t>
            </w:r>
          </w:p>
        </w:tc>
        <w:tc>
          <w:tcPr>
            <w:tcW w:w="1250" w:type="pct"/>
            <w:noWrap/>
            <w:hideMark/>
          </w:tcPr>
          <w:p w14:paraId="332EAFBE"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c>
          <w:tcPr>
            <w:tcW w:w="1250" w:type="pct"/>
            <w:noWrap/>
            <w:hideMark/>
          </w:tcPr>
          <w:p w14:paraId="2118CD4A"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3A2F5D" w:rsidRPr="000B1B17" w14:paraId="773FD82A"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AC08442" w14:textId="77777777" w:rsidR="003A2F5D" w:rsidRPr="000B1B17" w:rsidRDefault="003A2F5D" w:rsidP="00CB7308">
            <w:pPr>
              <w:rPr>
                <w:rFonts w:eastAsia="Times New Roman" w:cs="Times New Roman"/>
                <w:lang w:eastAsia="en-US"/>
              </w:rPr>
            </w:pPr>
            <w:proofErr w:type="spellStart"/>
            <w:r w:rsidRPr="000B1B17">
              <w:rPr>
                <w:rFonts w:eastAsia="Times New Roman" w:cs="Times New Roman"/>
                <w:lang w:eastAsia="en-US"/>
              </w:rPr>
              <w:t>size_max_m</w:t>
            </w:r>
            <w:proofErr w:type="spellEnd"/>
          </w:p>
        </w:tc>
        <w:tc>
          <w:tcPr>
            <w:tcW w:w="1250" w:type="pct"/>
            <w:hideMark/>
          </w:tcPr>
          <w:p w14:paraId="069E9E6A"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Male maximum body length</w:t>
            </w:r>
          </w:p>
        </w:tc>
        <w:tc>
          <w:tcPr>
            <w:tcW w:w="1250" w:type="pct"/>
            <w:noWrap/>
            <w:hideMark/>
          </w:tcPr>
          <w:p w14:paraId="0E2FF219"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c>
          <w:tcPr>
            <w:tcW w:w="1250" w:type="pct"/>
            <w:noWrap/>
            <w:hideMark/>
          </w:tcPr>
          <w:p w14:paraId="6067554A"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3A2F5D" w:rsidRPr="000B1B17" w14:paraId="788D733A"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754ACC1" w14:textId="77777777" w:rsidR="003A2F5D" w:rsidRPr="000B1B17" w:rsidRDefault="003A2F5D" w:rsidP="00CB7308">
            <w:pPr>
              <w:rPr>
                <w:rFonts w:eastAsia="Times New Roman" w:cs="Times New Roman"/>
                <w:lang w:eastAsia="en-US"/>
              </w:rPr>
            </w:pPr>
            <w:r w:rsidRPr="000B1B17">
              <w:rPr>
                <w:rFonts w:eastAsia="Times New Roman" w:cs="Times New Roman"/>
                <w:lang w:eastAsia="en-US"/>
              </w:rPr>
              <w:t>flight1_min</w:t>
            </w:r>
          </w:p>
        </w:tc>
        <w:tc>
          <w:tcPr>
            <w:tcW w:w="1250" w:type="pct"/>
            <w:hideMark/>
          </w:tcPr>
          <w:p w14:paraId="36745EBA"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Start time of adult activity</w:t>
            </w:r>
          </w:p>
        </w:tc>
        <w:tc>
          <w:tcPr>
            <w:tcW w:w="1250" w:type="pct"/>
            <w:noWrap/>
            <w:hideMark/>
          </w:tcPr>
          <w:p w14:paraId="2962CDA7"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month number</w:t>
            </w:r>
          </w:p>
        </w:tc>
        <w:tc>
          <w:tcPr>
            <w:tcW w:w="1250" w:type="pct"/>
            <w:noWrap/>
            <w:hideMark/>
          </w:tcPr>
          <w:p w14:paraId="4E784F77"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3A2F5D" w:rsidRPr="000B1B17" w14:paraId="4D472172" w14:textId="77777777" w:rsidTr="003A2F5D">
        <w:trPr>
          <w:trHeight w:val="51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58A6098" w14:textId="77777777" w:rsidR="003A2F5D" w:rsidRPr="000B1B17" w:rsidRDefault="003A2F5D" w:rsidP="00CB7308">
            <w:pPr>
              <w:rPr>
                <w:rFonts w:eastAsia="Times New Roman" w:cs="Times New Roman"/>
                <w:lang w:eastAsia="en-US"/>
              </w:rPr>
            </w:pPr>
            <w:proofErr w:type="spellStart"/>
            <w:r w:rsidRPr="000B1B17">
              <w:rPr>
                <w:rFonts w:eastAsia="Times New Roman" w:cs="Times New Roman"/>
                <w:lang w:eastAsia="en-US"/>
              </w:rPr>
              <w:t>Nesting_guild</w:t>
            </w:r>
            <w:proofErr w:type="spellEnd"/>
          </w:p>
        </w:tc>
        <w:tc>
          <w:tcPr>
            <w:tcW w:w="1250" w:type="pct"/>
            <w:hideMark/>
          </w:tcPr>
          <w:p w14:paraId="08A8900C"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Nesting guild</w:t>
            </w:r>
          </w:p>
        </w:tc>
        <w:tc>
          <w:tcPr>
            <w:tcW w:w="1250" w:type="pct"/>
            <w:noWrap/>
            <w:hideMark/>
          </w:tcPr>
          <w:p w14:paraId="45AAD442"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459DAEC9" w14:textId="1B27852F"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categorical</w:t>
            </w:r>
            <w:r w:rsidR="003C3A74" w:rsidRPr="000B1B17">
              <w:rPr>
                <w:rFonts w:eastAsia="Times New Roman" w:cs="Times New Roman"/>
                <w:lang w:eastAsia="en-US"/>
              </w:rPr>
              <w:t xml:space="preserve">: </w:t>
            </w:r>
            <w:r w:rsidRPr="000B1B17">
              <w:rPr>
                <w:rFonts w:eastAsia="Times New Roman" w:cs="Times New Roman"/>
                <w:lang w:eastAsia="en-US"/>
              </w:rPr>
              <w:t xml:space="preserve">below-ground or above-ground (= in tree holes </w:t>
            </w:r>
            <w:proofErr w:type="spellStart"/>
            <w:r w:rsidRPr="000B1B17">
              <w:rPr>
                <w:rFonts w:eastAsia="Times New Roman" w:cs="Times New Roman"/>
                <w:lang w:eastAsia="en-US"/>
              </w:rPr>
              <w:t>etc</w:t>
            </w:r>
            <w:proofErr w:type="spellEnd"/>
            <w:r w:rsidRPr="000B1B17">
              <w:rPr>
                <w:rFonts w:eastAsia="Times New Roman" w:cs="Times New Roman"/>
                <w:lang w:eastAsia="en-US"/>
              </w:rPr>
              <w:t>)</w:t>
            </w:r>
          </w:p>
        </w:tc>
      </w:tr>
      <w:tr w:rsidR="003A2F5D" w:rsidRPr="000B1B17" w14:paraId="44B31E6C" w14:textId="77777777" w:rsidTr="003A2F5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CDAF6BE" w14:textId="77777777" w:rsidR="003A2F5D" w:rsidRPr="000B1B17" w:rsidRDefault="003A2F5D" w:rsidP="00CB7308">
            <w:pPr>
              <w:rPr>
                <w:rFonts w:eastAsia="Times New Roman" w:cs="Times New Roman"/>
                <w:lang w:eastAsia="en-US"/>
              </w:rPr>
            </w:pPr>
            <w:proofErr w:type="spellStart"/>
            <w:r w:rsidRPr="000B1B17">
              <w:rPr>
                <w:rFonts w:eastAsia="Times New Roman" w:cs="Times New Roman"/>
                <w:lang w:eastAsia="en-US"/>
              </w:rPr>
              <w:t>larval_substrate</w:t>
            </w:r>
            <w:proofErr w:type="spellEnd"/>
          </w:p>
        </w:tc>
        <w:tc>
          <w:tcPr>
            <w:tcW w:w="1250" w:type="pct"/>
            <w:hideMark/>
          </w:tcPr>
          <w:p w14:paraId="3738B92E"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Larval substrate</w:t>
            </w:r>
          </w:p>
        </w:tc>
        <w:tc>
          <w:tcPr>
            <w:tcW w:w="1250" w:type="pct"/>
            <w:noWrap/>
            <w:hideMark/>
          </w:tcPr>
          <w:p w14:paraId="1624F19B"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noWrap/>
            <w:hideMark/>
          </w:tcPr>
          <w:p w14:paraId="22557D42"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3A2F5D" w:rsidRPr="000B1B17" w14:paraId="4E091B0C"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6A30016" w14:textId="2069B5E7" w:rsidR="003A2F5D" w:rsidRPr="000B1B17" w:rsidRDefault="003A2F5D" w:rsidP="00CB7308">
            <w:pPr>
              <w:rPr>
                <w:rFonts w:eastAsia="Times New Roman" w:cs="Times New Roman"/>
                <w:lang w:eastAsia="en-US"/>
              </w:rPr>
            </w:pPr>
            <w:proofErr w:type="spellStart"/>
            <w:r w:rsidRPr="000B1B17">
              <w:rPr>
                <w:rFonts w:eastAsia="Times New Roman" w:cs="Times New Roman"/>
                <w:lang w:eastAsia="en-US"/>
              </w:rPr>
              <w:t>literature_size</w:t>
            </w:r>
            <w:proofErr w:type="spellEnd"/>
            <w:r w:rsidR="005F1937" w:rsidRPr="000B1B17">
              <w:rPr>
                <w:rFonts w:eastAsia="Times New Roman" w:cs="Times New Roman"/>
                <w:lang w:eastAsia="en-US"/>
              </w:rPr>
              <w:t xml:space="preserve"> </w:t>
            </w:r>
          </w:p>
        </w:tc>
        <w:tc>
          <w:tcPr>
            <w:tcW w:w="1250" w:type="pct"/>
            <w:hideMark/>
          </w:tcPr>
          <w:p w14:paraId="56470037"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source of size data</w:t>
            </w:r>
          </w:p>
        </w:tc>
        <w:tc>
          <w:tcPr>
            <w:tcW w:w="1250" w:type="pct"/>
            <w:noWrap/>
            <w:hideMark/>
          </w:tcPr>
          <w:p w14:paraId="7CE02EF8"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noWrap/>
            <w:hideMark/>
          </w:tcPr>
          <w:p w14:paraId="3F76DD00" w14:textId="77777777" w:rsidR="003A2F5D" w:rsidRPr="000B1B17" w:rsidRDefault="003A2F5D" w:rsidP="00CB730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3A2F5D" w:rsidRPr="000B1B17" w14:paraId="2CFDEBDB"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E5F713A" w14:textId="77777777" w:rsidR="003A2F5D" w:rsidRPr="000B1B17" w:rsidRDefault="003A2F5D" w:rsidP="00CB7308">
            <w:pPr>
              <w:rPr>
                <w:rFonts w:eastAsia="Times New Roman" w:cs="Times New Roman"/>
                <w:lang w:eastAsia="en-US"/>
              </w:rPr>
            </w:pPr>
            <w:proofErr w:type="spellStart"/>
            <w:r w:rsidRPr="000B1B17">
              <w:rPr>
                <w:rFonts w:eastAsia="Times New Roman" w:cs="Times New Roman"/>
                <w:lang w:eastAsia="en-US"/>
              </w:rPr>
              <w:t>literature_flight</w:t>
            </w:r>
            <w:proofErr w:type="spellEnd"/>
          </w:p>
        </w:tc>
        <w:tc>
          <w:tcPr>
            <w:tcW w:w="1250" w:type="pct"/>
            <w:hideMark/>
          </w:tcPr>
          <w:p w14:paraId="3E879E0E"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source of </w:t>
            </w:r>
            <w:proofErr w:type="spellStart"/>
            <w:r w:rsidRPr="000B1B17">
              <w:rPr>
                <w:rFonts w:eastAsia="Times New Roman" w:cs="Times New Roman"/>
                <w:lang w:eastAsia="en-US"/>
              </w:rPr>
              <w:t>phenologica</w:t>
            </w:r>
            <w:proofErr w:type="spellEnd"/>
            <w:r w:rsidRPr="000B1B17">
              <w:rPr>
                <w:rFonts w:eastAsia="Times New Roman" w:cs="Times New Roman"/>
                <w:lang w:eastAsia="en-US"/>
              </w:rPr>
              <w:t xml:space="preserve"> data</w:t>
            </w:r>
          </w:p>
        </w:tc>
        <w:tc>
          <w:tcPr>
            <w:tcW w:w="1250" w:type="pct"/>
            <w:noWrap/>
            <w:hideMark/>
          </w:tcPr>
          <w:p w14:paraId="73C74CB5"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noWrap/>
            <w:hideMark/>
          </w:tcPr>
          <w:p w14:paraId="3FD6C2DA" w14:textId="77777777" w:rsidR="003A2F5D" w:rsidRPr="000B1B17" w:rsidRDefault="003A2F5D" w:rsidP="00CB730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bl>
    <w:p w14:paraId="240B4187" w14:textId="71503CC8" w:rsidR="00857D92" w:rsidRPr="000B1B17" w:rsidRDefault="00CB7308" w:rsidP="00857D92">
      <w:pPr>
        <w:pStyle w:val="NormalWeb"/>
        <w:spacing w:line="480" w:lineRule="auto"/>
        <w:ind w:left="480" w:hanging="480"/>
        <w:rPr>
          <w:rFonts w:eastAsia="Times New Roman" w:cs="Times New Roman"/>
          <w:szCs w:val="24"/>
          <w:lang w:val="pt-BR"/>
        </w:rPr>
      </w:pPr>
      <w:r w:rsidRPr="000B1B17">
        <w:rPr>
          <w:rFonts w:cs="Times New Roman"/>
          <w:b/>
          <w:bCs/>
        </w:rPr>
        <w:t>R</w:t>
      </w:r>
      <w:r w:rsidR="00214533" w:rsidRPr="000B1B17">
        <w:rPr>
          <w:rFonts w:cs="Times New Roman"/>
          <w:b/>
          <w:bCs/>
        </w:rPr>
        <w:t>eferences</w:t>
      </w:r>
      <w:r w:rsidR="003C3A74" w:rsidRPr="000B1B17">
        <w:rPr>
          <w:rFonts w:cs="Times New Roman"/>
          <w:b/>
          <w:bCs/>
        </w:rPr>
        <w:t xml:space="preserve">: </w:t>
      </w:r>
      <w:proofErr w:type="spellStart"/>
      <w:r w:rsidR="00857D92" w:rsidRPr="000B1B17">
        <w:rPr>
          <w:rFonts w:eastAsia="Times New Roman" w:cs="Times New Roman"/>
          <w:szCs w:val="24"/>
        </w:rPr>
        <w:t>Amiet</w:t>
      </w:r>
      <w:proofErr w:type="spellEnd"/>
      <w:r w:rsidR="00857D92" w:rsidRPr="000B1B17">
        <w:rPr>
          <w:rFonts w:eastAsia="Times New Roman" w:cs="Times New Roman"/>
          <w:szCs w:val="24"/>
        </w:rPr>
        <w:t xml:space="preserve">, F. &amp; Gesellschaft, S.E. (1996). </w:t>
      </w:r>
      <w:proofErr w:type="spellStart"/>
      <w:r w:rsidR="00857D92" w:rsidRPr="000B1B17">
        <w:rPr>
          <w:rFonts w:eastAsia="Times New Roman" w:cs="Times New Roman"/>
          <w:i/>
          <w:iCs/>
          <w:szCs w:val="24"/>
          <w:lang w:val="pt-BR"/>
        </w:rPr>
        <w:t>Insecta</w:t>
      </w:r>
      <w:proofErr w:type="spellEnd"/>
      <w:r w:rsidR="00857D92" w:rsidRPr="000B1B17">
        <w:rPr>
          <w:rFonts w:eastAsia="Times New Roman" w:cs="Times New Roman"/>
          <w:i/>
          <w:iCs/>
          <w:szCs w:val="24"/>
          <w:lang w:val="pt-BR"/>
        </w:rPr>
        <w:t xml:space="preserve"> </w:t>
      </w:r>
      <w:proofErr w:type="spellStart"/>
      <w:r w:rsidR="00857D92" w:rsidRPr="000B1B17">
        <w:rPr>
          <w:rFonts w:eastAsia="Times New Roman" w:cs="Times New Roman"/>
          <w:i/>
          <w:iCs/>
          <w:szCs w:val="24"/>
          <w:lang w:val="pt-BR"/>
        </w:rPr>
        <w:t>Helvetica</w:t>
      </w:r>
      <w:proofErr w:type="spellEnd"/>
      <w:r w:rsidR="00857D92" w:rsidRPr="000B1B17">
        <w:rPr>
          <w:rFonts w:eastAsia="Times New Roman" w:cs="Times New Roman"/>
          <w:i/>
          <w:iCs/>
          <w:szCs w:val="24"/>
          <w:lang w:val="pt-BR"/>
        </w:rPr>
        <w:t>. A, Fauna</w:t>
      </w:r>
      <w:r w:rsidR="003C3A74" w:rsidRPr="000B1B17">
        <w:rPr>
          <w:rFonts w:eastAsia="Times New Roman" w:cs="Times New Roman"/>
          <w:i/>
          <w:iCs/>
          <w:szCs w:val="24"/>
          <w:lang w:val="pt-BR"/>
        </w:rPr>
        <w:t xml:space="preserve">: </w:t>
      </w:r>
      <w:r w:rsidR="00857D92" w:rsidRPr="000B1B17">
        <w:rPr>
          <w:rFonts w:eastAsia="Times New Roman" w:cs="Times New Roman"/>
          <w:i/>
          <w:iCs/>
          <w:szCs w:val="24"/>
          <w:lang w:val="pt-BR"/>
        </w:rPr>
        <w:t xml:space="preserve">12. </w:t>
      </w:r>
      <w:proofErr w:type="spellStart"/>
      <w:r w:rsidR="00857D92" w:rsidRPr="000B1B17">
        <w:rPr>
          <w:rFonts w:eastAsia="Times New Roman" w:cs="Times New Roman"/>
          <w:i/>
          <w:iCs/>
          <w:szCs w:val="24"/>
          <w:lang w:val="pt-BR"/>
        </w:rPr>
        <w:t>Hymenoptera</w:t>
      </w:r>
      <w:proofErr w:type="spellEnd"/>
      <w:r w:rsidR="00857D92" w:rsidRPr="000B1B17">
        <w:rPr>
          <w:rFonts w:eastAsia="Times New Roman" w:cs="Times New Roman"/>
          <w:i/>
          <w:iCs/>
          <w:szCs w:val="24"/>
          <w:lang w:val="pt-BR"/>
        </w:rPr>
        <w:t xml:space="preserve">. </w:t>
      </w:r>
      <w:proofErr w:type="spellStart"/>
      <w:proofErr w:type="gramStart"/>
      <w:r w:rsidR="00857D92" w:rsidRPr="000B1B17">
        <w:rPr>
          <w:rFonts w:eastAsia="Times New Roman" w:cs="Times New Roman"/>
          <w:i/>
          <w:iCs/>
          <w:szCs w:val="24"/>
          <w:lang w:val="pt-BR"/>
        </w:rPr>
        <w:t>Apidae</w:t>
      </w:r>
      <w:proofErr w:type="spellEnd"/>
      <w:r w:rsidR="00857D92" w:rsidRPr="000B1B17">
        <w:rPr>
          <w:rFonts w:eastAsia="Times New Roman" w:cs="Times New Roman"/>
          <w:i/>
          <w:iCs/>
          <w:szCs w:val="24"/>
          <w:lang w:val="pt-BR"/>
        </w:rPr>
        <w:t>.-</w:t>
      </w:r>
      <w:proofErr w:type="gramEnd"/>
      <w:r w:rsidR="00857D92" w:rsidRPr="000B1B17">
        <w:rPr>
          <w:rFonts w:eastAsia="Times New Roman" w:cs="Times New Roman"/>
          <w:i/>
          <w:iCs/>
          <w:szCs w:val="24"/>
          <w:lang w:val="pt-BR"/>
        </w:rPr>
        <w:t xml:space="preserve">T. 1. </w:t>
      </w:r>
      <w:proofErr w:type="spellStart"/>
      <w:r w:rsidR="00857D92" w:rsidRPr="000B1B17">
        <w:rPr>
          <w:rFonts w:eastAsia="Times New Roman" w:cs="Times New Roman"/>
          <w:i/>
          <w:iCs/>
          <w:szCs w:val="24"/>
          <w:lang w:val="pt-BR"/>
        </w:rPr>
        <w:t>Allgemeiner</w:t>
      </w:r>
      <w:proofErr w:type="spellEnd"/>
      <w:r w:rsidR="00857D92" w:rsidRPr="000B1B17">
        <w:rPr>
          <w:rFonts w:eastAsia="Times New Roman" w:cs="Times New Roman"/>
          <w:i/>
          <w:iCs/>
          <w:szCs w:val="24"/>
          <w:lang w:val="pt-BR"/>
        </w:rPr>
        <w:t xml:space="preserve"> </w:t>
      </w:r>
      <w:proofErr w:type="spellStart"/>
      <w:r w:rsidR="00857D92" w:rsidRPr="000B1B17">
        <w:rPr>
          <w:rFonts w:eastAsia="Times New Roman" w:cs="Times New Roman"/>
          <w:i/>
          <w:iCs/>
          <w:szCs w:val="24"/>
          <w:lang w:val="pt-BR"/>
        </w:rPr>
        <w:t>Teil</w:t>
      </w:r>
      <w:proofErr w:type="spellEnd"/>
      <w:r w:rsidR="00857D92" w:rsidRPr="000B1B17">
        <w:rPr>
          <w:rFonts w:eastAsia="Times New Roman" w:cs="Times New Roman"/>
          <w:i/>
          <w:iCs/>
          <w:szCs w:val="24"/>
          <w:lang w:val="pt-BR"/>
        </w:rPr>
        <w:t xml:space="preserve">, </w:t>
      </w:r>
      <w:proofErr w:type="spellStart"/>
      <w:r w:rsidR="00857D92" w:rsidRPr="000B1B17">
        <w:rPr>
          <w:rFonts w:eastAsia="Times New Roman" w:cs="Times New Roman"/>
          <w:i/>
          <w:iCs/>
          <w:szCs w:val="24"/>
          <w:lang w:val="pt-BR"/>
        </w:rPr>
        <w:t>Gattungsschlüssel</w:t>
      </w:r>
      <w:proofErr w:type="spellEnd"/>
      <w:r w:rsidR="00857D92" w:rsidRPr="000B1B17">
        <w:rPr>
          <w:rFonts w:eastAsia="Times New Roman" w:cs="Times New Roman"/>
          <w:i/>
          <w:iCs/>
          <w:szCs w:val="24"/>
          <w:lang w:val="pt-BR"/>
        </w:rPr>
        <w:t xml:space="preserve">, </w:t>
      </w:r>
      <w:proofErr w:type="spellStart"/>
      <w:r w:rsidR="00857D92" w:rsidRPr="000B1B17">
        <w:rPr>
          <w:rFonts w:eastAsia="Times New Roman" w:cs="Times New Roman"/>
          <w:i/>
          <w:iCs/>
          <w:szCs w:val="24"/>
          <w:lang w:val="pt-BR"/>
        </w:rPr>
        <w:t>Gattungen</w:t>
      </w:r>
      <w:proofErr w:type="spellEnd"/>
      <w:r w:rsidR="00857D92" w:rsidRPr="000B1B17">
        <w:rPr>
          <w:rFonts w:eastAsia="Times New Roman" w:cs="Times New Roman"/>
          <w:i/>
          <w:iCs/>
          <w:szCs w:val="24"/>
          <w:lang w:val="pt-BR"/>
        </w:rPr>
        <w:t xml:space="preserve"> </w:t>
      </w:r>
      <w:proofErr w:type="spellStart"/>
      <w:r w:rsidR="00857D92" w:rsidRPr="000B1B17">
        <w:rPr>
          <w:rFonts w:eastAsia="Times New Roman" w:cs="Times New Roman"/>
          <w:i/>
          <w:iCs/>
          <w:szCs w:val="24"/>
          <w:lang w:val="pt-BR"/>
        </w:rPr>
        <w:t>Apis</w:t>
      </w:r>
      <w:proofErr w:type="spellEnd"/>
      <w:r w:rsidR="00857D92" w:rsidRPr="000B1B17">
        <w:rPr>
          <w:rFonts w:eastAsia="Times New Roman" w:cs="Times New Roman"/>
          <w:i/>
          <w:iCs/>
          <w:szCs w:val="24"/>
          <w:lang w:val="pt-BR"/>
        </w:rPr>
        <w:t xml:space="preserve">, </w:t>
      </w:r>
      <w:proofErr w:type="spellStart"/>
      <w:r w:rsidR="00857D92" w:rsidRPr="000B1B17">
        <w:rPr>
          <w:rFonts w:eastAsia="Times New Roman" w:cs="Times New Roman"/>
          <w:i/>
          <w:iCs/>
          <w:szCs w:val="24"/>
          <w:lang w:val="pt-BR"/>
        </w:rPr>
        <w:t>Bombus</w:t>
      </w:r>
      <w:proofErr w:type="spellEnd"/>
      <w:r w:rsidR="00857D92" w:rsidRPr="000B1B17">
        <w:rPr>
          <w:rFonts w:eastAsia="Times New Roman" w:cs="Times New Roman"/>
          <w:i/>
          <w:iCs/>
          <w:szCs w:val="24"/>
          <w:lang w:val="pt-BR"/>
        </w:rPr>
        <w:t xml:space="preserve"> </w:t>
      </w:r>
      <w:proofErr w:type="spellStart"/>
      <w:r w:rsidR="00857D92" w:rsidRPr="000B1B17">
        <w:rPr>
          <w:rFonts w:eastAsia="Times New Roman" w:cs="Times New Roman"/>
          <w:i/>
          <w:iCs/>
          <w:szCs w:val="24"/>
          <w:lang w:val="pt-BR"/>
        </w:rPr>
        <w:t>und</w:t>
      </w:r>
      <w:proofErr w:type="spellEnd"/>
      <w:r w:rsidR="00857D92" w:rsidRPr="000B1B17">
        <w:rPr>
          <w:rFonts w:eastAsia="Times New Roman" w:cs="Times New Roman"/>
          <w:i/>
          <w:iCs/>
          <w:szCs w:val="24"/>
          <w:lang w:val="pt-BR"/>
        </w:rPr>
        <w:t xml:space="preserve"> </w:t>
      </w:r>
      <w:proofErr w:type="spellStart"/>
      <w:r w:rsidR="00857D92" w:rsidRPr="000B1B17">
        <w:rPr>
          <w:rFonts w:eastAsia="Times New Roman" w:cs="Times New Roman"/>
          <w:i/>
          <w:iCs/>
          <w:szCs w:val="24"/>
          <w:lang w:val="pt-BR"/>
        </w:rPr>
        <w:t>Psithyrus</w:t>
      </w:r>
      <w:proofErr w:type="spellEnd"/>
      <w:r w:rsidR="00857D92" w:rsidRPr="000B1B17">
        <w:rPr>
          <w:rFonts w:eastAsia="Times New Roman" w:cs="Times New Roman"/>
          <w:szCs w:val="24"/>
          <w:lang w:val="pt-BR"/>
        </w:rPr>
        <w:t xml:space="preserve">. </w:t>
      </w:r>
      <w:proofErr w:type="spellStart"/>
      <w:r w:rsidR="00857D92" w:rsidRPr="000B1B17">
        <w:rPr>
          <w:rFonts w:eastAsia="Times New Roman" w:cs="Times New Roman"/>
          <w:szCs w:val="24"/>
          <w:lang w:val="pt-BR"/>
        </w:rPr>
        <w:t>Musée</w:t>
      </w:r>
      <w:proofErr w:type="spellEnd"/>
      <w:r w:rsidR="00857D92" w:rsidRPr="000B1B17">
        <w:rPr>
          <w:rFonts w:eastAsia="Times New Roman" w:cs="Times New Roman"/>
          <w:szCs w:val="24"/>
          <w:lang w:val="pt-BR"/>
        </w:rPr>
        <w:t xml:space="preserve"> d’</w:t>
      </w:r>
      <w:proofErr w:type="spellStart"/>
      <w:r w:rsidR="00857D92" w:rsidRPr="000B1B17">
        <w:rPr>
          <w:rFonts w:eastAsia="Times New Roman" w:cs="Times New Roman"/>
          <w:szCs w:val="24"/>
          <w:lang w:val="pt-BR"/>
        </w:rPr>
        <w:t>Histoire</w:t>
      </w:r>
      <w:proofErr w:type="spellEnd"/>
      <w:r w:rsidR="00857D92" w:rsidRPr="000B1B17">
        <w:rPr>
          <w:rFonts w:eastAsia="Times New Roman" w:cs="Times New Roman"/>
          <w:szCs w:val="24"/>
          <w:lang w:val="pt-BR"/>
        </w:rPr>
        <w:t xml:space="preserve"> </w:t>
      </w:r>
      <w:proofErr w:type="spellStart"/>
      <w:r w:rsidR="00857D92" w:rsidRPr="000B1B17">
        <w:rPr>
          <w:rFonts w:eastAsia="Times New Roman" w:cs="Times New Roman"/>
          <w:szCs w:val="24"/>
          <w:lang w:val="pt-BR"/>
        </w:rPr>
        <w:t>naturelle</w:t>
      </w:r>
      <w:proofErr w:type="spellEnd"/>
      <w:r w:rsidR="00857D92" w:rsidRPr="000B1B17">
        <w:rPr>
          <w:rFonts w:eastAsia="Times New Roman" w:cs="Times New Roman"/>
          <w:szCs w:val="24"/>
          <w:lang w:val="pt-BR"/>
        </w:rPr>
        <w:t>.</w:t>
      </w:r>
    </w:p>
    <w:p w14:paraId="5EDDA7FD" w14:textId="4FEE1FCF" w:rsidR="00857D92" w:rsidRPr="000B1B17" w:rsidRDefault="00857D92" w:rsidP="00857D92">
      <w:pPr>
        <w:ind w:left="480" w:hanging="480"/>
        <w:jc w:val="left"/>
        <w:rPr>
          <w:rFonts w:eastAsia="Times New Roman" w:cs="Times New Roman"/>
          <w:szCs w:val="24"/>
          <w:lang w:eastAsia="en-US"/>
        </w:rPr>
      </w:pPr>
      <w:proofErr w:type="spellStart"/>
      <w:r w:rsidRPr="000B1B17">
        <w:rPr>
          <w:rFonts w:eastAsia="Times New Roman" w:cs="Times New Roman"/>
          <w:szCs w:val="24"/>
          <w:lang w:val="pt-BR" w:eastAsia="en-US"/>
        </w:rPr>
        <w:t>Amiet</w:t>
      </w:r>
      <w:proofErr w:type="spellEnd"/>
      <w:r w:rsidRPr="000B1B17">
        <w:rPr>
          <w:rFonts w:eastAsia="Times New Roman" w:cs="Times New Roman"/>
          <w:szCs w:val="24"/>
          <w:lang w:val="pt-BR" w:eastAsia="en-US"/>
        </w:rPr>
        <w:t xml:space="preserve">, F., Herrmann, M., Müller, A. &amp; </w:t>
      </w:r>
      <w:proofErr w:type="spellStart"/>
      <w:r w:rsidRPr="000B1B17">
        <w:rPr>
          <w:rFonts w:eastAsia="Times New Roman" w:cs="Times New Roman"/>
          <w:szCs w:val="24"/>
          <w:lang w:val="pt-BR" w:eastAsia="en-US"/>
        </w:rPr>
        <w:t>Neumeyer</w:t>
      </w:r>
      <w:proofErr w:type="spellEnd"/>
      <w:r w:rsidRPr="000B1B17">
        <w:rPr>
          <w:rFonts w:eastAsia="Times New Roman" w:cs="Times New Roman"/>
          <w:szCs w:val="24"/>
          <w:lang w:val="pt-BR" w:eastAsia="en-US"/>
        </w:rPr>
        <w:t xml:space="preserve">, R. (2001). Fauna </w:t>
      </w:r>
      <w:proofErr w:type="spellStart"/>
      <w:r w:rsidRPr="000B1B17">
        <w:rPr>
          <w:rFonts w:eastAsia="Times New Roman" w:cs="Times New Roman"/>
          <w:szCs w:val="24"/>
          <w:lang w:val="pt-BR" w:eastAsia="en-US"/>
        </w:rPr>
        <w:t>Helvetica</w:t>
      </w:r>
      <w:proofErr w:type="spellEnd"/>
      <w:r w:rsidRPr="000B1B17">
        <w:rPr>
          <w:rFonts w:eastAsia="Times New Roman" w:cs="Times New Roman"/>
          <w:szCs w:val="24"/>
          <w:lang w:val="pt-BR" w:eastAsia="en-US"/>
        </w:rPr>
        <w:t xml:space="preserve"> 9. </w:t>
      </w:r>
      <w:proofErr w:type="spellStart"/>
      <w:r w:rsidRPr="000B1B17">
        <w:rPr>
          <w:rFonts w:eastAsia="Times New Roman" w:cs="Times New Roman"/>
          <w:szCs w:val="24"/>
          <w:lang w:val="pt-BR" w:eastAsia="en-US"/>
        </w:rPr>
        <w:t>Apidae</w:t>
      </w:r>
      <w:proofErr w:type="spellEnd"/>
      <w:r w:rsidRPr="000B1B17">
        <w:rPr>
          <w:rFonts w:eastAsia="Times New Roman" w:cs="Times New Roman"/>
          <w:szCs w:val="24"/>
          <w:lang w:val="pt-BR" w:eastAsia="en-US"/>
        </w:rPr>
        <w:t xml:space="preserve"> 3</w:t>
      </w:r>
      <w:r w:rsidR="003C3A74"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Lasioglossum</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Halictus</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i/>
          <w:iCs/>
          <w:szCs w:val="24"/>
          <w:lang w:val="pt-BR" w:eastAsia="en-US"/>
        </w:rPr>
        <w:t>Neuchatel</w:t>
      </w:r>
      <w:proofErr w:type="spellEnd"/>
      <w:r w:rsidRPr="000B1B17">
        <w:rPr>
          <w:rFonts w:eastAsia="Times New Roman" w:cs="Times New Roman"/>
          <w:i/>
          <w:iCs/>
          <w:szCs w:val="24"/>
          <w:lang w:val="pt-BR" w:eastAsia="en-US"/>
        </w:rPr>
        <w:t xml:space="preserve">, </w:t>
      </w:r>
      <w:proofErr w:type="spellStart"/>
      <w:r w:rsidRPr="000B1B17">
        <w:rPr>
          <w:rFonts w:eastAsia="Times New Roman" w:cs="Times New Roman"/>
          <w:i/>
          <w:iCs/>
          <w:szCs w:val="24"/>
          <w:lang w:val="pt-BR" w:eastAsia="en-US"/>
        </w:rPr>
        <w:t>Switz</w:t>
      </w:r>
      <w:proofErr w:type="spellEnd"/>
      <w:r w:rsidRPr="000B1B17">
        <w:rPr>
          <w:rFonts w:eastAsia="Times New Roman" w:cs="Times New Roman"/>
          <w:i/>
          <w:iCs/>
          <w:szCs w:val="24"/>
          <w:lang w:val="pt-BR" w:eastAsia="en-US"/>
        </w:rPr>
        <w:t xml:space="preserve">. </w:t>
      </w:r>
      <w:r w:rsidRPr="000B1B17">
        <w:rPr>
          <w:rFonts w:eastAsia="Times New Roman" w:cs="Times New Roman"/>
          <w:i/>
          <w:iCs/>
          <w:szCs w:val="24"/>
          <w:lang w:eastAsia="en-US"/>
        </w:rPr>
        <w:t xml:space="preserve">Cent. Suisse </w:t>
      </w:r>
      <w:proofErr w:type="spellStart"/>
      <w:r w:rsidRPr="000B1B17">
        <w:rPr>
          <w:rFonts w:eastAsia="Times New Roman" w:cs="Times New Roman"/>
          <w:i/>
          <w:iCs/>
          <w:szCs w:val="24"/>
          <w:lang w:eastAsia="en-US"/>
        </w:rPr>
        <w:t>Cartogr</w:t>
      </w:r>
      <w:proofErr w:type="spellEnd"/>
      <w:r w:rsidRPr="000B1B17">
        <w:rPr>
          <w:rFonts w:eastAsia="Times New Roman" w:cs="Times New Roman"/>
          <w:i/>
          <w:iCs/>
          <w:szCs w:val="24"/>
          <w:lang w:eastAsia="en-US"/>
        </w:rPr>
        <w:t xml:space="preserve">. la </w:t>
      </w:r>
      <w:proofErr w:type="spellStart"/>
      <w:r w:rsidRPr="000B1B17">
        <w:rPr>
          <w:rFonts w:eastAsia="Times New Roman" w:cs="Times New Roman"/>
          <w:i/>
          <w:iCs/>
          <w:szCs w:val="24"/>
          <w:lang w:eastAsia="en-US"/>
        </w:rPr>
        <w:t>Faune</w:t>
      </w:r>
      <w:proofErr w:type="spellEnd"/>
      <w:r w:rsidRPr="000B1B17">
        <w:rPr>
          <w:rFonts w:eastAsia="Times New Roman" w:cs="Times New Roman"/>
          <w:szCs w:val="24"/>
          <w:lang w:eastAsia="en-US"/>
        </w:rPr>
        <w:t>.</w:t>
      </w:r>
    </w:p>
    <w:p w14:paraId="78828DD7" w14:textId="2FFCA842" w:rsidR="00857D92" w:rsidRPr="000B1B17" w:rsidRDefault="00857D92" w:rsidP="00857D92">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lastRenderedPageBreak/>
        <w:t>Amiet</w:t>
      </w:r>
      <w:proofErr w:type="spellEnd"/>
      <w:r w:rsidRPr="000B1B17">
        <w:rPr>
          <w:rFonts w:eastAsia="Times New Roman" w:cs="Times New Roman"/>
          <w:szCs w:val="24"/>
          <w:lang w:eastAsia="en-US"/>
        </w:rPr>
        <w:t xml:space="preserve">, F., Herrmann, M., Müller, A. &amp; </w:t>
      </w:r>
      <w:proofErr w:type="spellStart"/>
      <w:r w:rsidRPr="000B1B17">
        <w:rPr>
          <w:rFonts w:eastAsia="Times New Roman" w:cs="Times New Roman"/>
          <w:szCs w:val="24"/>
          <w:lang w:eastAsia="en-US"/>
        </w:rPr>
        <w:t>Neumeyer</w:t>
      </w:r>
      <w:proofErr w:type="spellEnd"/>
      <w:r w:rsidRPr="000B1B17">
        <w:rPr>
          <w:rFonts w:eastAsia="Times New Roman" w:cs="Times New Roman"/>
          <w:szCs w:val="24"/>
          <w:lang w:eastAsia="en-US"/>
        </w:rPr>
        <w:t>, R. (2004). Fauna Helvetica 9. Apidae 4</w:t>
      </w:r>
      <w:r w:rsidR="003C3A74"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Anthidium</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Chelostoma</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Coelioxys</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Dioxys</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Heriades</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Lithurgus</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Megachile</w:t>
      </w:r>
      <w:proofErr w:type="spellEnd"/>
      <w:r w:rsidRPr="000B1B17">
        <w:rPr>
          <w:rFonts w:eastAsia="Times New Roman" w:cs="Times New Roman"/>
          <w:szCs w:val="24"/>
          <w:lang w:eastAsia="en-US"/>
        </w:rPr>
        <w:t xml:space="preserve">, Osmia, </w:t>
      </w:r>
      <w:proofErr w:type="spellStart"/>
      <w:r w:rsidRPr="000B1B17">
        <w:rPr>
          <w:rFonts w:eastAsia="Times New Roman" w:cs="Times New Roman"/>
          <w:szCs w:val="24"/>
          <w:lang w:eastAsia="en-US"/>
        </w:rPr>
        <w:t>Stelis</w:t>
      </w:r>
      <w:proofErr w:type="spellEnd"/>
      <w:r w:rsidRPr="000B1B17">
        <w:rPr>
          <w:rFonts w:eastAsia="Times New Roman" w:cs="Times New Roman"/>
          <w:szCs w:val="24"/>
          <w:lang w:eastAsia="en-US"/>
        </w:rPr>
        <w:t xml:space="preserve">. </w:t>
      </w:r>
      <w:r w:rsidRPr="000B1B17">
        <w:rPr>
          <w:rFonts w:eastAsia="Times New Roman" w:cs="Times New Roman"/>
          <w:i/>
          <w:iCs/>
          <w:szCs w:val="24"/>
          <w:lang w:eastAsia="en-US"/>
        </w:rPr>
        <w:t xml:space="preserve">Fauna </w:t>
      </w:r>
      <w:proofErr w:type="spellStart"/>
      <w:r w:rsidRPr="000B1B17">
        <w:rPr>
          <w:rFonts w:eastAsia="Times New Roman" w:cs="Times New Roman"/>
          <w:i/>
          <w:iCs/>
          <w:szCs w:val="24"/>
          <w:lang w:eastAsia="en-US"/>
        </w:rPr>
        <w:t>Helv</w:t>
      </w:r>
      <w:proofErr w:type="spellEnd"/>
      <w:r w:rsidRPr="000B1B17">
        <w:rPr>
          <w:rFonts w:eastAsia="Times New Roman" w:cs="Times New Roman"/>
          <w:i/>
          <w:iCs/>
          <w:szCs w:val="24"/>
          <w:lang w:eastAsia="en-US"/>
        </w:rPr>
        <w:t xml:space="preserve">. 9. Apidae 4 </w:t>
      </w:r>
      <w:proofErr w:type="spellStart"/>
      <w:r w:rsidRPr="000B1B17">
        <w:rPr>
          <w:rFonts w:eastAsia="Times New Roman" w:cs="Times New Roman"/>
          <w:i/>
          <w:iCs/>
          <w:szCs w:val="24"/>
          <w:lang w:eastAsia="en-US"/>
        </w:rPr>
        <w:t>Anthidium</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Chelostoma</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Coelioxys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Dioxys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Heriades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Lithurgus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Megachile</w:t>
      </w:r>
      <w:proofErr w:type="spellEnd"/>
      <w:r w:rsidRPr="000B1B17">
        <w:rPr>
          <w:rFonts w:eastAsia="Times New Roman" w:cs="Times New Roman"/>
          <w:i/>
          <w:iCs/>
          <w:szCs w:val="24"/>
          <w:lang w:eastAsia="en-US"/>
        </w:rPr>
        <w:t xml:space="preserve">, Osmia, </w:t>
      </w:r>
      <w:proofErr w:type="spellStart"/>
      <w:r w:rsidRPr="000B1B17">
        <w:rPr>
          <w:rFonts w:eastAsia="Times New Roman" w:cs="Times New Roman"/>
          <w:i/>
          <w:iCs/>
          <w:szCs w:val="24"/>
          <w:lang w:eastAsia="en-US"/>
        </w:rPr>
        <w:t>Stelis</w:t>
      </w:r>
      <w:proofErr w:type="spellEnd"/>
      <w:r w:rsidRPr="000B1B17">
        <w:rPr>
          <w:rFonts w:eastAsia="Times New Roman" w:cs="Times New Roman"/>
          <w:i/>
          <w:iCs/>
          <w:szCs w:val="24"/>
          <w:lang w:eastAsia="en-US"/>
        </w:rPr>
        <w:t>.</w:t>
      </w:r>
    </w:p>
    <w:p w14:paraId="438877C0" w14:textId="5F327C9D" w:rsidR="00857D92" w:rsidRPr="000B1B17" w:rsidRDefault="00857D92" w:rsidP="00857D92">
      <w:pPr>
        <w:ind w:left="480" w:hanging="480"/>
        <w:jc w:val="left"/>
        <w:rPr>
          <w:rFonts w:eastAsia="Times New Roman" w:cs="Times New Roman"/>
          <w:szCs w:val="24"/>
          <w:lang w:val="pt-BR" w:eastAsia="en-US"/>
        </w:rPr>
      </w:pPr>
      <w:proofErr w:type="spellStart"/>
      <w:r w:rsidRPr="000B1B17">
        <w:rPr>
          <w:rFonts w:eastAsia="Times New Roman" w:cs="Times New Roman"/>
          <w:szCs w:val="24"/>
          <w:lang w:eastAsia="en-US"/>
        </w:rPr>
        <w:t>Amiet</w:t>
      </w:r>
      <w:proofErr w:type="spellEnd"/>
      <w:r w:rsidRPr="000B1B17">
        <w:rPr>
          <w:rFonts w:eastAsia="Times New Roman" w:cs="Times New Roman"/>
          <w:szCs w:val="24"/>
          <w:lang w:eastAsia="en-US"/>
        </w:rPr>
        <w:t xml:space="preserve">, F., Herrmann, M., Müller, A. &amp; </w:t>
      </w:r>
      <w:proofErr w:type="spellStart"/>
      <w:r w:rsidRPr="000B1B17">
        <w:rPr>
          <w:rFonts w:eastAsia="Times New Roman" w:cs="Times New Roman"/>
          <w:szCs w:val="24"/>
          <w:lang w:eastAsia="en-US"/>
        </w:rPr>
        <w:t>Neumeyer</w:t>
      </w:r>
      <w:proofErr w:type="spellEnd"/>
      <w:r w:rsidRPr="000B1B17">
        <w:rPr>
          <w:rFonts w:eastAsia="Times New Roman" w:cs="Times New Roman"/>
          <w:szCs w:val="24"/>
          <w:lang w:eastAsia="en-US"/>
        </w:rPr>
        <w:t xml:space="preserve">, R. (2007). </w:t>
      </w:r>
      <w:r w:rsidRPr="000B1B17">
        <w:rPr>
          <w:rFonts w:eastAsia="Times New Roman" w:cs="Times New Roman"/>
          <w:i/>
          <w:iCs/>
          <w:szCs w:val="24"/>
          <w:lang w:eastAsia="en-US"/>
        </w:rPr>
        <w:t>Apidae 5</w:t>
      </w:r>
      <w:r w:rsidR="003C3A74"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Ammobates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Ammobatoides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Anthophora</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Biastes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Ceratina</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Dasypoda</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Epeoloides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Epeolus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Eucera</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Macropis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Melecta</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Melitta</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Nomada</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Pasites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Tetralonia</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Thyreus</w:t>
      </w:r>
      <w:proofErr w:type="spellEnd"/>
      <w:r w:rsidRPr="000B1B17">
        <w:rPr>
          <w:rFonts w:eastAsia="Times New Roman" w:cs="Times New Roman"/>
          <w:i/>
          <w:iCs/>
          <w:szCs w:val="24"/>
          <w:lang w:eastAsia="en-US"/>
        </w:rPr>
        <w:t>, Xylocopa</w:t>
      </w:r>
      <w:r w:rsidRPr="000B1B17">
        <w:rPr>
          <w:rFonts w:eastAsia="Times New Roman" w:cs="Times New Roman"/>
          <w:szCs w:val="24"/>
          <w:lang w:eastAsia="en-US"/>
        </w:rPr>
        <w:t xml:space="preserve">. </w:t>
      </w:r>
      <w:r w:rsidRPr="000B1B17">
        <w:rPr>
          <w:rFonts w:eastAsia="Times New Roman" w:cs="Times New Roman"/>
          <w:szCs w:val="24"/>
          <w:lang w:val="pt-BR" w:eastAsia="en-US"/>
        </w:rPr>
        <w:t xml:space="preserve">Centre </w:t>
      </w:r>
      <w:proofErr w:type="spellStart"/>
      <w:r w:rsidRPr="000B1B17">
        <w:rPr>
          <w:rFonts w:eastAsia="Times New Roman" w:cs="Times New Roman"/>
          <w:szCs w:val="24"/>
          <w:lang w:val="pt-BR" w:eastAsia="en-US"/>
        </w:rPr>
        <w:t>suisse</w:t>
      </w:r>
      <w:proofErr w:type="spellEnd"/>
      <w:r w:rsidRPr="000B1B17">
        <w:rPr>
          <w:rFonts w:eastAsia="Times New Roman" w:cs="Times New Roman"/>
          <w:szCs w:val="24"/>
          <w:lang w:val="pt-BR" w:eastAsia="en-US"/>
        </w:rPr>
        <w:t xml:space="preserve"> de </w:t>
      </w:r>
      <w:proofErr w:type="spellStart"/>
      <w:r w:rsidRPr="000B1B17">
        <w:rPr>
          <w:rFonts w:eastAsia="Times New Roman" w:cs="Times New Roman"/>
          <w:szCs w:val="24"/>
          <w:lang w:val="pt-BR" w:eastAsia="en-US"/>
        </w:rPr>
        <w:t>cartographie</w:t>
      </w:r>
      <w:proofErr w:type="spellEnd"/>
      <w:r w:rsidRPr="000B1B17">
        <w:rPr>
          <w:rFonts w:eastAsia="Times New Roman" w:cs="Times New Roman"/>
          <w:szCs w:val="24"/>
          <w:lang w:val="pt-BR" w:eastAsia="en-US"/>
        </w:rPr>
        <w:t xml:space="preserve"> de </w:t>
      </w:r>
      <w:proofErr w:type="spellStart"/>
      <w:r w:rsidRPr="000B1B17">
        <w:rPr>
          <w:rFonts w:eastAsia="Times New Roman" w:cs="Times New Roman"/>
          <w:szCs w:val="24"/>
          <w:lang w:val="pt-BR" w:eastAsia="en-US"/>
        </w:rPr>
        <w:t>la</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faune</w:t>
      </w:r>
      <w:proofErr w:type="spellEnd"/>
      <w:r w:rsidRPr="000B1B17">
        <w:rPr>
          <w:rFonts w:eastAsia="Times New Roman" w:cs="Times New Roman"/>
          <w:szCs w:val="24"/>
          <w:lang w:val="pt-BR" w:eastAsia="en-US"/>
        </w:rPr>
        <w:t>.</w:t>
      </w:r>
    </w:p>
    <w:p w14:paraId="6566EA52" w14:textId="77777777" w:rsidR="00857D92" w:rsidRPr="000B1B17" w:rsidRDefault="00857D92" w:rsidP="00857D92">
      <w:pPr>
        <w:ind w:left="480" w:hanging="480"/>
        <w:jc w:val="left"/>
        <w:rPr>
          <w:rFonts w:eastAsia="Times New Roman" w:cs="Times New Roman"/>
          <w:szCs w:val="24"/>
          <w:lang w:val="pt-BR" w:eastAsia="en-US"/>
        </w:rPr>
      </w:pPr>
      <w:proofErr w:type="spellStart"/>
      <w:r w:rsidRPr="000B1B17">
        <w:rPr>
          <w:rFonts w:eastAsia="Times New Roman" w:cs="Times New Roman"/>
          <w:szCs w:val="24"/>
          <w:lang w:val="pt-BR" w:eastAsia="en-US"/>
        </w:rPr>
        <w:t>Amiet</w:t>
      </w:r>
      <w:proofErr w:type="spellEnd"/>
      <w:r w:rsidRPr="000B1B17">
        <w:rPr>
          <w:rFonts w:eastAsia="Times New Roman" w:cs="Times New Roman"/>
          <w:szCs w:val="24"/>
          <w:lang w:val="pt-BR" w:eastAsia="en-US"/>
        </w:rPr>
        <w:t xml:space="preserve">, F., Herrmann, M., Müller, A. &amp; </w:t>
      </w:r>
      <w:proofErr w:type="spellStart"/>
      <w:r w:rsidRPr="000B1B17">
        <w:rPr>
          <w:rFonts w:eastAsia="Times New Roman" w:cs="Times New Roman"/>
          <w:szCs w:val="24"/>
          <w:lang w:val="pt-BR" w:eastAsia="en-US"/>
        </w:rPr>
        <w:t>Neumeyer</w:t>
      </w:r>
      <w:proofErr w:type="spellEnd"/>
      <w:r w:rsidRPr="000B1B17">
        <w:rPr>
          <w:rFonts w:eastAsia="Times New Roman" w:cs="Times New Roman"/>
          <w:szCs w:val="24"/>
          <w:lang w:val="pt-BR" w:eastAsia="en-US"/>
        </w:rPr>
        <w:t xml:space="preserve">, R. (2010). </w:t>
      </w:r>
      <w:proofErr w:type="spellStart"/>
      <w:r w:rsidRPr="000B1B17">
        <w:rPr>
          <w:rFonts w:eastAsia="Times New Roman" w:cs="Times New Roman"/>
          <w:szCs w:val="24"/>
          <w:lang w:val="pt-BR" w:eastAsia="en-US"/>
        </w:rPr>
        <w:t>Andrena</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Melitturga</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Panurginus</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Panurgus</w:t>
      </w:r>
      <w:proofErr w:type="spellEnd"/>
      <w:r w:rsidRPr="000B1B17">
        <w:rPr>
          <w:rFonts w:eastAsia="Times New Roman" w:cs="Times New Roman"/>
          <w:szCs w:val="24"/>
          <w:lang w:val="pt-BR" w:eastAsia="en-US"/>
        </w:rPr>
        <w:t xml:space="preserve">. </w:t>
      </w:r>
      <w:r w:rsidRPr="000B1B17">
        <w:rPr>
          <w:rFonts w:eastAsia="Times New Roman" w:cs="Times New Roman"/>
          <w:i/>
          <w:iCs/>
          <w:szCs w:val="24"/>
          <w:lang w:val="pt-BR" w:eastAsia="en-US"/>
        </w:rPr>
        <w:t xml:space="preserve">Fauna </w:t>
      </w:r>
      <w:proofErr w:type="spellStart"/>
      <w:r w:rsidRPr="000B1B17">
        <w:rPr>
          <w:rFonts w:eastAsia="Times New Roman" w:cs="Times New Roman"/>
          <w:i/>
          <w:iCs/>
          <w:szCs w:val="24"/>
          <w:lang w:val="pt-BR" w:eastAsia="en-US"/>
        </w:rPr>
        <w:t>Helv</w:t>
      </w:r>
      <w:proofErr w:type="spellEnd"/>
      <w:r w:rsidRPr="000B1B17">
        <w:rPr>
          <w:rFonts w:eastAsia="Times New Roman" w:cs="Times New Roman"/>
          <w:i/>
          <w:iCs/>
          <w:szCs w:val="24"/>
          <w:lang w:val="pt-BR" w:eastAsia="en-US"/>
        </w:rPr>
        <w:t>.</w:t>
      </w:r>
      <w:r w:rsidRPr="000B1B17">
        <w:rPr>
          <w:rFonts w:eastAsia="Times New Roman" w:cs="Times New Roman"/>
          <w:szCs w:val="24"/>
          <w:lang w:val="pt-BR" w:eastAsia="en-US"/>
        </w:rPr>
        <w:t>, 26.</w:t>
      </w:r>
    </w:p>
    <w:p w14:paraId="3838495F" w14:textId="698EF41C" w:rsidR="00857D92" w:rsidRPr="000B1B17" w:rsidRDefault="00857D92" w:rsidP="00857D92">
      <w:pPr>
        <w:ind w:left="480" w:hanging="480"/>
        <w:jc w:val="left"/>
        <w:rPr>
          <w:rFonts w:eastAsia="Times New Roman" w:cs="Times New Roman"/>
          <w:szCs w:val="24"/>
          <w:lang w:eastAsia="en-US"/>
        </w:rPr>
      </w:pPr>
      <w:proofErr w:type="spellStart"/>
      <w:r w:rsidRPr="000B1B17">
        <w:rPr>
          <w:rFonts w:eastAsia="Times New Roman" w:cs="Times New Roman"/>
          <w:szCs w:val="24"/>
          <w:lang w:val="pt-BR" w:eastAsia="en-US"/>
        </w:rPr>
        <w:t>Amiet</w:t>
      </w:r>
      <w:proofErr w:type="spellEnd"/>
      <w:r w:rsidRPr="000B1B17">
        <w:rPr>
          <w:rFonts w:eastAsia="Times New Roman" w:cs="Times New Roman"/>
          <w:szCs w:val="24"/>
          <w:lang w:val="pt-BR" w:eastAsia="en-US"/>
        </w:rPr>
        <w:t xml:space="preserve">, F., Müller, A. &amp; </w:t>
      </w:r>
      <w:proofErr w:type="spellStart"/>
      <w:r w:rsidRPr="000B1B17">
        <w:rPr>
          <w:rFonts w:eastAsia="Times New Roman" w:cs="Times New Roman"/>
          <w:szCs w:val="24"/>
          <w:lang w:val="pt-BR" w:eastAsia="en-US"/>
        </w:rPr>
        <w:t>Neumeyer</w:t>
      </w:r>
      <w:proofErr w:type="spellEnd"/>
      <w:r w:rsidRPr="000B1B17">
        <w:rPr>
          <w:rFonts w:eastAsia="Times New Roman" w:cs="Times New Roman"/>
          <w:szCs w:val="24"/>
          <w:lang w:val="pt-BR" w:eastAsia="en-US"/>
        </w:rPr>
        <w:t xml:space="preserve">, R. (1999). </w:t>
      </w:r>
      <w:r w:rsidRPr="000B1B17">
        <w:rPr>
          <w:rFonts w:eastAsia="Times New Roman" w:cs="Times New Roman"/>
          <w:i/>
          <w:iCs/>
          <w:szCs w:val="24"/>
          <w:lang w:eastAsia="en-US"/>
        </w:rPr>
        <w:t>Apidae 2</w:t>
      </w:r>
      <w:r w:rsidR="003C3A74"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Colletes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Dufourea</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Hylaeus</w:t>
      </w:r>
      <w:proofErr w:type="spellEnd"/>
      <w:r w:rsidRPr="000B1B17">
        <w:rPr>
          <w:rFonts w:eastAsia="Times New Roman" w:cs="Times New Roman"/>
          <w:i/>
          <w:iCs/>
          <w:szCs w:val="24"/>
          <w:lang w:eastAsia="en-US"/>
        </w:rPr>
        <w:t xml:space="preserve">, Nomia, </w:t>
      </w:r>
      <w:proofErr w:type="spellStart"/>
      <w:r w:rsidRPr="000B1B17">
        <w:rPr>
          <w:rFonts w:eastAsia="Times New Roman" w:cs="Times New Roman"/>
          <w:i/>
          <w:iCs/>
          <w:szCs w:val="24"/>
          <w:lang w:eastAsia="en-US"/>
        </w:rPr>
        <w:t>Nomioides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Rhophitoides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Rophites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Sphecodes</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Systropha</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Schweizerische</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Entomologische</w:t>
      </w:r>
      <w:proofErr w:type="spellEnd"/>
      <w:r w:rsidRPr="000B1B17">
        <w:rPr>
          <w:rFonts w:eastAsia="Times New Roman" w:cs="Times New Roman"/>
          <w:szCs w:val="24"/>
          <w:lang w:eastAsia="en-US"/>
        </w:rPr>
        <w:t xml:space="preserve"> Gesellschaft.</w:t>
      </w:r>
    </w:p>
    <w:p w14:paraId="60443E0F" w14:textId="3658472A" w:rsidR="00857D92" w:rsidRPr="000B1B17" w:rsidRDefault="00857D92" w:rsidP="00857D92">
      <w:pPr>
        <w:ind w:left="480" w:hanging="480"/>
        <w:jc w:val="left"/>
        <w:rPr>
          <w:rFonts w:eastAsia="Times New Roman" w:cs="Times New Roman"/>
          <w:szCs w:val="24"/>
          <w:lang w:eastAsia="en-US"/>
        </w:rPr>
      </w:pPr>
      <w:r w:rsidRPr="000B1B17">
        <w:rPr>
          <w:rFonts w:eastAsia="Times New Roman" w:cs="Times New Roman"/>
          <w:szCs w:val="24"/>
          <w:lang w:eastAsia="en-US"/>
        </w:rPr>
        <w:t xml:space="preserve">van Klink, R., </w:t>
      </w:r>
      <w:proofErr w:type="spellStart"/>
      <w:r w:rsidRPr="000B1B17">
        <w:rPr>
          <w:rFonts w:eastAsia="Times New Roman" w:cs="Times New Roman"/>
          <w:szCs w:val="24"/>
          <w:lang w:eastAsia="en-US"/>
        </w:rPr>
        <w:t>Menz</w:t>
      </w:r>
      <w:proofErr w:type="spellEnd"/>
      <w:r w:rsidRPr="000B1B17">
        <w:rPr>
          <w:rFonts w:eastAsia="Times New Roman" w:cs="Times New Roman"/>
          <w:szCs w:val="24"/>
          <w:lang w:eastAsia="en-US"/>
        </w:rPr>
        <w:t xml:space="preserve">, M.H.M., Baur, H., </w:t>
      </w:r>
      <w:proofErr w:type="spellStart"/>
      <w:r w:rsidRPr="000B1B17">
        <w:rPr>
          <w:rFonts w:eastAsia="Times New Roman" w:cs="Times New Roman"/>
          <w:szCs w:val="24"/>
          <w:lang w:eastAsia="en-US"/>
        </w:rPr>
        <w:t>Dosch</w:t>
      </w:r>
      <w:proofErr w:type="spellEnd"/>
      <w:r w:rsidRPr="000B1B17">
        <w:rPr>
          <w:rFonts w:eastAsia="Times New Roman" w:cs="Times New Roman"/>
          <w:szCs w:val="24"/>
          <w:lang w:eastAsia="en-US"/>
        </w:rPr>
        <w:t xml:space="preserve">, O., </w:t>
      </w:r>
      <w:proofErr w:type="spellStart"/>
      <w:r w:rsidRPr="000B1B17">
        <w:rPr>
          <w:rFonts w:eastAsia="Times New Roman" w:cs="Times New Roman"/>
          <w:szCs w:val="24"/>
          <w:lang w:eastAsia="en-US"/>
        </w:rPr>
        <w:t>Kühne</w:t>
      </w:r>
      <w:proofErr w:type="spellEnd"/>
      <w:r w:rsidRPr="000B1B17">
        <w:rPr>
          <w:rFonts w:eastAsia="Times New Roman" w:cs="Times New Roman"/>
          <w:szCs w:val="24"/>
          <w:lang w:eastAsia="en-US"/>
        </w:rPr>
        <w:t xml:space="preserve">, I., </w:t>
      </w:r>
      <w:proofErr w:type="spellStart"/>
      <w:r w:rsidRPr="000B1B17">
        <w:rPr>
          <w:rFonts w:eastAsia="Times New Roman" w:cs="Times New Roman"/>
          <w:szCs w:val="24"/>
          <w:lang w:eastAsia="en-US"/>
        </w:rPr>
        <w:t>Lischer</w:t>
      </w:r>
      <w:proofErr w:type="spellEnd"/>
      <w:r w:rsidRPr="000B1B17">
        <w:rPr>
          <w:rFonts w:eastAsia="Times New Roman" w:cs="Times New Roman"/>
          <w:szCs w:val="24"/>
          <w:lang w:eastAsia="en-US"/>
        </w:rPr>
        <w:t xml:space="preserve">, L.,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(2019). Larval and phenological traits predict insect community response to mowing regime manipulations. </w:t>
      </w:r>
      <w:r w:rsidRPr="000B1B17">
        <w:rPr>
          <w:rFonts w:eastAsia="Times New Roman" w:cs="Times New Roman"/>
          <w:i/>
          <w:iCs/>
          <w:szCs w:val="24"/>
          <w:lang w:eastAsia="en-US"/>
        </w:rPr>
        <w:t>Ecol. Appl.</w:t>
      </w:r>
      <w:r w:rsidRPr="000B1B17">
        <w:rPr>
          <w:rFonts w:eastAsia="Times New Roman" w:cs="Times New Roman"/>
          <w:szCs w:val="24"/>
          <w:lang w:eastAsia="en-US"/>
        </w:rPr>
        <w:t>, 29, e01900.</w:t>
      </w:r>
    </w:p>
    <w:p w14:paraId="1AA80777" w14:textId="77777777" w:rsidR="00857D92" w:rsidRPr="000B1B17" w:rsidRDefault="00857D92" w:rsidP="00857D92">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t>Westrich</w:t>
      </w:r>
      <w:proofErr w:type="spellEnd"/>
      <w:r w:rsidRPr="000B1B17">
        <w:rPr>
          <w:rFonts w:eastAsia="Times New Roman" w:cs="Times New Roman"/>
          <w:szCs w:val="24"/>
          <w:lang w:eastAsia="en-US"/>
        </w:rPr>
        <w:t xml:space="preserve">, P. (1989). </w:t>
      </w:r>
      <w:r w:rsidRPr="000B1B17">
        <w:rPr>
          <w:rFonts w:eastAsia="Times New Roman" w:cs="Times New Roman"/>
          <w:i/>
          <w:iCs/>
          <w:szCs w:val="24"/>
          <w:lang w:eastAsia="en-US"/>
        </w:rPr>
        <w:t xml:space="preserve">Die </w:t>
      </w:r>
      <w:proofErr w:type="spellStart"/>
      <w:r w:rsidRPr="000B1B17">
        <w:rPr>
          <w:rFonts w:eastAsia="Times New Roman" w:cs="Times New Roman"/>
          <w:i/>
          <w:iCs/>
          <w:szCs w:val="24"/>
          <w:lang w:eastAsia="en-US"/>
        </w:rPr>
        <w:t>Wildbienen</w:t>
      </w:r>
      <w:proofErr w:type="spellEnd"/>
      <w:r w:rsidRPr="000B1B17">
        <w:rPr>
          <w:rFonts w:eastAsia="Times New Roman" w:cs="Times New Roman"/>
          <w:i/>
          <w:iCs/>
          <w:szCs w:val="24"/>
          <w:lang w:eastAsia="en-US"/>
        </w:rPr>
        <w:t xml:space="preserve"> Baden-</w:t>
      </w:r>
      <w:proofErr w:type="spellStart"/>
      <w:r w:rsidRPr="000B1B17">
        <w:rPr>
          <w:rFonts w:eastAsia="Times New Roman" w:cs="Times New Roman"/>
          <w:i/>
          <w:iCs/>
          <w:szCs w:val="24"/>
          <w:lang w:eastAsia="en-US"/>
        </w:rPr>
        <w:t>Württembergs</w:t>
      </w:r>
      <w:proofErr w:type="spellEnd"/>
      <w:r w:rsidRPr="000B1B17">
        <w:rPr>
          <w:rFonts w:eastAsia="Times New Roman" w:cs="Times New Roman"/>
          <w:i/>
          <w:iCs/>
          <w:szCs w:val="24"/>
          <w:lang w:eastAsia="en-US"/>
        </w:rPr>
        <w:t xml:space="preserve">/die </w:t>
      </w:r>
      <w:proofErr w:type="spellStart"/>
      <w:r w:rsidRPr="000B1B17">
        <w:rPr>
          <w:rFonts w:eastAsia="Times New Roman" w:cs="Times New Roman"/>
          <w:i/>
          <w:iCs/>
          <w:szCs w:val="24"/>
          <w:lang w:eastAsia="en-US"/>
        </w:rPr>
        <w:t>Gattungen</w:t>
      </w:r>
      <w:proofErr w:type="spellEnd"/>
      <w:r w:rsidRPr="000B1B17">
        <w:rPr>
          <w:rFonts w:eastAsia="Times New Roman" w:cs="Times New Roman"/>
          <w:i/>
          <w:iCs/>
          <w:szCs w:val="24"/>
          <w:lang w:eastAsia="en-US"/>
        </w:rPr>
        <w:t xml:space="preserve"> und </w:t>
      </w:r>
      <w:proofErr w:type="spellStart"/>
      <w:r w:rsidRPr="000B1B17">
        <w:rPr>
          <w:rFonts w:eastAsia="Times New Roman" w:cs="Times New Roman"/>
          <w:i/>
          <w:iCs/>
          <w:szCs w:val="24"/>
          <w:lang w:eastAsia="en-US"/>
        </w:rPr>
        <w:t>Arten</w:t>
      </w:r>
      <w:proofErr w:type="spellEnd"/>
      <w:r w:rsidRPr="000B1B17">
        <w:rPr>
          <w:rFonts w:eastAsia="Times New Roman" w:cs="Times New Roman"/>
          <w:szCs w:val="24"/>
          <w:lang w:eastAsia="en-US"/>
        </w:rPr>
        <w:t>. E. Ulmer.</w:t>
      </w:r>
    </w:p>
    <w:p w14:paraId="7399ACDF" w14:textId="71455F4A" w:rsidR="00FF4217" w:rsidRPr="000B1B17" w:rsidRDefault="00FF4217" w:rsidP="00FF4217">
      <w:pPr>
        <w:pStyle w:val="Heading2"/>
        <w:rPr>
          <w:rFonts w:cs="Times New Roman"/>
        </w:rPr>
      </w:pPr>
      <w:bookmarkStart w:id="109" w:name="_Toc80644821"/>
      <w:r w:rsidRPr="000B1B17">
        <w:rPr>
          <w:rFonts w:cs="Times New Roman"/>
        </w:rPr>
        <w:t>N46FFI</w:t>
      </w:r>
      <w:r w:rsidR="003C3A74" w:rsidRPr="000B1B17">
        <w:rPr>
          <w:rFonts w:cs="Times New Roman"/>
        </w:rPr>
        <w:t xml:space="preserve">: </w:t>
      </w:r>
      <w:r w:rsidR="00E7012F" w:rsidRPr="000B1B17">
        <w:rPr>
          <w:rFonts w:cs="Times New Roman"/>
        </w:rPr>
        <w:t xml:space="preserve">Fish communities from the lake Drouin, Canada. - </w:t>
      </w:r>
      <w:proofErr w:type="spellStart"/>
      <w:r w:rsidR="00E7012F" w:rsidRPr="000B1B17">
        <w:rPr>
          <w:rFonts w:eastAsia="Times New Roman" w:cs="Times New Roman"/>
          <w:szCs w:val="24"/>
        </w:rPr>
        <w:t>Brind’Amour</w:t>
      </w:r>
      <w:proofErr w:type="spellEnd"/>
      <w:r w:rsidR="00E7012F" w:rsidRPr="000B1B17">
        <w:rPr>
          <w:rFonts w:eastAsia="Times New Roman" w:cs="Times New Roman"/>
          <w:szCs w:val="24"/>
        </w:rPr>
        <w:t xml:space="preserve"> </w:t>
      </w:r>
      <w:r w:rsidR="00E7012F" w:rsidRPr="000B1B17">
        <w:rPr>
          <w:rFonts w:eastAsia="Times New Roman" w:cs="Times New Roman"/>
          <w:i/>
          <w:iCs/>
          <w:szCs w:val="24"/>
        </w:rPr>
        <w:t>et al.</w:t>
      </w:r>
      <w:r w:rsidR="00E7012F" w:rsidRPr="000B1B17">
        <w:rPr>
          <w:rFonts w:eastAsia="Times New Roman" w:cs="Times New Roman"/>
          <w:szCs w:val="24"/>
        </w:rPr>
        <w:t xml:space="preserve"> 2011</w:t>
      </w:r>
      <w:r w:rsidR="00E7012F" w:rsidRPr="000B1B17">
        <w:rPr>
          <w:rFonts w:cs="Times New Roman"/>
        </w:rPr>
        <w:t>.</w:t>
      </w:r>
      <w:bookmarkEnd w:id="109"/>
    </w:p>
    <w:p w14:paraId="6ABCF507" w14:textId="0EBB0565"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proofErr w:type="spellStart"/>
      <w:r w:rsidR="003A2F5D" w:rsidRPr="000B1B17">
        <w:rPr>
          <w:rFonts w:cs="Times New Roman"/>
        </w:rPr>
        <w:t>Anik</w:t>
      </w:r>
      <w:proofErr w:type="spellEnd"/>
      <w:r w:rsidR="003A2F5D" w:rsidRPr="000B1B17">
        <w:rPr>
          <w:rFonts w:cs="Times New Roman"/>
        </w:rPr>
        <w:t xml:space="preserve"> </w:t>
      </w:r>
      <w:proofErr w:type="spellStart"/>
      <w:r w:rsidR="003A2F5D" w:rsidRPr="000B1B17">
        <w:rPr>
          <w:rFonts w:cs="Times New Roman"/>
        </w:rPr>
        <w:t>Brind'Amour</w:t>
      </w:r>
      <w:proofErr w:type="spellEnd"/>
      <w:r w:rsidR="003A2F5D" w:rsidRPr="000B1B17">
        <w:rPr>
          <w:rFonts w:cs="Times New Roman"/>
        </w:rPr>
        <w:tab/>
      </w:r>
    </w:p>
    <w:p w14:paraId="1B2479C8" w14:textId="77CBE824"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CD123C" w:rsidRPr="000B1B17">
        <w:rPr>
          <w:rFonts w:cs="Times New Roman"/>
          <w:lang w:val="pt-BR"/>
        </w:rPr>
        <w:t>Anik.Brindamour@ifremer.fr</w:t>
      </w:r>
    </w:p>
    <w:p w14:paraId="6160B942" w14:textId="591D8341" w:rsidR="00214533" w:rsidRPr="000B1B17" w:rsidRDefault="00214533" w:rsidP="004770DF">
      <w:pPr>
        <w:rPr>
          <w:rFonts w:cs="Times New Roman"/>
        </w:rPr>
      </w:pPr>
      <w:r w:rsidRPr="000B1B17">
        <w:rPr>
          <w:rFonts w:cs="Times New Roman"/>
          <w:b/>
        </w:rPr>
        <w:t>Description</w:t>
      </w:r>
      <w:r w:rsidR="003C3A74" w:rsidRPr="000B1B17">
        <w:rPr>
          <w:rFonts w:cs="Times New Roman"/>
          <w:b/>
        </w:rPr>
        <w:t xml:space="preserve">: </w:t>
      </w:r>
      <w:r w:rsidR="004770DF" w:rsidRPr="000B1B17">
        <w:rPr>
          <w:rFonts w:cs="Times New Roman"/>
          <w:bCs/>
        </w:rPr>
        <w:t xml:space="preserve">The fish community and the environmental variables were quantified at 90 (Lake Drouin) and 60 sites (Lake </w:t>
      </w:r>
      <w:proofErr w:type="spellStart"/>
      <w:r w:rsidR="004770DF" w:rsidRPr="000B1B17">
        <w:rPr>
          <w:rFonts w:cs="Times New Roman"/>
          <w:bCs/>
        </w:rPr>
        <w:t>Paré</w:t>
      </w:r>
      <w:proofErr w:type="spellEnd"/>
      <w:r w:rsidR="004770DF" w:rsidRPr="000B1B17">
        <w:rPr>
          <w:rFonts w:cs="Times New Roman"/>
          <w:bCs/>
        </w:rPr>
        <w:t xml:space="preserve">) that covered the complete perimeter of the littoral zones of the lakes. The sampling sites were defined as an area that possessed </w:t>
      </w:r>
      <w:proofErr w:type="gramStart"/>
      <w:r w:rsidR="004770DF" w:rsidRPr="000B1B17">
        <w:rPr>
          <w:rFonts w:cs="Times New Roman"/>
          <w:bCs/>
        </w:rPr>
        <w:t>fairly homogenous</w:t>
      </w:r>
      <w:proofErr w:type="gramEnd"/>
      <w:r w:rsidR="004770DF" w:rsidRPr="000B1B17">
        <w:rPr>
          <w:rFonts w:cs="Times New Roman"/>
          <w:bCs/>
        </w:rPr>
        <w:t xml:space="preserve"> attributes with respect </w:t>
      </w:r>
      <w:r w:rsidR="004770DF" w:rsidRPr="000B1B17">
        <w:rPr>
          <w:rFonts w:cs="Times New Roman"/>
          <w:bCs/>
        </w:rPr>
        <w:lastRenderedPageBreak/>
        <w:t>to a combination of environmental variables (i.e., substrate, macrophyte density)</w:t>
      </w:r>
      <w:r w:rsidR="00E7012F" w:rsidRPr="000B1B17">
        <w:rPr>
          <w:rFonts w:cs="Times New Roman"/>
          <w:bCs/>
        </w:rPr>
        <w:t>.</w:t>
      </w:r>
      <w:r w:rsidR="004770DF" w:rsidRPr="000B1B17">
        <w:rPr>
          <w:rFonts w:cs="Times New Roman"/>
          <w:bCs/>
        </w:rPr>
        <w:t xml:space="preserve"> </w:t>
      </w:r>
      <w:r w:rsidR="003A2F5D" w:rsidRPr="000B1B17">
        <w:rPr>
          <w:rFonts w:cs="Times New Roman"/>
          <w:bCs/>
        </w:rPr>
        <w:t>The present dataset corresponds to the Lake Drouin.</w:t>
      </w:r>
      <w:r w:rsidR="003A2F5D" w:rsidRPr="000B1B17">
        <w:rPr>
          <w:rFonts w:cs="Times New Roman"/>
        </w:rPr>
        <w:t xml:space="preserve"> </w:t>
      </w:r>
    </w:p>
    <w:p w14:paraId="56AFFD61" w14:textId="28918FDC"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4770DF" w:rsidRPr="000B1B17">
        <w:rPr>
          <w:rFonts w:cs="Times New Roman"/>
          <w:bCs/>
        </w:rPr>
        <w:t>Quebec (QC), Canada.</w:t>
      </w:r>
    </w:p>
    <w:p w14:paraId="38985B5D" w14:textId="4ECD6536"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CD123C" w:rsidRPr="000B1B17">
        <w:rPr>
          <w:rFonts w:cs="Times New Roman"/>
          <w:bCs/>
        </w:rPr>
        <w:t>Fish</w:t>
      </w:r>
    </w:p>
    <w:p w14:paraId="47F5D28E" w14:textId="6EB66D3F"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CD123C" w:rsidRPr="000B1B17">
        <w:rPr>
          <w:rFonts w:cs="Times New Roman"/>
          <w:bCs/>
        </w:rPr>
        <w:t>Freshwaters</w:t>
      </w:r>
    </w:p>
    <w:p w14:paraId="3C9B6E46" w14:textId="33B51D12"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CD123C" w:rsidRPr="000B1B17">
        <w:rPr>
          <w:rFonts w:cs="Times New Roman"/>
        </w:rPr>
        <w:t>90</w:t>
      </w:r>
    </w:p>
    <w:p w14:paraId="31E2415B" w14:textId="2D7FC5F1" w:rsidR="00214533" w:rsidRPr="000B1B17" w:rsidRDefault="00214533" w:rsidP="00214533">
      <w:pPr>
        <w:rPr>
          <w:rFonts w:cs="Times New Roman"/>
          <w:bCs/>
        </w:rPr>
      </w:pPr>
      <w:r w:rsidRPr="000B1B17">
        <w:rPr>
          <w:rFonts w:cs="Times New Roman"/>
          <w:b/>
        </w:rPr>
        <w:t>Minimum distance between sampling units</w:t>
      </w:r>
      <w:r w:rsidR="003C3A74" w:rsidRPr="000B1B17">
        <w:rPr>
          <w:rFonts w:cs="Times New Roman"/>
          <w:b/>
        </w:rPr>
        <w:t xml:space="preserve">: </w:t>
      </w:r>
      <w:r w:rsidR="00CD123C" w:rsidRPr="000B1B17">
        <w:rPr>
          <w:rFonts w:cs="Times New Roman"/>
          <w:bCs/>
        </w:rPr>
        <w:t xml:space="preserve">0.01 </w:t>
      </w:r>
      <w:proofErr w:type="spellStart"/>
      <w:r w:rsidR="00CF623B" w:rsidRPr="000B1B17">
        <w:rPr>
          <w:rFonts w:cs="Times New Roman"/>
          <w:bCs/>
        </w:rPr>
        <w:t>kilometre</w:t>
      </w:r>
      <w:r w:rsidR="00CD123C" w:rsidRPr="000B1B17">
        <w:rPr>
          <w:rFonts w:cs="Times New Roman"/>
          <w:bCs/>
        </w:rPr>
        <w:t>s</w:t>
      </w:r>
      <w:proofErr w:type="spellEnd"/>
    </w:p>
    <w:p w14:paraId="4FF2164D" w14:textId="48BF9C98"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CD123C" w:rsidRPr="000B1B17">
        <w:rPr>
          <w:rFonts w:cs="Times New Roman"/>
          <w:bCs/>
        </w:rPr>
        <w:t xml:space="preserve">0.86 </w:t>
      </w:r>
      <w:proofErr w:type="spellStart"/>
      <w:r w:rsidR="00CF623B" w:rsidRPr="000B1B17">
        <w:rPr>
          <w:rFonts w:cs="Times New Roman"/>
          <w:bCs/>
        </w:rPr>
        <w:t>kilometre</w:t>
      </w:r>
      <w:r w:rsidR="00CD123C" w:rsidRPr="000B1B17">
        <w:rPr>
          <w:rFonts w:cs="Times New Roman"/>
          <w:bCs/>
        </w:rPr>
        <w:t>s</w:t>
      </w:r>
      <w:proofErr w:type="spellEnd"/>
    </w:p>
    <w:p w14:paraId="154E6470" w14:textId="671631B4"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003"/>
        <w:gridCol w:w="2559"/>
        <w:gridCol w:w="2784"/>
      </w:tblGrid>
      <w:tr w:rsidR="003A2F5D" w:rsidRPr="000B1B17" w14:paraId="55CE828B" w14:textId="77777777" w:rsidTr="003A2F5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63" w:type="pct"/>
            <w:noWrap/>
            <w:hideMark/>
          </w:tcPr>
          <w:p w14:paraId="3E8226D7" w14:textId="63E6099C" w:rsidR="003A2F5D" w:rsidRPr="000B1B17" w:rsidRDefault="00E7012F" w:rsidP="00857D92">
            <w:pPr>
              <w:rPr>
                <w:rFonts w:eastAsia="Times New Roman" w:cs="Times New Roman"/>
                <w:lang w:eastAsia="en-US"/>
              </w:rPr>
            </w:pPr>
            <w:r w:rsidRPr="000B1B17">
              <w:rPr>
                <w:rFonts w:eastAsia="Times New Roman" w:cs="Times New Roman"/>
                <w:lang w:eastAsia="en-US"/>
              </w:rPr>
              <w:t>Code</w:t>
            </w:r>
          </w:p>
        </w:tc>
        <w:tc>
          <w:tcPr>
            <w:tcW w:w="1742" w:type="pct"/>
            <w:noWrap/>
            <w:hideMark/>
          </w:tcPr>
          <w:p w14:paraId="2218E917" w14:textId="77777777" w:rsidR="003A2F5D" w:rsidRPr="000B1B17" w:rsidRDefault="003A2F5D" w:rsidP="00857D92">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Variable</w:t>
            </w:r>
          </w:p>
        </w:tc>
        <w:tc>
          <w:tcPr>
            <w:tcW w:w="1895" w:type="pct"/>
            <w:noWrap/>
            <w:hideMark/>
          </w:tcPr>
          <w:p w14:paraId="30B2C8CF" w14:textId="77777777" w:rsidR="003A2F5D" w:rsidRPr="000B1B17" w:rsidRDefault="003A2F5D" w:rsidP="00857D92">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3A2F5D" w:rsidRPr="000B1B17" w14:paraId="0ED5F999"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6E72E410" w14:textId="77777777" w:rsidR="003A2F5D" w:rsidRPr="000B1B17" w:rsidRDefault="003A2F5D" w:rsidP="00857D92">
            <w:pPr>
              <w:rPr>
                <w:rFonts w:eastAsia="Times New Roman" w:cs="Times New Roman"/>
                <w:lang w:eastAsia="en-US"/>
              </w:rPr>
            </w:pPr>
            <w:proofErr w:type="spellStart"/>
            <w:r w:rsidRPr="000B1B17">
              <w:rPr>
                <w:rFonts w:eastAsia="Times New Roman" w:cs="Times New Roman"/>
                <w:lang w:eastAsia="en-US"/>
              </w:rPr>
              <w:t>Litt</w:t>
            </w:r>
            <w:proofErr w:type="spellEnd"/>
          </w:p>
        </w:tc>
        <w:tc>
          <w:tcPr>
            <w:tcW w:w="1742" w:type="pct"/>
            <w:hideMark/>
          </w:tcPr>
          <w:p w14:paraId="48A42449"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Mean littoral slope</w:t>
            </w:r>
          </w:p>
        </w:tc>
        <w:tc>
          <w:tcPr>
            <w:tcW w:w="1895" w:type="pct"/>
            <w:noWrap/>
            <w:hideMark/>
          </w:tcPr>
          <w:p w14:paraId="5C10E2B4"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quantitative</w:t>
            </w:r>
          </w:p>
        </w:tc>
      </w:tr>
      <w:tr w:rsidR="003A2F5D" w:rsidRPr="000B1B17" w14:paraId="61F888C0"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41D50CC4"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Rip</w:t>
            </w:r>
          </w:p>
        </w:tc>
        <w:tc>
          <w:tcPr>
            <w:tcW w:w="1742" w:type="pct"/>
            <w:hideMark/>
          </w:tcPr>
          <w:p w14:paraId="25579F29" w14:textId="77777777"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Riparian slope</w:t>
            </w:r>
          </w:p>
        </w:tc>
        <w:tc>
          <w:tcPr>
            <w:tcW w:w="1895" w:type="pct"/>
            <w:hideMark/>
          </w:tcPr>
          <w:p w14:paraId="2D81A736" w14:textId="77777777"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presence/absence</w:t>
            </w:r>
          </w:p>
        </w:tc>
      </w:tr>
      <w:tr w:rsidR="003A2F5D" w:rsidRPr="000B1B17" w14:paraId="1521DB2D"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16A30831"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Z</w:t>
            </w:r>
          </w:p>
        </w:tc>
        <w:tc>
          <w:tcPr>
            <w:tcW w:w="1742" w:type="pct"/>
            <w:hideMark/>
          </w:tcPr>
          <w:p w14:paraId="077DFC7F"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Mean depth</w:t>
            </w:r>
          </w:p>
        </w:tc>
        <w:tc>
          <w:tcPr>
            <w:tcW w:w="1895" w:type="pct"/>
            <w:hideMark/>
          </w:tcPr>
          <w:p w14:paraId="074C4C90"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quantitative</w:t>
            </w:r>
          </w:p>
        </w:tc>
      </w:tr>
      <w:tr w:rsidR="003A2F5D" w:rsidRPr="000B1B17" w14:paraId="57A4CD2D"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4EE1FCED"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Sand</w:t>
            </w:r>
          </w:p>
        </w:tc>
        <w:tc>
          <w:tcPr>
            <w:tcW w:w="1742" w:type="pct"/>
            <w:hideMark/>
          </w:tcPr>
          <w:p w14:paraId="4EB0F70C" w14:textId="3C330B36"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Substrate</w:t>
            </w:r>
            <w:r w:rsidR="003C3A74" w:rsidRPr="000B1B17">
              <w:rPr>
                <w:rFonts w:eastAsia="Times New Roman" w:cs="Times New Roman"/>
                <w:lang w:eastAsia="en-US"/>
              </w:rPr>
              <w:t xml:space="preserve">: </w:t>
            </w:r>
            <w:r w:rsidRPr="000B1B17">
              <w:rPr>
                <w:rFonts w:eastAsia="Times New Roman" w:cs="Times New Roman"/>
                <w:lang w:eastAsia="en-US"/>
              </w:rPr>
              <w:t>Sand</w:t>
            </w:r>
          </w:p>
        </w:tc>
        <w:tc>
          <w:tcPr>
            <w:tcW w:w="1895" w:type="pct"/>
            <w:hideMark/>
          </w:tcPr>
          <w:p w14:paraId="76027739" w14:textId="77777777"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presence/absence</w:t>
            </w:r>
          </w:p>
        </w:tc>
      </w:tr>
      <w:tr w:rsidR="003A2F5D" w:rsidRPr="000B1B17" w14:paraId="060C3BB8"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686020C5"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Rock</w:t>
            </w:r>
          </w:p>
        </w:tc>
        <w:tc>
          <w:tcPr>
            <w:tcW w:w="1742" w:type="pct"/>
            <w:hideMark/>
          </w:tcPr>
          <w:p w14:paraId="4AD61536" w14:textId="3784353A"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Substrate</w:t>
            </w:r>
            <w:r w:rsidR="003C3A74" w:rsidRPr="000B1B17">
              <w:rPr>
                <w:rFonts w:eastAsia="Times New Roman" w:cs="Times New Roman"/>
                <w:lang w:eastAsia="en-US"/>
              </w:rPr>
              <w:t xml:space="preserve">: </w:t>
            </w:r>
            <w:r w:rsidRPr="000B1B17">
              <w:rPr>
                <w:rFonts w:eastAsia="Times New Roman" w:cs="Times New Roman"/>
                <w:lang w:eastAsia="en-US"/>
              </w:rPr>
              <w:t>Rock</w:t>
            </w:r>
          </w:p>
        </w:tc>
        <w:tc>
          <w:tcPr>
            <w:tcW w:w="1895" w:type="pct"/>
            <w:hideMark/>
          </w:tcPr>
          <w:p w14:paraId="11F884D3"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presence/absence</w:t>
            </w:r>
          </w:p>
        </w:tc>
      </w:tr>
      <w:tr w:rsidR="003A2F5D" w:rsidRPr="000B1B17" w14:paraId="53DBE659"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1E5BA3A4"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Boulders</w:t>
            </w:r>
          </w:p>
        </w:tc>
        <w:tc>
          <w:tcPr>
            <w:tcW w:w="1742" w:type="pct"/>
            <w:hideMark/>
          </w:tcPr>
          <w:p w14:paraId="3CA17AFB" w14:textId="5F0C16BB"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Substrate</w:t>
            </w:r>
            <w:r w:rsidR="003C3A74" w:rsidRPr="000B1B17">
              <w:rPr>
                <w:rFonts w:eastAsia="Times New Roman" w:cs="Times New Roman"/>
                <w:lang w:eastAsia="en-US"/>
              </w:rPr>
              <w:t xml:space="preserve">: </w:t>
            </w:r>
            <w:r w:rsidRPr="000B1B17">
              <w:rPr>
                <w:rFonts w:eastAsia="Times New Roman" w:cs="Times New Roman"/>
                <w:lang w:eastAsia="en-US"/>
              </w:rPr>
              <w:t>Boulders</w:t>
            </w:r>
          </w:p>
        </w:tc>
        <w:tc>
          <w:tcPr>
            <w:tcW w:w="1895" w:type="pct"/>
            <w:hideMark/>
          </w:tcPr>
          <w:p w14:paraId="19F7D610" w14:textId="77777777"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presence/absence</w:t>
            </w:r>
          </w:p>
        </w:tc>
      </w:tr>
      <w:tr w:rsidR="003A2F5D" w:rsidRPr="000B1B17" w14:paraId="3CF6F148"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3620C990"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Bedrock</w:t>
            </w:r>
          </w:p>
        </w:tc>
        <w:tc>
          <w:tcPr>
            <w:tcW w:w="1742" w:type="pct"/>
            <w:hideMark/>
          </w:tcPr>
          <w:p w14:paraId="22E15C00" w14:textId="0539D42B"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Substrate</w:t>
            </w:r>
            <w:r w:rsidR="003C3A74" w:rsidRPr="000B1B17">
              <w:rPr>
                <w:rFonts w:eastAsia="Times New Roman" w:cs="Times New Roman"/>
                <w:lang w:eastAsia="en-US"/>
              </w:rPr>
              <w:t xml:space="preserve">: </w:t>
            </w:r>
            <w:r w:rsidRPr="000B1B17">
              <w:rPr>
                <w:rFonts w:eastAsia="Times New Roman" w:cs="Times New Roman"/>
                <w:lang w:eastAsia="en-US"/>
              </w:rPr>
              <w:t>Bedrock</w:t>
            </w:r>
          </w:p>
        </w:tc>
        <w:tc>
          <w:tcPr>
            <w:tcW w:w="1895" w:type="pct"/>
            <w:hideMark/>
          </w:tcPr>
          <w:p w14:paraId="3A9338CD"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presence/absence</w:t>
            </w:r>
          </w:p>
        </w:tc>
      </w:tr>
      <w:tr w:rsidR="003A2F5D" w:rsidRPr="000B1B17" w14:paraId="189E0768"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689324B4" w14:textId="77777777" w:rsidR="003A2F5D" w:rsidRPr="000B1B17" w:rsidRDefault="003A2F5D" w:rsidP="00857D92">
            <w:pPr>
              <w:rPr>
                <w:rFonts w:eastAsia="Times New Roman" w:cs="Times New Roman"/>
                <w:lang w:eastAsia="en-US"/>
              </w:rPr>
            </w:pPr>
            <w:proofErr w:type="spellStart"/>
            <w:r w:rsidRPr="000B1B17">
              <w:rPr>
                <w:rFonts w:eastAsia="Times New Roman" w:cs="Times New Roman"/>
                <w:lang w:eastAsia="en-US"/>
              </w:rPr>
              <w:t>WoodDebris</w:t>
            </w:r>
            <w:proofErr w:type="spellEnd"/>
          </w:p>
        </w:tc>
        <w:tc>
          <w:tcPr>
            <w:tcW w:w="1742" w:type="pct"/>
            <w:hideMark/>
          </w:tcPr>
          <w:p w14:paraId="6FF40D84" w14:textId="40F86F8C"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Substrate</w:t>
            </w:r>
            <w:r w:rsidR="003C3A74" w:rsidRPr="000B1B17">
              <w:rPr>
                <w:rFonts w:eastAsia="Times New Roman" w:cs="Times New Roman"/>
                <w:lang w:eastAsia="en-US"/>
              </w:rPr>
              <w:t xml:space="preserve">: </w:t>
            </w:r>
            <w:r w:rsidRPr="000B1B17">
              <w:rPr>
                <w:rFonts w:eastAsia="Times New Roman" w:cs="Times New Roman"/>
                <w:lang w:eastAsia="en-US"/>
              </w:rPr>
              <w:t>Woody debris</w:t>
            </w:r>
          </w:p>
        </w:tc>
        <w:tc>
          <w:tcPr>
            <w:tcW w:w="1895" w:type="pct"/>
            <w:hideMark/>
          </w:tcPr>
          <w:p w14:paraId="00B77206" w14:textId="77777777"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presence/absence</w:t>
            </w:r>
          </w:p>
        </w:tc>
      </w:tr>
      <w:tr w:rsidR="003A2F5D" w:rsidRPr="000B1B17" w14:paraId="40707D06"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018ECF3E"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Cottage</w:t>
            </w:r>
          </w:p>
        </w:tc>
        <w:tc>
          <w:tcPr>
            <w:tcW w:w="1742" w:type="pct"/>
            <w:hideMark/>
          </w:tcPr>
          <w:p w14:paraId="5EB12DD0" w14:textId="38F49AD2"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Riparian use</w:t>
            </w:r>
            <w:r w:rsidR="003C3A74" w:rsidRPr="000B1B17">
              <w:rPr>
                <w:rFonts w:eastAsia="Times New Roman" w:cs="Times New Roman"/>
                <w:lang w:eastAsia="en-US"/>
              </w:rPr>
              <w:t xml:space="preserve">: </w:t>
            </w:r>
            <w:r w:rsidRPr="000B1B17">
              <w:rPr>
                <w:rFonts w:eastAsia="Times New Roman" w:cs="Times New Roman"/>
                <w:lang w:eastAsia="en-US"/>
              </w:rPr>
              <w:t>Cottage / brick wall</w:t>
            </w:r>
          </w:p>
        </w:tc>
        <w:tc>
          <w:tcPr>
            <w:tcW w:w="1895" w:type="pct"/>
            <w:hideMark/>
          </w:tcPr>
          <w:p w14:paraId="4E37742B"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presence/absence</w:t>
            </w:r>
          </w:p>
        </w:tc>
      </w:tr>
      <w:tr w:rsidR="003A2F5D" w:rsidRPr="000B1B17" w14:paraId="62700DD2"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36791C22"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Forest</w:t>
            </w:r>
          </w:p>
        </w:tc>
        <w:tc>
          <w:tcPr>
            <w:tcW w:w="1742" w:type="pct"/>
            <w:hideMark/>
          </w:tcPr>
          <w:p w14:paraId="5F390CBB" w14:textId="4363E8A9"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Riparian use</w:t>
            </w:r>
            <w:r w:rsidR="003C3A74" w:rsidRPr="000B1B17">
              <w:rPr>
                <w:rFonts w:eastAsia="Times New Roman" w:cs="Times New Roman"/>
                <w:lang w:eastAsia="en-US"/>
              </w:rPr>
              <w:t xml:space="preserve">: </w:t>
            </w:r>
            <w:r w:rsidRPr="000B1B17">
              <w:rPr>
                <w:rFonts w:eastAsia="Times New Roman" w:cs="Times New Roman"/>
                <w:lang w:eastAsia="en-US"/>
              </w:rPr>
              <w:t>Forest</w:t>
            </w:r>
          </w:p>
        </w:tc>
        <w:tc>
          <w:tcPr>
            <w:tcW w:w="1895" w:type="pct"/>
            <w:hideMark/>
          </w:tcPr>
          <w:p w14:paraId="2AAA4D9B" w14:textId="77777777"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presence/absence</w:t>
            </w:r>
          </w:p>
        </w:tc>
      </w:tr>
      <w:tr w:rsidR="003A2F5D" w:rsidRPr="000B1B17" w14:paraId="1686A6C9"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7FCF1B4F"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Beach</w:t>
            </w:r>
          </w:p>
        </w:tc>
        <w:tc>
          <w:tcPr>
            <w:tcW w:w="1742" w:type="pct"/>
            <w:hideMark/>
          </w:tcPr>
          <w:p w14:paraId="4757A6BA" w14:textId="63A3AFC4"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Riparian use</w:t>
            </w:r>
            <w:r w:rsidR="003C3A74" w:rsidRPr="000B1B17">
              <w:rPr>
                <w:rFonts w:eastAsia="Times New Roman" w:cs="Times New Roman"/>
                <w:lang w:eastAsia="en-US"/>
              </w:rPr>
              <w:t xml:space="preserve">: </w:t>
            </w:r>
            <w:r w:rsidRPr="000B1B17">
              <w:rPr>
                <w:rFonts w:eastAsia="Times New Roman" w:cs="Times New Roman"/>
                <w:lang w:eastAsia="en-US"/>
              </w:rPr>
              <w:t>Beach</w:t>
            </w:r>
          </w:p>
        </w:tc>
        <w:tc>
          <w:tcPr>
            <w:tcW w:w="1895" w:type="pct"/>
            <w:hideMark/>
          </w:tcPr>
          <w:p w14:paraId="08A3FF52"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presence/absence</w:t>
            </w:r>
          </w:p>
        </w:tc>
      </w:tr>
      <w:tr w:rsidR="003A2F5D" w:rsidRPr="000B1B17" w14:paraId="79E1B350"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46B93720"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Bush</w:t>
            </w:r>
          </w:p>
        </w:tc>
        <w:tc>
          <w:tcPr>
            <w:tcW w:w="1742" w:type="pct"/>
            <w:hideMark/>
          </w:tcPr>
          <w:p w14:paraId="4A8492C0" w14:textId="627B94B3"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Riparian use</w:t>
            </w:r>
            <w:r w:rsidR="003C3A74" w:rsidRPr="000B1B17">
              <w:rPr>
                <w:rFonts w:eastAsia="Times New Roman" w:cs="Times New Roman"/>
                <w:lang w:eastAsia="en-US"/>
              </w:rPr>
              <w:t xml:space="preserve">: </w:t>
            </w:r>
            <w:r w:rsidRPr="000B1B17">
              <w:rPr>
                <w:rFonts w:eastAsia="Times New Roman" w:cs="Times New Roman"/>
                <w:lang w:eastAsia="en-US"/>
              </w:rPr>
              <w:t>Bush</w:t>
            </w:r>
          </w:p>
        </w:tc>
        <w:tc>
          <w:tcPr>
            <w:tcW w:w="1895" w:type="pct"/>
            <w:hideMark/>
          </w:tcPr>
          <w:p w14:paraId="5AFEBE91" w14:textId="77777777"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presence/absence</w:t>
            </w:r>
          </w:p>
        </w:tc>
      </w:tr>
      <w:tr w:rsidR="003A2F5D" w:rsidRPr="000B1B17" w14:paraId="596B717E"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62A900D1"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Tree</w:t>
            </w:r>
          </w:p>
        </w:tc>
        <w:tc>
          <w:tcPr>
            <w:tcW w:w="1742" w:type="pct"/>
            <w:hideMark/>
          </w:tcPr>
          <w:p w14:paraId="08913C67"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Riparian trees</w:t>
            </w:r>
          </w:p>
        </w:tc>
        <w:tc>
          <w:tcPr>
            <w:tcW w:w="1895" w:type="pct"/>
            <w:hideMark/>
          </w:tcPr>
          <w:p w14:paraId="46C6F32A"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presence/absence</w:t>
            </w:r>
          </w:p>
        </w:tc>
      </w:tr>
      <w:tr w:rsidR="003A2F5D" w:rsidRPr="000B1B17" w14:paraId="1E6230AE" w14:textId="77777777" w:rsidTr="003A2F5D">
        <w:trPr>
          <w:trHeight w:val="6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09EDC372" w14:textId="77777777" w:rsidR="003A2F5D" w:rsidRPr="000B1B17" w:rsidRDefault="003A2F5D" w:rsidP="00857D92">
            <w:pPr>
              <w:rPr>
                <w:rFonts w:eastAsia="Times New Roman" w:cs="Times New Roman"/>
                <w:lang w:eastAsia="en-US"/>
              </w:rPr>
            </w:pPr>
            <w:proofErr w:type="spellStart"/>
            <w:r w:rsidRPr="000B1B17">
              <w:rPr>
                <w:rFonts w:eastAsia="Times New Roman" w:cs="Times New Roman"/>
                <w:lang w:eastAsia="en-US"/>
              </w:rPr>
              <w:t>Emerg</w:t>
            </w:r>
            <w:proofErr w:type="spellEnd"/>
          </w:p>
        </w:tc>
        <w:tc>
          <w:tcPr>
            <w:tcW w:w="1742" w:type="pct"/>
            <w:hideMark/>
          </w:tcPr>
          <w:p w14:paraId="016FA9A2" w14:textId="5C4A4E31"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Macrophytes</w:t>
            </w:r>
            <w:r w:rsidR="003C3A74" w:rsidRPr="000B1B17">
              <w:rPr>
                <w:rFonts w:eastAsia="Times New Roman" w:cs="Times New Roman"/>
                <w:lang w:eastAsia="en-US"/>
              </w:rPr>
              <w:t xml:space="preserve">: </w:t>
            </w:r>
            <w:r w:rsidRPr="000B1B17">
              <w:rPr>
                <w:rFonts w:eastAsia="Times New Roman" w:cs="Times New Roman"/>
                <w:lang w:eastAsia="en-US"/>
              </w:rPr>
              <w:t>mean density of emergent</w:t>
            </w:r>
          </w:p>
        </w:tc>
        <w:tc>
          <w:tcPr>
            <w:tcW w:w="1895" w:type="pct"/>
            <w:hideMark/>
          </w:tcPr>
          <w:p w14:paraId="33CB6EB0" w14:textId="77777777"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quantitative</w:t>
            </w:r>
          </w:p>
        </w:tc>
      </w:tr>
      <w:tr w:rsidR="003A2F5D" w:rsidRPr="000B1B17" w14:paraId="7DE400A6" w14:textId="77777777" w:rsidTr="003A2F5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37F240EA" w14:textId="77777777" w:rsidR="003A2F5D" w:rsidRPr="000B1B17" w:rsidRDefault="003A2F5D" w:rsidP="00857D92">
            <w:pPr>
              <w:rPr>
                <w:rFonts w:eastAsia="Times New Roman" w:cs="Times New Roman"/>
                <w:lang w:eastAsia="en-US"/>
              </w:rPr>
            </w:pPr>
            <w:proofErr w:type="spellStart"/>
            <w:r w:rsidRPr="000B1B17">
              <w:rPr>
                <w:rFonts w:eastAsia="Times New Roman" w:cs="Times New Roman"/>
                <w:lang w:eastAsia="en-US"/>
              </w:rPr>
              <w:t>Subm</w:t>
            </w:r>
            <w:proofErr w:type="spellEnd"/>
          </w:p>
        </w:tc>
        <w:tc>
          <w:tcPr>
            <w:tcW w:w="1742" w:type="pct"/>
            <w:hideMark/>
          </w:tcPr>
          <w:p w14:paraId="63B12DF4" w14:textId="76CAD7EF"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Macrophytes</w:t>
            </w:r>
            <w:r w:rsidR="003C3A74" w:rsidRPr="000B1B17">
              <w:rPr>
                <w:rFonts w:eastAsia="Times New Roman" w:cs="Times New Roman"/>
                <w:lang w:eastAsia="en-US"/>
              </w:rPr>
              <w:t xml:space="preserve">: </w:t>
            </w:r>
            <w:r w:rsidRPr="000B1B17">
              <w:rPr>
                <w:rFonts w:eastAsia="Times New Roman" w:cs="Times New Roman"/>
                <w:lang w:eastAsia="en-US"/>
              </w:rPr>
              <w:t>mean density of submersed</w:t>
            </w:r>
          </w:p>
        </w:tc>
        <w:tc>
          <w:tcPr>
            <w:tcW w:w="1895" w:type="pct"/>
            <w:hideMark/>
          </w:tcPr>
          <w:p w14:paraId="1F3CE32D"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quantitative</w:t>
            </w:r>
          </w:p>
        </w:tc>
      </w:tr>
      <w:tr w:rsidR="003A2F5D" w:rsidRPr="000B1B17" w14:paraId="21BDCF4D" w14:textId="77777777" w:rsidTr="003A2F5D">
        <w:trPr>
          <w:trHeight w:val="6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2EF9CF33"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cover</w:t>
            </w:r>
          </w:p>
        </w:tc>
        <w:tc>
          <w:tcPr>
            <w:tcW w:w="1742" w:type="pct"/>
            <w:hideMark/>
          </w:tcPr>
          <w:p w14:paraId="408EAAC6" w14:textId="289CE800"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Macrophytes</w:t>
            </w:r>
            <w:r w:rsidR="003C3A74" w:rsidRPr="000B1B17">
              <w:rPr>
                <w:rFonts w:eastAsia="Times New Roman" w:cs="Times New Roman"/>
                <w:lang w:eastAsia="en-US"/>
              </w:rPr>
              <w:t xml:space="preserve">: </w:t>
            </w:r>
            <w:r w:rsidRPr="000B1B17">
              <w:rPr>
                <w:rFonts w:eastAsia="Times New Roman" w:cs="Times New Roman"/>
                <w:lang w:eastAsia="en-US"/>
              </w:rPr>
              <w:t>bottom cover (</w:t>
            </w:r>
            <w:r w:rsidRPr="000B1B17">
              <w:rPr>
                <w:rFonts w:eastAsia="Times New Roman" w:cs="Times New Roman"/>
                <w:iCs/>
                <w:lang w:eastAsia="en-US"/>
              </w:rPr>
              <w:t>M. spicatum</w:t>
            </w:r>
            <w:r w:rsidRPr="000B1B17">
              <w:rPr>
                <w:rFonts w:eastAsia="Times New Roman" w:cs="Times New Roman"/>
                <w:lang w:eastAsia="en-US"/>
              </w:rPr>
              <w:t>)</w:t>
            </w:r>
          </w:p>
        </w:tc>
        <w:tc>
          <w:tcPr>
            <w:tcW w:w="1895" w:type="pct"/>
            <w:hideMark/>
          </w:tcPr>
          <w:p w14:paraId="3C3A4034" w14:textId="77777777"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3A2F5D" w:rsidRPr="000B1B17" w14:paraId="2892ACD6"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09C69099"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Fetch</w:t>
            </w:r>
          </w:p>
        </w:tc>
        <w:tc>
          <w:tcPr>
            <w:tcW w:w="1742" w:type="pct"/>
            <w:hideMark/>
          </w:tcPr>
          <w:p w14:paraId="21A5E5F8"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Fetch</w:t>
            </w:r>
          </w:p>
        </w:tc>
        <w:tc>
          <w:tcPr>
            <w:tcW w:w="1895" w:type="pct"/>
            <w:hideMark/>
          </w:tcPr>
          <w:p w14:paraId="74743142"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r>
      <w:tr w:rsidR="003A2F5D" w:rsidRPr="000B1B17" w14:paraId="54FBFC0D"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1DFD4AF6" w14:textId="77777777" w:rsidR="003A2F5D" w:rsidRPr="000B1B17" w:rsidRDefault="003A2F5D" w:rsidP="00857D92">
            <w:pPr>
              <w:rPr>
                <w:rFonts w:eastAsia="Times New Roman" w:cs="Times New Roman"/>
                <w:lang w:eastAsia="en-US"/>
              </w:rPr>
            </w:pPr>
            <w:proofErr w:type="spellStart"/>
            <w:r w:rsidRPr="000B1B17">
              <w:rPr>
                <w:rFonts w:eastAsia="Times New Roman" w:cs="Times New Roman"/>
                <w:lang w:eastAsia="en-US"/>
              </w:rPr>
              <w:t>Trib</w:t>
            </w:r>
            <w:proofErr w:type="spellEnd"/>
          </w:p>
        </w:tc>
        <w:tc>
          <w:tcPr>
            <w:tcW w:w="1742" w:type="pct"/>
            <w:hideMark/>
          </w:tcPr>
          <w:p w14:paraId="19318235" w14:textId="77777777"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Distance to tributary</w:t>
            </w:r>
          </w:p>
        </w:tc>
        <w:tc>
          <w:tcPr>
            <w:tcW w:w="1895" w:type="pct"/>
            <w:hideMark/>
          </w:tcPr>
          <w:p w14:paraId="1B5CDFA2" w14:textId="77777777" w:rsidR="003A2F5D" w:rsidRPr="000B1B17" w:rsidRDefault="003A2F5D" w:rsidP="00857D9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r>
      <w:tr w:rsidR="003A2F5D" w:rsidRPr="000B1B17" w14:paraId="28CC9F14"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3" w:type="pct"/>
            <w:noWrap/>
            <w:hideMark/>
          </w:tcPr>
          <w:p w14:paraId="62017362" w14:textId="77777777" w:rsidR="003A2F5D" w:rsidRPr="000B1B17" w:rsidRDefault="003A2F5D" w:rsidP="00857D92">
            <w:pPr>
              <w:rPr>
                <w:rFonts w:eastAsia="Times New Roman" w:cs="Times New Roman"/>
                <w:lang w:eastAsia="en-US"/>
              </w:rPr>
            </w:pPr>
            <w:r w:rsidRPr="000B1B17">
              <w:rPr>
                <w:rFonts w:eastAsia="Times New Roman" w:cs="Times New Roman"/>
                <w:lang w:eastAsia="en-US"/>
              </w:rPr>
              <w:t>Size</w:t>
            </w:r>
          </w:p>
        </w:tc>
        <w:tc>
          <w:tcPr>
            <w:tcW w:w="1742" w:type="pct"/>
            <w:hideMark/>
          </w:tcPr>
          <w:p w14:paraId="6CB46FAF"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Surface of a sampling site</w:t>
            </w:r>
          </w:p>
        </w:tc>
        <w:tc>
          <w:tcPr>
            <w:tcW w:w="1895" w:type="pct"/>
            <w:hideMark/>
          </w:tcPr>
          <w:p w14:paraId="612D7ACB" w14:textId="77777777" w:rsidR="003A2F5D" w:rsidRPr="000B1B17" w:rsidRDefault="003A2F5D" w:rsidP="00857D9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m^2</w:t>
            </w:r>
          </w:p>
        </w:tc>
      </w:tr>
    </w:tbl>
    <w:p w14:paraId="09806680" w14:textId="77777777" w:rsidR="003A2F5D" w:rsidRPr="000B1B17" w:rsidRDefault="003A2F5D" w:rsidP="00214533">
      <w:pPr>
        <w:rPr>
          <w:rFonts w:cs="Times New Roman"/>
          <w:b/>
          <w:bCs/>
        </w:rPr>
      </w:pPr>
    </w:p>
    <w:p w14:paraId="7B6FD5B4" w14:textId="441BDE36"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449"/>
        <w:gridCol w:w="2448"/>
        <w:gridCol w:w="2449"/>
      </w:tblGrid>
      <w:tr w:rsidR="003A2F5D" w:rsidRPr="000B1B17" w14:paraId="3779A6AB" w14:textId="77777777" w:rsidTr="003A2F5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pct"/>
            <w:noWrap/>
            <w:hideMark/>
          </w:tcPr>
          <w:p w14:paraId="0C047330" w14:textId="72E1606E" w:rsidR="003A2F5D" w:rsidRPr="000B1B17" w:rsidRDefault="00E7012F" w:rsidP="00E7012F">
            <w:pPr>
              <w:rPr>
                <w:rFonts w:eastAsia="Times New Roman" w:cs="Times New Roman"/>
                <w:lang w:eastAsia="en-US"/>
              </w:rPr>
            </w:pPr>
            <w:r w:rsidRPr="000B1B17">
              <w:rPr>
                <w:rFonts w:eastAsia="Times New Roman" w:cs="Times New Roman"/>
                <w:lang w:eastAsia="en-US"/>
              </w:rPr>
              <w:t>Code</w:t>
            </w:r>
          </w:p>
        </w:tc>
        <w:tc>
          <w:tcPr>
            <w:tcW w:w="1666" w:type="pct"/>
            <w:noWrap/>
            <w:hideMark/>
          </w:tcPr>
          <w:p w14:paraId="21C3B369" w14:textId="77777777" w:rsidR="003A2F5D" w:rsidRPr="000B1B17" w:rsidRDefault="003A2F5D" w:rsidP="00E7012F">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Variable</w:t>
            </w:r>
          </w:p>
        </w:tc>
        <w:tc>
          <w:tcPr>
            <w:tcW w:w="1667" w:type="pct"/>
            <w:noWrap/>
            <w:hideMark/>
          </w:tcPr>
          <w:p w14:paraId="6BC674BF" w14:textId="77777777" w:rsidR="003A2F5D" w:rsidRPr="000B1B17" w:rsidRDefault="003A2F5D" w:rsidP="00E7012F">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3A2F5D" w:rsidRPr="000B1B17" w14:paraId="539651BF"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50FBBB85"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DietPl</w:t>
            </w:r>
            <w:proofErr w:type="spellEnd"/>
          </w:p>
        </w:tc>
        <w:tc>
          <w:tcPr>
            <w:tcW w:w="1666" w:type="pct"/>
            <w:noWrap/>
            <w:hideMark/>
          </w:tcPr>
          <w:p w14:paraId="6455CF81"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Type of diet</w:t>
            </w:r>
          </w:p>
        </w:tc>
        <w:tc>
          <w:tcPr>
            <w:tcW w:w="1667" w:type="pct"/>
            <w:noWrap/>
            <w:hideMark/>
          </w:tcPr>
          <w:p w14:paraId="4B06812C"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Plant</w:t>
            </w:r>
          </w:p>
        </w:tc>
      </w:tr>
      <w:tr w:rsidR="003A2F5D" w:rsidRPr="000B1B17" w14:paraId="66225D59"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48CAE148"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DietZoob</w:t>
            </w:r>
            <w:proofErr w:type="spellEnd"/>
          </w:p>
        </w:tc>
        <w:tc>
          <w:tcPr>
            <w:tcW w:w="1666" w:type="pct"/>
            <w:noWrap/>
            <w:hideMark/>
          </w:tcPr>
          <w:p w14:paraId="2A315948"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Type of diet</w:t>
            </w:r>
          </w:p>
        </w:tc>
        <w:tc>
          <w:tcPr>
            <w:tcW w:w="1667" w:type="pct"/>
            <w:noWrap/>
            <w:hideMark/>
          </w:tcPr>
          <w:p w14:paraId="423AD5A1"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Zoobenthos</w:t>
            </w:r>
          </w:p>
        </w:tc>
      </w:tr>
      <w:tr w:rsidR="003A2F5D" w:rsidRPr="000B1B17" w14:paraId="7C96613C"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4F6413B2"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DietZoop</w:t>
            </w:r>
            <w:proofErr w:type="spellEnd"/>
          </w:p>
        </w:tc>
        <w:tc>
          <w:tcPr>
            <w:tcW w:w="1666" w:type="pct"/>
            <w:noWrap/>
            <w:hideMark/>
          </w:tcPr>
          <w:p w14:paraId="4D5470E0"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Type of diet</w:t>
            </w:r>
          </w:p>
        </w:tc>
        <w:tc>
          <w:tcPr>
            <w:tcW w:w="1667" w:type="pct"/>
            <w:noWrap/>
            <w:hideMark/>
          </w:tcPr>
          <w:p w14:paraId="3B7B19B7"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Zooplankton</w:t>
            </w:r>
          </w:p>
        </w:tc>
      </w:tr>
      <w:tr w:rsidR="003A2F5D" w:rsidRPr="000B1B17" w14:paraId="12FBBAB0"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301D403F"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FeedWns</w:t>
            </w:r>
            <w:proofErr w:type="spellEnd"/>
          </w:p>
        </w:tc>
        <w:tc>
          <w:tcPr>
            <w:tcW w:w="1666" w:type="pct"/>
            <w:noWrap/>
            <w:hideMark/>
          </w:tcPr>
          <w:p w14:paraId="6D3677B1"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Type of diet</w:t>
            </w:r>
          </w:p>
        </w:tc>
        <w:tc>
          <w:tcPr>
            <w:tcW w:w="1667" w:type="pct"/>
            <w:noWrap/>
            <w:hideMark/>
          </w:tcPr>
          <w:p w14:paraId="5D9AB417"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Insect larvae</w:t>
            </w:r>
          </w:p>
        </w:tc>
      </w:tr>
      <w:tr w:rsidR="003A2F5D" w:rsidRPr="000B1B17" w14:paraId="52E90D2D"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5E35ADBB"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DietFish</w:t>
            </w:r>
            <w:proofErr w:type="spellEnd"/>
          </w:p>
        </w:tc>
        <w:tc>
          <w:tcPr>
            <w:tcW w:w="1666" w:type="pct"/>
            <w:noWrap/>
            <w:hideMark/>
          </w:tcPr>
          <w:p w14:paraId="4C56B6D3"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Type of diet</w:t>
            </w:r>
          </w:p>
        </w:tc>
        <w:tc>
          <w:tcPr>
            <w:tcW w:w="1667" w:type="pct"/>
            <w:noWrap/>
            <w:hideMark/>
          </w:tcPr>
          <w:p w14:paraId="35B098F7"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Fish</w:t>
            </w:r>
          </w:p>
        </w:tc>
      </w:tr>
      <w:tr w:rsidR="003A2F5D" w:rsidRPr="000B1B17" w14:paraId="5D2E6F90"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51AB6232"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FeedBenth</w:t>
            </w:r>
            <w:proofErr w:type="spellEnd"/>
          </w:p>
        </w:tc>
        <w:tc>
          <w:tcPr>
            <w:tcW w:w="1666" w:type="pct"/>
            <w:noWrap/>
            <w:hideMark/>
          </w:tcPr>
          <w:p w14:paraId="36E2F2C1"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Feeding strata</w:t>
            </w:r>
          </w:p>
        </w:tc>
        <w:tc>
          <w:tcPr>
            <w:tcW w:w="1667" w:type="pct"/>
            <w:noWrap/>
            <w:hideMark/>
          </w:tcPr>
          <w:p w14:paraId="3B87A0BE"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Benthic</w:t>
            </w:r>
          </w:p>
        </w:tc>
      </w:tr>
      <w:tr w:rsidR="003A2F5D" w:rsidRPr="000B1B17" w14:paraId="41F1FBE3"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597ADFA5"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lastRenderedPageBreak/>
              <w:t>FeedWat</w:t>
            </w:r>
            <w:proofErr w:type="spellEnd"/>
          </w:p>
        </w:tc>
        <w:tc>
          <w:tcPr>
            <w:tcW w:w="1666" w:type="pct"/>
            <w:noWrap/>
            <w:hideMark/>
          </w:tcPr>
          <w:p w14:paraId="59E2B234"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Feeding strata</w:t>
            </w:r>
          </w:p>
        </w:tc>
        <w:tc>
          <w:tcPr>
            <w:tcW w:w="1667" w:type="pct"/>
            <w:noWrap/>
            <w:hideMark/>
          </w:tcPr>
          <w:p w14:paraId="68DB58FE"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Water column</w:t>
            </w:r>
          </w:p>
        </w:tc>
      </w:tr>
      <w:tr w:rsidR="003A2F5D" w:rsidRPr="000B1B17" w14:paraId="3B0BDA2E"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7B5917B7"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FeedSurf</w:t>
            </w:r>
            <w:proofErr w:type="spellEnd"/>
          </w:p>
        </w:tc>
        <w:tc>
          <w:tcPr>
            <w:tcW w:w="1666" w:type="pct"/>
            <w:noWrap/>
            <w:hideMark/>
          </w:tcPr>
          <w:p w14:paraId="23EFC909"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Feeding strata</w:t>
            </w:r>
          </w:p>
        </w:tc>
        <w:tc>
          <w:tcPr>
            <w:tcW w:w="1667" w:type="pct"/>
            <w:noWrap/>
            <w:hideMark/>
          </w:tcPr>
          <w:p w14:paraId="410013FE"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Surface</w:t>
            </w:r>
          </w:p>
        </w:tc>
      </w:tr>
      <w:tr w:rsidR="003A2F5D" w:rsidRPr="000B1B17" w14:paraId="22427E06"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50BDE78F"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BodyFusi</w:t>
            </w:r>
            <w:proofErr w:type="spellEnd"/>
          </w:p>
        </w:tc>
        <w:tc>
          <w:tcPr>
            <w:tcW w:w="1666" w:type="pct"/>
            <w:noWrap/>
            <w:hideMark/>
          </w:tcPr>
          <w:p w14:paraId="2069326A"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Body morphology</w:t>
            </w:r>
          </w:p>
        </w:tc>
        <w:tc>
          <w:tcPr>
            <w:tcW w:w="1667" w:type="pct"/>
            <w:noWrap/>
            <w:hideMark/>
          </w:tcPr>
          <w:p w14:paraId="7EBFE1B3"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Fusiform</w:t>
            </w:r>
          </w:p>
        </w:tc>
      </w:tr>
      <w:tr w:rsidR="003A2F5D" w:rsidRPr="000B1B17" w14:paraId="42ED1D04"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6BE97887"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BodyComp</w:t>
            </w:r>
            <w:proofErr w:type="spellEnd"/>
          </w:p>
        </w:tc>
        <w:tc>
          <w:tcPr>
            <w:tcW w:w="1666" w:type="pct"/>
            <w:noWrap/>
            <w:hideMark/>
          </w:tcPr>
          <w:p w14:paraId="76C1D6C4"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Body morphology</w:t>
            </w:r>
          </w:p>
        </w:tc>
        <w:tc>
          <w:tcPr>
            <w:tcW w:w="1667" w:type="pct"/>
            <w:noWrap/>
            <w:hideMark/>
          </w:tcPr>
          <w:p w14:paraId="055903A2"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Compressed</w:t>
            </w:r>
          </w:p>
        </w:tc>
      </w:tr>
      <w:tr w:rsidR="003A2F5D" w:rsidRPr="000B1B17" w14:paraId="645B7DD6"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1D7F0104"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BodyCyl</w:t>
            </w:r>
            <w:proofErr w:type="spellEnd"/>
          </w:p>
        </w:tc>
        <w:tc>
          <w:tcPr>
            <w:tcW w:w="1666" w:type="pct"/>
            <w:noWrap/>
            <w:hideMark/>
          </w:tcPr>
          <w:p w14:paraId="2C56B2C6"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Body morphology</w:t>
            </w:r>
          </w:p>
        </w:tc>
        <w:tc>
          <w:tcPr>
            <w:tcW w:w="1667" w:type="pct"/>
            <w:noWrap/>
            <w:hideMark/>
          </w:tcPr>
          <w:p w14:paraId="151511E0"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Cylindrical</w:t>
            </w:r>
          </w:p>
        </w:tc>
      </w:tr>
      <w:tr w:rsidR="003A2F5D" w:rsidRPr="000B1B17" w14:paraId="169192B7"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24F7752D"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MigraDai</w:t>
            </w:r>
            <w:proofErr w:type="spellEnd"/>
          </w:p>
        </w:tc>
        <w:tc>
          <w:tcPr>
            <w:tcW w:w="1666" w:type="pct"/>
            <w:noWrap/>
            <w:hideMark/>
          </w:tcPr>
          <w:p w14:paraId="4457118B"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Migration</w:t>
            </w:r>
          </w:p>
        </w:tc>
        <w:tc>
          <w:tcPr>
            <w:tcW w:w="1667" w:type="pct"/>
            <w:noWrap/>
            <w:hideMark/>
          </w:tcPr>
          <w:p w14:paraId="5B48E54D"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Daily</w:t>
            </w:r>
          </w:p>
        </w:tc>
      </w:tr>
      <w:tr w:rsidR="003A2F5D" w:rsidRPr="000B1B17" w14:paraId="6876EE2D"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69B644DA"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MigraSea</w:t>
            </w:r>
            <w:proofErr w:type="spellEnd"/>
          </w:p>
        </w:tc>
        <w:tc>
          <w:tcPr>
            <w:tcW w:w="1666" w:type="pct"/>
            <w:noWrap/>
            <w:hideMark/>
          </w:tcPr>
          <w:p w14:paraId="107C5F40"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Migration</w:t>
            </w:r>
          </w:p>
        </w:tc>
        <w:tc>
          <w:tcPr>
            <w:tcW w:w="1667" w:type="pct"/>
            <w:noWrap/>
            <w:hideMark/>
          </w:tcPr>
          <w:p w14:paraId="0E5EDDFD"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Seasonal</w:t>
            </w:r>
          </w:p>
        </w:tc>
      </w:tr>
      <w:tr w:rsidR="003A2F5D" w:rsidRPr="000B1B17" w14:paraId="374FB8E6"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359C2830"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MouthInf</w:t>
            </w:r>
            <w:proofErr w:type="spellEnd"/>
          </w:p>
        </w:tc>
        <w:tc>
          <w:tcPr>
            <w:tcW w:w="1666" w:type="pct"/>
            <w:noWrap/>
            <w:hideMark/>
          </w:tcPr>
          <w:p w14:paraId="42BE8C3C"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Mouth position</w:t>
            </w:r>
          </w:p>
        </w:tc>
        <w:tc>
          <w:tcPr>
            <w:tcW w:w="1667" w:type="pct"/>
            <w:noWrap/>
            <w:hideMark/>
          </w:tcPr>
          <w:p w14:paraId="2316A8A0"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Inferior</w:t>
            </w:r>
          </w:p>
        </w:tc>
      </w:tr>
      <w:tr w:rsidR="003A2F5D" w:rsidRPr="000B1B17" w14:paraId="6E5D8BA8"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087520EE"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MouthSup</w:t>
            </w:r>
            <w:proofErr w:type="spellEnd"/>
          </w:p>
        </w:tc>
        <w:tc>
          <w:tcPr>
            <w:tcW w:w="1666" w:type="pct"/>
            <w:noWrap/>
            <w:hideMark/>
          </w:tcPr>
          <w:p w14:paraId="107D07FB"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Mouth position</w:t>
            </w:r>
          </w:p>
        </w:tc>
        <w:tc>
          <w:tcPr>
            <w:tcW w:w="1667" w:type="pct"/>
            <w:noWrap/>
            <w:hideMark/>
          </w:tcPr>
          <w:p w14:paraId="27A7E088"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Superior</w:t>
            </w:r>
          </w:p>
        </w:tc>
      </w:tr>
      <w:tr w:rsidR="003A2F5D" w:rsidRPr="000B1B17" w14:paraId="4D743D29"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15C3AC76"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MouthTer</w:t>
            </w:r>
            <w:proofErr w:type="spellEnd"/>
          </w:p>
        </w:tc>
        <w:tc>
          <w:tcPr>
            <w:tcW w:w="1666" w:type="pct"/>
            <w:noWrap/>
            <w:hideMark/>
          </w:tcPr>
          <w:p w14:paraId="0EBBEB3C"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Mouth position</w:t>
            </w:r>
          </w:p>
        </w:tc>
        <w:tc>
          <w:tcPr>
            <w:tcW w:w="1667" w:type="pct"/>
            <w:noWrap/>
            <w:hideMark/>
          </w:tcPr>
          <w:p w14:paraId="5A3C1165"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Terminal</w:t>
            </w:r>
          </w:p>
        </w:tc>
      </w:tr>
      <w:tr w:rsidR="003A2F5D" w:rsidRPr="000B1B17" w14:paraId="167F3948"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7F5B3631" w14:textId="77777777" w:rsidR="003A2F5D" w:rsidRPr="000B1B17" w:rsidRDefault="003A2F5D" w:rsidP="00E7012F">
            <w:pPr>
              <w:rPr>
                <w:rFonts w:eastAsia="Times New Roman" w:cs="Times New Roman"/>
                <w:lang w:eastAsia="en-US"/>
              </w:rPr>
            </w:pPr>
            <w:r w:rsidRPr="000B1B17">
              <w:rPr>
                <w:rFonts w:eastAsia="Times New Roman" w:cs="Times New Roman"/>
                <w:lang w:eastAsia="en-US"/>
              </w:rPr>
              <w:t>Temp10-15</w:t>
            </w:r>
          </w:p>
        </w:tc>
        <w:tc>
          <w:tcPr>
            <w:tcW w:w="1666" w:type="pct"/>
            <w:noWrap/>
            <w:hideMark/>
          </w:tcPr>
          <w:p w14:paraId="693AF002"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Temperature</w:t>
            </w:r>
          </w:p>
        </w:tc>
        <w:tc>
          <w:tcPr>
            <w:tcW w:w="1667" w:type="pct"/>
            <w:noWrap/>
            <w:hideMark/>
          </w:tcPr>
          <w:p w14:paraId="15166076"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10–15°C</w:t>
            </w:r>
          </w:p>
        </w:tc>
      </w:tr>
      <w:tr w:rsidR="003A2F5D" w:rsidRPr="000B1B17" w14:paraId="46E514E5"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29C52B4A" w14:textId="77777777" w:rsidR="003A2F5D" w:rsidRPr="000B1B17" w:rsidRDefault="003A2F5D" w:rsidP="00E7012F">
            <w:pPr>
              <w:rPr>
                <w:rFonts w:eastAsia="Times New Roman" w:cs="Times New Roman"/>
                <w:lang w:eastAsia="en-US"/>
              </w:rPr>
            </w:pPr>
            <w:r w:rsidRPr="000B1B17">
              <w:rPr>
                <w:rFonts w:eastAsia="Times New Roman" w:cs="Times New Roman"/>
                <w:lang w:eastAsia="en-US"/>
              </w:rPr>
              <w:t>Temp15-20</w:t>
            </w:r>
          </w:p>
        </w:tc>
        <w:tc>
          <w:tcPr>
            <w:tcW w:w="1666" w:type="pct"/>
            <w:noWrap/>
            <w:hideMark/>
          </w:tcPr>
          <w:p w14:paraId="0C1A8F33"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Temperature</w:t>
            </w:r>
          </w:p>
        </w:tc>
        <w:tc>
          <w:tcPr>
            <w:tcW w:w="1667" w:type="pct"/>
            <w:noWrap/>
            <w:hideMark/>
          </w:tcPr>
          <w:p w14:paraId="71F45EC8"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15–20°C</w:t>
            </w:r>
          </w:p>
        </w:tc>
      </w:tr>
      <w:tr w:rsidR="003A2F5D" w:rsidRPr="000B1B17" w14:paraId="2F55C0A3"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5D5F60F1" w14:textId="77777777" w:rsidR="003A2F5D" w:rsidRPr="000B1B17" w:rsidRDefault="003A2F5D" w:rsidP="00E7012F">
            <w:pPr>
              <w:rPr>
                <w:rFonts w:eastAsia="Times New Roman" w:cs="Times New Roman"/>
                <w:lang w:eastAsia="en-US"/>
              </w:rPr>
            </w:pPr>
            <w:r w:rsidRPr="000B1B17">
              <w:rPr>
                <w:rFonts w:eastAsia="Times New Roman" w:cs="Times New Roman"/>
                <w:lang w:eastAsia="en-US"/>
              </w:rPr>
              <w:t>Temp20-25</w:t>
            </w:r>
          </w:p>
        </w:tc>
        <w:tc>
          <w:tcPr>
            <w:tcW w:w="1666" w:type="pct"/>
            <w:noWrap/>
            <w:hideMark/>
          </w:tcPr>
          <w:p w14:paraId="2F16EFE5"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Temperature</w:t>
            </w:r>
          </w:p>
        </w:tc>
        <w:tc>
          <w:tcPr>
            <w:tcW w:w="1667" w:type="pct"/>
            <w:noWrap/>
            <w:hideMark/>
          </w:tcPr>
          <w:p w14:paraId="1DFDDEB6"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20–25°C</w:t>
            </w:r>
          </w:p>
        </w:tc>
      </w:tr>
      <w:tr w:rsidR="003A2F5D" w:rsidRPr="000B1B17" w14:paraId="2284C385"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07CC02DD" w14:textId="77777777" w:rsidR="003A2F5D" w:rsidRPr="000B1B17" w:rsidRDefault="003A2F5D" w:rsidP="00E7012F">
            <w:pPr>
              <w:rPr>
                <w:rFonts w:eastAsia="Times New Roman" w:cs="Times New Roman"/>
                <w:lang w:eastAsia="en-US"/>
              </w:rPr>
            </w:pPr>
            <w:r w:rsidRPr="000B1B17">
              <w:rPr>
                <w:rFonts w:eastAsia="Times New Roman" w:cs="Times New Roman"/>
                <w:lang w:eastAsia="en-US"/>
              </w:rPr>
              <w:t>Oxy7-8</w:t>
            </w:r>
          </w:p>
        </w:tc>
        <w:tc>
          <w:tcPr>
            <w:tcW w:w="1666" w:type="pct"/>
            <w:noWrap/>
            <w:hideMark/>
          </w:tcPr>
          <w:p w14:paraId="38967D00"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Dissolved oxygen</w:t>
            </w:r>
          </w:p>
        </w:tc>
        <w:tc>
          <w:tcPr>
            <w:tcW w:w="1667" w:type="pct"/>
            <w:noWrap/>
            <w:hideMark/>
          </w:tcPr>
          <w:p w14:paraId="004642FE"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7–8 mg/L</w:t>
            </w:r>
          </w:p>
        </w:tc>
      </w:tr>
      <w:tr w:rsidR="003A2F5D" w:rsidRPr="000B1B17" w14:paraId="023BAAF2"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5A4D9677" w14:textId="77777777" w:rsidR="003A2F5D" w:rsidRPr="000B1B17" w:rsidRDefault="003A2F5D" w:rsidP="00E7012F">
            <w:pPr>
              <w:rPr>
                <w:rFonts w:eastAsia="Times New Roman" w:cs="Times New Roman"/>
                <w:lang w:eastAsia="en-US"/>
              </w:rPr>
            </w:pPr>
            <w:r w:rsidRPr="000B1B17">
              <w:rPr>
                <w:rFonts w:eastAsia="Times New Roman" w:cs="Times New Roman"/>
                <w:lang w:eastAsia="en-US"/>
              </w:rPr>
              <w:t>Oxy5-7</w:t>
            </w:r>
          </w:p>
        </w:tc>
        <w:tc>
          <w:tcPr>
            <w:tcW w:w="1666" w:type="pct"/>
            <w:noWrap/>
            <w:hideMark/>
          </w:tcPr>
          <w:p w14:paraId="6D923097"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Dissolved oxygen</w:t>
            </w:r>
          </w:p>
        </w:tc>
        <w:tc>
          <w:tcPr>
            <w:tcW w:w="1667" w:type="pct"/>
            <w:noWrap/>
            <w:hideMark/>
          </w:tcPr>
          <w:p w14:paraId="1C5EF723"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5–7 mg/L</w:t>
            </w:r>
          </w:p>
        </w:tc>
      </w:tr>
      <w:tr w:rsidR="003A2F5D" w:rsidRPr="000B1B17" w14:paraId="08F4A5EF"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4619C65A" w14:textId="77777777" w:rsidR="003A2F5D" w:rsidRPr="000B1B17" w:rsidRDefault="003A2F5D" w:rsidP="00E7012F">
            <w:pPr>
              <w:rPr>
                <w:rFonts w:eastAsia="Times New Roman" w:cs="Times New Roman"/>
                <w:lang w:eastAsia="en-US"/>
              </w:rPr>
            </w:pPr>
            <w:r w:rsidRPr="000B1B17">
              <w:rPr>
                <w:rFonts w:eastAsia="Times New Roman" w:cs="Times New Roman"/>
                <w:lang w:eastAsia="en-US"/>
              </w:rPr>
              <w:t>Oxy0</w:t>
            </w:r>
          </w:p>
        </w:tc>
        <w:tc>
          <w:tcPr>
            <w:tcW w:w="1666" w:type="pct"/>
            <w:noWrap/>
            <w:hideMark/>
          </w:tcPr>
          <w:p w14:paraId="65DB4CA0"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Dissolved oxygen</w:t>
            </w:r>
          </w:p>
        </w:tc>
        <w:tc>
          <w:tcPr>
            <w:tcW w:w="1667" w:type="pct"/>
            <w:noWrap/>
            <w:hideMark/>
          </w:tcPr>
          <w:p w14:paraId="2917967B"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&lt; 0,2 mg/L</w:t>
            </w:r>
          </w:p>
        </w:tc>
      </w:tr>
      <w:tr w:rsidR="003A2F5D" w:rsidRPr="000B1B17" w14:paraId="4C7C56A8" w14:textId="77777777" w:rsidTr="003A2F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2C8E6C9C"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ActDiur</w:t>
            </w:r>
            <w:proofErr w:type="spellEnd"/>
          </w:p>
        </w:tc>
        <w:tc>
          <w:tcPr>
            <w:tcW w:w="1666" w:type="pct"/>
            <w:noWrap/>
            <w:hideMark/>
          </w:tcPr>
          <w:p w14:paraId="6EE96BA5"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Activity</w:t>
            </w:r>
          </w:p>
        </w:tc>
        <w:tc>
          <w:tcPr>
            <w:tcW w:w="1667" w:type="pct"/>
            <w:noWrap/>
            <w:hideMark/>
          </w:tcPr>
          <w:p w14:paraId="0BD38404" w14:textId="77777777" w:rsidR="003A2F5D" w:rsidRPr="000B1B17" w:rsidRDefault="003A2F5D" w:rsidP="00E7012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Diurnal</w:t>
            </w:r>
          </w:p>
        </w:tc>
      </w:tr>
      <w:tr w:rsidR="003A2F5D" w:rsidRPr="000B1B17" w14:paraId="76D90C02" w14:textId="77777777" w:rsidTr="003A2F5D">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591556A1" w14:textId="77777777" w:rsidR="003A2F5D" w:rsidRPr="000B1B17" w:rsidRDefault="003A2F5D" w:rsidP="00E7012F">
            <w:pPr>
              <w:rPr>
                <w:rFonts w:eastAsia="Times New Roman" w:cs="Times New Roman"/>
                <w:lang w:eastAsia="en-US"/>
              </w:rPr>
            </w:pPr>
            <w:proofErr w:type="spellStart"/>
            <w:r w:rsidRPr="000B1B17">
              <w:rPr>
                <w:rFonts w:eastAsia="Times New Roman" w:cs="Times New Roman"/>
                <w:lang w:eastAsia="en-US"/>
              </w:rPr>
              <w:t>ActNoct</w:t>
            </w:r>
            <w:proofErr w:type="spellEnd"/>
          </w:p>
        </w:tc>
        <w:tc>
          <w:tcPr>
            <w:tcW w:w="1666" w:type="pct"/>
            <w:noWrap/>
            <w:hideMark/>
          </w:tcPr>
          <w:p w14:paraId="22A93209"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Activity</w:t>
            </w:r>
          </w:p>
        </w:tc>
        <w:tc>
          <w:tcPr>
            <w:tcW w:w="1667" w:type="pct"/>
            <w:noWrap/>
            <w:hideMark/>
          </w:tcPr>
          <w:p w14:paraId="4FF14B0D" w14:textId="77777777" w:rsidR="003A2F5D" w:rsidRPr="000B1B17" w:rsidRDefault="003A2F5D" w:rsidP="00E7012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Nocturnal</w:t>
            </w:r>
          </w:p>
        </w:tc>
      </w:tr>
    </w:tbl>
    <w:p w14:paraId="24ED8B0F" w14:textId="77777777" w:rsidR="003A2F5D" w:rsidRPr="000B1B17" w:rsidRDefault="003A2F5D" w:rsidP="00214533">
      <w:pPr>
        <w:rPr>
          <w:rFonts w:cs="Times New Roman"/>
          <w:b/>
          <w:bCs/>
        </w:rPr>
      </w:pPr>
    </w:p>
    <w:p w14:paraId="15AC36E1" w14:textId="6498BEC5" w:rsidR="00E7012F" w:rsidRPr="000B1B17" w:rsidRDefault="00214533" w:rsidP="00E7012F">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proofErr w:type="spellStart"/>
      <w:r w:rsidR="00E7012F" w:rsidRPr="000B1B17">
        <w:rPr>
          <w:rFonts w:eastAsia="Times New Roman" w:cs="Times New Roman"/>
          <w:szCs w:val="24"/>
        </w:rPr>
        <w:t>Brind’Amour</w:t>
      </w:r>
      <w:proofErr w:type="spellEnd"/>
      <w:r w:rsidR="00E7012F" w:rsidRPr="000B1B17">
        <w:rPr>
          <w:rFonts w:eastAsia="Times New Roman" w:cs="Times New Roman"/>
          <w:szCs w:val="24"/>
        </w:rPr>
        <w:t>, A., Daniel, B., Dray, S. &amp; Legendre, P. (2011). Relationships between species feeding traits and environmental conditions in fish communities</w:t>
      </w:r>
      <w:r w:rsidR="003C3A74" w:rsidRPr="000B1B17">
        <w:rPr>
          <w:rFonts w:eastAsia="Times New Roman" w:cs="Times New Roman"/>
          <w:szCs w:val="24"/>
        </w:rPr>
        <w:t xml:space="preserve">: </w:t>
      </w:r>
      <w:r w:rsidR="00E7012F" w:rsidRPr="000B1B17">
        <w:rPr>
          <w:rFonts w:eastAsia="Times New Roman" w:cs="Times New Roman"/>
          <w:szCs w:val="24"/>
        </w:rPr>
        <w:t xml:space="preserve">A three-matrix approach. </w:t>
      </w:r>
      <w:r w:rsidR="00E7012F" w:rsidRPr="000B1B17">
        <w:rPr>
          <w:rFonts w:eastAsia="Times New Roman" w:cs="Times New Roman"/>
          <w:i/>
          <w:iCs/>
          <w:szCs w:val="24"/>
        </w:rPr>
        <w:t>Ecol. Appl.</w:t>
      </w:r>
      <w:r w:rsidR="00E7012F" w:rsidRPr="000B1B17">
        <w:rPr>
          <w:rFonts w:eastAsia="Times New Roman" w:cs="Times New Roman"/>
          <w:szCs w:val="24"/>
        </w:rPr>
        <w:t>, 21, 363–377.</w:t>
      </w:r>
    </w:p>
    <w:p w14:paraId="6989DF45" w14:textId="4882D949" w:rsidR="00FF4217" w:rsidRPr="000B1B17" w:rsidRDefault="00FF4217" w:rsidP="00FF4217">
      <w:pPr>
        <w:pStyle w:val="Heading2"/>
        <w:rPr>
          <w:rFonts w:cs="Times New Roman"/>
        </w:rPr>
      </w:pPr>
      <w:bookmarkStart w:id="110" w:name="_Toc80644822"/>
      <w:r w:rsidRPr="000B1B17">
        <w:rPr>
          <w:rFonts w:cs="Times New Roman"/>
        </w:rPr>
        <w:t>N47TAT</w:t>
      </w:r>
      <w:r w:rsidR="003C3A74" w:rsidRPr="000B1B17">
        <w:rPr>
          <w:rFonts w:cs="Times New Roman"/>
        </w:rPr>
        <w:t xml:space="preserve">: </w:t>
      </w:r>
      <w:r w:rsidR="002B66A5" w:rsidRPr="000B1B17">
        <w:rPr>
          <w:rFonts w:cs="Times New Roman"/>
        </w:rPr>
        <w:t xml:space="preserve">Carabid beetles from Switzerland – van Klink </w:t>
      </w:r>
      <w:r w:rsidR="002B66A5" w:rsidRPr="000B1B17">
        <w:rPr>
          <w:rFonts w:cs="Times New Roman"/>
          <w:i/>
          <w:iCs/>
        </w:rPr>
        <w:t>et al</w:t>
      </w:r>
      <w:r w:rsidR="002B66A5" w:rsidRPr="000B1B17">
        <w:rPr>
          <w:rFonts w:cs="Times New Roman"/>
        </w:rPr>
        <w:t>. 2019</w:t>
      </w:r>
      <w:bookmarkEnd w:id="110"/>
      <w:r w:rsidRPr="000B1B17">
        <w:rPr>
          <w:rFonts w:cs="Times New Roman"/>
        </w:rPr>
        <w:tab/>
      </w:r>
      <w:r w:rsidR="002B66A5" w:rsidRPr="000B1B17">
        <w:rPr>
          <w:rFonts w:cs="Times New Roman"/>
        </w:rPr>
        <w:t xml:space="preserve"> </w:t>
      </w:r>
    </w:p>
    <w:p w14:paraId="7CD9EDCD" w14:textId="6B3EF77F"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3A2F5D" w:rsidRPr="000B1B17">
        <w:rPr>
          <w:rFonts w:cs="Times New Roman"/>
        </w:rPr>
        <w:t>Roel van Klink</w:t>
      </w:r>
      <w:r w:rsidR="003A2F5D" w:rsidRPr="000B1B17">
        <w:rPr>
          <w:rFonts w:cs="Times New Roman"/>
        </w:rPr>
        <w:tab/>
      </w:r>
    </w:p>
    <w:p w14:paraId="3621C386" w14:textId="2DE632BD"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CD123C" w:rsidRPr="000B1B17">
        <w:rPr>
          <w:rFonts w:cs="Times New Roman"/>
        </w:rPr>
        <w:t>roel.klink@idiv.de</w:t>
      </w:r>
    </w:p>
    <w:p w14:paraId="19E65BEE" w14:textId="3ADAF6E7" w:rsidR="00E7012F" w:rsidRPr="000B1B17" w:rsidRDefault="00E7012F" w:rsidP="00E7012F">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bCs/>
        </w:rPr>
        <w:t>The authors conducted a five-year experiment, replicated at 12 sites across the Swiss lowlands, applying three different mowing regimes to low- intensity hay meadows</w:t>
      </w:r>
      <w:r w:rsidR="003C3A74" w:rsidRPr="000B1B17">
        <w:rPr>
          <w:rFonts w:cs="Times New Roman"/>
          <w:bCs/>
        </w:rPr>
        <w:t xml:space="preserve">: </w:t>
      </w:r>
      <w:r w:rsidRPr="000B1B17">
        <w:rPr>
          <w:rFonts w:cs="Times New Roman"/>
          <w:bCs/>
        </w:rPr>
        <w:t xml:space="preserve">(1) first cut of the year not earlier than 15 June (control regime); (2) the first cut delayed until 15 July; and (3) leaving an uncut grass refuge on 10–20% of the </w:t>
      </w:r>
      <w:proofErr w:type="spellStart"/>
      <w:r w:rsidRPr="000B1B17">
        <w:rPr>
          <w:rFonts w:cs="Times New Roman"/>
          <w:bCs/>
        </w:rPr>
        <w:t>mea</w:t>
      </w:r>
      <w:proofErr w:type="spellEnd"/>
      <w:r w:rsidRPr="000B1B17">
        <w:rPr>
          <w:rFonts w:cs="Times New Roman"/>
          <w:bCs/>
        </w:rPr>
        <w:t xml:space="preserve">- </w:t>
      </w:r>
      <w:proofErr w:type="spellStart"/>
      <w:r w:rsidRPr="000B1B17">
        <w:rPr>
          <w:rFonts w:cs="Times New Roman"/>
          <w:bCs/>
        </w:rPr>
        <w:t>dow</w:t>
      </w:r>
      <w:proofErr w:type="spellEnd"/>
      <w:r w:rsidRPr="000B1B17">
        <w:rPr>
          <w:rFonts w:cs="Times New Roman"/>
          <w:bCs/>
        </w:rPr>
        <w:t xml:space="preserve"> area (after earliest first cut on 15 June).</w:t>
      </w:r>
    </w:p>
    <w:p w14:paraId="35616B97" w14:textId="01764DBF" w:rsidR="00E7012F" w:rsidRPr="000B1B17" w:rsidRDefault="00E7012F" w:rsidP="00E7012F">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t>Switzerland</w:t>
      </w:r>
    </w:p>
    <w:p w14:paraId="7569472F" w14:textId="6D92D10B" w:rsidR="00E7012F" w:rsidRPr="000B1B17" w:rsidRDefault="00E7012F" w:rsidP="00E7012F">
      <w:pPr>
        <w:rPr>
          <w:rFonts w:cs="Times New Roman"/>
          <w:bCs/>
        </w:rPr>
      </w:pPr>
      <w:r w:rsidRPr="000B1B17">
        <w:rPr>
          <w:rFonts w:cs="Times New Roman"/>
          <w:b/>
        </w:rPr>
        <w:t>Taxonomical scope</w:t>
      </w:r>
      <w:r w:rsidR="003C3A74" w:rsidRPr="000B1B17">
        <w:rPr>
          <w:rFonts w:cs="Times New Roman"/>
          <w:b/>
        </w:rPr>
        <w:t xml:space="preserve">: </w:t>
      </w:r>
      <w:r w:rsidRPr="000B1B17">
        <w:rPr>
          <w:rFonts w:cs="Times New Roman"/>
          <w:bCs/>
        </w:rPr>
        <w:t>Insects (larvae of Lepidoptera and sawflies, and adults of moths, parasitoid wasps, wild bees, hoverflies, ground beetles, and rove beetles).</w:t>
      </w:r>
    </w:p>
    <w:p w14:paraId="62DCD347" w14:textId="76E5E58C" w:rsidR="00E7012F" w:rsidRPr="000B1B17" w:rsidRDefault="00E7012F" w:rsidP="00E7012F">
      <w:pPr>
        <w:rPr>
          <w:rFonts w:cs="Times New Roman"/>
          <w:b/>
        </w:rPr>
      </w:pPr>
      <w:r w:rsidRPr="000B1B17">
        <w:rPr>
          <w:rFonts w:cs="Times New Roman"/>
          <w:b/>
        </w:rPr>
        <w:lastRenderedPageBreak/>
        <w:t>Ecological scope</w:t>
      </w:r>
      <w:r w:rsidR="003C3A74" w:rsidRPr="000B1B17">
        <w:rPr>
          <w:rFonts w:cs="Times New Roman"/>
          <w:b/>
        </w:rPr>
        <w:t xml:space="preserve">: </w:t>
      </w:r>
      <w:r w:rsidRPr="000B1B17">
        <w:rPr>
          <w:rFonts w:cs="Times New Roman"/>
          <w:bCs/>
        </w:rPr>
        <w:t>Terrestrial</w:t>
      </w:r>
    </w:p>
    <w:p w14:paraId="7FF0E1AE" w14:textId="717D50A8"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CD123C" w:rsidRPr="000B1B17">
        <w:rPr>
          <w:rFonts w:cs="Times New Roman"/>
        </w:rPr>
        <w:t>33</w:t>
      </w:r>
    </w:p>
    <w:p w14:paraId="570ED210" w14:textId="7169804D" w:rsidR="00214533" w:rsidRPr="000B1B17" w:rsidRDefault="00214533" w:rsidP="00214533">
      <w:pPr>
        <w:rPr>
          <w:rFonts w:cs="Times New Roman"/>
          <w:bCs/>
        </w:rPr>
      </w:pPr>
      <w:r w:rsidRPr="000B1B17">
        <w:rPr>
          <w:rFonts w:cs="Times New Roman"/>
          <w:b/>
        </w:rPr>
        <w:t>Minimum distance between sampling units</w:t>
      </w:r>
      <w:r w:rsidR="003C3A74" w:rsidRPr="000B1B17">
        <w:rPr>
          <w:rFonts w:cs="Times New Roman"/>
          <w:b/>
        </w:rPr>
        <w:t xml:space="preserve">: </w:t>
      </w:r>
      <w:r w:rsidR="00CD123C" w:rsidRPr="000B1B17">
        <w:rPr>
          <w:rFonts w:cs="Times New Roman"/>
          <w:bCs/>
        </w:rPr>
        <w:t xml:space="preserve">0.54 </w:t>
      </w:r>
      <w:proofErr w:type="spellStart"/>
      <w:r w:rsidR="00CF623B" w:rsidRPr="000B1B17">
        <w:rPr>
          <w:rFonts w:cs="Times New Roman"/>
          <w:bCs/>
        </w:rPr>
        <w:t>kilometre</w:t>
      </w:r>
      <w:r w:rsidR="00CD123C" w:rsidRPr="000B1B17">
        <w:rPr>
          <w:rFonts w:cs="Times New Roman"/>
          <w:bCs/>
        </w:rPr>
        <w:t>s</w:t>
      </w:r>
      <w:proofErr w:type="spellEnd"/>
    </w:p>
    <w:p w14:paraId="6E9D8168" w14:textId="049BCB72"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CD123C" w:rsidRPr="000B1B17">
        <w:rPr>
          <w:rFonts w:cs="Times New Roman"/>
          <w:bCs/>
        </w:rPr>
        <w:t xml:space="preserve">192 </w:t>
      </w:r>
      <w:proofErr w:type="spellStart"/>
      <w:r w:rsidR="00CF623B" w:rsidRPr="000B1B17">
        <w:rPr>
          <w:rFonts w:cs="Times New Roman"/>
          <w:bCs/>
        </w:rPr>
        <w:t>kilometre</w:t>
      </w:r>
      <w:r w:rsidR="00CD123C" w:rsidRPr="000B1B17">
        <w:rPr>
          <w:rFonts w:cs="Times New Roman"/>
          <w:bCs/>
        </w:rPr>
        <w:t>s</w:t>
      </w:r>
      <w:proofErr w:type="spellEnd"/>
    </w:p>
    <w:p w14:paraId="2B7A6B91" w14:textId="07A34229"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1838"/>
        <w:gridCol w:w="1838"/>
        <w:gridCol w:w="1838"/>
        <w:gridCol w:w="1838"/>
      </w:tblGrid>
      <w:tr w:rsidR="003A2F5D" w:rsidRPr="000B1B17" w14:paraId="43180070" w14:textId="77777777" w:rsidTr="0077205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hideMark/>
          </w:tcPr>
          <w:p w14:paraId="19716E60" w14:textId="77777777" w:rsidR="003A2F5D" w:rsidRPr="000B1B17" w:rsidRDefault="003A2F5D" w:rsidP="002B66A5">
            <w:pPr>
              <w:rPr>
                <w:rFonts w:eastAsia="Times New Roman" w:cs="Times New Roman"/>
                <w:lang w:eastAsia="en-US"/>
              </w:rPr>
            </w:pPr>
            <w:r w:rsidRPr="000B1B17">
              <w:rPr>
                <w:rFonts w:eastAsia="Times New Roman" w:cs="Times New Roman"/>
                <w:lang w:eastAsia="en-US"/>
              </w:rPr>
              <w:t>Variable</w:t>
            </w:r>
          </w:p>
        </w:tc>
        <w:tc>
          <w:tcPr>
            <w:tcW w:w="1250" w:type="pct"/>
            <w:noWrap/>
            <w:hideMark/>
          </w:tcPr>
          <w:p w14:paraId="2FA4090E" w14:textId="77777777" w:rsidR="003A2F5D" w:rsidRPr="000B1B17" w:rsidRDefault="003A2F5D" w:rsidP="002B66A5">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250" w:type="pct"/>
            <w:noWrap/>
            <w:hideMark/>
          </w:tcPr>
          <w:p w14:paraId="42FC300F" w14:textId="77777777" w:rsidR="003A2F5D" w:rsidRPr="000B1B17" w:rsidRDefault="003A2F5D" w:rsidP="002B66A5">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noWrap/>
            <w:hideMark/>
          </w:tcPr>
          <w:p w14:paraId="5FCC7E59" w14:textId="77777777" w:rsidR="003A2F5D" w:rsidRPr="000B1B17" w:rsidRDefault="003A2F5D" w:rsidP="002B66A5">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3A2F5D" w:rsidRPr="000B1B17" w14:paraId="4FF4F9EC"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0AD595F1" w14:textId="77777777" w:rsidR="003A2F5D" w:rsidRPr="000B1B17" w:rsidRDefault="003A2F5D" w:rsidP="002B66A5">
            <w:pPr>
              <w:rPr>
                <w:rFonts w:eastAsia="Times New Roman" w:cs="Times New Roman"/>
                <w:lang w:eastAsia="en-US"/>
              </w:rPr>
            </w:pPr>
            <w:r w:rsidRPr="000B1B17">
              <w:rPr>
                <w:rFonts w:eastAsia="Times New Roman" w:cs="Times New Roman"/>
                <w:lang w:eastAsia="en-US"/>
              </w:rPr>
              <w:t>Landscape unit</w:t>
            </w:r>
          </w:p>
        </w:tc>
        <w:tc>
          <w:tcPr>
            <w:tcW w:w="1250" w:type="pct"/>
            <w:noWrap/>
            <w:hideMark/>
          </w:tcPr>
          <w:p w14:paraId="3EE5FC71"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noWrap/>
            <w:hideMark/>
          </w:tcPr>
          <w:p w14:paraId="1812563E"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Name</w:t>
            </w:r>
          </w:p>
        </w:tc>
        <w:tc>
          <w:tcPr>
            <w:tcW w:w="1250" w:type="pct"/>
            <w:noWrap/>
            <w:hideMark/>
          </w:tcPr>
          <w:p w14:paraId="12833E2D"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Municipality / region where three meadows are located </w:t>
            </w:r>
          </w:p>
        </w:tc>
      </w:tr>
      <w:tr w:rsidR="003A2F5D" w:rsidRPr="000B1B17" w14:paraId="38BDA8BA"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0424A7B5" w14:textId="77777777" w:rsidR="003A2F5D" w:rsidRPr="000B1B17" w:rsidRDefault="003A2F5D" w:rsidP="002B66A5">
            <w:pPr>
              <w:rPr>
                <w:rFonts w:eastAsia="Times New Roman" w:cs="Times New Roman"/>
                <w:lang w:eastAsia="en-US"/>
              </w:rPr>
            </w:pPr>
            <w:r w:rsidRPr="000B1B17">
              <w:rPr>
                <w:rFonts w:eastAsia="Times New Roman" w:cs="Times New Roman"/>
                <w:lang w:eastAsia="en-US"/>
              </w:rPr>
              <w:t>Treatment</w:t>
            </w:r>
          </w:p>
        </w:tc>
        <w:tc>
          <w:tcPr>
            <w:tcW w:w="1250" w:type="pct"/>
            <w:noWrap/>
            <w:hideMark/>
          </w:tcPr>
          <w:p w14:paraId="0D427D7C"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noWrap/>
            <w:hideMark/>
          </w:tcPr>
          <w:p w14:paraId="4AD4B066"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Delayed, refuge, control</w:t>
            </w:r>
          </w:p>
        </w:tc>
        <w:tc>
          <w:tcPr>
            <w:tcW w:w="1250" w:type="pct"/>
            <w:noWrap/>
            <w:hideMark/>
          </w:tcPr>
          <w:p w14:paraId="5C80154A"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mowing regime imposed on meadows</w:t>
            </w:r>
          </w:p>
        </w:tc>
      </w:tr>
      <w:tr w:rsidR="003A2F5D" w:rsidRPr="000B1B17" w14:paraId="7342D56B"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5EFEB02D" w14:textId="77777777" w:rsidR="003A2F5D" w:rsidRPr="000B1B17" w:rsidRDefault="003A2F5D" w:rsidP="002B66A5">
            <w:pPr>
              <w:rPr>
                <w:rFonts w:eastAsia="Times New Roman" w:cs="Times New Roman"/>
                <w:lang w:eastAsia="en-US"/>
              </w:rPr>
            </w:pPr>
            <w:r w:rsidRPr="000B1B17">
              <w:rPr>
                <w:rFonts w:eastAsia="Times New Roman" w:cs="Times New Roman"/>
                <w:lang w:eastAsia="en-US"/>
              </w:rPr>
              <w:t xml:space="preserve">Total annual precipitation </w:t>
            </w:r>
          </w:p>
        </w:tc>
        <w:tc>
          <w:tcPr>
            <w:tcW w:w="1250" w:type="pct"/>
            <w:noWrap/>
            <w:hideMark/>
          </w:tcPr>
          <w:p w14:paraId="6BB9888F"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c>
          <w:tcPr>
            <w:tcW w:w="1250" w:type="pct"/>
            <w:noWrap/>
            <w:hideMark/>
          </w:tcPr>
          <w:p w14:paraId="47B8CA76"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Millimeter</w:t>
            </w:r>
          </w:p>
        </w:tc>
        <w:tc>
          <w:tcPr>
            <w:tcW w:w="1250" w:type="pct"/>
            <w:noWrap/>
            <w:hideMark/>
          </w:tcPr>
          <w:p w14:paraId="173BFC18"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Mean precipitation per year</w:t>
            </w:r>
          </w:p>
        </w:tc>
      </w:tr>
      <w:tr w:rsidR="003A2F5D" w:rsidRPr="000B1B17" w14:paraId="598377F5"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66026C9E" w14:textId="77777777" w:rsidR="003A2F5D" w:rsidRPr="000B1B17" w:rsidRDefault="003A2F5D" w:rsidP="002B66A5">
            <w:pPr>
              <w:rPr>
                <w:rFonts w:eastAsia="Times New Roman" w:cs="Times New Roman"/>
                <w:lang w:eastAsia="en-US"/>
              </w:rPr>
            </w:pPr>
            <w:r w:rsidRPr="000B1B17">
              <w:rPr>
                <w:rFonts w:eastAsia="Times New Roman" w:cs="Times New Roman"/>
                <w:lang w:eastAsia="en-US"/>
              </w:rPr>
              <w:t>Elevation</w:t>
            </w:r>
          </w:p>
        </w:tc>
        <w:tc>
          <w:tcPr>
            <w:tcW w:w="1250" w:type="pct"/>
            <w:noWrap/>
            <w:hideMark/>
          </w:tcPr>
          <w:p w14:paraId="060DE842"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 </w:t>
            </w:r>
            <w:proofErr w:type="spellStart"/>
            <w:r w:rsidRPr="000B1B17">
              <w:rPr>
                <w:rFonts w:eastAsia="Times New Roman" w:cs="Times New Roman"/>
                <w:lang w:eastAsia="en-US"/>
              </w:rPr>
              <w:t>a.s.l</w:t>
            </w:r>
            <w:proofErr w:type="spellEnd"/>
            <w:r w:rsidRPr="000B1B17">
              <w:rPr>
                <w:rFonts w:eastAsia="Times New Roman" w:cs="Times New Roman"/>
                <w:lang w:eastAsia="en-US"/>
              </w:rPr>
              <w:t>.</w:t>
            </w:r>
          </w:p>
        </w:tc>
        <w:tc>
          <w:tcPr>
            <w:tcW w:w="1250" w:type="pct"/>
            <w:noWrap/>
            <w:hideMark/>
          </w:tcPr>
          <w:p w14:paraId="5E93CCF2"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Metres</w:t>
            </w:r>
            <w:proofErr w:type="spellEnd"/>
            <w:r w:rsidRPr="000B1B17">
              <w:rPr>
                <w:rFonts w:eastAsia="Times New Roman" w:cs="Times New Roman"/>
                <w:lang w:eastAsia="en-US"/>
              </w:rPr>
              <w:t xml:space="preserve"> above sea level </w:t>
            </w:r>
          </w:p>
        </w:tc>
        <w:tc>
          <w:tcPr>
            <w:tcW w:w="1250" w:type="pct"/>
            <w:noWrap/>
            <w:hideMark/>
          </w:tcPr>
          <w:p w14:paraId="672A36C1"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Elevation above sea level per meadow</w:t>
            </w:r>
          </w:p>
        </w:tc>
      </w:tr>
      <w:tr w:rsidR="003A2F5D" w:rsidRPr="000B1B17" w14:paraId="1FE955DD"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239DD6C9" w14:textId="77777777" w:rsidR="003A2F5D" w:rsidRPr="000B1B17" w:rsidRDefault="003A2F5D" w:rsidP="002B66A5">
            <w:pPr>
              <w:rPr>
                <w:rFonts w:eastAsia="Times New Roman" w:cs="Times New Roman"/>
                <w:lang w:eastAsia="en-US"/>
              </w:rPr>
            </w:pPr>
            <w:r w:rsidRPr="000B1B17">
              <w:rPr>
                <w:rFonts w:eastAsia="Times New Roman" w:cs="Times New Roman"/>
                <w:lang w:eastAsia="en-US"/>
              </w:rPr>
              <w:t>Forest</w:t>
            </w:r>
          </w:p>
        </w:tc>
        <w:tc>
          <w:tcPr>
            <w:tcW w:w="1250" w:type="pct"/>
            <w:noWrap/>
            <w:hideMark/>
          </w:tcPr>
          <w:p w14:paraId="79459C41"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250" w:type="pct"/>
            <w:noWrap/>
            <w:hideMark/>
          </w:tcPr>
          <w:p w14:paraId="7E887580"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Degree</w:t>
            </w:r>
          </w:p>
        </w:tc>
        <w:tc>
          <w:tcPr>
            <w:tcW w:w="1250" w:type="pct"/>
            <w:noWrap/>
            <w:hideMark/>
          </w:tcPr>
          <w:p w14:paraId="5410B47F"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 forest in 500m circle</w:t>
            </w:r>
          </w:p>
        </w:tc>
      </w:tr>
      <w:tr w:rsidR="003A2F5D" w:rsidRPr="000B1B17" w14:paraId="3650BD9E"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558FBE13" w14:textId="77777777" w:rsidR="003A2F5D" w:rsidRPr="000B1B17" w:rsidRDefault="003A2F5D" w:rsidP="002B66A5">
            <w:pPr>
              <w:rPr>
                <w:rFonts w:eastAsia="Times New Roman" w:cs="Times New Roman"/>
                <w:lang w:eastAsia="en-US"/>
              </w:rPr>
            </w:pPr>
            <w:r w:rsidRPr="000B1B17">
              <w:rPr>
                <w:rFonts w:eastAsia="Times New Roman" w:cs="Times New Roman"/>
                <w:lang w:eastAsia="en-US"/>
              </w:rPr>
              <w:t>Slope</w:t>
            </w:r>
          </w:p>
        </w:tc>
        <w:tc>
          <w:tcPr>
            <w:tcW w:w="1250" w:type="pct"/>
            <w:noWrap/>
            <w:hideMark/>
          </w:tcPr>
          <w:p w14:paraId="067BC0FD"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250" w:type="pct"/>
            <w:noWrap/>
            <w:hideMark/>
          </w:tcPr>
          <w:p w14:paraId="54A75478"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Degree</w:t>
            </w:r>
          </w:p>
        </w:tc>
        <w:tc>
          <w:tcPr>
            <w:tcW w:w="1250" w:type="pct"/>
            <w:noWrap/>
            <w:hideMark/>
          </w:tcPr>
          <w:p w14:paraId="32606007"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Slope of meadow </w:t>
            </w:r>
          </w:p>
        </w:tc>
      </w:tr>
      <w:tr w:rsidR="003A2F5D" w:rsidRPr="000B1B17" w14:paraId="19B301AE"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52871E67" w14:textId="77777777" w:rsidR="003A2F5D" w:rsidRPr="000B1B17" w:rsidRDefault="003A2F5D" w:rsidP="002B66A5">
            <w:pPr>
              <w:rPr>
                <w:rFonts w:eastAsia="Times New Roman" w:cs="Times New Roman"/>
                <w:lang w:eastAsia="en-US"/>
              </w:rPr>
            </w:pPr>
            <w:r w:rsidRPr="000B1B17">
              <w:rPr>
                <w:rFonts w:eastAsia="Times New Roman" w:cs="Times New Roman"/>
                <w:lang w:eastAsia="en-US"/>
              </w:rPr>
              <w:t>Temperature (April-September)</w:t>
            </w:r>
          </w:p>
        </w:tc>
        <w:tc>
          <w:tcPr>
            <w:tcW w:w="1250" w:type="pct"/>
            <w:noWrap/>
            <w:hideMark/>
          </w:tcPr>
          <w:p w14:paraId="24A6449D"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ºC</w:t>
            </w:r>
          </w:p>
        </w:tc>
        <w:tc>
          <w:tcPr>
            <w:tcW w:w="1250" w:type="pct"/>
            <w:noWrap/>
            <w:hideMark/>
          </w:tcPr>
          <w:p w14:paraId="19A303CB"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Degree </w:t>
            </w:r>
            <w:proofErr w:type="spellStart"/>
            <w:r w:rsidRPr="000B1B17">
              <w:rPr>
                <w:rFonts w:eastAsia="Times New Roman" w:cs="Times New Roman"/>
                <w:lang w:eastAsia="en-US"/>
              </w:rPr>
              <w:t>celsius</w:t>
            </w:r>
            <w:proofErr w:type="spellEnd"/>
          </w:p>
        </w:tc>
        <w:tc>
          <w:tcPr>
            <w:tcW w:w="1250" w:type="pct"/>
            <w:noWrap/>
            <w:hideMark/>
          </w:tcPr>
          <w:p w14:paraId="1DD54489"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Mean temperature April - September</w:t>
            </w:r>
          </w:p>
        </w:tc>
      </w:tr>
      <w:tr w:rsidR="003A2F5D" w:rsidRPr="000B1B17" w14:paraId="413E799C"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035435C0" w14:textId="77777777" w:rsidR="003A2F5D" w:rsidRPr="000B1B17" w:rsidRDefault="003A2F5D" w:rsidP="002B66A5">
            <w:pPr>
              <w:rPr>
                <w:rFonts w:eastAsia="Times New Roman" w:cs="Times New Roman"/>
                <w:lang w:eastAsia="en-US"/>
              </w:rPr>
            </w:pPr>
            <w:r w:rsidRPr="000B1B17">
              <w:rPr>
                <w:rFonts w:eastAsia="Times New Roman" w:cs="Times New Roman"/>
                <w:lang w:eastAsia="en-US"/>
              </w:rPr>
              <w:t>Plant biomass m²</w:t>
            </w:r>
          </w:p>
        </w:tc>
        <w:tc>
          <w:tcPr>
            <w:tcW w:w="1250" w:type="pct"/>
            <w:noWrap/>
            <w:hideMark/>
          </w:tcPr>
          <w:p w14:paraId="509EA971"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g/m²</w:t>
            </w:r>
          </w:p>
        </w:tc>
        <w:tc>
          <w:tcPr>
            <w:tcW w:w="1250" w:type="pct"/>
            <w:noWrap/>
            <w:hideMark/>
          </w:tcPr>
          <w:p w14:paraId="71D731B6"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Grams per square meter</w:t>
            </w:r>
          </w:p>
        </w:tc>
        <w:tc>
          <w:tcPr>
            <w:tcW w:w="1250" w:type="pct"/>
            <w:noWrap/>
            <w:hideMark/>
          </w:tcPr>
          <w:p w14:paraId="679B05E8" w14:textId="77777777" w:rsidR="003A2F5D" w:rsidRPr="000B1B17" w:rsidRDefault="003A2F5D"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Plant biomass in 2015 per 1 m2</w:t>
            </w:r>
          </w:p>
        </w:tc>
      </w:tr>
      <w:tr w:rsidR="003A2F5D" w:rsidRPr="000B1B17" w14:paraId="1BC22F9C"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14CC37D5" w14:textId="77777777" w:rsidR="003A2F5D" w:rsidRPr="000B1B17" w:rsidRDefault="003A2F5D" w:rsidP="002B66A5">
            <w:pPr>
              <w:rPr>
                <w:rFonts w:eastAsia="Times New Roman" w:cs="Times New Roman"/>
                <w:lang w:eastAsia="en-US"/>
              </w:rPr>
            </w:pPr>
            <w:r w:rsidRPr="000B1B17">
              <w:rPr>
                <w:rFonts w:eastAsia="Times New Roman" w:cs="Times New Roman"/>
                <w:lang w:eastAsia="en-US"/>
              </w:rPr>
              <w:t>Plant species richness</w:t>
            </w:r>
          </w:p>
        </w:tc>
        <w:tc>
          <w:tcPr>
            <w:tcW w:w="1250" w:type="pct"/>
            <w:noWrap/>
            <w:hideMark/>
          </w:tcPr>
          <w:p w14:paraId="798697E7"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n/16 m²</w:t>
            </w:r>
          </w:p>
        </w:tc>
        <w:tc>
          <w:tcPr>
            <w:tcW w:w="1250" w:type="pct"/>
            <w:noWrap/>
            <w:hideMark/>
          </w:tcPr>
          <w:p w14:paraId="3B7E7B98"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Number of species per sixteen </w:t>
            </w:r>
            <w:proofErr w:type="spellStart"/>
            <w:r w:rsidRPr="000B1B17">
              <w:rPr>
                <w:rFonts w:eastAsia="Times New Roman" w:cs="Times New Roman"/>
                <w:lang w:eastAsia="en-US"/>
              </w:rPr>
              <w:t>squere</w:t>
            </w:r>
            <w:proofErr w:type="spellEnd"/>
            <w:r w:rsidRPr="000B1B17">
              <w:rPr>
                <w:rFonts w:eastAsia="Times New Roman" w:cs="Times New Roman"/>
                <w:lang w:eastAsia="en-US"/>
              </w:rPr>
              <w:t xml:space="preserve"> meters</w:t>
            </w:r>
          </w:p>
        </w:tc>
        <w:tc>
          <w:tcPr>
            <w:tcW w:w="1250" w:type="pct"/>
            <w:noWrap/>
            <w:hideMark/>
          </w:tcPr>
          <w:p w14:paraId="7E5847AA" w14:textId="77777777" w:rsidR="003A2F5D" w:rsidRPr="000B1B17" w:rsidRDefault="003A2F5D"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Number of plant species per 16m2</w:t>
            </w:r>
          </w:p>
        </w:tc>
      </w:tr>
    </w:tbl>
    <w:p w14:paraId="127D6C06" w14:textId="0085C052"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2449"/>
        <w:gridCol w:w="2448"/>
        <w:gridCol w:w="2449"/>
      </w:tblGrid>
      <w:tr w:rsidR="00772053" w:rsidRPr="000B1B17" w14:paraId="15494104" w14:textId="77777777" w:rsidTr="0077205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pct"/>
            <w:hideMark/>
          </w:tcPr>
          <w:p w14:paraId="2DF3CCB0"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Variable</w:t>
            </w:r>
          </w:p>
        </w:tc>
        <w:tc>
          <w:tcPr>
            <w:tcW w:w="1666" w:type="pct"/>
            <w:noWrap/>
            <w:hideMark/>
          </w:tcPr>
          <w:p w14:paraId="7D004AFC" w14:textId="77777777" w:rsidR="00772053" w:rsidRPr="000B1B17" w:rsidRDefault="00772053" w:rsidP="002B66A5">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667" w:type="pct"/>
            <w:noWrap/>
            <w:hideMark/>
          </w:tcPr>
          <w:p w14:paraId="0F499797" w14:textId="77777777" w:rsidR="00772053" w:rsidRPr="000B1B17" w:rsidRDefault="00772053" w:rsidP="002B66A5">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772053" w:rsidRPr="000B1B17" w14:paraId="1C85B12E"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36500308" w14:textId="0EE34577" w:rsidR="00772053" w:rsidRPr="000B1B17" w:rsidRDefault="005F1937" w:rsidP="002B66A5">
            <w:pPr>
              <w:rPr>
                <w:rFonts w:eastAsia="Times New Roman" w:cs="Times New Roman"/>
                <w:lang w:eastAsia="en-US"/>
              </w:rPr>
            </w:pPr>
            <w:r w:rsidRPr="000B1B17">
              <w:rPr>
                <w:rFonts w:eastAsia="Times New Roman" w:cs="Times New Roman"/>
                <w:lang w:eastAsia="en-US"/>
              </w:rPr>
              <w:t xml:space="preserve"> </w:t>
            </w:r>
            <w:proofErr w:type="spellStart"/>
            <w:r w:rsidR="00772053" w:rsidRPr="000B1B17">
              <w:rPr>
                <w:rFonts w:eastAsia="Times New Roman" w:cs="Times New Roman"/>
                <w:lang w:eastAsia="en-US"/>
              </w:rPr>
              <w:t>Abrreviation</w:t>
            </w:r>
            <w:proofErr w:type="spellEnd"/>
            <w:r w:rsidR="00772053" w:rsidRPr="000B1B17">
              <w:rPr>
                <w:rFonts w:eastAsia="Times New Roman" w:cs="Times New Roman"/>
                <w:lang w:eastAsia="en-US"/>
              </w:rPr>
              <w:t xml:space="preserve"> used in original species list</w:t>
            </w:r>
          </w:p>
        </w:tc>
        <w:tc>
          <w:tcPr>
            <w:tcW w:w="1666" w:type="pct"/>
            <w:noWrap/>
            <w:hideMark/>
          </w:tcPr>
          <w:p w14:paraId="369115CF"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noWrap/>
            <w:hideMark/>
          </w:tcPr>
          <w:p w14:paraId="76FE801C"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772053" w:rsidRPr="000B1B17" w14:paraId="497E695F"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4FEAE0B1" w14:textId="4510A589" w:rsidR="00772053" w:rsidRPr="000B1B17" w:rsidRDefault="00772053" w:rsidP="002B66A5">
            <w:pPr>
              <w:rPr>
                <w:rFonts w:eastAsia="Times New Roman" w:cs="Times New Roman"/>
                <w:lang w:eastAsia="en-US"/>
              </w:rPr>
            </w:pPr>
            <w:r w:rsidRPr="000B1B17">
              <w:rPr>
                <w:rFonts w:eastAsia="Times New Roman" w:cs="Times New Roman"/>
                <w:lang w:eastAsia="en-US"/>
              </w:rPr>
              <w:t>Full species</w:t>
            </w:r>
            <w:r w:rsidR="00CD12C9" w:rsidRPr="000B1B17">
              <w:rPr>
                <w:rFonts w:eastAsia="Times New Roman" w:cs="Times New Roman"/>
                <w:lang w:eastAsia="en-US"/>
              </w:rPr>
              <w:t xml:space="preserve"> </w:t>
            </w:r>
            <w:r w:rsidRPr="000B1B17">
              <w:rPr>
                <w:rFonts w:eastAsia="Times New Roman" w:cs="Times New Roman"/>
                <w:lang w:eastAsia="en-US"/>
              </w:rPr>
              <w:t>name</w:t>
            </w:r>
          </w:p>
        </w:tc>
        <w:tc>
          <w:tcPr>
            <w:tcW w:w="1666" w:type="pct"/>
            <w:noWrap/>
            <w:hideMark/>
          </w:tcPr>
          <w:p w14:paraId="00BABBE0"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noWrap/>
            <w:hideMark/>
          </w:tcPr>
          <w:p w14:paraId="16C61E20"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772053" w:rsidRPr="000B1B17" w14:paraId="06A78F08"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119D4C40"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Minimum body length</w:t>
            </w:r>
          </w:p>
        </w:tc>
        <w:tc>
          <w:tcPr>
            <w:tcW w:w="1666" w:type="pct"/>
            <w:noWrap/>
            <w:hideMark/>
          </w:tcPr>
          <w:p w14:paraId="5A82F03E"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noWrap/>
            <w:hideMark/>
          </w:tcPr>
          <w:p w14:paraId="6C474ED1"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Winged, dimorphic, short-winged/wingless</w:t>
            </w:r>
          </w:p>
        </w:tc>
      </w:tr>
      <w:tr w:rsidR="00772053" w:rsidRPr="000B1B17" w14:paraId="04000408"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6526D6FB"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Maximum body length</w:t>
            </w:r>
          </w:p>
        </w:tc>
        <w:tc>
          <w:tcPr>
            <w:tcW w:w="1666" w:type="pct"/>
            <w:noWrap/>
            <w:hideMark/>
          </w:tcPr>
          <w:p w14:paraId="1E125A6A"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noWrap/>
            <w:hideMark/>
          </w:tcPr>
          <w:p w14:paraId="41235851"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Predator, herbivore, omnivore</w:t>
            </w:r>
          </w:p>
        </w:tc>
      </w:tr>
      <w:tr w:rsidR="00772053" w:rsidRPr="000B1B17" w14:paraId="243FA2E8"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0FA749E7"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Winged, dimorphic or wingless</w:t>
            </w:r>
          </w:p>
        </w:tc>
        <w:tc>
          <w:tcPr>
            <w:tcW w:w="1666" w:type="pct"/>
            <w:noWrap/>
            <w:hideMark/>
          </w:tcPr>
          <w:p w14:paraId="1FCACFBA"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noWrap/>
            <w:hideMark/>
          </w:tcPr>
          <w:p w14:paraId="428FDDE0"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Larva, imago</w:t>
            </w:r>
          </w:p>
        </w:tc>
      </w:tr>
      <w:tr w:rsidR="00772053" w:rsidRPr="000B1B17" w14:paraId="29163A5D"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38597187"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 xml:space="preserve">Predator, </w:t>
            </w:r>
            <w:proofErr w:type="gramStart"/>
            <w:r w:rsidRPr="000B1B17">
              <w:rPr>
                <w:rFonts w:eastAsia="Times New Roman" w:cs="Times New Roman"/>
                <w:lang w:eastAsia="en-US"/>
              </w:rPr>
              <w:t>herbivore</w:t>
            </w:r>
            <w:proofErr w:type="gramEnd"/>
            <w:r w:rsidRPr="000B1B17">
              <w:rPr>
                <w:rFonts w:eastAsia="Times New Roman" w:cs="Times New Roman"/>
                <w:lang w:eastAsia="en-US"/>
              </w:rPr>
              <w:t xml:space="preserve"> or omnivore</w:t>
            </w:r>
          </w:p>
        </w:tc>
        <w:tc>
          <w:tcPr>
            <w:tcW w:w="1666" w:type="pct"/>
            <w:noWrap/>
            <w:hideMark/>
          </w:tcPr>
          <w:p w14:paraId="5A651A50"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73AF59D5"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Predator, herbivore, omnivore</w:t>
            </w:r>
          </w:p>
        </w:tc>
      </w:tr>
      <w:tr w:rsidR="00772053" w:rsidRPr="000B1B17" w14:paraId="4E7527B7"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54C9D089"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 xml:space="preserve">Overwintering as egg, </w:t>
            </w:r>
            <w:proofErr w:type="spellStart"/>
            <w:r w:rsidRPr="000B1B17">
              <w:rPr>
                <w:rFonts w:eastAsia="Times New Roman" w:cs="Times New Roman"/>
                <w:lang w:eastAsia="en-US"/>
              </w:rPr>
              <w:t>latva</w:t>
            </w:r>
            <w:proofErr w:type="spellEnd"/>
            <w:r w:rsidRPr="000B1B17">
              <w:rPr>
                <w:rFonts w:eastAsia="Times New Roman" w:cs="Times New Roman"/>
                <w:lang w:eastAsia="en-US"/>
              </w:rPr>
              <w:t xml:space="preserve"> or adult (Imago)</w:t>
            </w:r>
          </w:p>
        </w:tc>
        <w:tc>
          <w:tcPr>
            <w:tcW w:w="1666" w:type="pct"/>
            <w:noWrap/>
            <w:hideMark/>
          </w:tcPr>
          <w:p w14:paraId="5D51EDF0"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2B21E5AF" w14:textId="0B086B4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egg, larva,</w:t>
            </w:r>
            <w:r w:rsidR="00CD12C9" w:rsidRPr="000B1B17">
              <w:rPr>
                <w:rFonts w:eastAsia="Times New Roman" w:cs="Times New Roman"/>
                <w:lang w:eastAsia="en-US"/>
              </w:rPr>
              <w:t xml:space="preserve"> </w:t>
            </w:r>
            <w:r w:rsidRPr="000B1B17">
              <w:rPr>
                <w:rFonts w:eastAsia="Times New Roman" w:cs="Times New Roman"/>
                <w:lang w:eastAsia="en-US"/>
              </w:rPr>
              <w:t>imago</w:t>
            </w:r>
          </w:p>
        </w:tc>
      </w:tr>
      <w:tr w:rsidR="00772053" w:rsidRPr="000B1B17" w14:paraId="243B58A8" w14:textId="77777777" w:rsidTr="00772053">
        <w:trPr>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7F8179B5"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 xml:space="preserve">Start of adult activity as middle of the month </w:t>
            </w:r>
            <w:r w:rsidRPr="000B1B17">
              <w:rPr>
                <w:rFonts w:eastAsia="Times New Roman" w:cs="Times New Roman"/>
                <w:lang w:eastAsia="en-US"/>
              </w:rPr>
              <w:lastRenderedPageBreak/>
              <w:t xml:space="preserve">(original </w:t>
            </w:r>
            <w:proofErr w:type="spellStart"/>
            <w:r w:rsidRPr="000B1B17">
              <w:rPr>
                <w:rFonts w:eastAsia="Times New Roman" w:cs="Times New Roman"/>
                <w:lang w:eastAsia="en-US"/>
              </w:rPr>
              <w:t>dat</w:t>
            </w:r>
            <w:proofErr w:type="spellEnd"/>
            <w:r w:rsidRPr="000B1B17">
              <w:rPr>
                <w:rFonts w:eastAsia="Times New Roman" w:cs="Times New Roman"/>
                <w:lang w:eastAsia="en-US"/>
              </w:rPr>
              <w:t xml:space="preserve"> were given per month)</w:t>
            </w:r>
          </w:p>
        </w:tc>
        <w:tc>
          <w:tcPr>
            <w:tcW w:w="1666" w:type="pct"/>
            <w:noWrap/>
            <w:hideMark/>
          </w:tcPr>
          <w:p w14:paraId="252719FA"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lastRenderedPageBreak/>
              <w:t>month number</w:t>
            </w:r>
          </w:p>
        </w:tc>
        <w:tc>
          <w:tcPr>
            <w:tcW w:w="1667" w:type="pct"/>
            <w:noWrap/>
            <w:hideMark/>
          </w:tcPr>
          <w:p w14:paraId="681C6429"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772053" w:rsidRPr="000B1B17" w14:paraId="742EF455"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13C4DDC1"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End of adult activity</w:t>
            </w:r>
          </w:p>
        </w:tc>
        <w:tc>
          <w:tcPr>
            <w:tcW w:w="1666" w:type="pct"/>
            <w:noWrap/>
            <w:hideMark/>
          </w:tcPr>
          <w:p w14:paraId="027BFBDA"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month number</w:t>
            </w:r>
          </w:p>
        </w:tc>
        <w:tc>
          <w:tcPr>
            <w:tcW w:w="1667" w:type="pct"/>
            <w:noWrap/>
            <w:hideMark/>
          </w:tcPr>
          <w:p w14:paraId="6979794A"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bl>
    <w:p w14:paraId="4A6BD5D7" w14:textId="7A2F787F" w:rsidR="002B66A5" w:rsidRPr="000B1B17" w:rsidRDefault="00214533" w:rsidP="002B66A5">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2B66A5" w:rsidRPr="000B1B17">
        <w:rPr>
          <w:rFonts w:cs="Times New Roman"/>
        </w:rPr>
        <w:t>van</w:t>
      </w:r>
      <w:r w:rsidR="002B66A5" w:rsidRPr="000B1B17">
        <w:rPr>
          <w:rFonts w:cs="Times New Roman"/>
          <w:b/>
          <w:bCs/>
        </w:rPr>
        <w:t xml:space="preserve"> </w:t>
      </w:r>
      <w:r w:rsidR="002B66A5" w:rsidRPr="000B1B17">
        <w:rPr>
          <w:rFonts w:eastAsia="Times New Roman" w:cs="Times New Roman"/>
          <w:szCs w:val="24"/>
        </w:rPr>
        <w:t xml:space="preserve">Klink, R., </w:t>
      </w:r>
      <w:proofErr w:type="spellStart"/>
      <w:r w:rsidR="002B66A5" w:rsidRPr="000B1B17">
        <w:rPr>
          <w:rFonts w:eastAsia="Times New Roman" w:cs="Times New Roman"/>
          <w:szCs w:val="24"/>
        </w:rPr>
        <w:t>Menz</w:t>
      </w:r>
      <w:proofErr w:type="spellEnd"/>
      <w:r w:rsidR="002B66A5" w:rsidRPr="000B1B17">
        <w:rPr>
          <w:rFonts w:eastAsia="Times New Roman" w:cs="Times New Roman"/>
          <w:szCs w:val="24"/>
        </w:rPr>
        <w:t xml:space="preserve">, M.H.M., Baur, H., </w:t>
      </w:r>
      <w:proofErr w:type="spellStart"/>
      <w:r w:rsidR="002B66A5" w:rsidRPr="000B1B17">
        <w:rPr>
          <w:rFonts w:eastAsia="Times New Roman" w:cs="Times New Roman"/>
          <w:szCs w:val="24"/>
        </w:rPr>
        <w:t>Dosch</w:t>
      </w:r>
      <w:proofErr w:type="spellEnd"/>
      <w:r w:rsidR="002B66A5" w:rsidRPr="000B1B17">
        <w:rPr>
          <w:rFonts w:eastAsia="Times New Roman" w:cs="Times New Roman"/>
          <w:szCs w:val="24"/>
        </w:rPr>
        <w:t xml:space="preserve">, O., </w:t>
      </w:r>
      <w:proofErr w:type="spellStart"/>
      <w:r w:rsidR="002B66A5" w:rsidRPr="000B1B17">
        <w:rPr>
          <w:rFonts w:eastAsia="Times New Roman" w:cs="Times New Roman"/>
          <w:szCs w:val="24"/>
        </w:rPr>
        <w:t>Kühne</w:t>
      </w:r>
      <w:proofErr w:type="spellEnd"/>
      <w:r w:rsidR="002B66A5" w:rsidRPr="000B1B17">
        <w:rPr>
          <w:rFonts w:eastAsia="Times New Roman" w:cs="Times New Roman"/>
          <w:szCs w:val="24"/>
        </w:rPr>
        <w:t xml:space="preserve">, I., </w:t>
      </w:r>
      <w:proofErr w:type="spellStart"/>
      <w:r w:rsidR="002B66A5" w:rsidRPr="000B1B17">
        <w:rPr>
          <w:rFonts w:eastAsia="Times New Roman" w:cs="Times New Roman"/>
          <w:szCs w:val="24"/>
        </w:rPr>
        <w:t>Lischer</w:t>
      </w:r>
      <w:proofErr w:type="spellEnd"/>
      <w:r w:rsidR="002B66A5" w:rsidRPr="000B1B17">
        <w:rPr>
          <w:rFonts w:eastAsia="Times New Roman" w:cs="Times New Roman"/>
          <w:szCs w:val="24"/>
        </w:rPr>
        <w:t xml:space="preserve">, L., </w:t>
      </w:r>
      <w:r w:rsidR="002B66A5" w:rsidRPr="000B1B17">
        <w:rPr>
          <w:rFonts w:eastAsia="Times New Roman" w:cs="Times New Roman"/>
          <w:i/>
          <w:iCs/>
          <w:szCs w:val="24"/>
        </w:rPr>
        <w:t>et al.</w:t>
      </w:r>
      <w:r w:rsidR="002B66A5" w:rsidRPr="000B1B17">
        <w:rPr>
          <w:rFonts w:eastAsia="Times New Roman" w:cs="Times New Roman"/>
          <w:szCs w:val="24"/>
        </w:rPr>
        <w:t xml:space="preserve"> (2019). Larval and phenological traits predict insect community response to mowing regime manipulations. </w:t>
      </w:r>
      <w:r w:rsidR="002B66A5" w:rsidRPr="000B1B17">
        <w:rPr>
          <w:rFonts w:eastAsia="Times New Roman" w:cs="Times New Roman"/>
          <w:i/>
          <w:iCs/>
          <w:szCs w:val="24"/>
        </w:rPr>
        <w:t>Ecol. Appl.</w:t>
      </w:r>
      <w:r w:rsidR="002B66A5" w:rsidRPr="000B1B17">
        <w:rPr>
          <w:rFonts w:eastAsia="Times New Roman" w:cs="Times New Roman"/>
          <w:szCs w:val="24"/>
        </w:rPr>
        <w:t>, 29, e01900.</w:t>
      </w:r>
    </w:p>
    <w:p w14:paraId="0B0E2155" w14:textId="37125AA6" w:rsidR="002B66A5" w:rsidRPr="000B1B17" w:rsidRDefault="002B66A5" w:rsidP="002B66A5">
      <w:pPr>
        <w:ind w:left="480" w:hanging="480"/>
        <w:jc w:val="left"/>
        <w:rPr>
          <w:rFonts w:eastAsia="Times New Roman" w:cs="Times New Roman"/>
          <w:szCs w:val="24"/>
          <w:lang w:val="pt-BR" w:eastAsia="en-US"/>
        </w:rPr>
      </w:pPr>
      <w:r w:rsidRPr="000B1B17">
        <w:rPr>
          <w:rFonts w:eastAsia="Times New Roman" w:cs="Times New Roman"/>
          <w:szCs w:val="24"/>
          <w:lang w:eastAsia="en-US"/>
        </w:rPr>
        <w:t xml:space="preserve">Luka, H., </w:t>
      </w:r>
      <w:proofErr w:type="spellStart"/>
      <w:r w:rsidRPr="000B1B17">
        <w:rPr>
          <w:rFonts w:eastAsia="Times New Roman" w:cs="Times New Roman"/>
          <w:szCs w:val="24"/>
          <w:lang w:eastAsia="en-US"/>
        </w:rPr>
        <w:t>Marggi</w:t>
      </w:r>
      <w:proofErr w:type="spellEnd"/>
      <w:r w:rsidRPr="000B1B17">
        <w:rPr>
          <w:rFonts w:eastAsia="Times New Roman" w:cs="Times New Roman"/>
          <w:szCs w:val="24"/>
          <w:lang w:eastAsia="en-US"/>
        </w:rPr>
        <w:t xml:space="preserve">, W., Huber, C., </w:t>
      </w:r>
      <w:proofErr w:type="spellStart"/>
      <w:r w:rsidRPr="000B1B17">
        <w:rPr>
          <w:rFonts w:eastAsia="Times New Roman" w:cs="Times New Roman"/>
          <w:szCs w:val="24"/>
          <w:lang w:eastAsia="en-US"/>
        </w:rPr>
        <w:t>Gonseth</w:t>
      </w:r>
      <w:proofErr w:type="spellEnd"/>
      <w:r w:rsidRPr="000B1B17">
        <w:rPr>
          <w:rFonts w:eastAsia="Times New Roman" w:cs="Times New Roman"/>
          <w:szCs w:val="24"/>
          <w:lang w:eastAsia="en-US"/>
        </w:rPr>
        <w:t xml:space="preserve">, Y. &amp; Nagel, P. (2009). </w:t>
      </w:r>
      <w:proofErr w:type="spellStart"/>
      <w:r w:rsidRPr="000B1B17">
        <w:rPr>
          <w:rFonts w:eastAsia="Times New Roman" w:cs="Times New Roman"/>
          <w:i/>
          <w:iCs/>
          <w:szCs w:val="24"/>
          <w:lang w:val="pt-BR" w:eastAsia="en-US"/>
        </w:rPr>
        <w:t>Coleoptera</w:t>
      </w:r>
      <w:proofErr w:type="spellEnd"/>
      <w:r w:rsidRPr="000B1B17">
        <w:rPr>
          <w:rFonts w:eastAsia="Times New Roman" w:cs="Times New Roman"/>
          <w:i/>
          <w:iCs/>
          <w:szCs w:val="24"/>
          <w:lang w:val="pt-BR" w:eastAsia="en-US"/>
        </w:rPr>
        <w:t xml:space="preserve">, </w:t>
      </w:r>
      <w:proofErr w:type="spellStart"/>
      <w:r w:rsidRPr="000B1B17">
        <w:rPr>
          <w:rFonts w:eastAsia="Times New Roman" w:cs="Times New Roman"/>
          <w:i/>
          <w:iCs/>
          <w:szCs w:val="24"/>
          <w:lang w:val="pt-BR" w:eastAsia="en-US"/>
        </w:rPr>
        <w:t>Carabidae</w:t>
      </w:r>
      <w:proofErr w:type="spellEnd"/>
      <w:r w:rsidR="003C3A74" w:rsidRPr="000B1B17">
        <w:rPr>
          <w:rFonts w:eastAsia="Times New Roman" w:cs="Times New Roman"/>
          <w:i/>
          <w:iCs/>
          <w:szCs w:val="24"/>
          <w:lang w:val="pt-BR" w:eastAsia="en-US"/>
        </w:rPr>
        <w:t xml:space="preserve">: </w:t>
      </w:r>
      <w:proofErr w:type="spellStart"/>
      <w:r w:rsidRPr="000B1B17">
        <w:rPr>
          <w:rFonts w:eastAsia="Times New Roman" w:cs="Times New Roman"/>
          <w:i/>
          <w:iCs/>
          <w:szCs w:val="24"/>
          <w:lang w:val="pt-BR" w:eastAsia="en-US"/>
        </w:rPr>
        <w:t>ecology</w:t>
      </w:r>
      <w:proofErr w:type="spellEnd"/>
      <w:r w:rsidRPr="000B1B17">
        <w:rPr>
          <w:rFonts w:eastAsia="Times New Roman" w:cs="Times New Roman"/>
          <w:i/>
          <w:iCs/>
          <w:szCs w:val="24"/>
          <w:lang w:val="pt-BR" w:eastAsia="en-US"/>
        </w:rPr>
        <w:t>, atlas</w:t>
      </w:r>
      <w:r w:rsidRPr="000B1B17">
        <w:rPr>
          <w:rFonts w:eastAsia="Times New Roman" w:cs="Times New Roman"/>
          <w:szCs w:val="24"/>
          <w:lang w:val="pt-BR" w:eastAsia="en-US"/>
        </w:rPr>
        <w:t xml:space="preserve">. Centre </w:t>
      </w:r>
      <w:proofErr w:type="spellStart"/>
      <w:r w:rsidRPr="000B1B17">
        <w:rPr>
          <w:rFonts w:eastAsia="Times New Roman" w:cs="Times New Roman"/>
          <w:szCs w:val="24"/>
          <w:lang w:val="pt-BR" w:eastAsia="en-US"/>
        </w:rPr>
        <w:t>suisse</w:t>
      </w:r>
      <w:proofErr w:type="spellEnd"/>
      <w:r w:rsidRPr="000B1B17">
        <w:rPr>
          <w:rFonts w:eastAsia="Times New Roman" w:cs="Times New Roman"/>
          <w:szCs w:val="24"/>
          <w:lang w:val="pt-BR" w:eastAsia="en-US"/>
        </w:rPr>
        <w:t xml:space="preserve"> de </w:t>
      </w:r>
      <w:proofErr w:type="spellStart"/>
      <w:r w:rsidRPr="000B1B17">
        <w:rPr>
          <w:rFonts w:eastAsia="Times New Roman" w:cs="Times New Roman"/>
          <w:szCs w:val="24"/>
          <w:lang w:val="pt-BR" w:eastAsia="en-US"/>
        </w:rPr>
        <w:t>cartographie</w:t>
      </w:r>
      <w:proofErr w:type="spellEnd"/>
      <w:r w:rsidRPr="000B1B17">
        <w:rPr>
          <w:rFonts w:eastAsia="Times New Roman" w:cs="Times New Roman"/>
          <w:szCs w:val="24"/>
          <w:lang w:val="pt-BR" w:eastAsia="en-US"/>
        </w:rPr>
        <w:t xml:space="preserve"> de </w:t>
      </w:r>
      <w:proofErr w:type="spellStart"/>
      <w:r w:rsidRPr="000B1B17">
        <w:rPr>
          <w:rFonts w:eastAsia="Times New Roman" w:cs="Times New Roman"/>
          <w:szCs w:val="24"/>
          <w:lang w:val="pt-BR" w:eastAsia="en-US"/>
        </w:rPr>
        <w:t>la</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faune</w:t>
      </w:r>
      <w:proofErr w:type="spellEnd"/>
      <w:r w:rsidRPr="000B1B17">
        <w:rPr>
          <w:rFonts w:eastAsia="Times New Roman" w:cs="Times New Roman"/>
          <w:szCs w:val="24"/>
          <w:lang w:val="pt-BR" w:eastAsia="en-US"/>
        </w:rPr>
        <w:t>.</w:t>
      </w:r>
    </w:p>
    <w:p w14:paraId="3821760C" w14:textId="77777777" w:rsidR="002B66A5" w:rsidRPr="000B1B17" w:rsidRDefault="002B66A5" w:rsidP="002B66A5">
      <w:pPr>
        <w:ind w:left="480" w:hanging="480"/>
        <w:jc w:val="left"/>
        <w:rPr>
          <w:rFonts w:eastAsia="Times New Roman" w:cs="Times New Roman"/>
          <w:szCs w:val="24"/>
          <w:lang w:eastAsia="en-US"/>
        </w:rPr>
      </w:pPr>
      <w:proofErr w:type="spellStart"/>
      <w:r w:rsidRPr="000B1B17">
        <w:rPr>
          <w:rFonts w:eastAsia="Times New Roman" w:cs="Times New Roman"/>
          <w:szCs w:val="24"/>
          <w:lang w:val="pt-BR" w:eastAsia="en-US"/>
        </w:rPr>
        <w:t>Muilwijk</w:t>
      </w:r>
      <w:proofErr w:type="spellEnd"/>
      <w:r w:rsidRPr="000B1B17">
        <w:rPr>
          <w:rFonts w:eastAsia="Times New Roman" w:cs="Times New Roman"/>
          <w:szCs w:val="24"/>
          <w:lang w:val="pt-BR" w:eastAsia="en-US"/>
        </w:rPr>
        <w:t xml:space="preserve">, J., Felix, R.F.F.L., </w:t>
      </w:r>
      <w:proofErr w:type="spellStart"/>
      <w:r w:rsidRPr="000B1B17">
        <w:rPr>
          <w:rFonts w:eastAsia="Times New Roman" w:cs="Times New Roman"/>
          <w:szCs w:val="24"/>
          <w:lang w:val="pt-BR" w:eastAsia="en-US"/>
        </w:rPr>
        <w:t>Dekoninck</w:t>
      </w:r>
      <w:proofErr w:type="spellEnd"/>
      <w:r w:rsidRPr="000B1B17">
        <w:rPr>
          <w:rFonts w:eastAsia="Times New Roman" w:cs="Times New Roman"/>
          <w:szCs w:val="24"/>
          <w:lang w:val="pt-BR" w:eastAsia="en-US"/>
        </w:rPr>
        <w:t xml:space="preserve">, W. &amp; </w:t>
      </w:r>
      <w:proofErr w:type="spellStart"/>
      <w:r w:rsidRPr="000B1B17">
        <w:rPr>
          <w:rFonts w:eastAsia="Times New Roman" w:cs="Times New Roman"/>
          <w:szCs w:val="24"/>
          <w:lang w:val="pt-BR" w:eastAsia="en-US"/>
        </w:rPr>
        <w:t>Bleich</w:t>
      </w:r>
      <w:proofErr w:type="spellEnd"/>
      <w:r w:rsidRPr="000B1B17">
        <w:rPr>
          <w:rFonts w:eastAsia="Times New Roman" w:cs="Times New Roman"/>
          <w:szCs w:val="24"/>
          <w:lang w:val="pt-BR" w:eastAsia="en-US"/>
        </w:rPr>
        <w:t xml:space="preserve">, O. (2015). </w:t>
      </w:r>
      <w:r w:rsidRPr="000B1B17">
        <w:rPr>
          <w:rFonts w:eastAsia="Times New Roman" w:cs="Times New Roman"/>
          <w:i/>
          <w:iCs/>
          <w:szCs w:val="24"/>
          <w:lang w:eastAsia="en-US"/>
        </w:rPr>
        <w:t xml:space="preserve">De </w:t>
      </w:r>
      <w:proofErr w:type="spellStart"/>
      <w:r w:rsidRPr="000B1B17">
        <w:rPr>
          <w:rFonts w:eastAsia="Times New Roman" w:cs="Times New Roman"/>
          <w:i/>
          <w:iCs/>
          <w:szCs w:val="24"/>
          <w:lang w:eastAsia="en-US"/>
        </w:rPr>
        <w:t>loopkevers</w:t>
      </w:r>
      <w:proofErr w:type="spellEnd"/>
      <w:r w:rsidRPr="000B1B17">
        <w:rPr>
          <w:rFonts w:eastAsia="Times New Roman" w:cs="Times New Roman"/>
          <w:i/>
          <w:iCs/>
          <w:szCs w:val="24"/>
          <w:lang w:eastAsia="en-US"/>
        </w:rPr>
        <w:t xml:space="preserve"> van Nederland </w:t>
      </w:r>
      <w:proofErr w:type="spellStart"/>
      <w:r w:rsidRPr="000B1B17">
        <w:rPr>
          <w:rFonts w:eastAsia="Times New Roman" w:cs="Times New Roman"/>
          <w:i/>
          <w:iCs/>
          <w:szCs w:val="24"/>
          <w:lang w:eastAsia="en-US"/>
        </w:rPr>
        <w:t>en</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België</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Carabidae</w:t>
      </w:r>
      <w:proofErr w:type="spellEnd"/>
      <w:r w:rsidRPr="000B1B17">
        <w:rPr>
          <w:rFonts w:eastAsia="Times New Roman" w:cs="Times New Roman"/>
          <w:i/>
          <w:iCs/>
          <w:szCs w:val="24"/>
          <w:lang w:eastAsia="en-US"/>
        </w:rPr>
        <w:t>)</w:t>
      </w:r>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Nederlandse</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Entomologische</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Vereniging</w:t>
      </w:r>
      <w:proofErr w:type="spellEnd"/>
      <w:r w:rsidRPr="000B1B17">
        <w:rPr>
          <w:rFonts w:eastAsia="Times New Roman" w:cs="Times New Roman"/>
          <w:szCs w:val="24"/>
          <w:lang w:eastAsia="en-US"/>
        </w:rPr>
        <w:t>.</w:t>
      </w:r>
    </w:p>
    <w:p w14:paraId="76BA7EBA" w14:textId="77777777" w:rsidR="002B66A5" w:rsidRPr="000B1B17" w:rsidRDefault="002B66A5" w:rsidP="002B66A5">
      <w:pPr>
        <w:ind w:left="480" w:hanging="480"/>
        <w:jc w:val="left"/>
        <w:rPr>
          <w:rFonts w:eastAsia="Times New Roman" w:cs="Times New Roman"/>
          <w:szCs w:val="24"/>
          <w:lang w:eastAsia="en-US"/>
        </w:rPr>
      </w:pPr>
      <w:r w:rsidRPr="000B1B17">
        <w:rPr>
          <w:rFonts w:eastAsia="Times New Roman" w:cs="Times New Roman"/>
          <w:szCs w:val="24"/>
          <w:lang w:eastAsia="en-US"/>
        </w:rPr>
        <w:t xml:space="preserve">Homburg, K., Homburg, N., Schäfer, F., Schuldt, A. &amp; </w:t>
      </w:r>
      <w:proofErr w:type="spellStart"/>
      <w:r w:rsidRPr="000B1B17">
        <w:rPr>
          <w:rFonts w:eastAsia="Times New Roman" w:cs="Times New Roman"/>
          <w:szCs w:val="24"/>
          <w:lang w:eastAsia="en-US"/>
        </w:rPr>
        <w:t>Assmann</w:t>
      </w:r>
      <w:proofErr w:type="spellEnd"/>
      <w:r w:rsidRPr="000B1B17">
        <w:rPr>
          <w:rFonts w:eastAsia="Times New Roman" w:cs="Times New Roman"/>
          <w:szCs w:val="24"/>
          <w:lang w:eastAsia="en-US"/>
        </w:rPr>
        <w:t xml:space="preserve">, T. (2014). Carabids. org–a dynamic online database of ground beetle species traits (Coleoptera, </w:t>
      </w:r>
      <w:proofErr w:type="spellStart"/>
      <w:r w:rsidRPr="000B1B17">
        <w:rPr>
          <w:rFonts w:eastAsia="Times New Roman" w:cs="Times New Roman"/>
          <w:szCs w:val="24"/>
          <w:lang w:eastAsia="en-US"/>
        </w:rPr>
        <w:t>Carabidae</w:t>
      </w:r>
      <w:proofErr w:type="spellEnd"/>
      <w:r w:rsidRPr="000B1B17">
        <w:rPr>
          <w:rFonts w:eastAsia="Times New Roman" w:cs="Times New Roman"/>
          <w:szCs w:val="24"/>
          <w:lang w:eastAsia="en-US"/>
        </w:rPr>
        <w:t xml:space="preserve">). </w:t>
      </w:r>
      <w:r w:rsidRPr="000B1B17">
        <w:rPr>
          <w:rFonts w:eastAsia="Times New Roman" w:cs="Times New Roman"/>
          <w:i/>
          <w:iCs/>
          <w:szCs w:val="24"/>
          <w:lang w:eastAsia="en-US"/>
        </w:rPr>
        <w:t xml:space="preserve">Insect </w:t>
      </w:r>
      <w:proofErr w:type="spellStart"/>
      <w:r w:rsidRPr="000B1B17">
        <w:rPr>
          <w:rFonts w:eastAsia="Times New Roman" w:cs="Times New Roman"/>
          <w:i/>
          <w:iCs/>
          <w:szCs w:val="24"/>
          <w:lang w:eastAsia="en-US"/>
        </w:rPr>
        <w:t>Conserv</w:t>
      </w:r>
      <w:proofErr w:type="spellEnd"/>
      <w:r w:rsidRPr="000B1B17">
        <w:rPr>
          <w:rFonts w:eastAsia="Times New Roman" w:cs="Times New Roman"/>
          <w:i/>
          <w:iCs/>
          <w:szCs w:val="24"/>
          <w:lang w:eastAsia="en-US"/>
        </w:rPr>
        <w:t>. Divers.</w:t>
      </w:r>
      <w:r w:rsidRPr="000B1B17">
        <w:rPr>
          <w:rFonts w:eastAsia="Times New Roman" w:cs="Times New Roman"/>
          <w:szCs w:val="24"/>
          <w:lang w:eastAsia="en-US"/>
        </w:rPr>
        <w:t>, 7, 195–205.</w:t>
      </w:r>
    </w:p>
    <w:p w14:paraId="6B9C93A3" w14:textId="305DE190" w:rsidR="002B66A5" w:rsidRPr="000B1B17" w:rsidRDefault="002B66A5" w:rsidP="002B66A5">
      <w:pPr>
        <w:ind w:left="480" w:hanging="480"/>
        <w:jc w:val="left"/>
        <w:rPr>
          <w:rFonts w:eastAsia="Times New Roman" w:cs="Times New Roman"/>
          <w:szCs w:val="24"/>
          <w:lang w:eastAsia="en-US"/>
        </w:rPr>
      </w:pPr>
      <w:r w:rsidRPr="000B1B17">
        <w:rPr>
          <w:rFonts w:eastAsia="Times New Roman" w:cs="Times New Roman"/>
          <w:szCs w:val="24"/>
          <w:lang w:eastAsia="en-US"/>
        </w:rPr>
        <w:t xml:space="preserve">Turin, H. (2000). </w:t>
      </w:r>
      <w:r w:rsidRPr="000B1B17">
        <w:rPr>
          <w:rFonts w:eastAsia="Times New Roman" w:cs="Times New Roman"/>
          <w:i/>
          <w:iCs/>
          <w:szCs w:val="24"/>
          <w:lang w:eastAsia="en-US"/>
        </w:rPr>
        <w:t xml:space="preserve">De </w:t>
      </w:r>
      <w:proofErr w:type="spellStart"/>
      <w:r w:rsidRPr="000B1B17">
        <w:rPr>
          <w:rFonts w:eastAsia="Times New Roman" w:cs="Times New Roman"/>
          <w:i/>
          <w:iCs/>
          <w:szCs w:val="24"/>
          <w:lang w:eastAsia="en-US"/>
        </w:rPr>
        <w:t>Nederlandse</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loopkevers</w:t>
      </w:r>
      <w:proofErr w:type="spellEnd"/>
      <w:r w:rsidR="003C3A74"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verspreiding</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en</w:t>
      </w:r>
      <w:proofErr w:type="spellEnd"/>
      <w:r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oecologie</w:t>
      </w:r>
      <w:proofErr w:type="spellEnd"/>
      <w:r w:rsidRPr="000B1B17">
        <w:rPr>
          <w:rFonts w:eastAsia="Times New Roman" w:cs="Times New Roman"/>
          <w:i/>
          <w:iCs/>
          <w:szCs w:val="24"/>
          <w:lang w:eastAsia="en-US"/>
        </w:rPr>
        <w:t xml:space="preserve"> (Coleoptera</w:t>
      </w:r>
      <w:r w:rsidR="003C3A74" w:rsidRPr="000B1B17">
        <w:rPr>
          <w:rFonts w:eastAsia="Times New Roman" w:cs="Times New Roman"/>
          <w:i/>
          <w:iCs/>
          <w:szCs w:val="24"/>
          <w:lang w:eastAsia="en-US"/>
        </w:rPr>
        <w:t xml:space="preserve">: </w:t>
      </w:r>
      <w:proofErr w:type="spellStart"/>
      <w:r w:rsidRPr="000B1B17">
        <w:rPr>
          <w:rFonts w:eastAsia="Times New Roman" w:cs="Times New Roman"/>
          <w:i/>
          <w:iCs/>
          <w:szCs w:val="24"/>
          <w:lang w:eastAsia="en-US"/>
        </w:rPr>
        <w:t>Carabidae</w:t>
      </w:r>
      <w:proofErr w:type="spellEnd"/>
      <w:r w:rsidRPr="000B1B17">
        <w:rPr>
          <w:rFonts w:eastAsia="Times New Roman" w:cs="Times New Roman"/>
          <w:i/>
          <w:iCs/>
          <w:szCs w:val="24"/>
          <w:lang w:eastAsia="en-US"/>
        </w:rPr>
        <w:t>)</w:t>
      </w:r>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Nationaal</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Natuurhistorisch</w:t>
      </w:r>
      <w:proofErr w:type="spellEnd"/>
      <w:r w:rsidRPr="000B1B17">
        <w:rPr>
          <w:rFonts w:eastAsia="Times New Roman" w:cs="Times New Roman"/>
          <w:szCs w:val="24"/>
          <w:lang w:eastAsia="en-US"/>
        </w:rPr>
        <w:t xml:space="preserve"> Museum.</w:t>
      </w:r>
    </w:p>
    <w:p w14:paraId="3A2EEA43" w14:textId="77777777" w:rsidR="00FF4217" w:rsidRPr="000B1B17" w:rsidRDefault="00FF4217" w:rsidP="00FF4217">
      <w:pPr>
        <w:rPr>
          <w:rFonts w:cs="Times New Roman"/>
        </w:rPr>
      </w:pPr>
    </w:p>
    <w:p w14:paraId="6947486F" w14:textId="3773EE9B" w:rsidR="00FF4217" w:rsidRPr="000B1B17" w:rsidRDefault="00FF4217" w:rsidP="00FF4217">
      <w:pPr>
        <w:pStyle w:val="Heading2"/>
        <w:rPr>
          <w:rFonts w:cs="Times New Roman"/>
        </w:rPr>
      </w:pPr>
      <w:bookmarkStart w:id="111" w:name="_Toc80644823"/>
      <w:r w:rsidRPr="000B1B17">
        <w:rPr>
          <w:rFonts w:cs="Times New Roman"/>
        </w:rPr>
        <w:t>N47TAT_2</w:t>
      </w:r>
      <w:r w:rsidR="003C3A74" w:rsidRPr="000B1B17">
        <w:rPr>
          <w:rFonts w:cs="Times New Roman"/>
        </w:rPr>
        <w:t xml:space="preserve">: </w:t>
      </w:r>
      <w:r w:rsidR="002B66A5" w:rsidRPr="000B1B17">
        <w:rPr>
          <w:rFonts w:cs="Times New Roman"/>
        </w:rPr>
        <w:t xml:space="preserve">Coleoptera from Switzerland – van Klink </w:t>
      </w:r>
      <w:r w:rsidR="002B66A5" w:rsidRPr="000B1B17">
        <w:rPr>
          <w:rFonts w:cs="Times New Roman"/>
          <w:i/>
          <w:iCs/>
        </w:rPr>
        <w:t>et al</w:t>
      </w:r>
      <w:r w:rsidR="002B66A5" w:rsidRPr="000B1B17">
        <w:rPr>
          <w:rFonts w:cs="Times New Roman"/>
        </w:rPr>
        <w:t>. 2019</w:t>
      </w:r>
      <w:bookmarkEnd w:id="111"/>
    </w:p>
    <w:p w14:paraId="02681A95" w14:textId="012D1029" w:rsidR="00CD123C" w:rsidRPr="000B1B17" w:rsidRDefault="00CD123C" w:rsidP="00CD123C">
      <w:pPr>
        <w:rPr>
          <w:rFonts w:eastAsia="Times New Roman" w:cs="Times New Roman"/>
          <w:lang w:eastAsia="en-US"/>
        </w:rPr>
      </w:pPr>
      <w:r w:rsidRPr="000B1B17">
        <w:rPr>
          <w:rFonts w:cs="Times New Roman"/>
          <w:b/>
        </w:rPr>
        <w:t>Data owner(s)</w:t>
      </w:r>
      <w:r w:rsidR="003C3A74" w:rsidRPr="000B1B17">
        <w:rPr>
          <w:rFonts w:cs="Times New Roman"/>
        </w:rPr>
        <w:t xml:space="preserve">: </w:t>
      </w:r>
      <w:r w:rsidRPr="000B1B17">
        <w:rPr>
          <w:rFonts w:cs="Times New Roman"/>
        </w:rPr>
        <w:t>Roel van Klink</w:t>
      </w:r>
      <w:r w:rsidRPr="000B1B17">
        <w:rPr>
          <w:rFonts w:cs="Times New Roman"/>
        </w:rPr>
        <w:tab/>
      </w:r>
    </w:p>
    <w:p w14:paraId="6ED081EB" w14:textId="5AF93B6E" w:rsidR="00CD123C" w:rsidRPr="000B1B17" w:rsidRDefault="00CD123C" w:rsidP="00CD123C">
      <w:pPr>
        <w:rPr>
          <w:rFonts w:eastAsia="Times New Roman" w:cs="Times New Roman"/>
          <w:lang w:eastAsia="en-US"/>
        </w:rPr>
      </w:pPr>
      <w:r w:rsidRPr="000B1B17">
        <w:rPr>
          <w:rFonts w:cs="Times New Roman"/>
          <w:b/>
        </w:rPr>
        <w:t>e-mail</w:t>
      </w:r>
      <w:r w:rsidR="003C3A74" w:rsidRPr="000B1B17">
        <w:rPr>
          <w:rFonts w:cs="Times New Roman"/>
        </w:rPr>
        <w:t xml:space="preserve">: </w:t>
      </w:r>
      <w:r w:rsidRPr="000B1B17">
        <w:rPr>
          <w:rFonts w:cs="Times New Roman"/>
        </w:rPr>
        <w:t>roel.klink@idiv.de</w:t>
      </w:r>
    </w:p>
    <w:p w14:paraId="61050128" w14:textId="043D42ED" w:rsidR="002B66A5" w:rsidRPr="000B1B17" w:rsidRDefault="002B66A5" w:rsidP="002B66A5">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bCs/>
        </w:rPr>
        <w:t>The authors conducted a five-year experiment, replicated at 12 sites across the Swiss lowlands, applying three different mowing regimes to low- intensity hay meadows</w:t>
      </w:r>
      <w:r w:rsidR="003C3A74" w:rsidRPr="000B1B17">
        <w:rPr>
          <w:rFonts w:cs="Times New Roman"/>
          <w:bCs/>
        </w:rPr>
        <w:t xml:space="preserve">: </w:t>
      </w:r>
      <w:r w:rsidRPr="000B1B17">
        <w:rPr>
          <w:rFonts w:cs="Times New Roman"/>
          <w:bCs/>
        </w:rPr>
        <w:t xml:space="preserve">(1) first cut of the year not earlier than 15 June (control regime); (2) the first cut delayed until 15 July; and (3) leaving an uncut grass refuge on 10–20% of the </w:t>
      </w:r>
      <w:proofErr w:type="spellStart"/>
      <w:r w:rsidRPr="000B1B17">
        <w:rPr>
          <w:rFonts w:cs="Times New Roman"/>
          <w:bCs/>
        </w:rPr>
        <w:t>mea</w:t>
      </w:r>
      <w:proofErr w:type="spellEnd"/>
      <w:r w:rsidRPr="000B1B17">
        <w:rPr>
          <w:rFonts w:cs="Times New Roman"/>
          <w:bCs/>
        </w:rPr>
        <w:t xml:space="preserve">- </w:t>
      </w:r>
      <w:proofErr w:type="spellStart"/>
      <w:r w:rsidRPr="000B1B17">
        <w:rPr>
          <w:rFonts w:cs="Times New Roman"/>
          <w:bCs/>
        </w:rPr>
        <w:t>dow</w:t>
      </w:r>
      <w:proofErr w:type="spellEnd"/>
      <w:r w:rsidRPr="000B1B17">
        <w:rPr>
          <w:rFonts w:cs="Times New Roman"/>
          <w:bCs/>
        </w:rPr>
        <w:t xml:space="preserve"> area (after earliest first cut on 15 June).</w:t>
      </w:r>
    </w:p>
    <w:p w14:paraId="180A3D2A" w14:textId="3C09A734" w:rsidR="002B66A5" w:rsidRPr="000B1B17" w:rsidRDefault="002B66A5" w:rsidP="002B66A5">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t>Switzerland</w:t>
      </w:r>
    </w:p>
    <w:p w14:paraId="5BD941BB" w14:textId="7016A0E6" w:rsidR="002B66A5" w:rsidRPr="000B1B17" w:rsidRDefault="002B66A5" w:rsidP="002B66A5">
      <w:pPr>
        <w:rPr>
          <w:rFonts w:cs="Times New Roman"/>
          <w:bCs/>
        </w:rPr>
      </w:pPr>
      <w:r w:rsidRPr="000B1B17">
        <w:rPr>
          <w:rFonts w:cs="Times New Roman"/>
          <w:b/>
        </w:rPr>
        <w:lastRenderedPageBreak/>
        <w:t>Taxonomical scope</w:t>
      </w:r>
      <w:r w:rsidR="003C3A74" w:rsidRPr="000B1B17">
        <w:rPr>
          <w:rFonts w:cs="Times New Roman"/>
          <w:b/>
        </w:rPr>
        <w:t xml:space="preserve">: </w:t>
      </w:r>
      <w:r w:rsidRPr="000B1B17">
        <w:rPr>
          <w:rFonts w:cs="Times New Roman"/>
          <w:bCs/>
        </w:rPr>
        <w:t>Insects (larvae of Lepidoptera and sawflies, and adults of moths, parasitoid wasps, wild bees, hoverflies, ground beetles, and rove beetles).</w:t>
      </w:r>
    </w:p>
    <w:p w14:paraId="38BB9C18" w14:textId="1B2F93A9" w:rsidR="002B66A5" w:rsidRPr="000B1B17" w:rsidRDefault="002B66A5" w:rsidP="002B66A5">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bCs/>
        </w:rPr>
        <w:t>Terrestrial</w:t>
      </w:r>
    </w:p>
    <w:p w14:paraId="741EE049" w14:textId="4295AC3E"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CD123C" w:rsidRPr="000B1B17">
        <w:rPr>
          <w:rFonts w:cs="Times New Roman"/>
        </w:rPr>
        <w:t>32</w:t>
      </w:r>
    </w:p>
    <w:p w14:paraId="5F8F3380" w14:textId="57D577C2" w:rsidR="00214533" w:rsidRPr="000B1B17" w:rsidRDefault="00214533" w:rsidP="00214533">
      <w:pPr>
        <w:rPr>
          <w:rFonts w:cs="Times New Roman"/>
          <w:bCs/>
        </w:rPr>
      </w:pPr>
      <w:r w:rsidRPr="000B1B17">
        <w:rPr>
          <w:rFonts w:cs="Times New Roman"/>
          <w:b/>
        </w:rPr>
        <w:t>Minimum distance between sampling units</w:t>
      </w:r>
      <w:r w:rsidR="003C3A74" w:rsidRPr="000B1B17">
        <w:rPr>
          <w:rFonts w:cs="Times New Roman"/>
          <w:b/>
        </w:rPr>
        <w:t xml:space="preserve">: </w:t>
      </w:r>
      <w:r w:rsidR="00CD123C" w:rsidRPr="000B1B17">
        <w:rPr>
          <w:rFonts w:cs="Times New Roman"/>
          <w:bCs/>
        </w:rPr>
        <w:t xml:space="preserve">0.54 </w:t>
      </w:r>
      <w:proofErr w:type="spellStart"/>
      <w:r w:rsidR="00CF623B" w:rsidRPr="000B1B17">
        <w:rPr>
          <w:rFonts w:cs="Times New Roman"/>
          <w:bCs/>
        </w:rPr>
        <w:t>kilometre</w:t>
      </w:r>
      <w:r w:rsidR="00CD123C" w:rsidRPr="000B1B17">
        <w:rPr>
          <w:rFonts w:cs="Times New Roman"/>
          <w:bCs/>
        </w:rPr>
        <w:t>s</w:t>
      </w:r>
      <w:proofErr w:type="spellEnd"/>
    </w:p>
    <w:p w14:paraId="13B78D65" w14:textId="0A6C9BA1"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CD123C" w:rsidRPr="000B1B17">
        <w:rPr>
          <w:rFonts w:cs="Times New Roman"/>
          <w:bCs/>
        </w:rPr>
        <w:t xml:space="preserve">192 </w:t>
      </w:r>
      <w:proofErr w:type="spellStart"/>
      <w:r w:rsidR="00CF623B" w:rsidRPr="000B1B17">
        <w:rPr>
          <w:rFonts w:cs="Times New Roman"/>
          <w:bCs/>
        </w:rPr>
        <w:t>kilometre</w:t>
      </w:r>
      <w:r w:rsidR="00CD123C" w:rsidRPr="000B1B17">
        <w:rPr>
          <w:rFonts w:cs="Times New Roman"/>
          <w:bCs/>
        </w:rPr>
        <w:t>s</w:t>
      </w:r>
      <w:proofErr w:type="spellEnd"/>
    </w:p>
    <w:p w14:paraId="03B811A5" w14:textId="7A143BA6"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p w14:paraId="47899206" w14:textId="37A3C1E4" w:rsidR="00214533" w:rsidRPr="000B1B17" w:rsidRDefault="00214533" w:rsidP="00214533">
      <w:pPr>
        <w:rPr>
          <w:rFonts w:cs="Times New Roman"/>
          <w:b/>
          <w:bCs/>
        </w:rPr>
      </w:pPr>
    </w:p>
    <w:tbl>
      <w:tblPr>
        <w:tblStyle w:val="PlainTable5"/>
        <w:tblW w:w="5004" w:type="pct"/>
        <w:tblLayout w:type="fixed"/>
        <w:tblLook w:val="04A0" w:firstRow="1" w:lastRow="0" w:firstColumn="1" w:lastColumn="0" w:noHBand="0" w:noVBand="1"/>
      </w:tblPr>
      <w:tblGrid>
        <w:gridCol w:w="1471"/>
        <w:gridCol w:w="1471"/>
        <w:gridCol w:w="1470"/>
        <w:gridCol w:w="1470"/>
        <w:gridCol w:w="1470"/>
      </w:tblGrid>
      <w:tr w:rsidR="00772053" w:rsidRPr="000B1B17" w14:paraId="670174C0" w14:textId="77777777" w:rsidTr="0077205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00" w:type="pct"/>
            <w:noWrap/>
            <w:hideMark/>
          </w:tcPr>
          <w:p w14:paraId="4A373268"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Entry</w:t>
            </w:r>
          </w:p>
        </w:tc>
        <w:tc>
          <w:tcPr>
            <w:tcW w:w="1000" w:type="pct"/>
            <w:noWrap/>
            <w:hideMark/>
          </w:tcPr>
          <w:p w14:paraId="4295A4A3" w14:textId="77777777" w:rsidR="00772053" w:rsidRPr="000B1B17" w:rsidRDefault="00772053" w:rsidP="002B66A5">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Variable</w:t>
            </w:r>
          </w:p>
        </w:tc>
        <w:tc>
          <w:tcPr>
            <w:tcW w:w="1000" w:type="pct"/>
            <w:noWrap/>
            <w:hideMark/>
          </w:tcPr>
          <w:p w14:paraId="01D9C76D" w14:textId="77777777" w:rsidR="00772053" w:rsidRPr="000B1B17" w:rsidRDefault="00772053" w:rsidP="002B66A5">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000" w:type="pct"/>
            <w:hideMark/>
          </w:tcPr>
          <w:p w14:paraId="1AC45BA5" w14:textId="77777777" w:rsidR="00772053" w:rsidRPr="000B1B17" w:rsidRDefault="00772053" w:rsidP="002B66A5">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000" w:type="pct"/>
            <w:hideMark/>
          </w:tcPr>
          <w:p w14:paraId="79FC8183" w14:textId="77777777" w:rsidR="00772053" w:rsidRPr="000B1B17" w:rsidRDefault="00772053" w:rsidP="002B66A5">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772053" w:rsidRPr="000B1B17" w14:paraId="70FE0847"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3DE8D4D3" w14:textId="77777777" w:rsidR="00772053" w:rsidRPr="000B1B17" w:rsidRDefault="00772053" w:rsidP="002B66A5">
            <w:pPr>
              <w:rPr>
                <w:rFonts w:eastAsia="Times New Roman" w:cs="Times New Roman"/>
                <w:lang w:eastAsia="en-US"/>
              </w:rPr>
            </w:pPr>
            <w:proofErr w:type="spellStart"/>
            <w:r w:rsidRPr="000B1B17">
              <w:rPr>
                <w:rFonts w:eastAsia="Times New Roman" w:cs="Times New Roman"/>
                <w:lang w:eastAsia="en-US"/>
              </w:rPr>
              <w:t>Landscape_Unit</w:t>
            </w:r>
            <w:proofErr w:type="spellEnd"/>
            <w:r w:rsidRPr="000B1B17">
              <w:rPr>
                <w:rFonts w:eastAsia="Times New Roman" w:cs="Times New Roman"/>
                <w:lang w:eastAsia="en-US"/>
              </w:rPr>
              <w:t xml:space="preserve"> </w:t>
            </w:r>
          </w:p>
        </w:tc>
        <w:tc>
          <w:tcPr>
            <w:tcW w:w="1000" w:type="pct"/>
            <w:noWrap/>
            <w:hideMark/>
          </w:tcPr>
          <w:p w14:paraId="28396BC9"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Landscape unit</w:t>
            </w:r>
          </w:p>
        </w:tc>
        <w:tc>
          <w:tcPr>
            <w:tcW w:w="1000" w:type="pct"/>
            <w:noWrap/>
            <w:hideMark/>
          </w:tcPr>
          <w:p w14:paraId="3DE8BC49"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name</w:t>
            </w:r>
          </w:p>
        </w:tc>
        <w:tc>
          <w:tcPr>
            <w:tcW w:w="1000" w:type="pct"/>
            <w:hideMark/>
          </w:tcPr>
          <w:p w14:paraId="248C1430"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Name</w:t>
            </w:r>
          </w:p>
        </w:tc>
        <w:tc>
          <w:tcPr>
            <w:tcW w:w="1000" w:type="pct"/>
            <w:hideMark/>
          </w:tcPr>
          <w:p w14:paraId="2CEF3CD8"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Municipality / region where three meadows are located </w:t>
            </w:r>
          </w:p>
        </w:tc>
      </w:tr>
      <w:tr w:rsidR="00772053" w:rsidRPr="000B1B17" w14:paraId="4B1C2376"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5C907584"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 xml:space="preserve">Treatment </w:t>
            </w:r>
          </w:p>
        </w:tc>
        <w:tc>
          <w:tcPr>
            <w:tcW w:w="1000" w:type="pct"/>
            <w:noWrap/>
            <w:hideMark/>
          </w:tcPr>
          <w:p w14:paraId="2CF92E2F"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Treatment</w:t>
            </w:r>
          </w:p>
        </w:tc>
        <w:tc>
          <w:tcPr>
            <w:tcW w:w="1000" w:type="pct"/>
            <w:noWrap/>
            <w:hideMark/>
          </w:tcPr>
          <w:p w14:paraId="6E6D83C2"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000" w:type="pct"/>
            <w:hideMark/>
          </w:tcPr>
          <w:p w14:paraId="7A649CA3"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Delayed, refuge, control</w:t>
            </w:r>
          </w:p>
        </w:tc>
        <w:tc>
          <w:tcPr>
            <w:tcW w:w="1000" w:type="pct"/>
            <w:hideMark/>
          </w:tcPr>
          <w:p w14:paraId="00DA2077"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mowing regime imposed on meadows</w:t>
            </w:r>
          </w:p>
        </w:tc>
      </w:tr>
      <w:tr w:rsidR="00772053" w:rsidRPr="000B1B17" w14:paraId="1328FE4F"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1189427C"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 xml:space="preserve">Precipitation </w:t>
            </w:r>
          </w:p>
        </w:tc>
        <w:tc>
          <w:tcPr>
            <w:tcW w:w="1000" w:type="pct"/>
            <w:noWrap/>
            <w:hideMark/>
          </w:tcPr>
          <w:p w14:paraId="59C83B1A"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Total annual precipitation </w:t>
            </w:r>
          </w:p>
        </w:tc>
        <w:tc>
          <w:tcPr>
            <w:tcW w:w="1000" w:type="pct"/>
            <w:noWrap/>
            <w:hideMark/>
          </w:tcPr>
          <w:p w14:paraId="71904D27"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c>
          <w:tcPr>
            <w:tcW w:w="1000" w:type="pct"/>
            <w:hideMark/>
          </w:tcPr>
          <w:p w14:paraId="47ECC2E9"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millimeter</w:t>
            </w:r>
          </w:p>
        </w:tc>
        <w:tc>
          <w:tcPr>
            <w:tcW w:w="1000" w:type="pct"/>
            <w:hideMark/>
          </w:tcPr>
          <w:p w14:paraId="60FE344B"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Mean precipitation per year</w:t>
            </w:r>
          </w:p>
        </w:tc>
      </w:tr>
      <w:tr w:rsidR="00772053" w:rsidRPr="000B1B17" w14:paraId="6C061DED"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26B0E71B"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 xml:space="preserve">Elevation </w:t>
            </w:r>
          </w:p>
        </w:tc>
        <w:tc>
          <w:tcPr>
            <w:tcW w:w="1000" w:type="pct"/>
            <w:noWrap/>
            <w:hideMark/>
          </w:tcPr>
          <w:p w14:paraId="6B9EB872"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Elevation</w:t>
            </w:r>
          </w:p>
        </w:tc>
        <w:tc>
          <w:tcPr>
            <w:tcW w:w="1000" w:type="pct"/>
            <w:noWrap/>
            <w:hideMark/>
          </w:tcPr>
          <w:p w14:paraId="4316CBC0"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 </w:t>
            </w:r>
            <w:proofErr w:type="spellStart"/>
            <w:r w:rsidRPr="000B1B17">
              <w:rPr>
                <w:rFonts w:eastAsia="Times New Roman" w:cs="Times New Roman"/>
                <w:lang w:eastAsia="en-US"/>
              </w:rPr>
              <w:t>a.s.l</w:t>
            </w:r>
            <w:proofErr w:type="spellEnd"/>
            <w:r w:rsidRPr="000B1B17">
              <w:rPr>
                <w:rFonts w:eastAsia="Times New Roman" w:cs="Times New Roman"/>
                <w:lang w:eastAsia="en-US"/>
              </w:rPr>
              <w:t>.</w:t>
            </w:r>
          </w:p>
        </w:tc>
        <w:tc>
          <w:tcPr>
            <w:tcW w:w="1000" w:type="pct"/>
            <w:hideMark/>
          </w:tcPr>
          <w:p w14:paraId="5C935299"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Metres</w:t>
            </w:r>
            <w:proofErr w:type="spellEnd"/>
            <w:r w:rsidRPr="000B1B17">
              <w:rPr>
                <w:rFonts w:eastAsia="Times New Roman" w:cs="Times New Roman"/>
                <w:lang w:eastAsia="en-US"/>
              </w:rPr>
              <w:t xml:space="preserve"> above sea level </w:t>
            </w:r>
          </w:p>
        </w:tc>
        <w:tc>
          <w:tcPr>
            <w:tcW w:w="1000" w:type="pct"/>
            <w:hideMark/>
          </w:tcPr>
          <w:p w14:paraId="1AD4AD39"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Elevation above sea level per meadow</w:t>
            </w:r>
          </w:p>
        </w:tc>
      </w:tr>
      <w:tr w:rsidR="00772053" w:rsidRPr="000B1B17" w14:paraId="6FF809BC"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41B6EC1B"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 xml:space="preserve">Forest </w:t>
            </w:r>
          </w:p>
        </w:tc>
        <w:tc>
          <w:tcPr>
            <w:tcW w:w="1000" w:type="pct"/>
            <w:noWrap/>
            <w:hideMark/>
          </w:tcPr>
          <w:p w14:paraId="218CADF0"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Forest</w:t>
            </w:r>
          </w:p>
        </w:tc>
        <w:tc>
          <w:tcPr>
            <w:tcW w:w="1000" w:type="pct"/>
            <w:noWrap/>
            <w:hideMark/>
          </w:tcPr>
          <w:p w14:paraId="2CF999C5"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000" w:type="pct"/>
            <w:hideMark/>
          </w:tcPr>
          <w:p w14:paraId="7E8CDC46"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Degree</w:t>
            </w:r>
          </w:p>
        </w:tc>
        <w:tc>
          <w:tcPr>
            <w:tcW w:w="1000" w:type="pct"/>
            <w:hideMark/>
          </w:tcPr>
          <w:p w14:paraId="7CEB7518"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 forest in 500m circle</w:t>
            </w:r>
          </w:p>
        </w:tc>
      </w:tr>
      <w:tr w:rsidR="00772053" w:rsidRPr="000B1B17" w14:paraId="2D412914"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199A606B"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 xml:space="preserve">Slope </w:t>
            </w:r>
          </w:p>
        </w:tc>
        <w:tc>
          <w:tcPr>
            <w:tcW w:w="1000" w:type="pct"/>
            <w:noWrap/>
            <w:hideMark/>
          </w:tcPr>
          <w:p w14:paraId="5271AABB"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Slope</w:t>
            </w:r>
          </w:p>
        </w:tc>
        <w:tc>
          <w:tcPr>
            <w:tcW w:w="1000" w:type="pct"/>
            <w:noWrap/>
            <w:hideMark/>
          </w:tcPr>
          <w:p w14:paraId="6DAFBB2C"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000" w:type="pct"/>
            <w:hideMark/>
          </w:tcPr>
          <w:p w14:paraId="09AC6EC4"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Degree</w:t>
            </w:r>
          </w:p>
        </w:tc>
        <w:tc>
          <w:tcPr>
            <w:tcW w:w="1000" w:type="pct"/>
            <w:hideMark/>
          </w:tcPr>
          <w:p w14:paraId="3721F858"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Slope of meadow </w:t>
            </w:r>
          </w:p>
        </w:tc>
      </w:tr>
      <w:tr w:rsidR="00772053" w:rsidRPr="000B1B17" w14:paraId="2BCA0087"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37D1A754"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 xml:space="preserve">TEMP4_9 </w:t>
            </w:r>
          </w:p>
        </w:tc>
        <w:tc>
          <w:tcPr>
            <w:tcW w:w="1000" w:type="pct"/>
            <w:noWrap/>
            <w:hideMark/>
          </w:tcPr>
          <w:p w14:paraId="010D0ACD"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Temperature (April-September)</w:t>
            </w:r>
          </w:p>
        </w:tc>
        <w:tc>
          <w:tcPr>
            <w:tcW w:w="1000" w:type="pct"/>
            <w:noWrap/>
            <w:hideMark/>
          </w:tcPr>
          <w:p w14:paraId="6C64004F"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ºC</w:t>
            </w:r>
          </w:p>
        </w:tc>
        <w:tc>
          <w:tcPr>
            <w:tcW w:w="1000" w:type="pct"/>
            <w:hideMark/>
          </w:tcPr>
          <w:p w14:paraId="536CCC7D"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Degree </w:t>
            </w:r>
            <w:proofErr w:type="spellStart"/>
            <w:r w:rsidRPr="000B1B17">
              <w:rPr>
                <w:rFonts w:eastAsia="Times New Roman" w:cs="Times New Roman"/>
                <w:lang w:eastAsia="en-US"/>
              </w:rPr>
              <w:t>celsius</w:t>
            </w:r>
            <w:proofErr w:type="spellEnd"/>
          </w:p>
        </w:tc>
        <w:tc>
          <w:tcPr>
            <w:tcW w:w="1000" w:type="pct"/>
            <w:hideMark/>
          </w:tcPr>
          <w:p w14:paraId="0FEDAB1C"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Mean temperature April - September</w:t>
            </w:r>
          </w:p>
        </w:tc>
      </w:tr>
      <w:tr w:rsidR="00772053" w:rsidRPr="000B1B17" w14:paraId="5DBB741B"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7F830D16" w14:textId="77777777" w:rsidR="00772053" w:rsidRPr="000B1B17" w:rsidRDefault="00772053" w:rsidP="002B66A5">
            <w:pPr>
              <w:rPr>
                <w:rFonts w:eastAsia="Times New Roman" w:cs="Times New Roman"/>
                <w:lang w:eastAsia="en-US"/>
              </w:rPr>
            </w:pPr>
            <w:r w:rsidRPr="000B1B17">
              <w:rPr>
                <w:rFonts w:eastAsia="Times New Roman" w:cs="Times New Roman"/>
                <w:lang w:eastAsia="en-US"/>
              </w:rPr>
              <w:t xml:space="preserve">Plant_biomass.m2 </w:t>
            </w:r>
          </w:p>
        </w:tc>
        <w:tc>
          <w:tcPr>
            <w:tcW w:w="1000" w:type="pct"/>
            <w:noWrap/>
            <w:hideMark/>
          </w:tcPr>
          <w:p w14:paraId="619A0139"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Plant biomass m²</w:t>
            </w:r>
          </w:p>
        </w:tc>
        <w:tc>
          <w:tcPr>
            <w:tcW w:w="1000" w:type="pct"/>
            <w:noWrap/>
            <w:hideMark/>
          </w:tcPr>
          <w:p w14:paraId="6C2DC7D6"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g/m²</w:t>
            </w:r>
          </w:p>
        </w:tc>
        <w:tc>
          <w:tcPr>
            <w:tcW w:w="1000" w:type="pct"/>
            <w:hideMark/>
          </w:tcPr>
          <w:p w14:paraId="33585EAB"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Grams per square meter</w:t>
            </w:r>
          </w:p>
        </w:tc>
        <w:tc>
          <w:tcPr>
            <w:tcW w:w="1000" w:type="pct"/>
            <w:hideMark/>
          </w:tcPr>
          <w:p w14:paraId="60349EC2" w14:textId="77777777" w:rsidR="00772053" w:rsidRPr="000B1B17" w:rsidRDefault="00772053" w:rsidP="002B66A5">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Plant biomass in 2015 per 1 m2</w:t>
            </w:r>
          </w:p>
        </w:tc>
      </w:tr>
      <w:tr w:rsidR="00772053" w:rsidRPr="000B1B17" w14:paraId="19ECB194" w14:textId="77777777" w:rsidTr="0077205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7B6224C5" w14:textId="77777777" w:rsidR="00772053" w:rsidRPr="000B1B17" w:rsidRDefault="00772053" w:rsidP="002B66A5">
            <w:pPr>
              <w:rPr>
                <w:rFonts w:eastAsia="Times New Roman" w:cs="Times New Roman"/>
                <w:lang w:eastAsia="en-US"/>
              </w:rPr>
            </w:pPr>
            <w:proofErr w:type="spellStart"/>
            <w:r w:rsidRPr="000B1B17">
              <w:rPr>
                <w:rFonts w:eastAsia="Times New Roman" w:cs="Times New Roman"/>
                <w:lang w:eastAsia="en-US"/>
              </w:rPr>
              <w:t>Plant_sp_richness</w:t>
            </w:r>
            <w:proofErr w:type="spellEnd"/>
            <w:r w:rsidRPr="000B1B17">
              <w:rPr>
                <w:rFonts w:eastAsia="Times New Roman" w:cs="Times New Roman"/>
                <w:lang w:eastAsia="en-US"/>
              </w:rPr>
              <w:t xml:space="preserve"> </w:t>
            </w:r>
          </w:p>
        </w:tc>
        <w:tc>
          <w:tcPr>
            <w:tcW w:w="1000" w:type="pct"/>
            <w:noWrap/>
            <w:hideMark/>
          </w:tcPr>
          <w:p w14:paraId="7F298828"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Plant species richness</w:t>
            </w:r>
          </w:p>
        </w:tc>
        <w:tc>
          <w:tcPr>
            <w:tcW w:w="1000" w:type="pct"/>
            <w:noWrap/>
            <w:hideMark/>
          </w:tcPr>
          <w:p w14:paraId="77596AA0"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n/16 m²</w:t>
            </w:r>
          </w:p>
        </w:tc>
        <w:tc>
          <w:tcPr>
            <w:tcW w:w="1000" w:type="pct"/>
            <w:hideMark/>
          </w:tcPr>
          <w:p w14:paraId="3C5C8552"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Number of species per sixteen square meters</w:t>
            </w:r>
          </w:p>
        </w:tc>
        <w:tc>
          <w:tcPr>
            <w:tcW w:w="1000" w:type="pct"/>
            <w:hideMark/>
          </w:tcPr>
          <w:p w14:paraId="447364BE" w14:textId="77777777" w:rsidR="00772053" w:rsidRPr="000B1B17" w:rsidRDefault="00772053" w:rsidP="002B66A5">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Number of plant species per 16m2</w:t>
            </w:r>
          </w:p>
        </w:tc>
      </w:tr>
    </w:tbl>
    <w:p w14:paraId="52386D41" w14:textId="77777777" w:rsidR="00772053" w:rsidRPr="000B1B17" w:rsidRDefault="00772053" w:rsidP="00214533">
      <w:pPr>
        <w:rPr>
          <w:rFonts w:cs="Times New Roman"/>
          <w:b/>
          <w:bCs/>
        </w:rPr>
      </w:pPr>
    </w:p>
    <w:p w14:paraId="06C9DB48" w14:textId="65B39EA0" w:rsidR="00772053" w:rsidRPr="000B1B17" w:rsidRDefault="00772053" w:rsidP="00214533">
      <w:pPr>
        <w:rPr>
          <w:rFonts w:cs="Times New Roman"/>
          <w:b/>
          <w:bCs/>
        </w:rPr>
      </w:pPr>
      <w:r w:rsidRPr="000B1B17">
        <w:rPr>
          <w:rFonts w:cs="Times New Roman"/>
          <w:b/>
          <w:bCs/>
        </w:rPr>
        <w:lastRenderedPageBreak/>
        <w:t>Functional traits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2451"/>
        <w:gridCol w:w="2450"/>
        <w:gridCol w:w="2451"/>
      </w:tblGrid>
      <w:tr w:rsidR="00772053" w:rsidRPr="000B1B17" w14:paraId="2C7E6F7B" w14:textId="77777777" w:rsidTr="0077205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pct"/>
            <w:noWrap/>
            <w:vAlign w:val="center"/>
            <w:hideMark/>
          </w:tcPr>
          <w:p w14:paraId="08EE0C56" w14:textId="77777777" w:rsidR="00772053" w:rsidRPr="000B1B17" w:rsidRDefault="00772053" w:rsidP="00726126">
            <w:pPr>
              <w:rPr>
                <w:rFonts w:eastAsia="Times New Roman" w:cs="Times New Roman"/>
                <w:lang w:eastAsia="en-US"/>
              </w:rPr>
            </w:pPr>
            <w:r w:rsidRPr="000B1B17">
              <w:rPr>
                <w:rFonts w:eastAsia="Times New Roman" w:cs="Times New Roman"/>
                <w:lang w:eastAsia="en-US"/>
              </w:rPr>
              <w:t>Entry</w:t>
            </w:r>
          </w:p>
        </w:tc>
        <w:tc>
          <w:tcPr>
            <w:tcW w:w="1666" w:type="pct"/>
            <w:noWrap/>
            <w:vAlign w:val="center"/>
            <w:hideMark/>
          </w:tcPr>
          <w:p w14:paraId="2F5BF50B" w14:textId="77777777" w:rsidR="00772053" w:rsidRPr="000B1B17" w:rsidRDefault="00772053" w:rsidP="00726126">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Variable</w:t>
            </w:r>
          </w:p>
        </w:tc>
        <w:tc>
          <w:tcPr>
            <w:tcW w:w="1667" w:type="pct"/>
            <w:vAlign w:val="center"/>
            <w:hideMark/>
          </w:tcPr>
          <w:p w14:paraId="7106C9F3" w14:textId="77777777" w:rsidR="00772053" w:rsidRPr="000B1B17" w:rsidRDefault="00772053" w:rsidP="00726126">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772053" w:rsidRPr="000B1B17" w14:paraId="6F82553E"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vAlign w:val="center"/>
            <w:hideMark/>
          </w:tcPr>
          <w:p w14:paraId="0987936F" w14:textId="77777777" w:rsidR="00772053" w:rsidRPr="000B1B17" w:rsidRDefault="00772053" w:rsidP="00726126">
            <w:pPr>
              <w:rPr>
                <w:rFonts w:eastAsia="Times New Roman" w:cs="Times New Roman"/>
                <w:lang w:eastAsia="en-US"/>
              </w:rPr>
            </w:pPr>
            <w:proofErr w:type="spellStart"/>
            <w:r w:rsidRPr="000B1B17">
              <w:rPr>
                <w:rFonts w:eastAsia="Times New Roman" w:cs="Times New Roman"/>
                <w:lang w:eastAsia="en-US"/>
              </w:rPr>
              <w:t>Body_length_min</w:t>
            </w:r>
            <w:proofErr w:type="spellEnd"/>
          </w:p>
        </w:tc>
        <w:tc>
          <w:tcPr>
            <w:tcW w:w="1666" w:type="pct"/>
            <w:noWrap/>
            <w:vAlign w:val="center"/>
            <w:hideMark/>
          </w:tcPr>
          <w:p w14:paraId="312FC352" w14:textId="77777777" w:rsidR="00772053" w:rsidRPr="000B1B17" w:rsidRDefault="00772053" w:rsidP="00726126">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Minimal body length</w:t>
            </w:r>
          </w:p>
        </w:tc>
        <w:tc>
          <w:tcPr>
            <w:tcW w:w="1667" w:type="pct"/>
            <w:vAlign w:val="center"/>
            <w:hideMark/>
          </w:tcPr>
          <w:p w14:paraId="0A941F52" w14:textId="03D3E7EF" w:rsidR="00772053" w:rsidRPr="000B1B17" w:rsidRDefault="00772053" w:rsidP="00726126">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r>
      <w:tr w:rsidR="00772053" w:rsidRPr="000B1B17" w14:paraId="57167BED"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666" w:type="pct"/>
            <w:noWrap/>
            <w:vAlign w:val="center"/>
            <w:hideMark/>
          </w:tcPr>
          <w:p w14:paraId="760D1E29" w14:textId="77777777" w:rsidR="00772053" w:rsidRPr="000B1B17" w:rsidRDefault="00772053" w:rsidP="00726126">
            <w:pPr>
              <w:rPr>
                <w:rFonts w:eastAsia="Times New Roman" w:cs="Times New Roman"/>
                <w:lang w:eastAsia="en-US"/>
              </w:rPr>
            </w:pPr>
            <w:proofErr w:type="spellStart"/>
            <w:r w:rsidRPr="000B1B17">
              <w:rPr>
                <w:rFonts w:eastAsia="Times New Roman" w:cs="Times New Roman"/>
                <w:lang w:eastAsia="en-US"/>
              </w:rPr>
              <w:t>Body_length_max</w:t>
            </w:r>
            <w:proofErr w:type="spellEnd"/>
          </w:p>
        </w:tc>
        <w:tc>
          <w:tcPr>
            <w:tcW w:w="1666" w:type="pct"/>
            <w:noWrap/>
            <w:vAlign w:val="center"/>
            <w:hideMark/>
          </w:tcPr>
          <w:p w14:paraId="704B07CC" w14:textId="77777777" w:rsidR="00772053" w:rsidRPr="000B1B17" w:rsidRDefault="00772053" w:rsidP="00726126">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Maximal body length</w:t>
            </w:r>
          </w:p>
        </w:tc>
        <w:tc>
          <w:tcPr>
            <w:tcW w:w="1667" w:type="pct"/>
            <w:vAlign w:val="center"/>
            <w:hideMark/>
          </w:tcPr>
          <w:p w14:paraId="38816543" w14:textId="7CEADB3E" w:rsidR="00772053" w:rsidRPr="000B1B17" w:rsidRDefault="00772053" w:rsidP="00726126">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r>
      <w:tr w:rsidR="00772053" w:rsidRPr="000B1B17" w14:paraId="577AA511" w14:textId="77777777" w:rsidTr="00772053">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66" w:type="pct"/>
            <w:noWrap/>
            <w:vAlign w:val="center"/>
            <w:hideMark/>
          </w:tcPr>
          <w:p w14:paraId="149D22F8" w14:textId="77777777" w:rsidR="00772053" w:rsidRPr="000B1B17" w:rsidRDefault="00772053" w:rsidP="00726126">
            <w:pPr>
              <w:rPr>
                <w:rFonts w:eastAsia="Times New Roman" w:cs="Times New Roman"/>
                <w:lang w:eastAsia="en-US"/>
              </w:rPr>
            </w:pPr>
            <w:proofErr w:type="spellStart"/>
            <w:r w:rsidRPr="000B1B17">
              <w:rPr>
                <w:rFonts w:eastAsia="Times New Roman" w:cs="Times New Roman"/>
                <w:lang w:eastAsia="en-US"/>
              </w:rPr>
              <w:t>Humidity_preference</w:t>
            </w:r>
            <w:proofErr w:type="spellEnd"/>
          </w:p>
        </w:tc>
        <w:tc>
          <w:tcPr>
            <w:tcW w:w="1666" w:type="pct"/>
            <w:noWrap/>
            <w:vAlign w:val="center"/>
            <w:hideMark/>
          </w:tcPr>
          <w:p w14:paraId="6B533ED6" w14:textId="77777777" w:rsidR="00772053" w:rsidRPr="000B1B17" w:rsidRDefault="00772053" w:rsidP="00726126">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Humidity preference</w:t>
            </w:r>
          </w:p>
        </w:tc>
        <w:tc>
          <w:tcPr>
            <w:tcW w:w="1667" w:type="pct"/>
            <w:vAlign w:val="center"/>
            <w:hideMark/>
          </w:tcPr>
          <w:p w14:paraId="22CE17FA" w14:textId="6C3E7139" w:rsidR="00772053" w:rsidRPr="000B1B17" w:rsidRDefault="00772053" w:rsidP="00726126">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sx</w:t>
            </w:r>
            <w:proofErr w:type="spellEnd"/>
            <w:r w:rsidRPr="000B1B17">
              <w:rPr>
                <w:rFonts w:eastAsia="Times New Roman" w:cs="Times New Roman"/>
                <w:lang w:eastAsia="en-US"/>
              </w:rPr>
              <w:t> = steno-</w:t>
            </w:r>
            <w:proofErr w:type="spellStart"/>
            <w:r w:rsidRPr="000B1B17">
              <w:rPr>
                <w:rFonts w:eastAsia="Times New Roman" w:cs="Times New Roman"/>
                <w:lang w:eastAsia="en-US"/>
              </w:rPr>
              <w:t>xerophil</w:t>
            </w:r>
            <w:proofErr w:type="spellEnd"/>
            <w:r w:rsidRPr="000B1B17">
              <w:rPr>
                <w:rFonts w:eastAsia="Times New Roman" w:cs="Times New Roman"/>
                <w:lang w:eastAsia="en-US"/>
              </w:rPr>
              <w:t>, x = </w:t>
            </w:r>
            <w:proofErr w:type="spellStart"/>
            <w:r w:rsidRPr="000B1B17">
              <w:rPr>
                <w:rFonts w:eastAsia="Times New Roman" w:cs="Times New Roman"/>
                <w:lang w:eastAsia="en-US"/>
              </w:rPr>
              <w:t>xerophil</w:t>
            </w:r>
            <w:proofErr w:type="spellEnd"/>
            <w:r w:rsidRPr="000B1B17">
              <w:rPr>
                <w:rFonts w:eastAsia="Times New Roman" w:cs="Times New Roman"/>
                <w:lang w:eastAsia="en-US"/>
              </w:rPr>
              <w:t xml:space="preserve">, m = </w:t>
            </w:r>
            <w:proofErr w:type="spellStart"/>
            <w:r w:rsidRPr="000B1B17">
              <w:rPr>
                <w:rFonts w:eastAsia="Times New Roman" w:cs="Times New Roman"/>
                <w:lang w:eastAsia="en-US"/>
              </w:rPr>
              <w:t>mesophil</w:t>
            </w:r>
            <w:proofErr w:type="spellEnd"/>
            <w:r w:rsidRPr="000B1B17">
              <w:rPr>
                <w:rFonts w:eastAsia="Times New Roman" w:cs="Times New Roman"/>
                <w:lang w:eastAsia="en-US"/>
              </w:rPr>
              <w:t>, h = </w:t>
            </w:r>
            <w:proofErr w:type="spellStart"/>
            <w:r w:rsidRPr="000B1B17">
              <w:rPr>
                <w:rFonts w:eastAsia="Times New Roman" w:cs="Times New Roman"/>
                <w:lang w:eastAsia="en-US"/>
              </w:rPr>
              <w:t>hygrophil</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sh</w:t>
            </w:r>
            <w:proofErr w:type="spellEnd"/>
            <w:r w:rsidRPr="000B1B17">
              <w:rPr>
                <w:rFonts w:eastAsia="Times New Roman" w:cs="Times New Roman"/>
                <w:lang w:eastAsia="en-US"/>
              </w:rPr>
              <w:t> = steno-</w:t>
            </w:r>
            <w:proofErr w:type="spellStart"/>
            <w:r w:rsidRPr="000B1B17">
              <w:rPr>
                <w:rFonts w:eastAsia="Times New Roman" w:cs="Times New Roman"/>
                <w:lang w:eastAsia="en-US"/>
              </w:rPr>
              <w:t>hygrophil</w:t>
            </w:r>
            <w:proofErr w:type="spellEnd"/>
          </w:p>
        </w:tc>
      </w:tr>
      <w:tr w:rsidR="00772053" w:rsidRPr="000B1B17" w14:paraId="22B3FCB2"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666" w:type="pct"/>
            <w:noWrap/>
            <w:vAlign w:val="center"/>
            <w:hideMark/>
          </w:tcPr>
          <w:p w14:paraId="171B4F73" w14:textId="77777777" w:rsidR="00772053" w:rsidRPr="000B1B17" w:rsidRDefault="00772053" w:rsidP="00726126">
            <w:pPr>
              <w:rPr>
                <w:rFonts w:eastAsia="Times New Roman" w:cs="Times New Roman"/>
                <w:lang w:eastAsia="en-US"/>
              </w:rPr>
            </w:pPr>
            <w:proofErr w:type="spellStart"/>
            <w:r w:rsidRPr="000B1B17">
              <w:rPr>
                <w:rFonts w:eastAsia="Times New Roman" w:cs="Times New Roman"/>
                <w:lang w:eastAsia="en-US"/>
              </w:rPr>
              <w:t>Phen_start</w:t>
            </w:r>
            <w:proofErr w:type="spellEnd"/>
          </w:p>
        </w:tc>
        <w:tc>
          <w:tcPr>
            <w:tcW w:w="1666" w:type="pct"/>
            <w:noWrap/>
            <w:vAlign w:val="center"/>
            <w:hideMark/>
          </w:tcPr>
          <w:p w14:paraId="0DC3B331" w14:textId="77777777" w:rsidR="00772053" w:rsidRPr="000B1B17" w:rsidRDefault="00772053" w:rsidP="00726126">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start of adult activity (</w:t>
            </w:r>
            <w:proofErr w:type="spellStart"/>
            <w:r w:rsidRPr="000B1B17">
              <w:rPr>
                <w:rFonts w:eastAsia="Times New Roman" w:cs="Times New Roman"/>
                <w:lang w:eastAsia="en-US"/>
              </w:rPr>
              <w:t>mid month</w:t>
            </w:r>
            <w:proofErr w:type="spellEnd"/>
            <w:r w:rsidRPr="000B1B17">
              <w:rPr>
                <w:rFonts w:eastAsia="Times New Roman" w:cs="Times New Roman"/>
                <w:lang w:eastAsia="en-US"/>
              </w:rPr>
              <w:t>)</w:t>
            </w:r>
          </w:p>
        </w:tc>
        <w:tc>
          <w:tcPr>
            <w:tcW w:w="1667" w:type="pct"/>
            <w:vAlign w:val="center"/>
            <w:hideMark/>
          </w:tcPr>
          <w:p w14:paraId="40E16A33" w14:textId="328A96B6" w:rsidR="00772053" w:rsidRPr="000B1B17" w:rsidRDefault="00772053" w:rsidP="00726126">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month number</w:t>
            </w:r>
          </w:p>
        </w:tc>
      </w:tr>
    </w:tbl>
    <w:p w14:paraId="08F0F9A9" w14:textId="45C3E235" w:rsidR="00772053" w:rsidRPr="000B1B17" w:rsidRDefault="00772053" w:rsidP="00214533">
      <w:pPr>
        <w:rPr>
          <w:rFonts w:cs="Times New Roman"/>
          <w:b/>
          <w:bCs/>
        </w:rPr>
      </w:pPr>
    </w:p>
    <w:p w14:paraId="03B3DB08" w14:textId="478E7F06" w:rsidR="00214533" w:rsidRPr="000B1B17" w:rsidRDefault="00214533" w:rsidP="00214533">
      <w:pPr>
        <w:rPr>
          <w:rFonts w:cs="Times New Roman"/>
          <w:b/>
          <w:bCs/>
        </w:rPr>
      </w:pPr>
      <w:r w:rsidRPr="000B1B17">
        <w:rPr>
          <w:rFonts w:cs="Times New Roman"/>
          <w:b/>
          <w:bCs/>
        </w:rPr>
        <w:t>References</w:t>
      </w:r>
      <w:r w:rsidR="003C3A74" w:rsidRPr="000B1B17">
        <w:rPr>
          <w:rFonts w:cs="Times New Roman"/>
          <w:b/>
          <w:bCs/>
        </w:rPr>
        <w:t xml:space="preserve">: </w:t>
      </w:r>
    </w:p>
    <w:p w14:paraId="11733DC6" w14:textId="77777777" w:rsidR="00772053" w:rsidRPr="000B1B17" w:rsidRDefault="00772053" w:rsidP="00726126">
      <w:pPr>
        <w:rPr>
          <w:rFonts w:cs="Times New Roman"/>
          <w:lang w:val="pt-BR"/>
        </w:rPr>
      </w:pPr>
      <w:r w:rsidRPr="000B1B17">
        <w:rPr>
          <w:rFonts w:cs="Times New Roman"/>
        </w:rPr>
        <w:t xml:space="preserve">Luka, H., Nagel, P., Luka, A. &amp; </w:t>
      </w:r>
      <w:proofErr w:type="spellStart"/>
      <w:r w:rsidRPr="000B1B17">
        <w:rPr>
          <w:rFonts w:cs="Times New Roman"/>
        </w:rPr>
        <w:t>Gonseth</w:t>
      </w:r>
      <w:proofErr w:type="spellEnd"/>
      <w:r w:rsidRPr="000B1B17">
        <w:rPr>
          <w:rFonts w:cs="Times New Roman"/>
        </w:rPr>
        <w:t xml:space="preserve">, Y. (in press) </w:t>
      </w:r>
      <w:proofErr w:type="spellStart"/>
      <w:r w:rsidRPr="000B1B17">
        <w:rPr>
          <w:rFonts w:cs="Times New Roman"/>
        </w:rPr>
        <w:t>Staphylinidae</w:t>
      </w:r>
      <w:proofErr w:type="spellEnd"/>
      <w:r w:rsidRPr="000B1B17">
        <w:rPr>
          <w:rFonts w:cs="Times New Roman"/>
        </w:rPr>
        <w:t xml:space="preserve"> Der Schweiz, Ein </w:t>
      </w:r>
      <w:proofErr w:type="spellStart"/>
      <w:r w:rsidRPr="000B1B17">
        <w:rPr>
          <w:rFonts w:cs="Times New Roman"/>
        </w:rPr>
        <w:t>Beitrag</w:t>
      </w:r>
      <w:proofErr w:type="spellEnd"/>
      <w:r w:rsidRPr="000B1B17">
        <w:rPr>
          <w:rFonts w:cs="Times New Roman"/>
        </w:rPr>
        <w:t xml:space="preserve"> </w:t>
      </w:r>
      <w:proofErr w:type="spellStart"/>
      <w:r w:rsidRPr="000B1B17">
        <w:rPr>
          <w:rFonts w:cs="Times New Roman"/>
        </w:rPr>
        <w:t>Zur</w:t>
      </w:r>
      <w:proofErr w:type="spellEnd"/>
      <w:r w:rsidRPr="000B1B17">
        <w:rPr>
          <w:rFonts w:cs="Times New Roman"/>
        </w:rPr>
        <w:t xml:space="preserve"> </w:t>
      </w:r>
      <w:proofErr w:type="spellStart"/>
      <w:r w:rsidRPr="000B1B17">
        <w:rPr>
          <w:rFonts w:cs="Times New Roman"/>
        </w:rPr>
        <w:t>Ökologie</w:t>
      </w:r>
      <w:proofErr w:type="spellEnd"/>
      <w:r w:rsidRPr="000B1B17">
        <w:rPr>
          <w:rFonts w:cs="Times New Roman"/>
        </w:rPr>
        <w:t xml:space="preserve">. </w:t>
      </w:r>
      <w:r w:rsidRPr="000B1B17">
        <w:rPr>
          <w:rFonts w:cs="Times New Roman"/>
          <w:lang w:val="pt-BR"/>
        </w:rPr>
        <w:t xml:space="preserve">Centre </w:t>
      </w:r>
      <w:proofErr w:type="spellStart"/>
      <w:r w:rsidRPr="000B1B17">
        <w:rPr>
          <w:rFonts w:cs="Times New Roman"/>
          <w:lang w:val="pt-BR"/>
        </w:rPr>
        <w:t>Suisse</w:t>
      </w:r>
      <w:proofErr w:type="spellEnd"/>
      <w:r w:rsidRPr="000B1B17">
        <w:rPr>
          <w:rFonts w:cs="Times New Roman"/>
          <w:lang w:val="pt-BR"/>
        </w:rPr>
        <w:t xml:space="preserve"> de </w:t>
      </w:r>
      <w:proofErr w:type="spellStart"/>
      <w:r w:rsidRPr="000B1B17">
        <w:rPr>
          <w:rFonts w:cs="Times New Roman"/>
          <w:lang w:val="pt-BR"/>
        </w:rPr>
        <w:t>cartographie</w:t>
      </w:r>
      <w:proofErr w:type="spellEnd"/>
      <w:r w:rsidRPr="000B1B17">
        <w:rPr>
          <w:rFonts w:cs="Times New Roman"/>
          <w:lang w:val="pt-BR"/>
        </w:rPr>
        <w:t xml:space="preserve"> de </w:t>
      </w:r>
      <w:proofErr w:type="spellStart"/>
      <w:r w:rsidRPr="000B1B17">
        <w:rPr>
          <w:rFonts w:cs="Times New Roman"/>
          <w:lang w:val="pt-BR"/>
        </w:rPr>
        <w:t>la</w:t>
      </w:r>
      <w:proofErr w:type="spellEnd"/>
      <w:r w:rsidRPr="000B1B17">
        <w:rPr>
          <w:rFonts w:cs="Times New Roman"/>
          <w:lang w:val="pt-BR"/>
        </w:rPr>
        <w:t xml:space="preserve"> </w:t>
      </w:r>
      <w:proofErr w:type="spellStart"/>
      <w:r w:rsidRPr="000B1B17">
        <w:rPr>
          <w:rFonts w:cs="Times New Roman"/>
          <w:lang w:val="pt-BR"/>
        </w:rPr>
        <w:t>faune</w:t>
      </w:r>
      <w:proofErr w:type="spellEnd"/>
      <w:r w:rsidRPr="000B1B17">
        <w:rPr>
          <w:rFonts w:cs="Times New Roman"/>
          <w:lang w:val="pt-BR"/>
        </w:rPr>
        <w:t xml:space="preserve">, </w:t>
      </w:r>
      <w:proofErr w:type="spellStart"/>
      <w:r w:rsidRPr="000B1B17">
        <w:rPr>
          <w:rFonts w:cs="Times New Roman"/>
          <w:lang w:val="pt-BR"/>
        </w:rPr>
        <w:t>Neuchâtel</w:t>
      </w:r>
      <w:proofErr w:type="spellEnd"/>
      <w:r w:rsidRPr="000B1B17">
        <w:rPr>
          <w:rFonts w:cs="Times New Roman"/>
          <w:lang w:val="pt-BR"/>
        </w:rPr>
        <w:t>.</w:t>
      </w:r>
    </w:p>
    <w:p w14:paraId="0D158FD4" w14:textId="748A4D84" w:rsidR="00772053" w:rsidRPr="000B1B17" w:rsidRDefault="00772053" w:rsidP="00726126">
      <w:pPr>
        <w:rPr>
          <w:rFonts w:cs="Times New Roman"/>
          <w:lang w:val="pt-BR"/>
        </w:rPr>
      </w:pPr>
      <w:proofErr w:type="spellStart"/>
      <w:r w:rsidRPr="000B1B17">
        <w:rPr>
          <w:rFonts w:cs="Times New Roman"/>
          <w:lang w:val="pt-BR"/>
        </w:rPr>
        <w:t>Horion</w:t>
      </w:r>
      <w:proofErr w:type="spellEnd"/>
      <w:r w:rsidRPr="000B1B17">
        <w:rPr>
          <w:rFonts w:cs="Times New Roman"/>
          <w:lang w:val="pt-BR"/>
        </w:rPr>
        <w:t xml:space="preserve">, A. (1963) </w:t>
      </w:r>
      <w:proofErr w:type="spellStart"/>
      <w:r w:rsidRPr="000B1B17">
        <w:rPr>
          <w:rFonts w:cs="Times New Roman"/>
          <w:i/>
          <w:iCs/>
          <w:lang w:val="pt-BR"/>
        </w:rPr>
        <w:t>Faunistik</w:t>
      </w:r>
      <w:proofErr w:type="spellEnd"/>
      <w:r w:rsidRPr="000B1B17">
        <w:rPr>
          <w:rFonts w:cs="Times New Roman"/>
          <w:i/>
          <w:iCs/>
          <w:lang w:val="pt-BR"/>
        </w:rPr>
        <w:t xml:space="preserve"> der </w:t>
      </w:r>
      <w:proofErr w:type="spellStart"/>
      <w:r w:rsidRPr="000B1B17">
        <w:rPr>
          <w:rFonts w:cs="Times New Roman"/>
          <w:i/>
          <w:iCs/>
          <w:lang w:val="pt-BR"/>
        </w:rPr>
        <w:t>Mitteleuropäischen</w:t>
      </w:r>
      <w:proofErr w:type="spellEnd"/>
      <w:r w:rsidRPr="000B1B17">
        <w:rPr>
          <w:rFonts w:cs="Times New Roman"/>
          <w:i/>
          <w:iCs/>
          <w:lang w:val="pt-BR"/>
        </w:rPr>
        <w:t xml:space="preserve"> </w:t>
      </w:r>
      <w:proofErr w:type="spellStart"/>
      <w:r w:rsidRPr="000B1B17">
        <w:rPr>
          <w:rFonts w:cs="Times New Roman"/>
          <w:i/>
          <w:iCs/>
          <w:lang w:val="pt-BR"/>
        </w:rPr>
        <w:t>Käfer</w:t>
      </w:r>
      <w:proofErr w:type="spellEnd"/>
      <w:r w:rsidRPr="000B1B17">
        <w:rPr>
          <w:rFonts w:cs="Times New Roman"/>
          <w:i/>
          <w:iCs/>
          <w:lang w:val="pt-BR"/>
        </w:rPr>
        <w:t>. Band IX</w:t>
      </w:r>
      <w:r w:rsidR="003C3A74" w:rsidRPr="000B1B17">
        <w:rPr>
          <w:rFonts w:cs="Times New Roman"/>
          <w:i/>
          <w:iCs/>
          <w:lang w:val="pt-BR"/>
        </w:rPr>
        <w:t xml:space="preserve">: </w:t>
      </w:r>
      <w:proofErr w:type="spellStart"/>
      <w:r w:rsidRPr="000B1B17">
        <w:rPr>
          <w:rFonts w:cs="Times New Roman"/>
          <w:i/>
          <w:iCs/>
          <w:lang w:val="pt-BR"/>
        </w:rPr>
        <w:t>Staphylinidae</w:t>
      </w:r>
      <w:proofErr w:type="spellEnd"/>
      <w:r w:rsidRPr="000B1B17">
        <w:rPr>
          <w:rFonts w:cs="Times New Roman"/>
          <w:i/>
          <w:iCs/>
          <w:lang w:val="pt-BR"/>
        </w:rPr>
        <w:t xml:space="preserve">, 1. </w:t>
      </w:r>
      <w:proofErr w:type="spellStart"/>
      <w:r w:rsidRPr="000B1B17">
        <w:rPr>
          <w:rFonts w:cs="Times New Roman"/>
          <w:i/>
          <w:iCs/>
          <w:lang w:val="pt-BR"/>
        </w:rPr>
        <w:t>Teil</w:t>
      </w:r>
      <w:proofErr w:type="spellEnd"/>
      <w:r w:rsidRPr="000B1B17">
        <w:rPr>
          <w:rFonts w:cs="Times New Roman"/>
          <w:i/>
          <w:iCs/>
          <w:lang w:val="pt-BR"/>
        </w:rPr>
        <w:t xml:space="preserve"> </w:t>
      </w:r>
      <w:proofErr w:type="spellStart"/>
      <w:r w:rsidRPr="000B1B17">
        <w:rPr>
          <w:rFonts w:cs="Times New Roman"/>
          <w:i/>
          <w:iCs/>
          <w:lang w:val="pt-BR"/>
        </w:rPr>
        <w:t>Micropeplinae</w:t>
      </w:r>
      <w:proofErr w:type="spellEnd"/>
      <w:r w:rsidRPr="000B1B17">
        <w:rPr>
          <w:rFonts w:cs="Times New Roman"/>
          <w:i/>
          <w:iCs/>
          <w:lang w:val="pt-BR"/>
        </w:rPr>
        <w:t xml:space="preserve"> bis </w:t>
      </w:r>
      <w:proofErr w:type="spellStart"/>
      <w:r w:rsidRPr="000B1B17">
        <w:rPr>
          <w:rFonts w:cs="Times New Roman"/>
          <w:i/>
          <w:iCs/>
          <w:lang w:val="pt-BR"/>
        </w:rPr>
        <w:t>Euaestethinae</w:t>
      </w:r>
      <w:proofErr w:type="spellEnd"/>
      <w:r w:rsidRPr="000B1B17">
        <w:rPr>
          <w:rFonts w:cs="Times New Roman"/>
          <w:i/>
          <w:iCs/>
          <w:lang w:val="pt-BR"/>
        </w:rPr>
        <w:t>.</w:t>
      </w:r>
      <w:r w:rsidRPr="000B1B17">
        <w:rPr>
          <w:rFonts w:cs="Times New Roman"/>
          <w:lang w:val="pt-BR"/>
        </w:rPr>
        <w:t xml:space="preserve"> </w:t>
      </w:r>
      <w:proofErr w:type="spellStart"/>
      <w:r w:rsidRPr="000B1B17">
        <w:rPr>
          <w:rFonts w:cs="Times New Roman"/>
          <w:lang w:val="pt-BR"/>
        </w:rPr>
        <w:t>Überlingen</w:t>
      </w:r>
      <w:proofErr w:type="spellEnd"/>
      <w:r w:rsidRPr="000B1B17">
        <w:rPr>
          <w:rFonts w:cs="Times New Roman"/>
          <w:lang w:val="pt-BR"/>
        </w:rPr>
        <w:t xml:space="preserve"> – </w:t>
      </w:r>
      <w:proofErr w:type="spellStart"/>
      <w:r w:rsidRPr="000B1B17">
        <w:rPr>
          <w:rFonts w:cs="Times New Roman"/>
          <w:lang w:val="pt-BR"/>
        </w:rPr>
        <w:t>Bodensee</w:t>
      </w:r>
      <w:proofErr w:type="spellEnd"/>
      <w:r w:rsidRPr="000B1B17">
        <w:rPr>
          <w:rFonts w:cs="Times New Roman"/>
          <w:lang w:val="pt-BR"/>
        </w:rPr>
        <w:t>, 412 pp.</w:t>
      </w:r>
    </w:p>
    <w:p w14:paraId="0F3B62A7" w14:textId="6134F79F" w:rsidR="00772053" w:rsidRPr="000B1B17" w:rsidRDefault="00772053" w:rsidP="00726126">
      <w:pPr>
        <w:rPr>
          <w:rFonts w:cs="Times New Roman"/>
        </w:rPr>
      </w:pPr>
      <w:proofErr w:type="spellStart"/>
      <w:r w:rsidRPr="000B1B17">
        <w:rPr>
          <w:rFonts w:cs="Times New Roman"/>
        </w:rPr>
        <w:t>Horion</w:t>
      </w:r>
      <w:proofErr w:type="spellEnd"/>
      <w:r w:rsidRPr="000B1B17">
        <w:rPr>
          <w:rFonts w:cs="Times New Roman"/>
        </w:rPr>
        <w:t xml:space="preserve">, A. (1965) </w:t>
      </w:r>
      <w:proofErr w:type="spellStart"/>
      <w:r w:rsidRPr="000B1B17">
        <w:rPr>
          <w:rFonts w:cs="Times New Roman"/>
          <w:i/>
          <w:iCs/>
        </w:rPr>
        <w:t>Faunistik</w:t>
      </w:r>
      <w:proofErr w:type="spellEnd"/>
      <w:r w:rsidRPr="000B1B17">
        <w:rPr>
          <w:rFonts w:cs="Times New Roman"/>
          <w:i/>
          <w:iCs/>
        </w:rPr>
        <w:t xml:space="preserve"> der </w:t>
      </w:r>
      <w:proofErr w:type="spellStart"/>
      <w:r w:rsidRPr="000B1B17">
        <w:rPr>
          <w:rFonts w:cs="Times New Roman"/>
          <w:i/>
          <w:iCs/>
        </w:rPr>
        <w:t>Mitteleuropäischen</w:t>
      </w:r>
      <w:proofErr w:type="spellEnd"/>
      <w:r w:rsidRPr="000B1B17">
        <w:rPr>
          <w:rFonts w:cs="Times New Roman"/>
          <w:i/>
          <w:iCs/>
        </w:rPr>
        <w:t xml:space="preserve"> </w:t>
      </w:r>
      <w:proofErr w:type="spellStart"/>
      <w:r w:rsidRPr="000B1B17">
        <w:rPr>
          <w:rFonts w:cs="Times New Roman"/>
          <w:i/>
          <w:iCs/>
        </w:rPr>
        <w:t>Käfer</w:t>
      </w:r>
      <w:proofErr w:type="spellEnd"/>
      <w:r w:rsidRPr="000B1B17">
        <w:rPr>
          <w:rFonts w:cs="Times New Roman"/>
          <w:i/>
          <w:iCs/>
        </w:rPr>
        <w:t>. Band X</w:t>
      </w:r>
      <w:r w:rsidR="003C3A74" w:rsidRPr="000B1B17">
        <w:rPr>
          <w:rFonts w:cs="Times New Roman"/>
          <w:i/>
          <w:iCs/>
        </w:rPr>
        <w:t xml:space="preserve">: </w:t>
      </w:r>
      <w:proofErr w:type="spellStart"/>
      <w:r w:rsidRPr="000B1B17">
        <w:rPr>
          <w:rFonts w:cs="Times New Roman"/>
          <w:i/>
          <w:iCs/>
        </w:rPr>
        <w:t>Staphylinidae</w:t>
      </w:r>
      <w:proofErr w:type="spellEnd"/>
      <w:r w:rsidRPr="000B1B17">
        <w:rPr>
          <w:rFonts w:cs="Times New Roman"/>
          <w:i/>
          <w:iCs/>
        </w:rPr>
        <w:t xml:space="preserve">, 2. Teil </w:t>
      </w:r>
      <w:proofErr w:type="spellStart"/>
      <w:r w:rsidRPr="000B1B17">
        <w:rPr>
          <w:rFonts w:cs="Times New Roman"/>
          <w:i/>
          <w:iCs/>
        </w:rPr>
        <w:t>Paederinae</w:t>
      </w:r>
      <w:proofErr w:type="spellEnd"/>
      <w:r w:rsidRPr="000B1B17">
        <w:rPr>
          <w:rFonts w:cs="Times New Roman"/>
          <w:i/>
          <w:iCs/>
        </w:rPr>
        <w:t xml:space="preserve"> bis </w:t>
      </w:r>
      <w:proofErr w:type="spellStart"/>
      <w:r w:rsidRPr="000B1B17">
        <w:rPr>
          <w:rFonts w:cs="Times New Roman"/>
          <w:i/>
          <w:iCs/>
        </w:rPr>
        <w:t>Staphylininae</w:t>
      </w:r>
      <w:proofErr w:type="spellEnd"/>
      <w:r w:rsidRPr="000B1B17">
        <w:rPr>
          <w:rFonts w:cs="Times New Roman"/>
          <w:i/>
          <w:iCs/>
        </w:rPr>
        <w:t>.</w:t>
      </w:r>
      <w:r w:rsidRPr="000B1B17">
        <w:rPr>
          <w:rFonts w:cs="Times New Roman"/>
        </w:rPr>
        <w:t xml:space="preserve"> </w:t>
      </w:r>
      <w:proofErr w:type="spellStart"/>
      <w:r w:rsidRPr="000B1B17">
        <w:rPr>
          <w:rFonts w:cs="Times New Roman"/>
        </w:rPr>
        <w:t>Überlingen</w:t>
      </w:r>
      <w:proofErr w:type="spellEnd"/>
      <w:r w:rsidRPr="000B1B17">
        <w:rPr>
          <w:rFonts w:cs="Times New Roman"/>
        </w:rPr>
        <w:t xml:space="preserve"> – Bodensee, 335 pp.</w:t>
      </w:r>
    </w:p>
    <w:p w14:paraId="1451DC44" w14:textId="237C7AEC" w:rsidR="00772053" w:rsidRPr="000B1B17" w:rsidRDefault="00772053" w:rsidP="00726126">
      <w:pPr>
        <w:rPr>
          <w:rFonts w:cs="Times New Roman"/>
          <w:b/>
          <w:bCs/>
        </w:rPr>
      </w:pPr>
      <w:proofErr w:type="spellStart"/>
      <w:r w:rsidRPr="000B1B17">
        <w:rPr>
          <w:rFonts w:cs="Times New Roman"/>
        </w:rPr>
        <w:t>Horion</w:t>
      </w:r>
      <w:proofErr w:type="spellEnd"/>
      <w:r w:rsidRPr="000B1B17">
        <w:rPr>
          <w:rFonts w:cs="Times New Roman"/>
        </w:rPr>
        <w:t xml:space="preserve">, A. (1967) </w:t>
      </w:r>
      <w:proofErr w:type="spellStart"/>
      <w:r w:rsidRPr="000B1B17">
        <w:rPr>
          <w:rFonts w:cs="Times New Roman"/>
          <w:i/>
          <w:iCs/>
        </w:rPr>
        <w:t>Faunistik</w:t>
      </w:r>
      <w:proofErr w:type="spellEnd"/>
      <w:r w:rsidRPr="000B1B17">
        <w:rPr>
          <w:rFonts w:cs="Times New Roman"/>
          <w:i/>
          <w:iCs/>
        </w:rPr>
        <w:t xml:space="preserve"> der </w:t>
      </w:r>
      <w:proofErr w:type="spellStart"/>
      <w:r w:rsidRPr="000B1B17">
        <w:rPr>
          <w:rFonts w:cs="Times New Roman"/>
          <w:i/>
          <w:iCs/>
        </w:rPr>
        <w:t>Mitteleuropäischen</w:t>
      </w:r>
      <w:proofErr w:type="spellEnd"/>
      <w:r w:rsidRPr="000B1B17">
        <w:rPr>
          <w:rFonts w:cs="Times New Roman"/>
          <w:i/>
          <w:iCs/>
        </w:rPr>
        <w:t xml:space="preserve"> </w:t>
      </w:r>
      <w:proofErr w:type="spellStart"/>
      <w:r w:rsidRPr="000B1B17">
        <w:rPr>
          <w:rFonts w:cs="Times New Roman"/>
          <w:i/>
          <w:iCs/>
        </w:rPr>
        <w:t>Käfer</w:t>
      </w:r>
      <w:proofErr w:type="spellEnd"/>
      <w:r w:rsidRPr="000B1B17">
        <w:rPr>
          <w:rFonts w:cs="Times New Roman"/>
          <w:i/>
          <w:iCs/>
        </w:rPr>
        <w:t>. Band XI</w:t>
      </w:r>
      <w:r w:rsidR="003C3A74" w:rsidRPr="000B1B17">
        <w:rPr>
          <w:rFonts w:cs="Times New Roman"/>
          <w:i/>
          <w:iCs/>
        </w:rPr>
        <w:t xml:space="preserve">: </w:t>
      </w:r>
      <w:proofErr w:type="spellStart"/>
      <w:r w:rsidRPr="000B1B17">
        <w:rPr>
          <w:rFonts w:cs="Times New Roman"/>
          <w:i/>
          <w:iCs/>
        </w:rPr>
        <w:t>Staphylinidae</w:t>
      </w:r>
      <w:proofErr w:type="spellEnd"/>
      <w:r w:rsidRPr="000B1B17">
        <w:rPr>
          <w:rFonts w:cs="Times New Roman"/>
          <w:i/>
          <w:iCs/>
        </w:rPr>
        <w:t xml:space="preserve">, 3. Teil </w:t>
      </w:r>
      <w:proofErr w:type="spellStart"/>
      <w:r w:rsidRPr="000B1B17">
        <w:rPr>
          <w:rFonts w:cs="Times New Roman"/>
          <w:i/>
          <w:iCs/>
        </w:rPr>
        <w:t>Habrocerinae</w:t>
      </w:r>
      <w:proofErr w:type="spellEnd"/>
      <w:r w:rsidRPr="000B1B17">
        <w:rPr>
          <w:rFonts w:cs="Times New Roman"/>
          <w:i/>
          <w:iCs/>
        </w:rPr>
        <w:t xml:space="preserve"> bis </w:t>
      </w:r>
      <w:proofErr w:type="spellStart"/>
      <w:r w:rsidRPr="000B1B17">
        <w:rPr>
          <w:rFonts w:cs="Times New Roman"/>
          <w:i/>
          <w:iCs/>
        </w:rPr>
        <w:t>Aleocharinae</w:t>
      </w:r>
      <w:proofErr w:type="spellEnd"/>
      <w:r w:rsidRPr="000B1B17">
        <w:rPr>
          <w:rFonts w:cs="Times New Roman"/>
          <w:i/>
          <w:iCs/>
        </w:rPr>
        <w:t xml:space="preserve"> (</w:t>
      </w:r>
      <w:proofErr w:type="spellStart"/>
      <w:r w:rsidRPr="000B1B17">
        <w:rPr>
          <w:rFonts w:cs="Times New Roman"/>
          <w:i/>
          <w:iCs/>
        </w:rPr>
        <w:t>ohne</w:t>
      </w:r>
      <w:proofErr w:type="spellEnd"/>
      <w:r w:rsidRPr="000B1B17">
        <w:rPr>
          <w:rFonts w:cs="Times New Roman"/>
          <w:i/>
          <w:iCs/>
        </w:rPr>
        <w:t xml:space="preserve"> </w:t>
      </w:r>
      <w:proofErr w:type="spellStart"/>
      <w:r w:rsidRPr="000B1B17">
        <w:rPr>
          <w:rFonts w:cs="Times New Roman"/>
          <w:i/>
          <w:iCs/>
        </w:rPr>
        <w:t>Subtribus</w:t>
      </w:r>
      <w:proofErr w:type="spellEnd"/>
      <w:r w:rsidRPr="000B1B17">
        <w:rPr>
          <w:rFonts w:cs="Times New Roman"/>
          <w:i/>
          <w:iCs/>
        </w:rPr>
        <w:t xml:space="preserve"> </w:t>
      </w:r>
      <w:proofErr w:type="spellStart"/>
      <w:r w:rsidRPr="000B1B17">
        <w:rPr>
          <w:rFonts w:cs="Times New Roman"/>
          <w:i/>
          <w:iCs/>
        </w:rPr>
        <w:t>Athetae</w:t>
      </w:r>
      <w:proofErr w:type="spellEnd"/>
      <w:r w:rsidRPr="000B1B17">
        <w:rPr>
          <w:rFonts w:cs="Times New Roman"/>
          <w:i/>
          <w:iCs/>
        </w:rPr>
        <w:t>).</w:t>
      </w:r>
      <w:r w:rsidRPr="000B1B17">
        <w:rPr>
          <w:rFonts w:cs="Times New Roman"/>
        </w:rPr>
        <w:t xml:space="preserve"> </w:t>
      </w:r>
      <w:proofErr w:type="spellStart"/>
      <w:r w:rsidRPr="000B1B17">
        <w:rPr>
          <w:rFonts w:cs="Times New Roman"/>
        </w:rPr>
        <w:t>Überlingen</w:t>
      </w:r>
      <w:proofErr w:type="spellEnd"/>
      <w:r w:rsidRPr="000B1B17">
        <w:rPr>
          <w:rFonts w:cs="Times New Roman"/>
        </w:rPr>
        <w:t xml:space="preserve"> – </w:t>
      </w:r>
      <w:proofErr w:type="gramStart"/>
      <w:r w:rsidRPr="000B1B17">
        <w:rPr>
          <w:rFonts w:cs="Times New Roman"/>
        </w:rPr>
        <w:t>Boden-see</w:t>
      </w:r>
      <w:proofErr w:type="gramEnd"/>
      <w:r w:rsidRPr="000B1B17">
        <w:rPr>
          <w:rFonts w:cs="Times New Roman"/>
        </w:rPr>
        <w:t>, 419 pp.</w:t>
      </w:r>
    </w:p>
    <w:p w14:paraId="3F334BA0" w14:textId="77777777" w:rsidR="00FF4217" w:rsidRPr="000B1B17" w:rsidRDefault="00FF4217" w:rsidP="00FF4217">
      <w:pPr>
        <w:rPr>
          <w:rFonts w:cs="Times New Roman"/>
        </w:rPr>
      </w:pPr>
    </w:p>
    <w:p w14:paraId="6EB2B984" w14:textId="6BEC6617" w:rsidR="00FF4217" w:rsidRPr="000B1B17" w:rsidRDefault="00FF4217" w:rsidP="00FF4217">
      <w:pPr>
        <w:pStyle w:val="Heading2"/>
        <w:rPr>
          <w:rFonts w:cs="Times New Roman"/>
        </w:rPr>
      </w:pPr>
      <w:bookmarkStart w:id="112" w:name="_Toc80644824"/>
      <w:r w:rsidRPr="000B1B17">
        <w:rPr>
          <w:rFonts w:cs="Times New Roman"/>
        </w:rPr>
        <w:t>N47TAT_3</w:t>
      </w:r>
      <w:r w:rsidR="003C3A74" w:rsidRPr="000B1B17">
        <w:rPr>
          <w:rFonts w:cs="Times New Roman"/>
        </w:rPr>
        <w:t xml:space="preserve">: </w:t>
      </w:r>
      <w:r w:rsidR="00726126" w:rsidRPr="000B1B17">
        <w:rPr>
          <w:rFonts w:cs="Times New Roman"/>
        </w:rPr>
        <w:t xml:space="preserve">Diptera from Switzerland – van Klink </w:t>
      </w:r>
      <w:r w:rsidR="00726126" w:rsidRPr="000B1B17">
        <w:rPr>
          <w:rFonts w:cs="Times New Roman"/>
          <w:i/>
          <w:iCs/>
        </w:rPr>
        <w:t>et al</w:t>
      </w:r>
      <w:r w:rsidR="00726126" w:rsidRPr="000B1B17">
        <w:rPr>
          <w:rFonts w:cs="Times New Roman"/>
        </w:rPr>
        <w:t>. 2019</w:t>
      </w:r>
      <w:bookmarkEnd w:id="112"/>
    </w:p>
    <w:p w14:paraId="25E67622" w14:textId="3CEC56FA"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772053" w:rsidRPr="000B1B17">
        <w:rPr>
          <w:rFonts w:cs="Times New Roman"/>
        </w:rPr>
        <w:t>Roel van Klink</w:t>
      </w:r>
      <w:r w:rsidR="00772053" w:rsidRPr="000B1B17">
        <w:rPr>
          <w:rFonts w:cs="Times New Roman"/>
        </w:rPr>
        <w:tab/>
      </w:r>
    </w:p>
    <w:p w14:paraId="094E33BB" w14:textId="6C837BC9"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CD123C" w:rsidRPr="000B1B17">
        <w:rPr>
          <w:rFonts w:cs="Times New Roman"/>
        </w:rPr>
        <w:t>roel.klink@idiv.de</w:t>
      </w:r>
    </w:p>
    <w:p w14:paraId="20D41C34" w14:textId="53EF0422" w:rsidR="00726126" w:rsidRPr="000B1B17" w:rsidRDefault="00726126" w:rsidP="00726126">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bCs/>
        </w:rPr>
        <w:t>The authors conducted a five-year experiment, replicated at 12 sites across the Swiss lowlands, applying three different mowing regimes to low- intensity hay meadows</w:t>
      </w:r>
      <w:r w:rsidR="003C3A74" w:rsidRPr="000B1B17">
        <w:rPr>
          <w:rFonts w:cs="Times New Roman"/>
          <w:bCs/>
        </w:rPr>
        <w:t xml:space="preserve">: </w:t>
      </w:r>
      <w:r w:rsidRPr="000B1B17">
        <w:rPr>
          <w:rFonts w:cs="Times New Roman"/>
          <w:bCs/>
        </w:rPr>
        <w:t xml:space="preserve">(1) first cut of the year not earlier than 15 June </w:t>
      </w:r>
      <w:r w:rsidRPr="000B1B17">
        <w:rPr>
          <w:rFonts w:cs="Times New Roman"/>
          <w:bCs/>
        </w:rPr>
        <w:lastRenderedPageBreak/>
        <w:t xml:space="preserve">(control regime); (2) the first cut delayed until 15 July; and (3) leaving an uncut grass refuge on 10–20% of the </w:t>
      </w:r>
      <w:proofErr w:type="spellStart"/>
      <w:r w:rsidRPr="000B1B17">
        <w:rPr>
          <w:rFonts w:cs="Times New Roman"/>
          <w:bCs/>
        </w:rPr>
        <w:t>mea</w:t>
      </w:r>
      <w:proofErr w:type="spellEnd"/>
      <w:r w:rsidRPr="000B1B17">
        <w:rPr>
          <w:rFonts w:cs="Times New Roman"/>
          <w:bCs/>
        </w:rPr>
        <w:t xml:space="preserve">- </w:t>
      </w:r>
      <w:proofErr w:type="spellStart"/>
      <w:r w:rsidRPr="000B1B17">
        <w:rPr>
          <w:rFonts w:cs="Times New Roman"/>
          <w:bCs/>
        </w:rPr>
        <w:t>dow</w:t>
      </w:r>
      <w:proofErr w:type="spellEnd"/>
      <w:r w:rsidRPr="000B1B17">
        <w:rPr>
          <w:rFonts w:cs="Times New Roman"/>
          <w:bCs/>
        </w:rPr>
        <w:t xml:space="preserve"> area (after earliest first cut on 15 June).</w:t>
      </w:r>
    </w:p>
    <w:p w14:paraId="044AB0AA" w14:textId="40F39E21" w:rsidR="00726126" w:rsidRPr="000B1B17" w:rsidRDefault="00726126" w:rsidP="00726126">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t>Switzerland</w:t>
      </w:r>
    </w:p>
    <w:p w14:paraId="40681EF5" w14:textId="722922B9" w:rsidR="00726126" w:rsidRPr="000B1B17" w:rsidRDefault="00726126" w:rsidP="00726126">
      <w:pPr>
        <w:rPr>
          <w:rFonts w:cs="Times New Roman"/>
          <w:bCs/>
        </w:rPr>
      </w:pPr>
      <w:r w:rsidRPr="000B1B17">
        <w:rPr>
          <w:rFonts w:cs="Times New Roman"/>
          <w:b/>
        </w:rPr>
        <w:t>Taxonomical scope</w:t>
      </w:r>
      <w:r w:rsidR="003C3A74" w:rsidRPr="000B1B17">
        <w:rPr>
          <w:rFonts w:cs="Times New Roman"/>
          <w:b/>
        </w:rPr>
        <w:t xml:space="preserve">: </w:t>
      </w:r>
      <w:r w:rsidRPr="000B1B17">
        <w:rPr>
          <w:rFonts w:cs="Times New Roman"/>
          <w:bCs/>
        </w:rPr>
        <w:t>Insects (larvae of Lepidoptera and sawflies, and adults of moths, parasitoid wasps, wild bees, hoverflies, ground beetles, and rove beetles).</w:t>
      </w:r>
    </w:p>
    <w:p w14:paraId="7578757E" w14:textId="5EEF4111" w:rsidR="00726126" w:rsidRPr="000B1B17" w:rsidRDefault="00726126" w:rsidP="00726126">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bCs/>
        </w:rPr>
        <w:t>Terrestrial</w:t>
      </w:r>
    </w:p>
    <w:p w14:paraId="57B84109" w14:textId="6486A349"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CD123C" w:rsidRPr="000B1B17">
        <w:rPr>
          <w:rFonts w:cs="Times New Roman"/>
        </w:rPr>
        <w:t>34</w:t>
      </w:r>
    </w:p>
    <w:p w14:paraId="52A3DDBF" w14:textId="714598DA" w:rsidR="00214533" w:rsidRPr="000B1B17" w:rsidRDefault="00214533" w:rsidP="00214533">
      <w:pPr>
        <w:rPr>
          <w:rFonts w:cs="Times New Roman"/>
          <w:bCs/>
        </w:rPr>
      </w:pPr>
      <w:r w:rsidRPr="000B1B17">
        <w:rPr>
          <w:rFonts w:cs="Times New Roman"/>
          <w:b/>
        </w:rPr>
        <w:t>Minimum distance between sampling units</w:t>
      </w:r>
      <w:r w:rsidR="003C3A74" w:rsidRPr="000B1B17">
        <w:rPr>
          <w:rFonts w:cs="Times New Roman"/>
          <w:b/>
        </w:rPr>
        <w:t xml:space="preserve">: </w:t>
      </w:r>
      <w:r w:rsidR="00CD123C" w:rsidRPr="000B1B17">
        <w:rPr>
          <w:rFonts w:cs="Times New Roman"/>
          <w:bCs/>
        </w:rPr>
        <w:t xml:space="preserve">0.54 </w:t>
      </w:r>
      <w:proofErr w:type="spellStart"/>
      <w:r w:rsidR="00CF623B" w:rsidRPr="000B1B17">
        <w:rPr>
          <w:rFonts w:cs="Times New Roman"/>
          <w:bCs/>
        </w:rPr>
        <w:t>kilometre</w:t>
      </w:r>
      <w:r w:rsidR="00CD123C" w:rsidRPr="000B1B17">
        <w:rPr>
          <w:rFonts w:cs="Times New Roman"/>
          <w:bCs/>
        </w:rPr>
        <w:t>s</w:t>
      </w:r>
      <w:proofErr w:type="spellEnd"/>
    </w:p>
    <w:p w14:paraId="737EBC4E" w14:textId="77D555B2"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CD123C" w:rsidRPr="000B1B17">
        <w:rPr>
          <w:rFonts w:cs="Times New Roman"/>
          <w:bCs/>
        </w:rPr>
        <w:t xml:space="preserve">192 </w:t>
      </w:r>
      <w:proofErr w:type="spellStart"/>
      <w:r w:rsidR="00CF623B" w:rsidRPr="000B1B17">
        <w:rPr>
          <w:rFonts w:cs="Times New Roman"/>
          <w:bCs/>
        </w:rPr>
        <w:t>kilometre</w:t>
      </w:r>
      <w:r w:rsidR="00CD123C" w:rsidRPr="000B1B17">
        <w:rPr>
          <w:rFonts w:cs="Times New Roman"/>
          <w:bCs/>
        </w:rPr>
        <w:t>s</w:t>
      </w:r>
      <w:proofErr w:type="spellEnd"/>
    </w:p>
    <w:p w14:paraId="600AE6F5" w14:textId="0354A184"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1838"/>
        <w:gridCol w:w="1838"/>
        <w:gridCol w:w="1838"/>
        <w:gridCol w:w="1838"/>
      </w:tblGrid>
      <w:tr w:rsidR="00772053" w:rsidRPr="000B1B17" w14:paraId="338B6CB7" w14:textId="77777777" w:rsidTr="0071449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0672D0B8" w14:textId="77777777" w:rsidR="00772053" w:rsidRPr="000B1B17" w:rsidRDefault="00772053" w:rsidP="00772053">
            <w:pPr>
              <w:rPr>
                <w:rFonts w:eastAsia="Times New Roman" w:cs="Times New Roman"/>
                <w:color w:val="000000"/>
                <w:szCs w:val="24"/>
                <w:lang w:eastAsia="en-US"/>
              </w:rPr>
            </w:pPr>
            <w:r w:rsidRPr="000B1B17">
              <w:rPr>
                <w:rFonts w:eastAsia="Times New Roman" w:cs="Times New Roman"/>
                <w:color w:val="000000"/>
                <w:szCs w:val="24"/>
                <w:lang w:eastAsia="en-US"/>
              </w:rPr>
              <w:t>Variable</w:t>
            </w:r>
          </w:p>
        </w:tc>
        <w:tc>
          <w:tcPr>
            <w:tcW w:w="1250" w:type="pct"/>
            <w:noWrap/>
            <w:hideMark/>
          </w:tcPr>
          <w:p w14:paraId="7DBDDCC3" w14:textId="77777777" w:rsidR="00772053" w:rsidRPr="000B1B17" w:rsidRDefault="00772053" w:rsidP="0077205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w:t>
            </w:r>
          </w:p>
        </w:tc>
        <w:tc>
          <w:tcPr>
            <w:tcW w:w="1250" w:type="pct"/>
            <w:noWrap/>
            <w:hideMark/>
          </w:tcPr>
          <w:p w14:paraId="77CB0E56" w14:textId="77777777" w:rsidR="00772053" w:rsidRPr="000B1B17" w:rsidRDefault="00772053" w:rsidP="0077205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 or factor levels</w:t>
            </w:r>
          </w:p>
        </w:tc>
        <w:tc>
          <w:tcPr>
            <w:tcW w:w="1250" w:type="pct"/>
            <w:hideMark/>
          </w:tcPr>
          <w:p w14:paraId="43F1EFDB" w14:textId="77777777" w:rsidR="00772053" w:rsidRPr="000B1B17" w:rsidRDefault="00772053" w:rsidP="0077205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Description</w:t>
            </w:r>
          </w:p>
        </w:tc>
      </w:tr>
      <w:tr w:rsidR="00772053" w:rsidRPr="000B1B17" w14:paraId="17613384" w14:textId="77777777" w:rsidTr="007144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6D67F40" w14:textId="77777777" w:rsidR="00772053" w:rsidRPr="000B1B17" w:rsidRDefault="00772053" w:rsidP="00772053">
            <w:pPr>
              <w:rPr>
                <w:rFonts w:eastAsia="Times New Roman" w:cs="Times New Roman"/>
                <w:color w:val="000000"/>
                <w:szCs w:val="24"/>
                <w:lang w:eastAsia="en-US"/>
              </w:rPr>
            </w:pPr>
            <w:r w:rsidRPr="000B1B17">
              <w:rPr>
                <w:rFonts w:eastAsia="Times New Roman" w:cs="Times New Roman"/>
                <w:color w:val="000000"/>
                <w:szCs w:val="24"/>
                <w:lang w:eastAsia="en-US"/>
              </w:rPr>
              <w:t>Landscape unit</w:t>
            </w:r>
          </w:p>
        </w:tc>
        <w:tc>
          <w:tcPr>
            <w:tcW w:w="1250" w:type="pct"/>
            <w:noWrap/>
            <w:hideMark/>
          </w:tcPr>
          <w:p w14:paraId="6DDC7AC3" w14:textId="77777777" w:rsidR="00772053" w:rsidRPr="000B1B17" w:rsidRDefault="00772053" w:rsidP="00772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name</w:t>
            </w:r>
          </w:p>
        </w:tc>
        <w:tc>
          <w:tcPr>
            <w:tcW w:w="1250" w:type="pct"/>
            <w:noWrap/>
            <w:hideMark/>
          </w:tcPr>
          <w:p w14:paraId="3E5E73BD"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Name</w:t>
            </w:r>
          </w:p>
        </w:tc>
        <w:tc>
          <w:tcPr>
            <w:tcW w:w="1250" w:type="pct"/>
            <w:hideMark/>
          </w:tcPr>
          <w:p w14:paraId="488AFEE3"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Municipality / region where three meadows are located </w:t>
            </w:r>
          </w:p>
        </w:tc>
      </w:tr>
      <w:tr w:rsidR="00772053" w:rsidRPr="000B1B17" w14:paraId="3D11C718" w14:textId="77777777" w:rsidTr="00714491">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7021BC2" w14:textId="77777777" w:rsidR="00772053" w:rsidRPr="000B1B17" w:rsidRDefault="00772053" w:rsidP="00772053">
            <w:pPr>
              <w:rPr>
                <w:rFonts w:eastAsia="Times New Roman" w:cs="Times New Roman"/>
                <w:color w:val="000000"/>
                <w:szCs w:val="24"/>
                <w:lang w:eastAsia="en-US"/>
              </w:rPr>
            </w:pPr>
            <w:r w:rsidRPr="000B1B17">
              <w:rPr>
                <w:rFonts w:eastAsia="Times New Roman" w:cs="Times New Roman"/>
                <w:color w:val="000000"/>
                <w:szCs w:val="24"/>
                <w:lang w:eastAsia="en-US"/>
              </w:rPr>
              <w:t>Treatment</w:t>
            </w:r>
          </w:p>
        </w:tc>
        <w:tc>
          <w:tcPr>
            <w:tcW w:w="1250" w:type="pct"/>
            <w:noWrap/>
            <w:hideMark/>
          </w:tcPr>
          <w:p w14:paraId="76EF9BEB" w14:textId="77777777" w:rsidR="00772053" w:rsidRPr="000B1B17" w:rsidRDefault="00772053" w:rsidP="0077205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1250" w:type="pct"/>
            <w:noWrap/>
            <w:hideMark/>
          </w:tcPr>
          <w:p w14:paraId="613D7A49"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Delayed, refuge, control</w:t>
            </w:r>
          </w:p>
        </w:tc>
        <w:tc>
          <w:tcPr>
            <w:tcW w:w="1250" w:type="pct"/>
            <w:hideMark/>
          </w:tcPr>
          <w:p w14:paraId="0E891C5D"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mowing regime imposed on meadows</w:t>
            </w:r>
          </w:p>
        </w:tc>
      </w:tr>
      <w:tr w:rsidR="00772053" w:rsidRPr="000B1B17" w14:paraId="0A106D1B" w14:textId="77777777" w:rsidTr="007144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E0FBD1B" w14:textId="77777777" w:rsidR="00772053" w:rsidRPr="000B1B17" w:rsidRDefault="00772053" w:rsidP="00772053">
            <w:pPr>
              <w:rPr>
                <w:rFonts w:eastAsia="Times New Roman" w:cs="Times New Roman"/>
                <w:color w:val="000000"/>
                <w:szCs w:val="24"/>
                <w:lang w:eastAsia="en-US"/>
              </w:rPr>
            </w:pPr>
            <w:r w:rsidRPr="000B1B17">
              <w:rPr>
                <w:rFonts w:eastAsia="Times New Roman" w:cs="Times New Roman"/>
                <w:color w:val="000000"/>
                <w:szCs w:val="24"/>
                <w:lang w:eastAsia="en-US"/>
              </w:rPr>
              <w:t>Size of meadow in Ha</w:t>
            </w:r>
          </w:p>
        </w:tc>
        <w:tc>
          <w:tcPr>
            <w:tcW w:w="1250" w:type="pct"/>
            <w:noWrap/>
            <w:hideMark/>
          </w:tcPr>
          <w:p w14:paraId="6CD6A965" w14:textId="77777777" w:rsidR="00772053" w:rsidRPr="000B1B17" w:rsidRDefault="00772053" w:rsidP="00772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mm</w:t>
            </w:r>
          </w:p>
        </w:tc>
        <w:tc>
          <w:tcPr>
            <w:tcW w:w="1250" w:type="pct"/>
            <w:noWrap/>
            <w:hideMark/>
          </w:tcPr>
          <w:p w14:paraId="022D79D0"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millimeter</w:t>
            </w:r>
          </w:p>
        </w:tc>
        <w:tc>
          <w:tcPr>
            <w:tcW w:w="1250" w:type="pct"/>
            <w:hideMark/>
          </w:tcPr>
          <w:p w14:paraId="25A6C641"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Mean precipitation per year</w:t>
            </w:r>
          </w:p>
        </w:tc>
      </w:tr>
      <w:tr w:rsidR="00772053" w:rsidRPr="000B1B17" w14:paraId="0290072A" w14:textId="77777777" w:rsidTr="00714491">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33665D9" w14:textId="77777777" w:rsidR="00772053" w:rsidRPr="000B1B17" w:rsidRDefault="00772053" w:rsidP="00772053">
            <w:pPr>
              <w:rPr>
                <w:rFonts w:eastAsia="Times New Roman" w:cs="Times New Roman"/>
                <w:color w:val="000000"/>
                <w:szCs w:val="24"/>
                <w:lang w:eastAsia="en-US"/>
              </w:rPr>
            </w:pPr>
            <w:r w:rsidRPr="000B1B17">
              <w:rPr>
                <w:rFonts w:eastAsia="Times New Roman" w:cs="Times New Roman"/>
                <w:color w:val="000000"/>
                <w:szCs w:val="24"/>
                <w:lang w:eastAsia="en-US"/>
              </w:rPr>
              <w:t>Elevation</w:t>
            </w:r>
          </w:p>
        </w:tc>
        <w:tc>
          <w:tcPr>
            <w:tcW w:w="1250" w:type="pct"/>
            <w:noWrap/>
            <w:hideMark/>
          </w:tcPr>
          <w:p w14:paraId="48EE02C8" w14:textId="77777777" w:rsidR="00772053" w:rsidRPr="000B1B17" w:rsidRDefault="00772053" w:rsidP="0077205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m </w:t>
            </w:r>
            <w:proofErr w:type="spellStart"/>
            <w:r w:rsidRPr="000B1B17">
              <w:rPr>
                <w:rFonts w:eastAsia="Times New Roman" w:cs="Times New Roman"/>
                <w:color w:val="000000"/>
                <w:szCs w:val="24"/>
                <w:lang w:eastAsia="en-US"/>
              </w:rPr>
              <w:t>a.s.l</w:t>
            </w:r>
            <w:proofErr w:type="spellEnd"/>
            <w:r w:rsidRPr="000B1B17">
              <w:rPr>
                <w:rFonts w:eastAsia="Times New Roman" w:cs="Times New Roman"/>
                <w:color w:val="000000"/>
                <w:szCs w:val="24"/>
                <w:lang w:eastAsia="en-US"/>
              </w:rPr>
              <w:t>.</w:t>
            </w:r>
          </w:p>
        </w:tc>
        <w:tc>
          <w:tcPr>
            <w:tcW w:w="1250" w:type="pct"/>
            <w:noWrap/>
            <w:hideMark/>
          </w:tcPr>
          <w:p w14:paraId="6DEDA166"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Metres</w:t>
            </w:r>
            <w:proofErr w:type="spellEnd"/>
            <w:r w:rsidRPr="000B1B17">
              <w:rPr>
                <w:rFonts w:eastAsia="Times New Roman" w:cs="Times New Roman"/>
                <w:color w:val="000000"/>
                <w:szCs w:val="24"/>
                <w:lang w:eastAsia="en-US"/>
              </w:rPr>
              <w:t xml:space="preserve"> above sea level </w:t>
            </w:r>
          </w:p>
        </w:tc>
        <w:tc>
          <w:tcPr>
            <w:tcW w:w="1250" w:type="pct"/>
            <w:hideMark/>
          </w:tcPr>
          <w:p w14:paraId="5055B1BA"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Elevation above sea level per meadow</w:t>
            </w:r>
          </w:p>
        </w:tc>
      </w:tr>
      <w:tr w:rsidR="00772053" w:rsidRPr="000B1B17" w14:paraId="183499B6" w14:textId="77777777" w:rsidTr="007144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A6F7A85" w14:textId="77777777" w:rsidR="00772053" w:rsidRPr="000B1B17" w:rsidRDefault="00772053" w:rsidP="00772053">
            <w:pPr>
              <w:rPr>
                <w:rFonts w:eastAsia="Times New Roman" w:cs="Times New Roman"/>
                <w:color w:val="000000"/>
                <w:szCs w:val="24"/>
                <w:lang w:eastAsia="en-US"/>
              </w:rPr>
            </w:pPr>
            <w:r w:rsidRPr="000B1B17">
              <w:rPr>
                <w:rFonts w:eastAsia="Times New Roman" w:cs="Times New Roman"/>
                <w:color w:val="000000"/>
                <w:szCs w:val="24"/>
                <w:lang w:eastAsia="en-US"/>
              </w:rPr>
              <w:t>Forest</w:t>
            </w:r>
          </w:p>
        </w:tc>
        <w:tc>
          <w:tcPr>
            <w:tcW w:w="1250" w:type="pct"/>
            <w:noWrap/>
            <w:hideMark/>
          </w:tcPr>
          <w:p w14:paraId="51BC3D39" w14:textId="77777777" w:rsidR="00772053" w:rsidRPr="000B1B17" w:rsidRDefault="00772053" w:rsidP="00772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w:t>
            </w:r>
          </w:p>
        </w:tc>
        <w:tc>
          <w:tcPr>
            <w:tcW w:w="1250" w:type="pct"/>
            <w:noWrap/>
            <w:hideMark/>
          </w:tcPr>
          <w:p w14:paraId="3D859CAF"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Degree</w:t>
            </w:r>
          </w:p>
        </w:tc>
        <w:tc>
          <w:tcPr>
            <w:tcW w:w="1250" w:type="pct"/>
            <w:hideMark/>
          </w:tcPr>
          <w:p w14:paraId="49D8AB68"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Percentage forest in 500m circle</w:t>
            </w:r>
          </w:p>
        </w:tc>
      </w:tr>
      <w:tr w:rsidR="00772053" w:rsidRPr="000B1B17" w14:paraId="08F1705C" w14:textId="77777777" w:rsidTr="00714491">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4F9A84B" w14:textId="77777777" w:rsidR="00772053" w:rsidRPr="000B1B17" w:rsidRDefault="00772053" w:rsidP="00772053">
            <w:pPr>
              <w:rPr>
                <w:rFonts w:eastAsia="Times New Roman" w:cs="Times New Roman"/>
                <w:color w:val="000000"/>
                <w:szCs w:val="24"/>
                <w:lang w:eastAsia="en-US"/>
              </w:rPr>
            </w:pPr>
            <w:r w:rsidRPr="000B1B17">
              <w:rPr>
                <w:rFonts w:eastAsia="Times New Roman" w:cs="Times New Roman"/>
                <w:color w:val="000000"/>
                <w:szCs w:val="24"/>
                <w:lang w:eastAsia="en-US"/>
              </w:rPr>
              <w:t>Slope</w:t>
            </w:r>
          </w:p>
        </w:tc>
        <w:tc>
          <w:tcPr>
            <w:tcW w:w="1250" w:type="pct"/>
            <w:noWrap/>
            <w:hideMark/>
          </w:tcPr>
          <w:p w14:paraId="68BA2288" w14:textId="77777777" w:rsidR="00772053" w:rsidRPr="000B1B17" w:rsidRDefault="00772053" w:rsidP="0077205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w:t>
            </w:r>
          </w:p>
        </w:tc>
        <w:tc>
          <w:tcPr>
            <w:tcW w:w="1250" w:type="pct"/>
            <w:noWrap/>
            <w:hideMark/>
          </w:tcPr>
          <w:p w14:paraId="47CB9AB7"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Degree</w:t>
            </w:r>
          </w:p>
        </w:tc>
        <w:tc>
          <w:tcPr>
            <w:tcW w:w="1250" w:type="pct"/>
            <w:hideMark/>
          </w:tcPr>
          <w:p w14:paraId="68FB3A1E"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Slope of meadow </w:t>
            </w:r>
          </w:p>
        </w:tc>
      </w:tr>
      <w:tr w:rsidR="00772053" w:rsidRPr="000B1B17" w14:paraId="2EAA2C1D" w14:textId="77777777" w:rsidTr="007144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1703CA2" w14:textId="77777777" w:rsidR="00772053" w:rsidRPr="005469F2" w:rsidRDefault="00772053" w:rsidP="00772053">
            <w:pPr>
              <w:rPr>
                <w:rFonts w:eastAsia="Times New Roman" w:cs="Times New Roman"/>
                <w:strike/>
                <w:color w:val="000000"/>
                <w:szCs w:val="24"/>
                <w:lang w:eastAsia="en-US"/>
              </w:rPr>
            </w:pPr>
            <w:r w:rsidRPr="005469F2">
              <w:rPr>
                <w:rFonts w:eastAsia="Times New Roman" w:cs="Times New Roman"/>
                <w:strike/>
                <w:color w:val="000000"/>
                <w:szCs w:val="24"/>
                <w:lang w:eastAsia="en-US"/>
              </w:rPr>
              <w:t>Temperature (April-September)</w:t>
            </w:r>
          </w:p>
        </w:tc>
        <w:tc>
          <w:tcPr>
            <w:tcW w:w="1250" w:type="pct"/>
            <w:noWrap/>
            <w:hideMark/>
          </w:tcPr>
          <w:p w14:paraId="39D2EA12" w14:textId="77777777" w:rsidR="00772053" w:rsidRPr="005469F2" w:rsidRDefault="00772053" w:rsidP="00772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trike/>
                <w:color w:val="000000"/>
                <w:szCs w:val="24"/>
                <w:lang w:eastAsia="en-US"/>
              </w:rPr>
            </w:pPr>
            <w:r w:rsidRPr="005469F2">
              <w:rPr>
                <w:rFonts w:eastAsia="Times New Roman" w:cs="Times New Roman"/>
                <w:strike/>
                <w:color w:val="000000"/>
                <w:szCs w:val="24"/>
                <w:lang w:eastAsia="en-US"/>
              </w:rPr>
              <w:t>ºC</w:t>
            </w:r>
          </w:p>
        </w:tc>
        <w:tc>
          <w:tcPr>
            <w:tcW w:w="1250" w:type="pct"/>
            <w:noWrap/>
            <w:hideMark/>
          </w:tcPr>
          <w:p w14:paraId="6B6A787F" w14:textId="77777777" w:rsidR="00772053" w:rsidRPr="005469F2"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strike/>
                <w:color w:val="000000"/>
                <w:szCs w:val="24"/>
                <w:lang w:eastAsia="en-US"/>
              </w:rPr>
            </w:pPr>
            <w:r w:rsidRPr="005469F2">
              <w:rPr>
                <w:rFonts w:eastAsia="Times New Roman" w:cs="Times New Roman"/>
                <w:strike/>
                <w:color w:val="000000"/>
                <w:szCs w:val="24"/>
                <w:lang w:eastAsia="en-US"/>
              </w:rPr>
              <w:t xml:space="preserve">Degree </w:t>
            </w:r>
            <w:proofErr w:type="spellStart"/>
            <w:r w:rsidRPr="005469F2">
              <w:rPr>
                <w:rFonts w:eastAsia="Times New Roman" w:cs="Times New Roman"/>
                <w:strike/>
                <w:color w:val="000000"/>
                <w:szCs w:val="24"/>
                <w:lang w:eastAsia="en-US"/>
              </w:rPr>
              <w:t>celsius</w:t>
            </w:r>
            <w:proofErr w:type="spellEnd"/>
          </w:p>
        </w:tc>
        <w:tc>
          <w:tcPr>
            <w:tcW w:w="1250" w:type="pct"/>
            <w:hideMark/>
          </w:tcPr>
          <w:p w14:paraId="6E9D96AC" w14:textId="77777777" w:rsidR="00772053" w:rsidRPr="005469F2"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strike/>
                <w:color w:val="000000"/>
                <w:szCs w:val="24"/>
                <w:lang w:eastAsia="en-US"/>
              </w:rPr>
            </w:pPr>
            <w:r w:rsidRPr="005469F2">
              <w:rPr>
                <w:rFonts w:eastAsia="Times New Roman" w:cs="Times New Roman"/>
                <w:strike/>
                <w:color w:val="000000"/>
                <w:szCs w:val="24"/>
                <w:lang w:eastAsia="en-US"/>
              </w:rPr>
              <w:t>Mean temperature April - September</w:t>
            </w:r>
          </w:p>
        </w:tc>
      </w:tr>
      <w:tr w:rsidR="00772053" w:rsidRPr="000B1B17" w14:paraId="3EA9EA00" w14:textId="77777777" w:rsidTr="00714491">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16B101A" w14:textId="77777777" w:rsidR="00772053" w:rsidRPr="000B1B17" w:rsidRDefault="00772053" w:rsidP="00772053">
            <w:pPr>
              <w:rPr>
                <w:rFonts w:eastAsia="Times New Roman" w:cs="Times New Roman"/>
                <w:color w:val="000000"/>
                <w:szCs w:val="24"/>
                <w:lang w:eastAsia="en-US"/>
              </w:rPr>
            </w:pPr>
            <w:r w:rsidRPr="000B1B17">
              <w:rPr>
                <w:rFonts w:eastAsia="Times New Roman" w:cs="Times New Roman"/>
                <w:color w:val="000000"/>
                <w:szCs w:val="24"/>
                <w:lang w:eastAsia="en-US"/>
              </w:rPr>
              <w:t>Plant biomass m²</w:t>
            </w:r>
          </w:p>
        </w:tc>
        <w:tc>
          <w:tcPr>
            <w:tcW w:w="1250" w:type="pct"/>
            <w:noWrap/>
            <w:hideMark/>
          </w:tcPr>
          <w:p w14:paraId="13559ECC" w14:textId="77777777" w:rsidR="00772053" w:rsidRPr="000B1B17" w:rsidRDefault="00772053" w:rsidP="0077205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g/m²</w:t>
            </w:r>
          </w:p>
        </w:tc>
        <w:tc>
          <w:tcPr>
            <w:tcW w:w="1250" w:type="pct"/>
            <w:noWrap/>
            <w:hideMark/>
          </w:tcPr>
          <w:p w14:paraId="56B9BA6B"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Grams per square meter</w:t>
            </w:r>
          </w:p>
        </w:tc>
        <w:tc>
          <w:tcPr>
            <w:tcW w:w="1250" w:type="pct"/>
            <w:hideMark/>
          </w:tcPr>
          <w:p w14:paraId="2E31918F"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Plant biomass in 2015 per 1 m2</w:t>
            </w:r>
          </w:p>
        </w:tc>
      </w:tr>
      <w:tr w:rsidR="00772053" w:rsidRPr="000B1B17" w14:paraId="223E497D" w14:textId="77777777" w:rsidTr="007144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782CDAE" w14:textId="77777777" w:rsidR="00772053" w:rsidRPr="000B1B17" w:rsidRDefault="00772053" w:rsidP="00772053">
            <w:pPr>
              <w:rPr>
                <w:rFonts w:eastAsia="Times New Roman" w:cs="Times New Roman"/>
                <w:color w:val="000000"/>
                <w:szCs w:val="24"/>
                <w:lang w:eastAsia="en-US"/>
              </w:rPr>
            </w:pPr>
            <w:r w:rsidRPr="000B1B17">
              <w:rPr>
                <w:rFonts w:eastAsia="Times New Roman" w:cs="Times New Roman"/>
                <w:color w:val="000000"/>
                <w:szCs w:val="24"/>
                <w:lang w:eastAsia="en-US"/>
              </w:rPr>
              <w:t>Plant species richness</w:t>
            </w:r>
          </w:p>
        </w:tc>
        <w:tc>
          <w:tcPr>
            <w:tcW w:w="1250" w:type="pct"/>
            <w:noWrap/>
            <w:hideMark/>
          </w:tcPr>
          <w:p w14:paraId="10195139" w14:textId="77777777" w:rsidR="00772053" w:rsidRPr="000B1B17" w:rsidRDefault="00772053" w:rsidP="00772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n/16 m²</w:t>
            </w:r>
          </w:p>
        </w:tc>
        <w:tc>
          <w:tcPr>
            <w:tcW w:w="1250" w:type="pct"/>
            <w:noWrap/>
            <w:hideMark/>
          </w:tcPr>
          <w:p w14:paraId="364DB659"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Number of species per sixteen square meters</w:t>
            </w:r>
          </w:p>
        </w:tc>
        <w:tc>
          <w:tcPr>
            <w:tcW w:w="1250" w:type="pct"/>
            <w:hideMark/>
          </w:tcPr>
          <w:p w14:paraId="5E59487A"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Number of plant species per 16m2</w:t>
            </w:r>
          </w:p>
        </w:tc>
      </w:tr>
    </w:tbl>
    <w:p w14:paraId="74802C74" w14:textId="77777777" w:rsidR="00772053" w:rsidRPr="000B1B17" w:rsidRDefault="00772053" w:rsidP="00214533">
      <w:pPr>
        <w:rPr>
          <w:rFonts w:cs="Times New Roman"/>
          <w:b/>
          <w:bCs/>
        </w:rPr>
      </w:pPr>
    </w:p>
    <w:p w14:paraId="1D4B3121" w14:textId="00643B2A" w:rsidR="00214533" w:rsidRPr="000B1B17" w:rsidRDefault="00214533" w:rsidP="00214533">
      <w:pPr>
        <w:rPr>
          <w:rFonts w:cs="Times New Roman"/>
          <w:b/>
          <w:bCs/>
        </w:rPr>
      </w:pPr>
      <w:r w:rsidRPr="000B1B17">
        <w:rPr>
          <w:rFonts w:cs="Times New Roman"/>
          <w:b/>
          <w:bCs/>
        </w:rPr>
        <w:lastRenderedPageBreak/>
        <w:t>Functional traits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1838"/>
        <w:gridCol w:w="1838"/>
        <w:gridCol w:w="1838"/>
        <w:gridCol w:w="1838"/>
      </w:tblGrid>
      <w:tr w:rsidR="00772053" w:rsidRPr="000B1B17" w14:paraId="43FD8E08" w14:textId="77777777" w:rsidTr="0077205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523160DC" w14:textId="77777777" w:rsidR="00772053" w:rsidRPr="000B1B17" w:rsidRDefault="00772053" w:rsidP="00772053">
            <w:pPr>
              <w:rPr>
                <w:rFonts w:eastAsia="Times New Roman" w:cs="Times New Roman"/>
                <w:color w:val="000000"/>
                <w:szCs w:val="24"/>
                <w:lang w:eastAsia="en-US"/>
              </w:rPr>
            </w:pPr>
            <w:r w:rsidRPr="000B1B17">
              <w:rPr>
                <w:rFonts w:eastAsia="Times New Roman" w:cs="Times New Roman"/>
                <w:color w:val="000000"/>
                <w:szCs w:val="24"/>
                <w:lang w:eastAsia="en-US"/>
              </w:rPr>
              <w:t>Variable</w:t>
            </w:r>
          </w:p>
        </w:tc>
        <w:tc>
          <w:tcPr>
            <w:tcW w:w="1250" w:type="pct"/>
            <w:noWrap/>
            <w:hideMark/>
          </w:tcPr>
          <w:p w14:paraId="4B5DB25C" w14:textId="77777777" w:rsidR="00772053" w:rsidRPr="000B1B17" w:rsidRDefault="00772053" w:rsidP="0077205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w:t>
            </w:r>
          </w:p>
        </w:tc>
        <w:tc>
          <w:tcPr>
            <w:tcW w:w="1250" w:type="pct"/>
            <w:noWrap/>
            <w:hideMark/>
          </w:tcPr>
          <w:p w14:paraId="6490567A" w14:textId="77777777" w:rsidR="00772053" w:rsidRPr="000B1B17" w:rsidRDefault="00772053" w:rsidP="0077205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 or factor levels</w:t>
            </w:r>
          </w:p>
        </w:tc>
        <w:tc>
          <w:tcPr>
            <w:tcW w:w="1250" w:type="pct"/>
            <w:hideMark/>
          </w:tcPr>
          <w:p w14:paraId="1052651C" w14:textId="77777777" w:rsidR="00772053" w:rsidRPr="000B1B17" w:rsidRDefault="00772053" w:rsidP="0077205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Description</w:t>
            </w:r>
          </w:p>
        </w:tc>
      </w:tr>
      <w:tr w:rsidR="00772053" w:rsidRPr="000B1B17" w14:paraId="6B331A39"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13E9ED9" w14:textId="77777777" w:rsidR="00772053" w:rsidRPr="000B1B17" w:rsidRDefault="00772053" w:rsidP="00772053">
            <w:pPr>
              <w:rPr>
                <w:rFonts w:eastAsia="Times New Roman" w:cs="Times New Roman"/>
                <w:szCs w:val="24"/>
                <w:lang w:eastAsia="en-US"/>
              </w:rPr>
            </w:pPr>
            <w:r w:rsidRPr="000B1B17">
              <w:rPr>
                <w:rFonts w:eastAsia="Times New Roman" w:cs="Times New Roman"/>
                <w:szCs w:val="24"/>
                <w:lang w:eastAsia="en-US"/>
              </w:rPr>
              <w:t>minimum body size</w:t>
            </w:r>
          </w:p>
        </w:tc>
        <w:tc>
          <w:tcPr>
            <w:tcW w:w="1250" w:type="pct"/>
            <w:noWrap/>
            <w:hideMark/>
          </w:tcPr>
          <w:p w14:paraId="0A60D1CA" w14:textId="77777777" w:rsidR="00772053" w:rsidRPr="000B1B17" w:rsidRDefault="00772053" w:rsidP="00772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1250" w:type="pct"/>
            <w:noWrap/>
            <w:hideMark/>
          </w:tcPr>
          <w:p w14:paraId="3F5CD5AD"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677E1687"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772053" w:rsidRPr="000B1B17" w14:paraId="0C49C4CF"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281ED1A" w14:textId="77777777" w:rsidR="00772053" w:rsidRPr="000B1B17" w:rsidRDefault="00772053" w:rsidP="00772053">
            <w:pPr>
              <w:rPr>
                <w:rFonts w:eastAsia="Times New Roman" w:cs="Times New Roman"/>
                <w:szCs w:val="24"/>
                <w:lang w:eastAsia="en-US"/>
              </w:rPr>
            </w:pPr>
            <w:r w:rsidRPr="000B1B17">
              <w:rPr>
                <w:rFonts w:eastAsia="Times New Roman" w:cs="Times New Roman"/>
                <w:szCs w:val="24"/>
                <w:lang w:eastAsia="en-US"/>
              </w:rPr>
              <w:t>maximum body size</w:t>
            </w:r>
          </w:p>
        </w:tc>
        <w:tc>
          <w:tcPr>
            <w:tcW w:w="1250" w:type="pct"/>
            <w:noWrap/>
            <w:hideMark/>
          </w:tcPr>
          <w:p w14:paraId="6D71C39A" w14:textId="77777777" w:rsidR="00772053" w:rsidRPr="000B1B17" w:rsidRDefault="00772053" w:rsidP="0077205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1250" w:type="pct"/>
            <w:noWrap/>
            <w:hideMark/>
          </w:tcPr>
          <w:p w14:paraId="4069DDE3"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38721985"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772053" w:rsidRPr="000B1B17" w14:paraId="0B842272"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50FE33D" w14:textId="77777777" w:rsidR="00772053" w:rsidRPr="000B1B17" w:rsidRDefault="00772053" w:rsidP="00772053">
            <w:pPr>
              <w:rPr>
                <w:rFonts w:eastAsia="Times New Roman" w:cs="Times New Roman"/>
                <w:szCs w:val="24"/>
                <w:lang w:eastAsia="en-US"/>
              </w:rPr>
            </w:pPr>
            <w:r w:rsidRPr="000B1B17">
              <w:rPr>
                <w:rFonts w:eastAsia="Times New Roman" w:cs="Times New Roman"/>
                <w:szCs w:val="24"/>
                <w:lang w:eastAsia="en-US"/>
              </w:rPr>
              <w:t>Start time of adult activity (months)</w:t>
            </w:r>
          </w:p>
        </w:tc>
        <w:tc>
          <w:tcPr>
            <w:tcW w:w="1250" w:type="pct"/>
            <w:noWrap/>
            <w:hideMark/>
          </w:tcPr>
          <w:p w14:paraId="4D8D4AD0" w14:textId="77777777" w:rsidR="00772053" w:rsidRPr="000B1B17" w:rsidRDefault="00772053" w:rsidP="00772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 number</w:t>
            </w:r>
          </w:p>
        </w:tc>
        <w:tc>
          <w:tcPr>
            <w:tcW w:w="1250" w:type="pct"/>
            <w:noWrap/>
            <w:hideMark/>
          </w:tcPr>
          <w:p w14:paraId="407BFB7C"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6F6B896E"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772053" w:rsidRPr="000B1B17" w14:paraId="2E0CD09E" w14:textId="77777777" w:rsidTr="0077205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72A2F07" w14:textId="363D10B7" w:rsidR="00772053" w:rsidRPr="000B1B17" w:rsidRDefault="00772053" w:rsidP="00772053">
            <w:pPr>
              <w:rPr>
                <w:rFonts w:eastAsia="Times New Roman" w:cs="Times New Roman"/>
                <w:szCs w:val="24"/>
                <w:lang w:eastAsia="en-US"/>
              </w:rPr>
            </w:pPr>
            <w:r w:rsidRPr="000B1B17">
              <w:rPr>
                <w:rFonts w:eastAsia="Times New Roman" w:cs="Times New Roman"/>
                <w:szCs w:val="24"/>
                <w:lang w:eastAsia="en-US"/>
              </w:rPr>
              <w:t>end of adult activity (months)</w:t>
            </w:r>
            <w:r w:rsidR="00CD12C9" w:rsidRPr="000B1B17">
              <w:rPr>
                <w:rFonts w:eastAsia="Times New Roman" w:cs="Times New Roman"/>
                <w:szCs w:val="24"/>
                <w:lang w:eastAsia="en-US"/>
              </w:rPr>
              <w:t xml:space="preserve"> </w:t>
            </w:r>
          </w:p>
        </w:tc>
        <w:tc>
          <w:tcPr>
            <w:tcW w:w="1250" w:type="pct"/>
            <w:noWrap/>
            <w:hideMark/>
          </w:tcPr>
          <w:p w14:paraId="585B018C" w14:textId="77777777" w:rsidR="00772053" w:rsidRPr="000B1B17" w:rsidRDefault="00772053" w:rsidP="0077205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 number</w:t>
            </w:r>
          </w:p>
        </w:tc>
        <w:tc>
          <w:tcPr>
            <w:tcW w:w="1250" w:type="pct"/>
            <w:noWrap/>
            <w:hideMark/>
          </w:tcPr>
          <w:p w14:paraId="3657482E"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4D78CAE7"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772053" w:rsidRPr="000B1B17" w14:paraId="324C2306" w14:textId="77777777" w:rsidTr="007720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CAC08ED" w14:textId="77777777" w:rsidR="00772053" w:rsidRPr="000B1B17" w:rsidRDefault="00772053" w:rsidP="00772053">
            <w:pPr>
              <w:rPr>
                <w:rFonts w:eastAsia="Times New Roman" w:cs="Times New Roman"/>
                <w:szCs w:val="24"/>
                <w:lang w:eastAsia="en-US"/>
              </w:rPr>
            </w:pPr>
            <w:r w:rsidRPr="000B1B17">
              <w:rPr>
                <w:rFonts w:eastAsia="Times New Roman" w:cs="Times New Roman"/>
                <w:szCs w:val="24"/>
                <w:lang w:eastAsia="en-US"/>
              </w:rPr>
              <w:t>larval diet</w:t>
            </w:r>
          </w:p>
        </w:tc>
        <w:tc>
          <w:tcPr>
            <w:tcW w:w="1250" w:type="pct"/>
            <w:noWrap/>
            <w:hideMark/>
          </w:tcPr>
          <w:p w14:paraId="2EDF4989" w14:textId="77777777" w:rsidR="00772053" w:rsidRPr="000B1B17" w:rsidRDefault="00772053" w:rsidP="00772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noWrap/>
            <w:hideMark/>
          </w:tcPr>
          <w:p w14:paraId="4714D3A7"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Aphidophagous</w:t>
            </w:r>
            <w:proofErr w:type="spellEnd"/>
            <w:r w:rsidRPr="000B1B17">
              <w:rPr>
                <w:rFonts w:eastAsia="Times New Roman" w:cs="Times New Roman"/>
                <w:szCs w:val="24"/>
                <w:lang w:eastAsia="en-US"/>
              </w:rPr>
              <w:t>, Phytophagous</w:t>
            </w:r>
          </w:p>
        </w:tc>
        <w:tc>
          <w:tcPr>
            <w:tcW w:w="1250" w:type="pct"/>
            <w:hideMark/>
          </w:tcPr>
          <w:p w14:paraId="05088111" w14:textId="77777777" w:rsidR="00772053" w:rsidRPr="000B1B17" w:rsidRDefault="00772053" w:rsidP="0077205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What the larvae feed on </w:t>
            </w:r>
          </w:p>
        </w:tc>
      </w:tr>
      <w:tr w:rsidR="00772053" w:rsidRPr="000B1B17" w14:paraId="3D5356A8" w14:textId="77777777" w:rsidTr="00772053">
        <w:trPr>
          <w:trHeight w:val="765"/>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DE85959" w14:textId="77777777" w:rsidR="00772053" w:rsidRPr="000B1B17" w:rsidRDefault="00772053" w:rsidP="00772053">
            <w:pPr>
              <w:rPr>
                <w:rFonts w:eastAsia="Times New Roman" w:cs="Times New Roman"/>
                <w:color w:val="000000"/>
                <w:szCs w:val="24"/>
                <w:lang w:eastAsia="en-US"/>
              </w:rPr>
            </w:pPr>
            <w:r w:rsidRPr="000B1B17">
              <w:rPr>
                <w:rFonts w:eastAsia="Times New Roman" w:cs="Times New Roman"/>
                <w:color w:val="000000"/>
                <w:szCs w:val="24"/>
                <w:lang w:eastAsia="en-US"/>
              </w:rPr>
              <w:t>larval substrate</w:t>
            </w:r>
          </w:p>
        </w:tc>
        <w:tc>
          <w:tcPr>
            <w:tcW w:w="1250" w:type="pct"/>
            <w:noWrap/>
            <w:hideMark/>
          </w:tcPr>
          <w:p w14:paraId="45B87FB4" w14:textId="77777777" w:rsidR="00772053" w:rsidRPr="000B1B17" w:rsidRDefault="00772053" w:rsidP="0077205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1250" w:type="pct"/>
            <w:noWrap/>
            <w:hideMark/>
          </w:tcPr>
          <w:p w14:paraId="5207E419" w14:textId="77777777"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1250" w:type="pct"/>
            <w:hideMark/>
          </w:tcPr>
          <w:p w14:paraId="13C66668" w14:textId="713958CA" w:rsidR="00772053" w:rsidRPr="000B1B17" w:rsidRDefault="00772053" w:rsidP="0077205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as for bees derived from </w:t>
            </w:r>
            <w:proofErr w:type="spellStart"/>
            <w:proofErr w:type="gramStart"/>
            <w:r w:rsidRPr="000B1B17">
              <w:rPr>
                <w:rFonts w:eastAsia="Times New Roman" w:cs="Times New Roman"/>
                <w:color w:val="000000"/>
                <w:szCs w:val="24"/>
                <w:lang w:eastAsia="en-US"/>
              </w:rPr>
              <w:t>Larval.feeding.guild</w:t>
            </w:r>
            <w:proofErr w:type="spellEnd"/>
            <w:proofErr w:type="gramEnd"/>
            <w:r w:rsidRPr="000B1B17">
              <w:rPr>
                <w:rFonts w:eastAsia="Times New Roman" w:cs="Times New Roman"/>
                <w:color w:val="000000"/>
                <w:szCs w:val="24"/>
                <w:lang w:eastAsia="en-US"/>
              </w:rPr>
              <w:t xml:space="preserve">, here divided in species that feed on detritus or live in trees (outside meadow), and mostly </w:t>
            </w:r>
            <w:proofErr w:type="spellStart"/>
            <w:r w:rsidRPr="000B1B17">
              <w:rPr>
                <w:rFonts w:eastAsia="Times New Roman" w:cs="Times New Roman"/>
                <w:color w:val="000000"/>
                <w:szCs w:val="24"/>
                <w:lang w:eastAsia="en-US"/>
              </w:rPr>
              <w:t>aphidophagous</w:t>
            </w:r>
            <w:proofErr w:type="spellEnd"/>
            <w:r w:rsidRPr="000B1B17">
              <w:rPr>
                <w:rFonts w:eastAsia="Times New Roman" w:cs="Times New Roman"/>
                <w:color w:val="000000"/>
                <w:szCs w:val="24"/>
                <w:lang w:eastAsia="en-US"/>
              </w:rPr>
              <w:t xml:space="preserve"> ones, (in vegetation)</w:t>
            </w:r>
            <w:r w:rsidR="005F1937" w:rsidRPr="000B1B17">
              <w:rPr>
                <w:rFonts w:eastAsia="Times New Roman" w:cs="Times New Roman"/>
                <w:color w:val="000000"/>
                <w:szCs w:val="24"/>
                <w:lang w:eastAsia="en-US"/>
              </w:rPr>
              <w:t xml:space="preserve"> </w:t>
            </w:r>
          </w:p>
        </w:tc>
      </w:tr>
    </w:tbl>
    <w:p w14:paraId="26140521" w14:textId="77777777" w:rsidR="00772053" w:rsidRPr="000B1B17" w:rsidRDefault="00772053" w:rsidP="00214533">
      <w:pPr>
        <w:rPr>
          <w:rFonts w:cs="Times New Roman"/>
          <w:b/>
          <w:bCs/>
        </w:rPr>
      </w:pPr>
    </w:p>
    <w:p w14:paraId="68A87695" w14:textId="155DDE79" w:rsidR="00214533" w:rsidRPr="000B1B17" w:rsidRDefault="00214533" w:rsidP="00214533">
      <w:pPr>
        <w:rPr>
          <w:rFonts w:cs="Times New Roman"/>
          <w:b/>
          <w:bCs/>
        </w:rPr>
      </w:pPr>
      <w:r w:rsidRPr="000B1B17">
        <w:rPr>
          <w:rFonts w:cs="Times New Roman"/>
          <w:b/>
          <w:bCs/>
        </w:rPr>
        <w:t>References</w:t>
      </w:r>
      <w:r w:rsidR="003C3A74" w:rsidRPr="000B1B17">
        <w:rPr>
          <w:rFonts w:cs="Times New Roman"/>
          <w:b/>
          <w:bCs/>
        </w:rPr>
        <w:t xml:space="preserve">: </w:t>
      </w:r>
    </w:p>
    <w:p w14:paraId="5371E19D" w14:textId="7E66564C" w:rsidR="00772053" w:rsidRPr="000B1B17" w:rsidRDefault="00772053" w:rsidP="00AE3EE6">
      <w:pPr>
        <w:rPr>
          <w:rFonts w:cs="Times New Roman"/>
        </w:rPr>
      </w:pPr>
      <w:proofErr w:type="spellStart"/>
      <w:r w:rsidRPr="000B1B17">
        <w:rPr>
          <w:rFonts w:cs="Times New Roman"/>
        </w:rPr>
        <w:t>Reemer</w:t>
      </w:r>
      <w:proofErr w:type="spellEnd"/>
      <w:r w:rsidRPr="000B1B17">
        <w:rPr>
          <w:rFonts w:cs="Times New Roman"/>
        </w:rPr>
        <w:t xml:space="preserve">, M., </w:t>
      </w:r>
      <w:proofErr w:type="spellStart"/>
      <w:r w:rsidRPr="000B1B17">
        <w:rPr>
          <w:rFonts w:cs="Times New Roman"/>
        </w:rPr>
        <w:t>Renema</w:t>
      </w:r>
      <w:proofErr w:type="spellEnd"/>
      <w:r w:rsidRPr="000B1B17">
        <w:rPr>
          <w:rFonts w:cs="Times New Roman"/>
        </w:rPr>
        <w:t xml:space="preserve">, W., van </w:t>
      </w:r>
      <w:proofErr w:type="spellStart"/>
      <w:r w:rsidRPr="000B1B17">
        <w:rPr>
          <w:rFonts w:cs="Times New Roman"/>
        </w:rPr>
        <w:t>Steenis</w:t>
      </w:r>
      <w:proofErr w:type="spellEnd"/>
      <w:r w:rsidRPr="000B1B17">
        <w:rPr>
          <w:rFonts w:cs="Times New Roman"/>
        </w:rPr>
        <w:t xml:space="preserve">, W., </w:t>
      </w:r>
      <w:proofErr w:type="spellStart"/>
      <w:r w:rsidRPr="000B1B17">
        <w:rPr>
          <w:rFonts w:cs="Times New Roman"/>
        </w:rPr>
        <w:t>Zeegers</w:t>
      </w:r>
      <w:proofErr w:type="spellEnd"/>
      <w:r w:rsidRPr="000B1B17">
        <w:rPr>
          <w:rFonts w:cs="Times New Roman"/>
        </w:rPr>
        <w:t xml:space="preserve">, T., </w:t>
      </w:r>
      <w:proofErr w:type="spellStart"/>
      <w:r w:rsidRPr="000B1B17">
        <w:rPr>
          <w:rFonts w:cs="Times New Roman"/>
        </w:rPr>
        <w:t>Barendregt</w:t>
      </w:r>
      <w:proofErr w:type="spellEnd"/>
      <w:r w:rsidRPr="000B1B17">
        <w:rPr>
          <w:rFonts w:cs="Times New Roman"/>
        </w:rPr>
        <w:t>, A., Smit, J.T.</w:t>
      </w:r>
      <w:r w:rsidR="00AE3EE6" w:rsidRPr="000B1B17">
        <w:rPr>
          <w:rFonts w:cs="Times New Roman"/>
        </w:rPr>
        <w:t xml:space="preserve"> </w:t>
      </w:r>
      <w:r w:rsidR="00AE3EE6" w:rsidRPr="000B1B17">
        <w:rPr>
          <w:rFonts w:cs="Times New Roman"/>
          <w:i/>
          <w:iCs/>
        </w:rPr>
        <w:t>et al.</w:t>
      </w:r>
      <w:r w:rsidR="00AE3EE6" w:rsidRPr="000B1B17">
        <w:rPr>
          <w:rFonts w:cs="Times New Roman"/>
        </w:rPr>
        <w:t xml:space="preserve"> </w:t>
      </w:r>
      <w:r w:rsidRPr="000B1B17">
        <w:rPr>
          <w:rFonts w:cs="Times New Roman"/>
        </w:rPr>
        <w:t xml:space="preserve">(2009) De </w:t>
      </w:r>
      <w:proofErr w:type="spellStart"/>
      <w:r w:rsidRPr="000B1B17">
        <w:rPr>
          <w:rFonts w:cs="Times New Roman"/>
        </w:rPr>
        <w:t>Nederlandse</w:t>
      </w:r>
      <w:proofErr w:type="spellEnd"/>
      <w:r w:rsidRPr="000B1B17">
        <w:rPr>
          <w:rFonts w:cs="Times New Roman"/>
        </w:rPr>
        <w:t xml:space="preserve"> </w:t>
      </w:r>
      <w:proofErr w:type="spellStart"/>
      <w:r w:rsidRPr="000B1B17">
        <w:rPr>
          <w:rFonts w:cs="Times New Roman"/>
        </w:rPr>
        <w:t>Zweefvliegen</w:t>
      </w:r>
      <w:proofErr w:type="spellEnd"/>
      <w:r w:rsidRPr="000B1B17">
        <w:rPr>
          <w:rFonts w:cs="Times New Roman"/>
        </w:rPr>
        <w:t xml:space="preserve">. KNNV </w:t>
      </w:r>
      <w:proofErr w:type="spellStart"/>
      <w:r w:rsidRPr="000B1B17">
        <w:rPr>
          <w:rFonts w:cs="Times New Roman"/>
        </w:rPr>
        <w:t>Uitgeverij</w:t>
      </w:r>
      <w:proofErr w:type="spellEnd"/>
      <w:r w:rsidRPr="000B1B17">
        <w:rPr>
          <w:rFonts w:cs="Times New Roman"/>
        </w:rPr>
        <w:t>, Zeist, The Netherlands.</w:t>
      </w:r>
    </w:p>
    <w:p w14:paraId="618F1F24" w14:textId="3BA25D2D" w:rsidR="00FF4217" w:rsidRPr="000B1B17" w:rsidRDefault="00772053" w:rsidP="00FF4217">
      <w:pPr>
        <w:rPr>
          <w:rFonts w:cs="Times New Roman"/>
        </w:rPr>
      </w:pPr>
      <w:proofErr w:type="spellStart"/>
      <w:r w:rsidRPr="000B1B17">
        <w:rPr>
          <w:rFonts w:cs="Times New Roman"/>
        </w:rPr>
        <w:t>Reemer</w:t>
      </w:r>
      <w:proofErr w:type="spellEnd"/>
      <w:r w:rsidRPr="000B1B17">
        <w:rPr>
          <w:rFonts w:cs="Times New Roman"/>
        </w:rPr>
        <w:t xml:space="preserve">, M. </w:t>
      </w:r>
      <w:r w:rsidR="00726126" w:rsidRPr="000B1B17">
        <w:rPr>
          <w:rFonts w:cs="Times New Roman"/>
        </w:rPr>
        <w:t>(</w:t>
      </w:r>
      <w:r w:rsidRPr="000B1B17">
        <w:rPr>
          <w:rFonts w:cs="Times New Roman"/>
        </w:rPr>
        <w:t>2000</w:t>
      </w:r>
      <w:r w:rsidR="00726126" w:rsidRPr="000B1B17">
        <w:rPr>
          <w:rFonts w:cs="Times New Roman"/>
        </w:rPr>
        <w:t>)</w:t>
      </w:r>
      <w:r w:rsidRPr="000B1B17">
        <w:rPr>
          <w:rFonts w:cs="Times New Roman"/>
        </w:rPr>
        <w:t xml:space="preserve"> </w:t>
      </w:r>
      <w:proofErr w:type="spellStart"/>
      <w:r w:rsidRPr="000B1B17">
        <w:rPr>
          <w:rFonts w:cs="Times New Roman"/>
          <w:i/>
          <w:iCs/>
        </w:rPr>
        <w:t>Zweefvliegen</w:t>
      </w:r>
      <w:proofErr w:type="spellEnd"/>
      <w:r w:rsidRPr="000B1B17">
        <w:rPr>
          <w:rFonts w:cs="Times New Roman"/>
          <w:i/>
          <w:iCs/>
        </w:rPr>
        <w:t xml:space="preserve"> </w:t>
      </w:r>
      <w:proofErr w:type="spellStart"/>
      <w:r w:rsidRPr="000B1B17">
        <w:rPr>
          <w:rFonts w:cs="Times New Roman"/>
          <w:i/>
          <w:iCs/>
        </w:rPr>
        <w:t>veldgids</w:t>
      </w:r>
      <w:proofErr w:type="spellEnd"/>
      <w:r w:rsidRPr="000B1B17">
        <w:rPr>
          <w:rFonts w:cs="Times New Roman"/>
          <w:i/>
          <w:iCs/>
        </w:rPr>
        <w:t xml:space="preserve"> (Diptera, </w:t>
      </w:r>
      <w:proofErr w:type="spellStart"/>
      <w:r w:rsidRPr="000B1B17">
        <w:rPr>
          <w:rFonts w:cs="Times New Roman"/>
          <w:i/>
          <w:iCs/>
        </w:rPr>
        <w:t>Syrphidae</w:t>
      </w:r>
      <w:proofErr w:type="spellEnd"/>
      <w:r w:rsidRPr="000B1B17">
        <w:rPr>
          <w:rFonts w:cs="Times New Roman"/>
          <w:i/>
          <w:iCs/>
        </w:rPr>
        <w:t>).</w:t>
      </w:r>
      <w:r w:rsidRPr="000B1B17">
        <w:rPr>
          <w:rFonts w:cs="Times New Roman"/>
        </w:rPr>
        <w:t xml:space="preserve"> </w:t>
      </w:r>
      <w:proofErr w:type="spellStart"/>
      <w:r w:rsidRPr="000B1B17">
        <w:rPr>
          <w:rFonts w:cs="Times New Roman"/>
        </w:rPr>
        <w:t>Jeugdbondsuitgeverij</w:t>
      </w:r>
      <w:proofErr w:type="spellEnd"/>
    </w:p>
    <w:p w14:paraId="5983EC12" w14:textId="5DFE685B" w:rsidR="00FF4217" w:rsidRPr="000B1B17" w:rsidRDefault="00FF4217" w:rsidP="00FF4217">
      <w:pPr>
        <w:pStyle w:val="Heading2"/>
        <w:rPr>
          <w:rFonts w:cs="Times New Roman"/>
        </w:rPr>
      </w:pPr>
      <w:bookmarkStart w:id="113" w:name="_Toc80644825"/>
      <w:r w:rsidRPr="000B1B17">
        <w:rPr>
          <w:rFonts w:cs="Times New Roman"/>
        </w:rPr>
        <w:t>N47TAT_4</w:t>
      </w:r>
      <w:r w:rsidR="003C3A74" w:rsidRPr="000B1B17">
        <w:rPr>
          <w:rFonts w:cs="Times New Roman"/>
        </w:rPr>
        <w:t xml:space="preserve">: </w:t>
      </w:r>
      <w:r w:rsidR="00AE3EE6" w:rsidRPr="000B1B17">
        <w:rPr>
          <w:rFonts w:cs="Times New Roman"/>
        </w:rPr>
        <w:t xml:space="preserve">Butterflies from Switzerland – van Klink </w:t>
      </w:r>
      <w:r w:rsidR="00AE3EE6" w:rsidRPr="000B1B17">
        <w:rPr>
          <w:rFonts w:cs="Times New Roman"/>
          <w:i/>
          <w:iCs/>
        </w:rPr>
        <w:t>et al</w:t>
      </w:r>
      <w:r w:rsidR="00AE3EE6" w:rsidRPr="000B1B17">
        <w:rPr>
          <w:rFonts w:cs="Times New Roman"/>
        </w:rPr>
        <w:t>. 2019</w:t>
      </w:r>
      <w:bookmarkEnd w:id="113"/>
    </w:p>
    <w:p w14:paraId="4982074B" w14:textId="1C4A7FDF"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064455" w:rsidRPr="000B1B17">
        <w:rPr>
          <w:rFonts w:cs="Times New Roman"/>
        </w:rPr>
        <w:t>Roel van Klink</w:t>
      </w:r>
    </w:p>
    <w:p w14:paraId="76D5E824" w14:textId="4E0D621F"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CD123C" w:rsidRPr="000B1B17">
        <w:rPr>
          <w:rFonts w:eastAsia="Times New Roman" w:cs="Times New Roman"/>
          <w:szCs w:val="24"/>
          <w:lang w:eastAsia="en-US"/>
        </w:rPr>
        <w:t>r</w:t>
      </w:r>
      <w:r w:rsidR="00CD123C" w:rsidRPr="000B1B17">
        <w:rPr>
          <w:rFonts w:cs="Times New Roman"/>
        </w:rPr>
        <w:t>oel.klink@idiv.de</w:t>
      </w:r>
    </w:p>
    <w:p w14:paraId="150699B1" w14:textId="079F33C4" w:rsidR="00AE3EE6" w:rsidRPr="000B1B17" w:rsidRDefault="00AE3EE6" w:rsidP="00AE3EE6">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bCs/>
        </w:rPr>
        <w:t>The authors conducted a five-year experiment, replicated at 12 sites across the Swiss lowlands, applying three different mowing regimes to low- intensity hay meadows</w:t>
      </w:r>
      <w:r w:rsidR="003C3A74" w:rsidRPr="000B1B17">
        <w:rPr>
          <w:rFonts w:cs="Times New Roman"/>
          <w:bCs/>
        </w:rPr>
        <w:t xml:space="preserve">: </w:t>
      </w:r>
      <w:r w:rsidRPr="000B1B17">
        <w:rPr>
          <w:rFonts w:cs="Times New Roman"/>
          <w:bCs/>
        </w:rPr>
        <w:t xml:space="preserve">(1) first cut of the year not earlier than 15 June (control regime); (2) the first cut delayed until 15 July; and (3) leaving an </w:t>
      </w:r>
      <w:r w:rsidRPr="000B1B17">
        <w:rPr>
          <w:rFonts w:cs="Times New Roman"/>
          <w:bCs/>
        </w:rPr>
        <w:lastRenderedPageBreak/>
        <w:t xml:space="preserve">uncut grass refuge on 10–20% of the </w:t>
      </w:r>
      <w:proofErr w:type="spellStart"/>
      <w:r w:rsidRPr="000B1B17">
        <w:rPr>
          <w:rFonts w:cs="Times New Roman"/>
          <w:bCs/>
        </w:rPr>
        <w:t>mea</w:t>
      </w:r>
      <w:proofErr w:type="spellEnd"/>
      <w:r w:rsidRPr="000B1B17">
        <w:rPr>
          <w:rFonts w:cs="Times New Roman"/>
          <w:bCs/>
        </w:rPr>
        <w:t xml:space="preserve">- </w:t>
      </w:r>
      <w:proofErr w:type="spellStart"/>
      <w:r w:rsidRPr="000B1B17">
        <w:rPr>
          <w:rFonts w:cs="Times New Roman"/>
          <w:bCs/>
        </w:rPr>
        <w:t>dow</w:t>
      </w:r>
      <w:proofErr w:type="spellEnd"/>
      <w:r w:rsidRPr="000B1B17">
        <w:rPr>
          <w:rFonts w:cs="Times New Roman"/>
          <w:bCs/>
        </w:rPr>
        <w:t xml:space="preserve"> area (after earliest first cut on 15 June).</w:t>
      </w:r>
    </w:p>
    <w:p w14:paraId="3942DCA4" w14:textId="3266F4CC" w:rsidR="00AE3EE6" w:rsidRPr="000B1B17" w:rsidRDefault="00AE3EE6" w:rsidP="00AE3EE6">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t>Switzerland</w:t>
      </w:r>
    </w:p>
    <w:p w14:paraId="5517420A" w14:textId="498DBC36" w:rsidR="00AE3EE6" w:rsidRPr="000B1B17" w:rsidRDefault="00AE3EE6" w:rsidP="00AE3EE6">
      <w:pPr>
        <w:rPr>
          <w:rFonts w:cs="Times New Roman"/>
          <w:bCs/>
        </w:rPr>
      </w:pPr>
      <w:r w:rsidRPr="000B1B17">
        <w:rPr>
          <w:rFonts w:cs="Times New Roman"/>
          <w:b/>
        </w:rPr>
        <w:t>Taxonomical scope</w:t>
      </w:r>
      <w:r w:rsidR="003C3A74" w:rsidRPr="000B1B17">
        <w:rPr>
          <w:rFonts w:cs="Times New Roman"/>
          <w:b/>
        </w:rPr>
        <w:t xml:space="preserve">: </w:t>
      </w:r>
      <w:r w:rsidRPr="000B1B17">
        <w:rPr>
          <w:rFonts w:cs="Times New Roman"/>
          <w:bCs/>
        </w:rPr>
        <w:t>Insects (larvae of Lepidoptera and sawflies, and adults of moths, parasitoid wasps, wild bees, hoverflies, ground beetles, and rove beetles).</w:t>
      </w:r>
    </w:p>
    <w:p w14:paraId="3F29F209" w14:textId="352193D0"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3470D2" w:rsidRPr="000B1B17">
        <w:rPr>
          <w:rFonts w:cs="Times New Roman"/>
          <w:bCs/>
        </w:rPr>
        <w:t>Terrestrial</w:t>
      </w:r>
    </w:p>
    <w:p w14:paraId="47371F22" w14:textId="312B980C"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3470D2" w:rsidRPr="000B1B17">
        <w:rPr>
          <w:rFonts w:cs="Times New Roman"/>
        </w:rPr>
        <w:t>35</w:t>
      </w:r>
    </w:p>
    <w:p w14:paraId="28B2295B" w14:textId="4D550985" w:rsidR="00214533" w:rsidRPr="000B1B17" w:rsidRDefault="00214533" w:rsidP="00214533">
      <w:pPr>
        <w:rPr>
          <w:rFonts w:cs="Times New Roman"/>
          <w:bCs/>
        </w:rPr>
      </w:pPr>
      <w:r w:rsidRPr="000B1B17">
        <w:rPr>
          <w:rFonts w:cs="Times New Roman"/>
          <w:b/>
        </w:rPr>
        <w:t>Minimum distance between sampling units</w:t>
      </w:r>
      <w:r w:rsidR="003C3A74" w:rsidRPr="000B1B17">
        <w:rPr>
          <w:rFonts w:cs="Times New Roman"/>
          <w:b/>
        </w:rPr>
        <w:t xml:space="preserve">: </w:t>
      </w:r>
      <w:r w:rsidR="003470D2" w:rsidRPr="000B1B17">
        <w:rPr>
          <w:rFonts w:cs="Times New Roman"/>
          <w:bCs/>
        </w:rPr>
        <w:t xml:space="preserve">0.54 </w:t>
      </w:r>
      <w:proofErr w:type="spellStart"/>
      <w:r w:rsidR="00CF623B" w:rsidRPr="000B1B17">
        <w:rPr>
          <w:rFonts w:cs="Times New Roman"/>
          <w:bCs/>
        </w:rPr>
        <w:t>kilometre</w:t>
      </w:r>
      <w:r w:rsidR="003470D2" w:rsidRPr="000B1B17">
        <w:rPr>
          <w:rFonts w:cs="Times New Roman"/>
          <w:bCs/>
        </w:rPr>
        <w:t>s</w:t>
      </w:r>
      <w:proofErr w:type="spellEnd"/>
    </w:p>
    <w:p w14:paraId="55E93EE8" w14:textId="0A650596"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3470D2" w:rsidRPr="000B1B17">
        <w:rPr>
          <w:rFonts w:cs="Times New Roman"/>
          <w:bCs/>
        </w:rPr>
        <w:t xml:space="preserve">194 </w:t>
      </w:r>
      <w:proofErr w:type="spellStart"/>
      <w:r w:rsidR="00CF623B" w:rsidRPr="000B1B17">
        <w:rPr>
          <w:rFonts w:cs="Times New Roman"/>
          <w:bCs/>
        </w:rPr>
        <w:t>kilometre</w:t>
      </w:r>
      <w:r w:rsidR="003470D2" w:rsidRPr="000B1B17">
        <w:rPr>
          <w:rFonts w:cs="Times New Roman"/>
          <w:bCs/>
        </w:rPr>
        <w:t>s</w:t>
      </w:r>
      <w:proofErr w:type="spellEnd"/>
    </w:p>
    <w:p w14:paraId="701F229E" w14:textId="609CAFC7"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064455" w:rsidRPr="000B1B17" w14:paraId="2423B7A0" w14:textId="77777777" w:rsidTr="0006445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hideMark/>
          </w:tcPr>
          <w:p w14:paraId="7B4CD73B"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Variable</w:t>
            </w:r>
          </w:p>
        </w:tc>
        <w:tc>
          <w:tcPr>
            <w:tcW w:w="1250" w:type="pct"/>
            <w:hideMark/>
          </w:tcPr>
          <w:p w14:paraId="4DE9E36D" w14:textId="77777777" w:rsidR="00064455" w:rsidRPr="000B1B17" w:rsidRDefault="00064455" w:rsidP="0006445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w:t>
            </w:r>
          </w:p>
        </w:tc>
        <w:tc>
          <w:tcPr>
            <w:tcW w:w="1250" w:type="pct"/>
            <w:hideMark/>
          </w:tcPr>
          <w:p w14:paraId="20C6A324" w14:textId="77777777" w:rsidR="00064455" w:rsidRPr="000B1B17" w:rsidRDefault="00064455" w:rsidP="0006445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 or factor levels</w:t>
            </w:r>
          </w:p>
        </w:tc>
        <w:tc>
          <w:tcPr>
            <w:tcW w:w="1250" w:type="pct"/>
            <w:hideMark/>
          </w:tcPr>
          <w:p w14:paraId="7F6D6E0C" w14:textId="77777777" w:rsidR="00064455" w:rsidRPr="000B1B17" w:rsidRDefault="00064455" w:rsidP="0006445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Description</w:t>
            </w:r>
          </w:p>
        </w:tc>
      </w:tr>
      <w:tr w:rsidR="00064455" w:rsidRPr="000B1B17" w14:paraId="1F878359"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094832F2"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Landscape unit</w:t>
            </w:r>
          </w:p>
        </w:tc>
        <w:tc>
          <w:tcPr>
            <w:tcW w:w="1250" w:type="pct"/>
            <w:noWrap/>
            <w:hideMark/>
          </w:tcPr>
          <w:p w14:paraId="31D71BC5" w14:textId="77777777" w:rsidR="00064455" w:rsidRPr="000B1B17" w:rsidRDefault="00064455" w:rsidP="000644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name</w:t>
            </w:r>
          </w:p>
        </w:tc>
        <w:tc>
          <w:tcPr>
            <w:tcW w:w="1250" w:type="pct"/>
            <w:noWrap/>
            <w:hideMark/>
          </w:tcPr>
          <w:p w14:paraId="245134B4"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5A5F9297"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Municipality / region where three meadows are located </w:t>
            </w:r>
          </w:p>
        </w:tc>
      </w:tr>
      <w:tr w:rsidR="00064455" w:rsidRPr="000B1B17" w14:paraId="5F0FD17A"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2CC6B4AA"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Treatment</w:t>
            </w:r>
          </w:p>
        </w:tc>
        <w:tc>
          <w:tcPr>
            <w:tcW w:w="1250" w:type="pct"/>
            <w:noWrap/>
            <w:hideMark/>
          </w:tcPr>
          <w:p w14:paraId="5E0DB499" w14:textId="77777777" w:rsidR="00064455" w:rsidRPr="000B1B17" w:rsidRDefault="00064455" w:rsidP="000644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4ED63F6D"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Delayed, refuge, control</w:t>
            </w:r>
          </w:p>
        </w:tc>
        <w:tc>
          <w:tcPr>
            <w:tcW w:w="1250" w:type="pct"/>
            <w:hideMark/>
          </w:tcPr>
          <w:p w14:paraId="0C4C1D61"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mowing regime imposed on meadows</w:t>
            </w:r>
          </w:p>
        </w:tc>
      </w:tr>
      <w:tr w:rsidR="00064455" w:rsidRPr="000B1B17" w14:paraId="10CE3F85" w14:textId="77777777" w:rsidTr="0006445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0" w:type="pct"/>
            <w:hideMark/>
          </w:tcPr>
          <w:p w14:paraId="7CE41AD8"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 xml:space="preserve">Total annual precipitation </w:t>
            </w:r>
          </w:p>
        </w:tc>
        <w:tc>
          <w:tcPr>
            <w:tcW w:w="1250" w:type="pct"/>
            <w:noWrap/>
            <w:hideMark/>
          </w:tcPr>
          <w:p w14:paraId="55E6D564" w14:textId="77777777" w:rsidR="00064455" w:rsidRPr="000B1B17" w:rsidRDefault="00064455" w:rsidP="000644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1250" w:type="pct"/>
            <w:noWrap/>
            <w:hideMark/>
          </w:tcPr>
          <w:p w14:paraId="13954029"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Millimeter</w:t>
            </w:r>
          </w:p>
        </w:tc>
        <w:tc>
          <w:tcPr>
            <w:tcW w:w="1250" w:type="pct"/>
            <w:hideMark/>
          </w:tcPr>
          <w:p w14:paraId="5FCB2EC6"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precipitation per year</w:t>
            </w:r>
          </w:p>
        </w:tc>
      </w:tr>
      <w:tr w:rsidR="00064455" w:rsidRPr="000B1B17" w14:paraId="290D07C8"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53677FC5"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Elevation</w:t>
            </w:r>
          </w:p>
        </w:tc>
        <w:tc>
          <w:tcPr>
            <w:tcW w:w="1250" w:type="pct"/>
            <w:noWrap/>
            <w:hideMark/>
          </w:tcPr>
          <w:p w14:paraId="449D9A15" w14:textId="77777777" w:rsidR="00064455" w:rsidRPr="000B1B17" w:rsidRDefault="00064455" w:rsidP="000644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m </w:t>
            </w:r>
            <w:proofErr w:type="spellStart"/>
            <w:r w:rsidRPr="000B1B17">
              <w:rPr>
                <w:rFonts w:eastAsia="Times New Roman" w:cs="Times New Roman"/>
                <w:color w:val="000000"/>
                <w:szCs w:val="24"/>
                <w:lang w:eastAsia="en-US"/>
              </w:rPr>
              <w:t>a.s.l</w:t>
            </w:r>
            <w:proofErr w:type="spellEnd"/>
            <w:r w:rsidRPr="000B1B17">
              <w:rPr>
                <w:rFonts w:eastAsia="Times New Roman" w:cs="Times New Roman"/>
                <w:color w:val="000000"/>
                <w:szCs w:val="24"/>
                <w:lang w:eastAsia="en-US"/>
              </w:rPr>
              <w:t>.</w:t>
            </w:r>
          </w:p>
        </w:tc>
        <w:tc>
          <w:tcPr>
            <w:tcW w:w="1250" w:type="pct"/>
            <w:noWrap/>
            <w:hideMark/>
          </w:tcPr>
          <w:p w14:paraId="6D2CF895"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Metres</w:t>
            </w:r>
            <w:proofErr w:type="spellEnd"/>
            <w:r w:rsidRPr="000B1B17">
              <w:rPr>
                <w:rFonts w:eastAsia="Times New Roman" w:cs="Times New Roman"/>
                <w:color w:val="000000"/>
                <w:szCs w:val="24"/>
                <w:lang w:eastAsia="en-US"/>
              </w:rPr>
              <w:t xml:space="preserve"> above sea level </w:t>
            </w:r>
          </w:p>
        </w:tc>
        <w:tc>
          <w:tcPr>
            <w:tcW w:w="1250" w:type="pct"/>
            <w:hideMark/>
          </w:tcPr>
          <w:p w14:paraId="71496DFA"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Elevation above sea level per meadow</w:t>
            </w:r>
          </w:p>
        </w:tc>
      </w:tr>
      <w:tr w:rsidR="00064455" w:rsidRPr="000B1B17" w14:paraId="4AFC4A38"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73F05626"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Forest</w:t>
            </w:r>
          </w:p>
        </w:tc>
        <w:tc>
          <w:tcPr>
            <w:tcW w:w="1250" w:type="pct"/>
            <w:noWrap/>
            <w:hideMark/>
          </w:tcPr>
          <w:p w14:paraId="6625EF7B" w14:textId="77777777" w:rsidR="00064455" w:rsidRPr="000B1B17" w:rsidRDefault="00064455" w:rsidP="000644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w:t>
            </w:r>
          </w:p>
        </w:tc>
        <w:tc>
          <w:tcPr>
            <w:tcW w:w="1250" w:type="pct"/>
            <w:noWrap/>
            <w:hideMark/>
          </w:tcPr>
          <w:p w14:paraId="58612F4D"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Percentage</w:t>
            </w:r>
          </w:p>
        </w:tc>
        <w:tc>
          <w:tcPr>
            <w:tcW w:w="1250" w:type="pct"/>
            <w:hideMark/>
          </w:tcPr>
          <w:p w14:paraId="23609336"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Percentage forest in 500m circle</w:t>
            </w:r>
          </w:p>
        </w:tc>
      </w:tr>
      <w:tr w:rsidR="00064455" w:rsidRPr="000B1B17" w14:paraId="3295DCD7"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4BB82ABF"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Slope</w:t>
            </w:r>
          </w:p>
        </w:tc>
        <w:tc>
          <w:tcPr>
            <w:tcW w:w="1250" w:type="pct"/>
            <w:noWrap/>
            <w:hideMark/>
          </w:tcPr>
          <w:p w14:paraId="734CCA82" w14:textId="77777777" w:rsidR="00064455" w:rsidRPr="000B1B17" w:rsidRDefault="00064455" w:rsidP="000644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w:t>
            </w:r>
          </w:p>
        </w:tc>
        <w:tc>
          <w:tcPr>
            <w:tcW w:w="1250" w:type="pct"/>
            <w:noWrap/>
            <w:hideMark/>
          </w:tcPr>
          <w:p w14:paraId="6401D75C"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Degree</w:t>
            </w:r>
          </w:p>
        </w:tc>
        <w:tc>
          <w:tcPr>
            <w:tcW w:w="1250" w:type="pct"/>
            <w:hideMark/>
          </w:tcPr>
          <w:p w14:paraId="35AFC142"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Slope of meadow </w:t>
            </w:r>
          </w:p>
        </w:tc>
      </w:tr>
      <w:tr w:rsidR="00064455" w:rsidRPr="000B1B17" w14:paraId="2CA012F8" w14:textId="77777777" w:rsidTr="0006445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0" w:type="pct"/>
            <w:hideMark/>
          </w:tcPr>
          <w:p w14:paraId="3A45F21B"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Temperature (April-September)</w:t>
            </w:r>
          </w:p>
        </w:tc>
        <w:tc>
          <w:tcPr>
            <w:tcW w:w="1250" w:type="pct"/>
            <w:noWrap/>
            <w:hideMark/>
          </w:tcPr>
          <w:p w14:paraId="2865D305" w14:textId="77777777" w:rsidR="00064455" w:rsidRPr="000B1B17" w:rsidRDefault="00064455" w:rsidP="000644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ºC</w:t>
            </w:r>
          </w:p>
        </w:tc>
        <w:tc>
          <w:tcPr>
            <w:tcW w:w="1250" w:type="pct"/>
            <w:noWrap/>
            <w:hideMark/>
          </w:tcPr>
          <w:p w14:paraId="655D3F28"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Degree </w:t>
            </w:r>
            <w:proofErr w:type="spellStart"/>
            <w:r w:rsidRPr="000B1B17">
              <w:rPr>
                <w:rFonts w:eastAsia="Times New Roman" w:cs="Times New Roman"/>
                <w:color w:val="000000"/>
                <w:szCs w:val="24"/>
                <w:lang w:eastAsia="en-US"/>
              </w:rPr>
              <w:t>celsius</w:t>
            </w:r>
            <w:proofErr w:type="spellEnd"/>
          </w:p>
        </w:tc>
        <w:tc>
          <w:tcPr>
            <w:tcW w:w="1250" w:type="pct"/>
            <w:hideMark/>
          </w:tcPr>
          <w:p w14:paraId="454CC14A"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Mean temperature April - September</w:t>
            </w:r>
          </w:p>
        </w:tc>
      </w:tr>
      <w:tr w:rsidR="00064455" w:rsidRPr="000B1B17" w14:paraId="5050D0B9"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14047AD4"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Plant biomass m²</w:t>
            </w:r>
          </w:p>
        </w:tc>
        <w:tc>
          <w:tcPr>
            <w:tcW w:w="1250" w:type="pct"/>
            <w:noWrap/>
            <w:hideMark/>
          </w:tcPr>
          <w:p w14:paraId="0AE8DC7A" w14:textId="77777777" w:rsidR="00064455" w:rsidRPr="000B1B17" w:rsidRDefault="00064455" w:rsidP="000644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g/m²</w:t>
            </w:r>
          </w:p>
        </w:tc>
        <w:tc>
          <w:tcPr>
            <w:tcW w:w="1250" w:type="pct"/>
            <w:noWrap/>
            <w:hideMark/>
          </w:tcPr>
          <w:p w14:paraId="225EF669"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Grams per square meter</w:t>
            </w:r>
          </w:p>
        </w:tc>
        <w:tc>
          <w:tcPr>
            <w:tcW w:w="1250" w:type="pct"/>
            <w:hideMark/>
          </w:tcPr>
          <w:p w14:paraId="301FD590"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Plant biomass in 2015 per 1 m2</w:t>
            </w:r>
          </w:p>
        </w:tc>
      </w:tr>
      <w:tr w:rsidR="00064455" w:rsidRPr="000B1B17" w14:paraId="3434BD04" w14:textId="77777777" w:rsidTr="0006445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0" w:type="pct"/>
            <w:hideMark/>
          </w:tcPr>
          <w:p w14:paraId="47643A20"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Plant species richness</w:t>
            </w:r>
          </w:p>
        </w:tc>
        <w:tc>
          <w:tcPr>
            <w:tcW w:w="1250" w:type="pct"/>
            <w:noWrap/>
            <w:hideMark/>
          </w:tcPr>
          <w:p w14:paraId="6B16AD32" w14:textId="77777777" w:rsidR="00064455" w:rsidRPr="000B1B17" w:rsidRDefault="00064455" w:rsidP="000644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n/16 m²</w:t>
            </w:r>
          </w:p>
        </w:tc>
        <w:tc>
          <w:tcPr>
            <w:tcW w:w="1250" w:type="pct"/>
            <w:noWrap/>
            <w:hideMark/>
          </w:tcPr>
          <w:p w14:paraId="5FFF539E"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Number of species/16 m²</w:t>
            </w:r>
          </w:p>
        </w:tc>
        <w:tc>
          <w:tcPr>
            <w:tcW w:w="1250" w:type="pct"/>
            <w:hideMark/>
          </w:tcPr>
          <w:p w14:paraId="6137C95C"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Number of plant species per 16m2</w:t>
            </w:r>
          </w:p>
        </w:tc>
      </w:tr>
    </w:tbl>
    <w:p w14:paraId="5C3DCC43" w14:textId="77777777" w:rsidR="00064455" w:rsidRPr="000B1B17" w:rsidRDefault="00064455" w:rsidP="00214533">
      <w:pPr>
        <w:rPr>
          <w:rFonts w:cs="Times New Roman"/>
          <w:b/>
          <w:bCs/>
        </w:rPr>
      </w:pPr>
    </w:p>
    <w:p w14:paraId="75800D84" w14:textId="6D2115AB"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1923"/>
        <w:gridCol w:w="1807"/>
        <w:gridCol w:w="1808"/>
        <w:gridCol w:w="1808"/>
      </w:tblGrid>
      <w:tr w:rsidR="00064455" w:rsidRPr="000B1B17" w14:paraId="23E72B48" w14:textId="77777777" w:rsidTr="0006445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hideMark/>
          </w:tcPr>
          <w:p w14:paraId="02F64E99" w14:textId="3755C9CB" w:rsidR="00064455" w:rsidRPr="000B1B17" w:rsidRDefault="00714491" w:rsidP="00064455">
            <w:pPr>
              <w:rPr>
                <w:rFonts w:eastAsia="Times New Roman" w:cs="Times New Roman"/>
                <w:color w:val="000000"/>
                <w:szCs w:val="24"/>
                <w:lang w:eastAsia="en-US"/>
              </w:rPr>
            </w:pPr>
            <w:r w:rsidRPr="000B1B17">
              <w:rPr>
                <w:rFonts w:eastAsia="Times New Roman" w:cs="Times New Roman"/>
                <w:color w:val="000000"/>
                <w:szCs w:val="24"/>
                <w:lang w:eastAsia="en-US"/>
              </w:rPr>
              <w:lastRenderedPageBreak/>
              <w:t>Code</w:t>
            </w:r>
          </w:p>
        </w:tc>
        <w:tc>
          <w:tcPr>
            <w:tcW w:w="1250" w:type="pct"/>
            <w:hideMark/>
          </w:tcPr>
          <w:p w14:paraId="3E31EA3F" w14:textId="77777777" w:rsidR="00064455" w:rsidRPr="000B1B17" w:rsidRDefault="00064455" w:rsidP="000644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Variable</w:t>
            </w:r>
          </w:p>
        </w:tc>
        <w:tc>
          <w:tcPr>
            <w:tcW w:w="1250" w:type="pct"/>
            <w:hideMark/>
          </w:tcPr>
          <w:p w14:paraId="1BF4423E" w14:textId="77777777" w:rsidR="00064455" w:rsidRPr="000B1B17" w:rsidRDefault="00064455" w:rsidP="0006445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w:t>
            </w:r>
          </w:p>
        </w:tc>
        <w:tc>
          <w:tcPr>
            <w:tcW w:w="1250" w:type="pct"/>
            <w:hideMark/>
          </w:tcPr>
          <w:p w14:paraId="3B00AC85" w14:textId="77777777" w:rsidR="00064455" w:rsidRPr="000B1B17" w:rsidRDefault="00064455" w:rsidP="0006445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Description</w:t>
            </w:r>
          </w:p>
        </w:tc>
      </w:tr>
      <w:tr w:rsidR="00064455" w:rsidRPr="000B1B17" w14:paraId="41F44D13"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76742F23" w14:textId="45BC276B"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Synonym</w:t>
            </w:r>
            <w:r w:rsidR="005F1937" w:rsidRPr="000B1B17">
              <w:rPr>
                <w:rFonts w:eastAsia="Times New Roman" w:cs="Times New Roman"/>
                <w:color w:val="000000"/>
                <w:szCs w:val="24"/>
                <w:lang w:eastAsia="en-US"/>
              </w:rPr>
              <w:t xml:space="preserve"> </w:t>
            </w:r>
          </w:p>
        </w:tc>
        <w:tc>
          <w:tcPr>
            <w:tcW w:w="1250" w:type="pct"/>
            <w:hideMark/>
          </w:tcPr>
          <w:p w14:paraId="62414494"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Synonym name</w:t>
            </w:r>
          </w:p>
        </w:tc>
        <w:tc>
          <w:tcPr>
            <w:tcW w:w="1250" w:type="pct"/>
            <w:hideMark/>
          </w:tcPr>
          <w:p w14:paraId="7CF0CD22" w14:textId="77777777" w:rsidR="00064455" w:rsidRPr="000B1B17" w:rsidRDefault="00064455" w:rsidP="000644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c>
          <w:tcPr>
            <w:tcW w:w="1250" w:type="pct"/>
            <w:hideMark/>
          </w:tcPr>
          <w:p w14:paraId="755B12FC" w14:textId="7FDA7ABE"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Several species </w:t>
            </w:r>
            <w:proofErr w:type="gramStart"/>
            <w:r w:rsidRPr="000B1B17">
              <w:rPr>
                <w:rFonts w:eastAsia="Times New Roman" w:cs="Times New Roman"/>
                <w:color w:val="000000"/>
                <w:szCs w:val="24"/>
                <w:lang w:eastAsia="en-US"/>
              </w:rPr>
              <w:t>have also</w:t>
            </w:r>
            <w:proofErr w:type="gramEnd"/>
            <w:r w:rsidRPr="000B1B17">
              <w:rPr>
                <w:rFonts w:eastAsia="Times New Roman" w:cs="Times New Roman"/>
                <w:color w:val="000000"/>
                <w:szCs w:val="24"/>
                <w:lang w:eastAsia="en-US"/>
              </w:rPr>
              <w:t xml:space="preserve"> synonym names</w:t>
            </w:r>
            <w:r w:rsidR="005F1937" w:rsidRPr="000B1B17">
              <w:rPr>
                <w:rFonts w:eastAsia="Times New Roman" w:cs="Times New Roman"/>
                <w:color w:val="000000"/>
                <w:szCs w:val="24"/>
                <w:lang w:eastAsia="en-US"/>
              </w:rPr>
              <w:t xml:space="preserve"> </w:t>
            </w:r>
          </w:p>
        </w:tc>
      </w:tr>
      <w:tr w:rsidR="00064455" w:rsidRPr="000B1B17" w14:paraId="3DAC646B"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543DB1BC"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 xml:space="preserve">Family </w:t>
            </w:r>
          </w:p>
        </w:tc>
        <w:tc>
          <w:tcPr>
            <w:tcW w:w="1250" w:type="pct"/>
            <w:hideMark/>
          </w:tcPr>
          <w:p w14:paraId="5DD85F59"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Family</w:t>
            </w:r>
          </w:p>
        </w:tc>
        <w:tc>
          <w:tcPr>
            <w:tcW w:w="1250" w:type="pct"/>
            <w:hideMark/>
          </w:tcPr>
          <w:p w14:paraId="50CEC24E" w14:textId="77777777" w:rsidR="00064455" w:rsidRPr="000B1B17" w:rsidRDefault="00064455" w:rsidP="000644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6FCA4455"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064455" w:rsidRPr="000B1B17" w14:paraId="198DCF02" w14:textId="77777777" w:rsidTr="0006445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0" w:type="pct"/>
            <w:hideMark/>
          </w:tcPr>
          <w:p w14:paraId="19953A4F" w14:textId="77777777" w:rsidR="00064455" w:rsidRPr="000B1B17" w:rsidRDefault="00064455" w:rsidP="0006445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Wingspan_min</w:t>
            </w:r>
            <w:proofErr w:type="spellEnd"/>
          </w:p>
        </w:tc>
        <w:tc>
          <w:tcPr>
            <w:tcW w:w="1250" w:type="pct"/>
            <w:hideMark/>
          </w:tcPr>
          <w:p w14:paraId="0CEAAF96"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Minimum recorded </w:t>
            </w:r>
            <w:proofErr w:type="gramStart"/>
            <w:r w:rsidRPr="000B1B17">
              <w:rPr>
                <w:rFonts w:eastAsia="Times New Roman" w:cs="Times New Roman"/>
                <w:szCs w:val="24"/>
                <w:lang w:eastAsia="en-US"/>
              </w:rPr>
              <w:t>wing span</w:t>
            </w:r>
            <w:proofErr w:type="gramEnd"/>
            <w:r w:rsidRPr="000B1B17">
              <w:rPr>
                <w:rFonts w:eastAsia="Times New Roman" w:cs="Times New Roman"/>
                <w:szCs w:val="24"/>
                <w:lang w:eastAsia="en-US"/>
              </w:rPr>
              <w:t xml:space="preserve"> </w:t>
            </w:r>
          </w:p>
        </w:tc>
        <w:tc>
          <w:tcPr>
            <w:tcW w:w="1250" w:type="pct"/>
            <w:hideMark/>
          </w:tcPr>
          <w:p w14:paraId="225EBA87" w14:textId="77777777" w:rsidR="00064455" w:rsidRPr="000B1B17" w:rsidRDefault="00064455" w:rsidP="000644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1250" w:type="pct"/>
            <w:hideMark/>
          </w:tcPr>
          <w:p w14:paraId="0C119500"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064455" w:rsidRPr="000B1B17" w14:paraId="69C71CE2"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704B476E" w14:textId="77777777" w:rsidR="00064455" w:rsidRPr="000B1B17" w:rsidRDefault="00064455" w:rsidP="0006445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Wingspan_max</w:t>
            </w:r>
            <w:proofErr w:type="spellEnd"/>
            <w:r w:rsidRPr="000B1B17">
              <w:rPr>
                <w:rFonts w:eastAsia="Times New Roman" w:cs="Times New Roman"/>
                <w:color w:val="000000"/>
                <w:szCs w:val="24"/>
                <w:lang w:eastAsia="en-US"/>
              </w:rPr>
              <w:t xml:space="preserve"> </w:t>
            </w:r>
          </w:p>
        </w:tc>
        <w:tc>
          <w:tcPr>
            <w:tcW w:w="1250" w:type="pct"/>
            <w:hideMark/>
          </w:tcPr>
          <w:p w14:paraId="130040A6"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Maximum </w:t>
            </w:r>
            <w:proofErr w:type="gramStart"/>
            <w:r w:rsidRPr="000B1B17">
              <w:rPr>
                <w:rFonts w:eastAsia="Times New Roman" w:cs="Times New Roman"/>
                <w:szCs w:val="24"/>
                <w:lang w:eastAsia="en-US"/>
              </w:rPr>
              <w:t>wing span</w:t>
            </w:r>
            <w:proofErr w:type="gramEnd"/>
          </w:p>
        </w:tc>
        <w:tc>
          <w:tcPr>
            <w:tcW w:w="1250" w:type="pct"/>
            <w:hideMark/>
          </w:tcPr>
          <w:p w14:paraId="0BBCD32F" w14:textId="77777777" w:rsidR="00064455" w:rsidRPr="000B1B17" w:rsidRDefault="00064455" w:rsidP="000644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1250" w:type="pct"/>
            <w:hideMark/>
          </w:tcPr>
          <w:p w14:paraId="6D762DC7"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064455" w:rsidRPr="000B1B17" w14:paraId="5FCA1987" w14:textId="77777777" w:rsidTr="0006445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16ABF208" w14:textId="77777777" w:rsidR="00064455" w:rsidRPr="000B1B17" w:rsidRDefault="00064455" w:rsidP="0006445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Source_wingspan</w:t>
            </w:r>
            <w:proofErr w:type="spellEnd"/>
            <w:r w:rsidRPr="000B1B17">
              <w:rPr>
                <w:rFonts w:eastAsia="Times New Roman" w:cs="Times New Roman"/>
                <w:color w:val="000000"/>
                <w:szCs w:val="24"/>
                <w:lang w:eastAsia="en-US"/>
              </w:rPr>
              <w:t xml:space="preserve"> </w:t>
            </w:r>
          </w:p>
        </w:tc>
        <w:tc>
          <w:tcPr>
            <w:tcW w:w="1250" w:type="pct"/>
            <w:hideMark/>
          </w:tcPr>
          <w:p w14:paraId="5D70CDE8"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Source of </w:t>
            </w:r>
            <w:proofErr w:type="gramStart"/>
            <w:r w:rsidRPr="000B1B17">
              <w:rPr>
                <w:rFonts w:eastAsia="Times New Roman" w:cs="Times New Roman"/>
                <w:szCs w:val="24"/>
                <w:lang w:eastAsia="en-US"/>
              </w:rPr>
              <w:t>wing span</w:t>
            </w:r>
            <w:proofErr w:type="gramEnd"/>
            <w:r w:rsidRPr="000B1B17">
              <w:rPr>
                <w:rFonts w:eastAsia="Times New Roman" w:cs="Times New Roman"/>
                <w:szCs w:val="24"/>
                <w:lang w:eastAsia="en-US"/>
              </w:rPr>
              <w:t xml:space="preserve"> information</w:t>
            </w:r>
          </w:p>
        </w:tc>
        <w:tc>
          <w:tcPr>
            <w:tcW w:w="1250" w:type="pct"/>
            <w:hideMark/>
          </w:tcPr>
          <w:p w14:paraId="4B98358A" w14:textId="77777777" w:rsidR="00064455" w:rsidRPr="000B1B17" w:rsidRDefault="00064455" w:rsidP="000644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381D86D3"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See Notes</w:t>
            </w:r>
          </w:p>
        </w:tc>
      </w:tr>
      <w:tr w:rsidR="00064455" w:rsidRPr="000B1B17" w14:paraId="6E8DB9B8" w14:textId="77777777" w:rsidTr="00064455">
        <w:trPr>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674237D1" w14:textId="77777777" w:rsidR="00064455" w:rsidRPr="000B1B17" w:rsidRDefault="00064455" w:rsidP="0006445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flight_ad_min</w:t>
            </w:r>
            <w:proofErr w:type="spellEnd"/>
            <w:r w:rsidRPr="000B1B17">
              <w:rPr>
                <w:rFonts w:eastAsia="Times New Roman" w:cs="Times New Roman"/>
                <w:color w:val="000000"/>
                <w:szCs w:val="24"/>
                <w:lang w:eastAsia="en-US"/>
              </w:rPr>
              <w:t xml:space="preserve"> </w:t>
            </w:r>
          </w:p>
        </w:tc>
        <w:tc>
          <w:tcPr>
            <w:tcW w:w="1250" w:type="pct"/>
            <w:hideMark/>
          </w:tcPr>
          <w:p w14:paraId="72643CB7"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Start of adult flight period</w:t>
            </w:r>
          </w:p>
        </w:tc>
        <w:tc>
          <w:tcPr>
            <w:tcW w:w="1250" w:type="pct"/>
            <w:hideMark/>
          </w:tcPr>
          <w:p w14:paraId="0A7A38FC" w14:textId="77777777" w:rsidR="00064455" w:rsidRPr="000B1B17" w:rsidRDefault="00064455" w:rsidP="000644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 number</w:t>
            </w:r>
          </w:p>
        </w:tc>
        <w:tc>
          <w:tcPr>
            <w:tcW w:w="1250" w:type="pct"/>
            <w:hideMark/>
          </w:tcPr>
          <w:p w14:paraId="3A51C8B6"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064455" w:rsidRPr="000B1B17" w14:paraId="4B91D5C1" w14:textId="77777777" w:rsidTr="0006445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0" w:type="pct"/>
            <w:hideMark/>
          </w:tcPr>
          <w:p w14:paraId="4E1AAC3F" w14:textId="77777777" w:rsidR="00064455" w:rsidRPr="000B1B17" w:rsidRDefault="00064455" w:rsidP="0006445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flight_ad_peak</w:t>
            </w:r>
            <w:proofErr w:type="spellEnd"/>
          </w:p>
        </w:tc>
        <w:tc>
          <w:tcPr>
            <w:tcW w:w="1250" w:type="pct"/>
            <w:hideMark/>
          </w:tcPr>
          <w:p w14:paraId="704ED602"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peak of adult flight period</w:t>
            </w:r>
          </w:p>
        </w:tc>
        <w:tc>
          <w:tcPr>
            <w:tcW w:w="1250" w:type="pct"/>
            <w:hideMark/>
          </w:tcPr>
          <w:p w14:paraId="1B7504DD" w14:textId="77777777" w:rsidR="00064455" w:rsidRPr="000B1B17" w:rsidRDefault="00064455" w:rsidP="000644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 number</w:t>
            </w:r>
          </w:p>
        </w:tc>
        <w:tc>
          <w:tcPr>
            <w:tcW w:w="1250" w:type="pct"/>
            <w:hideMark/>
          </w:tcPr>
          <w:p w14:paraId="371C1657"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064455" w:rsidRPr="000B1B17" w14:paraId="0BD67428" w14:textId="77777777" w:rsidTr="00064455">
        <w:trPr>
          <w:trHeight w:val="510"/>
        </w:trPr>
        <w:tc>
          <w:tcPr>
            <w:cnfStyle w:val="001000000000" w:firstRow="0" w:lastRow="0" w:firstColumn="1" w:lastColumn="0" w:oddVBand="0" w:evenVBand="0" w:oddHBand="0" w:evenHBand="0" w:firstRowFirstColumn="0" w:firstRowLastColumn="0" w:lastRowFirstColumn="0" w:lastRowLastColumn="0"/>
            <w:tcW w:w="1250" w:type="pct"/>
            <w:hideMark/>
          </w:tcPr>
          <w:p w14:paraId="34C23843" w14:textId="77777777" w:rsidR="00064455" w:rsidRPr="000B1B17" w:rsidRDefault="00064455" w:rsidP="0006445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flight_ad_max</w:t>
            </w:r>
            <w:proofErr w:type="spellEnd"/>
            <w:r w:rsidRPr="000B1B17">
              <w:rPr>
                <w:rFonts w:eastAsia="Times New Roman" w:cs="Times New Roman"/>
                <w:color w:val="000000"/>
                <w:szCs w:val="24"/>
                <w:lang w:eastAsia="en-US"/>
              </w:rPr>
              <w:t xml:space="preserve"> </w:t>
            </w:r>
          </w:p>
        </w:tc>
        <w:tc>
          <w:tcPr>
            <w:tcW w:w="1250" w:type="pct"/>
            <w:hideMark/>
          </w:tcPr>
          <w:p w14:paraId="19F53271"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end of adult flight period</w:t>
            </w:r>
          </w:p>
        </w:tc>
        <w:tc>
          <w:tcPr>
            <w:tcW w:w="1250" w:type="pct"/>
            <w:hideMark/>
          </w:tcPr>
          <w:p w14:paraId="6E9CD331" w14:textId="77777777" w:rsidR="00064455" w:rsidRPr="000B1B17" w:rsidRDefault="00064455" w:rsidP="000644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 number</w:t>
            </w:r>
          </w:p>
        </w:tc>
        <w:tc>
          <w:tcPr>
            <w:tcW w:w="1250" w:type="pct"/>
            <w:hideMark/>
          </w:tcPr>
          <w:p w14:paraId="04249E38"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064455" w:rsidRPr="000B1B17" w14:paraId="4AA51DD4" w14:textId="77777777" w:rsidTr="0006445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50" w:type="pct"/>
            <w:hideMark/>
          </w:tcPr>
          <w:p w14:paraId="3D32E3A5" w14:textId="75C16322" w:rsidR="00064455" w:rsidRPr="000B1B17" w:rsidRDefault="00064455" w:rsidP="0006445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Larval_substrate</w:t>
            </w:r>
            <w:proofErr w:type="spellEnd"/>
            <w:r w:rsidR="005F1937" w:rsidRPr="000B1B17">
              <w:rPr>
                <w:rFonts w:eastAsia="Times New Roman" w:cs="Times New Roman"/>
                <w:color w:val="000000"/>
                <w:szCs w:val="24"/>
                <w:lang w:eastAsia="en-US"/>
              </w:rPr>
              <w:t xml:space="preserve"> </w:t>
            </w:r>
          </w:p>
        </w:tc>
        <w:tc>
          <w:tcPr>
            <w:tcW w:w="1250" w:type="pct"/>
            <w:hideMark/>
          </w:tcPr>
          <w:p w14:paraId="645404DC"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Larval substrate</w:t>
            </w:r>
          </w:p>
        </w:tc>
        <w:tc>
          <w:tcPr>
            <w:tcW w:w="1250" w:type="pct"/>
            <w:hideMark/>
          </w:tcPr>
          <w:p w14:paraId="064B568C" w14:textId="77777777" w:rsidR="00064455" w:rsidRPr="000B1B17" w:rsidRDefault="00064455" w:rsidP="000644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month number</w:t>
            </w:r>
          </w:p>
        </w:tc>
        <w:tc>
          <w:tcPr>
            <w:tcW w:w="1250" w:type="pct"/>
            <w:hideMark/>
          </w:tcPr>
          <w:p w14:paraId="3288F17D" w14:textId="247D7373"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Larvae feed on Trees or other plants that don't occur in meadows (= not in meadow) OR species feed on plants that occur in meadows (vegetation)</w:t>
            </w:r>
            <w:r w:rsidR="005F1937" w:rsidRPr="000B1B17">
              <w:rPr>
                <w:rFonts w:eastAsia="Times New Roman" w:cs="Times New Roman"/>
                <w:szCs w:val="24"/>
                <w:lang w:eastAsia="en-US"/>
              </w:rPr>
              <w:t xml:space="preserve"> </w:t>
            </w:r>
          </w:p>
        </w:tc>
      </w:tr>
      <w:tr w:rsidR="00064455" w:rsidRPr="000B1B17" w14:paraId="0F3F1763" w14:textId="77777777" w:rsidTr="00064455">
        <w:trPr>
          <w:trHeight w:val="765"/>
        </w:trPr>
        <w:tc>
          <w:tcPr>
            <w:cnfStyle w:val="001000000000" w:firstRow="0" w:lastRow="0" w:firstColumn="1" w:lastColumn="0" w:oddVBand="0" w:evenVBand="0" w:oddHBand="0" w:evenHBand="0" w:firstRowFirstColumn="0" w:firstRowLastColumn="0" w:lastRowFirstColumn="0" w:lastRowLastColumn="0"/>
            <w:tcW w:w="1250" w:type="pct"/>
            <w:hideMark/>
          </w:tcPr>
          <w:p w14:paraId="3B762A8D" w14:textId="77777777" w:rsidR="00064455" w:rsidRPr="000B1B17" w:rsidRDefault="00064455" w:rsidP="00064455">
            <w:pPr>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Source_phen</w:t>
            </w:r>
            <w:proofErr w:type="spellEnd"/>
          </w:p>
        </w:tc>
        <w:tc>
          <w:tcPr>
            <w:tcW w:w="1250" w:type="pct"/>
            <w:hideMark/>
          </w:tcPr>
          <w:p w14:paraId="3F4B4993"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source of phenological and host information</w:t>
            </w:r>
          </w:p>
        </w:tc>
        <w:tc>
          <w:tcPr>
            <w:tcW w:w="1250" w:type="pct"/>
            <w:hideMark/>
          </w:tcPr>
          <w:p w14:paraId="46526AE3" w14:textId="77777777" w:rsidR="00064455" w:rsidRPr="000B1B17" w:rsidRDefault="00064455" w:rsidP="000644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15523EC7"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See Notes</w:t>
            </w:r>
          </w:p>
        </w:tc>
      </w:tr>
    </w:tbl>
    <w:p w14:paraId="3C3742C0" w14:textId="77777777" w:rsidR="00064455" w:rsidRPr="000B1B17" w:rsidRDefault="00064455" w:rsidP="00214533">
      <w:pPr>
        <w:rPr>
          <w:rFonts w:cs="Times New Roman"/>
          <w:b/>
          <w:bCs/>
        </w:rPr>
      </w:pPr>
    </w:p>
    <w:p w14:paraId="00F391A5" w14:textId="288C8310" w:rsidR="00064455" w:rsidRPr="000B1B17" w:rsidRDefault="00214533" w:rsidP="00064455">
      <w:pPr>
        <w:spacing w:line="240" w:lineRule="auto"/>
        <w:rPr>
          <w:rFonts w:cs="Times New Roman"/>
        </w:rPr>
      </w:pPr>
      <w:r w:rsidRPr="000B1B17">
        <w:rPr>
          <w:rFonts w:cs="Times New Roman"/>
          <w:b/>
          <w:bCs/>
        </w:rPr>
        <w:t>References</w:t>
      </w:r>
      <w:r w:rsidR="003C3A74" w:rsidRPr="000B1B17">
        <w:rPr>
          <w:rFonts w:cs="Times New Roman"/>
          <w:b/>
          <w:bCs/>
        </w:rPr>
        <w:t xml:space="preserve">: </w:t>
      </w:r>
      <w:r w:rsidR="00064455" w:rsidRPr="000B1B17">
        <w:rPr>
          <w:rFonts w:cs="Times New Roman"/>
        </w:rPr>
        <w:t xml:space="preserve">Ebert, G., Steiner, A., </w:t>
      </w:r>
      <w:proofErr w:type="spellStart"/>
      <w:r w:rsidR="00064455" w:rsidRPr="000B1B17">
        <w:rPr>
          <w:rFonts w:cs="Times New Roman"/>
        </w:rPr>
        <w:t>Esche</w:t>
      </w:r>
      <w:proofErr w:type="spellEnd"/>
      <w:r w:rsidR="00064455" w:rsidRPr="000B1B17">
        <w:rPr>
          <w:rFonts w:cs="Times New Roman"/>
        </w:rPr>
        <w:t xml:space="preserve">, T., Herrmann, R., Hofmann, A., </w:t>
      </w:r>
      <w:proofErr w:type="spellStart"/>
      <w:r w:rsidR="00064455" w:rsidRPr="000B1B17">
        <w:rPr>
          <w:rFonts w:cs="Times New Roman"/>
        </w:rPr>
        <w:t>Lussi</w:t>
      </w:r>
      <w:proofErr w:type="spellEnd"/>
      <w:r w:rsidR="00064455" w:rsidRPr="000B1B17">
        <w:rPr>
          <w:rFonts w:cs="Times New Roman"/>
        </w:rPr>
        <w:t>, H.</w:t>
      </w:r>
      <w:r w:rsidR="00AE3EE6" w:rsidRPr="000B1B17">
        <w:rPr>
          <w:rFonts w:cs="Times New Roman"/>
        </w:rPr>
        <w:t xml:space="preserve"> </w:t>
      </w:r>
      <w:r w:rsidR="00AE3EE6" w:rsidRPr="000B1B17">
        <w:rPr>
          <w:rFonts w:cs="Times New Roman"/>
          <w:i/>
          <w:iCs/>
        </w:rPr>
        <w:t>et al</w:t>
      </w:r>
      <w:r w:rsidR="00AE3EE6" w:rsidRPr="000B1B17">
        <w:rPr>
          <w:rFonts w:cs="Times New Roman"/>
        </w:rPr>
        <w:t>.</w:t>
      </w:r>
      <w:r w:rsidR="00064455" w:rsidRPr="000B1B17">
        <w:rPr>
          <w:rFonts w:cs="Times New Roman"/>
        </w:rPr>
        <w:t xml:space="preserve"> (1994-2003) </w:t>
      </w:r>
      <w:r w:rsidR="00064455" w:rsidRPr="000B1B17">
        <w:rPr>
          <w:rFonts w:cs="Times New Roman"/>
          <w:i/>
          <w:iCs/>
        </w:rPr>
        <w:t xml:space="preserve">Die </w:t>
      </w:r>
      <w:proofErr w:type="spellStart"/>
      <w:r w:rsidR="00064455" w:rsidRPr="000B1B17">
        <w:rPr>
          <w:rFonts w:cs="Times New Roman"/>
          <w:i/>
          <w:iCs/>
        </w:rPr>
        <w:t>Schmetterlinge</w:t>
      </w:r>
      <w:proofErr w:type="spellEnd"/>
      <w:r w:rsidR="00064455" w:rsidRPr="000B1B17">
        <w:rPr>
          <w:rFonts w:cs="Times New Roman"/>
          <w:i/>
          <w:iCs/>
        </w:rPr>
        <w:t xml:space="preserve"> Baden-</w:t>
      </w:r>
      <w:proofErr w:type="spellStart"/>
      <w:r w:rsidR="00064455" w:rsidRPr="000B1B17">
        <w:rPr>
          <w:rFonts w:cs="Times New Roman"/>
          <w:i/>
          <w:iCs/>
        </w:rPr>
        <w:t>Württembergs</w:t>
      </w:r>
      <w:proofErr w:type="spellEnd"/>
      <w:r w:rsidR="00064455" w:rsidRPr="000B1B17">
        <w:rPr>
          <w:rFonts w:cs="Times New Roman"/>
          <w:i/>
          <w:iCs/>
        </w:rPr>
        <w:t xml:space="preserve"> Band 3-9</w:t>
      </w:r>
      <w:r w:rsidR="00064455" w:rsidRPr="000B1B17">
        <w:rPr>
          <w:rFonts w:cs="Times New Roman"/>
        </w:rPr>
        <w:t xml:space="preserve"> (ed G Ebert). Ulmer, Stuttgart.</w:t>
      </w:r>
    </w:p>
    <w:p w14:paraId="1B272369" w14:textId="77777777" w:rsidR="00064455" w:rsidRPr="000B1B17" w:rsidRDefault="00064455" w:rsidP="00064455">
      <w:pPr>
        <w:spacing w:line="240" w:lineRule="auto"/>
        <w:rPr>
          <w:rFonts w:cs="Times New Roman"/>
        </w:rPr>
      </w:pPr>
      <w:r w:rsidRPr="000B1B17">
        <w:rPr>
          <w:rFonts w:cs="Times New Roman"/>
        </w:rPr>
        <w:t xml:space="preserve">Steiner, A., </w:t>
      </w:r>
      <w:proofErr w:type="spellStart"/>
      <w:r w:rsidRPr="000B1B17">
        <w:rPr>
          <w:rFonts w:cs="Times New Roman"/>
        </w:rPr>
        <w:t>Ratzel</w:t>
      </w:r>
      <w:proofErr w:type="spellEnd"/>
      <w:r w:rsidRPr="000B1B17">
        <w:rPr>
          <w:rFonts w:cs="Times New Roman"/>
        </w:rPr>
        <w:t xml:space="preserve">, U., Top-Jensen, M. &amp; Fibiger, M. (2014) </w:t>
      </w:r>
      <w:r w:rsidRPr="000B1B17">
        <w:rPr>
          <w:rFonts w:cs="Times New Roman"/>
          <w:i/>
          <w:iCs/>
        </w:rPr>
        <w:t xml:space="preserve">Die </w:t>
      </w:r>
      <w:proofErr w:type="spellStart"/>
      <w:r w:rsidRPr="000B1B17">
        <w:rPr>
          <w:rFonts w:cs="Times New Roman"/>
          <w:i/>
          <w:iCs/>
        </w:rPr>
        <w:t>Nachtfalter</w:t>
      </w:r>
      <w:proofErr w:type="spellEnd"/>
      <w:r w:rsidRPr="000B1B17">
        <w:rPr>
          <w:rFonts w:cs="Times New Roman"/>
          <w:i/>
          <w:iCs/>
        </w:rPr>
        <w:t xml:space="preserve"> </w:t>
      </w:r>
      <w:proofErr w:type="spellStart"/>
      <w:r w:rsidRPr="000B1B17">
        <w:rPr>
          <w:rFonts w:cs="Times New Roman"/>
          <w:i/>
          <w:iCs/>
        </w:rPr>
        <w:t>Deutschlands</w:t>
      </w:r>
      <w:proofErr w:type="spellEnd"/>
      <w:r w:rsidRPr="000B1B17">
        <w:rPr>
          <w:rFonts w:cs="Times New Roman"/>
          <w:i/>
          <w:iCs/>
        </w:rPr>
        <w:t xml:space="preserve">. Ein </w:t>
      </w:r>
      <w:proofErr w:type="spellStart"/>
      <w:r w:rsidRPr="000B1B17">
        <w:rPr>
          <w:rFonts w:cs="Times New Roman"/>
          <w:i/>
          <w:iCs/>
        </w:rPr>
        <w:t>Feldführer</w:t>
      </w:r>
      <w:proofErr w:type="spellEnd"/>
      <w:r w:rsidRPr="000B1B17">
        <w:rPr>
          <w:rFonts w:cs="Times New Roman"/>
        </w:rPr>
        <w:t xml:space="preserve">. </w:t>
      </w:r>
      <w:proofErr w:type="spellStart"/>
      <w:r w:rsidRPr="000B1B17">
        <w:rPr>
          <w:rFonts w:cs="Times New Roman"/>
        </w:rPr>
        <w:t>Bugbook</w:t>
      </w:r>
      <w:proofErr w:type="spellEnd"/>
      <w:r w:rsidRPr="000B1B17">
        <w:rPr>
          <w:rFonts w:cs="Times New Roman"/>
        </w:rPr>
        <w:t xml:space="preserve"> Publishing, </w:t>
      </w:r>
      <w:proofErr w:type="spellStart"/>
      <w:r w:rsidRPr="000B1B17">
        <w:rPr>
          <w:rFonts w:cs="Times New Roman"/>
        </w:rPr>
        <w:t>Østermarie</w:t>
      </w:r>
      <w:proofErr w:type="spellEnd"/>
      <w:r w:rsidRPr="000B1B17">
        <w:rPr>
          <w:rFonts w:cs="Times New Roman"/>
        </w:rPr>
        <w:t>.</w:t>
      </w:r>
    </w:p>
    <w:p w14:paraId="4C93868D" w14:textId="47863D06" w:rsidR="00214533" w:rsidRPr="000B1B17" w:rsidRDefault="00064455" w:rsidP="00064455">
      <w:pPr>
        <w:spacing w:line="240" w:lineRule="auto"/>
        <w:rPr>
          <w:rFonts w:cs="Times New Roman"/>
        </w:rPr>
      </w:pPr>
      <w:proofErr w:type="spellStart"/>
      <w:r w:rsidRPr="000B1B17">
        <w:rPr>
          <w:rFonts w:cs="Times New Roman"/>
        </w:rPr>
        <w:t>Willner</w:t>
      </w:r>
      <w:proofErr w:type="spellEnd"/>
      <w:r w:rsidRPr="000B1B17">
        <w:rPr>
          <w:rFonts w:cs="Times New Roman"/>
        </w:rPr>
        <w:t xml:space="preserve">, W. (2017) </w:t>
      </w:r>
      <w:proofErr w:type="spellStart"/>
      <w:r w:rsidRPr="000B1B17">
        <w:rPr>
          <w:rFonts w:cs="Times New Roman"/>
          <w:i/>
          <w:iCs/>
        </w:rPr>
        <w:t>Taschenlexikon</w:t>
      </w:r>
      <w:proofErr w:type="spellEnd"/>
      <w:r w:rsidRPr="000B1B17">
        <w:rPr>
          <w:rFonts w:cs="Times New Roman"/>
          <w:i/>
          <w:iCs/>
        </w:rPr>
        <w:t xml:space="preserve"> der </w:t>
      </w:r>
      <w:proofErr w:type="spellStart"/>
      <w:r w:rsidRPr="000B1B17">
        <w:rPr>
          <w:rFonts w:cs="Times New Roman"/>
          <w:i/>
          <w:iCs/>
        </w:rPr>
        <w:t>Schmetterlinge</w:t>
      </w:r>
      <w:proofErr w:type="spellEnd"/>
      <w:r w:rsidRPr="000B1B17">
        <w:rPr>
          <w:rFonts w:cs="Times New Roman"/>
          <w:i/>
          <w:iCs/>
        </w:rPr>
        <w:t xml:space="preserve"> </w:t>
      </w:r>
      <w:proofErr w:type="spellStart"/>
      <w:r w:rsidRPr="000B1B17">
        <w:rPr>
          <w:rFonts w:cs="Times New Roman"/>
          <w:i/>
          <w:iCs/>
        </w:rPr>
        <w:t>Europas</w:t>
      </w:r>
      <w:proofErr w:type="spellEnd"/>
      <w:r w:rsidRPr="000B1B17">
        <w:rPr>
          <w:rFonts w:cs="Times New Roman"/>
          <w:i/>
          <w:iCs/>
        </w:rPr>
        <w:t xml:space="preserve"> </w:t>
      </w:r>
      <w:proofErr w:type="spellStart"/>
      <w:r w:rsidRPr="000B1B17">
        <w:rPr>
          <w:rFonts w:cs="Times New Roman"/>
          <w:i/>
          <w:iCs/>
        </w:rPr>
        <w:t>Nachtfalter</w:t>
      </w:r>
      <w:proofErr w:type="spellEnd"/>
      <w:r w:rsidRPr="000B1B17">
        <w:rPr>
          <w:rFonts w:cs="Times New Roman"/>
        </w:rPr>
        <w:t xml:space="preserve">. Quelle &amp; Meyer Verlag, </w:t>
      </w:r>
      <w:proofErr w:type="spellStart"/>
      <w:r w:rsidRPr="000B1B17">
        <w:rPr>
          <w:rFonts w:cs="Times New Roman"/>
        </w:rPr>
        <w:t>Wiebelsheim</w:t>
      </w:r>
      <w:proofErr w:type="spellEnd"/>
    </w:p>
    <w:p w14:paraId="0EB932D5" w14:textId="77777777" w:rsidR="00FF4217" w:rsidRPr="000B1B17" w:rsidRDefault="00FF4217" w:rsidP="00FF4217">
      <w:pPr>
        <w:rPr>
          <w:rFonts w:cs="Times New Roman"/>
        </w:rPr>
      </w:pPr>
    </w:p>
    <w:p w14:paraId="350456C4" w14:textId="7DAFD46A" w:rsidR="00FF4217" w:rsidRPr="000B1B17" w:rsidRDefault="00FF4217" w:rsidP="00FF4217">
      <w:pPr>
        <w:pStyle w:val="Heading2"/>
        <w:rPr>
          <w:rFonts w:cs="Times New Roman"/>
        </w:rPr>
      </w:pPr>
      <w:bookmarkStart w:id="114" w:name="_Toc80644826"/>
      <w:r w:rsidRPr="000B1B17">
        <w:rPr>
          <w:rFonts w:cs="Times New Roman"/>
        </w:rPr>
        <w:t>N47TTP_4</w:t>
      </w:r>
      <w:r w:rsidR="003C3A74" w:rsidRPr="000B1B17">
        <w:rPr>
          <w:rFonts w:cs="Times New Roman"/>
        </w:rPr>
        <w:t xml:space="preserve">: </w:t>
      </w:r>
      <w:r w:rsidR="003A12BD" w:rsidRPr="000B1B17">
        <w:rPr>
          <w:rFonts w:cs="Times New Roman"/>
        </w:rPr>
        <w:t xml:space="preserve">Weed communities from France – Fried, </w:t>
      </w:r>
      <w:proofErr w:type="spellStart"/>
      <w:r w:rsidR="003A12BD" w:rsidRPr="000B1B17">
        <w:rPr>
          <w:rFonts w:cs="Times New Roman"/>
        </w:rPr>
        <w:t>Kazakou</w:t>
      </w:r>
      <w:proofErr w:type="spellEnd"/>
      <w:r w:rsidR="003A12BD" w:rsidRPr="000B1B17">
        <w:rPr>
          <w:rFonts w:cs="Times New Roman"/>
        </w:rPr>
        <w:t xml:space="preserve"> &amp; Gaba 2012</w:t>
      </w:r>
      <w:bookmarkEnd w:id="114"/>
    </w:p>
    <w:p w14:paraId="04A82548" w14:textId="662E839B"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064455" w:rsidRPr="000B1B17">
        <w:rPr>
          <w:rFonts w:cs="Times New Roman"/>
        </w:rPr>
        <w:t>Guillaume Fried</w:t>
      </w:r>
      <w:r w:rsidR="00064455" w:rsidRPr="000B1B17">
        <w:rPr>
          <w:rFonts w:cs="Times New Roman"/>
        </w:rPr>
        <w:tab/>
      </w:r>
    </w:p>
    <w:p w14:paraId="5740BB20" w14:textId="256C4869"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3470D2" w:rsidRPr="000B1B17">
        <w:rPr>
          <w:rFonts w:cs="Times New Roman"/>
          <w:lang w:val="pt-BR"/>
        </w:rPr>
        <w:t>guillaume.fried@anses.fr</w:t>
      </w:r>
    </w:p>
    <w:p w14:paraId="69578FAB" w14:textId="3C77EE63" w:rsidR="00214533" w:rsidRPr="000B1B17" w:rsidRDefault="00214533" w:rsidP="00AE3EE6">
      <w:pPr>
        <w:rPr>
          <w:rFonts w:cs="Times New Roman"/>
        </w:rPr>
      </w:pPr>
      <w:r w:rsidRPr="000B1B17">
        <w:rPr>
          <w:rFonts w:cs="Times New Roman"/>
          <w:b/>
        </w:rPr>
        <w:t>Description</w:t>
      </w:r>
      <w:r w:rsidR="003C3A74" w:rsidRPr="000B1B17">
        <w:rPr>
          <w:rFonts w:cs="Times New Roman"/>
          <w:b/>
        </w:rPr>
        <w:t xml:space="preserve">: </w:t>
      </w:r>
      <w:r w:rsidR="00AE3EE6" w:rsidRPr="000B1B17">
        <w:rPr>
          <w:rFonts w:cs="Times New Roman"/>
          <w:bCs/>
        </w:rPr>
        <w:t>Vegetation data were extracted from two national large-</w:t>
      </w:r>
      <w:proofErr w:type="spellStart"/>
      <w:r w:rsidR="00AE3EE6" w:rsidRPr="000B1B17">
        <w:rPr>
          <w:rFonts w:cs="Times New Roman"/>
          <w:bCs/>
        </w:rPr>
        <w:t>scaleweed</w:t>
      </w:r>
      <w:proofErr w:type="spellEnd"/>
      <w:r w:rsidR="00AE3EE6" w:rsidRPr="000B1B17">
        <w:rPr>
          <w:rFonts w:cs="Times New Roman"/>
          <w:bCs/>
        </w:rPr>
        <w:t xml:space="preserve"> surveys conducted in France during the 1970s and the 2000s. The first survey was done between 1973 and 1976 and sampled a total of 2170 </w:t>
      </w:r>
      <w:r w:rsidR="00AE3EE6" w:rsidRPr="000B1B17">
        <w:rPr>
          <w:rFonts w:cs="Times New Roman"/>
          <w:bCs/>
        </w:rPr>
        <w:lastRenderedPageBreak/>
        <w:t>field</w:t>
      </w:r>
      <w:r w:rsidR="003A12BD" w:rsidRPr="000B1B17">
        <w:rPr>
          <w:rFonts w:cs="Times New Roman"/>
          <w:bCs/>
        </w:rPr>
        <w:t xml:space="preserve">. In this dataset, only the frequency and mean abundance of the 32 most frequent weed species were available. Data from the Biovigilance Flore survey (Fried </w:t>
      </w:r>
      <w:r w:rsidR="003A12BD" w:rsidRPr="000B1B17">
        <w:rPr>
          <w:rFonts w:cs="Times New Roman"/>
          <w:bCs/>
          <w:i/>
          <w:iCs/>
        </w:rPr>
        <w:t>et al.</w:t>
      </w:r>
      <w:r w:rsidR="003A12BD" w:rsidRPr="000B1B17">
        <w:rPr>
          <w:rFonts w:cs="Times New Roman"/>
          <w:bCs/>
        </w:rPr>
        <w:t xml:space="preserve"> 2008) were used for the 2003–2006 period which involved 816 winter wheat fields out of the 2773 fields available and 206 weed species.</w:t>
      </w:r>
    </w:p>
    <w:p w14:paraId="5F2F732D" w14:textId="03E91ABD"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3A12BD" w:rsidRPr="000B1B17">
        <w:rPr>
          <w:rFonts w:cs="Times New Roman"/>
          <w:bCs/>
        </w:rPr>
        <w:t>France</w:t>
      </w:r>
    </w:p>
    <w:p w14:paraId="3A62804E" w14:textId="23B8A82E"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3470D2" w:rsidRPr="000B1B17">
        <w:rPr>
          <w:rFonts w:cs="Times New Roman"/>
          <w:bCs/>
        </w:rPr>
        <w:t>Terrestrial vascular plants</w:t>
      </w:r>
      <w:r w:rsidR="003A12BD" w:rsidRPr="000B1B17">
        <w:rPr>
          <w:rFonts w:cs="Times New Roman"/>
          <w:bCs/>
        </w:rPr>
        <w:t xml:space="preserve"> (Weed)</w:t>
      </w:r>
    </w:p>
    <w:p w14:paraId="6FE10CF2" w14:textId="12643C00"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3470D2" w:rsidRPr="000B1B17">
        <w:rPr>
          <w:rFonts w:cs="Times New Roman"/>
          <w:bCs/>
        </w:rPr>
        <w:t>Terrestrial</w:t>
      </w:r>
    </w:p>
    <w:p w14:paraId="27BA8D3C" w14:textId="06C5F790"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3470D2" w:rsidRPr="000B1B17">
        <w:rPr>
          <w:rFonts w:cs="Times New Roman"/>
        </w:rPr>
        <w:t>218</w:t>
      </w:r>
    </w:p>
    <w:p w14:paraId="3AC9113C" w14:textId="51B03180"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3470D2" w:rsidRPr="000B1B17">
        <w:rPr>
          <w:rFonts w:cs="Times New Roman"/>
          <w:bCs/>
        </w:rPr>
        <w:t xml:space="preserve">&lt; 0.01 </w:t>
      </w:r>
      <w:proofErr w:type="spellStart"/>
      <w:r w:rsidR="00CF623B" w:rsidRPr="000B1B17">
        <w:rPr>
          <w:rFonts w:cs="Times New Roman"/>
          <w:bCs/>
        </w:rPr>
        <w:t>kilometre</w:t>
      </w:r>
      <w:r w:rsidR="003470D2" w:rsidRPr="000B1B17">
        <w:rPr>
          <w:rFonts w:cs="Times New Roman"/>
          <w:bCs/>
        </w:rPr>
        <w:t>s</w:t>
      </w:r>
      <w:proofErr w:type="spellEnd"/>
    </w:p>
    <w:p w14:paraId="4EA70DDA" w14:textId="7C2E4AC2"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3470D2" w:rsidRPr="000B1B17">
        <w:rPr>
          <w:rFonts w:cs="Times New Roman"/>
          <w:bCs/>
        </w:rPr>
        <w:t xml:space="preserve">889 </w:t>
      </w:r>
      <w:proofErr w:type="spellStart"/>
      <w:r w:rsidR="00CF623B" w:rsidRPr="000B1B17">
        <w:rPr>
          <w:rFonts w:cs="Times New Roman"/>
          <w:bCs/>
        </w:rPr>
        <w:t>kilometre</w:t>
      </w:r>
      <w:r w:rsidR="003470D2" w:rsidRPr="000B1B17">
        <w:rPr>
          <w:rFonts w:cs="Times New Roman"/>
          <w:bCs/>
        </w:rPr>
        <w:t>s</w:t>
      </w:r>
      <w:proofErr w:type="spellEnd"/>
    </w:p>
    <w:p w14:paraId="79CB42FA" w14:textId="33CFBB24"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064455" w:rsidRPr="000B1B17" w14:paraId="3B5DEAE5" w14:textId="77777777" w:rsidTr="0006445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2F5BFACD"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Variable</w:t>
            </w:r>
          </w:p>
        </w:tc>
        <w:tc>
          <w:tcPr>
            <w:tcW w:w="1250" w:type="pct"/>
            <w:noWrap/>
            <w:hideMark/>
          </w:tcPr>
          <w:p w14:paraId="76B1504E" w14:textId="77777777" w:rsidR="00064455" w:rsidRPr="000B1B17" w:rsidRDefault="00064455" w:rsidP="000644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w:t>
            </w:r>
          </w:p>
        </w:tc>
        <w:tc>
          <w:tcPr>
            <w:tcW w:w="1250" w:type="pct"/>
            <w:hideMark/>
          </w:tcPr>
          <w:p w14:paraId="0B62A545" w14:textId="77777777" w:rsidR="00064455" w:rsidRPr="000B1B17" w:rsidRDefault="00064455" w:rsidP="000644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 or factor levels</w:t>
            </w:r>
          </w:p>
        </w:tc>
        <w:tc>
          <w:tcPr>
            <w:tcW w:w="1250" w:type="pct"/>
            <w:hideMark/>
          </w:tcPr>
          <w:p w14:paraId="626AEEF4" w14:textId="77777777" w:rsidR="00064455" w:rsidRPr="000B1B17" w:rsidRDefault="00064455" w:rsidP="000644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Description</w:t>
            </w:r>
          </w:p>
        </w:tc>
      </w:tr>
      <w:tr w:rsidR="00064455" w:rsidRPr="000B1B17" w14:paraId="623F6EDF"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1D092E62"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Temperature</w:t>
            </w:r>
          </w:p>
        </w:tc>
        <w:tc>
          <w:tcPr>
            <w:tcW w:w="1250" w:type="pct"/>
            <w:hideMark/>
          </w:tcPr>
          <w:p w14:paraId="04451B41"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w:t>
            </w:r>
          </w:p>
        </w:tc>
        <w:tc>
          <w:tcPr>
            <w:tcW w:w="1250" w:type="pct"/>
            <w:hideMark/>
          </w:tcPr>
          <w:p w14:paraId="6A33422F"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Degree </w:t>
            </w:r>
            <w:proofErr w:type="spellStart"/>
            <w:r w:rsidRPr="000B1B17">
              <w:rPr>
                <w:rFonts w:eastAsia="Times New Roman" w:cs="Times New Roman"/>
                <w:szCs w:val="24"/>
                <w:lang w:eastAsia="en-US"/>
              </w:rPr>
              <w:t>celsius</w:t>
            </w:r>
            <w:proofErr w:type="spellEnd"/>
          </w:p>
        </w:tc>
        <w:tc>
          <w:tcPr>
            <w:tcW w:w="1250" w:type="pct"/>
            <w:hideMark/>
          </w:tcPr>
          <w:p w14:paraId="4B7F0068"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Annual mean temperature</w:t>
            </w:r>
          </w:p>
        </w:tc>
      </w:tr>
      <w:tr w:rsidR="00064455" w:rsidRPr="000B1B17" w14:paraId="51227224"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368D39BA" w14:textId="02BC22C0" w:rsidR="00064455" w:rsidRPr="000B1B17" w:rsidRDefault="00064455" w:rsidP="00064455">
            <w:pPr>
              <w:rPr>
                <w:rFonts w:eastAsia="Times New Roman" w:cs="Times New Roman"/>
                <w:szCs w:val="24"/>
                <w:lang w:eastAsia="en-US"/>
              </w:rPr>
            </w:pPr>
            <w:proofErr w:type="spellStart"/>
            <w:r w:rsidRPr="000B1B17">
              <w:rPr>
                <w:rFonts w:eastAsia="Times New Roman" w:cs="Times New Roman"/>
                <w:szCs w:val="24"/>
                <w:lang w:eastAsia="en-US"/>
              </w:rPr>
              <w:t>Preciptiation</w:t>
            </w:r>
            <w:proofErr w:type="spellEnd"/>
            <w:r w:rsidR="00CD12C9" w:rsidRPr="000B1B17">
              <w:rPr>
                <w:rFonts w:eastAsia="Times New Roman" w:cs="Times New Roman"/>
                <w:szCs w:val="24"/>
                <w:lang w:eastAsia="en-US"/>
              </w:rPr>
              <w:t xml:space="preserve"> </w:t>
            </w:r>
          </w:p>
        </w:tc>
        <w:tc>
          <w:tcPr>
            <w:tcW w:w="1250" w:type="pct"/>
            <w:hideMark/>
          </w:tcPr>
          <w:p w14:paraId="62EC70CE"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1250" w:type="pct"/>
            <w:hideMark/>
          </w:tcPr>
          <w:p w14:paraId="23B07FAE"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Millimeter</w:t>
            </w:r>
          </w:p>
        </w:tc>
        <w:tc>
          <w:tcPr>
            <w:tcW w:w="1250" w:type="pct"/>
            <w:hideMark/>
          </w:tcPr>
          <w:p w14:paraId="451EFED1"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Annual mean rainfall (rainfall over the 30 years)</w:t>
            </w:r>
          </w:p>
        </w:tc>
      </w:tr>
      <w:tr w:rsidR="00064455" w:rsidRPr="000B1B17" w14:paraId="470285FD"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1819D3B"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Soil pH</w:t>
            </w:r>
          </w:p>
        </w:tc>
        <w:tc>
          <w:tcPr>
            <w:tcW w:w="1250" w:type="pct"/>
            <w:hideMark/>
          </w:tcPr>
          <w:p w14:paraId="5479A538"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pH</w:t>
            </w:r>
          </w:p>
        </w:tc>
        <w:tc>
          <w:tcPr>
            <w:tcW w:w="1250" w:type="pct"/>
            <w:hideMark/>
          </w:tcPr>
          <w:p w14:paraId="59C42571"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pH</w:t>
            </w:r>
          </w:p>
        </w:tc>
        <w:tc>
          <w:tcPr>
            <w:tcW w:w="1250" w:type="pct"/>
            <w:hideMark/>
          </w:tcPr>
          <w:p w14:paraId="54DD408F"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064455" w:rsidRPr="000B1B17" w14:paraId="4221BD42"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6DB2529"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Sowing date</w:t>
            </w:r>
          </w:p>
        </w:tc>
        <w:tc>
          <w:tcPr>
            <w:tcW w:w="1250" w:type="pct"/>
            <w:hideMark/>
          </w:tcPr>
          <w:p w14:paraId="602D5F19"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47A62DAE"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4D333FC1"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Sowing or (planting) is the process of casting handfuls of seed over prepared ground, or broadcasting (Wiki)</w:t>
            </w:r>
          </w:p>
        </w:tc>
      </w:tr>
      <w:tr w:rsidR="00064455" w:rsidRPr="000B1B17" w14:paraId="3CB1628B"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3666744"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Tillage depth</w:t>
            </w:r>
          </w:p>
        </w:tc>
        <w:tc>
          <w:tcPr>
            <w:tcW w:w="1250" w:type="pct"/>
            <w:hideMark/>
          </w:tcPr>
          <w:p w14:paraId="2A9470D3"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cm</w:t>
            </w:r>
          </w:p>
        </w:tc>
        <w:tc>
          <w:tcPr>
            <w:tcW w:w="1250" w:type="pct"/>
            <w:hideMark/>
          </w:tcPr>
          <w:p w14:paraId="1BB90F51"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Centimeters</w:t>
            </w:r>
          </w:p>
        </w:tc>
        <w:tc>
          <w:tcPr>
            <w:tcW w:w="1250" w:type="pct"/>
            <w:hideMark/>
          </w:tcPr>
          <w:p w14:paraId="258D66E7"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064455" w:rsidRPr="000B1B17" w14:paraId="1A52D59F" w14:textId="77777777" w:rsidTr="00064455">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C1E31EE"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Treatment frequency index</w:t>
            </w:r>
          </w:p>
        </w:tc>
        <w:tc>
          <w:tcPr>
            <w:tcW w:w="1250" w:type="pct"/>
            <w:hideMark/>
          </w:tcPr>
          <w:p w14:paraId="2D6E6395"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w:t>
            </w:r>
          </w:p>
        </w:tc>
        <w:tc>
          <w:tcPr>
            <w:tcW w:w="1250" w:type="pct"/>
            <w:hideMark/>
          </w:tcPr>
          <w:p w14:paraId="7EEF2929"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380B0886"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Ttreatment</w:t>
            </w:r>
            <w:proofErr w:type="spellEnd"/>
            <w:r w:rsidRPr="000B1B17">
              <w:rPr>
                <w:rFonts w:eastAsia="Times New Roman" w:cs="Times New Roman"/>
                <w:color w:val="000000"/>
                <w:szCs w:val="24"/>
                <w:lang w:eastAsia="en-US"/>
              </w:rPr>
              <w:t xml:space="preserve"> Frequency Index (TFX) is the sum of the ratio of the applied dose to the recommended dose of all the treatments applied in a year</w:t>
            </w:r>
          </w:p>
        </w:tc>
      </w:tr>
      <w:tr w:rsidR="00064455" w:rsidRPr="000B1B17" w14:paraId="2E778126"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6D9FF8A"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 xml:space="preserve">Number of herbicide plants </w:t>
            </w:r>
          </w:p>
        </w:tc>
        <w:tc>
          <w:tcPr>
            <w:tcW w:w="1250" w:type="pct"/>
            <w:hideMark/>
          </w:tcPr>
          <w:p w14:paraId="242D359D"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756E91D6"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Quantity</w:t>
            </w:r>
          </w:p>
        </w:tc>
        <w:tc>
          <w:tcPr>
            <w:tcW w:w="1250" w:type="pct"/>
            <w:hideMark/>
          </w:tcPr>
          <w:p w14:paraId="2DDDBBB9"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w:t>
            </w:r>
          </w:p>
        </w:tc>
      </w:tr>
      <w:tr w:rsidR="00064455" w:rsidRPr="000B1B17" w14:paraId="30DD073D"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9A25995"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 xml:space="preserve">Number of HRAC families </w:t>
            </w:r>
          </w:p>
        </w:tc>
        <w:tc>
          <w:tcPr>
            <w:tcW w:w="1250" w:type="pct"/>
            <w:hideMark/>
          </w:tcPr>
          <w:p w14:paraId="24538D9C"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346C6367"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Quantity</w:t>
            </w:r>
          </w:p>
        </w:tc>
        <w:tc>
          <w:tcPr>
            <w:tcW w:w="1250" w:type="pct"/>
            <w:hideMark/>
          </w:tcPr>
          <w:p w14:paraId="3D2E3611"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Herbicide classification according to </w:t>
            </w:r>
            <w:r w:rsidRPr="000B1B17">
              <w:rPr>
                <w:rFonts w:eastAsia="Times New Roman" w:cs="Times New Roman"/>
                <w:szCs w:val="24"/>
                <w:lang w:eastAsia="en-US"/>
              </w:rPr>
              <w:lastRenderedPageBreak/>
              <w:t>primary site of action</w:t>
            </w:r>
          </w:p>
        </w:tc>
      </w:tr>
      <w:tr w:rsidR="00064455" w:rsidRPr="000B1B17" w14:paraId="50D3B98F"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A6B7991"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lastRenderedPageBreak/>
              <w:t>Preceding crop</w:t>
            </w:r>
          </w:p>
        </w:tc>
        <w:tc>
          <w:tcPr>
            <w:tcW w:w="1250" w:type="pct"/>
            <w:hideMark/>
          </w:tcPr>
          <w:p w14:paraId="7823714F"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02BEE867"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Maize, </w:t>
            </w:r>
            <w:proofErr w:type="spellStart"/>
            <w:r w:rsidRPr="000B1B17">
              <w:rPr>
                <w:rFonts w:eastAsia="Times New Roman" w:cs="Times New Roman"/>
                <w:szCs w:val="24"/>
                <w:lang w:eastAsia="en-US"/>
              </w:rPr>
              <w:t>wcer</w:t>
            </w:r>
            <w:proofErr w:type="spellEnd"/>
            <w:r w:rsidRPr="000B1B17">
              <w:rPr>
                <w:rFonts w:eastAsia="Times New Roman" w:cs="Times New Roman"/>
                <w:szCs w:val="24"/>
                <w:lang w:eastAsia="en-US"/>
              </w:rPr>
              <w:t xml:space="preserve">, sunflower, </w:t>
            </w:r>
            <w:proofErr w:type="spellStart"/>
            <w:r w:rsidRPr="000B1B17">
              <w:rPr>
                <w:rFonts w:eastAsia="Times New Roman" w:cs="Times New Roman"/>
                <w:szCs w:val="24"/>
                <w:lang w:eastAsia="en-US"/>
              </w:rPr>
              <w:t>orape</w:t>
            </w:r>
            <w:proofErr w:type="spellEnd"/>
            <w:r w:rsidRPr="000B1B17">
              <w:rPr>
                <w:rFonts w:eastAsia="Times New Roman" w:cs="Times New Roman"/>
                <w:szCs w:val="24"/>
                <w:lang w:eastAsia="en-US"/>
              </w:rPr>
              <w:t xml:space="preserve">, pea, </w:t>
            </w:r>
            <w:proofErr w:type="spellStart"/>
            <w:r w:rsidRPr="000B1B17">
              <w:rPr>
                <w:rFonts w:eastAsia="Times New Roman" w:cs="Times New Roman"/>
                <w:szCs w:val="24"/>
                <w:lang w:eastAsia="en-US"/>
              </w:rPr>
              <w:t>sbeet</w:t>
            </w:r>
            <w:proofErr w:type="spellEnd"/>
          </w:p>
        </w:tc>
        <w:tc>
          <w:tcPr>
            <w:tcW w:w="1250" w:type="pct"/>
            <w:hideMark/>
          </w:tcPr>
          <w:p w14:paraId="70E65EE7"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w:t>
            </w:r>
          </w:p>
        </w:tc>
      </w:tr>
      <w:tr w:rsidR="00064455" w:rsidRPr="000B1B17" w14:paraId="7AB18D8B" w14:textId="77777777" w:rsidTr="00064455">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582743F"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Tillage system</w:t>
            </w:r>
          </w:p>
        </w:tc>
        <w:tc>
          <w:tcPr>
            <w:tcW w:w="1250" w:type="pct"/>
            <w:hideMark/>
          </w:tcPr>
          <w:p w14:paraId="58B271CC"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1250" w:type="pct"/>
            <w:hideMark/>
          </w:tcPr>
          <w:p w14:paraId="50C481F0"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(CT) Conventional tillage, (MT) minimum tillage, (NT) no tillage</w:t>
            </w:r>
          </w:p>
        </w:tc>
        <w:tc>
          <w:tcPr>
            <w:tcW w:w="1250" w:type="pct"/>
            <w:hideMark/>
          </w:tcPr>
          <w:p w14:paraId="1DB9C46F"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w:t>
            </w:r>
          </w:p>
        </w:tc>
      </w:tr>
      <w:tr w:rsidR="00064455" w:rsidRPr="000B1B17" w14:paraId="2F3A251D" w14:textId="77777777" w:rsidTr="0006445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89008AF"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Soil texture</w:t>
            </w:r>
          </w:p>
        </w:tc>
        <w:tc>
          <w:tcPr>
            <w:tcW w:w="1250" w:type="pct"/>
            <w:hideMark/>
          </w:tcPr>
          <w:p w14:paraId="18A9C65E"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1250" w:type="pct"/>
            <w:hideMark/>
          </w:tcPr>
          <w:p w14:paraId="442BBEBE"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(1) Clay, (2) clay loam, (3) sandy clay, (4) silty loam, (5) silt clay, (6) </w:t>
            </w:r>
            <w:proofErr w:type="gramStart"/>
            <w:r w:rsidRPr="000B1B17">
              <w:rPr>
                <w:rFonts w:eastAsia="Times New Roman" w:cs="Times New Roman"/>
                <w:szCs w:val="24"/>
                <w:lang w:eastAsia="en-US"/>
              </w:rPr>
              <w:t>S]sandy</w:t>
            </w:r>
            <w:proofErr w:type="gramEnd"/>
            <w:r w:rsidRPr="000B1B17">
              <w:rPr>
                <w:rFonts w:eastAsia="Times New Roman" w:cs="Times New Roman"/>
                <w:szCs w:val="24"/>
                <w:lang w:eastAsia="en-US"/>
              </w:rPr>
              <w:t xml:space="preserve"> loam, (7) sand</w:t>
            </w:r>
          </w:p>
        </w:tc>
        <w:tc>
          <w:tcPr>
            <w:tcW w:w="1250" w:type="pct"/>
            <w:hideMark/>
          </w:tcPr>
          <w:p w14:paraId="5D415A82"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 xml:space="preserve"> </w:t>
            </w:r>
          </w:p>
        </w:tc>
      </w:tr>
    </w:tbl>
    <w:p w14:paraId="7233D63C" w14:textId="77777777" w:rsidR="00064455" w:rsidRPr="000B1B17" w:rsidRDefault="00064455" w:rsidP="00214533">
      <w:pPr>
        <w:rPr>
          <w:rFonts w:cs="Times New Roman"/>
          <w:b/>
          <w:bCs/>
        </w:rPr>
      </w:pPr>
    </w:p>
    <w:p w14:paraId="05D56869" w14:textId="371BF74F"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449"/>
        <w:gridCol w:w="2448"/>
        <w:gridCol w:w="2449"/>
      </w:tblGrid>
      <w:tr w:rsidR="00064455" w:rsidRPr="000B1B17" w14:paraId="327139D6" w14:textId="77777777" w:rsidTr="0006445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pct"/>
            <w:noWrap/>
            <w:hideMark/>
          </w:tcPr>
          <w:p w14:paraId="3EB682CD"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Variable</w:t>
            </w:r>
          </w:p>
        </w:tc>
        <w:tc>
          <w:tcPr>
            <w:tcW w:w="1666" w:type="pct"/>
            <w:noWrap/>
            <w:hideMark/>
          </w:tcPr>
          <w:p w14:paraId="7AC4C14B" w14:textId="77777777" w:rsidR="00064455" w:rsidRPr="000B1B17" w:rsidRDefault="00064455" w:rsidP="000644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w:t>
            </w:r>
          </w:p>
        </w:tc>
        <w:tc>
          <w:tcPr>
            <w:tcW w:w="1667" w:type="pct"/>
            <w:hideMark/>
          </w:tcPr>
          <w:p w14:paraId="69385DBE" w14:textId="77777777" w:rsidR="00064455" w:rsidRPr="000B1B17" w:rsidRDefault="00064455" w:rsidP="000644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 or factor levels</w:t>
            </w:r>
          </w:p>
        </w:tc>
      </w:tr>
      <w:tr w:rsidR="00064455" w:rsidRPr="000B1B17" w14:paraId="4E527CB9" w14:textId="77777777" w:rsidTr="0006445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3CC48B3A"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Plant life form</w:t>
            </w:r>
          </w:p>
        </w:tc>
        <w:tc>
          <w:tcPr>
            <w:tcW w:w="1666" w:type="pct"/>
            <w:hideMark/>
          </w:tcPr>
          <w:p w14:paraId="5B1E0AA8"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1667" w:type="pct"/>
            <w:hideMark/>
          </w:tcPr>
          <w:p w14:paraId="2A8BC006" w14:textId="0BB35551"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(Th) therophytes,</w:t>
            </w:r>
            <w:r w:rsidR="00CD12C9" w:rsidRPr="000B1B17">
              <w:rPr>
                <w:rFonts w:eastAsia="Times New Roman" w:cs="Times New Roman"/>
                <w:szCs w:val="24"/>
                <w:lang w:eastAsia="en-US"/>
              </w:rPr>
              <w:t xml:space="preserve"> </w:t>
            </w:r>
            <w:r w:rsidRPr="000B1B17">
              <w:rPr>
                <w:rFonts w:eastAsia="Times New Roman" w:cs="Times New Roman"/>
                <w:szCs w:val="24"/>
                <w:lang w:eastAsia="en-US"/>
              </w:rPr>
              <w:t>(Geo) geophytes, (</w:t>
            </w:r>
            <w:proofErr w:type="spellStart"/>
            <w:r w:rsidRPr="000B1B17">
              <w:rPr>
                <w:rFonts w:eastAsia="Times New Roman" w:cs="Times New Roman"/>
                <w:szCs w:val="24"/>
                <w:lang w:eastAsia="en-US"/>
              </w:rPr>
              <w:t>Hcr</w:t>
            </w:r>
            <w:proofErr w:type="spellEnd"/>
            <w:r w:rsidRPr="000B1B17">
              <w:rPr>
                <w:rFonts w:eastAsia="Times New Roman" w:cs="Times New Roman"/>
                <w:szCs w:val="24"/>
                <w:lang w:eastAsia="en-US"/>
              </w:rPr>
              <w:t>) hemicryptophytes</w:t>
            </w:r>
          </w:p>
        </w:tc>
      </w:tr>
      <w:tr w:rsidR="00064455" w:rsidRPr="000B1B17" w14:paraId="1AABD18C" w14:textId="77777777" w:rsidTr="00064455">
        <w:trPr>
          <w:trHeight w:val="289"/>
        </w:trPr>
        <w:tc>
          <w:tcPr>
            <w:cnfStyle w:val="001000000000" w:firstRow="0" w:lastRow="0" w:firstColumn="1" w:lastColumn="0" w:oddVBand="0" w:evenVBand="0" w:oddHBand="0" w:evenHBand="0" w:firstRowFirstColumn="0" w:firstRowLastColumn="0" w:lastRowFirstColumn="0" w:lastRowLastColumn="0"/>
            <w:tcW w:w="1666" w:type="pct"/>
            <w:hideMark/>
          </w:tcPr>
          <w:p w14:paraId="4D87972E"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Mode of species dispersal</w:t>
            </w:r>
          </w:p>
        </w:tc>
        <w:tc>
          <w:tcPr>
            <w:tcW w:w="1666" w:type="pct"/>
            <w:hideMark/>
          </w:tcPr>
          <w:p w14:paraId="65BF8E9C"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1667" w:type="pct"/>
            <w:hideMark/>
          </w:tcPr>
          <w:p w14:paraId="00CEDAC8"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Gravity, animal, wind</w:t>
            </w:r>
          </w:p>
        </w:tc>
      </w:tr>
      <w:tr w:rsidR="00064455" w:rsidRPr="000B1B17" w14:paraId="57F0EE9E" w14:textId="77777777" w:rsidTr="0006445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4C92A5C0"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Plant class</w:t>
            </w:r>
          </w:p>
        </w:tc>
        <w:tc>
          <w:tcPr>
            <w:tcW w:w="1666" w:type="pct"/>
            <w:noWrap/>
            <w:hideMark/>
          </w:tcPr>
          <w:p w14:paraId="30ED9D71"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1667" w:type="pct"/>
            <w:hideMark/>
          </w:tcPr>
          <w:p w14:paraId="26BDBC63"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(Geo) geophytes, (Gr) grasses, (Bl) broadleaf plant</w:t>
            </w:r>
          </w:p>
        </w:tc>
      </w:tr>
      <w:tr w:rsidR="00064455" w:rsidRPr="000B1B17" w14:paraId="038DB2F0"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50FEF645"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Plant height</w:t>
            </w:r>
          </w:p>
        </w:tc>
        <w:tc>
          <w:tcPr>
            <w:tcW w:w="1666" w:type="pct"/>
            <w:hideMark/>
          </w:tcPr>
          <w:p w14:paraId="603A8ADC"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cm</w:t>
            </w:r>
          </w:p>
        </w:tc>
        <w:tc>
          <w:tcPr>
            <w:tcW w:w="1667" w:type="pct"/>
            <w:hideMark/>
          </w:tcPr>
          <w:p w14:paraId="40EDF2F0"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Centimeter</w:t>
            </w:r>
          </w:p>
        </w:tc>
      </w:tr>
      <w:tr w:rsidR="00064455" w:rsidRPr="000B1B17" w14:paraId="4DD1D46E"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6E165B2E"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Seed weight</w:t>
            </w:r>
          </w:p>
        </w:tc>
        <w:tc>
          <w:tcPr>
            <w:tcW w:w="1666" w:type="pct"/>
            <w:hideMark/>
          </w:tcPr>
          <w:p w14:paraId="6AB4E42D"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w:t>
            </w:r>
          </w:p>
        </w:tc>
        <w:tc>
          <w:tcPr>
            <w:tcW w:w="1667" w:type="pct"/>
            <w:hideMark/>
          </w:tcPr>
          <w:p w14:paraId="38A284EA"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Milligrams</w:t>
            </w:r>
          </w:p>
        </w:tc>
      </w:tr>
      <w:tr w:rsidR="00064455" w:rsidRPr="000B1B17" w14:paraId="1F9F9C92" w14:textId="77777777" w:rsidTr="00064455">
        <w:trPr>
          <w:trHeight w:val="289"/>
        </w:trPr>
        <w:tc>
          <w:tcPr>
            <w:cnfStyle w:val="001000000000" w:firstRow="0" w:lastRow="0" w:firstColumn="1" w:lastColumn="0" w:oddVBand="0" w:evenVBand="0" w:oddHBand="0" w:evenHBand="0" w:firstRowFirstColumn="0" w:firstRowLastColumn="0" w:lastRowFirstColumn="0" w:lastRowLastColumn="0"/>
            <w:tcW w:w="1666" w:type="pct"/>
            <w:hideMark/>
          </w:tcPr>
          <w:p w14:paraId="05CF6E7C"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Specific Leaf Area</w:t>
            </w:r>
          </w:p>
        </w:tc>
        <w:tc>
          <w:tcPr>
            <w:tcW w:w="1666" w:type="pct"/>
            <w:hideMark/>
          </w:tcPr>
          <w:p w14:paraId="01CE3B74"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mm²/mg</w:t>
            </w:r>
          </w:p>
        </w:tc>
        <w:tc>
          <w:tcPr>
            <w:tcW w:w="1667" w:type="pct"/>
            <w:hideMark/>
          </w:tcPr>
          <w:p w14:paraId="5FCB91A7"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Squere</w:t>
            </w:r>
            <w:proofErr w:type="spellEnd"/>
            <w:r w:rsidRPr="000B1B17">
              <w:rPr>
                <w:rFonts w:eastAsia="Times New Roman" w:cs="Times New Roman"/>
                <w:color w:val="000000"/>
                <w:szCs w:val="24"/>
                <w:lang w:eastAsia="en-US"/>
              </w:rPr>
              <w:t xml:space="preserve"> </w:t>
            </w:r>
            <w:proofErr w:type="spellStart"/>
            <w:r w:rsidRPr="000B1B17">
              <w:rPr>
                <w:rFonts w:eastAsia="Times New Roman" w:cs="Times New Roman"/>
                <w:color w:val="000000"/>
                <w:szCs w:val="24"/>
                <w:lang w:eastAsia="en-US"/>
              </w:rPr>
              <w:t>millimetrs</w:t>
            </w:r>
            <w:proofErr w:type="spellEnd"/>
            <w:r w:rsidRPr="000B1B17">
              <w:rPr>
                <w:rFonts w:eastAsia="Times New Roman" w:cs="Times New Roman"/>
                <w:color w:val="000000"/>
                <w:szCs w:val="24"/>
                <w:lang w:eastAsia="en-US"/>
              </w:rPr>
              <w:t xml:space="preserve"> per gram</w:t>
            </w:r>
          </w:p>
        </w:tc>
      </w:tr>
      <w:tr w:rsidR="00064455" w:rsidRPr="000B1B17" w14:paraId="6D936B3F" w14:textId="77777777" w:rsidTr="000644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6" w:type="pct"/>
            <w:hideMark/>
          </w:tcPr>
          <w:p w14:paraId="494662E8"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 xml:space="preserve">Germination </w:t>
            </w:r>
            <w:proofErr w:type="gramStart"/>
            <w:r w:rsidRPr="000B1B17">
              <w:rPr>
                <w:rFonts w:eastAsia="Times New Roman" w:cs="Times New Roman"/>
                <w:color w:val="000000"/>
                <w:szCs w:val="24"/>
                <w:lang w:eastAsia="en-US"/>
              </w:rPr>
              <w:t>start</w:t>
            </w:r>
            <w:proofErr w:type="gramEnd"/>
            <w:r w:rsidRPr="000B1B17">
              <w:rPr>
                <w:rFonts w:eastAsia="Times New Roman" w:cs="Times New Roman"/>
                <w:color w:val="000000"/>
                <w:szCs w:val="24"/>
                <w:lang w:eastAsia="en-US"/>
              </w:rPr>
              <w:t xml:space="preserve"> </w:t>
            </w:r>
          </w:p>
        </w:tc>
        <w:tc>
          <w:tcPr>
            <w:tcW w:w="1666" w:type="pct"/>
            <w:noWrap/>
            <w:hideMark/>
          </w:tcPr>
          <w:p w14:paraId="2C4D3E44"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month</w:t>
            </w:r>
          </w:p>
        </w:tc>
        <w:tc>
          <w:tcPr>
            <w:tcW w:w="1667" w:type="pct"/>
            <w:hideMark/>
          </w:tcPr>
          <w:p w14:paraId="2A5A8455"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Coded from 1 (January) till 12 (December)</w:t>
            </w:r>
          </w:p>
        </w:tc>
      </w:tr>
      <w:tr w:rsidR="00064455" w:rsidRPr="000B1B17" w14:paraId="624413DE"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4B863CD5"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Germination duration</w:t>
            </w:r>
          </w:p>
        </w:tc>
        <w:tc>
          <w:tcPr>
            <w:tcW w:w="1666" w:type="pct"/>
            <w:noWrap/>
            <w:hideMark/>
          </w:tcPr>
          <w:p w14:paraId="77D89569"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month</w:t>
            </w:r>
          </w:p>
        </w:tc>
        <w:tc>
          <w:tcPr>
            <w:tcW w:w="1667" w:type="pct"/>
            <w:hideMark/>
          </w:tcPr>
          <w:p w14:paraId="4AE8DBC6"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Coded from 1 (January) till 12 (December)</w:t>
            </w:r>
          </w:p>
        </w:tc>
      </w:tr>
      <w:tr w:rsidR="00064455" w:rsidRPr="000B1B17" w14:paraId="61DA6E1A"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8BB1CCA"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Flowering onset</w:t>
            </w:r>
          </w:p>
        </w:tc>
        <w:tc>
          <w:tcPr>
            <w:tcW w:w="1666" w:type="pct"/>
            <w:noWrap/>
            <w:hideMark/>
          </w:tcPr>
          <w:p w14:paraId="6D4C55DC"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month</w:t>
            </w:r>
          </w:p>
        </w:tc>
        <w:tc>
          <w:tcPr>
            <w:tcW w:w="1667" w:type="pct"/>
            <w:hideMark/>
          </w:tcPr>
          <w:p w14:paraId="2486C904"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Coded from 1 (January) till 12 (December)</w:t>
            </w:r>
          </w:p>
        </w:tc>
      </w:tr>
      <w:tr w:rsidR="00064455" w:rsidRPr="000B1B17" w14:paraId="1B8446BF"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13BEB882"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Flowering duration</w:t>
            </w:r>
          </w:p>
        </w:tc>
        <w:tc>
          <w:tcPr>
            <w:tcW w:w="1666" w:type="pct"/>
            <w:noWrap/>
            <w:hideMark/>
          </w:tcPr>
          <w:p w14:paraId="16B91DA2"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month</w:t>
            </w:r>
          </w:p>
        </w:tc>
        <w:tc>
          <w:tcPr>
            <w:tcW w:w="1667" w:type="pct"/>
            <w:hideMark/>
          </w:tcPr>
          <w:p w14:paraId="56B2917D"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Coded from 1 (January) till 12 (December)</w:t>
            </w:r>
          </w:p>
        </w:tc>
      </w:tr>
    </w:tbl>
    <w:p w14:paraId="6C1D458B" w14:textId="77777777" w:rsidR="00064455" w:rsidRPr="000B1B17" w:rsidRDefault="00064455" w:rsidP="00214533">
      <w:pPr>
        <w:rPr>
          <w:rFonts w:cs="Times New Roman"/>
          <w:b/>
          <w:bCs/>
        </w:rPr>
      </w:pPr>
    </w:p>
    <w:p w14:paraId="79A3870D" w14:textId="1B380769" w:rsidR="003A12BD" w:rsidRPr="000B1B17" w:rsidRDefault="00214533" w:rsidP="003A12BD">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3A12BD" w:rsidRPr="000B1B17">
        <w:rPr>
          <w:rFonts w:eastAsia="Times New Roman" w:cs="Times New Roman"/>
          <w:szCs w:val="24"/>
        </w:rPr>
        <w:t xml:space="preserve">Fried, G., Norton, L.R. &amp; </w:t>
      </w:r>
      <w:proofErr w:type="spellStart"/>
      <w:r w:rsidR="003A12BD" w:rsidRPr="000B1B17">
        <w:rPr>
          <w:rFonts w:eastAsia="Times New Roman" w:cs="Times New Roman"/>
          <w:szCs w:val="24"/>
        </w:rPr>
        <w:t>Reboud</w:t>
      </w:r>
      <w:proofErr w:type="spellEnd"/>
      <w:r w:rsidR="003A12BD" w:rsidRPr="000B1B17">
        <w:rPr>
          <w:rFonts w:eastAsia="Times New Roman" w:cs="Times New Roman"/>
          <w:szCs w:val="24"/>
        </w:rPr>
        <w:t xml:space="preserve">, X. (2008). Environmental and management factors determining weed species composition and diversity in France. </w:t>
      </w:r>
      <w:r w:rsidR="003A12BD" w:rsidRPr="000B1B17">
        <w:rPr>
          <w:rFonts w:eastAsia="Times New Roman" w:cs="Times New Roman"/>
          <w:i/>
          <w:iCs/>
          <w:szCs w:val="24"/>
        </w:rPr>
        <w:t xml:space="preserve">Agric. </w:t>
      </w:r>
      <w:proofErr w:type="spellStart"/>
      <w:r w:rsidR="003A12BD" w:rsidRPr="000B1B17">
        <w:rPr>
          <w:rFonts w:eastAsia="Times New Roman" w:cs="Times New Roman"/>
          <w:i/>
          <w:iCs/>
          <w:szCs w:val="24"/>
        </w:rPr>
        <w:t>Ecosyst</w:t>
      </w:r>
      <w:proofErr w:type="spellEnd"/>
      <w:r w:rsidR="003A12BD" w:rsidRPr="000B1B17">
        <w:rPr>
          <w:rFonts w:eastAsia="Times New Roman" w:cs="Times New Roman"/>
          <w:i/>
          <w:iCs/>
          <w:szCs w:val="24"/>
        </w:rPr>
        <w:t>. Environ.</w:t>
      </w:r>
    </w:p>
    <w:p w14:paraId="28ED97AE" w14:textId="77777777" w:rsidR="003A12BD" w:rsidRPr="000B1B17" w:rsidRDefault="003A12BD" w:rsidP="003A12BD">
      <w:pPr>
        <w:ind w:left="480" w:hanging="480"/>
        <w:jc w:val="left"/>
        <w:rPr>
          <w:rFonts w:eastAsia="Times New Roman" w:cs="Times New Roman"/>
          <w:szCs w:val="24"/>
          <w:lang w:eastAsia="en-US"/>
        </w:rPr>
      </w:pPr>
      <w:r w:rsidRPr="000B1B17">
        <w:rPr>
          <w:rFonts w:eastAsia="Times New Roman" w:cs="Times New Roman"/>
          <w:szCs w:val="24"/>
          <w:lang w:eastAsia="en-US"/>
        </w:rPr>
        <w:t xml:space="preserve">Fried, G., </w:t>
      </w:r>
      <w:proofErr w:type="spellStart"/>
      <w:r w:rsidRPr="000B1B17">
        <w:rPr>
          <w:rFonts w:eastAsia="Times New Roman" w:cs="Times New Roman"/>
          <w:szCs w:val="24"/>
          <w:lang w:eastAsia="en-US"/>
        </w:rPr>
        <w:t>Kazakou</w:t>
      </w:r>
      <w:proofErr w:type="spellEnd"/>
      <w:r w:rsidRPr="000B1B17">
        <w:rPr>
          <w:rFonts w:eastAsia="Times New Roman" w:cs="Times New Roman"/>
          <w:szCs w:val="24"/>
          <w:lang w:eastAsia="en-US"/>
        </w:rPr>
        <w:t xml:space="preserve">, E. &amp; Gaba, S. (2012). Trajectories of weed communities explained by traits associated with species’ response to management practices. </w:t>
      </w:r>
      <w:r w:rsidRPr="000B1B17">
        <w:rPr>
          <w:rFonts w:eastAsia="Times New Roman" w:cs="Times New Roman"/>
          <w:i/>
          <w:iCs/>
          <w:szCs w:val="24"/>
          <w:lang w:eastAsia="en-US"/>
        </w:rPr>
        <w:t xml:space="preserve">Agric. </w:t>
      </w:r>
      <w:proofErr w:type="spellStart"/>
      <w:r w:rsidRPr="000B1B17">
        <w:rPr>
          <w:rFonts w:eastAsia="Times New Roman" w:cs="Times New Roman"/>
          <w:i/>
          <w:iCs/>
          <w:szCs w:val="24"/>
          <w:lang w:eastAsia="en-US"/>
        </w:rPr>
        <w:t>Ecosyst</w:t>
      </w:r>
      <w:proofErr w:type="spellEnd"/>
      <w:r w:rsidRPr="000B1B17">
        <w:rPr>
          <w:rFonts w:eastAsia="Times New Roman" w:cs="Times New Roman"/>
          <w:i/>
          <w:iCs/>
          <w:szCs w:val="24"/>
          <w:lang w:eastAsia="en-US"/>
        </w:rPr>
        <w:t>. Environ.</w:t>
      </w:r>
      <w:r w:rsidRPr="000B1B17">
        <w:rPr>
          <w:rFonts w:eastAsia="Times New Roman" w:cs="Times New Roman"/>
          <w:szCs w:val="24"/>
          <w:lang w:eastAsia="en-US"/>
        </w:rPr>
        <w:t>, 158, 147–155.</w:t>
      </w:r>
    </w:p>
    <w:p w14:paraId="02816A15" w14:textId="216C1F53" w:rsidR="00FF4217" w:rsidRPr="000B1B17" w:rsidRDefault="00FF4217" w:rsidP="00FF4217">
      <w:pPr>
        <w:pStyle w:val="Heading2"/>
        <w:rPr>
          <w:rFonts w:cs="Times New Roman"/>
        </w:rPr>
      </w:pPr>
      <w:bookmarkStart w:id="115" w:name="_Toc80644827"/>
      <w:r w:rsidRPr="000B1B17">
        <w:rPr>
          <w:rFonts w:cs="Times New Roman"/>
        </w:rPr>
        <w:lastRenderedPageBreak/>
        <w:t>N48F</w:t>
      </w:r>
      <w:r w:rsidR="00261BCB" w:rsidRPr="000B1B17">
        <w:rPr>
          <w:rFonts w:cs="Times New Roman"/>
        </w:rPr>
        <w:t>AB</w:t>
      </w:r>
      <w:r w:rsidR="003C3A74" w:rsidRPr="000B1B17">
        <w:rPr>
          <w:rFonts w:cs="Times New Roman"/>
        </w:rPr>
        <w:t xml:space="preserve">: </w:t>
      </w:r>
      <w:r w:rsidR="00261BCB" w:rsidRPr="000B1B17">
        <w:rPr>
          <w:rFonts w:cs="Times New Roman"/>
        </w:rPr>
        <w:t xml:space="preserve">Amphibian from France – </w:t>
      </w:r>
      <w:proofErr w:type="spellStart"/>
      <w:r w:rsidR="00261BCB" w:rsidRPr="000B1B17">
        <w:rPr>
          <w:rFonts w:cs="Times New Roman"/>
        </w:rPr>
        <w:t>Jeliazkov</w:t>
      </w:r>
      <w:proofErr w:type="spellEnd"/>
      <w:r w:rsidR="00261BCB" w:rsidRPr="000B1B17">
        <w:rPr>
          <w:rFonts w:cs="Times New Roman"/>
        </w:rPr>
        <w:t xml:space="preserve"> </w:t>
      </w:r>
      <w:r w:rsidR="00261BCB" w:rsidRPr="000B1B17">
        <w:rPr>
          <w:rFonts w:cs="Times New Roman"/>
          <w:i/>
          <w:iCs/>
        </w:rPr>
        <w:t>et al.</w:t>
      </w:r>
      <w:r w:rsidR="00261BCB" w:rsidRPr="000B1B17">
        <w:rPr>
          <w:rFonts w:cs="Times New Roman"/>
        </w:rPr>
        <w:t xml:space="preserve"> 2014</w:t>
      </w:r>
      <w:bookmarkEnd w:id="115"/>
    </w:p>
    <w:p w14:paraId="284F1967" w14:textId="635C3C56"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064455" w:rsidRPr="000B1B17">
        <w:rPr>
          <w:rFonts w:cs="Times New Roman"/>
        </w:rPr>
        <w:t xml:space="preserve">Alienor </w:t>
      </w:r>
      <w:proofErr w:type="spellStart"/>
      <w:r w:rsidR="00064455" w:rsidRPr="000B1B17">
        <w:rPr>
          <w:rFonts w:cs="Times New Roman"/>
        </w:rPr>
        <w:t>Jeliazkov</w:t>
      </w:r>
      <w:proofErr w:type="spellEnd"/>
      <w:r w:rsidR="00064455" w:rsidRPr="000B1B17">
        <w:rPr>
          <w:rFonts w:cs="Times New Roman"/>
        </w:rPr>
        <w:tab/>
      </w:r>
    </w:p>
    <w:p w14:paraId="5519F151" w14:textId="2684CCEA"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3470D2" w:rsidRPr="000B1B17">
        <w:rPr>
          <w:rFonts w:cs="Times New Roman"/>
        </w:rPr>
        <w:t>alienor.jeliazkov@gmail.com</w:t>
      </w:r>
    </w:p>
    <w:p w14:paraId="5F4BA024" w14:textId="109F9925" w:rsidR="00214533" w:rsidRPr="000B1B17" w:rsidRDefault="00214533" w:rsidP="00BA3F9F">
      <w:pPr>
        <w:rPr>
          <w:rFonts w:cs="Times New Roman"/>
        </w:rPr>
      </w:pPr>
      <w:r w:rsidRPr="000B1B17">
        <w:rPr>
          <w:rFonts w:cs="Times New Roman"/>
          <w:b/>
          <w:bCs/>
        </w:rPr>
        <w:t>Description</w:t>
      </w:r>
      <w:r w:rsidR="003C3A74" w:rsidRPr="000B1B17">
        <w:rPr>
          <w:rFonts w:cs="Times New Roman"/>
          <w:b/>
          <w:bCs/>
        </w:rPr>
        <w:t xml:space="preserve">: </w:t>
      </w:r>
      <w:r w:rsidR="00BA3F9F" w:rsidRPr="000B1B17">
        <w:rPr>
          <w:rFonts w:cs="Times New Roman"/>
        </w:rPr>
        <w:t>Amphibian biodiversity relationships in 150 ponds in an intensive agricultural landscape in Seine-et-Marne (France)</w:t>
      </w:r>
    </w:p>
    <w:p w14:paraId="734B7E9C" w14:textId="395788FB"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9277CC" w:rsidRPr="000B1B17">
        <w:rPr>
          <w:rFonts w:cs="Times New Roman"/>
          <w:bCs/>
        </w:rPr>
        <w:t>Brie, within the Seine-et- Marne department of France (Eastern Ile-de-France; 48.6°N/3.2°E)</w:t>
      </w:r>
    </w:p>
    <w:p w14:paraId="32451857" w14:textId="2C9C6350"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261BCB" w:rsidRPr="000B1B17">
        <w:rPr>
          <w:rFonts w:cs="Times New Roman"/>
          <w:bCs/>
        </w:rPr>
        <w:t>Amphibian</w:t>
      </w:r>
    </w:p>
    <w:p w14:paraId="1FC38A37" w14:textId="7BD148F9"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38048B" w:rsidRPr="000B1B17">
        <w:rPr>
          <w:rFonts w:cs="Times New Roman"/>
          <w:bCs/>
        </w:rPr>
        <w:t>Freshwaters</w:t>
      </w:r>
    </w:p>
    <w:p w14:paraId="2B9A13D5" w14:textId="678FC8A7"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38048B" w:rsidRPr="000B1B17">
        <w:rPr>
          <w:rFonts w:cs="Times New Roman"/>
        </w:rPr>
        <w:t>135</w:t>
      </w:r>
    </w:p>
    <w:p w14:paraId="50F7A087" w14:textId="473E42EC" w:rsidR="00214533" w:rsidRPr="000B1B17" w:rsidRDefault="00214533" w:rsidP="00214533">
      <w:pPr>
        <w:rPr>
          <w:rFonts w:cs="Times New Roman"/>
          <w:bCs/>
        </w:rPr>
      </w:pPr>
      <w:r w:rsidRPr="000B1B17">
        <w:rPr>
          <w:rFonts w:cs="Times New Roman"/>
          <w:b/>
        </w:rPr>
        <w:t>Minimum distance between sampling units</w:t>
      </w:r>
      <w:r w:rsidR="003C3A74" w:rsidRPr="000B1B17">
        <w:rPr>
          <w:rFonts w:cs="Times New Roman"/>
          <w:b/>
        </w:rPr>
        <w:t xml:space="preserve">: </w:t>
      </w:r>
      <w:r w:rsidR="0038048B" w:rsidRPr="000B1B17">
        <w:rPr>
          <w:rFonts w:cs="Times New Roman"/>
          <w:bCs/>
        </w:rPr>
        <w:t xml:space="preserve">0.02 </w:t>
      </w:r>
      <w:proofErr w:type="spellStart"/>
      <w:r w:rsidR="0038048B" w:rsidRPr="000B1B17">
        <w:rPr>
          <w:rFonts w:cs="Times New Roman"/>
          <w:bCs/>
        </w:rPr>
        <w:t>kilometres</w:t>
      </w:r>
      <w:proofErr w:type="spellEnd"/>
    </w:p>
    <w:p w14:paraId="46D64631" w14:textId="48C00253"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38048B" w:rsidRPr="000B1B17">
        <w:rPr>
          <w:rFonts w:cs="Times New Roman"/>
          <w:bCs/>
        </w:rPr>
        <w:t xml:space="preserve">36.76 </w:t>
      </w:r>
      <w:proofErr w:type="spellStart"/>
      <w:r w:rsidR="0038048B" w:rsidRPr="000B1B17">
        <w:rPr>
          <w:rFonts w:cs="Times New Roman"/>
          <w:bCs/>
        </w:rPr>
        <w:t>kilometres</w:t>
      </w:r>
      <w:proofErr w:type="spellEnd"/>
    </w:p>
    <w:p w14:paraId="254F95E7" w14:textId="6500C5E2"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1979"/>
        <w:gridCol w:w="2154"/>
        <w:gridCol w:w="3213"/>
      </w:tblGrid>
      <w:tr w:rsidR="00064455" w:rsidRPr="000B1B17" w14:paraId="6B62DBA7" w14:textId="77777777" w:rsidTr="007441D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47" w:type="pct"/>
            <w:hideMark/>
          </w:tcPr>
          <w:p w14:paraId="7C213C09"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Variable</w:t>
            </w:r>
          </w:p>
        </w:tc>
        <w:tc>
          <w:tcPr>
            <w:tcW w:w="1466" w:type="pct"/>
            <w:hideMark/>
          </w:tcPr>
          <w:p w14:paraId="22090F85" w14:textId="77777777" w:rsidR="00064455" w:rsidRPr="000B1B17" w:rsidRDefault="00064455" w:rsidP="000644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 or factor levels</w:t>
            </w:r>
          </w:p>
        </w:tc>
        <w:tc>
          <w:tcPr>
            <w:tcW w:w="2187" w:type="pct"/>
            <w:hideMark/>
          </w:tcPr>
          <w:p w14:paraId="50A52AAC" w14:textId="77777777" w:rsidR="00064455" w:rsidRPr="000B1B17" w:rsidRDefault="00064455" w:rsidP="000644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Description</w:t>
            </w:r>
          </w:p>
        </w:tc>
      </w:tr>
      <w:tr w:rsidR="00064455" w:rsidRPr="000B1B17" w14:paraId="715A0382" w14:textId="77777777" w:rsidTr="007441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14:paraId="4A918755"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Fish presence</w:t>
            </w:r>
          </w:p>
        </w:tc>
        <w:tc>
          <w:tcPr>
            <w:tcW w:w="1466" w:type="pct"/>
            <w:hideMark/>
          </w:tcPr>
          <w:p w14:paraId="4C01B6D9"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0 absence, 1 presence</w:t>
            </w:r>
          </w:p>
        </w:tc>
        <w:tc>
          <w:tcPr>
            <w:tcW w:w="2187" w:type="pct"/>
            <w:hideMark/>
          </w:tcPr>
          <w:p w14:paraId="78D07D0B"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064455" w:rsidRPr="000B1B17" w14:paraId="1667B904" w14:textId="77777777" w:rsidTr="007441D9">
        <w:trPr>
          <w:trHeight w:val="900"/>
        </w:trPr>
        <w:tc>
          <w:tcPr>
            <w:cnfStyle w:val="001000000000" w:firstRow="0" w:lastRow="0" w:firstColumn="1" w:lastColumn="0" w:oddVBand="0" w:evenVBand="0" w:oddHBand="0" w:evenHBand="0" w:firstRowFirstColumn="0" w:firstRowLastColumn="0" w:lastRowFirstColumn="0" w:lastRowLastColumn="0"/>
            <w:tcW w:w="1347" w:type="pct"/>
            <w:hideMark/>
          </w:tcPr>
          <w:p w14:paraId="25457D73"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Water Quality Index</w:t>
            </w:r>
          </w:p>
        </w:tc>
        <w:tc>
          <w:tcPr>
            <w:tcW w:w="1466" w:type="pct"/>
            <w:hideMark/>
          </w:tcPr>
          <w:p w14:paraId="75EA7BEA"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0% very bad quality - 100% very good quality</w:t>
            </w:r>
          </w:p>
        </w:tc>
        <w:tc>
          <w:tcPr>
            <w:tcW w:w="2187" w:type="pct"/>
            <w:hideMark/>
          </w:tcPr>
          <w:p w14:paraId="3FA0C9BA" w14:textId="11B9215B"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calculated from the following measured parameters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02, temperature, pH, NH4, NH3, NO</w:t>
            </w:r>
            <w:proofErr w:type="gramStart"/>
            <w:r w:rsidRPr="000B1B17">
              <w:rPr>
                <w:rFonts w:eastAsia="Times New Roman" w:cs="Times New Roman"/>
                <w:szCs w:val="24"/>
                <w:lang w:eastAsia="en-US"/>
              </w:rPr>
              <w:t>3,NO</w:t>
            </w:r>
            <w:proofErr w:type="gramEnd"/>
            <w:r w:rsidRPr="000B1B17">
              <w:rPr>
                <w:rFonts w:eastAsia="Times New Roman" w:cs="Times New Roman"/>
                <w:szCs w:val="24"/>
                <w:lang w:eastAsia="en-US"/>
              </w:rPr>
              <w:t xml:space="preserve">2, Si, PO4, chlorophyll; see </w:t>
            </w:r>
            <w:proofErr w:type="spellStart"/>
            <w:r w:rsidRPr="000B1B17">
              <w:rPr>
                <w:rFonts w:eastAsia="Times New Roman" w:cs="Times New Roman"/>
                <w:szCs w:val="24"/>
                <w:lang w:eastAsia="en-US"/>
              </w:rPr>
              <w:t>Jeliazkov</w:t>
            </w:r>
            <w:proofErr w:type="spellEnd"/>
            <w:r w:rsidRPr="000B1B17">
              <w:rPr>
                <w:rFonts w:eastAsia="Times New Roman" w:cs="Times New Roman"/>
                <w:szCs w:val="24"/>
                <w:lang w:eastAsia="en-US"/>
              </w:rPr>
              <w:t xml:space="preserve"> et al. 2014 for details</w:t>
            </w:r>
          </w:p>
        </w:tc>
      </w:tr>
      <w:tr w:rsidR="00064455" w:rsidRPr="000B1B17" w14:paraId="1D529205" w14:textId="77777777" w:rsidTr="007441D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47" w:type="pct"/>
            <w:hideMark/>
          </w:tcPr>
          <w:p w14:paraId="02D786F4"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Proportion of wooded habitat</w:t>
            </w:r>
          </w:p>
        </w:tc>
        <w:tc>
          <w:tcPr>
            <w:tcW w:w="1466" w:type="pct"/>
            <w:hideMark/>
          </w:tcPr>
          <w:p w14:paraId="2160E561"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2187" w:type="pct"/>
            <w:hideMark/>
          </w:tcPr>
          <w:p w14:paraId="1D4C908F"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Proportion of surface occupied by wooded area in a 1000-m buffer around the focal pond</w:t>
            </w:r>
          </w:p>
        </w:tc>
      </w:tr>
      <w:tr w:rsidR="00064455" w:rsidRPr="000B1B17" w14:paraId="1BB3B934" w14:textId="77777777" w:rsidTr="007441D9">
        <w:trPr>
          <w:trHeight w:val="600"/>
        </w:trPr>
        <w:tc>
          <w:tcPr>
            <w:cnfStyle w:val="001000000000" w:firstRow="0" w:lastRow="0" w:firstColumn="1" w:lastColumn="0" w:oddVBand="0" w:evenVBand="0" w:oddHBand="0" w:evenHBand="0" w:firstRowFirstColumn="0" w:firstRowLastColumn="0" w:lastRowFirstColumn="0" w:lastRowLastColumn="0"/>
            <w:tcW w:w="1347" w:type="pct"/>
            <w:hideMark/>
          </w:tcPr>
          <w:p w14:paraId="03B89C04"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Pond density</w:t>
            </w:r>
          </w:p>
        </w:tc>
        <w:tc>
          <w:tcPr>
            <w:tcW w:w="1466" w:type="pct"/>
            <w:hideMark/>
          </w:tcPr>
          <w:p w14:paraId="5C4602E5"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integer</w:t>
            </w:r>
          </w:p>
        </w:tc>
        <w:tc>
          <w:tcPr>
            <w:tcW w:w="2187" w:type="pct"/>
            <w:hideMark/>
          </w:tcPr>
          <w:p w14:paraId="04E9E2F0"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Number of ponds in a 1000-m buffer around the focal pond</w:t>
            </w:r>
          </w:p>
        </w:tc>
      </w:tr>
      <w:tr w:rsidR="00064455" w:rsidRPr="000B1B17" w14:paraId="76578C1A" w14:textId="77777777" w:rsidTr="007441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14:paraId="58D4B337"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Pond area</w:t>
            </w:r>
          </w:p>
        </w:tc>
        <w:tc>
          <w:tcPr>
            <w:tcW w:w="1466" w:type="pct"/>
            <w:hideMark/>
          </w:tcPr>
          <w:p w14:paraId="72EC2F13"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meters square</w:t>
            </w:r>
          </w:p>
        </w:tc>
        <w:tc>
          <w:tcPr>
            <w:tcW w:w="2187" w:type="pct"/>
            <w:hideMark/>
          </w:tcPr>
          <w:p w14:paraId="69D6F3E5"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064455" w:rsidRPr="000B1B17" w14:paraId="50CB3792" w14:textId="77777777" w:rsidTr="007441D9">
        <w:trPr>
          <w:trHeight w:val="1500"/>
        </w:trPr>
        <w:tc>
          <w:tcPr>
            <w:cnfStyle w:val="001000000000" w:firstRow="0" w:lastRow="0" w:firstColumn="1" w:lastColumn="0" w:oddVBand="0" w:evenVBand="0" w:oddHBand="0" w:evenHBand="0" w:firstRowFirstColumn="0" w:firstRowLastColumn="0" w:lastRowFirstColumn="0" w:lastRowLastColumn="0"/>
            <w:tcW w:w="1347" w:type="pct"/>
            <w:hideMark/>
          </w:tcPr>
          <w:p w14:paraId="17A6C193"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Agricultural gradient</w:t>
            </w:r>
          </w:p>
        </w:tc>
        <w:tc>
          <w:tcPr>
            <w:tcW w:w="1466" w:type="pct"/>
            <w:hideMark/>
          </w:tcPr>
          <w:p w14:paraId="735CEF41"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numeric, PCA scores</w:t>
            </w:r>
          </w:p>
        </w:tc>
        <w:tc>
          <w:tcPr>
            <w:tcW w:w="2187" w:type="pct"/>
            <w:hideMark/>
          </w:tcPr>
          <w:p w14:paraId="4F537C0F"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PCA scores of the ponds along the Axis1 (driven by crops) extracted from a PCA performed on the proportion of surface covered by different land-cover types in 200-m buffer around ponds (see </w:t>
            </w:r>
            <w:proofErr w:type="spellStart"/>
            <w:r w:rsidRPr="000B1B17">
              <w:rPr>
                <w:rFonts w:eastAsia="Times New Roman" w:cs="Times New Roman"/>
                <w:szCs w:val="24"/>
                <w:lang w:eastAsia="en-US"/>
              </w:rPr>
              <w:t>Jeliazkov</w:t>
            </w:r>
            <w:proofErr w:type="spellEnd"/>
            <w:r w:rsidRPr="000B1B17">
              <w:rPr>
                <w:rFonts w:eastAsia="Times New Roman" w:cs="Times New Roman"/>
                <w:szCs w:val="24"/>
                <w:lang w:eastAsia="en-US"/>
              </w:rPr>
              <w:t xml:space="preserve"> et al. 2014)</w:t>
            </w:r>
          </w:p>
        </w:tc>
      </w:tr>
      <w:tr w:rsidR="00064455" w:rsidRPr="000B1B17" w14:paraId="61BBCC25" w14:textId="77777777" w:rsidTr="007441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14:paraId="1F1FBA00"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t>Urban gradient</w:t>
            </w:r>
          </w:p>
        </w:tc>
        <w:tc>
          <w:tcPr>
            <w:tcW w:w="1466" w:type="pct"/>
            <w:hideMark/>
          </w:tcPr>
          <w:p w14:paraId="1F2F634D"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numeric, PCA scores</w:t>
            </w:r>
          </w:p>
        </w:tc>
        <w:tc>
          <w:tcPr>
            <w:tcW w:w="2187" w:type="pct"/>
            <w:hideMark/>
          </w:tcPr>
          <w:p w14:paraId="78013784"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same as above with Axis 2; driven by urban habitat</w:t>
            </w:r>
          </w:p>
        </w:tc>
      </w:tr>
      <w:tr w:rsidR="00064455" w:rsidRPr="000B1B17" w14:paraId="4DDABE94" w14:textId="77777777" w:rsidTr="007441D9">
        <w:trPr>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14:paraId="7C9397C1" w14:textId="77777777" w:rsidR="00064455" w:rsidRPr="000B1B17" w:rsidRDefault="00064455" w:rsidP="00064455">
            <w:pPr>
              <w:rPr>
                <w:rFonts w:eastAsia="Times New Roman" w:cs="Times New Roman"/>
                <w:szCs w:val="24"/>
                <w:lang w:eastAsia="en-US"/>
              </w:rPr>
            </w:pPr>
            <w:r w:rsidRPr="000B1B17">
              <w:rPr>
                <w:rFonts w:eastAsia="Times New Roman" w:cs="Times New Roman"/>
                <w:szCs w:val="24"/>
                <w:lang w:eastAsia="en-US"/>
              </w:rPr>
              <w:lastRenderedPageBreak/>
              <w:t>Semi-natural gradient</w:t>
            </w:r>
          </w:p>
        </w:tc>
        <w:tc>
          <w:tcPr>
            <w:tcW w:w="1466" w:type="pct"/>
            <w:hideMark/>
          </w:tcPr>
          <w:p w14:paraId="4531D208"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numeric, PCA scores</w:t>
            </w:r>
          </w:p>
        </w:tc>
        <w:tc>
          <w:tcPr>
            <w:tcW w:w="2187" w:type="pct"/>
            <w:hideMark/>
          </w:tcPr>
          <w:p w14:paraId="23534DC2"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same as above with Axis 3; driven by grasslands</w:t>
            </w:r>
          </w:p>
        </w:tc>
      </w:tr>
    </w:tbl>
    <w:p w14:paraId="567A51B9" w14:textId="77777777" w:rsidR="00064455" w:rsidRPr="000B1B17" w:rsidRDefault="00064455" w:rsidP="00214533">
      <w:pPr>
        <w:rPr>
          <w:rFonts w:cs="Times New Roman"/>
          <w:b/>
          <w:bCs/>
        </w:rPr>
      </w:pPr>
    </w:p>
    <w:p w14:paraId="7936790F" w14:textId="6FDE4B25"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0" w:type="auto"/>
        <w:tblLook w:val="04A0" w:firstRow="1" w:lastRow="0" w:firstColumn="1" w:lastColumn="0" w:noHBand="0" w:noVBand="1"/>
      </w:tblPr>
      <w:tblGrid>
        <w:gridCol w:w="3141"/>
        <w:gridCol w:w="3142"/>
      </w:tblGrid>
      <w:tr w:rsidR="00064455" w:rsidRPr="000B1B17" w14:paraId="6502FCCC" w14:textId="77777777" w:rsidTr="0006445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141" w:type="dxa"/>
            <w:hideMark/>
          </w:tcPr>
          <w:p w14:paraId="78C359E3"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Variable</w:t>
            </w:r>
          </w:p>
        </w:tc>
        <w:tc>
          <w:tcPr>
            <w:tcW w:w="3142" w:type="dxa"/>
            <w:hideMark/>
          </w:tcPr>
          <w:p w14:paraId="795C4D00" w14:textId="77777777" w:rsidR="00064455" w:rsidRPr="000B1B17" w:rsidRDefault="00064455" w:rsidP="000644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 or factor levels</w:t>
            </w:r>
          </w:p>
        </w:tc>
      </w:tr>
      <w:tr w:rsidR="00064455" w:rsidRPr="000B1B17" w14:paraId="045E2D3E"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3EA90B6E"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Species identifier</w:t>
            </w:r>
          </w:p>
        </w:tc>
        <w:tc>
          <w:tcPr>
            <w:tcW w:w="3142" w:type="dxa"/>
            <w:hideMark/>
          </w:tcPr>
          <w:p w14:paraId="76285552"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r>
      <w:tr w:rsidR="00064455" w:rsidRPr="000B1B17" w14:paraId="262C5289"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2BFA6024" w14:textId="13036262"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Vertical foraging stratum</w:t>
            </w:r>
            <w:r w:rsidR="003C3A74"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fossorial</w:t>
            </w:r>
          </w:p>
        </w:tc>
        <w:tc>
          <w:tcPr>
            <w:tcW w:w="3142" w:type="dxa"/>
            <w:hideMark/>
          </w:tcPr>
          <w:p w14:paraId="3F471CE5"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binary</w:t>
            </w:r>
          </w:p>
        </w:tc>
      </w:tr>
      <w:tr w:rsidR="00064455" w:rsidRPr="000B1B17" w14:paraId="0EBE6298" w14:textId="77777777" w:rsidTr="0006445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1" w:type="dxa"/>
            <w:hideMark/>
          </w:tcPr>
          <w:p w14:paraId="0D672757" w14:textId="1329323D"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Vertical foraging stratum</w:t>
            </w:r>
            <w:r w:rsidR="003C3A74"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terrestrial</w:t>
            </w:r>
          </w:p>
        </w:tc>
        <w:tc>
          <w:tcPr>
            <w:tcW w:w="3142" w:type="dxa"/>
            <w:hideMark/>
          </w:tcPr>
          <w:p w14:paraId="495CF8B7"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binary</w:t>
            </w:r>
          </w:p>
        </w:tc>
      </w:tr>
      <w:tr w:rsidR="00064455" w:rsidRPr="000B1B17" w14:paraId="2B28FEC3"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38D91A17" w14:textId="734EFB3D"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Vertical foraging stratum</w:t>
            </w:r>
            <w:r w:rsidR="003C3A74"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aquatic</w:t>
            </w:r>
          </w:p>
        </w:tc>
        <w:tc>
          <w:tcPr>
            <w:tcW w:w="3142" w:type="dxa"/>
            <w:hideMark/>
          </w:tcPr>
          <w:p w14:paraId="7BCAB905"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binary</w:t>
            </w:r>
          </w:p>
        </w:tc>
      </w:tr>
      <w:tr w:rsidR="00064455" w:rsidRPr="000B1B17" w14:paraId="778C10F2"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5EC241C0" w14:textId="55A82CF2"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Vertical foraging stratum</w:t>
            </w:r>
            <w:r w:rsidR="003C3A74"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arboreal</w:t>
            </w:r>
          </w:p>
        </w:tc>
        <w:tc>
          <w:tcPr>
            <w:tcW w:w="3142" w:type="dxa"/>
            <w:hideMark/>
          </w:tcPr>
          <w:p w14:paraId="5D614474"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binary</w:t>
            </w:r>
          </w:p>
        </w:tc>
      </w:tr>
      <w:tr w:rsidR="00064455" w:rsidRPr="000B1B17" w14:paraId="3A759C76"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537308F4" w14:textId="06EC4F39"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Diet</w:t>
            </w:r>
            <w:r w:rsidR="003C3A74"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Arthropods</w:t>
            </w:r>
          </w:p>
        </w:tc>
        <w:tc>
          <w:tcPr>
            <w:tcW w:w="3142" w:type="dxa"/>
            <w:hideMark/>
          </w:tcPr>
          <w:p w14:paraId="7F2B47FC"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binary</w:t>
            </w:r>
          </w:p>
        </w:tc>
      </w:tr>
      <w:tr w:rsidR="00064455" w:rsidRPr="000B1B17" w14:paraId="32592E3D"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4D0035E8" w14:textId="726EAC21"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Diet</w:t>
            </w:r>
            <w:r w:rsidR="003C3A74"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Vertebrates</w:t>
            </w:r>
          </w:p>
        </w:tc>
        <w:tc>
          <w:tcPr>
            <w:tcW w:w="3142" w:type="dxa"/>
            <w:hideMark/>
          </w:tcPr>
          <w:p w14:paraId="1C20D35C"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binary</w:t>
            </w:r>
          </w:p>
        </w:tc>
      </w:tr>
      <w:tr w:rsidR="00064455" w:rsidRPr="000B1B17" w14:paraId="1BABDB14"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224FAE62" w14:textId="78E26819"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Diel period active</w:t>
            </w:r>
            <w:r w:rsidR="003C3A74"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diurnal</w:t>
            </w:r>
          </w:p>
        </w:tc>
        <w:tc>
          <w:tcPr>
            <w:tcW w:w="3142" w:type="dxa"/>
            <w:hideMark/>
          </w:tcPr>
          <w:p w14:paraId="65E19F5F"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binary</w:t>
            </w:r>
          </w:p>
        </w:tc>
      </w:tr>
      <w:tr w:rsidR="00064455" w:rsidRPr="000B1B17" w14:paraId="4B5FFF05"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2B004065" w14:textId="14ED6F0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Diel period active</w:t>
            </w:r>
            <w:r w:rsidR="003C3A74"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nocturnal</w:t>
            </w:r>
          </w:p>
        </w:tc>
        <w:tc>
          <w:tcPr>
            <w:tcW w:w="3142" w:type="dxa"/>
            <w:hideMark/>
          </w:tcPr>
          <w:p w14:paraId="43B32A06"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binary</w:t>
            </w:r>
          </w:p>
        </w:tc>
      </w:tr>
      <w:tr w:rsidR="00064455" w:rsidRPr="000B1B17" w14:paraId="32D3A597"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3CC750A9" w14:textId="0278A92D"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Diel period active</w:t>
            </w:r>
            <w:r w:rsidR="003C3A74" w:rsidRPr="000B1B17">
              <w:rPr>
                <w:rFonts w:eastAsia="Times New Roman" w:cs="Times New Roman"/>
                <w:color w:val="000000"/>
                <w:szCs w:val="24"/>
                <w:lang w:eastAsia="en-US"/>
              </w:rPr>
              <w:t xml:space="preserve">: </w:t>
            </w:r>
            <w:r w:rsidRPr="000B1B17">
              <w:rPr>
                <w:rFonts w:eastAsia="Times New Roman" w:cs="Times New Roman"/>
                <w:color w:val="000000"/>
                <w:szCs w:val="24"/>
                <w:lang w:eastAsia="en-US"/>
              </w:rPr>
              <w:t>crepuscular</w:t>
            </w:r>
          </w:p>
        </w:tc>
        <w:tc>
          <w:tcPr>
            <w:tcW w:w="3142" w:type="dxa"/>
            <w:hideMark/>
          </w:tcPr>
          <w:p w14:paraId="456E482C"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binary</w:t>
            </w:r>
          </w:p>
        </w:tc>
      </w:tr>
      <w:tr w:rsidR="00064455" w:rsidRPr="000B1B17" w14:paraId="573244B4"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7C845104"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Maximum adult body mass</w:t>
            </w:r>
          </w:p>
        </w:tc>
        <w:tc>
          <w:tcPr>
            <w:tcW w:w="3142" w:type="dxa"/>
            <w:hideMark/>
          </w:tcPr>
          <w:p w14:paraId="7B250B5F"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grams</w:t>
            </w:r>
          </w:p>
        </w:tc>
      </w:tr>
      <w:tr w:rsidR="00064455" w:rsidRPr="000B1B17" w14:paraId="0EB06066" w14:textId="77777777" w:rsidTr="00064455">
        <w:trPr>
          <w:trHeight w:val="600"/>
        </w:trPr>
        <w:tc>
          <w:tcPr>
            <w:cnfStyle w:val="001000000000" w:firstRow="0" w:lastRow="0" w:firstColumn="1" w:lastColumn="0" w:oddVBand="0" w:evenVBand="0" w:oddHBand="0" w:evenHBand="0" w:firstRowFirstColumn="0" w:firstRowLastColumn="0" w:lastRowFirstColumn="0" w:lastRowLastColumn="0"/>
            <w:tcW w:w="3141" w:type="dxa"/>
            <w:hideMark/>
          </w:tcPr>
          <w:p w14:paraId="3E829DB5"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Minimum age at maturation/sexual maturity</w:t>
            </w:r>
          </w:p>
        </w:tc>
        <w:tc>
          <w:tcPr>
            <w:tcW w:w="3142" w:type="dxa"/>
            <w:hideMark/>
          </w:tcPr>
          <w:p w14:paraId="33E90D4F"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years</w:t>
            </w:r>
          </w:p>
        </w:tc>
      </w:tr>
      <w:tr w:rsidR="00064455" w:rsidRPr="000B1B17" w14:paraId="5472E28F" w14:textId="77777777" w:rsidTr="0006445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1" w:type="dxa"/>
            <w:hideMark/>
          </w:tcPr>
          <w:p w14:paraId="1F6EF496"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Maximum age at maturation/sexual maturity</w:t>
            </w:r>
          </w:p>
        </w:tc>
        <w:tc>
          <w:tcPr>
            <w:tcW w:w="3142" w:type="dxa"/>
            <w:hideMark/>
          </w:tcPr>
          <w:p w14:paraId="7EA9D590"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years</w:t>
            </w:r>
          </w:p>
        </w:tc>
      </w:tr>
      <w:tr w:rsidR="00064455" w:rsidRPr="000B1B17" w14:paraId="7228B7A8" w14:textId="77777777" w:rsidTr="00064455">
        <w:trPr>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566A5B7E"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Maximum adult body size</w:t>
            </w:r>
          </w:p>
        </w:tc>
        <w:tc>
          <w:tcPr>
            <w:tcW w:w="3142" w:type="dxa"/>
            <w:hideMark/>
          </w:tcPr>
          <w:p w14:paraId="4944DEEB"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millimeters</w:t>
            </w:r>
          </w:p>
        </w:tc>
      </w:tr>
      <w:tr w:rsidR="00064455" w:rsidRPr="000B1B17" w14:paraId="7D66E0DE" w14:textId="77777777" w:rsidTr="00064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1" w:type="dxa"/>
            <w:hideMark/>
          </w:tcPr>
          <w:p w14:paraId="1F1AA384"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Maximum life span</w:t>
            </w:r>
          </w:p>
        </w:tc>
        <w:tc>
          <w:tcPr>
            <w:tcW w:w="3142" w:type="dxa"/>
            <w:hideMark/>
          </w:tcPr>
          <w:p w14:paraId="5BFFBF9D"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years</w:t>
            </w:r>
          </w:p>
        </w:tc>
      </w:tr>
      <w:tr w:rsidR="00064455" w:rsidRPr="000B1B17" w14:paraId="00362D65" w14:textId="77777777" w:rsidTr="00064455">
        <w:trPr>
          <w:trHeight w:val="600"/>
        </w:trPr>
        <w:tc>
          <w:tcPr>
            <w:cnfStyle w:val="001000000000" w:firstRow="0" w:lastRow="0" w:firstColumn="1" w:lastColumn="0" w:oddVBand="0" w:evenVBand="0" w:oddHBand="0" w:evenHBand="0" w:firstRowFirstColumn="0" w:firstRowLastColumn="0" w:lastRowFirstColumn="0" w:lastRowLastColumn="0"/>
            <w:tcW w:w="3141" w:type="dxa"/>
            <w:hideMark/>
          </w:tcPr>
          <w:p w14:paraId="6ECDA7FF"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Minimum no. of offspring or eggs per clutch</w:t>
            </w:r>
          </w:p>
        </w:tc>
        <w:tc>
          <w:tcPr>
            <w:tcW w:w="3142" w:type="dxa"/>
            <w:hideMark/>
          </w:tcPr>
          <w:p w14:paraId="62B2CB82" w14:textId="77777777" w:rsidR="00064455" w:rsidRPr="000B1B17" w:rsidRDefault="00064455" w:rsidP="000644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number</w:t>
            </w:r>
          </w:p>
        </w:tc>
      </w:tr>
      <w:tr w:rsidR="00064455" w:rsidRPr="000B1B17" w14:paraId="47ADDADA" w14:textId="77777777" w:rsidTr="0006445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1" w:type="dxa"/>
            <w:hideMark/>
          </w:tcPr>
          <w:p w14:paraId="39783623" w14:textId="77777777" w:rsidR="00064455" w:rsidRPr="000B1B17" w:rsidRDefault="00064455" w:rsidP="00064455">
            <w:pPr>
              <w:rPr>
                <w:rFonts w:eastAsia="Times New Roman" w:cs="Times New Roman"/>
                <w:color w:val="000000"/>
                <w:szCs w:val="24"/>
                <w:lang w:eastAsia="en-US"/>
              </w:rPr>
            </w:pPr>
            <w:r w:rsidRPr="000B1B17">
              <w:rPr>
                <w:rFonts w:eastAsia="Times New Roman" w:cs="Times New Roman"/>
                <w:color w:val="000000"/>
                <w:szCs w:val="24"/>
                <w:lang w:eastAsia="en-US"/>
              </w:rPr>
              <w:t>Maximum no. of offspring or eggs per clutch</w:t>
            </w:r>
          </w:p>
        </w:tc>
        <w:tc>
          <w:tcPr>
            <w:tcW w:w="3142" w:type="dxa"/>
            <w:hideMark/>
          </w:tcPr>
          <w:p w14:paraId="53C1AA44" w14:textId="77777777" w:rsidR="00064455" w:rsidRPr="000B1B17" w:rsidRDefault="00064455" w:rsidP="000644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number</w:t>
            </w:r>
          </w:p>
        </w:tc>
      </w:tr>
    </w:tbl>
    <w:p w14:paraId="4A1A2B0E" w14:textId="77777777" w:rsidR="00064455" w:rsidRPr="000B1B17" w:rsidRDefault="00064455" w:rsidP="00214533">
      <w:pPr>
        <w:rPr>
          <w:rFonts w:cs="Times New Roman"/>
          <w:b/>
          <w:bCs/>
        </w:rPr>
      </w:pPr>
    </w:p>
    <w:p w14:paraId="39CF32DB" w14:textId="6FA3F869" w:rsidR="00214533" w:rsidRPr="000B1B17" w:rsidRDefault="00214533" w:rsidP="00EA48F3">
      <w:pPr>
        <w:spacing w:line="240" w:lineRule="auto"/>
        <w:rPr>
          <w:rFonts w:cs="Times New Roman"/>
          <w:b/>
          <w:bCs/>
        </w:rPr>
      </w:pPr>
      <w:r w:rsidRPr="000B1B17">
        <w:rPr>
          <w:rFonts w:cs="Times New Roman"/>
          <w:b/>
          <w:bCs/>
        </w:rPr>
        <w:t>References</w:t>
      </w:r>
      <w:r w:rsidR="003C3A74" w:rsidRPr="000B1B17">
        <w:rPr>
          <w:rFonts w:cs="Times New Roman"/>
          <w:b/>
          <w:bCs/>
        </w:rPr>
        <w:t xml:space="preserve">: </w:t>
      </w:r>
    </w:p>
    <w:p w14:paraId="0981ABC4" w14:textId="77777777" w:rsidR="009277CC" w:rsidRPr="000B1B17" w:rsidRDefault="009277CC" w:rsidP="00EA48F3">
      <w:pPr>
        <w:spacing w:line="240" w:lineRule="auto"/>
        <w:rPr>
          <w:rFonts w:cs="Times New Roman"/>
        </w:rPr>
      </w:pPr>
    </w:p>
    <w:p w14:paraId="7000F03D" w14:textId="4EA73BCB" w:rsidR="003A12BD" w:rsidRPr="000B1B17" w:rsidRDefault="003A12BD" w:rsidP="003A12BD">
      <w:pPr>
        <w:ind w:left="480" w:hanging="480"/>
        <w:jc w:val="left"/>
        <w:rPr>
          <w:rFonts w:eastAsia="Times New Roman" w:cs="Times New Roman"/>
          <w:szCs w:val="24"/>
          <w:lang w:val="pt-BR" w:eastAsia="en-US"/>
        </w:rPr>
      </w:pPr>
      <w:proofErr w:type="spellStart"/>
      <w:r w:rsidRPr="000B1B17">
        <w:rPr>
          <w:rFonts w:eastAsia="Times New Roman" w:cs="Times New Roman"/>
          <w:szCs w:val="24"/>
          <w:lang w:eastAsia="en-US"/>
        </w:rPr>
        <w:t>Jeliazkov</w:t>
      </w:r>
      <w:proofErr w:type="spellEnd"/>
      <w:r w:rsidRPr="000B1B17">
        <w:rPr>
          <w:rFonts w:eastAsia="Times New Roman" w:cs="Times New Roman"/>
          <w:szCs w:val="24"/>
          <w:lang w:eastAsia="en-US"/>
        </w:rPr>
        <w:t xml:space="preserve">, A., Chiron, F., Garnier, J., </w:t>
      </w:r>
      <w:proofErr w:type="spellStart"/>
      <w:r w:rsidRPr="000B1B17">
        <w:rPr>
          <w:rFonts w:eastAsia="Times New Roman" w:cs="Times New Roman"/>
          <w:szCs w:val="24"/>
          <w:lang w:eastAsia="en-US"/>
        </w:rPr>
        <w:t>Besnard</w:t>
      </w:r>
      <w:proofErr w:type="spellEnd"/>
      <w:r w:rsidRPr="000B1B17">
        <w:rPr>
          <w:rFonts w:eastAsia="Times New Roman" w:cs="Times New Roman"/>
          <w:szCs w:val="24"/>
          <w:lang w:eastAsia="en-US"/>
        </w:rPr>
        <w:t xml:space="preserve">, A., Silvestre, M. &amp; </w:t>
      </w:r>
      <w:proofErr w:type="spellStart"/>
      <w:r w:rsidRPr="000B1B17">
        <w:rPr>
          <w:rFonts w:eastAsia="Times New Roman" w:cs="Times New Roman"/>
          <w:szCs w:val="24"/>
          <w:lang w:eastAsia="en-US"/>
        </w:rPr>
        <w:t>Jiguet</w:t>
      </w:r>
      <w:proofErr w:type="spellEnd"/>
      <w:r w:rsidRPr="000B1B17">
        <w:rPr>
          <w:rFonts w:eastAsia="Times New Roman" w:cs="Times New Roman"/>
          <w:szCs w:val="24"/>
          <w:lang w:eastAsia="en-US"/>
        </w:rPr>
        <w:t xml:space="preserve">, F. (2014). Level-dependence of the relationships between amphibian biodiversity and environment in pond systems within an intensive agricultural landscape. </w:t>
      </w:r>
      <w:proofErr w:type="spellStart"/>
      <w:r w:rsidRPr="000B1B17">
        <w:rPr>
          <w:rFonts w:eastAsia="Times New Roman" w:cs="Times New Roman"/>
          <w:i/>
          <w:iCs/>
          <w:szCs w:val="24"/>
          <w:lang w:val="pt-BR" w:eastAsia="en-US"/>
        </w:rPr>
        <w:t>Hydrobiologia</w:t>
      </w:r>
      <w:proofErr w:type="spellEnd"/>
      <w:r w:rsidRPr="000B1B17">
        <w:rPr>
          <w:rFonts w:eastAsia="Times New Roman" w:cs="Times New Roman"/>
          <w:szCs w:val="24"/>
          <w:lang w:val="pt-BR" w:eastAsia="en-US"/>
        </w:rPr>
        <w:t>, 723, 7–23.</w:t>
      </w:r>
    </w:p>
    <w:p w14:paraId="335F057B" w14:textId="77777777" w:rsidR="009277CC" w:rsidRPr="000B1B17" w:rsidRDefault="009277CC" w:rsidP="009277CC">
      <w:pPr>
        <w:ind w:left="480" w:hanging="480"/>
        <w:jc w:val="left"/>
        <w:rPr>
          <w:rFonts w:eastAsia="Times New Roman" w:cs="Times New Roman"/>
          <w:szCs w:val="24"/>
          <w:lang w:eastAsia="en-US"/>
        </w:rPr>
      </w:pPr>
      <w:r w:rsidRPr="000B1B17">
        <w:rPr>
          <w:rFonts w:eastAsia="Times New Roman" w:cs="Times New Roman"/>
          <w:szCs w:val="24"/>
          <w:lang w:val="pt-BR" w:eastAsia="en-US"/>
        </w:rPr>
        <w:t>Oliveira, B.F., São-Pedro, V.A., Santos-</w:t>
      </w:r>
      <w:proofErr w:type="spellStart"/>
      <w:r w:rsidRPr="000B1B17">
        <w:rPr>
          <w:rFonts w:eastAsia="Times New Roman" w:cs="Times New Roman"/>
          <w:szCs w:val="24"/>
          <w:lang w:val="pt-BR" w:eastAsia="en-US"/>
        </w:rPr>
        <w:t>Barrera</w:t>
      </w:r>
      <w:proofErr w:type="spellEnd"/>
      <w:r w:rsidRPr="000B1B17">
        <w:rPr>
          <w:rFonts w:eastAsia="Times New Roman" w:cs="Times New Roman"/>
          <w:szCs w:val="24"/>
          <w:lang w:val="pt-BR" w:eastAsia="en-US"/>
        </w:rPr>
        <w:t xml:space="preserve">, G., </w:t>
      </w:r>
      <w:proofErr w:type="spellStart"/>
      <w:r w:rsidRPr="000B1B17">
        <w:rPr>
          <w:rFonts w:eastAsia="Times New Roman" w:cs="Times New Roman"/>
          <w:szCs w:val="24"/>
          <w:lang w:val="pt-BR" w:eastAsia="en-US"/>
        </w:rPr>
        <w:t>Penone</w:t>
      </w:r>
      <w:proofErr w:type="spellEnd"/>
      <w:r w:rsidRPr="000B1B17">
        <w:rPr>
          <w:rFonts w:eastAsia="Times New Roman" w:cs="Times New Roman"/>
          <w:szCs w:val="24"/>
          <w:lang w:val="pt-BR" w:eastAsia="en-US"/>
        </w:rPr>
        <w:t xml:space="preserve">, C. &amp; Costa, G.C. (2017). </w:t>
      </w:r>
      <w:proofErr w:type="spellStart"/>
      <w:r w:rsidRPr="000B1B17">
        <w:rPr>
          <w:rFonts w:eastAsia="Times New Roman" w:cs="Times New Roman"/>
          <w:szCs w:val="24"/>
          <w:lang w:eastAsia="en-US"/>
        </w:rPr>
        <w:t>AmphiBIO</w:t>
      </w:r>
      <w:proofErr w:type="spellEnd"/>
      <w:r w:rsidRPr="000B1B17">
        <w:rPr>
          <w:rFonts w:eastAsia="Times New Roman" w:cs="Times New Roman"/>
          <w:szCs w:val="24"/>
          <w:lang w:eastAsia="en-US"/>
        </w:rPr>
        <w:t xml:space="preserve">, a global database for amphibian ecological traits. </w:t>
      </w:r>
      <w:r w:rsidRPr="000B1B17">
        <w:rPr>
          <w:rFonts w:eastAsia="Times New Roman" w:cs="Times New Roman"/>
          <w:i/>
          <w:iCs/>
          <w:szCs w:val="24"/>
          <w:lang w:eastAsia="en-US"/>
        </w:rPr>
        <w:t>Sci. Data</w:t>
      </w:r>
      <w:r w:rsidRPr="000B1B17">
        <w:rPr>
          <w:rFonts w:eastAsia="Times New Roman" w:cs="Times New Roman"/>
          <w:szCs w:val="24"/>
          <w:lang w:eastAsia="en-US"/>
        </w:rPr>
        <w:t>, 4, 170123.</w:t>
      </w:r>
    </w:p>
    <w:p w14:paraId="39CF690B" w14:textId="5F3D1A1E" w:rsidR="00FF4217" w:rsidRPr="000B1B17" w:rsidRDefault="00FF4217" w:rsidP="00FF4217">
      <w:pPr>
        <w:pStyle w:val="Heading2"/>
        <w:rPr>
          <w:rFonts w:cs="Times New Roman"/>
        </w:rPr>
      </w:pPr>
      <w:bookmarkStart w:id="116" w:name="_Toc80644828"/>
      <w:r w:rsidRPr="000B1B17">
        <w:rPr>
          <w:rFonts w:cs="Times New Roman"/>
        </w:rPr>
        <w:lastRenderedPageBreak/>
        <w:t>N49TAT</w:t>
      </w:r>
      <w:r w:rsidR="003C3A74" w:rsidRPr="000B1B17">
        <w:rPr>
          <w:rFonts w:cs="Times New Roman"/>
        </w:rPr>
        <w:t xml:space="preserve">: </w:t>
      </w:r>
      <w:r w:rsidR="0087713C" w:rsidRPr="000B1B17">
        <w:rPr>
          <w:rFonts w:cs="Times New Roman"/>
        </w:rPr>
        <w:t xml:space="preserve">Continental-scale flea data – Krasnov </w:t>
      </w:r>
      <w:r w:rsidR="0087713C" w:rsidRPr="000B1B17">
        <w:rPr>
          <w:rFonts w:cs="Times New Roman"/>
          <w:i/>
          <w:iCs/>
        </w:rPr>
        <w:t>et al</w:t>
      </w:r>
      <w:r w:rsidR="0087713C" w:rsidRPr="000B1B17">
        <w:rPr>
          <w:rFonts w:cs="Times New Roman"/>
        </w:rPr>
        <w:t>. 2015</w:t>
      </w:r>
      <w:bookmarkEnd w:id="116"/>
    </w:p>
    <w:p w14:paraId="6866217D" w14:textId="7C5E7535"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EA48F3" w:rsidRPr="000B1B17">
        <w:rPr>
          <w:rFonts w:cs="Times New Roman"/>
        </w:rPr>
        <w:t>Boris R. Krasnov</w:t>
      </w:r>
      <w:r w:rsidR="00EA48F3" w:rsidRPr="000B1B17">
        <w:rPr>
          <w:rFonts w:cs="Times New Roman"/>
        </w:rPr>
        <w:tab/>
      </w:r>
    </w:p>
    <w:p w14:paraId="25459B63" w14:textId="3C1EB7D6"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EA48F3" w:rsidRPr="000B1B17">
        <w:rPr>
          <w:rFonts w:cs="Times New Roman"/>
          <w:lang w:val="pt-BR"/>
        </w:rPr>
        <w:t>krasnov@bgu.ac.il</w:t>
      </w:r>
    </w:p>
    <w:p w14:paraId="7A66E939" w14:textId="0EBD5D3F"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7441D9" w:rsidRPr="000B1B17">
        <w:rPr>
          <w:rFonts w:cs="Times New Roman"/>
          <w:bCs/>
        </w:rPr>
        <w:t xml:space="preserve">Continental data on flea species composition in diff </w:t>
      </w:r>
      <w:proofErr w:type="spellStart"/>
      <w:r w:rsidR="007441D9" w:rsidRPr="000B1B17">
        <w:rPr>
          <w:rFonts w:cs="Times New Roman"/>
          <w:bCs/>
        </w:rPr>
        <w:t>erent</w:t>
      </w:r>
      <w:proofErr w:type="spellEnd"/>
      <w:r w:rsidR="007441D9" w:rsidRPr="000B1B17">
        <w:rPr>
          <w:rFonts w:cs="Times New Roman"/>
          <w:bCs/>
        </w:rPr>
        <w:t xml:space="preserve"> regions from published surveys that reported the number of fleas of a given species found on a given number of individuals of a given species of a small mammal (</w:t>
      </w:r>
      <w:proofErr w:type="spellStart"/>
      <w:r w:rsidR="007441D9" w:rsidRPr="000B1B17">
        <w:rPr>
          <w:rFonts w:cs="Times New Roman"/>
          <w:bCs/>
        </w:rPr>
        <w:t>Erinaceomorpha</w:t>
      </w:r>
      <w:proofErr w:type="spellEnd"/>
      <w:r w:rsidR="007441D9" w:rsidRPr="000B1B17">
        <w:rPr>
          <w:rFonts w:cs="Times New Roman"/>
          <w:bCs/>
        </w:rPr>
        <w:t xml:space="preserve">, </w:t>
      </w:r>
      <w:proofErr w:type="spellStart"/>
      <w:r w:rsidR="007441D9" w:rsidRPr="000B1B17">
        <w:rPr>
          <w:rFonts w:cs="Times New Roman"/>
          <w:bCs/>
        </w:rPr>
        <w:t>Soricomorpha</w:t>
      </w:r>
      <w:proofErr w:type="spellEnd"/>
      <w:r w:rsidR="007441D9" w:rsidRPr="000B1B17">
        <w:rPr>
          <w:rFonts w:cs="Times New Roman"/>
          <w:bCs/>
        </w:rPr>
        <w:t>, Rodentia and Lagomorpha) in the northern and temperate Palearctic.</w:t>
      </w:r>
    </w:p>
    <w:p w14:paraId="590E1BC1" w14:textId="78EBD062"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87713C" w:rsidRPr="000B1B17">
        <w:rPr>
          <w:rFonts w:cs="Times New Roman"/>
          <w:bCs/>
        </w:rPr>
        <w:t>northern and temperate Palearctic</w:t>
      </w:r>
    </w:p>
    <w:p w14:paraId="0D4B9242" w14:textId="7DDAD135"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38048B" w:rsidRPr="000B1B17">
        <w:rPr>
          <w:rFonts w:cs="Times New Roman"/>
          <w:bCs/>
        </w:rPr>
        <w:t>Insects (Flea)</w:t>
      </w:r>
    </w:p>
    <w:p w14:paraId="2736AAF8" w14:textId="57F8C307"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38048B" w:rsidRPr="000B1B17">
        <w:rPr>
          <w:rFonts w:cs="Times New Roman"/>
          <w:bCs/>
        </w:rPr>
        <w:t>Terrestrial</w:t>
      </w:r>
    </w:p>
    <w:p w14:paraId="7749C063" w14:textId="3AA79B54"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38048B" w:rsidRPr="000B1B17">
        <w:rPr>
          <w:rFonts w:cs="Times New Roman"/>
        </w:rPr>
        <w:t>45 sites</w:t>
      </w:r>
    </w:p>
    <w:p w14:paraId="63667D10" w14:textId="29FA17FE"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38048B" w:rsidRPr="000B1B17">
        <w:rPr>
          <w:rFonts w:cs="Times New Roman"/>
          <w:bCs/>
        </w:rPr>
        <w:t xml:space="preserve">77.63 </w:t>
      </w:r>
      <w:proofErr w:type="spellStart"/>
      <w:r w:rsidR="0038048B" w:rsidRPr="000B1B17">
        <w:rPr>
          <w:rFonts w:cs="Times New Roman"/>
          <w:bCs/>
        </w:rPr>
        <w:t>kilometres</w:t>
      </w:r>
      <w:proofErr w:type="spellEnd"/>
    </w:p>
    <w:p w14:paraId="6DD8CC9D" w14:textId="480E6FF9"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38048B" w:rsidRPr="000B1B17">
        <w:rPr>
          <w:rFonts w:cs="Times New Roman"/>
          <w:bCs/>
        </w:rPr>
        <w:t xml:space="preserve">7939.32 </w:t>
      </w:r>
      <w:proofErr w:type="spellStart"/>
      <w:r w:rsidR="0038048B" w:rsidRPr="000B1B17">
        <w:rPr>
          <w:rFonts w:cs="Times New Roman"/>
          <w:bCs/>
        </w:rPr>
        <w:t>kilometres</w:t>
      </w:r>
      <w:proofErr w:type="spellEnd"/>
    </w:p>
    <w:p w14:paraId="312EA244" w14:textId="2495D1EF"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7300" w:type="dxa"/>
        <w:tblLook w:val="04A0" w:firstRow="1" w:lastRow="0" w:firstColumn="1" w:lastColumn="0" w:noHBand="0" w:noVBand="1"/>
      </w:tblPr>
      <w:tblGrid>
        <w:gridCol w:w="2433"/>
        <w:gridCol w:w="2433"/>
        <w:gridCol w:w="2434"/>
      </w:tblGrid>
      <w:tr w:rsidR="00EA48F3" w:rsidRPr="000B1B17" w14:paraId="4E2BCF70" w14:textId="77777777" w:rsidTr="00EA48F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433" w:type="dxa"/>
            <w:noWrap/>
            <w:hideMark/>
          </w:tcPr>
          <w:p w14:paraId="6BEE5775" w14:textId="77777777" w:rsidR="00EA48F3" w:rsidRPr="000B1B17" w:rsidRDefault="00EA48F3" w:rsidP="0038048B">
            <w:pPr>
              <w:rPr>
                <w:rFonts w:eastAsia="Times New Roman" w:cs="Times New Roman"/>
                <w:lang w:eastAsia="en-US"/>
              </w:rPr>
            </w:pPr>
            <w:r w:rsidRPr="000B1B17">
              <w:rPr>
                <w:rFonts w:eastAsia="Times New Roman" w:cs="Times New Roman"/>
                <w:lang w:eastAsia="en-US"/>
              </w:rPr>
              <w:t>Variable</w:t>
            </w:r>
          </w:p>
        </w:tc>
        <w:tc>
          <w:tcPr>
            <w:tcW w:w="2433" w:type="dxa"/>
            <w:noWrap/>
            <w:hideMark/>
          </w:tcPr>
          <w:p w14:paraId="319E1F49" w14:textId="77777777" w:rsidR="00EA48F3" w:rsidRPr="000B1B17" w:rsidRDefault="00EA48F3" w:rsidP="0038048B">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2434" w:type="dxa"/>
            <w:noWrap/>
            <w:hideMark/>
          </w:tcPr>
          <w:p w14:paraId="1A23100F" w14:textId="77777777" w:rsidR="00EA48F3" w:rsidRPr="000B1B17" w:rsidRDefault="00EA48F3" w:rsidP="0038048B">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EA48F3" w:rsidRPr="000B1B17" w14:paraId="6C8862CD"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01C1DA2D"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Size of the area</w:t>
            </w:r>
          </w:p>
        </w:tc>
        <w:tc>
          <w:tcPr>
            <w:tcW w:w="2433" w:type="dxa"/>
            <w:hideMark/>
          </w:tcPr>
          <w:p w14:paraId="04DBA5B3"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km²</w:t>
            </w:r>
          </w:p>
        </w:tc>
        <w:tc>
          <w:tcPr>
            <w:tcW w:w="2434" w:type="dxa"/>
            <w:noWrap/>
            <w:hideMark/>
          </w:tcPr>
          <w:p w14:paraId="79708417" w14:textId="43673D4A"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Square </w:t>
            </w:r>
            <w:proofErr w:type="spellStart"/>
            <w:r w:rsidR="00CF623B" w:rsidRPr="000B1B17">
              <w:rPr>
                <w:rFonts w:eastAsia="Times New Roman" w:cs="Times New Roman"/>
                <w:szCs w:val="24"/>
                <w:lang w:eastAsia="en-US"/>
              </w:rPr>
              <w:t>kilometre</w:t>
            </w:r>
            <w:proofErr w:type="spellEnd"/>
          </w:p>
        </w:tc>
      </w:tr>
      <w:tr w:rsidR="00EA48F3" w:rsidRPr="000B1B17" w14:paraId="726B8316"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47433826"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Mean altitude</w:t>
            </w:r>
          </w:p>
        </w:tc>
        <w:tc>
          <w:tcPr>
            <w:tcW w:w="2433" w:type="dxa"/>
            <w:hideMark/>
          </w:tcPr>
          <w:p w14:paraId="78CDF65F"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 </w:t>
            </w:r>
            <w:proofErr w:type="spellStart"/>
            <w:r w:rsidRPr="000B1B17">
              <w:rPr>
                <w:rFonts w:eastAsia="Times New Roman" w:cs="Times New Roman"/>
                <w:szCs w:val="24"/>
                <w:lang w:eastAsia="en-US"/>
              </w:rPr>
              <w:t>a.s.l</w:t>
            </w:r>
            <w:proofErr w:type="spellEnd"/>
            <w:r w:rsidRPr="000B1B17">
              <w:rPr>
                <w:rFonts w:eastAsia="Times New Roman" w:cs="Times New Roman"/>
                <w:szCs w:val="24"/>
                <w:lang w:eastAsia="en-US"/>
              </w:rPr>
              <w:t>.</w:t>
            </w:r>
          </w:p>
        </w:tc>
        <w:tc>
          <w:tcPr>
            <w:tcW w:w="2434" w:type="dxa"/>
            <w:hideMark/>
          </w:tcPr>
          <w:p w14:paraId="1071A249"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Meters above sea level</w:t>
            </w:r>
          </w:p>
        </w:tc>
      </w:tr>
      <w:tr w:rsidR="00EA48F3" w:rsidRPr="000B1B17" w14:paraId="106DCDC2"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2190E884"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Minimal altitude</w:t>
            </w:r>
          </w:p>
        </w:tc>
        <w:tc>
          <w:tcPr>
            <w:tcW w:w="2433" w:type="dxa"/>
            <w:hideMark/>
          </w:tcPr>
          <w:p w14:paraId="4F34DDCE"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 </w:t>
            </w:r>
            <w:proofErr w:type="spellStart"/>
            <w:r w:rsidRPr="000B1B17">
              <w:rPr>
                <w:rFonts w:eastAsia="Times New Roman" w:cs="Times New Roman"/>
                <w:szCs w:val="24"/>
                <w:lang w:eastAsia="en-US"/>
              </w:rPr>
              <w:t>a.s.l</w:t>
            </w:r>
            <w:proofErr w:type="spellEnd"/>
            <w:r w:rsidRPr="000B1B17">
              <w:rPr>
                <w:rFonts w:eastAsia="Times New Roman" w:cs="Times New Roman"/>
                <w:szCs w:val="24"/>
                <w:lang w:eastAsia="en-US"/>
              </w:rPr>
              <w:t>.</w:t>
            </w:r>
          </w:p>
        </w:tc>
        <w:tc>
          <w:tcPr>
            <w:tcW w:w="2434" w:type="dxa"/>
            <w:hideMark/>
          </w:tcPr>
          <w:p w14:paraId="3A2DF71C"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Meters above sea level</w:t>
            </w:r>
          </w:p>
        </w:tc>
      </w:tr>
      <w:tr w:rsidR="00EA48F3" w:rsidRPr="000B1B17" w14:paraId="3371B45C"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5F7B441F"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Maximal altitude</w:t>
            </w:r>
          </w:p>
        </w:tc>
        <w:tc>
          <w:tcPr>
            <w:tcW w:w="2433" w:type="dxa"/>
            <w:hideMark/>
          </w:tcPr>
          <w:p w14:paraId="16F13F64"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 </w:t>
            </w:r>
            <w:proofErr w:type="spellStart"/>
            <w:r w:rsidRPr="000B1B17">
              <w:rPr>
                <w:rFonts w:eastAsia="Times New Roman" w:cs="Times New Roman"/>
                <w:szCs w:val="24"/>
                <w:lang w:eastAsia="en-US"/>
              </w:rPr>
              <w:t>a.s.l</w:t>
            </w:r>
            <w:proofErr w:type="spellEnd"/>
            <w:r w:rsidRPr="000B1B17">
              <w:rPr>
                <w:rFonts w:eastAsia="Times New Roman" w:cs="Times New Roman"/>
                <w:szCs w:val="24"/>
                <w:lang w:eastAsia="en-US"/>
              </w:rPr>
              <w:t>.</w:t>
            </w:r>
          </w:p>
        </w:tc>
        <w:tc>
          <w:tcPr>
            <w:tcW w:w="2434" w:type="dxa"/>
            <w:hideMark/>
          </w:tcPr>
          <w:p w14:paraId="4019A8E8"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Meters above sea level</w:t>
            </w:r>
          </w:p>
        </w:tc>
      </w:tr>
      <w:tr w:rsidR="00EA48F3" w:rsidRPr="000B1B17" w14:paraId="00B33F1F" w14:textId="77777777" w:rsidTr="00EA48F3">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33" w:type="dxa"/>
            <w:hideMark/>
          </w:tcPr>
          <w:p w14:paraId="2C20EC5D"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NDVI for autumn</w:t>
            </w:r>
          </w:p>
        </w:tc>
        <w:tc>
          <w:tcPr>
            <w:tcW w:w="2433" w:type="dxa"/>
            <w:hideMark/>
          </w:tcPr>
          <w:p w14:paraId="06187572"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2434" w:type="dxa"/>
            <w:hideMark/>
          </w:tcPr>
          <w:p w14:paraId="735E38BA"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Normalized Difference Vegetation Indices (NDVI) for autumn</w:t>
            </w:r>
          </w:p>
        </w:tc>
      </w:tr>
      <w:tr w:rsidR="00EA48F3" w:rsidRPr="000B1B17" w14:paraId="486EEFCB"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77892C00"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NDVI for spring</w:t>
            </w:r>
          </w:p>
        </w:tc>
        <w:tc>
          <w:tcPr>
            <w:tcW w:w="2433" w:type="dxa"/>
            <w:hideMark/>
          </w:tcPr>
          <w:p w14:paraId="6469EE7D"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2434" w:type="dxa"/>
            <w:hideMark/>
          </w:tcPr>
          <w:p w14:paraId="4EEF2BC4"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NDVI for spring</w:t>
            </w:r>
          </w:p>
        </w:tc>
      </w:tr>
      <w:tr w:rsidR="00EA48F3" w:rsidRPr="000B1B17" w14:paraId="1FC9CCBA"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62F226AB"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NDVI for summer</w:t>
            </w:r>
          </w:p>
        </w:tc>
        <w:tc>
          <w:tcPr>
            <w:tcW w:w="2433" w:type="dxa"/>
            <w:hideMark/>
          </w:tcPr>
          <w:p w14:paraId="7EC26BD9"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2434" w:type="dxa"/>
            <w:hideMark/>
          </w:tcPr>
          <w:p w14:paraId="03B05C19"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NDVI for summer</w:t>
            </w:r>
          </w:p>
        </w:tc>
      </w:tr>
      <w:tr w:rsidR="00EA48F3" w:rsidRPr="000B1B17" w14:paraId="248650A0"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1BBFC467"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NDVI for winter</w:t>
            </w:r>
          </w:p>
        </w:tc>
        <w:tc>
          <w:tcPr>
            <w:tcW w:w="2433" w:type="dxa"/>
            <w:hideMark/>
          </w:tcPr>
          <w:p w14:paraId="26DE6C2D"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2434" w:type="dxa"/>
            <w:hideMark/>
          </w:tcPr>
          <w:p w14:paraId="3DE8BC23"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NDVI for winter</w:t>
            </w:r>
          </w:p>
        </w:tc>
      </w:tr>
      <w:tr w:rsidR="00EA48F3" w:rsidRPr="000B1B17" w14:paraId="4A21C0A0"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4FCFCFA8"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Mean autumn precipitation</w:t>
            </w:r>
          </w:p>
        </w:tc>
        <w:tc>
          <w:tcPr>
            <w:tcW w:w="2433" w:type="dxa"/>
            <w:hideMark/>
          </w:tcPr>
          <w:p w14:paraId="725E4F72"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2434" w:type="dxa"/>
            <w:hideMark/>
          </w:tcPr>
          <w:p w14:paraId="271ACC71"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millimetre</w:t>
            </w:r>
            <w:proofErr w:type="spellEnd"/>
          </w:p>
        </w:tc>
      </w:tr>
      <w:tr w:rsidR="00EA48F3" w:rsidRPr="000B1B17" w14:paraId="2F80BA3F"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0BE78F19"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Mean spring precipitation</w:t>
            </w:r>
          </w:p>
        </w:tc>
        <w:tc>
          <w:tcPr>
            <w:tcW w:w="2433" w:type="dxa"/>
            <w:hideMark/>
          </w:tcPr>
          <w:p w14:paraId="4D6964CF"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2434" w:type="dxa"/>
            <w:hideMark/>
          </w:tcPr>
          <w:p w14:paraId="5F4D31EA"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millimetre</w:t>
            </w:r>
            <w:proofErr w:type="spellEnd"/>
          </w:p>
        </w:tc>
      </w:tr>
      <w:tr w:rsidR="00EA48F3" w:rsidRPr="000B1B17" w14:paraId="46208189"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7875CD5D"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Mean summer precipitation</w:t>
            </w:r>
          </w:p>
        </w:tc>
        <w:tc>
          <w:tcPr>
            <w:tcW w:w="2433" w:type="dxa"/>
            <w:hideMark/>
          </w:tcPr>
          <w:p w14:paraId="5A5457C1"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2434" w:type="dxa"/>
            <w:hideMark/>
          </w:tcPr>
          <w:p w14:paraId="70B76166"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millimetre</w:t>
            </w:r>
            <w:proofErr w:type="spellEnd"/>
          </w:p>
        </w:tc>
      </w:tr>
      <w:tr w:rsidR="00EA48F3" w:rsidRPr="000B1B17" w14:paraId="6E917855"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68164BCB"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Mean winter precipitation</w:t>
            </w:r>
          </w:p>
        </w:tc>
        <w:tc>
          <w:tcPr>
            <w:tcW w:w="2433" w:type="dxa"/>
            <w:hideMark/>
          </w:tcPr>
          <w:p w14:paraId="3A66A195"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2434" w:type="dxa"/>
            <w:hideMark/>
          </w:tcPr>
          <w:p w14:paraId="0E51AE1E"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millimetre</w:t>
            </w:r>
            <w:proofErr w:type="spellEnd"/>
          </w:p>
        </w:tc>
      </w:tr>
      <w:tr w:rsidR="00EA48F3" w:rsidRPr="000B1B17" w14:paraId="1422C090"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5DC24100"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Annual temperature ranges</w:t>
            </w:r>
          </w:p>
        </w:tc>
        <w:tc>
          <w:tcPr>
            <w:tcW w:w="2433" w:type="dxa"/>
            <w:hideMark/>
          </w:tcPr>
          <w:p w14:paraId="00447B0A"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w:t>
            </w:r>
          </w:p>
        </w:tc>
        <w:tc>
          <w:tcPr>
            <w:tcW w:w="2434" w:type="dxa"/>
            <w:hideMark/>
          </w:tcPr>
          <w:p w14:paraId="5E30E089"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Degree </w:t>
            </w:r>
            <w:proofErr w:type="spellStart"/>
            <w:r w:rsidRPr="000B1B17">
              <w:rPr>
                <w:rFonts w:eastAsia="Times New Roman" w:cs="Times New Roman"/>
                <w:szCs w:val="24"/>
                <w:lang w:eastAsia="en-US"/>
              </w:rPr>
              <w:t>celsius</w:t>
            </w:r>
            <w:proofErr w:type="spellEnd"/>
          </w:p>
        </w:tc>
      </w:tr>
      <w:tr w:rsidR="00EA48F3" w:rsidRPr="000B1B17" w14:paraId="4A8A82D2" w14:textId="77777777" w:rsidTr="00EA48F3">
        <w:trPr>
          <w:trHeight w:val="510"/>
        </w:trPr>
        <w:tc>
          <w:tcPr>
            <w:cnfStyle w:val="001000000000" w:firstRow="0" w:lastRow="0" w:firstColumn="1" w:lastColumn="0" w:oddVBand="0" w:evenVBand="0" w:oddHBand="0" w:evenHBand="0" w:firstRowFirstColumn="0" w:firstRowLastColumn="0" w:lastRowFirstColumn="0" w:lastRowLastColumn="0"/>
            <w:tcW w:w="2433" w:type="dxa"/>
            <w:hideMark/>
          </w:tcPr>
          <w:p w14:paraId="14421F8B"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Monthly temperature ranges</w:t>
            </w:r>
          </w:p>
        </w:tc>
        <w:tc>
          <w:tcPr>
            <w:tcW w:w="2433" w:type="dxa"/>
            <w:hideMark/>
          </w:tcPr>
          <w:p w14:paraId="47C0D90F"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w:t>
            </w:r>
          </w:p>
        </w:tc>
        <w:tc>
          <w:tcPr>
            <w:tcW w:w="2434" w:type="dxa"/>
            <w:hideMark/>
          </w:tcPr>
          <w:p w14:paraId="4C53EBD1"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Degree </w:t>
            </w:r>
            <w:proofErr w:type="spellStart"/>
            <w:r w:rsidRPr="000B1B17">
              <w:rPr>
                <w:rFonts w:eastAsia="Times New Roman" w:cs="Times New Roman"/>
                <w:szCs w:val="24"/>
                <w:lang w:eastAsia="en-US"/>
              </w:rPr>
              <w:t>celsius</w:t>
            </w:r>
            <w:proofErr w:type="spellEnd"/>
          </w:p>
        </w:tc>
      </w:tr>
      <w:tr w:rsidR="00EA48F3" w:rsidRPr="000B1B17" w14:paraId="152B479A"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3EC9A095"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Maximal temperature</w:t>
            </w:r>
          </w:p>
        </w:tc>
        <w:tc>
          <w:tcPr>
            <w:tcW w:w="2433" w:type="dxa"/>
            <w:hideMark/>
          </w:tcPr>
          <w:p w14:paraId="58225C5A"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w:t>
            </w:r>
          </w:p>
        </w:tc>
        <w:tc>
          <w:tcPr>
            <w:tcW w:w="2434" w:type="dxa"/>
            <w:hideMark/>
          </w:tcPr>
          <w:p w14:paraId="393DDBF0"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Degree </w:t>
            </w:r>
            <w:proofErr w:type="spellStart"/>
            <w:r w:rsidRPr="000B1B17">
              <w:rPr>
                <w:rFonts w:eastAsia="Times New Roman" w:cs="Times New Roman"/>
                <w:szCs w:val="24"/>
                <w:lang w:eastAsia="en-US"/>
              </w:rPr>
              <w:t>celsius</w:t>
            </w:r>
            <w:proofErr w:type="spellEnd"/>
          </w:p>
        </w:tc>
      </w:tr>
      <w:tr w:rsidR="00EA48F3" w:rsidRPr="000B1B17" w14:paraId="17EE431F"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3866A860"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lastRenderedPageBreak/>
              <w:t>Mean temperature</w:t>
            </w:r>
          </w:p>
        </w:tc>
        <w:tc>
          <w:tcPr>
            <w:tcW w:w="2433" w:type="dxa"/>
            <w:hideMark/>
          </w:tcPr>
          <w:p w14:paraId="55564503"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w:t>
            </w:r>
          </w:p>
        </w:tc>
        <w:tc>
          <w:tcPr>
            <w:tcW w:w="2434" w:type="dxa"/>
            <w:hideMark/>
          </w:tcPr>
          <w:p w14:paraId="69A271A2"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Degree </w:t>
            </w:r>
            <w:proofErr w:type="spellStart"/>
            <w:r w:rsidRPr="000B1B17">
              <w:rPr>
                <w:rFonts w:eastAsia="Times New Roman" w:cs="Times New Roman"/>
                <w:szCs w:val="24"/>
                <w:lang w:eastAsia="en-US"/>
              </w:rPr>
              <w:t>celsius</w:t>
            </w:r>
            <w:proofErr w:type="spellEnd"/>
          </w:p>
        </w:tc>
      </w:tr>
      <w:tr w:rsidR="00EA48F3" w:rsidRPr="000B1B17" w14:paraId="0C7A6EBD"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2A91CBFD"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Minimal temperature</w:t>
            </w:r>
          </w:p>
        </w:tc>
        <w:tc>
          <w:tcPr>
            <w:tcW w:w="2433" w:type="dxa"/>
            <w:hideMark/>
          </w:tcPr>
          <w:p w14:paraId="364B6694"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w:t>
            </w:r>
          </w:p>
        </w:tc>
        <w:tc>
          <w:tcPr>
            <w:tcW w:w="2434" w:type="dxa"/>
            <w:hideMark/>
          </w:tcPr>
          <w:p w14:paraId="05AB020D"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Degree </w:t>
            </w:r>
            <w:proofErr w:type="spellStart"/>
            <w:r w:rsidRPr="000B1B17">
              <w:rPr>
                <w:rFonts w:eastAsia="Times New Roman" w:cs="Times New Roman"/>
                <w:szCs w:val="24"/>
                <w:lang w:eastAsia="en-US"/>
              </w:rPr>
              <w:t>celsius</w:t>
            </w:r>
            <w:proofErr w:type="spellEnd"/>
          </w:p>
        </w:tc>
      </w:tr>
    </w:tbl>
    <w:p w14:paraId="7BCD77A0" w14:textId="77777777" w:rsidR="00EA48F3" w:rsidRPr="000B1B17" w:rsidRDefault="00EA48F3" w:rsidP="00214533">
      <w:pPr>
        <w:rPr>
          <w:rFonts w:cs="Times New Roman"/>
          <w:b/>
          <w:bCs/>
          <w:szCs w:val="24"/>
        </w:rPr>
      </w:pPr>
    </w:p>
    <w:p w14:paraId="6513CEA9" w14:textId="74133613"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1838"/>
        <w:gridCol w:w="1838"/>
        <w:gridCol w:w="1838"/>
        <w:gridCol w:w="1838"/>
      </w:tblGrid>
      <w:tr w:rsidR="00EA48F3" w:rsidRPr="000B1B17" w14:paraId="326EAB62" w14:textId="77777777" w:rsidTr="00EA48F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71C4274D"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Variable</w:t>
            </w:r>
          </w:p>
        </w:tc>
        <w:tc>
          <w:tcPr>
            <w:tcW w:w="1250" w:type="pct"/>
            <w:noWrap/>
            <w:hideMark/>
          </w:tcPr>
          <w:p w14:paraId="0D24B301" w14:textId="77777777" w:rsidR="00EA48F3" w:rsidRPr="000B1B17" w:rsidRDefault="00EA48F3" w:rsidP="0038048B">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w:t>
            </w:r>
          </w:p>
        </w:tc>
        <w:tc>
          <w:tcPr>
            <w:tcW w:w="1250" w:type="pct"/>
            <w:noWrap/>
            <w:hideMark/>
          </w:tcPr>
          <w:p w14:paraId="53F3F4EB" w14:textId="77777777" w:rsidR="00EA48F3" w:rsidRPr="000B1B17" w:rsidRDefault="00EA48F3" w:rsidP="0038048B">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 or factor levels</w:t>
            </w:r>
          </w:p>
        </w:tc>
        <w:tc>
          <w:tcPr>
            <w:tcW w:w="1250" w:type="pct"/>
            <w:hideMark/>
          </w:tcPr>
          <w:p w14:paraId="5107C71E" w14:textId="77777777" w:rsidR="00EA48F3" w:rsidRPr="000B1B17" w:rsidRDefault="00EA48F3" w:rsidP="0038048B">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Description</w:t>
            </w:r>
          </w:p>
        </w:tc>
      </w:tr>
      <w:tr w:rsidR="00EA48F3" w:rsidRPr="000B1B17" w14:paraId="6E3CFF6F"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5AB18E24"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Abundance</w:t>
            </w:r>
          </w:p>
        </w:tc>
        <w:tc>
          <w:tcPr>
            <w:tcW w:w="1250" w:type="pct"/>
            <w:hideMark/>
          </w:tcPr>
          <w:p w14:paraId="68A6D61D"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noWrap/>
            <w:hideMark/>
          </w:tcPr>
          <w:p w14:paraId="63710AF9"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02BED6A4"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characteristic abundance (that is, mean number of fleas per individual host)</w:t>
            </w:r>
          </w:p>
        </w:tc>
      </w:tr>
      <w:tr w:rsidR="00EA48F3" w:rsidRPr="000B1B17" w14:paraId="77A27F3B"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35202576"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Host number</w:t>
            </w:r>
          </w:p>
        </w:tc>
        <w:tc>
          <w:tcPr>
            <w:tcW w:w="1250" w:type="pct"/>
            <w:hideMark/>
          </w:tcPr>
          <w:p w14:paraId="2D49EC12"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w:t>
            </w:r>
          </w:p>
        </w:tc>
        <w:tc>
          <w:tcPr>
            <w:tcW w:w="1250" w:type="pct"/>
            <w:noWrap/>
            <w:hideMark/>
          </w:tcPr>
          <w:p w14:paraId="07F23DF8"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733FF4E2"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Mean size of the host spectrum (that is, mean number of host species on which a given </w:t>
            </w:r>
            <w:proofErr w:type="spellStart"/>
            <w:r w:rsidRPr="000B1B17">
              <w:rPr>
                <w:rFonts w:eastAsia="Times New Roman" w:cs="Times New Roman"/>
                <w:szCs w:val="24"/>
                <w:lang w:eastAsia="en-US"/>
              </w:rPr>
              <w:t>fl</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ea</w:t>
            </w:r>
            <w:proofErr w:type="spellEnd"/>
            <w:r w:rsidRPr="000B1B17">
              <w:rPr>
                <w:rFonts w:eastAsia="Times New Roman" w:cs="Times New Roman"/>
                <w:szCs w:val="24"/>
                <w:lang w:eastAsia="en-US"/>
              </w:rPr>
              <w:t xml:space="preserve"> species was recorded)</w:t>
            </w:r>
          </w:p>
        </w:tc>
      </w:tr>
      <w:tr w:rsidR="00EA48F3" w:rsidRPr="000B1B17" w14:paraId="4DB126FE"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FF7E176"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 xml:space="preserve">Number of </w:t>
            </w:r>
            <w:proofErr w:type="gramStart"/>
            <w:r w:rsidRPr="000B1B17">
              <w:rPr>
                <w:rFonts w:eastAsia="Times New Roman" w:cs="Times New Roman"/>
                <w:szCs w:val="24"/>
                <w:lang w:eastAsia="en-US"/>
              </w:rPr>
              <w:t>host</w:t>
            </w:r>
            <w:proofErr w:type="gramEnd"/>
            <w:r w:rsidRPr="000B1B17">
              <w:rPr>
                <w:rFonts w:eastAsia="Times New Roman" w:cs="Times New Roman"/>
                <w:szCs w:val="24"/>
                <w:lang w:eastAsia="en-US"/>
              </w:rPr>
              <w:t xml:space="preserve"> exploited across regions</w:t>
            </w:r>
          </w:p>
        </w:tc>
        <w:tc>
          <w:tcPr>
            <w:tcW w:w="1250" w:type="pct"/>
            <w:hideMark/>
          </w:tcPr>
          <w:p w14:paraId="53913C6A"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Cs w:val="24"/>
                <w:lang w:eastAsia="en-US"/>
              </w:rPr>
            </w:pPr>
            <w:r w:rsidRPr="000B1B17">
              <w:rPr>
                <w:rFonts w:eastAsia="Times New Roman" w:cs="Times New Roman"/>
                <w:color w:val="FF0000"/>
                <w:szCs w:val="24"/>
                <w:lang w:eastAsia="en-US"/>
              </w:rPr>
              <w:t xml:space="preserve"> </w:t>
            </w:r>
          </w:p>
        </w:tc>
        <w:tc>
          <w:tcPr>
            <w:tcW w:w="1250" w:type="pct"/>
            <w:hideMark/>
          </w:tcPr>
          <w:p w14:paraId="05C79277"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544A9E8B"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69260453"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031B8B7" w14:textId="5D086814"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 xml:space="preserve">Number of </w:t>
            </w:r>
            <w:proofErr w:type="gramStart"/>
            <w:r w:rsidRPr="000B1B17">
              <w:rPr>
                <w:rFonts w:eastAsia="Times New Roman" w:cs="Times New Roman"/>
                <w:szCs w:val="24"/>
                <w:lang w:eastAsia="en-US"/>
              </w:rPr>
              <w:t>host</w:t>
            </w:r>
            <w:proofErr w:type="gramEnd"/>
            <w:r w:rsidRPr="000B1B17">
              <w:rPr>
                <w:rFonts w:eastAsia="Times New Roman" w:cs="Times New Roman"/>
                <w:szCs w:val="24"/>
                <w:lang w:eastAsia="en-US"/>
              </w:rPr>
              <w:t xml:space="preserve"> exploited</w:t>
            </w:r>
            <w:r w:rsidR="00CD12C9" w:rsidRPr="000B1B17">
              <w:rPr>
                <w:rFonts w:eastAsia="Times New Roman" w:cs="Times New Roman"/>
                <w:szCs w:val="24"/>
                <w:lang w:eastAsia="en-US"/>
              </w:rPr>
              <w:t xml:space="preserve"> </w:t>
            </w:r>
            <w:r w:rsidRPr="000B1B17">
              <w:rPr>
                <w:rFonts w:eastAsia="Times New Roman" w:cs="Times New Roman"/>
                <w:szCs w:val="24"/>
                <w:lang w:eastAsia="en-US"/>
              </w:rPr>
              <w:t>across continents</w:t>
            </w:r>
          </w:p>
        </w:tc>
        <w:tc>
          <w:tcPr>
            <w:tcW w:w="1250" w:type="pct"/>
            <w:hideMark/>
          </w:tcPr>
          <w:p w14:paraId="2E88012C"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w:t>
            </w:r>
          </w:p>
        </w:tc>
        <w:tc>
          <w:tcPr>
            <w:tcW w:w="1250" w:type="pct"/>
            <w:hideMark/>
          </w:tcPr>
          <w:p w14:paraId="32A1D3C5"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0545FDCB"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6CDA4087" w14:textId="77777777" w:rsidTr="00EA48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280CB1A"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Host number correlation</w:t>
            </w:r>
          </w:p>
        </w:tc>
        <w:tc>
          <w:tcPr>
            <w:tcW w:w="1250" w:type="pct"/>
            <w:noWrap/>
            <w:hideMark/>
          </w:tcPr>
          <w:p w14:paraId="51FC9450"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noWrap/>
            <w:hideMark/>
          </w:tcPr>
          <w:p w14:paraId="61D2A23E"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68A714EA"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Host number correlated with </w:t>
            </w:r>
            <w:r w:rsidRPr="000B1B17">
              <w:rPr>
                <w:rFonts w:eastAsia="Times New Roman" w:cs="Times New Roman"/>
                <w:szCs w:val="24"/>
                <w:lang w:eastAsia="en-US"/>
              </w:rPr>
              <w:t>sampling effort (i.e., number of all host individuals examined; in log-log space, r2=0.03, F1,982=28.3, p&lt;0.001).</w:t>
            </w:r>
          </w:p>
        </w:tc>
      </w:tr>
      <w:tr w:rsidR="00EA48F3" w:rsidRPr="000B1B17" w14:paraId="131CFE3A"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BEA6DFD"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Regional PHS</w:t>
            </w:r>
          </w:p>
        </w:tc>
        <w:tc>
          <w:tcPr>
            <w:tcW w:w="1250" w:type="pct"/>
            <w:noWrap/>
            <w:hideMark/>
          </w:tcPr>
          <w:p w14:paraId="3B8A289A"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noWrap/>
            <w:hideMark/>
          </w:tcPr>
          <w:p w14:paraId="3E445D6F"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5FC13BB8"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Phylogenetic host specificity (PHS) of a flea within a region</w:t>
            </w:r>
          </w:p>
        </w:tc>
      </w:tr>
      <w:tr w:rsidR="00EA48F3" w:rsidRPr="000B1B17" w14:paraId="608055E2"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A51BEA0"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 xml:space="preserve">Continental PHS </w:t>
            </w:r>
          </w:p>
        </w:tc>
        <w:tc>
          <w:tcPr>
            <w:tcW w:w="1250" w:type="pct"/>
            <w:noWrap/>
            <w:hideMark/>
          </w:tcPr>
          <w:p w14:paraId="0D0AEBE0"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noWrap/>
            <w:hideMark/>
          </w:tcPr>
          <w:p w14:paraId="7707AB7E"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7C4AE6AC"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Phylogenetic host specificity (PHS) of a flea within a continent</w:t>
            </w:r>
          </w:p>
        </w:tc>
      </w:tr>
      <w:tr w:rsidR="00EA48F3" w:rsidRPr="000B1B17" w14:paraId="3F00A1D1"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66BB39E"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 xml:space="preserve">Living on the host body </w:t>
            </w:r>
          </w:p>
        </w:tc>
        <w:tc>
          <w:tcPr>
            <w:tcW w:w="1250" w:type="pct"/>
            <w:noWrap/>
            <w:hideMark/>
          </w:tcPr>
          <w:p w14:paraId="5CD6792E"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2AF3D02D"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roofErr w:type="gramStart"/>
            <w:r w:rsidRPr="000B1B17">
              <w:rPr>
                <w:rFonts w:eastAsia="Times New Roman" w:cs="Times New Roman"/>
                <w:szCs w:val="24"/>
                <w:lang w:eastAsia="en-US"/>
              </w:rPr>
              <w:t>1)Yes</w:t>
            </w:r>
            <w:proofErr w:type="gramEnd"/>
            <w:r w:rsidRPr="000B1B17">
              <w:rPr>
                <w:rFonts w:eastAsia="Times New Roman" w:cs="Times New Roman"/>
                <w:szCs w:val="24"/>
                <w:lang w:eastAsia="en-US"/>
              </w:rPr>
              <w:t>, (0) no</w:t>
            </w:r>
          </w:p>
        </w:tc>
        <w:tc>
          <w:tcPr>
            <w:tcW w:w="1250" w:type="pct"/>
            <w:hideMark/>
          </w:tcPr>
          <w:p w14:paraId="6686087D"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Preference to spending most of the time on the host body</w:t>
            </w:r>
          </w:p>
        </w:tc>
      </w:tr>
      <w:tr w:rsidR="00EA48F3" w:rsidRPr="000B1B17" w14:paraId="713A73AC"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64C92D0" w14:textId="24D45EAD"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Living</w:t>
            </w:r>
            <w:r w:rsidR="00CD12C9" w:rsidRPr="000B1B17">
              <w:rPr>
                <w:rFonts w:eastAsia="Times New Roman" w:cs="Times New Roman"/>
                <w:szCs w:val="24"/>
                <w:lang w:eastAsia="en-US"/>
              </w:rPr>
              <w:t xml:space="preserve"> </w:t>
            </w:r>
            <w:r w:rsidRPr="000B1B17">
              <w:rPr>
                <w:rFonts w:eastAsia="Times New Roman" w:cs="Times New Roman"/>
                <w:szCs w:val="24"/>
                <w:lang w:eastAsia="en-US"/>
              </w:rPr>
              <w:t xml:space="preserve">in the host nest </w:t>
            </w:r>
          </w:p>
        </w:tc>
        <w:tc>
          <w:tcPr>
            <w:tcW w:w="1250" w:type="pct"/>
            <w:noWrap/>
            <w:hideMark/>
          </w:tcPr>
          <w:p w14:paraId="12A8FEC5"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784290CC"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roofErr w:type="gramStart"/>
            <w:r w:rsidRPr="000B1B17">
              <w:rPr>
                <w:rFonts w:eastAsia="Times New Roman" w:cs="Times New Roman"/>
                <w:szCs w:val="24"/>
                <w:lang w:eastAsia="en-US"/>
              </w:rPr>
              <w:t>1)Yes</w:t>
            </w:r>
            <w:proofErr w:type="gramEnd"/>
            <w:r w:rsidRPr="000B1B17">
              <w:rPr>
                <w:rFonts w:eastAsia="Times New Roman" w:cs="Times New Roman"/>
                <w:szCs w:val="24"/>
                <w:lang w:eastAsia="en-US"/>
              </w:rPr>
              <w:t>, (0) no</w:t>
            </w:r>
          </w:p>
        </w:tc>
        <w:tc>
          <w:tcPr>
            <w:tcW w:w="1250" w:type="pct"/>
            <w:hideMark/>
          </w:tcPr>
          <w:p w14:paraId="2CB9DC05"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Preference to spending most of the time in the host burrow or nest</w:t>
            </w:r>
          </w:p>
        </w:tc>
      </w:tr>
      <w:tr w:rsidR="00EA48F3" w:rsidRPr="000B1B17" w14:paraId="519AF865"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A746EBD" w14:textId="77777777" w:rsidR="00EA48F3" w:rsidRPr="000B1B17" w:rsidRDefault="00EA48F3" w:rsidP="0038048B">
            <w:pPr>
              <w:rPr>
                <w:rFonts w:eastAsia="Times New Roman" w:cs="Times New Roman"/>
                <w:szCs w:val="24"/>
                <w:lang w:eastAsia="en-US"/>
              </w:rPr>
            </w:pPr>
            <w:r w:rsidRPr="000B1B17">
              <w:rPr>
                <w:rFonts w:eastAsia="Times New Roman" w:cs="Times New Roman"/>
                <w:szCs w:val="24"/>
                <w:lang w:eastAsia="en-US"/>
              </w:rPr>
              <w:t xml:space="preserve">Living on the host body and nest </w:t>
            </w:r>
          </w:p>
        </w:tc>
        <w:tc>
          <w:tcPr>
            <w:tcW w:w="1250" w:type="pct"/>
            <w:noWrap/>
            <w:hideMark/>
          </w:tcPr>
          <w:p w14:paraId="0FC9402D"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36AFA6F6"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roofErr w:type="gramStart"/>
            <w:r w:rsidRPr="000B1B17">
              <w:rPr>
                <w:rFonts w:eastAsia="Times New Roman" w:cs="Times New Roman"/>
                <w:szCs w:val="24"/>
                <w:lang w:eastAsia="en-US"/>
              </w:rPr>
              <w:t>1)Yes</w:t>
            </w:r>
            <w:proofErr w:type="gramEnd"/>
            <w:r w:rsidRPr="000B1B17">
              <w:rPr>
                <w:rFonts w:eastAsia="Times New Roman" w:cs="Times New Roman"/>
                <w:szCs w:val="24"/>
                <w:lang w:eastAsia="en-US"/>
              </w:rPr>
              <w:t>, (0) no</w:t>
            </w:r>
          </w:p>
        </w:tc>
        <w:tc>
          <w:tcPr>
            <w:tcW w:w="1250" w:type="pct"/>
            <w:hideMark/>
          </w:tcPr>
          <w:p w14:paraId="0BA4F014"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Preference to spending most of the time on the body of a host and in its burrow or nest</w:t>
            </w:r>
          </w:p>
        </w:tc>
      </w:tr>
      <w:tr w:rsidR="00EA48F3" w:rsidRPr="000B1B17" w14:paraId="3ED8EEDD"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1381F52" w14:textId="77777777" w:rsidR="00EA48F3" w:rsidRPr="000B1B17" w:rsidRDefault="00EA48F3" w:rsidP="0038048B">
            <w:pPr>
              <w:rPr>
                <w:rFonts w:eastAsia="Times New Roman" w:cs="Times New Roman"/>
                <w:szCs w:val="24"/>
                <w:lang w:eastAsia="en-US"/>
              </w:rPr>
            </w:pPr>
            <w:proofErr w:type="spellStart"/>
            <w:r w:rsidRPr="000B1B17">
              <w:rPr>
                <w:rFonts w:eastAsia="Times New Roman" w:cs="Times New Roman"/>
                <w:szCs w:val="24"/>
                <w:lang w:eastAsia="en-US"/>
              </w:rPr>
              <w:lastRenderedPageBreak/>
              <w:t>Reproduciton</w:t>
            </w:r>
            <w:proofErr w:type="spellEnd"/>
            <w:r w:rsidRPr="000B1B17">
              <w:rPr>
                <w:rFonts w:eastAsia="Times New Roman" w:cs="Times New Roman"/>
                <w:szCs w:val="24"/>
                <w:lang w:eastAsia="en-US"/>
              </w:rPr>
              <w:t xml:space="preserve"> season in summer</w:t>
            </w:r>
          </w:p>
        </w:tc>
        <w:tc>
          <w:tcPr>
            <w:tcW w:w="1250" w:type="pct"/>
            <w:noWrap/>
            <w:hideMark/>
          </w:tcPr>
          <w:p w14:paraId="21166475"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7318A3E8"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roofErr w:type="gramStart"/>
            <w:r w:rsidRPr="000B1B17">
              <w:rPr>
                <w:rFonts w:eastAsia="Times New Roman" w:cs="Times New Roman"/>
                <w:szCs w:val="24"/>
                <w:lang w:eastAsia="en-US"/>
              </w:rPr>
              <w:t>1)Yes</w:t>
            </w:r>
            <w:proofErr w:type="gramEnd"/>
            <w:r w:rsidRPr="000B1B17">
              <w:rPr>
                <w:rFonts w:eastAsia="Times New Roman" w:cs="Times New Roman"/>
                <w:szCs w:val="24"/>
                <w:lang w:eastAsia="en-US"/>
              </w:rPr>
              <w:t>, (0) no</w:t>
            </w:r>
          </w:p>
        </w:tc>
        <w:tc>
          <w:tcPr>
            <w:tcW w:w="1250" w:type="pct"/>
            <w:hideMark/>
          </w:tcPr>
          <w:p w14:paraId="1354FF75"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0E2C1F8B"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3507971" w14:textId="77777777" w:rsidR="00EA48F3" w:rsidRPr="000B1B17" w:rsidRDefault="00EA48F3" w:rsidP="0038048B">
            <w:pPr>
              <w:rPr>
                <w:rFonts w:eastAsia="Times New Roman" w:cs="Times New Roman"/>
                <w:szCs w:val="24"/>
                <w:lang w:eastAsia="en-US"/>
              </w:rPr>
            </w:pPr>
            <w:proofErr w:type="spellStart"/>
            <w:r w:rsidRPr="000B1B17">
              <w:rPr>
                <w:rFonts w:eastAsia="Times New Roman" w:cs="Times New Roman"/>
                <w:szCs w:val="24"/>
                <w:lang w:eastAsia="en-US"/>
              </w:rPr>
              <w:t>Reproduciton</w:t>
            </w:r>
            <w:proofErr w:type="spellEnd"/>
            <w:r w:rsidRPr="000B1B17">
              <w:rPr>
                <w:rFonts w:eastAsia="Times New Roman" w:cs="Times New Roman"/>
                <w:szCs w:val="24"/>
                <w:lang w:eastAsia="en-US"/>
              </w:rPr>
              <w:t xml:space="preserve"> season in winter</w:t>
            </w:r>
          </w:p>
        </w:tc>
        <w:tc>
          <w:tcPr>
            <w:tcW w:w="1250" w:type="pct"/>
            <w:noWrap/>
            <w:hideMark/>
          </w:tcPr>
          <w:p w14:paraId="614F9FC4"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46B1197D"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roofErr w:type="gramStart"/>
            <w:r w:rsidRPr="000B1B17">
              <w:rPr>
                <w:rFonts w:eastAsia="Times New Roman" w:cs="Times New Roman"/>
                <w:szCs w:val="24"/>
                <w:lang w:eastAsia="en-US"/>
              </w:rPr>
              <w:t>1)Yes</w:t>
            </w:r>
            <w:proofErr w:type="gramEnd"/>
            <w:r w:rsidRPr="000B1B17">
              <w:rPr>
                <w:rFonts w:eastAsia="Times New Roman" w:cs="Times New Roman"/>
                <w:szCs w:val="24"/>
                <w:lang w:eastAsia="en-US"/>
              </w:rPr>
              <w:t>, (0) no</w:t>
            </w:r>
          </w:p>
        </w:tc>
        <w:tc>
          <w:tcPr>
            <w:tcW w:w="1250" w:type="pct"/>
            <w:hideMark/>
          </w:tcPr>
          <w:p w14:paraId="132BB0D9" w14:textId="77777777" w:rsidR="00EA48F3" w:rsidRPr="000B1B17" w:rsidRDefault="00EA48F3" w:rsidP="0038048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47CCB616"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DC2DF80" w14:textId="77777777" w:rsidR="00EA48F3" w:rsidRPr="000B1B17" w:rsidRDefault="00EA48F3" w:rsidP="0038048B">
            <w:pPr>
              <w:rPr>
                <w:rFonts w:eastAsia="Times New Roman" w:cs="Times New Roman"/>
                <w:szCs w:val="24"/>
                <w:lang w:eastAsia="en-US"/>
              </w:rPr>
            </w:pPr>
            <w:proofErr w:type="spellStart"/>
            <w:r w:rsidRPr="000B1B17">
              <w:rPr>
                <w:rFonts w:eastAsia="Times New Roman" w:cs="Times New Roman"/>
                <w:szCs w:val="24"/>
                <w:lang w:eastAsia="en-US"/>
              </w:rPr>
              <w:t>Reproduciton</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seasaonin</w:t>
            </w:r>
            <w:proofErr w:type="spellEnd"/>
            <w:r w:rsidRPr="000B1B17">
              <w:rPr>
                <w:rFonts w:eastAsia="Times New Roman" w:cs="Times New Roman"/>
                <w:szCs w:val="24"/>
                <w:lang w:eastAsia="en-US"/>
              </w:rPr>
              <w:t xml:space="preserve"> the year round</w:t>
            </w:r>
          </w:p>
        </w:tc>
        <w:tc>
          <w:tcPr>
            <w:tcW w:w="1250" w:type="pct"/>
            <w:noWrap/>
            <w:hideMark/>
          </w:tcPr>
          <w:p w14:paraId="480520B2"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07C4156C"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roofErr w:type="gramStart"/>
            <w:r w:rsidRPr="000B1B17">
              <w:rPr>
                <w:rFonts w:eastAsia="Times New Roman" w:cs="Times New Roman"/>
                <w:szCs w:val="24"/>
                <w:lang w:eastAsia="en-US"/>
              </w:rPr>
              <w:t>1)Yes</w:t>
            </w:r>
            <w:proofErr w:type="gramEnd"/>
            <w:r w:rsidRPr="000B1B17">
              <w:rPr>
                <w:rFonts w:eastAsia="Times New Roman" w:cs="Times New Roman"/>
                <w:szCs w:val="24"/>
                <w:lang w:eastAsia="en-US"/>
              </w:rPr>
              <w:t>, (0) no</w:t>
            </w:r>
          </w:p>
        </w:tc>
        <w:tc>
          <w:tcPr>
            <w:tcW w:w="1250" w:type="pct"/>
            <w:hideMark/>
          </w:tcPr>
          <w:p w14:paraId="08769206" w14:textId="77777777" w:rsidR="00EA48F3" w:rsidRPr="000B1B17" w:rsidRDefault="00EA48F3" w:rsidP="0038048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bl>
    <w:p w14:paraId="4B657375" w14:textId="77777777" w:rsidR="00EA48F3" w:rsidRPr="000B1B17" w:rsidRDefault="00EA48F3" w:rsidP="00214533">
      <w:pPr>
        <w:rPr>
          <w:rFonts w:cs="Times New Roman"/>
          <w:b/>
          <w:bCs/>
        </w:rPr>
      </w:pPr>
    </w:p>
    <w:p w14:paraId="43EC1FEE" w14:textId="4EE1FB3F" w:rsidR="00214533" w:rsidRPr="000B1B17" w:rsidRDefault="00214533" w:rsidP="005818CF">
      <w:pPr>
        <w:pStyle w:val="NormalWeb"/>
        <w:spacing w:line="480" w:lineRule="auto"/>
        <w:ind w:left="480" w:hanging="480"/>
        <w:rPr>
          <w:rFonts w:cs="Times New Roman"/>
          <w:b/>
          <w:bCs/>
        </w:rPr>
      </w:pPr>
      <w:r w:rsidRPr="000B1B17">
        <w:rPr>
          <w:rFonts w:cs="Times New Roman"/>
          <w:b/>
          <w:bCs/>
        </w:rPr>
        <w:t>References</w:t>
      </w:r>
      <w:r w:rsidR="003C3A74" w:rsidRPr="000B1B17">
        <w:rPr>
          <w:rFonts w:cs="Times New Roman"/>
          <w:b/>
          <w:bCs/>
        </w:rPr>
        <w:t xml:space="preserve">: </w:t>
      </w:r>
      <w:r w:rsidR="0087713C" w:rsidRPr="000B1B17">
        <w:rPr>
          <w:rFonts w:eastAsia="Times New Roman" w:cs="Times New Roman"/>
          <w:szCs w:val="24"/>
        </w:rPr>
        <w:t xml:space="preserve">Krasnov, B.R., </w:t>
      </w:r>
      <w:proofErr w:type="spellStart"/>
      <w:r w:rsidR="0087713C" w:rsidRPr="000B1B17">
        <w:rPr>
          <w:rFonts w:eastAsia="Times New Roman" w:cs="Times New Roman"/>
          <w:szCs w:val="24"/>
        </w:rPr>
        <w:t>Shenbrot</w:t>
      </w:r>
      <w:proofErr w:type="spellEnd"/>
      <w:r w:rsidR="0087713C" w:rsidRPr="000B1B17">
        <w:rPr>
          <w:rFonts w:eastAsia="Times New Roman" w:cs="Times New Roman"/>
          <w:szCs w:val="24"/>
        </w:rPr>
        <w:t xml:space="preserve">, G.I., </w:t>
      </w:r>
      <w:proofErr w:type="spellStart"/>
      <w:r w:rsidR="0087713C" w:rsidRPr="000B1B17">
        <w:rPr>
          <w:rFonts w:eastAsia="Times New Roman" w:cs="Times New Roman"/>
          <w:szCs w:val="24"/>
        </w:rPr>
        <w:t>Khokhlova</w:t>
      </w:r>
      <w:proofErr w:type="spellEnd"/>
      <w:r w:rsidR="0087713C" w:rsidRPr="000B1B17">
        <w:rPr>
          <w:rFonts w:eastAsia="Times New Roman" w:cs="Times New Roman"/>
          <w:szCs w:val="24"/>
        </w:rPr>
        <w:t xml:space="preserve">, I.S., Stanko, M., </w:t>
      </w:r>
      <w:proofErr w:type="spellStart"/>
      <w:r w:rsidR="0087713C" w:rsidRPr="000B1B17">
        <w:rPr>
          <w:rFonts w:eastAsia="Times New Roman" w:cs="Times New Roman"/>
          <w:szCs w:val="24"/>
        </w:rPr>
        <w:t>Morand</w:t>
      </w:r>
      <w:proofErr w:type="spellEnd"/>
      <w:r w:rsidR="0087713C" w:rsidRPr="000B1B17">
        <w:rPr>
          <w:rFonts w:eastAsia="Times New Roman" w:cs="Times New Roman"/>
          <w:szCs w:val="24"/>
        </w:rPr>
        <w:t xml:space="preserve">, S. &amp; </w:t>
      </w:r>
      <w:proofErr w:type="spellStart"/>
      <w:r w:rsidR="0087713C" w:rsidRPr="000B1B17">
        <w:rPr>
          <w:rFonts w:eastAsia="Times New Roman" w:cs="Times New Roman"/>
          <w:szCs w:val="24"/>
        </w:rPr>
        <w:t>Mouillot</w:t>
      </w:r>
      <w:proofErr w:type="spellEnd"/>
      <w:r w:rsidR="0087713C" w:rsidRPr="000B1B17">
        <w:rPr>
          <w:rFonts w:eastAsia="Times New Roman" w:cs="Times New Roman"/>
          <w:szCs w:val="24"/>
        </w:rPr>
        <w:t>, D. (2015). Assembly rules of ectoparasite communities across scales</w:t>
      </w:r>
      <w:r w:rsidR="003C3A74" w:rsidRPr="000B1B17">
        <w:rPr>
          <w:rFonts w:eastAsia="Times New Roman" w:cs="Times New Roman"/>
          <w:szCs w:val="24"/>
        </w:rPr>
        <w:t xml:space="preserve">: </w:t>
      </w:r>
      <w:r w:rsidR="0087713C" w:rsidRPr="000B1B17">
        <w:rPr>
          <w:rFonts w:eastAsia="Times New Roman" w:cs="Times New Roman"/>
          <w:szCs w:val="24"/>
        </w:rPr>
        <w:t xml:space="preserve">Combining patterns of abiotic factors, host composition, geographic space, </w:t>
      </w:r>
      <w:proofErr w:type="gramStart"/>
      <w:r w:rsidR="0087713C" w:rsidRPr="000B1B17">
        <w:rPr>
          <w:rFonts w:eastAsia="Times New Roman" w:cs="Times New Roman"/>
          <w:szCs w:val="24"/>
        </w:rPr>
        <w:t>phylogeny</w:t>
      </w:r>
      <w:proofErr w:type="gramEnd"/>
      <w:r w:rsidR="0087713C" w:rsidRPr="000B1B17">
        <w:rPr>
          <w:rFonts w:eastAsia="Times New Roman" w:cs="Times New Roman"/>
          <w:szCs w:val="24"/>
        </w:rPr>
        <w:t xml:space="preserve"> and traits. </w:t>
      </w:r>
      <w:proofErr w:type="spellStart"/>
      <w:r w:rsidR="0087713C" w:rsidRPr="000B1B17">
        <w:rPr>
          <w:rFonts w:eastAsia="Times New Roman" w:cs="Times New Roman"/>
          <w:i/>
          <w:iCs/>
          <w:szCs w:val="24"/>
        </w:rPr>
        <w:t>Ecography</w:t>
      </w:r>
      <w:proofErr w:type="spellEnd"/>
      <w:r w:rsidR="0087713C" w:rsidRPr="000B1B17">
        <w:rPr>
          <w:rFonts w:eastAsia="Times New Roman" w:cs="Times New Roman"/>
          <w:i/>
          <w:iCs/>
          <w:szCs w:val="24"/>
        </w:rPr>
        <w:t xml:space="preserve"> (Cop.).</w:t>
      </w:r>
      <w:r w:rsidR="0087713C" w:rsidRPr="000B1B17">
        <w:rPr>
          <w:rFonts w:eastAsia="Times New Roman" w:cs="Times New Roman"/>
          <w:szCs w:val="24"/>
        </w:rPr>
        <w:t>, 38, 184–197.</w:t>
      </w:r>
    </w:p>
    <w:p w14:paraId="0EFDB370" w14:textId="77777777" w:rsidR="00FF4217" w:rsidRPr="000B1B17" w:rsidRDefault="00FF4217" w:rsidP="00FF4217">
      <w:pPr>
        <w:rPr>
          <w:rFonts w:cs="Times New Roman"/>
        </w:rPr>
      </w:pPr>
    </w:p>
    <w:p w14:paraId="64FD946D" w14:textId="4C3CC344" w:rsidR="00FF4217" w:rsidRPr="000B1B17" w:rsidRDefault="00FF4217" w:rsidP="00FF4217">
      <w:pPr>
        <w:pStyle w:val="Heading2"/>
        <w:rPr>
          <w:rFonts w:cs="Times New Roman"/>
        </w:rPr>
      </w:pPr>
      <w:bookmarkStart w:id="117" w:name="_Toc80644829"/>
      <w:r w:rsidRPr="000B1B17">
        <w:rPr>
          <w:rFonts w:cs="Times New Roman"/>
        </w:rPr>
        <w:t>N49TBT</w:t>
      </w:r>
      <w:r w:rsidR="003C3A74" w:rsidRPr="000B1B17">
        <w:rPr>
          <w:rFonts w:cs="Times New Roman"/>
        </w:rPr>
        <w:t xml:space="preserve">: </w:t>
      </w:r>
      <w:r w:rsidR="0087713C" w:rsidRPr="000B1B17">
        <w:rPr>
          <w:rFonts w:cs="Times New Roman"/>
        </w:rPr>
        <w:t xml:space="preserve">Bat communities from Europe – Charbonnier </w:t>
      </w:r>
      <w:r w:rsidR="0087713C" w:rsidRPr="000B1B17">
        <w:rPr>
          <w:rFonts w:cs="Times New Roman"/>
          <w:i/>
          <w:iCs/>
        </w:rPr>
        <w:t>et al</w:t>
      </w:r>
      <w:r w:rsidR="0087713C" w:rsidRPr="000B1B17">
        <w:rPr>
          <w:rFonts w:cs="Times New Roman"/>
        </w:rPr>
        <w:t>. 2016</w:t>
      </w:r>
      <w:bookmarkEnd w:id="117"/>
    </w:p>
    <w:p w14:paraId="5491D4F0" w14:textId="15A220E6"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EA48F3" w:rsidRPr="000B1B17">
        <w:rPr>
          <w:rFonts w:cs="Times New Roman"/>
        </w:rPr>
        <w:t xml:space="preserve">Luc </w:t>
      </w:r>
      <w:proofErr w:type="spellStart"/>
      <w:r w:rsidR="00EA48F3" w:rsidRPr="000B1B17">
        <w:rPr>
          <w:rFonts w:cs="Times New Roman"/>
        </w:rPr>
        <w:t>Barbaro</w:t>
      </w:r>
      <w:proofErr w:type="spellEnd"/>
      <w:r w:rsidR="00EA48F3" w:rsidRPr="000B1B17">
        <w:rPr>
          <w:rFonts w:cs="Times New Roman"/>
        </w:rPr>
        <w:tab/>
      </w:r>
    </w:p>
    <w:p w14:paraId="19724D16" w14:textId="0C7D410D"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EA48F3" w:rsidRPr="000B1B17">
        <w:rPr>
          <w:rFonts w:cs="Times New Roman"/>
        </w:rPr>
        <w:t>Luc.Barbaro@inra.fr</w:t>
      </w:r>
    </w:p>
    <w:p w14:paraId="5103FCAA" w14:textId="642318E5"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87713C" w:rsidRPr="000B1B17">
        <w:rPr>
          <w:rFonts w:cs="Times New Roman"/>
          <w:bCs/>
        </w:rPr>
        <w:t xml:space="preserve">The </w:t>
      </w:r>
      <w:proofErr w:type="spellStart"/>
      <w:r w:rsidR="0087713C" w:rsidRPr="000B1B17">
        <w:rPr>
          <w:rFonts w:cs="Times New Roman"/>
          <w:bCs/>
        </w:rPr>
        <w:t>FunDivEurope</w:t>
      </w:r>
      <w:proofErr w:type="spellEnd"/>
      <w:r w:rsidR="0087713C" w:rsidRPr="000B1B17">
        <w:rPr>
          <w:rFonts w:cs="Times New Roman"/>
          <w:bCs/>
        </w:rPr>
        <w:t xml:space="preserve"> Exploratory Platform was set up to investigate the effects of tree diversity on multiple for- </w:t>
      </w:r>
      <w:proofErr w:type="spellStart"/>
      <w:r w:rsidR="0087713C" w:rsidRPr="000B1B17">
        <w:rPr>
          <w:rFonts w:cs="Times New Roman"/>
          <w:bCs/>
        </w:rPr>
        <w:t>est</w:t>
      </w:r>
      <w:proofErr w:type="spellEnd"/>
      <w:r w:rsidR="0087713C" w:rsidRPr="000B1B17">
        <w:rPr>
          <w:rFonts w:cs="Times New Roman"/>
          <w:bCs/>
        </w:rPr>
        <w:t xml:space="preserve"> ecosystem functions in a network of 209 forest plots in Europe. Bat and bird communities were sampled in all 209 plots.</w:t>
      </w:r>
    </w:p>
    <w:p w14:paraId="2100DE07" w14:textId="2C93F08F"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87713C" w:rsidRPr="000B1B17">
        <w:rPr>
          <w:rFonts w:cs="Times New Roman"/>
          <w:bCs/>
        </w:rPr>
        <w:t>Europe</w:t>
      </w:r>
    </w:p>
    <w:p w14:paraId="395264F8" w14:textId="6C8D936E"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38048B" w:rsidRPr="000B1B17">
        <w:rPr>
          <w:rFonts w:cs="Times New Roman"/>
          <w:bCs/>
        </w:rPr>
        <w:t>Mammals (Bats)</w:t>
      </w:r>
    </w:p>
    <w:p w14:paraId="28F8614D" w14:textId="3E65A788"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38048B" w:rsidRPr="000B1B17">
        <w:rPr>
          <w:rFonts w:cs="Times New Roman"/>
          <w:bCs/>
        </w:rPr>
        <w:t>Terrestrial</w:t>
      </w:r>
    </w:p>
    <w:p w14:paraId="5BB98D54" w14:textId="3054CA26"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9055C8" w:rsidRPr="000B1B17">
        <w:rPr>
          <w:rFonts w:cs="Times New Roman"/>
        </w:rPr>
        <w:tab/>
        <w:t>175</w:t>
      </w:r>
    </w:p>
    <w:p w14:paraId="786FBEDB" w14:textId="07287A85"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9055C8" w:rsidRPr="000B1B17">
        <w:rPr>
          <w:rFonts w:cs="Times New Roman"/>
        </w:rPr>
        <w:t xml:space="preserve">0.04 </w:t>
      </w:r>
      <w:proofErr w:type="spellStart"/>
      <w:r w:rsidR="009055C8" w:rsidRPr="000B1B17">
        <w:rPr>
          <w:rFonts w:cs="Times New Roman"/>
        </w:rPr>
        <w:t>kilometres</w:t>
      </w:r>
      <w:proofErr w:type="spellEnd"/>
    </w:p>
    <w:p w14:paraId="4EF3E1FF" w14:textId="5643D337" w:rsidR="009055C8" w:rsidRPr="000B1B17" w:rsidRDefault="00214533" w:rsidP="00214533">
      <w:pPr>
        <w:rPr>
          <w:rFonts w:cs="Times New Roman"/>
        </w:rPr>
      </w:pPr>
      <w:r w:rsidRPr="000B1B17">
        <w:rPr>
          <w:rFonts w:cs="Times New Roman"/>
          <w:b/>
        </w:rPr>
        <w:t>Maximum distance between sampling units</w:t>
      </w:r>
      <w:r w:rsidR="003C3A74" w:rsidRPr="000B1B17">
        <w:rPr>
          <w:rFonts w:cs="Times New Roman"/>
          <w:b/>
        </w:rPr>
        <w:t xml:space="preserve">: </w:t>
      </w:r>
      <w:r w:rsidR="009055C8" w:rsidRPr="000B1B17">
        <w:rPr>
          <w:rFonts w:cs="Times New Roman"/>
        </w:rPr>
        <w:t xml:space="preserve">3274.26 </w:t>
      </w:r>
      <w:proofErr w:type="spellStart"/>
      <w:r w:rsidR="009055C8" w:rsidRPr="000B1B17">
        <w:rPr>
          <w:rFonts w:cs="Times New Roman"/>
        </w:rPr>
        <w:t>kilometres</w:t>
      </w:r>
      <w:proofErr w:type="spellEnd"/>
    </w:p>
    <w:p w14:paraId="185E6B05" w14:textId="2F2F6FF0"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EA48F3" w:rsidRPr="000B1B17" w14:paraId="5FC2C86E" w14:textId="77777777" w:rsidTr="00EA48F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1DCC6CF9"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lastRenderedPageBreak/>
              <w:t>Variable</w:t>
            </w:r>
          </w:p>
        </w:tc>
        <w:tc>
          <w:tcPr>
            <w:tcW w:w="1250" w:type="pct"/>
            <w:noWrap/>
            <w:hideMark/>
          </w:tcPr>
          <w:p w14:paraId="467D5F67" w14:textId="77777777" w:rsidR="00EA48F3" w:rsidRPr="000B1B17" w:rsidRDefault="00EA48F3" w:rsidP="009055C8">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w:t>
            </w:r>
          </w:p>
        </w:tc>
        <w:tc>
          <w:tcPr>
            <w:tcW w:w="1250" w:type="pct"/>
            <w:hideMark/>
          </w:tcPr>
          <w:p w14:paraId="52C1CF2E" w14:textId="77777777" w:rsidR="00EA48F3" w:rsidRPr="000B1B17" w:rsidRDefault="00EA48F3" w:rsidP="009055C8">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 or factor levels</w:t>
            </w:r>
          </w:p>
        </w:tc>
        <w:tc>
          <w:tcPr>
            <w:tcW w:w="1250" w:type="pct"/>
            <w:hideMark/>
          </w:tcPr>
          <w:p w14:paraId="7035EC9A" w14:textId="77777777" w:rsidR="00EA48F3" w:rsidRPr="000B1B17" w:rsidRDefault="00EA48F3" w:rsidP="009055C8">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Description</w:t>
            </w:r>
          </w:p>
        </w:tc>
      </w:tr>
      <w:tr w:rsidR="00EA48F3" w:rsidRPr="000B1B17" w14:paraId="1441A4D3"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E9000CC"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Plot altitude</w:t>
            </w:r>
          </w:p>
        </w:tc>
        <w:tc>
          <w:tcPr>
            <w:tcW w:w="1250" w:type="pct"/>
            <w:noWrap/>
            <w:hideMark/>
          </w:tcPr>
          <w:p w14:paraId="057B6DFA"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 </w:t>
            </w:r>
            <w:proofErr w:type="spellStart"/>
            <w:r w:rsidRPr="000B1B17">
              <w:rPr>
                <w:rFonts w:eastAsia="Times New Roman" w:cs="Times New Roman"/>
                <w:szCs w:val="24"/>
                <w:lang w:eastAsia="en-US"/>
              </w:rPr>
              <w:t>a.s.l</w:t>
            </w:r>
            <w:proofErr w:type="spellEnd"/>
            <w:r w:rsidRPr="000B1B17">
              <w:rPr>
                <w:rFonts w:eastAsia="Times New Roman" w:cs="Times New Roman"/>
                <w:szCs w:val="24"/>
                <w:lang w:eastAsia="en-US"/>
              </w:rPr>
              <w:t>.</w:t>
            </w:r>
          </w:p>
        </w:tc>
        <w:tc>
          <w:tcPr>
            <w:tcW w:w="1250" w:type="pct"/>
            <w:hideMark/>
          </w:tcPr>
          <w:p w14:paraId="6B36B774"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2D28E0B7"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Metres</w:t>
            </w:r>
            <w:proofErr w:type="spellEnd"/>
            <w:r w:rsidRPr="000B1B17">
              <w:rPr>
                <w:rFonts w:eastAsia="Times New Roman" w:cs="Times New Roman"/>
                <w:szCs w:val="24"/>
                <w:lang w:eastAsia="en-US"/>
              </w:rPr>
              <w:t xml:space="preserve"> above sea level</w:t>
            </w:r>
          </w:p>
        </w:tc>
      </w:tr>
      <w:tr w:rsidR="00EA48F3" w:rsidRPr="000B1B17" w14:paraId="0A05ECCB" w14:textId="77777777" w:rsidTr="00EA48F3">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55CEC0C"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Forest composition</w:t>
            </w:r>
          </w:p>
        </w:tc>
        <w:tc>
          <w:tcPr>
            <w:tcW w:w="1250" w:type="pct"/>
            <w:noWrap/>
            <w:hideMark/>
          </w:tcPr>
          <w:p w14:paraId="48D86771"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31054726"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Forest species composition (</w:t>
            </w:r>
            <w:proofErr w:type="gramStart"/>
            <w:r w:rsidRPr="000B1B17">
              <w:rPr>
                <w:rFonts w:eastAsia="Times New Roman" w:cs="Times New Roman"/>
                <w:szCs w:val="24"/>
                <w:lang w:eastAsia="en-US"/>
              </w:rPr>
              <w:t>Quercus ,</w:t>
            </w:r>
            <w:proofErr w:type="gramEnd"/>
            <w:r w:rsidRPr="000B1B17">
              <w:rPr>
                <w:rFonts w:eastAsia="Times New Roman" w:cs="Times New Roman"/>
                <w:szCs w:val="24"/>
                <w:lang w:eastAsia="en-US"/>
              </w:rPr>
              <w:t xml:space="preserve"> Pinus, etc.)</w:t>
            </w:r>
          </w:p>
        </w:tc>
        <w:tc>
          <w:tcPr>
            <w:tcW w:w="1250" w:type="pct"/>
            <w:hideMark/>
          </w:tcPr>
          <w:p w14:paraId="32874244"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Tree mixture identity based on mixture levels of main target tree species</w:t>
            </w:r>
          </w:p>
        </w:tc>
      </w:tr>
      <w:tr w:rsidR="00EA48F3" w:rsidRPr="000B1B17" w14:paraId="4B1D6459"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2059E32B"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Mean temperature</w:t>
            </w:r>
          </w:p>
        </w:tc>
        <w:tc>
          <w:tcPr>
            <w:tcW w:w="1250" w:type="pct"/>
            <w:noWrap/>
            <w:hideMark/>
          </w:tcPr>
          <w:p w14:paraId="336C9DAC"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w:t>
            </w:r>
          </w:p>
        </w:tc>
        <w:tc>
          <w:tcPr>
            <w:tcW w:w="1250" w:type="pct"/>
            <w:hideMark/>
          </w:tcPr>
          <w:p w14:paraId="68E99A09"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Degree </w:t>
            </w:r>
            <w:proofErr w:type="spellStart"/>
            <w:r w:rsidRPr="000B1B17">
              <w:rPr>
                <w:rFonts w:eastAsia="Times New Roman" w:cs="Times New Roman"/>
                <w:szCs w:val="24"/>
                <w:lang w:eastAsia="en-US"/>
              </w:rPr>
              <w:t>celsius</w:t>
            </w:r>
            <w:proofErr w:type="spellEnd"/>
          </w:p>
        </w:tc>
        <w:tc>
          <w:tcPr>
            <w:tcW w:w="1250" w:type="pct"/>
            <w:hideMark/>
          </w:tcPr>
          <w:p w14:paraId="64C74134"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345DE1E7"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419F78DB"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Mean precipitation</w:t>
            </w:r>
          </w:p>
        </w:tc>
        <w:tc>
          <w:tcPr>
            <w:tcW w:w="1250" w:type="pct"/>
            <w:noWrap/>
            <w:hideMark/>
          </w:tcPr>
          <w:p w14:paraId="1DEC5130"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1250" w:type="pct"/>
            <w:hideMark/>
          </w:tcPr>
          <w:p w14:paraId="0DF359EF"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Millimeter</w:t>
            </w:r>
          </w:p>
        </w:tc>
        <w:tc>
          <w:tcPr>
            <w:tcW w:w="1250" w:type="pct"/>
            <w:hideMark/>
          </w:tcPr>
          <w:p w14:paraId="4BCDE1D7"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63BA625F"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0B02ADF"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Deciduous cover</w:t>
            </w:r>
          </w:p>
        </w:tc>
        <w:tc>
          <w:tcPr>
            <w:tcW w:w="1250" w:type="pct"/>
            <w:noWrap/>
            <w:hideMark/>
          </w:tcPr>
          <w:p w14:paraId="51695938"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250" w:type="pct"/>
            <w:hideMark/>
          </w:tcPr>
          <w:p w14:paraId="519099A0"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c>
          <w:tcPr>
            <w:tcW w:w="1250" w:type="pct"/>
            <w:hideMark/>
          </w:tcPr>
          <w:p w14:paraId="336278A0"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 deciduous cover is a biome dominated by deciduous trees which lose their leaves seasonally</w:t>
            </w:r>
          </w:p>
        </w:tc>
      </w:tr>
      <w:tr w:rsidR="00EA48F3" w:rsidRPr="000B1B17" w14:paraId="00234CCF"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005CC4F6"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Stratification index</w:t>
            </w:r>
          </w:p>
        </w:tc>
        <w:tc>
          <w:tcPr>
            <w:tcW w:w="1250" w:type="pct"/>
            <w:noWrap/>
            <w:hideMark/>
          </w:tcPr>
          <w:p w14:paraId="01FCBACF"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57973578"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5EEB337E"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Stratification index refers to the arrangement of the vertical vegetation in layers</w:t>
            </w:r>
          </w:p>
        </w:tc>
      </w:tr>
      <w:tr w:rsidR="00EA48F3" w:rsidRPr="000B1B17" w14:paraId="31C4E2A3"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6546411E" w14:textId="77777777" w:rsidR="00EA48F3" w:rsidRPr="000B1B17" w:rsidRDefault="00EA48F3" w:rsidP="009055C8">
            <w:pPr>
              <w:rPr>
                <w:rFonts w:eastAsia="Times New Roman" w:cs="Times New Roman"/>
                <w:szCs w:val="24"/>
                <w:lang w:eastAsia="en-US"/>
              </w:rPr>
            </w:pPr>
            <w:proofErr w:type="spellStart"/>
            <w:r w:rsidRPr="000B1B17">
              <w:rPr>
                <w:rFonts w:eastAsia="Times New Roman" w:cs="Times New Roman"/>
                <w:szCs w:val="24"/>
                <w:lang w:eastAsia="en-US"/>
              </w:rPr>
              <w:t>Undestory</w:t>
            </w:r>
            <w:proofErr w:type="spellEnd"/>
            <w:r w:rsidRPr="000B1B17">
              <w:rPr>
                <w:rFonts w:eastAsia="Times New Roman" w:cs="Times New Roman"/>
                <w:szCs w:val="24"/>
                <w:lang w:eastAsia="en-US"/>
              </w:rPr>
              <w:t xml:space="preserve"> cover</w:t>
            </w:r>
          </w:p>
        </w:tc>
        <w:tc>
          <w:tcPr>
            <w:tcW w:w="1250" w:type="pct"/>
            <w:noWrap/>
            <w:hideMark/>
          </w:tcPr>
          <w:p w14:paraId="533D0446"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250" w:type="pct"/>
            <w:hideMark/>
          </w:tcPr>
          <w:p w14:paraId="66D9DAA1"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4EA52D3A"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The understory is the underlying layer of vegetation in a forest or wooded area</w:t>
            </w:r>
          </w:p>
        </w:tc>
      </w:tr>
      <w:tr w:rsidR="00EA48F3" w:rsidRPr="000B1B17" w14:paraId="4A959E4D"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9375583"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Rao tree diversity</w:t>
            </w:r>
          </w:p>
        </w:tc>
        <w:tc>
          <w:tcPr>
            <w:tcW w:w="1250" w:type="pct"/>
            <w:hideMark/>
          </w:tcPr>
          <w:p w14:paraId="0AD87BAD"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2E0D63B5"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52B6D1A6"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Rao's Q index of functional tree diversity based on leaf trait measurement</w:t>
            </w:r>
          </w:p>
        </w:tc>
      </w:tr>
      <w:tr w:rsidR="00EA48F3" w:rsidRPr="000B1B17" w14:paraId="71AFC70A"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68E6D75F"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Mean basal areas</w:t>
            </w:r>
          </w:p>
        </w:tc>
        <w:tc>
          <w:tcPr>
            <w:tcW w:w="1250" w:type="pct"/>
            <w:hideMark/>
          </w:tcPr>
          <w:p w14:paraId="7AE14AD3"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m²/ha</w:t>
            </w:r>
          </w:p>
        </w:tc>
        <w:tc>
          <w:tcPr>
            <w:tcW w:w="1250" w:type="pct"/>
            <w:hideMark/>
          </w:tcPr>
          <w:p w14:paraId="30006F66"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Squere</w:t>
            </w:r>
            <w:proofErr w:type="spellEnd"/>
            <w:r w:rsidRPr="000B1B17">
              <w:rPr>
                <w:rFonts w:eastAsia="Times New Roman" w:cs="Times New Roman"/>
                <w:szCs w:val="24"/>
                <w:lang w:eastAsia="en-US"/>
              </w:rPr>
              <w:t xml:space="preserve"> meter per hectare</w:t>
            </w:r>
          </w:p>
        </w:tc>
        <w:tc>
          <w:tcPr>
            <w:tcW w:w="1250" w:type="pct"/>
            <w:hideMark/>
          </w:tcPr>
          <w:p w14:paraId="1BBE6184" w14:textId="77777777" w:rsidR="00EA48F3" w:rsidRPr="000B1B17" w:rsidRDefault="00BD67CF"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hyperlink r:id="rId19" w:tooltip="Tree" w:history="1">
              <w:r w:rsidR="00EA48F3" w:rsidRPr="000B1B17">
                <w:rPr>
                  <w:rFonts w:eastAsia="Times New Roman" w:cs="Times New Roman"/>
                  <w:szCs w:val="24"/>
                  <w:lang w:eastAsia="en-US"/>
                </w:rPr>
                <w:t>Basal area is the area of a given section of land that is occupied by the cross-section of tree trunks and stems at the base</w:t>
              </w:r>
            </w:hyperlink>
          </w:p>
        </w:tc>
      </w:tr>
    </w:tbl>
    <w:p w14:paraId="3A8871C9" w14:textId="77777777" w:rsidR="00EA48F3" w:rsidRPr="000B1B17" w:rsidRDefault="00EA48F3" w:rsidP="00214533">
      <w:pPr>
        <w:rPr>
          <w:rFonts w:cs="Times New Roman"/>
          <w:b/>
          <w:bCs/>
        </w:rPr>
      </w:pPr>
    </w:p>
    <w:p w14:paraId="793C6C84" w14:textId="18BF833B"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EA48F3" w:rsidRPr="000B1B17" w14:paraId="765ADAC1" w14:textId="77777777" w:rsidTr="00EA48F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6800B46B"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Variable</w:t>
            </w:r>
          </w:p>
        </w:tc>
        <w:tc>
          <w:tcPr>
            <w:tcW w:w="1250" w:type="pct"/>
            <w:noWrap/>
            <w:hideMark/>
          </w:tcPr>
          <w:p w14:paraId="7E16637B" w14:textId="77777777" w:rsidR="00EA48F3" w:rsidRPr="000B1B17" w:rsidRDefault="00EA48F3" w:rsidP="009055C8">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w:t>
            </w:r>
          </w:p>
        </w:tc>
        <w:tc>
          <w:tcPr>
            <w:tcW w:w="1250" w:type="pct"/>
            <w:hideMark/>
          </w:tcPr>
          <w:p w14:paraId="3BF35421" w14:textId="77777777" w:rsidR="00EA48F3" w:rsidRPr="000B1B17" w:rsidRDefault="00EA48F3" w:rsidP="009055C8">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 or factor levels</w:t>
            </w:r>
          </w:p>
        </w:tc>
        <w:tc>
          <w:tcPr>
            <w:tcW w:w="1250" w:type="pct"/>
            <w:hideMark/>
          </w:tcPr>
          <w:p w14:paraId="00EF45F1" w14:textId="77777777" w:rsidR="00EA48F3" w:rsidRPr="000B1B17" w:rsidRDefault="00EA48F3" w:rsidP="009055C8">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Description</w:t>
            </w:r>
          </w:p>
        </w:tc>
      </w:tr>
      <w:tr w:rsidR="00EA48F3" w:rsidRPr="000B1B17" w14:paraId="25B38EFE"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68724C3"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 xml:space="preserve">Foraging </w:t>
            </w:r>
            <w:proofErr w:type="spellStart"/>
            <w:r w:rsidRPr="000B1B17">
              <w:rPr>
                <w:rFonts w:eastAsia="Times New Roman" w:cs="Times New Roman"/>
                <w:szCs w:val="24"/>
                <w:lang w:eastAsia="en-US"/>
              </w:rPr>
              <w:t>behaviours</w:t>
            </w:r>
            <w:proofErr w:type="spellEnd"/>
          </w:p>
        </w:tc>
        <w:tc>
          <w:tcPr>
            <w:tcW w:w="1250" w:type="pct"/>
            <w:noWrap/>
            <w:hideMark/>
          </w:tcPr>
          <w:p w14:paraId="599A1B97"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08214607"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Edge, open, glean, mixed </w:t>
            </w:r>
          </w:p>
        </w:tc>
        <w:tc>
          <w:tcPr>
            <w:tcW w:w="1250" w:type="pct"/>
            <w:hideMark/>
          </w:tcPr>
          <w:p w14:paraId="7F8829AB"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Foraging is searching for wild food resource</w:t>
            </w:r>
          </w:p>
        </w:tc>
      </w:tr>
      <w:tr w:rsidR="00EA48F3" w:rsidRPr="000B1B17" w14:paraId="23F5E18F"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4816223"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Diet type</w:t>
            </w:r>
          </w:p>
        </w:tc>
        <w:tc>
          <w:tcPr>
            <w:tcW w:w="1250" w:type="pct"/>
            <w:noWrap/>
            <w:hideMark/>
          </w:tcPr>
          <w:p w14:paraId="229EDDF1"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43B51887"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Spec, </w:t>
            </w:r>
            <w:proofErr w:type="spellStart"/>
            <w:r w:rsidRPr="000B1B17">
              <w:rPr>
                <w:rFonts w:eastAsia="Times New Roman" w:cs="Times New Roman"/>
                <w:szCs w:val="24"/>
                <w:lang w:eastAsia="en-US"/>
              </w:rPr>
              <w:t>interm</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gener</w:t>
            </w:r>
            <w:proofErr w:type="spellEnd"/>
          </w:p>
        </w:tc>
        <w:tc>
          <w:tcPr>
            <w:tcW w:w="1250" w:type="pct"/>
            <w:hideMark/>
          </w:tcPr>
          <w:p w14:paraId="157AD2CE"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1019F685"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2ADAF1AF"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Nest or roost site location</w:t>
            </w:r>
          </w:p>
        </w:tc>
        <w:tc>
          <w:tcPr>
            <w:tcW w:w="1250" w:type="pct"/>
            <w:noWrap/>
            <w:hideMark/>
          </w:tcPr>
          <w:p w14:paraId="2C768C09"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5AE6F75B"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Tree, build, cave </w:t>
            </w:r>
          </w:p>
        </w:tc>
        <w:tc>
          <w:tcPr>
            <w:tcW w:w="1250" w:type="pct"/>
            <w:hideMark/>
          </w:tcPr>
          <w:p w14:paraId="69AC3FD6"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3424EE14"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F1316DF"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Migration status</w:t>
            </w:r>
          </w:p>
        </w:tc>
        <w:tc>
          <w:tcPr>
            <w:tcW w:w="1250" w:type="pct"/>
            <w:noWrap/>
            <w:hideMark/>
          </w:tcPr>
          <w:p w14:paraId="2A613896"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6EC4A895"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Resident, short, long, </w:t>
            </w:r>
          </w:p>
        </w:tc>
        <w:tc>
          <w:tcPr>
            <w:tcW w:w="1250" w:type="pct"/>
            <w:hideMark/>
          </w:tcPr>
          <w:p w14:paraId="09845105"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3FB0C54C"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7CE5720"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Breeding date</w:t>
            </w:r>
          </w:p>
        </w:tc>
        <w:tc>
          <w:tcPr>
            <w:tcW w:w="1250" w:type="pct"/>
            <w:noWrap/>
            <w:hideMark/>
          </w:tcPr>
          <w:p w14:paraId="11F122A5"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6ACADA5F" w14:textId="6CD2075A"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May,</w:t>
            </w:r>
            <w:r w:rsidR="00CD12C9"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jun</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july</w:t>
            </w:r>
            <w:proofErr w:type="spellEnd"/>
          </w:p>
        </w:tc>
        <w:tc>
          <w:tcPr>
            <w:tcW w:w="1250" w:type="pct"/>
            <w:hideMark/>
          </w:tcPr>
          <w:p w14:paraId="032864D4"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7404E508"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B8DDBDC"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lastRenderedPageBreak/>
              <w:t>Home range size</w:t>
            </w:r>
          </w:p>
        </w:tc>
        <w:tc>
          <w:tcPr>
            <w:tcW w:w="1250" w:type="pct"/>
            <w:noWrap/>
            <w:hideMark/>
          </w:tcPr>
          <w:p w14:paraId="0C38834E"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6F120EE4"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Small, middle, large, </w:t>
            </w:r>
          </w:p>
        </w:tc>
        <w:tc>
          <w:tcPr>
            <w:tcW w:w="1250" w:type="pct"/>
            <w:hideMark/>
          </w:tcPr>
          <w:p w14:paraId="22D22C94"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54E487F8"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AD357BE"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Body mass</w:t>
            </w:r>
          </w:p>
        </w:tc>
        <w:tc>
          <w:tcPr>
            <w:tcW w:w="1250" w:type="pct"/>
            <w:noWrap/>
            <w:hideMark/>
          </w:tcPr>
          <w:p w14:paraId="18DA0D56"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gm</w:t>
            </w:r>
          </w:p>
        </w:tc>
        <w:tc>
          <w:tcPr>
            <w:tcW w:w="1250" w:type="pct"/>
            <w:hideMark/>
          </w:tcPr>
          <w:p w14:paraId="003E52B8"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Gram</w:t>
            </w:r>
          </w:p>
        </w:tc>
        <w:tc>
          <w:tcPr>
            <w:tcW w:w="1250" w:type="pct"/>
            <w:hideMark/>
          </w:tcPr>
          <w:p w14:paraId="71F81257"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EA48F3" w:rsidRPr="000B1B17" w14:paraId="275BE2A4"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E4120C4"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Number of pups</w:t>
            </w:r>
          </w:p>
        </w:tc>
        <w:tc>
          <w:tcPr>
            <w:tcW w:w="1250" w:type="pct"/>
            <w:noWrap/>
            <w:hideMark/>
          </w:tcPr>
          <w:p w14:paraId="0392D9B8"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33B72B81"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150CCE88"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number of pups per female</w:t>
            </w:r>
          </w:p>
        </w:tc>
      </w:tr>
      <w:tr w:rsidR="00EA48F3" w:rsidRPr="000B1B17" w14:paraId="399DA086" w14:textId="77777777" w:rsidTr="00EA4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B128001"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Species Thermal Index</w:t>
            </w:r>
          </w:p>
        </w:tc>
        <w:tc>
          <w:tcPr>
            <w:tcW w:w="1250" w:type="pct"/>
            <w:noWrap/>
            <w:hideMark/>
          </w:tcPr>
          <w:p w14:paraId="5FC55258"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C</w:t>
            </w:r>
          </w:p>
        </w:tc>
        <w:tc>
          <w:tcPr>
            <w:tcW w:w="1250" w:type="pct"/>
            <w:hideMark/>
          </w:tcPr>
          <w:p w14:paraId="2FF4EBB6"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Degree </w:t>
            </w:r>
            <w:proofErr w:type="spellStart"/>
            <w:r w:rsidRPr="000B1B17">
              <w:rPr>
                <w:rFonts w:eastAsia="Times New Roman" w:cs="Times New Roman"/>
                <w:szCs w:val="24"/>
                <w:lang w:eastAsia="en-US"/>
              </w:rPr>
              <w:t>celsius</w:t>
            </w:r>
            <w:proofErr w:type="spellEnd"/>
          </w:p>
        </w:tc>
        <w:tc>
          <w:tcPr>
            <w:tcW w:w="1250" w:type="pct"/>
            <w:hideMark/>
          </w:tcPr>
          <w:p w14:paraId="6203749D" w14:textId="77777777" w:rsidR="00EA48F3" w:rsidRPr="000B1B17" w:rsidRDefault="00EA48F3"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temperature at the centroid of species range</w:t>
            </w:r>
          </w:p>
        </w:tc>
      </w:tr>
      <w:tr w:rsidR="00EA48F3" w:rsidRPr="000B1B17" w14:paraId="49F7BCA3" w14:textId="77777777" w:rsidTr="00EA48F3">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F240753" w14:textId="77777777" w:rsidR="00EA48F3" w:rsidRPr="000B1B17" w:rsidRDefault="00EA48F3" w:rsidP="009055C8">
            <w:pPr>
              <w:rPr>
                <w:rFonts w:eastAsia="Times New Roman" w:cs="Times New Roman"/>
                <w:szCs w:val="24"/>
                <w:lang w:eastAsia="en-US"/>
              </w:rPr>
            </w:pPr>
            <w:r w:rsidRPr="000B1B17">
              <w:rPr>
                <w:rFonts w:eastAsia="Times New Roman" w:cs="Times New Roman"/>
                <w:szCs w:val="24"/>
                <w:lang w:eastAsia="en-US"/>
              </w:rPr>
              <w:t>Species Specialization Index</w:t>
            </w:r>
          </w:p>
        </w:tc>
        <w:tc>
          <w:tcPr>
            <w:tcW w:w="1250" w:type="pct"/>
            <w:noWrap/>
            <w:hideMark/>
          </w:tcPr>
          <w:p w14:paraId="5439E267"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4BAF6EF2"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2440187A" w14:textId="77777777" w:rsidR="00EA48F3" w:rsidRPr="000B1B17" w:rsidRDefault="00EA48F3"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Coefficient of variation of densities of a given species across habitats</w:t>
            </w:r>
          </w:p>
        </w:tc>
      </w:tr>
    </w:tbl>
    <w:p w14:paraId="08254140" w14:textId="77777777" w:rsidR="00EA48F3" w:rsidRPr="000B1B17" w:rsidRDefault="00EA48F3" w:rsidP="00214533">
      <w:pPr>
        <w:rPr>
          <w:rFonts w:cs="Times New Roman"/>
          <w:b/>
          <w:bCs/>
        </w:rPr>
      </w:pPr>
    </w:p>
    <w:p w14:paraId="2A0270AA" w14:textId="524F4188" w:rsidR="0087713C" w:rsidRPr="000B1B17" w:rsidRDefault="00214533" w:rsidP="0087713C">
      <w:pPr>
        <w:pStyle w:val="NormalWeb"/>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87713C" w:rsidRPr="000B1B17">
        <w:rPr>
          <w:rFonts w:eastAsia="Times New Roman" w:cs="Times New Roman"/>
          <w:szCs w:val="24"/>
        </w:rPr>
        <w:t xml:space="preserve">Charbonnier, Y.M., </w:t>
      </w:r>
      <w:proofErr w:type="spellStart"/>
      <w:r w:rsidR="0087713C" w:rsidRPr="000B1B17">
        <w:rPr>
          <w:rFonts w:eastAsia="Times New Roman" w:cs="Times New Roman"/>
          <w:szCs w:val="24"/>
        </w:rPr>
        <w:t>Barbaro</w:t>
      </w:r>
      <w:proofErr w:type="spellEnd"/>
      <w:r w:rsidR="0087713C" w:rsidRPr="000B1B17">
        <w:rPr>
          <w:rFonts w:eastAsia="Times New Roman" w:cs="Times New Roman"/>
          <w:szCs w:val="24"/>
        </w:rPr>
        <w:t xml:space="preserve">, L., </w:t>
      </w:r>
      <w:proofErr w:type="spellStart"/>
      <w:r w:rsidR="0087713C" w:rsidRPr="000B1B17">
        <w:rPr>
          <w:rFonts w:eastAsia="Times New Roman" w:cs="Times New Roman"/>
          <w:szCs w:val="24"/>
        </w:rPr>
        <w:t>Barnagaud</w:t>
      </w:r>
      <w:proofErr w:type="spellEnd"/>
      <w:r w:rsidR="0087713C" w:rsidRPr="000B1B17">
        <w:rPr>
          <w:rFonts w:eastAsia="Times New Roman" w:cs="Times New Roman"/>
          <w:szCs w:val="24"/>
        </w:rPr>
        <w:t xml:space="preserve">, J.Y., </w:t>
      </w:r>
      <w:proofErr w:type="spellStart"/>
      <w:r w:rsidR="0087713C" w:rsidRPr="000B1B17">
        <w:rPr>
          <w:rFonts w:eastAsia="Times New Roman" w:cs="Times New Roman"/>
          <w:szCs w:val="24"/>
        </w:rPr>
        <w:t>Ampoorter</w:t>
      </w:r>
      <w:proofErr w:type="spellEnd"/>
      <w:r w:rsidR="0087713C" w:rsidRPr="000B1B17">
        <w:rPr>
          <w:rFonts w:eastAsia="Times New Roman" w:cs="Times New Roman"/>
          <w:szCs w:val="24"/>
        </w:rPr>
        <w:t xml:space="preserve">, E., </w:t>
      </w:r>
      <w:proofErr w:type="spellStart"/>
      <w:r w:rsidR="0087713C" w:rsidRPr="000B1B17">
        <w:rPr>
          <w:rFonts w:eastAsia="Times New Roman" w:cs="Times New Roman"/>
          <w:szCs w:val="24"/>
        </w:rPr>
        <w:t>Nezan</w:t>
      </w:r>
      <w:proofErr w:type="spellEnd"/>
      <w:r w:rsidR="0087713C" w:rsidRPr="000B1B17">
        <w:rPr>
          <w:rFonts w:eastAsia="Times New Roman" w:cs="Times New Roman"/>
          <w:szCs w:val="24"/>
        </w:rPr>
        <w:t xml:space="preserve">, J., </w:t>
      </w:r>
      <w:proofErr w:type="spellStart"/>
      <w:r w:rsidR="0087713C" w:rsidRPr="000B1B17">
        <w:rPr>
          <w:rFonts w:eastAsia="Times New Roman" w:cs="Times New Roman"/>
          <w:szCs w:val="24"/>
        </w:rPr>
        <w:t>Verheyen</w:t>
      </w:r>
      <w:proofErr w:type="spellEnd"/>
      <w:r w:rsidR="0087713C" w:rsidRPr="000B1B17">
        <w:rPr>
          <w:rFonts w:eastAsia="Times New Roman" w:cs="Times New Roman"/>
          <w:szCs w:val="24"/>
        </w:rPr>
        <w:t xml:space="preserve">, K., </w:t>
      </w:r>
      <w:r w:rsidR="0087713C" w:rsidRPr="000B1B17">
        <w:rPr>
          <w:rFonts w:eastAsia="Times New Roman" w:cs="Times New Roman"/>
          <w:i/>
          <w:iCs/>
          <w:szCs w:val="24"/>
        </w:rPr>
        <w:t>et al.</w:t>
      </w:r>
      <w:r w:rsidR="0087713C" w:rsidRPr="000B1B17">
        <w:rPr>
          <w:rFonts w:eastAsia="Times New Roman" w:cs="Times New Roman"/>
          <w:szCs w:val="24"/>
        </w:rPr>
        <w:t xml:space="preserve"> (2016). Bat and bird diversity along independent gradients of latitude and tree composition in European forests. </w:t>
      </w:r>
      <w:proofErr w:type="spellStart"/>
      <w:r w:rsidR="0087713C" w:rsidRPr="000B1B17">
        <w:rPr>
          <w:rFonts w:eastAsia="Times New Roman" w:cs="Times New Roman"/>
          <w:i/>
          <w:iCs/>
          <w:szCs w:val="24"/>
        </w:rPr>
        <w:t>Oecologia</w:t>
      </w:r>
      <w:proofErr w:type="spellEnd"/>
      <w:r w:rsidR="0087713C" w:rsidRPr="000B1B17">
        <w:rPr>
          <w:rFonts w:eastAsia="Times New Roman" w:cs="Times New Roman"/>
          <w:szCs w:val="24"/>
        </w:rPr>
        <w:t>, 182, 529–537.</w:t>
      </w:r>
    </w:p>
    <w:p w14:paraId="6F340ABD" w14:textId="296D2111" w:rsidR="00FF4217" w:rsidRPr="000B1B17" w:rsidRDefault="00FF4217" w:rsidP="00FF4217">
      <w:pPr>
        <w:pStyle w:val="Heading2"/>
        <w:rPr>
          <w:rFonts w:cs="Times New Roman"/>
        </w:rPr>
      </w:pPr>
      <w:bookmarkStart w:id="118" w:name="_Toc80644830"/>
      <w:r w:rsidRPr="000B1B17">
        <w:rPr>
          <w:rFonts w:cs="Times New Roman"/>
        </w:rPr>
        <w:t>N49TBI</w:t>
      </w:r>
      <w:r w:rsidR="003C3A74" w:rsidRPr="000B1B17">
        <w:rPr>
          <w:rFonts w:cs="Times New Roman"/>
        </w:rPr>
        <w:t xml:space="preserve">: Bird communities from Europe – Charbonnier </w:t>
      </w:r>
      <w:r w:rsidR="003C3A74" w:rsidRPr="000B1B17">
        <w:rPr>
          <w:rFonts w:cs="Times New Roman"/>
          <w:i/>
          <w:iCs/>
        </w:rPr>
        <w:t>et al</w:t>
      </w:r>
      <w:r w:rsidR="003C3A74" w:rsidRPr="000B1B17">
        <w:rPr>
          <w:rFonts w:cs="Times New Roman"/>
        </w:rPr>
        <w:t>. 2016</w:t>
      </w:r>
      <w:bookmarkEnd w:id="118"/>
    </w:p>
    <w:p w14:paraId="2ECC1609" w14:textId="09919580"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F73E78" w:rsidRPr="000B1B17">
        <w:rPr>
          <w:rFonts w:cs="Times New Roman"/>
        </w:rPr>
        <w:t xml:space="preserve">Luc </w:t>
      </w:r>
      <w:proofErr w:type="spellStart"/>
      <w:r w:rsidR="00F73E78" w:rsidRPr="000B1B17">
        <w:rPr>
          <w:rFonts w:cs="Times New Roman"/>
        </w:rPr>
        <w:t>Barbaro</w:t>
      </w:r>
      <w:proofErr w:type="spellEnd"/>
      <w:r w:rsidR="00F73E78" w:rsidRPr="000B1B17">
        <w:rPr>
          <w:rFonts w:cs="Times New Roman"/>
        </w:rPr>
        <w:tab/>
      </w:r>
    </w:p>
    <w:p w14:paraId="5C6CB1B1" w14:textId="5D05A543"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F73E78" w:rsidRPr="000B1B17">
        <w:rPr>
          <w:rFonts w:cs="Times New Roman"/>
        </w:rPr>
        <w:t>Luc.Barbaro@inra.fr</w:t>
      </w:r>
    </w:p>
    <w:p w14:paraId="0454D08D" w14:textId="2B92684F" w:rsidR="0087713C" w:rsidRPr="000B1B17" w:rsidRDefault="0087713C" w:rsidP="0087713C">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bCs/>
        </w:rPr>
        <w:t xml:space="preserve">The </w:t>
      </w:r>
      <w:proofErr w:type="spellStart"/>
      <w:r w:rsidRPr="000B1B17">
        <w:rPr>
          <w:rFonts w:cs="Times New Roman"/>
          <w:bCs/>
        </w:rPr>
        <w:t>FunDivEurope</w:t>
      </w:r>
      <w:proofErr w:type="spellEnd"/>
      <w:r w:rsidRPr="000B1B17">
        <w:rPr>
          <w:rFonts w:cs="Times New Roman"/>
          <w:bCs/>
        </w:rPr>
        <w:t xml:space="preserve"> Exploratory Platform was set up to investigate the effects of tree diversity on multiple for- </w:t>
      </w:r>
      <w:proofErr w:type="spellStart"/>
      <w:r w:rsidRPr="000B1B17">
        <w:rPr>
          <w:rFonts w:cs="Times New Roman"/>
          <w:bCs/>
        </w:rPr>
        <w:t>est</w:t>
      </w:r>
      <w:proofErr w:type="spellEnd"/>
      <w:r w:rsidRPr="000B1B17">
        <w:rPr>
          <w:rFonts w:cs="Times New Roman"/>
          <w:bCs/>
        </w:rPr>
        <w:t xml:space="preserve"> ecosystem functions in a network of 209 forest plots in Europe. Bat and bird communities were sampled in all 209 plots.</w:t>
      </w:r>
    </w:p>
    <w:p w14:paraId="44D15ABC" w14:textId="2C94B436" w:rsidR="0087713C" w:rsidRPr="000B1B17" w:rsidRDefault="0087713C" w:rsidP="0087713C">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t>Europe</w:t>
      </w:r>
    </w:p>
    <w:p w14:paraId="127EFAD6" w14:textId="014E5F4F"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9055C8" w:rsidRPr="000B1B17">
        <w:rPr>
          <w:rFonts w:cs="Times New Roman"/>
          <w:bCs/>
        </w:rPr>
        <w:t>Birds</w:t>
      </w:r>
    </w:p>
    <w:p w14:paraId="2C6999B1" w14:textId="5C673A89"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9055C8" w:rsidRPr="000B1B17">
        <w:rPr>
          <w:rFonts w:cs="Times New Roman"/>
          <w:bCs/>
        </w:rPr>
        <w:t>Terrestrial</w:t>
      </w:r>
    </w:p>
    <w:p w14:paraId="6A39ECBF" w14:textId="75018866"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9055C8" w:rsidRPr="000B1B17">
        <w:rPr>
          <w:rFonts w:cs="Times New Roman"/>
        </w:rPr>
        <w:t>208</w:t>
      </w:r>
      <w:r w:rsidR="009055C8" w:rsidRPr="000B1B17">
        <w:rPr>
          <w:rFonts w:cs="Times New Roman"/>
        </w:rPr>
        <w:tab/>
      </w:r>
      <w:r w:rsidR="009055C8" w:rsidRPr="000B1B17">
        <w:rPr>
          <w:rFonts w:cs="Times New Roman"/>
        </w:rPr>
        <w:tab/>
      </w:r>
    </w:p>
    <w:p w14:paraId="4B3C463C" w14:textId="1E564828"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9055C8" w:rsidRPr="000B1B17">
        <w:rPr>
          <w:rFonts w:cs="Times New Roman"/>
        </w:rPr>
        <w:t xml:space="preserve">0.04 </w:t>
      </w:r>
      <w:proofErr w:type="spellStart"/>
      <w:r w:rsidR="009055C8" w:rsidRPr="000B1B17">
        <w:rPr>
          <w:rFonts w:cs="Times New Roman"/>
        </w:rPr>
        <w:t>kilometres</w:t>
      </w:r>
      <w:proofErr w:type="spellEnd"/>
    </w:p>
    <w:p w14:paraId="625F4662" w14:textId="78158343"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9055C8" w:rsidRPr="000B1B17">
        <w:rPr>
          <w:rFonts w:cs="Times New Roman"/>
        </w:rPr>
        <w:t xml:space="preserve">3274.26 </w:t>
      </w:r>
      <w:proofErr w:type="spellStart"/>
      <w:r w:rsidR="009055C8" w:rsidRPr="000B1B17">
        <w:rPr>
          <w:rFonts w:cs="Times New Roman"/>
        </w:rPr>
        <w:t>kilometres</w:t>
      </w:r>
      <w:proofErr w:type="spellEnd"/>
    </w:p>
    <w:p w14:paraId="7C1C0E97" w14:textId="7989DD76"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1838"/>
        <w:gridCol w:w="1838"/>
        <w:gridCol w:w="1838"/>
        <w:gridCol w:w="1838"/>
      </w:tblGrid>
      <w:tr w:rsidR="00F73E78" w:rsidRPr="000B1B17" w14:paraId="49D08BBF" w14:textId="77777777" w:rsidTr="00F73E7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56479FC9" w14:textId="77777777" w:rsidR="00F73E78" w:rsidRPr="000B1B17" w:rsidRDefault="00F73E78" w:rsidP="00F73E78">
            <w:pPr>
              <w:rPr>
                <w:rFonts w:eastAsia="Times New Roman" w:cs="Times New Roman"/>
                <w:color w:val="000000"/>
                <w:szCs w:val="24"/>
                <w:lang w:eastAsia="en-US"/>
              </w:rPr>
            </w:pPr>
            <w:r w:rsidRPr="000B1B17">
              <w:rPr>
                <w:rFonts w:eastAsia="Times New Roman" w:cs="Times New Roman"/>
                <w:color w:val="000000"/>
                <w:szCs w:val="24"/>
                <w:lang w:eastAsia="en-US"/>
              </w:rPr>
              <w:t>Variable</w:t>
            </w:r>
          </w:p>
        </w:tc>
        <w:tc>
          <w:tcPr>
            <w:tcW w:w="1250" w:type="pct"/>
            <w:noWrap/>
            <w:hideMark/>
          </w:tcPr>
          <w:p w14:paraId="14C9B7BE" w14:textId="77777777" w:rsidR="00F73E78" w:rsidRPr="000B1B17" w:rsidRDefault="00F73E78" w:rsidP="00F73E7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w:t>
            </w:r>
          </w:p>
        </w:tc>
        <w:tc>
          <w:tcPr>
            <w:tcW w:w="1250" w:type="pct"/>
            <w:noWrap/>
            <w:hideMark/>
          </w:tcPr>
          <w:p w14:paraId="199A9FB6" w14:textId="77777777" w:rsidR="00F73E78" w:rsidRPr="000B1B17" w:rsidRDefault="00F73E78" w:rsidP="00F73E7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 or factor levels</w:t>
            </w:r>
          </w:p>
        </w:tc>
        <w:tc>
          <w:tcPr>
            <w:tcW w:w="1250" w:type="pct"/>
            <w:noWrap/>
            <w:hideMark/>
          </w:tcPr>
          <w:p w14:paraId="5BEDB89F" w14:textId="77777777" w:rsidR="00F73E78" w:rsidRPr="000B1B17" w:rsidRDefault="00F73E78" w:rsidP="00F73E7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Description</w:t>
            </w:r>
          </w:p>
        </w:tc>
      </w:tr>
      <w:tr w:rsidR="00F73E78" w:rsidRPr="000B1B17" w14:paraId="6EF22AE7"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08DEC03" w14:textId="77777777" w:rsidR="00F73E78" w:rsidRPr="000B1B17" w:rsidRDefault="00F73E78" w:rsidP="00F73E78">
            <w:pPr>
              <w:rPr>
                <w:rFonts w:eastAsia="Times New Roman" w:cs="Times New Roman"/>
                <w:color w:val="000000"/>
                <w:szCs w:val="24"/>
                <w:lang w:eastAsia="en-US"/>
              </w:rPr>
            </w:pPr>
            <w:r w:rsidRPr="000B1B17">
              <w:rPr>
                <w:rFonts w:eastAsia="Times New Roman" w:cs="Times New Roman"/>
                <w:color w:val="000000"/>
                <w:szCs w:val="24"/>
                <w:lang w:eastAsia="en-US"/>
              </w:rPr>
              <w:lastRenderedPageBreak/>
              <w:t>Plot altitude</w:t>
            </w:r>
          </w:p>
        </w:tc>
        <w:tc>
          <w:tcPr>
            <w:tcW w:w="1250" w:type="pct"/>
            <w:noWrap/>
            <w:hideMark/>
          </w:tcPr>
          <w:p w14:paraId="3FA40FD3" w14:textId="77777777" w:rsidR="00F73E78" w:rsidRPr="000B1B17" w:rsidRDefault="00F73E78" w:rsidP="00F73E7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 </w:t>
            </w:r>
            <w:proofErr w:type="spellStart"/>
            <w:r w:rsidRPr="000B1B17">
              <w:rPr>
                <w:rFonts w:eastAsia="Times New Roman" w:cs="Times New Roman"/>
                <w:szCs w:val="24"/>
                <w:lang w:eastAsia="en-US"/>
              </w:rPr>
              <w:t>a.s.l</w:t>
            </w:r>
            <w:proofErr w:type="spellEnd"/>
            <w:r w:rsidRPr="000B1B17">
              <w:rPr>
                <w:rFonts w:eastAsia="Times New Roman" w:cs="Times New Roman"/>
                <w:szCs w:val="24"/>
                <w:lang w:eastAsia="en-US"/>
              </w:rPr>
              <w:t>.</w:t>
            </w:r>
          </w:p>
        </w:tc>
        <w:tc>
          <w:tcPr>
            <w:tcW w:w="1250" w:type="pct"/>
            <w:noWrap/>
            <w:hideMark/>
          </w:tcPr>
          <w:p w14:paraId="13FFD83D"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none</w:t>
            </w:r>
          </w:p>
        </w:tc>
        <w:tc>
          <w:tcPr>
            <w:tcW w:w="1250" w:type="pct"/>
            <w:noWrap/>
            <w:hideMark/>
          </w:tcPr>
          <w:p w14:paraId="591753AE"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proofErr w:type="spellStart"/>
            <w:r w:rsidRPr="000B1B17">
              <w:rPr>
                <w:rFonts w:eastAsia="Times New Roman" w:cs="Times New Roman"/>
                <w:color w:val="000000"/>
                <w:szCs w:val="24"/>
                <w:lang w:eastAsia="en-US"/>
              </w:rPr>
              <w:t>Metres</w:t>
            </w:r>
            <w:proofErr w:type="spellEnd"/>
            <w:r w:rsidRPr="000B1B17">
              <w:rPr>
                <w:rFonts w:eastAsia="Times New Roman" w:cs="Times New Roman"/>
                <w:color w:val="000000"/>
                <w:szCs w:val="24"/>
                <w:lang w:eastAsia="en-US"/>
              </w:rPr>
              <w:t xml:space="preserve"> above sea level</w:t>
            </w:r>
          </w:p>
        </w:tc>
      </w:tr>
      <w:tr w:rsidR="00F73E78" w:rsidRPr="000B1B17" w14:paraId="0D2A17B6"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B64C0F3"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Forest composition</w:t>
            </w:r>
          </w:p>
        </w:tc>
        <w:tc>
          <w:tcPr>
            <w:tcW w:w="1250" w:type="pct"/>
            <w:noWrap/>
            <w:hideMark/>
          </w:tcPr>
          <w:p w14:paraId="434B0CCF" w14:textId="77777777" w:rsidR="00F73E78" w:rsidRPr="000B1B17" w:rsidRDefault="00F73E78" w:rsidP="00F73E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31373592" w14:textId="514590E5"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Forest species composition (Quercus, Pinus, etc.)</w:t>
            </w:r>
          </w:p>
        </w:tc>
        <w:tc>
          <w:tcPr>
            <w:tcW w:w="1250" w:type="pct"/>
            <w:noWrap/>
            <w:hideMark/>
          </w:tcPr>
          <w:p w14:paraId="2E0EE9BF"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Tree mixture identity based on mixture levels of main target tree species</w:t>
            </w:r>
          </w:p>
        </w:tc>
      </w:tr>
      <w:tr w:rsidR="00F73E78" w:rsidRPr="000B1B17" w14:paraId="263AABB7"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22DC53FF"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Mean temperature</w:t>
            </w:r>
          </w:p>
        </w:tc>
        <w:tc>
          <w:tcPr>
            <w:tcW w:w="1250" w:type="pct"/>
            <w:noWrap/>
            <w:hideMark/>
          </w:tcPr>
          <w:p w14:paraId="798F1DEC" w14:textId="77777777" w:rsidR="00F73E78" w:rsidRPr="000B1B17" w:rsidRDefault="00F73E78" w:rsidP="00F73E7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w:t>
            </w:r>
          </w:p>
        </w:tc>
        <w:tc>
          <w:tcPr>
            <w:tcW w:w="1250" w:type="pct"/>
            <w:noWrap/>
            <w:hideMark/>
          </w:tcPr>
          <w:p w14:paraId="027BE119"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Degree </w:t>
            </w:r>
            <w:proofErr w:type="spellStart"/>
            <w:r w:rsidRPr="000B1B17">
              <w:rPr>
                <w:rFonts w:eastAsia="Times New Roman" w:cs="Times New Roman"/>
                <w:szCs w:val="24"/>
                <w:lang w:eastAsia="en-US"/>
              </w:rPr>
              <w:t>celsius</w:t>
            </w:r>
            <w:proofErr w:type="spellEnd"/>
          </w:p>
        </w:tc>
        <w:tc>
          <w:tcPr>
            <w:tcW w:w="1250" w:type="pct"/>
            <w:noWrap/>
            <w:hideMark/>
          </w:tcPr>
          <w:p w14:paraId="65772105"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F73E78" w:rsidRPr="000B1B17" w14:paraId="418E8587"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33DA4F5E"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Mean precipitation</w:t>
            </w:r>
          </w:p>
        </w:tc>
        <w:tc>
          <w:tcPr>
            <w:tcW w:w="1250" w:type="pct"/>
            <w:noWrap/>
            <w:hideMark/>
          </w:tcPr>
          <w:p w14:paraId="5923925A" w14:textId="77777777" w:rsidR="00F73E78" w:rsidRPr="000B1B17" w:rsidRDefault="00F73E78" w:rsidP="00F73E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w:t>
            </w:r>
          </w:p>
        </w:tc>
        <w:tc>
          <w:tcPr>
            <w:tcW w:w="1250" w:type="pct"/>
            <w:noWrap/>
            <w:hideMark/>
          </w:tcPr>
          <w:p w14:paraId="44B2724B"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Millimeter</w:t>
            </w:r>
          </w:p>
        </w:tc>
        <w:tc>
          <w:tcPr>
            <w:tcW w:w="1250" w:type="pct"/>
            <w:noWrap/>
            <w:hideMark/>
          </w:tcPr>
          <w:p w14:paraId="0CD77ACB"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F73E78" w:rsidRPr="000B1B17" w14:paraId="3B5F766C"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3A56656"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Deciduous cover</w:t>
            </w:r>
          </w:p>
        </w:tc>
        <w:tc>
          <w:tcPr>
            <w:tcW w:w="1250" w:type="pct"/>
            <w:noWrap/>
            <w:hideMark/>
          </w:tcPr>
          <w:p w14:paraId="4B539FFF" w14:textId="77777777" w:rsidR="00F73E78" w:rsidRPr="000B1B17" w:rsidRDefault="00F73E78" w:rsidP="00F73E7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250" w:type="pct"/>
            <w:noWrap/>
            <w:hideMark/>
          </w:tcPr>
          <w:p w14:paraId="622DE0A9"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Percentage</w:t>
            </w:r>
          </w:p>
        </w:tc>
        <w:tc>
          <w:tcPr>
            <w:tcW w:w="1250" w:type="pct"/>
            <w:noWrap/>
            <w:hideMark/>
          </w:tcPr>
          <w:p w14:paraId="1510AA3C"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 deciduous cover is a biome dominated by deciduous trees which lose their leaves seasonally</w:t>
            </w:r>
          </w:p>
        </w:tc>
      </w:tr>
      <w:tr w:rsidR="00F73E78" w:rsidRPr="000B1B17" w14:paraId="6DBC0EE1"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584ED0AB"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Stratification index</w:t>
            </w:r>
          </w:p>
        </w:tc>
        <w:tc>
          <w:tcPr>
            <w:tcW w:w="1250" w:type="pct"/>
            <w:noWrap/>
            <w:hideMark/>
          </w:tcPr>
          <w:p w14:paraId="62A81C3E" w14:textId="77777777" w:rsidR="00F73E78" w:rsidRPr="000B1B17" w:rsidRDefault="00F73E78" w:rsidP="00F73E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6650547B"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32C5EA58"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Stratification index refers to the arrangement of the vertical vegetation in layers</w:t>
            </w:r>
          </w:p>
        </w:tc>
      </w:tr>
      <w:tr w:rsidR="00F73E78" w:rsidRPr="000B1B17" w14:paraId="3E7DEF02"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6293B091" w14:textId="77777777" w:rsidR="00F73E78" w:rsidRPr="000B1B17" w:rsidRDefault="00F73E78" w:rsidP="00F73E78">
            <w:pPr>
              <w:rPr>
                <w:rFonts w:eastAsia="Times New Roman" w:cs="Times New Roman"/>
                <w:szCs w:val="24"/>
                <w:lang w:eastAsia="en-US"/>
              </w:rPr>
            </w:pPr>
            <w:proofErr w:type="spellStart"/>
            <w:r w:rsidRPr="000B1B17">
              <w:rPr>
                <w:rFonts w:eastAsia="Times New Roman" w:cs="Times New Roman"/>
                <w:szCs w:val="24"/>
                <w:lang w:eastAsia="en-US"/>
              </w:rPr>
              <w:t>Undestory</w:t>
            </w:r>
            <w:proofErr w:type="spellEnd"/>
            <w:r w:rsidRPr="000B1B17">
              <w:rPr>
                <w:rFonts w:eastAsia="Times New Roman" w:cs="Times New Roman"/>
                <w:szCs w:val="24"/>
                <w:lang w:eastAsia="en-US"/>
              </w:rPr>
              <w:t xml:space="preserve"> cover</w:t>
            </w:r>
          </w:p>
        </w:tc>
        <w:tc>
          <w:tcPr>
            <w:tcW w:w="1250" w:type="pct"/>
            <w:noWrap/>
            <w:hideMark/>
          </w:tcPr>
          <w:p w14:paraId="56E99AFE" w14:textId="77777777" w:rsidR="00F73E78" w:rsidRPr="000B1B17" w:rsidRDefault="00F73E78" w:rsidP="00F73E7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250" w:type="pct"/>
            <w:hideMark/>
          </w:tcPr>
          <w:p w14:paraId="5AEBE6D3"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270323B7"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The understory is the underlying layer of vegetation in a forest or wooded area</w:t>
            </w:r>
          </w:p>
        </w:tc>
      </w:tr>
      <w:tr w:rsidR="00F73E78" w:rsidRPr="000B1B17" w14:paraId="3B9FADF5"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046FD2B"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Rao tree diversity</w:t>
            </w:r>
          </w:p>
        </w:tc>
        <w:tc>
          <w:tcPr>
            <w:tcW w:w="1250" w:type="pct"/>
            <w:hideMark/>
          </w:tcPr>
          <w:p w14:paraId="3E6AFB24"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2931677A" w14:textId="77777777" w:rsidR="00F73E78" w:rsidRPr="000B1B17" w:rsidRDefault="00F73E78" w:rsidP="00F73E7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250" w:type="pct"/>
            <w:hideMark/>
          </w:tcPr>
          <w:p w14:paraId="675B7B8D"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Rao's Q index of functional tree diversity based </w:t>
            </w:r>
            <w:r w:rsidRPr="000B1B17">
              <w:rPr>
                <w:rFonts w:eastAsia="Times New Roman" w:cs="Times New Roman"/>
                <w:szCs w:val="24"/>
                <w:lang w:eastAsia="en-US"/>
              </w:rPr>
              <w:t>on leaf trait measurement</w:t>
            </w:r>
          </w:p>
        </w:tc>
      </w:tr>
      <w:tr w:rsidR="00F73E78" w:rsidRPr="000B1B17" w14:paraId="1AFC26D8"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77E172C2"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Mean basal areas</w:t>
            </w:r>
          </w:p>
        </w:tc>
        <w:tc>
          <w:tcPr>
            <w:tcW w:w="1250" w:type="pct"/>
            <w:hideMark/>
          </w:tcPr>
          <w:p w14:paraId="1EFC65C1" w14:textId="77777777" w:rsidR="00F73E78" w:rsidRPr="000B1B17" w:rsidRDefault="00F73E78" w:rsidP="00F73E7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m²/ha</w:t>
            </w:r>
          </w:p>
        </w:tc>
        <w:tc>
          <w:tcPr>
            <w:tcW w:w="1250" w:type="pct"/>
            <w:hideMark/>
          </w:tcPr>
          <w:p w14:paraId="53D85888" w14:textId="77777777" w:rsidR="00F73E78" w:rsidRPr="000B1B17" w:rsidRDefault="00F73E78" w:rsidP="00F73E7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Squere</w:t>
            </w:r>
            <w:proofErr w:type="spellEnd"/>
            <w:r w:rsidRPr="000B1B17">
              <w:rPr>
                <w:rFonts w:eastAsia="Times New Roman" w:cs="Times New Roman"/>
                <w:szCs w:val="24"/>
                <w:lang w:eastAsia="en-US"/>
              </w:rPr>
              <w:t xml:space="preserve"> meter per hectare</w:t>
            </w:r>
          </w:p>
        </w:tc>
        <w:tc>
          <w:tcPr>
            <w:tcW w:w="1250" w:type="pct"/>
            <w:noWrap/>
            <w:hideMark/>
          </w:tcPr>
          <w:p w14:paraId="2DC934D2" w14:textId="77777777" w:rsidR="00F73E78" w:rsidRPr="000B1B17" w:rsidRDefault="00BD67CF"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hyperlink r:id="rId20" w:tooltip="Tree" w:history="1">
              <w:r w:rsidR="00F73E78" w:rsidRPr="000B1B17">
                <w:rPr>
                  <w:rFonts w:eastAsia="Times New Roman" w:cs="Times New Roman"/>
                  <w:szCs w:val="24"/>
                  <w:lang w:eastAsia="en-US"/>
                </w:rPr>
                <w:t>Basal area is the area of a given section of land that is occupied by the cross-section of tree trunks and stems at the base</w:t>
              </w:r>
            </w:hyperlink>
          </w:p>
        </w:tc>
      </w:tr>
    </w:tbl>
    <w:p w14:paraId="720C3556" w14:textId="77777777" w:rsidR="00F73E78" w:rsidRPr="000B1B17" w:rsidRDefault="00F73E78" w:rsidP="00214533">
      <w:pPr>
        <w:rPr>
          <w:rFonts w:cs="Times New Roman"/>
          <w:b/>
          <w:bCs/>
        </w:rPr>
      </w:pPr>
    </w:p>
    <w:p w14:paraId="5B68B3C2" w14:textId="1B012303"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1838"/>
        <w:gridCol w:w="1838"/>
        <w:gridCol w:w="1838"/>
        <w:gridCol w:w="1838"/>
      </w:tblGrid>
      <w:tr w:rsidR="00F73E78" w:rsidRPr="000B1B17" w14:paraId="10B62AA9" w14:textId="77777777" w:rsidTr="00F73E7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457BB159" w14:textId="77777777" w:rsidR="00F73E78" w:rsidRPr="000B1B17" w:rsidRDefault="00F73E78" w:rsidP="009055C8">
            <w:pPr>
              <w:rPr>
                <w:rFonts w:eastAsia="Times New Roman" w:cs="Times New Roman"/>
                <w:b w:val="0"/>
                <w:bCs/>
                <w:i/>
                <w:iCs w:val="0"/>
                <w:szCs w:val="24"/>
                <w:lang w:eastAsia="en-US"/>
              </w:rPr>
            </w:pPr>
            <w:r w:rsidRPr="000B1B17">
              <w:rPr>
                <w:rFonts w:eastAsia="Times New Roman" w:cs="Times New Roman"/>
                <w:b w:val="0"/>
                <w:bCs/>
                <w:i/>
                <w:iCs w:val="0"/>
                <w:szCs w:val="24"/>
                <w:lang w:eastAsia="en-US"/>
              </w:rPr>
              <w:t>Variable</w:t>
            </w:r>
          </w:p>
        </w:tc>
        <w:tc>
          <w:tcPr>
            <w:tcW w:w="1250" w:type="pct"/>
            <w:noWrap/>
            <w:hideMark/>
          </w:tcPr>
          <w:p w14:paraId="354F87F6" w14:textId="77777777" w:rsidR="00F73E78" w:rsidRPr="000B1B17" w:rsidRDefault="00F73E78" w:rsidP="009055C8">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Cs w:val="24"/>
                <w:lang w:eastAsia="en-US"/>
              </w:rPr>
            </w:pPr>
            <w:r w:rsidRPr="000B1B17">
              <w:rPr>
                <w:rFonts w:eastAsia="Times New Roman" w:cs="Times New Roman"/>
                <w:b w:val="0"/>
                <w:bCs/>
                <w:i/>
                <w:iCs w:val="0"/>
                <w:szCs w:val="24"/>
                <w:lang w:eastAsia="en-US"/>
              </w:rPr>
              <w:t>Unit</w:t>
            </w:r>
          </w:p>
        </w:tc>
        <w:tc>
          <w:tcPr>
            <w:tcW w:w="1250" w:type="pct"/>
            <w:noWrap/>
            <w:hideMark/>
          </w:tcPr>
          <w:p w14:paraId="471FC008" w14:textId="77777777" w:rsidR="00F73E78" w:rsidRPr="000B1B17" w:rsidRDefault="00F73E78" w:rsidP="009055C8">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Cs w:val="24"/>
                <w:lang w:eastAsia="en-US"/>
              </w:rPr>
            </w:pPr>
            <w:r w:rsidRPr="000B1B17">
              <w:rPr>
                <w:rFonts w:eastAsia="Times New Roman" w:cs="Times New Roman"/>
                <w:b w:val="0"/>
                <w:bCs/>
                <w:i/>
                <w:iCs w:val="0"/>
                <w:szCs w:val="24"/>
                <w:lang w:eastAsia="en-US"/>
              </w:rPr>
              <w:t>Unit or factor levels</w:t>
            </w:r>
          </w:p>
        </w:tc>
        <w:tc>
          <w:tcPr>
            <w:tcW w:w="1250" w:type="pct"/>
            <w:noWrap/>
            <w:hideMark/>
          </w:tcPr>
          <w:p w14:paraId="2816E0AE" w14:textId="77777777" w:rsidR="00F73E78" w:rsidRPr="000B1B17" w:rsidRDefault="00F73E78" w:rsidP="009055C8">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i/>
                <w:iCs w:val="0"/>
                <w:szCs w:val="24"/>
                <w:lang w:eastAsia="en-US"/>
              </w:rPr>
            </w:pPr>
            <w:r w:rsidRPr="000B1B17">
              <w:rPr>
                <w:rFonts w:eastAsia="Times New Roman" w:cs="Times New Roman"/>
                <w:b w:val="0"/>
                <w:bCs/>
                <w:i/>
                <w:iCs w:val="0"/>
                <w:szCs w:val="24"/>
                <w:lang w:eastAsia="en-US"/>
              </w:rPr>
              <w:t>Description</w:t>
            </w:r>
          </w:p>
        </w:tc>
      </w:tr>
      <w:tr w:rsidR="00F73E78" w:rsidRPr="000B1B17" w14:paraId="1332DFFD"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78F58C2" w14:textId="77777777" w:rsidR="00F73E78" w:rsidRPr="000B1B17" w:rsidRDefault="00F73E78" w:rsidP="009055C8">
            <w:pPr>
              <w:rPr>
                <w:rFonts w:eastAsia="Times New Roman" w:cs="Times New Roman"/>
                <w:szCs w:val="24"/>
                <w:lang w:eastAsia="en-US"/>
              </w:rPr>
            </w:pPr>
            <w:r w:rsidRPr="000B1B17">
              <w:rPr>
                <w:rFonts w:eastAsia="Times New Roman" w:cs="Times New Roman"/>
                <w:szCs w:val="24"/>
                <w:lang w:eastAsia="en-US"/>
              </w:rPr>
              <w:t xml:space="preserve">Foraging </w:t>
            </w:r>
            <w:proofErr w:type="spellStart"/>
            <w:r w:rsidRPr="000B1B17">
              <w:rPr>
                <w:rFonts w:eastAsia="Times New Roman" w:cs="Times New Roman"/>
                <w:szCs w:val="24"/>
                <w:lang w:eastAsia="en-US"/>
              </w:rPr>
              <w:t>behaviours</w:t>
            </w:r>
            <w:proofErr w:type="spellEnd"/>
          </w:p>
        </w:tc>
        <w:tc>
          <w:tcPr>
            <w:tcW w:w="1250" w:type="pct"/>
            <w:noWrap/>
            <w:hideMark/>
          </w:tcPr>
          <w:p w14:paraId="114CC945"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49D217C9"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Under, ground, </w:t>
            </w:r>
            <w:proofErr w:type="spellStart"/>
            <w:r w:rsidRPr="000B1B17">
              <w:rPr>
                <w:rFonts w:eastAsia="Times New Roman" w:cs="Times New Roman"/>
                <w:szCs w:val="24"/>
                <w:lang w:eastAsia="en-US"/>
              </w:rPr>
              <w:t>conopy</w:t>
            </w:r>
            <w:proofErr w:type="spellEnd"/>
            <w:r w:rsidRPr="000B1B17">
              <w:rPr>
                <w:rFonts w:eastAsia="Times New Roman" w:cs="Times New Roman"/>
                <w:szCs w:val="24"/>
                <w:lang w:eastAsia="en-US"/>
              </w:rPr>
              <w:t xml:space="preserve">, bark, prober, </w:t>
            </w:r>
          </w:p>
        </w:tc>
        <w:tc>
          <w:tcPr>
            <w:tcW w:w="1250" w:type="pct"/>
            <w:noWrap/>
            <w:hideMark/>
          </w:tcPr>
          <w:p w14:paraId="1BE74AF2"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Foraging is searching for wild food resource</w:t>
            </w:r>
          </w:p>
        </w:tc>
      </w:tr>
      <w:tr w:rsidR="00F73E78" w:rsidRPr="000B1B17" w14:paraId="0433B1F8"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1C7979F" w14:textId="77777777" w:rsidR="00F73E78" w:rsidRPr="000B1B17" w:rsidRDefault="00F73E78" w:rsidP="009055C8">
            <w:pPr>
              <w:rPr>
                <w:rFonts w:eastAsia="Times New Roman" w:cs="Times New Roman"/>
                <w:szCs w:val="24"/>
                <w:lang w:eastAsia="en-US"/>
              </w:rPr>
            </w:pPr>
            <w:r w:rsidRPr="000B1B17">
              <w:rPr>
                <w:rFonts w:eastAsia="Times New Roman" w:cs="Times New Roman"/>
                <w:szCs w:val="24"/>
                <w:lang w:eastAsia="en-US"/>
              </w:rPr>
              <w:t>Diet type</w:t>
            </w:r>
          </w:p>
        </w:tc>
        <w:tc>
          <w:tcPr>
            <w:tcW w:w="1250" w:type="pct"/>
            <w:noWrap/>
            <w:hideMark/>
          </w:tcPr>
          <w:p w14:paraId="011076C6"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6FA92C65"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Insect, seeds, mixed </w:t>
            </w:r>
          </w:p>
        </w:tc>
        <w:tc>
          <w:tcPr>
            <w:tcW w:w="1250" w:type="pct"/>
            <w:hideMark/>
          </w:tcPr>
          <w:p w14:paraId="48190DD0"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F73E78" w:rsidRPr="000B1B17" w14:paraId="5FC97BF7" w14:textId="77777777" w:rsidTr="00F73E7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250" w:type="pct"/>
            <w:hideMark/>
          </w:tcPr>
          <w:p w14:paraId="4E3F1C8F" w14:textId="77777777" w:rsidR="00F73E78" w:rsidRPr="000B1B17" w:rsidRDefault="00F73E78" w:rsidP="009055C8">
            <w:pPr>
              <w:rPr>
                <w:rFonts w:eastAsia="Times New Roman" w:cs="Times New Roman"/>
                <w:szCs w:val="24"/>
                <w:lang w:eastAsia="en-US"/>
              </w:rPr>
            </w:pPr>
            <w:r w:rsidRPr="000B1B17">
              <w:rPr>
                <w:rFonts w:eastAsia="Times New Roman" w:cs="Times New Roman"/>
                <w:szCs w:val="24"/>
                <w:lang w:eastAsia="en-US"/>
              </w:rPr>
              <w:t>Nest or roost site location</w:t>
            </w:r>
          </w:p>
        </w:tc>
        <w:tc>
          <w:tcPr>
            <w:tcW w:w="1250" w:type="pct"/>
            <w:noWrap/>
            <w:hideMark/>
          </w:tcPr>
          <w:p w14:paraId="66376CE5"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775969F3"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Shrub, ground, tree, cavity</w:t>
            </w:r>
          </w:p>
        </w:tc>
        <w:tc>
          <w:tcPr>
            <w:tcW w:w="1250" w:type="pct"/>
            <w:noWrap/>
            <w:hideMark/>
          </w:tcPr>
          <w:p w14:paraId="3C428A89"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F73E78" w:rsidRPr="000B1B17" w14:paraId="3EDAB3F8"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FA59689" w14:textId="77777777" w:rsidR="00F73E78" w:rsidRPr="000B1B17" w:rsidRDefault="00F73E78" w:rsidP="009055C8">
            <w:pPr>
              <w:rPr>
                <w:rFonts w:eastAsia="Times New Roman" w:cs="Times New Roman"/>
                <w:szCs w:val="24"/>
                <w:lang w:eastAsia="en-US"/>
              </w:rPr>
            </w:pPr>
            <w:r w:rsidRPr="000B1B17">
              <w:rPr>
                <w:rFonts w:eastAsia="Times New Roman" w:cs="Times New Roman"/>
                <w:szCs w:val="24"/>
                <w:lang w:eastAsia="en-US"/>
              </w:rPr>
              <w:t>Migration status</w:t>
            </w:r>
          </w:p>
        </w:tc>
        <w:tc>
          <w:tcPr>
            <w:tcW w:w="1250" w:type="pct"/>
            <w:noWrap/>
            <w:hideMark/>
          </w:tcPr>
          <w:p w14:paraId="1E8CDD83"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1D1AB8F8"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Resident, short, long, </w:t>
            </w:r>
          </w:p>
        </w:tc>
        <w:tc>
          <w:tcPr>
            <w:tcW w:w="1250" w:type="pct"/>
            <w:noWrap/>
            <w:hideMark/>
          </w:tcPr>
          <w:p w14:paraId="2536B56C"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F73E78" w:rsidRPr="000B1B17" w14:paraId="7861E331"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73712B9" w14:textId="77777777" w:rsidR="00F73E78" w:rsidRPr="000B1B17" w:rsidRDefault="00F73E78" w:rsidP="009055C8">
            <w:pPr>
              <w:rPr>
                <w:rFonts w:eastAsia="Times New Roman" w:cs="Times New Roman"/>
                <w:szCs w:val="24"/>
                <w:lang w:eastAsia="en-US"/>
              </w:rPr>
            </w:pPr>
            <w:r w:rsidRPr="000B1B17">
              <w:rPr>
                <w:rFonts w:eastAsia="Times New Roman" w:cs="Times New Roman"/>
                <w:szCs w:val="24"/>
                <w:lang w:eastAsia="en-US"/>
              </w:rPr>
              <w:t>Breeding date</w:t>
            </w:r>
          </w:p>
        </w:tc>
        <w:tc>
          <w:tcPr>
            <w:tcW w:w="1250" w:type="pct"/>
            <w:noWrap/>
            <w:hideMark/>
          </w:tcPr>
          <w:p w14:paraId="46D6370C"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230A9A28" w14:textId="076BE11F"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March, early </w:t>
            </w:r>
            <w:proofErr w:type="spellStart"/>
            <w:r w:rsidRPr="000B1B17">
              <w:rPr>
                <w:rFonts w:eastAsia="Times New Roman" w:cs="Times New Roman"/>
                <w:szCs w:val="24"/>
                <w:lang w:eastAsia="en-US"/>
              </w:rPr>
              <w:t>april</w:t>
            </w:r>
            <w:proofErr w:type="spellEnd"/>
            <w:r w:rsidRPr="000B1B17">
              <w:rPr>
                <w:rFonts w:eastAsia="Times New Roman" w:cs="Times New Roman"/>
                <w:szCs w:val="24"/>
                <w:lang w:eastAsia="en-US"/>
              </w:rPr>
              <w:t xml:space="preserve">, late </w:t>
            </w:r>
            <w:proofErr w:type="spellStart"/>
            <w:proofErr w:type="gramStart"/>
            <w:r w:rsidRPr="000B1B17">
              <w:rPr>
                <w:rFonts w:eastAsia="Times New Roman" w:cs="Times New Roman"/>
                <w:szCs w:val="24"/>
                <w:lang w:eastAsia="en-US"/>
              </w:rPr>
              <w:t>april,may</w:t>
            </w:r>
            <w:proofErr w:type="spellEnd"/>
            <w:proofErr w:type="gramEnd"/>
            <w:r w:rsidRPr="000B1B17">
              <w:rPr>
                <w:rFonts w:eastAsia="Times New Roman" w:cs="Times New Roman"/>
                <w:szCs w:val="24"/>
                <w:lang w:eastAsia="en-US"/>
              </w:rPr>
              <w:t>,</w:t>
            </w:r>
            <w:r w:rsidR="00CD12C9"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jun</w:t>
            </w:r>
            <w:proofErr w:type="spellEnd"/>
          </w:p>
        </w:tc>
        <w:tc>
          <w:tcPr>
            <w:tcW w:w="1250" w:type="pct"/>
            <w:noWrap/>
            <w:hideMark/>
          </w:tcPr>
          <w:p w14:paraId="68C8BF5B"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F73E78" w:rsidRPr="000B1B17" w14:paraId="3CE54539"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E55C689" w14:textId="77777777" w:rsidR="00F73E78" w:rsidRPr="000B1B17" w:rsidRDefault="00F73E78" w:rsidP="009055C8">
            <w:pPr>
              <w:rPr>
                <w:rFonts w:eastAsia="Times New Roman" w:cs="Times New Roman"/>
                <w:szCs w:val="24"/>
                <w:lang w:eastAsia="en-US"/>
              </w:rPr>
            </w:pPr>
            <w:r w:rsidRPr="000B1B17">
              <w:rPr>
                <w:rFonts w:eastAsia="Times New Roman" w:cs="Times New Roman"/>
                <w:szCs w:val="24"/>
                <w:lang w:eastAsia="en-US"/>
              </w:rPr>
              <w:lastRenderedPageBreak/>
              <w:t>Home range size</w:t>
            </w:r>
          </w:p>
        </w:tc>
        <w:tc>
          <w:tcPr>
            <w:tcW w:w="1250" w:type="pct"/>
            <w:noWrap/>
            <w:hideMark/>
          </w:tcPr>
          <w:p w14:paraId="1BAE59CD"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0AB7D3C2"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Small, middle, large, </w:t>
            </w:r>
          </w:p>
        </w:tc>
        <w:tc>
          <w:tcPr>
            <w:tcW w:w="1250" w:type="pct"/>
            <w:noWrap/>
            <w:hideMark/>
          </w:tcPr>
          <w:p w14:paraId="49437B7D"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F73E78" w:rsidRPr="000B1B17" w14:paraId="6C6C8A09"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29D7B3E" w14:textId="77777777" w:rsidR="00F73E78" w:rsidRPr="000B1B17" w:rsidRDefault="00F73E78" w:rsidP="009055C8">
            <w:pPr>
              <w:rPr>
                <w:rFonts w:eastAsia="Times New Roman" w:cs="Times New Roman"/>
                <w:szCs w:val="24"/>
                <w:lang w:eastAsia="en-US"/>
              </w:rPr>
            </w:pPr>
            <w:r w:rsidRPr="000B1B17">
              <w:rPr>
                <w:rFonts w:eastAsia="Times New Roman" w:cs="Times New Roman"/>
                <w:szCs w:val="24"/>
                <w:lang w:eastAsia="en-US"/>
              </w:rPr>
              <w:t>Eggs number/mass</w:t>
            </w:r>
          </w:p>
        </w:tc>
        <w:tc>
          <w:tcPr>
            <w:tcW w:w="1250" w:type="pct"/>
            <w:noWrap/>
            <w:hideMark/>
          </w:tcPr>
          <w:p w14:paraId="2E8DC3B4"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0F99A37D"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1421B6BF"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F73E78" w:rsidRPr="000B1B17" w14:paraId="40A92E92"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AF87482" w14:textId="77777777" w:rsidR="00F73E78" w:rsidRPr="000B1B17" w:rsidRDefault="00F73E78" w:rsidP="009055C8">
            <w:pPr>
              <w:rPr>
                <w:rFonts w:eastAsia="Times New Roman" w:cs="Times New Roman"/>
                <w:szCs w:val="24"/>
                <w:lang w:eastAsia="en-US"/>
              </w:rPr>
            </w:pPr>
            <w:r w:rsidRPr="000B1B17">
              <w:rPr>
                <w:rFonts w:eastAsia="Times New Roman" w:cs="Times New Roman"/>
                <w:szCs w:val="24"/>
                <w:lang w:eastAsia="en-US"/>
              </w:rPr>
              <w:t>Body mass</w:t>
            </w:r>
          </w:p>
        </w:tc>
        <w:tc>
          <w:tcPr>
            <w:tcW w:w="1250" w:type="pct"/>
            <w:noWrap/>
            <w:hideMark/>
          </w:tcPr>
          <w:p w14:paraId="489A4ECE"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gm</w:t>
            </w:r>
          </w:p>
        </w:tc>
        <w:tc>
          <w:tcPr>
            <w:tcW w:w="1250" w:type="pct"/>
            <w:noWrap/>
            <w:hideMark/>
          </w:tcPr>
          <w:p w14:paraId="62CE1BC9"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Gram</w:t>
            </w:r>
          </w:p>
        </w:tc>
        <w:tc>
          <w:tcPr>
            <w:tcW w:w="1250" w:type="pct"/>
            <w:noWrap/>
            <w:hideMark/>
          </w:tcPr>
          <w:p w14:paraId="180CDDE4"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F73E78" w:rsidRPr="000B1B17" w14:paraId="6695FA23"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56C8077" w14:textId="77777777" w:rsidR="00F73E78" w:rsidRPr="000B1B17" w:rsidRDefault="00F73E78" w:rsidP="009055C8">
            <w:pPr>
              <w:rPr>
                <w:rFonts w:eastAsia="Times New Roman" w:cs="Times New Roman"/>
                <w:szCs w:val="24"/>
                <w:lang w:eastAsia="en-US"/>
              </w:rPr>
            </w:pPr>
            <w:r w:rsidRPr="000B1B17">
              <w:rPr>
                <w:rFonts w:eastAsia="Times New Roman" w:cs="Times New Roman"/>
                <w:szCs w:val="24"/>
                <w:lang w:eastAsia="en-US"/>
              </w:rPr>
              <w:t>Species Thermal Index</w:t>
            </w:r>
          </w:p>
        </w:tc>
        <w:tc>
          <w:tcPr>
            <w:tcW w:w="1250" w:type="pct"/>
            <w:noWrap/>
            <w:hideMark/>
          </w:tcPr>
          <w:p w14:paraId="1E891E83"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C</w:t>
            </w:r>
          </w:p>
        </w:tc>
        <w:tc>
          <w:tcPr>
            <w:tcW w:w="1250" w:type="pct"/>
            <w:noWrap/>
            <w:hideMark/>
          </w:tcPr>
          <w:p w14:paraId="0D6453CC"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Degree </w:t>
            </w:r>
            <w:proofErr w:type="spellStart"/>
            <w:r w:rsidRPr="000B1B17">
              <w:rPr>
                <w:rFonts w:eastAsia="Times New Roman" w:cs="Times New Roman"/>
                <w:szCs w:val="24"/>
                <w:lang w:eastAsia="en-US"/>
              </w:rPr>
              <w:t>celsius</w:t>
            </w:r>
            <w:proofErr w:type="spellEnd"/>
          </w:p>
        </w:tc>
        <w:tc>
          <w:tcPr>
            <w:tcW w:w="1250" w:type="pct"/>
            <w:noWrap/>
            <w:hideMark/>
          </w:tcPr>
          <w:p w14:paraId="5CEF622B" w14:textId="77777777" w:rsidR="00F73E78" w:rsidRPr="000B1B17" w:rsidRDefault="00F73E78" w:rsidP="009055C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temperature at the centroid of species range</w:t>
            </w:r>
          </w:p>
        </w:tc>
      </w:tr>
      <w:tr w:rsidR="00F73E78" w:rsidRPr="000B1B17" w14:paraId="65182D6C"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2AA0DD9" w14:textId="77777777" w:rsidR="00F73E78" w:rsidRPr="000B1B17" w:rsidRDefault="00F73E78" w:rsidP="009055C8">
            <w:pPr>
              <w:rPr>
                <w:rFonts w:eastAsia="Times New Roman" w:cs="Times New Roman"/>
                <w:szCs w:val="24"/>
                <w:lang w:eastAsia="en-US"/>
              </w:rPr>
            </w:pPr>
            <w:r w:rsidRPr="000B1B17">
              <w:rPr>
                <w:rFonts w:eastAsia="Times New Roman" w:cs="Times New Roman"/>
                <w:szCs w:val="24"/>
                <w:lang w:eastAsia="en-US"/>
              </w:rPr>
              <w:t>Species Specialization Index</w:t>
            </w:r>
          </w:p>
        </w:tc>
        <w:tc>
          <w:tcPr>
            <w:tcW w:w="1250" w:type="pct"/>
            <w:noWrap/>
            <w:hideMark/>
          </w:tcPr>
          <w:p w14:paraId="70E1FE58"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28E75EDF"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noWrap/>
            <w:hideMark/>
          </w:tcPr>
          <w:p w14:paraId="4F2F4FE0" w14:textId="77777777" w:rsidR="00F73E78" w:rsidRPr="000B1B17" w:rsidRDefault="00F73E78" w:rsidP="009055C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Coefficient of variation of densities of a given species across habitats</w:t>
            </w:r>
          </w:p>
        </w:tc>
      </w:tr>
    </w:tbl>
    <w:p w14:paraId="4678275D" w14:textId="77777777" w:rsidR="00F73E78" w:rsidRPr="000B1B17" w:rsidRDefault="00F73E78" w:rsidP="00214533">
      <w:pPr>
        <w:rPr>
          <w:rFonts w:cs="Times New Roman"/>
          <w:b/>
          <w:bCs/>
        </w:rPr>
      </w:pPr>
    </w:p>
    <w:p w14:paraId="5AC511E3" w14:textId="42B7445A" w:rsidR="00214533" w:rsidRPr="000B1B17" w:rsidRDefault="00214533" w:rsidP="00214533">
      <w:pPr>
        <w:rPr>
          <w:rFonts w:cs="Times New Roman"/>
          <w:b/>
          <w:bCs/>
        </w:rPr>
      </w:pPr>
      <w:r w:rsidRPr="000B1B17">
        <w:rPr>
          <w:rFonts w:cs="Times New Roman"/>
          <w:b/>
          <w:bCs/>
        </w:rPr>
        <w:t>References</w:t>
      </w:r>
      <w:r w:rsidR="003C3A74" w:rsidRPr="000B1B17">
        <w:rPr>
          <w:rFonts w:cs="Times New Roman"/>
          <w:b/>
          <w:bCs/>
        </w:rPr>
        <w:t xml:space="preserve">: </w:t>
      </w:r>
      <w:r w:rsidR="0087713C" w:rsidRPr="000B1B17">
        <w:rPr>
          <w:rFonts w:eastAsia="Times New Roman" w:cs="Times New Roman"/>
          <w:szCs w:val="24"/>
        </w:rPr>
        <w:t xml:space="preserve">Charbonnier, Y.M., </w:t>
      </w:r>
      <w:proofErr w:type="spellStart"/>
      <w:r w:rsidR="0087713C" w:rsidRPr="000B1B17">
        <w:rPr>
          <w:rFonts w:eastAsia="Times New Roman" w:cs="Times New Roman"/>
          <w:szCs w:val="24"/>
        </w:rPr>
        <w:t>Barbaro</w:t>
      </w:r>
      <w:proofErr w:type="spellEnd"/>
      <w:r w:rsidR="0087713C" w:rsidRPr="000B1B17">
        <w:rPr>
          <w:rFonts w:eastAsia="Times New Roman" w:cs="Times New Roman"/>
          <w:szCs w:val="24"/>
        </w:rPr>
        <w:t xml:space="preserve">, L., </w:t>
      </w:r>
      <w:proofErr w:type="spellStart"/>
      <w:r w:rsidR="0087713C" w:rsidRPr="000B1B17">
        <w:rPr>
          <w:rFonts w:eastAsia="Times New Roman" w:cs="Times New Roman"/>
          <w:szCs w:val="24"/>
        </w:rPr>
        <w:t>Barnagaud</w:t>
      </w:r>
      <w:proofErr w:type="spellEnd"/>
      <w:r w:rsidR="0087713C" w:rsidRPr="000B1B17">
        <w:rPr>
          <w:rFonts w:eastAsia="Times New Roman" w:cs="Times New Roman"/>
          <w:szCs w:val="24"/>
        </w:rPr>
        <w:t xml:space="preserve">, J.Y., </w:t>
      </w:r>
      <w:proofErr w:type="spellStart"/>
      <w:r w:rsidR="0087713C" w:rsidRPr="000B1B17">
        <w:rPr>
          <w:rFonts w:eastAsia="Times New Roman" w:cs="Times New Roman"/>
          <w:szCs w:val="24"/>
        </w:rPr>
        <w:t>Ampoorter</w:t>
      </w:r>
      <w:proofErr w:type="spellEnd"/>
      <w:r w:rsidR="0087713C" w:rsidRPr="000B1B17">
        <w:rPr>
          <w:rFonts w:eastAsia="Times New Roman" w:cs="Times New Roman"/>
          <w:szCs w:val="24"/>
        </w:rPr>
        <w:t xml:space="preserve">, E., </w:t>
      </w:r>
      <w:proofErr w:type="spellStart"/>
      <w:r w:rsidR="0087713C" w:rsidRPr="000B1B17">
        <w:rPr>
          <w:rFonts w:eastAsia="Times New Roman" w:cs="Times New Roman"/>
          <w:szCs w:val="24"/>
        </w:rPr>
        <w:t>Nezan</w:t>
      </w:r>
      <w:proofErr w:type="spellEnd"/>
      <w:r w:rsidR="0087713C" w:rsidRPr="000B1B17">
        <w:rPr>
          <w:rFonts w:eastAsia="Times New Roman" w:cs="Times New Roman"/>
          <w:szCs w:val="24"/>
        </w:rPr>
        <w:t xml:space="preserve">, J., </w:t>
      </w:r>
      <w:proofErr w:type="spellStart"/>
      <w:r w:rsidR="0087713C" w:rsidRPr="000B1B17">
        <w:rPr>
          <w:rFonts w:eastAsia="Times New Roman" w:cs="Times New Roman"/>
          <w:szCs w:val="24"/>
        </w:rPr>
        <w:t>Verheyen</w:t>
      </w:r>
      <w:proofErr w:type="spellEnd"/>
      <w:r w:rsidR="0087713C" w:rsidRPr="000B1B17">
        <w:rPr>
          <w:rFonts w:eastAsia="Times New Roman" w:cs="Times New Roman"/>
          <w:szCs w:val="24"/>
        </w:rPr>
        <w:t xml:space="preserve">, K., </w:t>
      </w:r>
      <w:r w:rsidR="0087713C" w:rsidRPr="000B1B17">
        <w:rPr>
          <w:rFonts w:eastAsia="Times New Roman" w:cs="Times New Roman"/>
          <w:i/>
          <w:iCs/>
          <w:szCs w:val="24"/>
        </w:rPr>
        <w:t>et al.</w:t>
      </w:r>
      <w:r w:rsidR="0087713C" w:rsidRPr="000B1B17">
        <w:rPr>
          <w:rFonts w:eastAsia="Times New Roman" w:cs="Times New Roman"/>
          <w:szCs w:val="24"/>
        </w:rPr>
        <w:t xml:space="preserve"> (2016). Bat and bird diversity along independent gradients of latitude and tree composition in European forests. </w:t>
      </w:r>
      <w:proofErr w:type="spellStart"/>
      <w:r w:rsidR="0087713C" w:rsidRPr="000B1B17">
        <w:rPr>
          <w:rFonts w:eastAsia="Times New Roman" w:cs="Times New Roman"/>
          <w:i/>
          <w:iCs/>
          <w:szCs w:val="24"/>
        </w:rPr>
        <w:t>Oecologia</w:t>
      </w:r>
      <w:proofErr w:type="spellEnd"/>
      <w:r w:rsidR="0087713C" w:rsidRPr="000B1B17">
        <w:rPr>
          <w:rFonts w:eastAsia="Times New Roman" w:cs="Times New Roman"/>
          <w:szCs w:val="24"/>
        </w:rPr>
        <w:t>, 182, 529–537.</w:t>
      </w:r>
    </w:p>
    <w:p w14:paraId="3A8CD924" w14:textId="45AC112B" w:rsidR="00FF4217" w:rsidRPr="000B1B17" w:rsidRDefault="00FF4217" w:rsidP="00FF4217">
      <w:pPr>
        <w:pStyle w:val="Heading2"/>
        <w:rPr>
          <w:rFonts w:cs="Times New Roman"/>
        </w:rPr>
      </w:pPr>
      <w:bookmarkStart w:id="119" w:name="_Toc80644831"/>
      <w:r w:rsidRPr="000B1B17">
        <w:rPr>
          <w:rFonts w:cs="Times New Roman"/>
        </w:rPr>
        <w:t>N50TAT_5</w:t>
      </w:r>
      <w:r w:rsidR="003C3A74" w:rsidRPr="000B1B17">
        <w:rPr>
          <w:rFonts w:cs="Times New Roman"/>
        </w:rPr>
        <w:t xml:space="preserve">: </w:t>
      </w:r>
      <w:r w:rsidR="00952242" w:rsidRPr="000B1B17">
        <w:rPr>
          <w:rFonts w:cs="Times New Roman"/>
        </w:rPr>
        <w:t xml:space="preserve">Butterflies from the Czech Republic – Robinson </w:t>
      </w:r>
      <w:r w:rsidR="00952242" w:rsidRPr="000B1B17">
        <w:rPr>
          <w:rFonts w:cs="Times New Roman"/>
          <w:i/>
          <w:iCs/>
        </w:rPr>
        <w:t>et al.</w:t>
      </w:r>
      <w:r w:rsidR="00952242" w:rsidRPr="000B1B17">
        <w:rPr>
          <w:rFonts w:cs="Times New Roman"/>
        </w:rPr>
        <w:t xml:space="preserve"> 2014</w:t>
      </w:r>
      <w:bookmarkEnd w:id="119"/>
    </w:p>
    <w:p w14:paraId="60C227DC" w14:textId="3A1CD636"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F73E78" w:rsidRPr="000B1B17">
        <w:rPr>
          <w:rFonts w:cs="Times New Roman"/>
        </w:rPr>
        <w:t>Natalie Robinson</w:t>
      </w:r>
      <w:r w:rsidR="00F73E78" w:rsidRPr="000B1B17">
        <w:rPr>
          <w:rFonts w:cs="Times New Roman"/>
        </w:rPr>
        <w:tab/>
      </w:r>
    </w:p>
    <w:p w14:paraId="138016EA" w14:textId="2272698F"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9055C8" w:rsidRPr="000B1B17">
        <w:rPr>
          <w:rFonts w:cs="Times New Roman"/>
        </w:rPr>
        <w:t>nrobinson@battelleecology.org</w:t>
      </w:r>
    </w:p>
    <w:p w14:paraId="5D6954D2" w14:textId="61AB964D" w:rsidR="00214533" w:rsidRPr="000B1B17" w:rsidRDefault="00214533" w:rsidP="00214533">
      <w:pPr>
        <w:rPr>
          <w:rFonts w:cs="Times New Roman"/>
          <w:bCs/>
        </w:rPr>
      </w:pPr>
      <w:r w:rsidRPr="000B1B17">
        <w:rPr>
          <w:rFonts w:cs="Times New Roman"/>
          <w:b/>
        </w:rPr>
        <w:t>Description</w:t>
      </w:r>
      <w:r w:rsidR="003C3A74" w:rsidRPr="000B1B17">
        <w:rPr>
          <w:rFonts w:cs="Times New Roman"/>
          <w:b/>
        </w:rPr>
        <w:t xml:space="preserve">: </w:t>
      </w:r>
      <w:r w:rsidR="00952242" w:rsidRPr="000B1B17">
        <w:rPr>
          <w:rFonts w:cs="Times New Roman"/>
          <w:bCs/>
        </w:rPr>
        <w:t xml:space="preserve">The authors used previously collected data (Kadlec </w:t>
      </w:r>
      <w:r w:rsidR="00952242" w:rsidRPr="000B1B17">
        <w:rPr>
          <w:rFonts w:cs="Times New Roman"/>
          <w:bCs/>
          <w:i/>
          <w:iCs/>
        </w:rPr>
        <w:t>et al.</w:t>
      </w:r>
      <w:r w:rsidR="00952242" w:rsidRPr="000B1B17">
        <w:rPr>
          <w:rFonts w:cs="Times New Roman"/>
          <w:bCs/>
        </w:rPr>
        <w:t xml:space="preserve"> 2008; </w:t>
      </w:r>
      <w:proofErr w:type="spellStart"/>
      <w:r w:rsidR="00952242" w:rsidRPr="000B1B17">
        <w:rPr>
          <w:rFonts w:cs="Times New Roman"/>
          <w:bCs/>
        </w:rPr>
        <w:t>Konvicka</w:t>
      </w:r>
      <w:proofErr w:type="spellEnd"/>
      <w:r w:rsidR="00952242" w:rsidRPr="000B1B17">
        <w:rPr>
          <w:rFonts w:cs="Times New Roman"/>
          <w:bCs/>
        </w:rPr>
        <w:t xml:space="preserve"> &amp; Kadlec 2011) of butterfly species from the Czech Republic.</w:t>
      </w:r>
    </w:p>
    <w:p w14:paraId="2CE7DA2D" w14:textId="534319F6"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952242" w:rsidRPr="000B1B17">
        <w:rPr>
          <w:rFonts w:cs="Times New Roman"/>
          <w:bCs/>
        </w:rPr>
        <w:t>Czech Republic</w:t>
      </w:r>
    </w:p>
    <w:p w14:paraId="55A9BAAD" w14:textId="5E10421B"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1A6882" w:rsidRPr="000B1B17">
        <w:rPr>
          <w:rFonts w:cs="Times New Roman"/>
          <w:bCs/>
        </w:rPr>
        <w:t>Butterflies</w:t>
      </w:r>
    </w:p>
    <w:p w14:paraId="6B6B5FE1" w14:textId="0DE11CAB"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1A6882" w:rsidRPr="000B1B17">
        <w:rPr>
          <w:rFonts w:cs="Times New Roman"/>
          <w:bCs/>
        </w:rPr>
        <w:t xml:space="preserve">Terrestrial </w:t>
      </w:r>
    </w:p>
    <w:p w14:paraId="114A1D32" w14:textId="229C2FF7"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9055C8" w:rsidRPr="000B1B17">
        <w:rPr>
          <w:rFonts w:cs="Times New Roman"/>
        </w:rPr>
        <w:t>20</w:t>
      </w:r>
      <w:r w:rsidR="009055C8" w:rsidRPr="000B1B17">
        <w:rPr>
          <w:rFonts w:cs="Times New Roman"/>
        </w:rPr>
        <w:tab/>
      </w:r>
      <w:r w:rsidR="009055C8" w:rsidRPr="000B1B17">
        <w:rPr>
          <w:rFonts w:cs="Times New Roman"/>
        </w:rPr>
        <w:tab/>
      </w:r>
    </w:p>
    <w:p w14:paraId="634ED4B7" w14:textId="6BCA0C18"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9055C8" w:rsidRPr="000B1B17">
        <w:rPr>
          <w:rFonts w:cs="Times New Roman"/>
        </w:rPr>
        <w:t xml:space="preserve">0.52 </w:t>
      </w:r>
      <w:proofErr w:type="spellStart"/>
      <w:r w:rsidR="009055C8" w:rsidRPr="000B1B17">
        <w:rPr>
          <w:rFonts w:cs="Times New Roman"/>
        </w:rPr>
        <w:t>kilometres</w:t>
      </w:r>
      <w:proofErr w:type="spellEnd"/>
      <w:r w:rsidRPr="000B1B17">
        <w:rPr>
          <w:rFonts w:cs="Times New Roman"/>
          <w:b/>
        </w:rPr>
        <w:t xml:space="preserve"> </w:t>
      </w:r>
    </w:p>
    <w:p w14:paraId="62434A3E" w14:textId="239DBDA5"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9055C8" w:rsidRPr="000B1B17">
        <w:rPr>
          <w:rFonts w:cs="Times New Roman"/>
        </w:rPr>
        <w:t xml:space="preserve">16.98 </w:t>
      </w:r>
      <w:proofErr w:type="spellStart"/>
      <w:r w:rsidR="009055C8" w:rsidRPr="000B1B17">
        <w:rPr>
          <w:rFonts w:cs="Times New Roman"/>
        </w:rPr>
        <w:t>kilometres</w:t>
      </w:r>
      <w:proofErr w:type="spellEnd"/>
    </w:p>
    <w:p w14:paraId="4A841D97" w14:textId="2ACFE9C3"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2449"/>
        <w:gridCol w:w="2448"/>
        <w:gridCol w:w="2449"/>
      </w:tblGrid>
      <w:tr w:rsidR="00F73E78" w:rsidRPr="000B1B17" w14:paraId="65CF7FF5" w14:textId="77777777" w:rsidTr="00F73E7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pct"/>
            <w:noWrap/>
            <w:hideMark/>
          </w:tcPr>
          <w:p w14:paraId="47377901" w14:textId="77777777" w:rsidR="00F73E78" w:rsidRPr="000B1B17" w:rsidRDefault="00F73E78" w:rsidP="00F73E78">
            <w:pPr>
              <w:rPr>
                <w:rFonts w:eastAsia="Times New Roman" w:cs="Times New Roman"/>
                <w:color w:val="000000"/>
                <w:szCs w:val="24"/>
                <w:lang w:eastAsia="en-US"/>
              </w:rPr>
            </w:pPr>
            <w:r w:rsidRPr="000B1B17">
              <w:rPr>
                <w:rFonts w:eastAsia="Times New Roman" w:cs="Times New Roman"/>
                <w:color w:val="000000"/>
                <w:szCs w:val="24"/>
                <w:lang w:eastAsia="en-US"/>
              </w:rPr>
              <w:t>Variable</w:t>
            </w:r>
          </w:p>
        </w:tc>
        <w:tc>
          <w:tcPr>
            <w:tcW w:w="1666" w:type="pct"/>
            <w:noWrap/>
            <w:hideMark/>
          </w:tcPr>
          <w:p w14:paraId="362A04CA" w14:textId="77777777" w:rsidR="00F73E78" w:rsidRPr="000B1B17" w:rsidRDefault="00F73E78" w:rsidP="00F73E78">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Unit or factor levels</w:t>
            </w:r>
          </w:p>
        </w:tc>
        <w:tc>
          <w:tcPr>
            <w:tcW w:w="1667" w:type="pct"/>
            <w:noWrap/>
            <w:hideMark/>
          </w:tcPr>
          <w:p w14:paraId="050682AB" w14:textId="77777777" w:rsidR="00F73E78" w:rsidRPr="000B1B17" w:rsidRDefault="00F73E78" w:rsidP="00F73E78">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0B1B17">
              <w:rPr>
                <w:rFonts w:eastAsia="Times New Roman" w:cs="Times New Roman"/>
                <w:color w:val="000000"/>
                <w:szCs w:val="24"/>
                <w:lang w:eastAsia="en-US"/>
              </w:rPr>
              <w:t>Description</w:t>
            </w:r>
          </w:p>
        </w:tc>
      </w:tr>
      <w:tr w:rsidR="00F73E78" w:rsidRPr="000B1B17" w14:paraId="7C09E2A7"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05F53F55"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Habitat area</w:t>
            </w:r>
          </w:p>
        </w:tc>
        <w:tc>
          <w:tcPr>
            <w:tcW w:w="1666" w:type="pct"/>
            <w:hideMark/>
          </w:tcPr>
          <w:p w14:paraId="2C8B5CB9"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ha</w:t>
            </w:r>
          </w:p>
        </w:tc>
        <w:tc>
          <w:tcPr>
            <w:tcW w:w="1667" w:type="pct"/>
            <w:hideMark/>
          </w:tcPr>
          <w:p w14:paraId="7970EB90"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F73E78" w:rsidRPr="000B1B17" w14:paraId="196FF9BD"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22491DE0"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Shape complexity</w:t>
            </w:r>
          </w:p>
        </w:tc>
        <w:tc>
          <w:tcPr>
            <w:tcW w:w="1666" w:type="pct"/>
            <w:hideMark/>
          </w:tcPr>
          <w:p w14:paraId="6A0BE1EE"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number of points</w:t>
            </w:r>
          </w:p>
        </w:tc>
        <w:tc>
          <w:tcPr>
            <w:tcW w:w="1667" w:type="pct"/>
            <w:hideMark/>
          </w:tcPr>
          <w:p w14:paraId="64E75335"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Number of Shape Characterizing Points </w:t>
            </w:r>
          </w:p>
        </w:tc>
      </w:tr>
      <w:tr w:rsidR="00F73E78" w:rsidRPr="000B1B17" w14:paraId="22394BE0"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77CC8732"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lastRenderedPageBreak/>
              <w:t>Edge permeability</w:t>
            </w:r>
          </w:p>
        </w:tc>
        <w:tc>
          <w:tcPr>
            <w:tcW w:w="1666" w:type="pct"/>
            <w:hideMark/>
          </w:tcPr>
          <w:p w14:paraId="7C6B8A90"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667" w:type="pct"/>
            <w:hideMark/>
          </w:tcPr>
          <w:p w14:paraId="44AFAAD3"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see formula in Robinson et al. 2018, Table 1</w:t>
            </w:r>
          </w:p>
        </w:tc>
      </w:tr>
      <w:tr w:rsidR="00F73E78" w:rsidRPr="000B1B17" w14:paraId="45F0D26A"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F9C45F2"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Proportion of open habitat</w:t>
            </w:r>
          </w:p>
        </w:tc>
        <w:tc>
          <w:tcPr>
            <w:tcW w:w="1666" w:type="pct"/>
            <w:hideMark/>
          </w:tcPr>
          <w:p w14:paraId="59344288"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667" w:type="pct"/>
            <w:hideMark/>
          </w:tcPr>
          <w:p w14:paraId="44E951B8"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F73E78" w:rsidRPr="000B1B17" w14:paraId="13F9D4C8"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42C50CCA"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Water availability</w:t>
            </w:r>
          </w:p>
        </w:tc>
        <w:tc>
          <w:tcPr>
            <w:tcW w:w="1666" w:type="pct"/>
            <w:hideMark/>
          </w:tcPr>
          <w:p w14:paraId="1C888AE2"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Absent / Present</w:t>
            </w:r>
          </w:p>
        </w:tc>
        <w:tc>
          <w:tcPr>
            <w:tcW w:w="1667" w:type="pct"/>
            <w:hideMark/>
          </w:tcPr>
          <w:p w14:paraId="3D44D05A"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Water availability</w:t>
            </w:r>
          </w:p>
        </w:tc>
      </w:tr>
      <w:tr w:rsidR="00F73E78" w:rsidRPr="000B1B17" w14:paraId="45D34118" w14:textId="77777777" w:rsidTr="00F73E78">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7264A617"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Habitat heterogeneity</w:t>
            </w:r>
          </w:p>
        </w:tc>
        <w:tc>
          <w:tcPr>
            <w:tcW w:w="1666" w:type="pct"/>
            <w:hideMark/>
          </w:tcPr>
          <w:p w14:paraId="1A44AB5B"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number of types</w:t>
            </w:r>
          </w:p>
        </w:tc>
        <w:tc>
          <w:tcPr>
            <w:tcW w:w="1667" w:type="pct"/>
            <w:hideMark/>
          </w:tcPr>
          <w:p w14:paraId="576E8438" w14:textId="77777777" w:rsidR="00F73E78" w:rsidRPr="000B1B17" w:rsidRDefault="00F73E78" w:rsidP="00F73E78">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Number of land cover types</w:t>
            </w:r>
          </w:p>
        </w:tc>
      </w:tr>
      <w:tr w:rsidR="00F73E78" w:rsidRPr="000B1B17" w14:paraId="07589A81" w14:textId="77777777" w:rsidTr="00F73E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54750D02" w14:textId="77777777" w:rsidR="00F73E78" w:rsidRPr="000B1B17" w:rsidRDefault="00F73E78" w:rsidP="00F73E78">
            <w:pPr>
              <w:rPr>
                <w:rFonts w:eastAsia="Times New Roman" w:cs="Times New Roman"/>
                <w:szCs w:val="24"/>
                <w:lang w:eastAsia="en-US"/>
              </w:rPr>
            </w:pPr>
            <w:r w:rsidRPr="000B1B17">
              <w:rPr>
                <w:rFonts w:eastAsia="Times New Roman" w:cs="Times New Roman"/>
                <w:szCs w:val="24"/>
                <w:lang w:eastAsia="en-US"/>
              </w:rPr>
              <w:t>Open habitat in patch buffer</w:t>
            </w:r>
          </w:p>
        </w:tc>
        <w:tc>
          <w:tcPr>
            <w:tcW w:w="1666" w:type="pct"/>
            <w:hideMark/>
          </w:tcPr>
          <w:p w14:paraId="2980F705"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ha</w:t>
            </w:r>
          </w:p>
        </w:tc>
        <w:tc>
          <w:tcPr>
            <w:tcW w:w="1667" w:type="pct"/>
            <w:hideMark/>
          </w:tcPr>
          <w:p w14:paraId="539146DE" w14:textId="77777777" w:rsidR="00F73E78" w:rsidRPr="000B1B17" w:rsidRDefault="00F73E78" w:rsidP="00F73E78">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Total open habitat in patch buffer; isolation metric</w:t>
            </w:r>
          </w:p>
        </w:tc>
      </w:tr>
    </w:tbl>
    <w:p w14:paraId="03093FDD" w14:textId="77777777" w:rsidR="00F73E78" w:rsidRPr="000B1B17" w:rsidRDefault="00F73E78" w:rsidP="00214533">
      <w:pPr>
        <w:rPr>
          <w:rFonts w:cs="Times New Roman"/>
          <w:b/>
          <w:bCs/>
        </w:rPr>
      </w:pPr>
    </w:p>
    <w:p w14:paraId="4970075E" w14:textId="281CC564"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3673"/>
        <w:gridCol w:w="3673"/>
      </w:tblGrid>
      <w:tr w:rsidR="00F73E78" w:rsidRPr="000B1B17" w14:paraId="18A19A45" w14:textId="77777777" w:rsidTr="00F73E78">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500" w:type="pct"/>
            <w:noWrap/>
            <w:hideMark/>
          </w:tcPr>
          <w:p w14:paraId="565B9F4B" w14:textId="77777777" w:rsidR="00F73E78" w:rsidRPr="000B1B17" w:rsidRDefault="00F73E78" w:rsidP="007D765F">
            <w:pPr>
              <w:rPr>
                <w:rFonts w:eastAsia="Times New Roman" w:cs="Times New Roman"/>
                <w:lang w:eastAsia="en-US"/>
              </w:rPr>
            </w:pPr>
            <w:r w:rsidRPr="000B1B17">
              <w:rPr>
                <w:rFonts w:eastAsia="Times New Roman" w:cs="Times New Roman"/>
                <w:lang w:eastAsia="en-US"/>
              </w:rPr>
              <w:t>Variable</w:t>
            </w:r>
          </w:p>
        </w:tc>
        <w:tc>
          <w:tcPr>
            <w:tcW w:w="2500" w:type="pct"/>
            <w:noWrap/>
            <w:hideMark/>
          </w:tcPr>
          <w:p w14:paraId="13FAD3F2" w14:textId="77777777" w:rsidR="00F73E78" w:rsidRPr="000B1B17" w:rsidRDefault="00F73E78" w:rsidP="007D765F">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F73E78" w:rsidRPr="000B1B17" w14:paraId="7C4071A2" w14:textId="77777777" w:rsidTr="00F73E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0" w:type="pct"/>
            <w:noWrap/>
            <w:hideMark/>
          </w:tcPr>
          <w:p w14:paraId="733134F8" w14:textId="77777777" w:rsidR="00F73E78" w:rsidRPr="000B1B17" w:rsidRDefault="00F73E78" w:rsidP="007D765F">
            <w:pPr>
              <w:rPr>
                <w:rFonts w:eastAsia="Times New Roman" w:cs="Times New Roman"/>
                <w:szCs w:val="24"/>
                <w:lang w:eastAsia="en-US"/>
              </w:rPr>
            </w:pPr>
            <w:r w:rsidRPr="000B1B17">
              <w:rPr>
                <w:rFonts w:eastAsia="Times New Roman" w:cs="Times New Roman"/>
                <w:szCs w:val="24"/>
                <w:lang w:eastAsia="en-US"/>
              </w:rPr>
              <w:t>Average wing length</w:t>
            </w:r>
          </w:p>
        </w:tc>
        <w:tc>
          <w:tcPr>
            <w:tcW w:w="2500" w:type="pct"/>
            <w:hideMark/>
          </w:tcPr>
          <w:p w14:paraId="41C9F81E" w14:textId="77777777" w:rsidR="00F73E78" w:rsidRPr="000B1B17" w:rsidRDefault="00F73E78" w:rsidP="007D765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r>
      <w:tr w:rsidR="00F73E78" w:rsidRPr="000B1B17" w14:paraId="0AE39978" w14:textId="77777777" w:rsidTr="00F73E78">
        <w:trPr>
          <w:trHeight w:val="6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4F5452C8" w14:textId="77777777" w:rsidR="00F73E78" w:rsidRPr="000B1B17" w:rsidRDefault="00F73E78" w:rsidP="007D765F">
            <w:pPr>
              <w:rPr>
                <w:rFonts w:eastAsia="Times New Roman" w:cs="Times New Roman"/>
                <w:szCs w:val="24"/>
                <w:lang w:eastAsia="en-US"/>
              </w:rPr>
            </w:pPr>
            <w:r w:rsidRPr="000B1B17">
              <w:rPr>
                <w:rFonts w:eastAsia="Times New Roman" w:cs="Times New Roman"/>
                <w:szCs w:val="24"/>
                <w:lang w:eastAsia="en-US"/>
              </w:rPr>
              <w:t>Eggs per batch</w:t>
            </w:r>
          </w:p>
        </w:tc>
        <w:tc>
          <w:tcPr>
            <w:tcW w:w="2500" w:type="pct"/>
            <w:hideMark/>
          </w:tcPr>
          <w:p w14:paraId="70F8911A" w14:textId="77777777" w:rsidR="00F73E78" w:rsidRPr="000B1B17" w:rsidRDefault="00F73E78" w:rsidP="007D765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Single, Small (2–50), Medium (51–200), Large (&gt;200)</w:t>
            </w:r>
          </w:p>
        </w:tc>
      </w:tr>
      <w:tr w:rsidR="00F73E78" w:rsidRPr="000B1B17" w14:paraId="06B01F14" w14:textId="77777777" w:rsidTr="00F73E7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5883505B" w14:textId="77777777" w:rsidR="00F73E78" w:rsidRPr="000B1B17" w:rsidRDefault="00F73E78" w:rsidP="007D765F">
            <w:pPr>
              <w:rPr>
                <w:rFonts w:eastAsia="Times New Roman" w:cs="Times New Roman"/>
                <w:szCs w:val="24"/>
                <w:lang w:eastAsia="en-US"/>
              </w:rPr>
            </w:pPr>
            <w:r w:rsidRPr="000B1B17">
              <w:rPr>
                <w:rFonts w:eastAsia="Times New Roman" w:cs="Times New Roman"/>
                <w:szCs w:val="24"/>
                <w:lang w:eastAsia="en-US"/>
              </w:rPr>
              <w:t>Voltinism</w:t>
            </w:r>
          </w:p>
        </w:tc>
        <w:tc>
          <w:tcPr>
            <w:tcW w:w="2500" w:type="pct"/>
            <w:hideMark/>
          </w:tcPr>
          <w:p w14:paraId="40AEA300" w14:textId="77777777" w:rsidR="00F73E78" w:rsidRPr="000B1B17" w:rsidRDefault="00F73E78" w:rsidP="007D765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Univoltine</w:t>
            </w:r>
            <w:proofErr w:type="spellEnd"/>
            <w:r w:rsidRPr="000B1B17">
              <w:rPr>
                <w:rFonts w:eastAsia="Times New Roman" w:cs="Times New Roman"/>
                <w:lang w:eastAsia="en-US"/>
              </w:rPr>
              <w:t xml:space="preserve"> (1 generation/yr.), Bivoltine (2 generations/yr.), Multivoltine (&gt;2 generations/yr.)</w:t>
            </w:r>
          </w:p>
        </w:tc>
      </w:tr>
      <w:tr w:rsidR="00F73E78" w:rsidRPr="000B1B17" w14:paraId="6C9E0E53" w14:textId="77777777" w:rsidTr="00F73E78">
        <w:trPr>
          <w:trHeight w:val="12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2DA50135" w14:textId="77777777" w:rsidR="00F73E78" w:rsidRPr="000B1B17" w:rsidRDefault="00F73E78" w:rsidP="007D765F">
            <w:pPr>
              <w:rPr>
                <w:rFonts w:eastAsia="Times New Roman" w:cs="Times New Roman"/>
                <w:szCs w:val="24"/>
                <w:lang w:eastAsia="en-US"/>
              </w:rPr>
            </w:pPr>
            <w:r w:rsidRPr="000B1B17">
              <w:rPr>
                <w:rFonts w:eastAsia="Times New Roman" w:cs="Times New Roman"/>
                <w:szCs w:val="24"/>
                <w:lang w:eastAsia="en-US"/>
              </w:rPr>
              <w:t>Diapause strategy</w:t>
            </w:r>
          </w:p>
        </w:tc>
        <w:tc>
          <w:tcPr>
            <w:tcW w:w="2500" w:type="pct"/>
            <w:hideMark/>
          </w:tcPr>
          <w:p w14:paraId="2E2C17E9" w14:textId="236ABDFE" w:rsidR="00F73E78" w:rsidRPr="000B1B17" w:rsidRDefault="00F73E78" w:rsidP="007D765F">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pt-BR" w:eastAsia="en-US"/>
              </w:rPr>
            </w:pPr>
            <w:proofErr w:type="spellStart"/>
            <w:r w:rsidRPr="000B1B17">
              <w:rPr>
                <w:rFonts w:eastAsia="Times New Roman" w:cs="Times New Roman"/>
                <w:lang w:val="pt-BR" w:eastAsia="en-US"/>
              </w:rPr>
              <w:t>Egg</w:t>
            </w:r>
            <w:proofErr w:type="spellEnd"/>
            <w:r w:rsidR="007D765F" w:rsidRPr="000B1B17">
              <w:rPr>
                <w:rFonts w:eastAsia="Times New Roman" w:cs="Times New Roman"/>
                <w:lang w:val="pt-BR" w:eastAsia="en-US"/>
              </w:rPr>
              <w:t xml:space="preserve"> </w:t>
            </w:r>
            <w:r w:rsidRPr="000B1B17">
              <w:rPr>
                <w:rFonts w:eastAsia="Times New Roman" w:cs="Times New Roman"/>
                <w:lang w:val="pt-BR" w:eastAsia="en-US"/>
              </w:rPr>
              <w:t>(</w:t>
            </w:r>
            <w:proofErr w:type="spellStart"/>
            <w:r w:rsidRPr="000B1B17">
              <w:rPr>
                <w:rFonts w:eastAsia="Times New Roman" w:cs="Times New Roman"/>
                <w:lang w:val="pt-BR" w:eastAsia="en-US"/>
              </w:rPr>
              <w:t>or</w:t>
            </w:r>
            <w:proofErr w:type="spellEnd"/>
            <w:r w:rsidRPr="000B1B17">
              <w:rPr>
                <w:rFonts w:eastAsia="Times New Roman" w:cs="Times New Roman"/>
                <w:lang w:val="pt-BR" w:eastAsia="en-US"/>
              </w:rPr>
              <w:t xml:space="preserve"> larva </w:t>
            </w:r>
            <w:proofErr w:type="spellStart"/>
            <w:r w:rsidRPr="000B1B17">
              <w:rPr>
                <w:rFonts w:eastAsia="Times New Roman" w:cs="Times New Roman"/>
                <w:lang w:val="pt-BR" w:eastAsia="en-US"/>
              </w:rPr>
              <w:t>inside</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egg</w:t>
            </w:r>
            <w:proofErr w:type="spellEnd"/>
            <w:r w:rsidRPr="000B1B17">
              <w:rPr>
                <w:rFonts w:eastAsia="Times New Roman" w:cs="Times New Roman"/>
                <w:lang w:val="pt-BR" w:eastAsia="en-US"/>
              </w:rPr>
              <w:t xml:space="preserve">), </w:t>
            </w:r>
            <w:r w:rsidRPr="000B1B17">
              <w:rPr>
                <w:rFonts w:eastAsia="Times New Roman" w:cs="Times New Roman"/>
                <w:lang w:val="pt-BR" w:eastAsia="en-US"/>
              </w:rPr>
              <w:br/>
              <w:t>Larva,</w:t>
            </w:r>
            <w:r w:rsidRPr="000B1B17">
              <w:rPr>
                <w:rFonts w:eastAsia="Times New Roman" w:cs="Times New Roman"/>
                <w:lang w:val="pt-BR" w:eastAsia="en-US"/>
              </w:rPr>
              <w:br/>
              <w:t>Pupa,</w:t>
            </w:r>
            <w:r w:rsidRPr="000B1B17">
              <w:rPr>
                <w:rFonts w:eastAsia="Times New Roman" w:cs="Times New Roman"/>
                <w:lang w:val="pt-BR" w:eastAsia="en-US"/>
              </w:rPr>
              <w:br/>
            </w:r>
            <w:proofErr w:type="spellStart"/>
            <w:r w:rsidRPr="000B1B17">
              <w:rPr>
                <w:rFonts w:eastAsia="Times New Roman" w:cs="Times New Roman"/>
                <w:lang w:val="pt-BR" w:eastAsia="en-US"/>
              </w:rPr>
              <w:t>Adult</w:t>
            </w:r>
            <w:proofErr w:type="spellEnd"/>
          </w:p>
        </w:tc>
      </w:tr>
      <w:tr w:rsidR="00F73E78" w:rsidRPr="000B1B17" w14:paraId="4DCFDA75" w14:textId="77777777" w:rsidTr="00F73E7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06986757" w14:textId="77777777" w:rsidR="00F73E78" w:rsidRPr="000B1B17" w:rsidRDefault="00F73E78" w:rsidP="007D765F">
            <w:pPr>
              <w:rPr>
                <w:rFonts w:eastAsia="Times New Roman" w:cs="Times New Roman"/>
                <w:szCs w:val="24"/>
                <w:lang w:eastAsia="en-US"/>
              </w:rPr>
            </w:pPr>
            <w:r w:rsidRPr="000B1B17">
              <w:rPr>
                <w:rFonts w:eastAsia="Times New Roman" w:cs="Times New Roman"/>
                <w:szCs w:val="24"/>
                <w:lang w:eastAsia="en-US"/>
              </w:rPr>
              <w:t>Diet breadth</w:t>
            </w:r>
          </w:p>
        </w:tc>
        <w:tc>
          <w:tcPr>
            <w:tcW w:w="2500" w:type="pct"/>
            <w:hideMark/>
          </w:tcPr>
          <w:p w14:paraId="1FC11859" w14:textId="77777777" w:rsidR="00F73E78" w:rsidRPr="000B1B17" w:rsidRDefault="00F73E78" w:rsidP="007D765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Monophagous, Oligophagous, Polyphagous</w:t>
            </w:r>
          </w:p>
        </w:tc>
      </w:tr>
      <w:tr w:rsidR="00F73E78" w:rsidRPr="000B1B17" w14:paraId="5955CF5A" w14:textId="77777777" w:rsidTr="00F73E78">
        <w:trPr>
          <w:trHeight w:val="6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39FCA953" w14:textId="6E9AD9E7" w:rsidR="00F73E78" w:rsidRPr="000B1B17" w:rsidRDefault="00F73E78" w:rsidP="007D765F">
            <w:pPr>
              <w:rPr>
                <w:rFonts w:eastAsia="Times New Roman" w:cs="Times New Roman"/>
                <w:szCs w:val="24"/>
                <w:lang w:eastAsia="en-US"/>
              </w:rPr>
            </w:pPr>
            <w:r w:rsidRPr="000B1B17">
              <w:rPr>
                <w:rFonts w:eastAsia="Times New Roman" w:cs="Times New Roman"/>
                <w:szCs w:val="24"/>
                <w:lang w:eastAsia="en-US"/>
              </w:rPr>
              <w:t>Fligh</w:t>
            </w:r>
            <w:r w:rsidR="00952242" w:rsidRPr="000B1B17">
              <w:rPr>
                <w:rFonts w:eastAsia="Times New Roman" w:cs="Times New Roman"/>
                <w:szCs w:val="24"/>
                <w:lang w:eastAsia="en-US"/>
              </w:rPr>
              <w:t>t</w:t>
            </w:r>
            <w:r w:rsidRPr="000B1B17">
              <w:rPr>
                <w:rFonts w:eastAsia="Times New Roman" w:cs="Times New Roman"/>
                <w:szCs w:val="24"/>
                <w:lang w:eastAsia="en-US"/>
              </w:rPr>
              <w:t xml:space="preserve"> period</w:t>
            </w:r>
          </w:p>
        </w:tc>
        <w:tc>
          <w:tcPr>
            <w:tcW w:w="2500" w:type="pct"/>
            <w:hideMark/>
          </w:tcPr>
          <w:p w14:paraId="2CF8A16E" w14:textId="77777777" w:rsidR="00F73E78" w:rsidRPr="000B1B17" w:rsidRDefault="00F73E78" w:rsidP="007D765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Short (1–2 mo.), Medium (3–4 mo.), Long (&gt;4 mo.)</w:t>
            </w:r>
          </w:p>
        </w:tc>
      </w:tr>
    </w:tbl>
    <w:p w14:paraId="0995733C" w14:textId="77777777" w:rsidR="00F73E78" w:rsidRPr="000B1B17" w:rsidRDefault="00F73E78" w:rsidP="00214533">
      <w:pPr>
        <w:rPr>
          <w:rFonts w:cs="Times New Roman"/>
          <w:b/>
          <w:bCs/>
        </w:rPr>
      </w:pPr>
    </w:p>
    <w:p w14:paraId="3D86E1E1" w14:textId="755CABFF" w:rsidR="00952242" w:rsidRPr="000B1B17" w:rsidRDefault="00214533" w:rsidP="00952242">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952242" w:rsidRPr="000B1B17">
        <w:rPr>
          <w:rFonts w:eastAsia="Times New Roman" w:cs="Times New Roman"/>
          <w:szCs w:val="24"/>
        </w:rPr>
        <w:t xml:space="preserve">Robinson, N., Kadlec, T., Bowers, M.D. &amp; </w:t>
      </w:r>
      <w:proofErr w:type="spellStart"/>
      <w:r w:rsidR="00952242" w:rsidRPr="000B1B17">
        <w:rPr>
          <w:rFonts w:eastAsia="Times New Roman" w:cs="Times New Roman"/>
          <w:szCs w:val="24"/>
        </w:rPr>
        <w:t>Guralnick</w:t>
      </w:r>
      <w:proofErr w:type="spellEnd"/>
      <w:r w:rsidR="00952242" w:rsidRPr="000B1B17">
        <w:rPr>
          <w:rFonts w:eastAsia="Times New Roman" w:cs="Times New Roman"/>
          <w:szCs w:val="24"/>
        </w:rPr>
        <w:t xml:space="preserve">, R.P. (2014). Integrating species traits and habitat characteristics into models of butterfly diversity in a fragmented ecosystem. </w:t>
      </w:r>
      <w:r w:rsidR="00952242" w:rsidRPr="000B1B17">
        <w:rPr>
          <w:rFonts w:eastAsia="Times New Roman" w:cs="Times New Roman"/>
          <w:i/>
          <w:iCs/>
          <w:szCs w:val="24"/>
        </w:rPr>
        <w:t>Ecol. Modell.</w:t>
      </w:r>
      <w:r w:rsidR="00952242" w:rsidRPr="000B1B17">
        <w:rPr>
          <w:rFonts w:eastAsia="Times New Roman" w:cs="Times New Roman"/>
          <w:szCs w:val="24"/>
        </w:rPr>
        <w:t>, 281, 15–25.</w:t>
      </w:r>
    </w:p>
    <w:p w14:paraId="2B5BE96B" w14:textId="3954874E" w:rsidR="00952242" w:rsidRPr="000B1B17" w:rsidRDefault="00952242" w:rsidP="00952242">
      <w:pPr>
        <w:ind w:left="480" w:hanging="480"/>
        <w:jc w:val="left"/>
        <w:rPr>
          <w:rFonts w:eastAsia="Times New Roman" w:cs="Times New Roman"/>
          <w:szCs w:val="24"/>
          <w:lang w:eastAsia="en-US"/>
        </w:rPr>
      </w:pPr>
      <w:r w:rsidRPr="000B1B17">
        <w:rPr>
          <w:rFonts w:eastAsia="Times New Roman" w:cs="Times New Roman"/>
          <w:szCs w:val="24"/>
          <w:lang w:eastAsia="en-US"/>
        </w:rPr>
        <w:t xml:space="preserve">Kadlec, T., Benes, J., </w:t>
      </w:r>
      <w:proofErr w:type="spellStart"/>
      <w:r w:rsidRPr="000B1B17">
        <w:rPr>
          <w:rFonts w:eastAsia="Times New Roman" w:cs="Times New Roman"/>
          <w:szCs w:val="24"/>
          <w:lang w:eastAsia="en-US"/>
        </w:rPr>
        <w:t>Jarosik</w:t>
      </w:r>
      <w:proofErr w:type="spellEnd"/>
      <w:r w:rsidRPr="000B1B17">
        <w:rPr>
          <w:rFonts w:eastAsia="Times New Roman" w:cs="Times New Roman"/>
          <w:szCs w:val="24"/>
          <w:lang w:eastAsia="en-US"/>
        </w:rPr>
        <w:t xml:space="preserve">, V. &amp; </w:t>
      </w:r>
      <w:proofErr w:type="spellStart"/>
      <w:r w:rsidRPr="000B1B17">
        <w:rPr>
          <w:rFonts w:eastAsia="Times New Roman" w:cs="Times New Roman"/>
          <w:szCs w:val="24"/>
          <w:lang w:eastAsia="en-US"/>
        </w:rPr>
        <w:t>Konvicka</w:t>
      </w:r>
      <w:proofErr w:type="spellEnd"/>
      <w:r w:rsidRPr="000B1B17">
        <w:rPr>
          <w:rFonts w:eastAsia="Times New Roman" w:cs="Times New Roman"/>
          <w:szCs w:val="24"/>
          <w:lang w:eastAsia="en-US"/>
        </w:rPr>
        <w:t>, M. (2008). Revisiting urban refuges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Changes of butterfly and burnet fauna in Prague reserves over three decades. </w:t>
      </w:r>
      <w:proofErr w:type="spellStart"/>
      <w:r w:rsidRPr="000B1B17">
        <w:rPr>
          <w:rFonts w:eastAsia="Times New Roman" w:cs="Times New Roman"/>
          <w:i/>
          <w:iCs/>
          <w:szCs w:val="24"/>
          <w:lang w:eastAsia="en-US"/>
        </w:rPr>
        <w:t>Landsc</w:t>
      </w:r>
      <w:proofErr w:type="spellEnd"/>
      <w:r w:rsidRPr="000B1B17">
        <w:rPr>
          <w:rFonts w:eastAsia="Times New Roman" w:cs="Times New Roman"/>
          <w:i/>
          <w:iCs/>
          <w:szCs w:val="24"/>
          <w:lang w:eastAsia="en-US"/>
        </w:rPr>
        <w:t>. Urban Plan.</w:t>
      </w:r>
      <w:r w:rsidRPr="000B1B17">
        <w:rPr>
          <w:rFonts w:eastAsia="Times New Roman" w:cs="Times New Roman"/>
          <w:szCs w:val="24"/>
          <w:lang w:eastAsia="en-US"/>
        </w:rPr>
        <w:t>, 85, 1–11.</w:t>
      </w:r>
    </w:p>
    <w:p w14:paraId="22DFDF8F" w14:textId="407B462F" w:rsidR="00952242" w:rsidRPr="000B1B17" w:rsidRDefault="00952242" w:rsidP="00952242">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t>Konvicka</w:t>
      </w:r>
      <w:proofErr w:type="spellEnd"/>
      <w:r w:rsidRPr="000B1B17">
        <w:rPr>
          <w:rFonts w:eastAsia="Times New Roman" w:cs="Times New Roman"/>
          <w:szCs w:val="24"/>
          <w:lang w:eastAsia="en-US"/>
        </w:rPr>
        <w:t xml:space="preserve">, M. &amp; Kadlec, T. (2011). How to increase the value of urban areas for butterfly conservation? A lesson from Prague nature reserves and parks. </w:t>
      </w:r>
      <w:r w:rsidRPr="000B1B17">
        <w:rPr>
          <w:rFonts w:eastAsia="Times New Roman" w:cs="Times New Roman"/>
          <w:i/>
          <w:iCs/>
          <w:szCs w:val="24"/>
          <w:lang w:eastAsia="en-US"/>
        </w:rPr>
        <w:t xml:space="preserve">Eur. J. </w:t>
      </w:r>
      <w:proofErr w:type="spellStart"/>
      <w:r w:rsidRPr="000B1B17">
        <w:rPr>
          <w:rFonts w:eastAsia="Times New Roman" w:cs="Times New Roman"/>
          <w:i/>
          <w:iCs/>
          <w:szCs w:val="24"/>
          <w:lang w:eastAsia="en-US"/>
        </w:rPr>
        <w:t>Entomol</w:t>
      </w:r>
      <w:proofErr w:type="spellEnd"/>
      <w:r w:rsidRPr="000B1B17">
        <w:rPr>
          <w:rFonts w:eastAsia="Times New Roman" w:cs="Times New Roman"/>
          <w:i/>
          <w:iCs/>
          <w:szCs w:val="24"/>
          <w:lang w:eastAsia="en-US"/>
        </w:rPr>
        <w:t>.</w:t>
      </w:r>
      <w:r w:rsidRPr="000B1B17">
        <w:rPr>
          <w:rFonts w:eastAsia="Times New Roman" w:cs="Times New Roman"/>
          <w:szCs w:val="24"/>
          <w:lang w:eastAsia="en-US"/>
        </w:rPr>
        <w:t>, 108, 219–229.</w:t>
      </w:r>
    </w:p>
    <w:p w14:paraId="487303E2" w14:textId="3A633DF4" w:rsidR="00FF4217" w:rsidRPr="000B1B17" w:rsidRDefault="00FF4217" w:rsidP="00FF4217">
      <w:pPr>
        <w:pStyle w:val="Heading2"/>
        <w:rPr>
          <w:rFonts w:cs="Times New Roman"/>
        </w:rPr>
      </w:pPr>
      <w:bookmarkStart w:id="120" w:name="_Toc80644832"/>
      <w:r w:rsidRPr="000B1B17">
        <w:rPr>
          <w:rFonts w:cs="Times New Roman"/>
        </w:rPr>
        <w:lastRenderedPageBreak/>
        <w:t>N51TAT_9</w:t>
      </w:r>
      <w:r w:rsidR="003C3A74" w:rsidRPr="000B1B17">
        <w:rPr>
          <w:rFonts w:cs="Times New Roman"/>
        </w:rPr>
        <w:t xml:space="preserve">: </w:t>
      </w:r>
      <w:r w:rsidR="005818CF" w:rsidRPr="000B1B17">
        <w:rPr>
          <w:rFonts w:cs="Times New Roman"/>
        </w:rPr>
        <w:t xml:space="preserve">Insects from the floodplains of the river Elbe – </w:t>
      </w:r>
      <w:proofErr w:type="spellStart"/>
      <w:r w:rsidR="005818CF" w:rsidRPr="000B1B17">
        <w:rPr>
          <w:rFonts w:cs="Times New Roman"/>
        </w:rPr>
        <w:t>Dziock</w:t>
      </w:r>
      <w:proofErr w:type="spellEnd"/>
      <w:r w:rsidR="005818CF" w:rsidRPr="000B1B17">
        <w:rPr>
          <w:rFonts w:cs="Times New Roman"/>
        </w:rPr>
        <w:t xml:space="preserve"> </w:t>
      </w:r>
      <w:r w:rsidR="005818CF" w:rsidRPr="000B1B17">
        <w:rPr>
          <w:rFonts w:cs="Times New Roman"/>
          <w:i/>
          <w:iCs/>
        </w:rPr>
        <w:t>et al</w:t>
      </w:r>
      <w:r w:rsidR="005818CF" w:rsidRPr="000B1B17">
        <w:rPr>
          <w:rFonts w:cs="Times New Roman"/>
        </w:rPr>
        <w:t>. 2011</w:t>
      </w:r>
      <w:bookmarkEnd w:id="120"/>
    </w:p>
    <w:p w14:paraId="4D91B803" w14:textId="6F3BB8F1"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F73E78" w:rsidRPr="000B1B17">
        <w:rPr>
          <w:rFonts w:cs="Times New Roman"/>
        </w:rPr>
        <w:t xml:space="preserve">Frank </w:t>
      </w:r>
      <w:proofErr w:type="spellStart"/>
      <w:r w:rsidR="00F73E78" w:rsidRPr="000B1B17">
        <w:rPr>
          <w:rFonts w:cs="Times New Roman"/>
        </w:rPr>
        <w:t>Dziock</w:t>
      </w:r>
      <w:proofErr w:type="spellEnd"/>
      <w:r w:rsidR="00F73E78" w:rsidRPr="000B1B17">
        <w:rPr>
          <w:rFonts w:cs="Times New Roman"/>
        </w:rPr>
        <w:tab/>
      </w:r>
    </w:p>
    <w:p w14:paraId="2D54E736" w14:textId="78BA997F"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88444B" w:rsidRPr="000B1B17">
        <w:rPr>
          <w:rFonts w:cs="Times New Roman"/>
          <w:lang w:val="pt-BR"/>
        </w:rPr>
        <w:t>frank.dziock@htw-dresden.de</w:t>
      </w:r>
    </w:p>
    <w:p w14:paraId="2D36CC33" w14:textId="6D1BB07D"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5818CF" w:rsidRPr="000B1B17">
        <w:rPr>
          <w:rFonts w:cs="Times New Roman"/>
          <w:bCs/>
        </w:rPr>
        <w:t>Orthoptera species abundances sampled between August and September 2006 on sunny days with a minimum temperature of 20º C and low wind speed.</w:t>
      </w:r>
    </w:p>
    <w:p w14:paraId="2A44823E" w14:textId="63CF0618"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952242" w:rsidRPr="000B1B17">
        <w:rPr>
          <w:rFonts w:cs="Times New Roman"/>
          <w:bCs/>
        </w:rPr>
        <w:t>Sachsen-Anhalt, Germany.</w:t>
      </w:r>
    </w:p>
    <w:p w14:paraId="21454377" w14:textId="1488357A"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1A6882" w:rsidRPr="000B1B17">
        <w:rPr>
          <w:rFonts w:cs="Times New Roman"/>
          <w:bCs/>
        </w:rPr>
        <w:t>Insects (Orthoptera)</w:t>
      </w:r>
    </w:p>
    <w:p w14:paraId="7939F5E2" w14:textId="47795304"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1A6882" w:rsidRPr="000B1B17">
        <w:rPr>
          <w:rFonts w:cs="Times New Roman"/>
          <w:bCs/>
        </w:rPr>
        <w:t>Terrestrial</w:t>
      </w:r>
    </w:p>
    <w:p w14:paraId="3F9ACE25" w14:textId="09B5F685" w:rsidR="00214533" w:rsidRPr="000B1B17" w:rsidRDefault="00214533" w:rsidP="00214533">
      <w:pPr>
        <w:rPr>
          <w:rFonts w:eastAsia="Times New Roman" w:cs="Times New Roman"/>
          <w:color w:val="000000"/>
          <w:sz w:val="22"/>
          <w:lang w:eastAsia="en-US"/>
        </w:rPr>
      </w:pPr>
      <w:r w:rsidRPr="000B1B17">
        <w:rPr>
          <w:rFonts w:cs="Times New Roman"/>
          <w:b/>
        </w:rPr>
        <w:t>Number of sampling units</w:t>
      </w:r>
      <w:r w:rsidR="003C3A74" w:rsidRPr="000B1B17">
        <w:rPr>
          <w:rFonts w:cs="Times New Roman"/>
          <w:b/>
        </w:rPr>
        <w:t xml:space="preserve">: </w:t>
      </w:r>
      <w:r w:rsidR="007D765F" w:rsidRPr="000B1B17">
        <w:rPr>
          <w:rFonts w:cs="Times New Roman"/>
        </w:rPr>
        <w:t>34</w:t>
      </w:r>
      <w:r w:rsidR="001A6882" w:rsidRPr="000B1B17">
        <w:rPr>
          <w:rFonts w:cs="Times New Roman"/>
        </w:rPr>
        <w:t xml:space="preserve"> sites</w:t>
      </w:r>
      <w:r w:rsidR="007D765F" w:rsidRPr="000B1B17">
        <w:rPr>
          <w:rFonts w:cs="Times New Roman"/>
        </w:rPr>
        <w:tab/>
      </w:r>
    </w:p>
    <w:p w14:paraId="30E342C6" w14:textId="4DFD8534"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7D765F" w:rsidRPr="000B1B17">
        <w:rPr>
          <w:rFonts w:cs="Times New Roman"/>
        </w:rPr>
        <w:t xml:space="preserve">0.05 </w:t>
      </w:r>
      <w:proofErr w:type="spellStart"/>
      <w:r w:rsidR="007D765F" w:rsidRPr="000B1B17">
        <w:rPr>
          <w:rFonts w:cs="Times New Roman"/>
        </w:rPr>
        <w:t>kilometres</w:t>
      </w:r>
      <w:proofErr w:type="spellEnd"/>
    </w:p>
    <w:p w14:paraId="6655D713" w14:textId="24083B11" w:rsidR="007D765F" w:rsidRPr="000B1B17" w:rsidRDefault="00214533" w:rsidP="007D765F">
      <w:pPr>
        <w:rPr>
          <w:rFonts w:eastAsia="Times New Roman" w:cs="Times New Roman"/>
          <w:color w:val="000000"/>
          <w:sz w:val="22"/>
          <w:lang w:eastAsia="en-US"/>
        </w:rPr>
      </w:pPr>
      <w:r w:rsidRPr="000B1B17">
        <w:rPr>
          <w:rFonts w:cs="Times New Roman"/>
          <w:b/>
        </w:rPr>
        <w:t>Maximum distance between sampling units</w:t>
      </w:r>
      <w:r w:rsidR="003C3A74" w:rsidRPr="000B1B17">
        <w:rPr>
          <w:rFonts w:cs="Times New Roman"/>
          <w:b/>
        </w:rPr>
        <w:t xml:space="preserve">: </w:t>
      </w:r>
      <w:r w:rsidR="007D765F" w:rsidRPr="000B1B17">
        <w:rPr>
          <w:rFonts w:cs="Times New Roman"/>
        </w:rPr>
        <w:t xml:space="preserve">8.46 </w:t>
      </w:r>
      <w:proofErr w:type="spellStart"/>
      <w:r w:rsidR="007D765F" w:rsidRPr="000B1B17">
        <w:rPr>
          <w:rFonts w:cs="Times New Roman"/>
        </w:rPr>
        <w:t>kilometres</w:t>
      </w:r>
      <w:proofErr w:type="spellEnd"/>
    </w:p>
    <w:p w14:paraId="313B9D79" w14:textId="68E08EAE"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1836"/>
        <w:gridCol w:w="1836"/>
        <w:gridCol w:w="1837"/>
        <w:gridCol w:w="1837"/>
      </w:tblGrid>
      <w:tr w:rsidR="00F73E78" w:rsidRPr="000B1B17" w14:paraId="118CC822" w14:textId="77777777" w:rsidTr="001A688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hideMark/>
          </w:tcPr>
          <w:p w14:paraId="79A26C40"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Variable</w:t>
            </w:r>
          </w:p>
        </w:tc>
        <w:tc>
          <w:tcPr>
            <w:tcW w:w="1250" w:type="pct"/>
            <w:noWrap/>
            <w:hideMark/>
          </w:tcPr>
          <w:p w14:paraId="671FBA0D" w14:textId="77777777" w:rsidR="00F73E78" w:rsidRPr="000B1B17" w:rsidRDefault="00F73E78" w:rsidP="001A6882">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250" w:type="pct"/>
            <w:hideMark/>
          </w:tcPr>
          <w:p w14:paraId="473166A7" w14:textId="77777777" w:rsidR="00F73E78" w:rsidRPr="000B1B17" w:rsidRDefault="00F73E78" w:rsidP="001A6882">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hideMark/>
          </w:tcPr>
          <w:p w14:paraId="4D3BFE04" w14:textId="77777777" w:rsidR="00F73E78" w:rsidRPr="000B1B17" w:rsidRDefault="00F73E78" w:rsidP="001A6882">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F73E78" w:rsidRPr="000B1B17" w14:paraId="6FC869EA" w14:textId="77777777" w:rsidTr="001A6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60E66A4F"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Elevation</w:t>
            </w:r>
          </w:p>
        </w:tc>
        <w:tc>
          <w:tcPr>
            <w:tcW w:w="1250" w:type="pct"/>
            <w:hideMark/>
          </w:tcPr>
          <w:p w14:paraId="02894E1E"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c>
          <w:tcPr>
            <w:tcW w:w="1250" w:type="pct"/>
            <w:hideMark/>
          </w:tcPr>
          <w:p w14:paraId="68867A36"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Meters</w:t>
            </w:r>
          </w:p>
        </w:tc>
        <w:tc>
          <w:tcPr>
            <w:tcW w:w="1250" w:type="pct"/>
            <w:hideMark/>
          </w:tcPr>
          <w:p w14:paraId="0A0B54FF"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Above sea level </w:t>
            </w:r>
          </w:p>
        </w:tc>
      </w:tr>
      <w:tr w:rsidR="00F73E78" w:rsidRPr="000B1B17" w14:paraId="5DFD9963" w14:textId="77777777" w:rsidTr="001A6882">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76942772"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Distance to the river</w:t>
            </w:r>
          </w:p>
        </w:tc>
        <w:tc>
          <w:tcPr>
            <w:tcW w:w="1250" w:type="pct"/>
            <w:hideMark/>
          </w:tcPr>
          <w:p w14:paraId="2CBA40EB"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c>
          <w:tcPr>
            <w:tcW w:w="1250" w:type="pct"/>
            <w:hideMark/>
          </w:tcPr>
          <w:p w14:paraId="00593EA2"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Meters</w:t>
            </w:r>
          </w:p>
        </w:tc>
        <w:tc>
          <w:tcPr>
            <w:tcW w:w="1250" w:type="pct"/>
            <w:hideMark/>
          </w:tcPr>
          <w:p w14:paraId="7AC4765C"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p>
        </w:tc>
      </w:tr>
      <w:tr w:rsidR="00F73E78" w:rsidRPr="000B1B17" w14:paraId="7A665A1E" w14:textId="77777777" w:rsidTr="001A6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64F25DD4"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Class of litter cover</w:t>
            </w:r>
          </w:p>
        </w:tc>
        <w:tc>
          <w:tcPr>
            <w:tcW w:w="1250" w:type="pct"/>
            <w:noWrap/>
            <w:hideMark/>
          </w:tcPr>
          <w:p w14:paraId="41067950"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3068D019"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From 1 (none) to 5 (very high)</w:t>
            </w:r>
          </w:p>
        </w:tc>
        <w:tc>
          <w:tcPr>
            <w:tcW w:w="1250" w:type="pct"/>
            <w:hideMark/>
          </w:tcPr>
          <w:p w14:paraId="40042759"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p>
        </w:tc>
      </w:tr>
      <w:tr w:rsidR="00F73E78" w:rsidRPr="000B1B17" w14:paraId="0763040D" w14:textId="77777777" w:rsidTr="001A6882">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439C3A78"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Vegetation height</w:t>
            </w:r>
          </w:p>
        </w:tc>
        <w:tc>
          <w:tcPr>
            <w:tcW w:w="1250" w:type="pct"/>
            <w:hideMark/>
          </w:tcPr>
          <w:p w14:paraId="5B7BD3F3"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250" w:type="pct"/>
            <w:hideMark/>
          </w:tcPr>
          <w:p w14:paraId="387F009F"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Centimeters</w:t>
            </w:r>
          </w:p>
        </w:tc>
        <w:tc>
          <w:tcPr>
            <w:tcW w:w="1250" w:type="pct"/>
            <w:hideMark/>
          </w:tcPr>
          <w:p w14:paraId="7B47AA73"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F73E78" w:rsidRPr="000B1B17" w14:paraId="0707751F" w14:textId="77777777" w:rsidTr="001A688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50" w:type="pct"/>
            <w:hideMark/>
          </w:tcPr>
          <w:p w14:paraId="7C9F2D60"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Land use and intensity</w:t>
            </w:r>
          </w:p>
        </w:tc>
        <w:tc>
          <w:tcPr>
            <w:tcW w:w="1250" w:type="pct"/>
            <w:hideMark/>
          </w:tcPr>
          <w:p w14:paraId="019CC719"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768EAA13"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(0) no management, (1) one annual cut, (2) two annual cuts, (3) two annual cuts and grazing by sheep afterwards</w:t>
            </w:r>
          </w:p>
        </w:tc>
        <w:tc>
          <w:tcPr>
            <w:tcW w:w="1250" w:type="pct"/>
            <w:hideMark/>
          </w:tcPr>
          <w:p w14:paraId="5A1F8A3F"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Class of land use management and intensity</w:t>
            </w:r>
          </w:p>
        </w:tc>
      </w:tr>
      <w:tr w:rsidR="00F73E78" w:rsidRPr="000B1B17" w14:paraId="1CF66D52" w14:textId="77777777" w:rsidTr="001A6882">
        <w:trPr>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5DE50DDE"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Modelled duration of inundation</w:t>
            </w:r>
          </w:p>
        </w:tc>
        <w:tc>
          <w:tcPr>
            <w:tcW w:w="1250" w:type="pct"/>
            <w:hideMark/>
          </w:tcPr>
          <w:p w14:paraId="3751DEFB"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days</w:t>
            </w:r>
          </w:p>
        </w:tc>
        <w:tc>
          <w:tcPr>
            <w:tcW w:w="1250" w:type="pct"/>
            <w:hideMark/>
          </w:tcPr>
          <w:p w14:paraId="5AE41B26"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0 days (very dry) – 104 days (very wet)</w:t>
            </w:r>
          </w:p>
        </w:tc>
        <w:tc>
          <w:tcPr>
            <w:tcW w:w="1250" w:type="pct"/>
            <w:hideMark/>
          </w:tcPr>
          <w:p w14:paraId="7BF26415"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Calculated by one-dimensional hydrodynamic model based on field measurements and river gauges (</w:t>
            </w:r>
            <w:proofErr w:type="spellStart"/>
            <w:r w:rsidRPr="000B1B17">
              <w:rPr>
                <w:rFonts w:eastAsia="Times New Roman" w:cs="Times New Roman"/>
                <w:lang w:eastAsia="en-US"/>
              </w:rPr>
              <w:t>Böhnke</w:t>
            </w:r>
            <w:proofErr w:type="spellEnd"/>
            <w:r w:rsidRPr="000B1B17">
              <w:rPr>
                <w:rFonts w:eastAsia="Times New Roman" w:cs="Times New Roman"/>
                <w:lang w:eastAsia="en-US"/>
              </w:rPr>
              <w:t xml:space="preserve"> and </w:t>
            </w:r>
            <w:proofErr w:type="spellStart"/>
            <w:r w:rsidRPr="000B1B17">
              <w:rPr>
                <w:rFonts w:eastAsia="Times New Roman" w:cs="Times New Roman"/>
                <w:lang w:eastAsia="en-US"/>
              </w:rPr>
              <w:t>Follner</w:t>
            </w:r>
            <w:proofErr w:type="spellEnd"/>
            <w:r w:rsidRPr="000B1B17">
              <w:rPr>
                <w:rFonts w:eastAsia="Times New Roman" w:cs="Times New Roman"/>
                <w:lang w:eastAsia="en-US"/>
              </w:rPr>
              <w:t xml:space="preserve">, 2002; </w:t>
            </w:r>
            <w:proofErr w:type="spellStart"/>
            <w:r w:rsidRPr="000B1B17">
              <w:rPr>
                <w:rFonts w:eastAsia="Times New Roman" w:cs="Times New Roman"/>
                <w:lang w:eastAsia="en-US"/>
              </w:rPr>
              <w:t>Follner</w:t>
            </w:r>
            <w:proofErr w:type="spellEnd"/>
            <w:r w:rsidRPr="000B1B17">
              <w:rPr>
                <w:rFonts w:eastAsia="Times New Roman" w:cs="Times New Roman"/>
                <w:lang w:eastAsia="en-US"/>
              </w:rPr>
              <w:t xml:space="preserve"> and </w:t>
            </w:r>
            <w:r w:rsidRPr="000B1B17">
              <w:rPr>
                <w:rFonts w:eastAsia="Times New Roman" w:cs="Times New Roman"/>
                <w:lang w:eastAsia="en-US"/>
              </w:rPr>
              <w:lastRenderedPageBreak/>
              <w:t xml:space="preserve">Henle, 2006; </w:t>
            </w:r>
            <w:proofErr w:type="spellStart"/>
            <w:r w:rsidRPr="000B1B17">
              <w:rPr>
                <w:rFonts w:eastAsia="Times New Roman" w:cs="Times New Roman"/>
                <w:lang w:eastAsia="en-US"/>
              </w:rPr>
              <w:t>Follner</w:t>
            </w:r>
            <w:proofErr w:type="spellEnd"/>
            <w:r w:rsidRPr="000B1B17">
              <w:rPr>
                <w:rFonts w:eastAsia="Times New Roman" w:cs="Times New Roman"/>
                <w:lang w:eastAsia="en-US"/>
              </w:rPr>
              <w:t xml:space="preserve"> et al., 2010)</w:t>
            </w:r>
          </w:p>
        </w:tc>
      </w:tr>
    </w:tbl>
    <w:p w14:paraId="5F1A4D7A" w14:textId="77777777" w:rsidR="00F73E78" w:rsidRPr="000B1B17" w:rsidRDefault="00F73E78" w:rsidP="00214533">
      <w:pPr>
        <w:rPr>
          <w:rFonts w:cs="Times New Roman"/>
          <w:b/>
          <w:bCs/>
        </w:rPr>
      </w:pPr>
    </w:p>
    <w:p w14:paraId="5714F848" w14:textId="575D43A7"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1836"/>
        <w:gridCol w:w="1836"/>
        <w:gridCol w:w="1837"/>
        <w:gridCol w:w="1837"/>
      </w:tblGrid>
      <w:tr w:rsidR="00F73E78" w:rsidRPr="000B1B17" w14:paraId="230D9A0B" w14:textId="77777777" w:rsidTr="001A688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hideMark/>
          </w:tcPr>
          <w:p w14:paraId="5F6D9023"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Variable</w:t>
            </w:r>
          </w:p>
        </w:tc>
        <w:tc>
          <w:tcPr>
            <w:tcW w:w="1250" w:type="pct"/>
            <w:noWrap/>
            <w:hideMark/>
          </w:tcPr>
          <w:p w14:paraId="093F6FD3" w14:textId="77777777" w:rsidR="00F73E78" w:rsidRPr="000B1B17" w:rsidRDefault="00F73E78" w:rsidP="001A6882">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250" w:type="pct"/>
            <w:hideMark/>
          </w:tcPr>
          <w:p w14:paraId="61B1B4B6" w14:textId="77777777" w:rsidR="00F73E78" w:rsidRPr="000B1B17" w:rsidRDefault="00F73E78" w:rsidP="001A6882">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hideMark/>
          </w:tcPr>
          <w:p w14:paraId="796E99C2" w14:textId="77777777" w:rsidR="00F73E78" w:rsidRPr="000B1B17" w:rsidRDefault="00F73E78" w:rsidP="001A6882">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F73E78" w:rsidRPr="000B1B17" w14:paraId="0C553F7E" w14:textId="77777777" w:rsidTr="001A6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5BDB677E"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Dispersal ability</w:t>
            </w:r>
          </w:p>
        </w:tc>
        <w:tc>
          <w:tcPr>
            <w:tcW w:w="1250" w:type="pct"/>
            <w:hideMark/>
          </w:tcPr>
          <w:p w14:paraId="0B1E4244"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22E0D6FD"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High, med, low</w:t>
            </w:r>
          </w:p>
        </w:tc>
        <w:tc>
          <w:tcPr>
            <w:tcW w:w="1250" w:type="pct"/>
            <w:hideMark/>
          </w:tcPr>
          <w:p w14:paraId="26A468CD"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F73E78" w:rsidRPr="000B1B17" w14:paraId="6A11C08F" w14:textId="77777777" w:rsidTr="001A6882">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3D716F09"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Passive dispersal ability</w:t>
            </w:r>
          </w:p>
        </w:tc>
        <w:tc>
          <w:tcPr>
            <w:tcW w:w="1250" w:type="pct"/>
            <w:hideMark/>
          </w:tcPr>
          <w:p w14:paraId="43BD70D4"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559E5692"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High, med, low</w:t>
            </w:r>
          </w:p>
        </w:tc>
        <w:tc>
          <w:tcPr>
            <w:tcW w:w="1250" w:type="pct"/>
            <w:hideMark/>
          </w:tcPr>
          <w:p w14:paraId="366C0BE9" w14:textId="5C1F8E8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Dispersal of eggs</w:t>
            </w:r>
            <w:r w:rsidR="00CD12C9" w:rsidRPr="000B1B17">
              <w:rPr>
                <w:rFonts w:eastAsia="Times New Roman" w:cs="Times New Roman"/>
                <w:lang w:eastAsia="en-US"/>
              </w:rPr>
              <w:t xml:space="preserve"> </w:t>
            </w:r>
            <w:r w:rsidRPr="000B1B17">
              <w:rPr>
                <w:rFonts w:eastAsia="Times New Roman" w:cs="Times New Roman"/>
                <w:lang w:eastAsia="en-US"/>
              </w:rPr>
              <w:t>by being</w:t>
            </w:r>
            <w:r w:rsidR="00CD12C9" w:rsidRPr="000B1B17">
              <w:rPr>
                <w:rFonts w:eastAsia="Times New Roman" w:cs="Times New Roman"/>
                <w:lang w:eastAsia="en-US"/>
              </w:rPr>
              <w:t xml:space="preserve"> </w:t>
            </w:r>
            <w:r w:rsidRPr="000B1B17">
              <w:rPr>
                <w:rFonts w:eastAsia="Times New Roman" w:cs="Times New Roman"/>
                <w:lang w:eastAsia="en-US"/>
              </w:rPr>
              <w:t xml:space="preserve">attached on a certain object (bark, leave, etc.) </w:t>
            </w:r>
          </w:p>
        </w:tc>
      </w:tr>
      <w:tr w:rsidR="00F73E78" w:rsidRPr="000B1B17" w14:paraId="6E10CD73" w14:textId="77777777" w:rsidTr="001A6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461522C3"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Ovarioles number</w:t>
            </w:r>
          </w:p>
        </w:tc>
        <w:tc>
          <w:tcPr>
            <w:tcW w:w="1250" w:type="pct"/>
            <w:hideMark/>
          </w:tcPr>
          <w:p w14:paraId="33E37380"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37D2B51D"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1-10 (low), 11-25 (moderate), &gt;25 (high)</w:t>
            </w:r>
          </w:p>
        </w:tc>
        <w:tc>
          <w:tcPr>
            <w:tcW w:w="1250" w:type="pct"/>
            <w:hideMark/>
          </w:tcPr>
          <w:p w14:paraId="297AFB8B"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p>
        </w:tc>
      </w:tr>
      <w:tr w:rsidR="00F73E78" w:rsidRPr="000B1B17" w14:paraId="7DE13DDC" w14:textId="77777777" w:rsidTr="001A6882">
        <w:trPr>
          <w:trHeight w:val="259"/>
        </w:trPr>
        <w:tc>
          <w:tcPr>
            <w:cnfStyle w:val="001000000000" w:firstRow="0" w:lastRow="0" w:firstColumn="1" w:lastColumn="0" w:oddVBand="0" w:evenVBand="0" w:oddHBand="0" w:evenHBand="0" w:firstRowFirstColumn="0" w:firstRowLastColumn="0" w:lastRowFirstColumn="0" w:lastRowLastColumn="0"/>
            <w:tcW w:w="1250" w:type="pct"/>
            <w:hideMark/>
          </w:tcPr>
          <w:p w14:paraId="15A69956"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Body size</w:t>
            </w:r>
          </w:p>
        </w:tc>
        <w:tc>
          <w:tcPr>
            <w:tcW w:w="1250" w:type="pct"/>
            <w:hideMark/>
          </w:tcPr>
          <w:p w14:paraId="335522BA"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64221308"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16-18 mm (small), 19-21 mm (medium), &gt;21 mm (large)</w:t>
            </w:r>
          </w:p>
        </w:tc>
        <w:tc>
          <w:tcPr>
            <w:tcW w:w="1250" w:type="pct"/>
            <w:hideMark/>
          </w:tcPr>
          <w:p w14:paraId="0A411577"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F73E78" w:rsidRPr="000B1B17" w14:paraId="263CDB5A" w14:textId="77777777" w:rsidTr="001A688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450F13A3"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 xml:space="preserve">Oviposition in plant material </w:t>
            </w:r>
          </w:p>
        </w:tc>
        <w:tc>
          <w:tcPr>
            <w:tcW w:w="1250" w:type="pct"/>
            <w:hideMark/>
          </w:tcPr>
          <w:p w14:paraId="6E7131A6"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078A9A8E"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Yes, no</w:t>
            </w:r>
          </w:p>
        </w:tc>
        <w:tc>
          <w:tcPr>
            <w:tcW w:w="1250" w:type="pct"/>
            <w:hideMark/>
          </w:tcPr>
          <w:p w14:paraId="6B57E6C4" w14:textId="77777777" w:rsidR="00F73E78" w:rsidRPr="000B1B17" w:rsidRDefault="00F73E78"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Oviposition in plant material (</w:t>
            </w:r>
            <w:proofErr w:type="spellStart"/>
            <w:r w:rsidRPr="000B1B17">
              <w:rPr>
                <w:rFonts w:eastAsia="Times New Roman" w:cs="Times New Roman"/>
                <w:lang w:eastAsia="en-US"/>
              </w:rPr>
              <w:t>leafs</w:t>
            </w:r>
            <w:proofErr w:type="spellEnd"/>
            <w:r w:rsidRPr="000B1B17">
              <w:rPr>
                <w:rFonts w:eastAsia="Times New Roman" w:cs="Times New Roman"/>
                <w:lang w:eastAsia="en-US"/>
              </w:rPr>
              <w:t>, plant stems, tree bark, etc.)</w:t>
            </w:r>
          </w:p>
        </w:tc>
      </w:tr>
      <w:tr w:rsidR="00F73E78" w:rsidRPr="000B1B17" w14:paraId="2BC8D093" w14:textId="77777777" w:rsidTr="001A6882">
        <w:trPr>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07B7BFC6" w14:textId="77777777" w:rsidR="00F73E78" w:rsidRPr="000B1B17" w:rsidRDefault="00F73E78" w:rsidP="001A6882">
            <w:pPr>
              <w:rPr>
                <w:rFonts w:eastAsia="Times New Roman" w:cs="Times New Roman"/>
                <w:lang w:eastAsia="en-US"/>
              </w:rPr>
            </w:pPr>
            <w:r w:rsidRPr="000B1B17">
              <w:rPr>
                <w:rFonts w:eastAsia="Times New Roman" w:cs="Times New Roman"/>
                <w:lang w:eastAsia="en-US"/>
              </w:rPr>
              <w:t>Oviposition at the ground level</w:t>
            </w:r>
          </w:p>
        </w:tc>
        <w:tc>
          <w:tcPr>
            <w:tcW w:w="1250" w:type="pct"/>
            <w:hideMark/>
          </w:tcPr>
          <w:p w14:paraId="2F44CB9F"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7D44718B"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Yes, no</w:t>
            </w:r>
          </w:p>
        </w:tc>
        <w:tc>
          <w:tcPr>
            <w:tcW w:w="1250" w:type="pct"/>
            <w:hideMark/>
          </w:tcPr>
          <w:p w14:paraId="45C4D915" w14:textId="77777777" w:rsidR="00F73E78" w:rsidRPr="000B1B17" w:rsidRDefault="00F73E78"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Oviposition at the ground level </w:t>
            </w:r>
            <w:r w:rsidRPr="000B1B17">
              <w:rPr>
                <w:rFonts w:eastAsia="Times New Roman" w:cs="Times New Roman"/>
                <w:lang w:eastAsia="en-US"/>
              </w:rPr>
              <w:t>(directly into the ground or</w:t>
            </w:r>
            <w:r w:rsidRPr="000B1B17">
              <w:rPr>
                <w:rFonts w:eastAsia="Times New Roman" w:cs="Times New Roman"/>
                <w:lang w:eastAsia="en-US"/>
              </w:rPr>
              <w:br/>
              <w:t>at the base of grass roots)</w:t>
            </w:r>
          </w:p>
        </w:tc>
      </w:tr>
    </w:tbl>
    <w:p w14:paraId="68B6A8C2" w14:textId="77777777" w:rsidR="00F73E78" w:rsidRPr="000B1B17" w:rsidRDefault="00F73E78" w:rsidP="00214533">
      <w:pPr>
        <w:rPr>
          <w:rFonts w:cs="Times New Roman"/>
          <w:b/>
          <w:bCs/>
        </w:rPr>
      </w:pPr>
    </w:p>
    <w:p w14:paraId="6154F93C" w14:textId="163A2C67" w:rsidR="005818CF" w:rsidRPr="000B1B17" w:rsidRDefault="00214533" w:rsidP="005818CF">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proofErr w:type="spellStart"/>
      <w:r w:rsidR="005818CF" w:rsidRPr="000B1B17">
        <w:rPr>
          <w:rFonts w:eastAsia="Times New Roman" w:cs="Times New Roman"/>
          <w:szCs w:val="24"/>
        </w:rPr>
        <w:t>Dziock</w:t>
      </w:r>
      <w:proofErr w:type="spellEnd"/>
      <w:r w:rsidR="005818CF" w:rsidRPr="000B1B17">
        <w:rPr>
          <w:rFonts w:eastAsia="Times New Roman" w:cs="Times New Roman"/>
          <w:szCs w:val="24"/>
        </w:rPr>
        <w:t xml:space="preserve">, F., </w:t>
      </w:r>
      <w:proofErr w:type="spellStart"/>
      <w:r w:rsidR="005818CF" w:rsidRPr="000B1B17">
        <w:rPr>
          <w:rFonts w:eastAsia="Times New Roman" w:cs="Times New Roman"/>
          <w:szCs w:val="24"/>
        </w:rPr>
        <w:t>Gerisch</w:t>
      </w:r>
      <w:proofErr w:type="spellEnd"/>
      <w:r w:rsidR="005818CF" w:rsidRPr="000B1B17">
        <w:rPr>
          <w:rFonts w:eastAsia="Times New Roman" w:cs="Times New Roman"/>
          <w:szCs w:val="24"/>
        </w:rPr>
        <w:t xml:space="preserve">, M., </w:t>
      </w:r>
      <w:proofErr w:type="spellStart"/>
      <w:r w:rsidR="005818CF" w:rsidRPr="000B1B17">
        <w:rPr>
          <w:rFonts w:eastAsia="Times New Roman" w:cs="Times New Roman"/>
          <w:szCs w:val="24"/>
        </w:rPr>
        <w:t>Siegert</w:t>
      </w:r>
      <w:proofErr w:type="spellEnd"/>
      <w:r w:rsidR="005818CF" w:rsidRPr="000B1B17">
        <w:rPr>
          <w:rFonts w:eastAsia="Times New Roman" w:cs="Times New Roman"/>
          <w:szCs w:val="24"/>
        </w:rPr>
        <w:t xml:space="preserve">, M., </w:t>
      </w:r>
      <w:proofErr w:type="spellStart"/>
      <w:r w:rsidR="005818CF" w:rsidRPr="000B1B17">
        <w:rPr>
          <w:rFonts w:eastAsia="Times New Roman" w:cs="Times New Roman"/>
          <w:szCs w:val="24"/>
        </w:rPr>
        <w:t>Hering</w:t>
      </w:r>
      <w:proofErr w:type="spellEnd"/>
      <w:r w:rsidR="005818CF" w:rsidRPr="000B1B17">
        <w:rPr>
          <w:rFonts w:eastAsia="Times New Roman" w:cs="Times New Roman"/>
          <w:szCs w:val="24"/>
        </w:rPr>
        <w:t xml:space="preserve">, I., Scholz, M. &amp; Ernst, R. (2011). Reproducing or dispersing? Using trait-based habitat templet models to </w:t>
      </w:r>
      <w:proofErr w:type="spellStart"/>
      <w:r w:rsidR="005818CF" w:rsidRPr="000B1B17">
        <w:rPr>
          <w:rFonts w:eastAsia="Times New Roman" w:cs="Times New Roman"/>
          <w:szCs w:val="24"/>
        </w:rPr>
        <w:t>analyse</w:t>
      </w:r>
      <w:proofErr w:type="spellEnd"/>
      <w:r w:rsidR="005818CF" w:rsidRPr="000B1B17">
        <w:rPr>
          <w:rFonts w:eastAsia="Times New Roman" w:cs="Times New Roman"/>
          <w:szCs w:val="24"/>
        </w:rPr>
        <w:t xml:space="preserve"> Orthoptera response to flooding and land use. </w:t>
      </w:r>
      <w:r w:rsidR="005818CF" w:rsidRPr="000B1B17">
        <w:rPr>
          <w:rFonts w:eastAsia="Times New Roman" w:cs="Times New Roman"/>
          <w:i/>
          <w:iCs/>
          <w:szCs w:val="24"/>
        </w:rPr>
        <w:t xml:space="preserve">Agric. </w:t>
      </w:r>
      <w:proofErr w:type="spellStart"/>
      <w:r w:rsidR="005818CF" w:rsidRPr="000B1B17">
        <w:rPr>
          <w:rFonts w:eastAsia="Times New Roman" w:cs="Times New Roman"/>
          <w:i/>
          <w:iCs/>
          <w:szCs w:val="24"/>
        </w:rPr>
        <w:t>Ecosyst</w:t>
      </w:r>
      <w:proofErr w:type="spellEnd"/>
      <w:r w:rsidR="005818CF" w:rsidRPr="000B1B17">
        <w:rPr>
          <w:rFonts w:eastAsia="Times New Roman" w:cs="Times New Roman"/>
          <w:i/>
          <w:iCs/>
          <w:szCs w:val="24"/>
        </w:rPr>
        <w:t>. Environ.</w:t>
      </w:r>
      <w:r w:rsidR="005818CF" w:rsidRPr="000B1B17">
        <w:rPr>
          <w:rFonts w:eastAsia="Times New Roman" w:cs="Times New Roman"/>
          <w:szCs w:val="24"/>
        </w:rPr>
        <w:t>, 145, 85–94.</w:t>
      </w:r>
    </w:p>
    <w:p w14:paraId="761A2010" w14:textId="77777777" w:rsidR="005818CF" w:rsidRPr="000B1B17" w:rsidRDefault="005818CF" w:rsidP="005818CF">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t>Klaiber</w:t>
      </w:r>
      <w:proofErr w:type="spellEnd"/>
      <w:r w:rsidRPr="000B1B17">
        <w:rPr>
          <w:rFonts w:eastAsia="Times New Roman" w:cs="Times New Roman"/>
          <w:szCs w:val="24"/>
          <w:lang w:eastAsia="en-US"/>
        </w:rPr>
        <w:t xml:space="preserve">, J., </w:t>
      </w:r>
      <w:proofErr w:type="spellStart"/>
      <w:r w:rsidRPr="000B1B17">
        <w:rPr>
          <w:rFonts w:eastAsia="Times New Roman" w:cs="Times New Roman"/>
          <w:szCs w:val="24"/>
          <w:lang w:eastAsia="en-US"/>
        </w:rPr>
        <w:t>Altermatt</w:t>
      </w:r>
      <w:proofErr w:type="spellEnd"/>
      <w:r w:rsidRPr="000B1B17">
        <w:rPr>
          <w:rFonts w:eastAsia="Times New Roman" w:cs="Times New Roman"/>
          <w:szCs w:val="24"/>
          <w:lang w:eastAsia="en-US"/>
        </w:rPr>
        <w:t xml:space="preserve">, F., </w:t>
      </w:r>
      <w:proofErr w:type="spellStart"/>
      <w:r w:rsidRPr="000B1B17">
        <w:rPr>
          <w:rFonts w:eastAsia="Times New Roman" w:cs="Times New Roman"/>
          <w:szCs w:val="24"/>
          <w:lang w:eastAsia="en-US"/>
        </w:rPr>
        <w:t>Birrer</w:t>
      </w:r>
      <w:proofErr w:type="spellEnd"/>
      <w:r w:rsidRPr="000B1B17">
        <w:rPr>
          <w:rFonts w:eastAsia="Times New Roman" w:cs="Times New Roman"/>
          <w:szCs w:val="24"/>
          <w:lang w:eastAsia="en-US"/>
        </w:rPr>
        <w:t xml:space="preserve">, S., </w:t>
      </w:r>
      <w:proofErr w:type="spellStart"/>
      <w:r w:rsidRPr="000B1B17">
        <w:rPr>
          <w:rFonts w:eastAsia="Times New Roman" w:cs="Times New Roman"/>
          <w:szCs w:val="24"/>
          <w:lang w:eastAsia="en-US"/>
        </w:rPr>
        <w:t>Chittaro</w:t>
      </w:r>
      <w:proofErr w:type="spellEnd"/>
      <w:r w:rsidRPr="000B1B17">
        <w:rPr>
          <w:rFonts w:eastAsia="Times New Roman" w:cs="Times New Roman"/>
          <w:szCs w:val="24"/>
          <w:lang w:eastAsia="en-US"/>
        </w:rPr>
        <w:t xml:space="preserve">, Y., </w:t>
      </w:r>
      <w:proofErr w:type="spellStart"/>
      <w:r w:rsidRPr="000B1B17">
        <w:rPr>
          <w:rFonts w:eastAsia="Times New Roman" w:cs="Times New Roman"/>
          <w:szCs w:val="24"/>
          <w:lang w:eastAsia="en-US"/>
        </w:rPr>
        <w:t>Dziock</w:t>
      </w:r>
      <w:proofErr w:type="spellEnd"/>
      <w:r w:rsidRPr="000B1B17">
        <w:rPr>
          <w:rFonts w:eastAsia="Times New Roman" w:cs="Times New Roman"/>
          <w:szCs w:val="24"/>
          <w:lang w:eastAsia="en-US"/>
        </w:rPr>
        <w:t xml:space="preserve">, F., </w:t>
      </w:r>
      <w:proofErr w:type="spellStart"/>
      <w:r w:rsidRPr="000B1B17">
        <w:rPr>
          <w:rFonts w:eastAsia="Times New Roman" w:cs="Times New Roman"/>
          <w:szCs w:val="24"/>
          <w:lang w:eastAsia="en-US"/>
        </w:rPr>
        <w:t>Gonseth</w:t>
      </w:r>
      <w:proofErr w:type="spellEnd"/>
      <w:r w:rsidRPr="000B1B17">
        <w:rPr>
          <w:rFonts w:eastAsia="Times New Roman" w:cs="Times New Roman"/>
          <w:szCs w:val="24"/>
          <w:lang w:eastAsia="en-US"/>
        </w:rPr>
        <w:t xml:space="preserve">, Y.,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(2017). Fauna </w:t>
      </w:r>
      <w:proofErr w:type="spellStart"/>
      <w:r w:rsidRPr="000B1B17">
        <w:rPr>
          <w:rFonts w:eastAsia="Times New Roman" w:cs="Times New Roman"/>
          <w:szCs w:val="24"/>
          <w:lang w:eastAsia="en-US"/>
        </w:rPr>
        <w:t>Indicativa</w:t>
      </w:r>
      <w:proofErr w:type="spellEnd"/>
      <w:r w:rsidRPr="000B1B17">
        <w:rPr>
          <w:rFonts w:eastAsia="Times New Roman" w:cs="Times New Roman"/>
          <w:szCs w:val="24"/>
          <w:lang w:eastAsia="en-US"/>
        </w:rPr>
        <w:t xml:space="preserve">. </w:t>
      </w:r>
      <w:r w:rsidRPr="000B1B17">
        <w:rPr>
          <w:rFonts w:eastAsia="Times New Roman" w:cs="Times New Roman"/>
          <w:i/>
          <w:iCs/>
          <w:szCs w:val="24"/>
          <w:lang w:eastAsia="en-US"/>
        </w:rPr>
        <w:t xml:space="preserve">WSL </w:t>
      </w:r>
      <w:proofErr w:type="spellStart"/>
      <w:r w:rsidRPr="000B1B17">
        <w:rPr>
          <w:rFonts w:eastAsia="Times New Roman" w:cs="Times New Roman"/>
          <w:i/>
          <w:iCs/>
          <w:szCs w:val="24"/>
          <w:lang w:eastAsia="en-US"/>
        </w:rPr>
        <w:t>Berichte</w:t>
      </w:r>
      <w:proofErr w:type="spellEnd"/>
      <w:r w:rsidRPr="000B1B17">
        <w:rPr>
          <w:rFonts w:eastAsia="Times New Roman" w:cs="Times New Roman"/>
          <w:szCs w:val="24"/>
          <w:lang w:eastAsia="en-US"/>
        </w:rPr>
        <w:t>, 54.</w:t>
      </w:r>
    </w:p>
    <w:p w14:paraId="7F68CBB7" w14:textId="5DC9AFC6" w:rsidR="00FF4217" w:rsidRPr="000B1B17" w:rsidRDefault="00FF4217" w:rsidP="00FF4217">
      <w:pPr>
        <w:pStyle w:val="Heading2"/>
        <w:rPr>
          <w:rFonts w:cs="Times New Roman"/>
        </w:rPr>
      </w:pPr>
      <w:bookmarkStart w:id="121" w:name="_Toc80644833"/>
      <w:r w:rsidRPr="000B1B17">
        <w:rPr>
          <w:rFonts w:cs="Times New Roman"/>
        </w:rPr>
        <w:t>N51</w:t>
      </w:r>
      <w:r w:rsidR="001301A3" w:rsidRPr="000B1B17">
        <w:rPr>
          <w:rFonts w:cs="Times New Roman"/>
        </w:rPr>
        <w:t>TAT_10</w:t>
      </w:r>
      <w:r w:rsidR="003C3A74" w:rsidRPr="000B1B17">
        <w:rPr>
          <w:rFonts w:cs="Times New Roman"/>
        </w:rPr>
        <w:t xml:space="preserve">: </w:t>
      </w:r>
      <w:r w:rsidR="001301A3" w:rsidRPr="000B1B17">
        <w:rPr>
          <w:rFonts w:cs="Times New Roman"/>
        </w:rPr>
        <w:t xml:space="preserve">Beetles from Scotland – </w:t>
      </w:r>
      <w:r w:rsidR="002E76CF" w:rsidRPr="000B1B17">
        <w:rPr>
          <w:rFonts w:cs="Times New Roman"/>
        </w:rPr>
        <w:t xml:space="preserve">Ribera </w:t>
      </w:r>
      <w:r w:rsidR="002E76CF" w:rsidRPr="000B1B17">
        <w:rPr>
          <w:rFonts w:cs="Times New Roman"/>
          <w:i/>
          <w:iCs/>
        </w:rPr>
        <w:t>et al.</w:t>
      </w:r>
      <w:r w:rsidR="001301A3" w:rsidRPr="000B1B17">
        <w:rPr>
          <w:rFonts w:cs="Times New Roman"/>
        </w:rPr>
        <w:t xml:space="preserve"> 2001</w:t>
      </w:r>
      <w:bookmarkEnd w:id="121"/>
    </w:p>
    <w:p w14:paraId="52B161B9" w14:textId="64C28568" w:rsidR="00214533" w:rsidRPr="000B1B17" w:rsidRDefault="00214533" w:rsidP="00214533">
      <w:pPr>
        <w:rPr>
          <w:rFonts w:eastAsia="Times New Roman" w:cs="Times New Roman"/>
          <w:lang w:val="pt-BR" w:eastAsia="en-US"/>
        </w:rPr>
      </w:pPr>
      <w:r w:rsidRPr="000B1B17">
        <w:rPr>
          <w:rFonts w:cs="Times New Roman"/>
          <w:b/>
          <w:lang w:val="pt-BR"/>
        </w:rPr>
        <w:t xml:space="preserve">Data </w:t>
      </w:r>
      <w:proofErr w:type="spellStart"/>
      <w:r w:rsidRPr="000B1B17">
        <w:rPr>
          <w:rFonts w:cs="Times New Roman"/>
          <w:b/>
          <w:lang w:val="pt-BR"/>
        </w:rPr>
        <w:t>owner</w:t>
      </w:r>
      <w:proofErr w:type="spellEnd"/>
      <w:r w:rsidRPr="000B1B17">
        <w:rPr>
          <w:rFonts w:cs="Times New Roman"/>
          <w:b/>
          <w:lang w:val="pt-BR"/>
        </w:rPr>
        <w:t>(s)</w:t>
      </w:r>
      <w:r w:rsidR="003C3A74" w:rsidRPr="000B1B17">
        <w:rPr>
          <w:rFonts w:cs="Times New Roman"/>
          <w:lang w:val="pt-BR"/>
        </w:rPr>
        <w:t xml:space="preserve">: </w:t>
      </w:r>
      <w:proofErr w:type="spellStart"/>
      <w:r w:rsidR="0088444B" w:rsidRPr="000B1B17">
        <w:rPr>
          <w:rFonts w:cs="Times New Roman"/>
          <w:lang w:val="pt-BR"/>
        </w:rPr>
        <w:t>Ignacio</w:t>
      </w:r>
      <w:proofErr w:type="spellEnd"/>
      <w:r w:rsidR="0088444B" w:rsidRPr="000B1B17">
        <w:rPr>
          <w:rFonts w:cs="Times New Roman"/>
          <w:lang w:val="pt-BR"/>
        </w:rPr>
        <w:t xml:space="preserve"> </w:t>
      </w:r>
      <w:proofErr w:type="spellStart"/>
      <w:r w:rsidR="0088444B" w:rsidRPr="000B1B17">
        <w:rPr>
          <w:rFonts w:cs="Times New Roman"/>
          <w:lang w:val="pt-BR"/>
        </w:rPr>
        <w:t>Ribera</w:t>
      </w:r>
      <w:proofErr w:type="spellEnd"/>
      <w:r w:rsidR="0088444B" w:rsidRPr="000B1B17">
        <w:rPr>
          <w:rFonts w:cs="Times New Roman"/>
          <w:lang w:val="pt-BR"/>
        </w:rPr>
        <w:tab/>
      </w:r>
    </w:p>
    <w:p w14:paraId="3F49907D" w14:textId="259B6EDC"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88444B" w:rsidRPr="000B1B17">
        <w:rPr>
          <w:rFonts w:cs="Times New Roman"/>
          <w:lang w:val="pt-BR"/>
        </w:rPr>
        <w:t>ignacio.ribera@ibe.upf-csic.es</w:t>
      </w:r>
    </w:p>
    <w:p w14:paraId="0438E674" w14:textId="1F1A6C46" w:rsidR="00214533" w:rsidRPr="000B1B17" w:rsidRDefault="00214533" w:rsidP="001968D6">
      <w:pPr>
        <w:rPr>
          <w:rFonts w:cs="Times New Roman"/>
        </w:rPr>
      </w:pPr>
      <w:r w:rsidRPr="000B1B17">
        <w:rPr>
          <w:rFonts w:cs="Times New Roman"/>
          <w:b/>
          <w:bCs/>
        </w:rPr>
        <w:lastRenderedPageBreak/>
        <w:t>Description</w:t>
      </w:r>
      <w:r w:rsidR="003C3A74" w:rsidRPr="000B1B17">
        <w:rPr>
          <w:rFonts w:cs="Times New Roman"/>
          <w:b/>
          <w:bCs/>
        </w:rPr>
        <w:t xml:space="preserve">: </w:t>
      </w:r>
      <w:r w:rsidR="001968D6" w:rsidRPr="000B1B17">
        <w:rPr>
          <w:rFonts w:cs="Times New Roman"/>
        </w:rPr>
        <w:t>Beetles were sampled with two parallel rows of nine pitfall traps. A total of eighty-seven sites were sample</w:t>
      </w:r>
      <w:r w:rsidR="006B0D68" w:rsidRPr="000B1B17">
        <w:rPr>
          <w:rFonts w:cs="Times New Roman"/>
        </w:rPr>
        <w:t>d, each site during one season. The whole study was carried within three years, between 1995 to 1997.</w:t>
      </w:r>
    </w:p>
    <w:p w14:paraId="15ED97DB" w14:textId="104602DA"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BE6BD7" w:rsidRPr="000B1B17">
        <w:rPr>
          <w:rFonts w:cs="Times New Roman"/>
          <w:bCs/>
        </w:rPr>
        <w:t>Scotland</w:t>
      </w:r>
    </w:p>
    <w:p w14:paraId="56E76A60" w14:textId="6A5B56B8"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2E76CF" w:rsidRPr="000B1B17">
        <w:rPr>
          <w:rFonts w:cs="Times New Roman"/>
          <w:bCs/>
        </w:rPr>
        <w:t>Insects</w:t>
      </w:r>
      <w:r w:rsidR="007D765F" w:rsidRPr="000B1B17">
        <w:rPr>
          <w:rFonts w:cs="Times New Roman"/>
          <w:bCs/>
        </w:rPr>
        <w:t xml:space="preserve"> (</w:t>
      </w:r>
      <w:r w:rsidR="002E76CF" w:rsidRPr="000B1B17">
        <w:rPr>
          <w:rFonts w:cs="Times New Roman"/>
          <w:bCs/>
        </w:rPr>
        <w:t>beetles</w:t>
      </w:r>
      <w:r w:rsidR="007D765F" w:rsidRPr="000B1B17">
        <w:rPr>
          <w:rFonts w:cs="Times New Roman"/>
          <w:bCs/>
        </w:rPr>
        <w:t>)</w:t>
      </w:r>
    </w:p>
    <w:p w14:paraId="06E8B919" w14:textId="179C1900"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C778D9" w:rsidRPr="000B1B17">
        <w:rPr>
          <w:rFonts w:cs="Times New Roman"/>
          <w:bCs/>
        </w:rPr>
        <w:t>Terrestrial</w:t>
      </w:r>
    </w:p>
    <w:p w14:paraId="2911ADDA" w14:textId="43B6DAF0"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C778D9" w:rsidRPr="000B1B17">
        <w:rPr>
          <w:rFonts w:cs="Times New Roman"/>
        </w:rPr>
        <w:t>87</w:t>
      </w:r>
      <w:r w:rsidR="00C778D9" w:rsidRPr="000B1B17">
        <w:rPr>
          <w:rFonts w:cs="Times New Roman"/>
        </w:rPr>
        <w:tab/>
      </w:r>
      <w:r w:rsidR="00C778D9" w:rsidRPr="000B1B17">
        <w:rPr>
          <w:rFonts w:cs="Times New Roman"/>
        </w:rPr>
        <w:tab/>
      </w:r>
    </w:p>
    <w:p w14:paraId="26475FC2" w14:textId="07B81339"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1A6882" w:rsidRPr="000B1B17">
        <w:rPr>
          <w:rFonts w:cs="Times New Roman"/>
          <w:b/>
        </w:rPr>
        <w:t>&lt;</w:t>
      </w:r>
      <w:r w:rsidRPr="000B1B17">
        <w:rPr>
          <w:rFonts w:cs="Times New Roman"/>
          <w:b/>
        </w:rPr>
        <w:t xml:space="preserve"> </w:t>
      </w:r>
      <w:r w:rsidR="00C778D9" w:rsidRPr="000B1B17">
        <w:rPr>
          <w:rFonts w:cs="Times New Roman"/>
        </w:rPr>
        <w:t xml:space="preserve">0.01 </w:t>
      </w:r>
      <w:proofErr w:type="spellStart"/>
      <w:r w:rsidR="00C778D9" w:rsidRPr="000B1B17">
        <w:rPr>
          <w:rFonts w:cs="Times New Roman"/>
        </w:rPr>
        <w:t>kilometr</w:t>
      </w:r>
      <w:r w:rsidR="001A6882" w:rsidRPr="000B1B17">
        <w:rPr>
          <w:rFonts w:cs="Times New Roman"/>
        </w:rPr>
        <w:t>e</w:t>
      </w:r>
      <w:proofErr w:type="spellEnd"/>
    </w:p>
    <w:p w14:paraId="1B316DF8" w14:textId="3B0913B2"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C778D9" w:rsidRPr="000B1B17">
        <w:rPr>
          <w:rFonts w:cs="Times New Roman"/>
        </w:rPr>
        <w:t xml:space="preserve">380.19 </w:t>
      </w:r>
      <w:proofErr w:type="spellStart"/>
      <w:r w:rsidR="00C778D9" w:rsidRPr="000B1B17">
        <w:rPr>
          <w:rFonts w:cs="Times New Roman"/>
        </w:rPr>
        <w:t>kilometres</w:t>
      </w:r>
      <w:proofErr w:type="spellEnd"/>
    </w:p>
    <w:p w14:paraId="52548A6D" w14:textId="4FDAE322"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449"/>
        <w:gridCol w:w="2448"/>
        <w:gridCol w:w="2449"/>
      </w:tblGrid>
      <w:tr w:rsidR="00714491" w:rsidRPr="000B1B17" w14:paraId="4661734A" w14:textId="77777777" w:rsidTr="001A688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pct"/>
            <w:hideMark/>
          </w:tcPr>
          <w:p w14:paraId="54C98263"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Variable</w:t>
            </w:r>
          </w:p>
        </w:tc>
        <w:tc>
          <w:tcPr>
            <w:tcW w:w="1666" w:type="pct"/>
            <w:hideMark/>
          </w:tcPr>
          <w:p w14:paraId="519BEA07" w14:textId="77777777" w:rsidR="008667D0" w:rsidRPr="000B1B17" w:rsidRDefault="008667D0" w:rsidP="001A6882">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667" w:type="pct"/>
            <w:hideMark/>
          </w:tcPr>
          <w:p w14:paraId="656DF51E" w14:textId="77777777" w:rsidR="008667D0" w:rsidRPr="000B1B17" w:rsidRDefault="008667D0" w:rsidP="001A6882">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714491" w:rsidRPr="000B1B17" w14:paraId="09A92949" w14:textId="77777777" w:rsidTr="001A6882">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666" w:type="pct"/>
            <w:hideMark/>
          </w:tcPr>
          <w:p w14:paraId="4FDB5FCA"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xml:space="preserve"> Texture </w:t>
            </w:r>
          </w:p>
        </w:tc>
        <w:tc>
          <w:tcPr>
            <w:tcW w:w="1666" w:type="pct"/>
            <w:hideMark/>
          </w:tcPr>
          <w:p w14:paraId="2DF6B914"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peat; 2, peaty loam; 3, loamy sand; 4, sandy loam; 5, sandy clay loam; 6, sandy silt loam; 7, silty clay</w:t>
            </w:r>
          </w:p>
        </w:tc>
        <w:tc>
          <w:tcPr>
            <w:tcW w:w="1667" w:type="pct"/>
            <w:hideMark/>
          </w:tcPr>
          <w:p w14:paraId="6D26EEEF"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6AA5BF54" w14:textId="77777777" w:rsidTr="001A6882">
        <w:trPr>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39A17CB5"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xml:space="preserve">organic content </w:t>
            </w:r>
          </w:p>
        </w:tc>
        <w:tc>
          <w:tcPr>
            <w:tcW w:w="1666" w:type="pct"/>
            <w:hideMark/>
          </w:tcPr>
          <w:p w14:paraId="033A0586"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proofErr w:type="gramStart"/>
            <w:r w:rsidRPr="000B1B17">
              <w:rPr>
                <w:rFonts w:eastAsia="Times New Roman" w:cs="Times New Roman"/>
                <w:lang w:eastAsia="en-US"/>
              </w:rPr>
              <w:t>loss</w:t>
            </w:r>
            <w:proofErr w:type="gramEnd"/>
            <w:r w:rsidRPr="000B1B17">
              <w:rPr>
                <w:rFonts w:eastAsia="Times New Roman" w:cs="Times New Roman"/>
                <w:lang w:eastAsia="en-US"/>
              </w:rPr>
              <w:t xml:space="preserve"> of organic content on ignition</w:t>
            </w:r>
          </w:p>
        </w:tc>
        <w:tc>
          <w:tcPr>
            <w:tcW w:w="1667" w:type="pct"/>
            <w:hideMark/>
          </w:tcPr>
          <w:p w14:paraId="63F28A05"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logl0 transformed</w:t>
            </w:r>
          </w:p>
        </w:tc>
      </w:tr>
      <w:tr w:rsidR="00714491" w:rsidRPr="000B1B17" w14:paraId="2273620F" w14:textId="77777777" w:rsidTr="001A6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73A9DE5E"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soil pH</w:t>
            </w:r>
          </w:p>
        </w:tc>
        <w:tc>
          <w:tcPr>
            <w:tcW w:w="1666" w:type="pct"/>
            <w:hideMark/>
          </w:tcPr>
          <w:p w14:paraId="56C4A8B8"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51897C53"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61FE2779" w14:textId="77777777" w:rsidTr="001A6882">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3F858E20"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available P</w:t>
            </w:r>
          </w:p>
        </w:tc>
        <w:tc>
          <w:tcPr>
            <w:tcW w:w="1666" w:type="pct"/>
            <w:hideMark/>
          </w:tcPr>
          <w:p w14:paraId="01AA2FB4"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mg/L</w:t>
            </w:r>
          </w:p>
        </w:tc>
        <w:tc>
          <w:tcPr>
            <w:tcW w:w="1667" w:type="pct"/>
            <w:hideMark/>
          </w:tcPr>
          <w:p w14:paraId="78F4CA34"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logl0 transformed</w:t>
            </w:r>
          </w:p>
        </w:tc>
      </w:tr>
      <w:tr w:rsidR="00714491" w:rsidRPr="000B1B17" w14:paraId="5EC4EDD7" w14:textId="77777777" w:rsidTr="001A6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6E3D38A0"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available K</w:t>
            </w:r>
          </w:p>
        </w:tc>
        <w:tc>
          <w:tcPr>
            <w:tcW w:w="1666" w:type="pct"/>
            <w:hideMark/>
          </w:tcPr>
          <w:p w14:paraId="3DB25301"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mg/L</w:t>
            </w:r>
          </w:p>
        </w:tc>
        <w:tc>
          <w:tcPr>
            <w:tcW w:w="1667" w:type="pct"/>
            <w:hideMark/>
          </w:tcPr>
          <w:p w14:paraId="7D271105"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2518B43F" w14:textId="77777777" w:rsidTr="001A6882">
        <w:trPr>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43E54937"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xml:space="preserve"> Moist percentage moisture content</w:t>
            </w:r>
          </w:p>
        </w:tc>
        <w:tc>
          <w:tcPr>
            <w:tcW w:w="1666" w:type="pct"/>
            <w:hideMark/>
          </w:tcPr>
          <w:p w14:paraId="4E36A356"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21250AB6"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714491" w:rsidRPr="000B1B17" w14:paraId="53BA4631" w14:textId="77777777" w:rsidTr="001A6882">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666" w:type="pct"/>
            <w:hideMark/>
          </w:tcPr>
          <w:p w14:paraId="3FC79D58"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xml:space="preserve"> Bare percentage cover </w:t>
            </w:r>
            <w:proofErr w:type="gramStart"/>
            <w:r w:rsidRPr="000B1B17">
              <w:rPr>
                <w:rFonts w:eastAsia="Times New Roman" w:cs="Times New Roman"/>
                <w:lang w:eastAsia="en-US"/>
              </w:rPr>
              <w:t>estimate</w:t>
            </w:r>
            <w:proofErr w:type="gramEnd"/>
            <w:r w:rsidRPr="000B1B17">
              <w:rPr>
                <w:rFonts w:eastAsia="Times New Roman" w:cs="Times New Roman"/>
                <w:lang w:eastAsia="en-US"/>
              </w:rPr>
              <w:t xml:space="preserve"> of bare ground in 11 1-iM2 quadrats, arcsine transformed</w:t>
            </w:r>
          </w:p>
        </w:tc>
        <w:tc>
          <w:tcPr>
            <w:tcW w:w="1666" w:type="pct"/>
            <w:hideMark/>
          </w:tcPr>
          <w:p w14:paraId="67EC053E"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64921847"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55083294" w14:textId="77777777" w:rsidTr="001A6882">
        <w:trPr>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2C239CF2"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xml:space="preserve"> Litter percentage cover </w:t>
            </w:r>
          </w:p>
        </w:tc>
        <w:tc>
          <w:tcPr>
            <w:tcW w:w="1666" w:type="pct"/>
            <w:hideMark/>
          </w:tcPr>
          <w:p w14:paraId="6D48ACE7"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181E1494"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estimate of litter cover in 11 1-iM2 quadrats, log10 transformed</w:t>
            </w:r>
          </w:p>
        </w:tc>
      </w:tr>
      <w:tr w:rsidR="00714491" w:rsidRPr="000B1B17" w14:paraId="058C6800" w14:textId="77777777" w:rsidTr="001A688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3689362D"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xml:space="preserve"> Bryophyte percentage cover </w:t>
            </w:r>
          </w:p>
        </w:tc>
        <w:tc>
          <w:tcPr>
            <w:tcW w:w="1666" w:type="pct"/>
            <w:hideMark/>
          </w:tcPr>
          <w:p w14:paraId="48F03117"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419829E7"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estimate of bryophytes in 11 1-iM2 quadrats, arcsine transformed</w:t>
            </w:r>
          </w:p>
        </w:tc>
      </w:tr>
      <w:tr w:rsidR="008667D0" w:rsidRPr="000B1B17" w14:paraId="2CBF2861" w14:textId="77777777" w:rsidTr="001A6882">
        <w:trPr>
          <w:trHeight w:val="900"/>
        </w:trPr>
        <w:tc>
          <w:tcPr>
            <w:cnfStyle w:val="001000000000" w:firstRow="0" w:lastRow="0" w:firstColumn="1" w:lastColumn="0" w:oddVBand="0" w:evenVBand="0" w:oddHBand="0" w:evenHBand="0" w:firstRowFirstColumn="0" w:firstRowLastColumn="0" w:lastRowFirstColumn="0" w:lastRowLastColumn="0"/>
            <w:tcW w:w="1666" w:type="pct"/>
            <w:hideMark/>
          </w:tcPr>
          <w:p w14:paraId="767E7CBF"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xml:space="preserve"> Plants/M2 number of reproductive stems </w:t>
            </w:r>
          </w:p>
        </w:tc>
        <w:tc>
          <w:tcPr>
            <w:tcW w:w="1666" w:type="pct"/>
            <w:hideMark/>
          </w:tcPr>
          <w:p w14:paraId="6D84A6CB"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14FF99E2"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roofErr w:type="gramStart"/>
            <w:r w:rsidRPr="000B1B17">
              <w:rPr>
                <w:rFonts w:eastAsia="Times New Roman" w:cs="Times New Roman"/>
                <w:lang w:eastAsia="en-US"/>
              </w:rPr>
              <w:t>flowering</w:t>
            </w:r>
            <w:proofErr w:type="gramEnd"/>
            <w:r w:rsidRPr="000B1B17">
              <w:rPr>
                <w:rFonts w:eastAsia="Times New Roman" w:cs="Times New Roman"/>
                <w:lang w:eastAsia="en-US"/>
              </w:rPr>
              <w:t xml:space="preserve"> or fruiting) in 11 1-iM2 quadrats</w:t>
            </w:r>
          </w:p>
        </w:tc>
      </w:tr>
      <w:tr w:rsidR="00714491" w:rsidRPr="000B1B17" w14:paraId="2C7C8A62" w14:textId="77777777" w:rsidTr="001A6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3C7CCA56"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xml:space="preserve"> Canopy height </w:t>
            </w:r>
          </w:p>
        </w:tc>
        <w:tc>
          <w:tcPr>
            <w:tcW w:w="1666" w:type="pct"/>
            <w:hideMark/>
          </w:tcPr>
          <w:p w14:paraId="1A6B0875"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1730215C"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canopy height (cm) in 11 -iM2 quadrats</w:t>
            </w:r>
          </w:p>
        </w:tc>
      </w:tr>
      <w:tr w:rsidR="008667D0" w:rsidRPr="000B1B17" w14:paraId="78F872A6" w14:textId="77777777" w:rsidTr="001A6882">
        <w:trPr>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40D5A1C6"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xml:space="preserve"> Stem density number of stems</w:t>
            </w:r>
          </w:p>
        </w:tc>
        <w:tc>
          <w:tcPr>
            <w:tcW w:w="1666" w:type="pct"/>
            <w:hideMark/>
          </w:tcPr>
          <w:p w14:paraId="5EAC1067"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09FE39B4"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(ramets) in 100 cm2</w:t>
            </w:r>
          </w:p>
        </w:tc>
      </w:tr>
      <w:tr w:rsidR="00714491" w:rsidRPr="000B1B17" w14:paraId="7688AD3E" w14:textId="77777777" w:rsidTr="001A688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666" w:type="pct"/>
            <w:hideMark/>
          </w:tcPr>
          <w:p w14:paraId="6E533659"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lastRenderedPageBreak/>
              <w:t xml:space="preserve"> </w:t>
            </w:r>
            <w:proofErr w:type="spellStart"/>
            <w:r w:rsidRPr="000B1B17">
              <w:rPr>
                <w:rFonts w:eastAsia="Times New Roman" w:cs="Times New Roman"/>
                <w:lang w:eastAsia="en-US"/>
              </w:rPr>
              <w:t>Biom</w:t>
            </w:r>
            <w:proofErr w:type="spellEnd"/>
            <w:r w:rsidRPr="000B1B17">
              <w:rPr>
                <w:rFonts w:eastAsia="Times New Roman" w:cs="Times New Roman"/>
                <w:lang w:eastAsia="en-US"/>
              </w:rPr>
              <w:t xml:space="preserve"> 0-5 dry mass (g) of biomass 0-5 cm from soil surface in 400 cm2</w:t>
            </w:r>
          </w:p>
        </w:tc>
        <w:tc>
          <w:tcPr>
            <w:tcW w:w="1666" w:type="pct"/>
            <w:hideMark/>
          </w:tcPr>
          <w:p w14:paraId="0958F1D7"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3442822C"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7B23C0BA" w14:textId="77777777" w:rsidTr="001A6882">
        <w:trPr>
          <w:trHeight w:val="1500"/>
        </w:trPr>
        <w:tc>
          <w:tcPr>
            <w:cnfStyle w:val="001000000000" w:firstRow="0" w:lastRow="0" w:firstColumn="1" w:lastColumn="0" w:oddVBand="0" w:evenVBand="0" w:oddHBand="0" w:evenHBand="0" w:firstRowFirstColumn="0" w:firstRowLastColumn="0" w:lastRowFirstColumn="0" w:lastRowLastColumn="0"/>
            <w:tcW w:w="1666" w:type="pct"/>
            <w:hideMark/>
          </w:tcPr>
          <w:p w14:paraId="746B2CDD"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xml:space="preserve"> </w:t>
            </w:r>
            <w:proofErr w:type="spellStart"/>
            <w:r w:rsidRPr="000B1B17">
              <w:rPr>
                <w:rFonts w:eastAsia="Times New Roman" w:cs="Times New Roman"/>
                <w:lang w:eastAsia="en-US"/>
              </w:rPr>
              <w:t>Biom</w:t>
            </w:r>
            <w:proofErr w:type="spellEnd"/>
            <w:r w:rsidRPr="000B1B17">
              <w:rPr>
                <w:rFonts w:eastAsia="Times New Roman" w:cs="Times New Roman"/>
                <w:lang w:eastAsia="en-US"/>
              </w:rPr>
              <w:t xml:space="preserve"> 5+ dry mass (g) of biomass &gt;5 cm from soil surface in 400 cm2, logl0 transformed</w:t>
            </w:r>
          </w:p>
        </w:tc>
        <w:tc>
          <w:tcPr>
            <w:tcW w:w="1666" w:type="pct"/>
            <w:hideMark/>
          </w:tcPr>
          <w:p w14:paraId="4EA5188A"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2EAB4285"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714491" w:rsidRPr="000B1B17" w14:paraId="14FA573D" w14:textId="77777777" w:rsidTr="001A6882">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666" w:type="pct"/>
            <w:hideMark/>
          </w:tcPr>
          <w:p w14:paraId="25A5ACAA"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xml:space="preserve"> Repro </w:t>
            </w:r>
            <w:proofErr w:type="spellStart"/>
            <w:r w:rsidRPr="000B1B17">
              <w:rPr>
                <w:rFonts w:eastAsia="Times New Roman" w:cs="Times New Roman"/>
                <w:lang w:eastAsia="en-US"/>
              </w:rPr>
              <w:t>biom</w:t>
            </w:r>
            <w:proofErr w:type="spellEnd"/>
            <w:r w:rsidRPr="000B1B17">
              <w:rPr>
                <w:rFonts w:eastAsia="Times New Roman" w:cs="Times New Roman"/>
                <w:lang w:eastAsia="en-US"/>
              </w:rPr>
              <w:t xml:space="preserve"> biomass of reproductive parts (flowers and fruits) in 100 cm2, logl0 transformed</w:t>
            </w:r>
          </w:p>
        </w:tc>
        <w:tc>
          <w:tcPr>
            <w:tcW w:w="1666" w:type="pct"/>
            <w:hideMark/>
          </w:tcPr>
          <w:p w14:paraId="5FDDAA6E"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55E03266"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0F715194" w14:textId="77777777" w:rsidTr="001A6882">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62F16D04"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Elevation</w:t>
            </w:r>
          </w:p>
        </w:tc>
        <w:tc>
          <w:tcPr>
            <w:tcW w:w="1666" w:type="pct"/>
            <w:hideMark/>
          </w:tcPr>
          <w:p w14:paraId="62F01296"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 </w:t>
            </w:r>
            <w:proofErr w:type="spellStart"/>
            <w:r w:rsidRPr="000B1B17">
              <w:rPr>
                <w:rFonts w:eastAsia="Times New Roman" w:cs="Times New Roman"/>
                <w:lang w:eastAsia="en-US"/>
              </w:rPr>
              <w:t>a.s.l</w:t>
            </w:r>
            <w:proofErr w:type="spellEnd"/>
            <w:r w:rsidRPr="000B1B17">
              <w:rPr>
                <w:rFonts w:eastAsia="Times New Roman" w:cs="Times New Roman"/>
                <w:lang w:eastAsia="en-US"/>
              </w:rPr>
              <w:t>.</w:t>
            </w:r>
          </w:p>
        </w:tc>
        <w:tc>
          <w:tcPr>
            <w:tcW w:w="1667" w:type="pct"/>
            <w:hideMark/>
          </w:tcPr>
          <w:p w14:paraId="2F05E00E" w14:textId="77777777" w:rsidR="008667D0" w:rsidRPr="000B1B17" w:rsidRDefault="008667D0" w:rsidP="001A6882">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714491" w:rsidRPr="000B1B17" w14:paraId="6907388B" w14:textId="77777777" w:rsidTr="001A6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0953621A" w14:textId="77777777" w:rsidR="008667D0" w:rsidRPr="000B1B17" w:rsidRDefault="008667D0" w:rsidP="001A6882">
            <w:pPr>
              <w:rPr>
                <w:rFonts w:eastAsia="Times New Roman" w:cs="Times New Roman"/>
                <w:lang w:eastAsia="en-US"/>
              </w:rPr>
            </w:pPr>
            <w:r w:rsidRPr="000B1B17">
              <w:rPr>
                <w:rFonts w:eastAsia="Times New Roman" w:cs="Times New Roman"/>
                <w:lang w:eastAsia="en-US"/>
              </w:rPr>
              <w:t> </w:t>
            </w:r>
          </w:p>
        </w:tc>
        <w:tc>
          <w:tcPr>
            <w:tcW w:w="1666" w:type="pct"/>
            <w:hideMark/>
          </w:tcPr>
          <w:p w14:paraId="5EE72FEC" w14:textId="77777777"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667" w:type="pct"/>
            <w:hideMark/>
          </w:tcPr>
          <w:p w14:paraId="66265E94" w14:textId="101F4432" w:rsidR="008667D0" w:rsidRPr="000B1B17" w:rsidRDefault="008667D0" w:rsidP="001A6882">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roofErr w:type="gramStart"/>
            <w:r w:rsidRPr="000B1B17">
              <w:rPr>
                <w:rFonts w:eastAsia="Times New Roman" w:cs="Times New Roman"/>
                <w:lang w:eastAsia="en-US"/>
              </w:rPr>
              <w:t>see</w:t>
            </w:r>
            <w:proofErr w:type="gramEnd"/>
            <w:r w:rsidRPr="000B1B17">
              <w:rPr>
                <w:rFonts w:eastAsia="Times New Roman" w:cs="Times New Roman"/>
                <w:lang w:eastAsia="en-US"/>
              </w:rPr>
              <w:t xml:space="preserve"> Materials and Methods</w:t>
            </w:r>
            <w:r w:rsidR="003C3A74" w:rsidRPr="000B1B17">
              <w:rPr>
                <w:rFonts w:eastAsia="Times New Roman" w:cs="Times New Roman"/>
                <w:lang w:eastAsia="en-US"/>
              </w:rPr>
              <w:t xml:space="preserve">: </w:t>
            </w:r>
            <w:r w:rsidRPr="000B1B17">
              <w:rPr>
                <w:rFonts w:eastAsia="Times New Roman" w:cs="Times New Roman"/>
                <w:lang w:eastAsia="en-US"/>
              </w:rPr>
              <w:t>Environmental data)</w:t>
            </w:r>
          </w:p>
        </w:tc>
      </w:tr>
    </w:tbl>
    <w:p w14:paraId="24BEC944" w14:textId="77777777" w:rsidR="008667D0" w:rsidRPr="000B1B17" w:rsidRDefault="008667D0" w:rsidP="00214533">
      <w:pPr>
        <w:rPr>
          <w:rFonts w:cs="Times New Roman"/>
          <w:b/>
          <w:bCs/>
        </w:rPr>
      </w:pPr>
    </w:p>
    <w:p w14:paraId="104F4E71" w14:textId="0DD76363"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7300" w:type="dxa"/>
        <w:tblLook w:val="04A0" w:firstRow="1" w:lastRow="0" w:firstColumn="1" w:lastColumn="0" w:noHBand="0" w:noVBand="1"/>
      </w:tblPr>
      <w:tblGrid>
        <w:gridCol w:w="3650"/>
        <w:gridCol w:w="3650"/>
      </w:tblGrid>
      <w:tr w:rsidR="008667D0" w:rsidRPr="000B1B17" w14:paraId="73F794F0" w14:textId="77777777" w:rsidTr="0088444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650" w:type="dxa"/>
            <w:hideMark/>
          </w:tcPr>
          <w:p w14:paraId="5D8D2F69"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Variable</w:t>
            </w:r>
          </w:p>
        </w:tc>
        <w:tc>
          <w:tcPr>
            <w:tcW w:w="3650" w:type="dxa"/>
            <w:hideMark/>
          </w:tcPr>
          <w:p w14:paraId="0C60ADC8" w14:textId="77777777" w:rsidR="008667D0" w:rsidRPr="000B1B17" w:rsidRDefault="008667D0"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8667D0" w:rsidRPr="000B1B17" w14:paraId="04F45FFF" w14:textId="77777777" w:rsidTr="0088444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50" w:type="dxa"/>
            <w:hideMark/>
          </w:tcPr>
          <w:p w14:paraId="7C19BFBB"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diameter of the eye, measured from above</w:t>
            </w:r>
          </w:p>
        </w:tc>
        <w:tc>
          <w:tcPr>
            <w:tcW w:w="3650" w:type="dxa"/>
            <w:hideMark/>
          </w:tcPr>
          <w:p w14:paraId="02DD7594" w14:textId="77777777" w:rsidR="008667D0" w:rsidRPr="000B1B17" w:rsidRDefault="008667D0"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5D4E4D0D" w14:textId="77777777" w:rsidTr="0088444B">
        <w:trPr>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2E137A14"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length of the antenna</w:t>
            </w:r>
          </w:p>
        </w:tc>
        <w:tc>
          <w:tcPr>
            <w:tcW w:w="3650" w:type="dxa"/>
            <w:hideMark/>
          </w:tcPr>
          <w:p w14:paraId="3C3F23D4" w14:textId="77777777" w:rsidR="008667D0" w:rsidRPr="000B1B17" w:rsidRDefault="008667D0"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689EFC1B" w14:textId="77777777" w:rsidTr="008844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1FEEC364"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maximum width of the pronotum</w:t>
            </w:r>
          </w:p>
        </w:tc>
        <w:tc>
          <w:tcPr>
            <w:tcW w:w="3650" w:type="dxa"/>
            <w:hideMark/>
          </w:tcPr>
          <w:p w14:paraId="25CA9ABD" w14:textId="77777777" w:rsidR="008667D0" w:rsidRPr="000B1B17" w:rsidRDefault="008667D0"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6AC90707" w14:textId="77777777" w:rsidTr="0088444B">
        <w:trPr>
          <w:trHeight w:val="900"/>
        </w:trPr>
        <w:tc>
          <w:tcPr>
            <w:cnfStyle w:val="001000000000" w:firstRow="0" w:lastRow="0" w:firstColumn="1" w:lastColumn="0" w:oddVBand="0" w:evenVBand="0" w:oddHBand="0" w:evenHBand="0" w:firstRowFirstColumn="0" w:firstRowLastColumn="0" w:lastRowFirstColumn="0" w:lastRowLastColumn="0"/>
            <w:tcW w:w="3650" w:type="dxa"/>
            <w:hideMark/>
          </w:tcPr>
          <w:p w14:paraId="363A8189"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maximum depth ("vaulting") of the pronotum</w:t>
            </w:r>
          </w:p>
        </w:tc>
        <w:tc>
          <w:tcPr>
            <w:tcW w:w="3650" w:type="dxa"/>
            <w:hideMark/>
          </w:tcPr>
          <w:p w14:paraId="7D88238E" w14:textId="77777777" w:rsidR="008667D0" w:rsidRPr="000B1B17" w:rsidRDefault="008667D0"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44B9C59C" w14:textId="77777777" w:rsidTr="008844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3D1F8EE7"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maximum width of the elytra</w:t>
            </w:r>
          </w:p>
        </w:tc>
        <w:tc>
          <w:tcPr>
            <w:tcW w:w="3650" w:type="dxa"/>
            <w:hideMark/>
          </w:tcPr>
          <w:p w14:paraId="7EBA1B64" w14:textId="77777777" w:rsidR="008667D0" w:rsidRPr="000B1B17" w:rsidRDefault="008667D0"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715BB53C" w14:textId="77777777" w:rsidTr="0088444B">
        <w:trPr>
          <w:trHeight w:val="900"/>
        </w:trPr>
        <w:tc>
          <w:tcPr>
            <w:cnfStyle w:val="001000000000" w:firstRow="0" w:lastRow="0" w:firstColumn="1" w:lastColumn="0" w:oddVBand="0" w:evenVBand="0" w:oddHBand="0" w:evenHBand="0" w:firstRowFirstColumn="0" w:firstRowLastColumn="0" w:lastRowFirstColumn="0" w:lastRowLastColumn="0"/>
            <w:tcW w:w="3650" w:type="dxa"/>
            <w:hideMark/>
          </w:tcPr>
          <w:p w14:paraId="25DEDC4C"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length of the metafemur</w:t>
            </w:r>
          </w:p>
        </w:tc>
        <w:tc>
          <w:tcPr>
            <w:tcW w:w="3650" w:type="dxa"/>
            <w:hideMark/>
          </w:tcPr>
          <w:p w14:paraId="71B6154A" w14:textId="77777777" w:rsidR="008667D0" w:rsidRPr="000B1B17" w:rsidRDefault="008667D0"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proofErr w:type="gramStart"/>
            <w:r w:rsidRPr="000B1B17">
              <w:rPr>
                <w:rFonts w:eastAsia="Times New Roman" w:cs="Times New Roman"/>
                <w:lang w:eastAsia="en-US"/>
              </w:rPr>
              <w:t>with</w:t>
            </w:r>
            <w:proofErr w:type="gramEnd"/>
            <w:r w:rsidRPr="000B1B17">
              <w:rPr>
                <w:rFonts w:eastAsia="Times New Roman" w:cs="Times New Roman"/>
                <w:lang w:eastAsia="en-US"/>
              </w:rPr>
              <w:t xml:space="preserve"> the articulation segments), from the coxa to the apex</w:t>
            </w:r>
          </w:p>
        </w:tc>
      </w:tr>
      <w:tr w:rsidR="008667D0" w:rsidRPr="000B1B17" w14:paraId="67E06615" w14:textId="77777777" w:rsidTr="008844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6644BAA7"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 xml:space="preserve">length of the </w:t>
            </w:r>
            <w:proofErr w:type="spellStart"/>
            <w:r w:rsidRPr="000B1B17">
              <w:rPr>
                <w:rFonts w:eastAsia="Times New Roman" w:cs="Times New Roman"/>
                <w:lang w:eastAsia="en-US"/>
              </w:rPr>
              <w:t>metatrochanter</w:t>
            </w:r>
            <w:proofErr w:type="spellEnd"/>
          </w:p>
        </w:tc>
        <w:tc>
          <w:tcPr>
            <w:tcW w:w="3650" w:type="dxa"/>
            <w:hideMark/>
          </w:tcPr>
          <w:p w14:paraId="75B97C3F" w14:textId="77777777" w:rsidR="008667D0" w:rsidRPr="000B1B17" w:rsidRDefault="008667D0"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78BA76CC" w14:textId="77777777" w:rsidTr="0088444B">
        <w:trPr>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26B934BB"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length of the metatarsi</w:t>
            </w:r>
          </w:p>
        </w:tc>
        <w:tc>
          <w:tcPr>
            <w:tcW w:w="3650" w:type="dxa"/>
            <w:hideMark/>
          </w:tcPr>
          <w:p w14:paraId="2A28C280" w14:textId="77777777" w:rsidR="008667D0" w:rsidRPr="000B1B17" w:rsidRDefault="008667D0"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6D728012" w14:textId="77777777" w:rsidTr="008844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246C6932"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maximum width of the metafemur</w:t>
            </w:r>
          </w:p>
        </w:tc>
        <w:tc>
          <w:tcPr>
            <w:tcW w:w="3650" w:type="dxa"/>
            <w:hideMark/>
          </w:tcPr>
          <w:p w14:paraId="6E0C6B05" w14:textId="77777777" w:rsidR="008667D0" w:rsidRPr="000B1B17" w:rsidRDefault="008667D0"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667D0" w:rsidRPr="000B1B17" w14:paraId="5D378E9B" w14:textId="77777777" w:rsidTr="0088444B">
        <w:trPr>
          <w:trHeight w:val="1800"/>
        </w:trPr>
        <w:tc>
          <w:tcPr>
            <w:cnfStyle w:val="001000000000" w:firstRow="0" w:lastRow="0" w:firstColumn="1" w:lastColumn="0" w:oddVBand="0" w:evenVBand="0" w:oddHBand="0" w:evenHBand="0" w:firstRowFirstColumn="0" w:firstRowLastColumn="0" w:lastRowFirstColumn="0" w:lastRowLastColumn="0"/>
            <w:tcW w:w="3650" w:type="dxa"/>
            <w:hideMark/>
          </w:tcPr>
          <w:p w14:paraId="5CA82A0C"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total length</w:t>
            </w:r>
          </w:p>
        </w:tc>
        <w:tc>
          <w:tcPr>
            <w:tcW w:w="3650" w:type="dxa"/>
            <w:hideMark/>
          </w:tcPr>
          <w:p w14:paraId="3A6203C6" w14:textId="77777777" w:rsidR="008667D0" w:rsidRPr="000B1B17" w:rsidRDefault="008667D0"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proofErr w:type="gramStart"/>
            <w:r w:rsidRPr="000B1B17">
              <w:rPr>
                <w:rFonts w:eastAsia="Times New Roman" w:cs="Times New Roman"/>
                <w:lang w:eastAsia="en-US"/>
              </w:rPr>
              <w:t>length</w:t>
            </w:r>
            <w:proofErr w:type="gramEnd"/>
            <w:r w:rsidRPr="000B1B17">
              <w:rPr>
                <w:rFonts w:eastAsia="Times New Roman" w:cs="Times New Roman"/>
                <w:lang w:eastAsia="en-US"/>
              </w:rPr>
              <w:t xml:space="preserve"> of the pronotum in the medial line plus length of the elytra, from the medial ridge of the scutellum to the apex)</w:t>
            </w:r>
          </w:p>
        </w:tc>
      </w:tr>
      <w:tr w:rsidR="008667D0" w:rsidRPr="000B1B17" w14:paraId="1DC4FD21" w14:textId="77777777" w:rsidTr="008844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3766BBAF"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color of the legs</w:t>
            </w:r>
          </w:p>
        </w:tc>
        <w:tc>
          <w:tcPr>
            <w:tcW w:w="3650" w:type="dxa"/>
            <w:hideMark/>
          </w:tcPr>
          <w:p w14:paraId="7B3AE736" w14:textId="77777777" w:rsidR="008667D0" w:rsidRPr="000B1B17" w:rsidRDefault="008667D0"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pale; 2, black; 3, metallic</w:t>
            </w:r>
          </w:p>
        </w:tc>
      </w:tr>
      <w:tr w:rsidR="008667D0" w:rsidRPr="000B1B17" w14:paraId="73EEF42E" w14:textId="77777777" w:rsidTr="0088444B">
        <w:trPr>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292F8DDE"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 xml:space="preserve">color of the body </w:t>
            </w:r>
          </w:p>
        </w:tc>
        <w:tc>
          <w:tcPr>
            <w:tcW w:w="3650" w:type="dxa"/>
            <w:hideMark/>
          </w:tcPr>
          <w:p w14:paraId="20623DF0" w14:textId="77777777" w:rsidR="008667D0" w:rsidRPr="000B1B17" w:rsidRDefault="008667D0"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pale; 2, black; 3, metallic</w:t>
            </w:r>
          </w:p>
        </w:tc>
      </w:tr>
      <w:tr w:rsidR="008667D0" w:rsidRPr="000B1B17" w14:paraId="33B225EC" w14:textId="77777777" w:rsidTr="0088444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650" w:type="dxa"/>
            <w:hideMark/>
          </w:tcPr>
          <w:p w14:paraId="311A7A4E"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wing development</w:t>
            </w:r>
          </w:p>
        </w:tc>
        <w:tc>
          <w:tcPr>
            <w:tcW w:w="3650" w:type="dxa"/>
            <w:hideMark/>
          </w:tcPr>
          <w:p w14:paraId="5FD2C3E6" w14:textId="77777777" w:rsidR="008667D0" w:rsidRPr="000B1B17" w:rsidRDefault="008667D0"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apterous or brachypterous; 2, dimorphic; 3, macropterous</w:t>
            </w:r>
          </w:p>
        </w:tc>
      </w:tr>
      <w:tr w:rsidR="008667D0" w:rsidRPr="000B1B17" w14:paraId="229F96E2" w14:textId="77777777" w:rsidTr="0088444B">
        <w:trPr>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5465A0A1"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lastRenderedPageBreak/>
              <w:t>shape of the pronotum</w:t>
            </w:r>
          </w:p>
        </w:tc>
        <w:tc>
          <w:tcPr>
            <w:tcW w:w="3650" w:type="dxa"/>
            <w:hideMark/>
          </w:tcPr>
          <w:p w14:paraId="59D02EC8" w14:textId="77777777" w:rsidR="008667D0" w:rsidRPr="000B1B17" w:rsidRDefault="008667D0"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oval; 2, cordiform; 3, trapezoidal</w:t>
            </w:r>
          </w:p>
        </w:tc>
      </w:tr>
      <w:tr w:rsidR="008667D0" w:rsidRPr="000B1B17" w14:paraId="13D74504" w14:textId="77777777" w:rsidTr="0088444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50" w:type="dxa"/>
            <w:hideMark/>
          </w:tcPr>
          <w:p w14:paraId="5F6C28FA"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 xml:space="preserve">overwintering </w:t>
            </w:r>
          </w:p>
        </w:tc>
        <w:tc>
          <w:tcPr>
            <w:tcW w:w="3650" w:type="dxa"/>
            <w:hideMark/>
          </w:tcPr>
          <w:p w14:paraId="536CE698" w14:textId="77777777" w:rsidR="008667D0" w:rsidRPr="000B1B17" w:rsidRDefault="008667D0"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only adults; 2, adults and larvae or only larvae</w:t>
            </w:r>
          </w:p>
        </w:tc>
      </w:tr>
      <w:tr w:rsidR="008667D0" w:rsidRPr="000B1B17" w14:paraId="19D9AA4E" w14:textId="77777777" w:rsidTr="0088444B">
        <w:trPr>
          <w:trHeight w:val="900"/>
        </w:trPr>
        <w:tc>
          <w:tcPr>
            <w:cnfStyle w:val="001000000000" w:firstRow="0" w:lastRow="0" w:firstColumn="1" w:lastColumn="0" w:oddVBand="0" w:evenVBand="0" w:oddHBand="0" w:evenHBand="0" w:firstRowFirstColumn="0" w:firstRowLastColumn="0" w:lastRowFirstColumn="0" w:lastRowLastColumn="0"/>
            <w:tcW w:w="3650" w:type="dxa"/>
            <w:hideMark/>
          </w:tcPr>
          <w:p w14:paraId="447F5E3B"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food of the adult</w:t>
            </w:r>
          </w:p>
        </w:tc>
        <w:tc>
          <w:tcPr>
            <w:tcW w:w="3650" w:type="dxa"/>
            <w:hideMark/>
          </w:tcPr>
          <w:p w14:paraId="654EC49D" w14:textId="77777777" w:rsidR="008667D0" w:rsidRPr="000B1B17" w:rsidRDefault="008667D0"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mostly Collembola; 2, generalist predator; 3, mostly plant material</w:t>
            </w:r>
          </w:p>
        </w:tc>
      </w:tr>
      <w:tr w:rsidR="008667D0" w:rsidRPr="000B1B17" w14:paraId="379DBDF8" w14:textId="77777777" w:rsidTr="008844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4E67420F"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daily activity</w:t>
            </w:r>
          </w:p>
        </w:tc>
        <w:tc>
          <w:tcPr>
            <w:tcW w:w="3650" w:type="dxa"/>
            <w:hideMark/>
          </w:tcPr>
          <w:p w14:paraId="6A5E1D7A" w14:textId="77777777" w:rsidR="008667D0" w:rsidRPr="000B1B17" w:rsidRDefault="008667D0"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only diurnal; 2, nocturnal</w:t>
            </w:r>
          </w:p>
        </w:tc>
      </w:tr>
      <w:tr w:rsidR="008667D0" w:rsidRPr="000B1B17" w14:paraId="54973E4B" w14:textId="77777777" w:rsidTr="0088444B">
        <w:trPr>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398D951B"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 xml:space="preserve">breeding season </w:t>
            </w:r>
          </w:p>
        </w:tc>
        <w:tc>
          <w:tcPr>
            <w:tcW w:w="3650" w:type="dxa"/>
            <w:hideMark/>
          </w:tcPr>
          <w:p w14:paraId="079E07A0" w14:textId="77777777" w:rsidR="008667D0" w:rsidRPr="000B1B17" w:rsidRDefault="008667D0"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spring; 2, summer; 3, autumn or winter</w:t>
            </w:r>
          </w:p>
        </w:tc>
      </w:tr>
      <w:tr w:rsidR="008667D0" w:rsidRPr="000B1B17" w14:paraId="7AEF7604" w14:textId="77777777" w:rsidTr="0088444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50" w:type="dxa"/>
            <w:hideMark/>
          </w:tcPr>
          <w:p w14:paraId="493DB3CA"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main period of emergence of the adults</w:t>
            </w:r>
          </w:p>
        </w:tc>
        <w:tc>
          <w:tcPr>
            <w:tcW w:w="3650" w:type="dxa"/>
            <w:hideMark/>
          </w:tcPr>
          <w:p w14:paraId="5F271F7A" w14:textId="77777777" w:rsidR="008667D0" w:rsidRPr="000B1B17" w:rsidRDefault="008667D0"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spring; 2, summer; 3, autumn</w:t>
            </w:r>
          </w:p>
        </w:tc>
      </w:tr>
      <w:tr w:rsidR="008667D0" w:rsidRPr="000B1B17" w14:paraId="76C29AE4" w14:textId="77777777" w:rsidTr="0088444B">
        <w:trPr>
          <w:trHeight w:val="600"/>
        </w:trPr>
        <w:tc>
          <w:tcPr>
            <w:cnfStyle w:val="001000000000" w:firstRow="0" w:lastRow="0" w:firstColumn="1" w:lastColumn="0" w:oddVBand="0" w:evenVBand="0" w:oddHBand="0" w:evenHBand="0" w:firstRowFirstColumn="0" w:firstRowLastColumn="0" w:lastRowFirstColumn="0" w:lastRowLastColumn="0"/>
            <w:tcW w:w="3650" w:type="dxa"/>
            <w:hideMark/>
          </w:tcPr>
          <w:p w14:paraId="4F8F6A78" w14:textId="77777777" w:rsidR="008667D0" w:rsidRPr="000B1B17" w:rsidRDefault="008667D0" w:rsidP="00714491">
            <w:pPr>
              <w:rPr>
                <w:rFonts w:eastAsia="Times New Roman" w:cs="Times New Roman"/>
                <w:lang w:eastAsia="en-US"/>
              </w:rPr>
            </w:pPr>
            <w:r w:rsidRPr="000B1B17">
              <w:rPr>
                <w:rFonts w:eastAsia="Times New Roman" w:cs="Times New Roman"/>
                <w:lang w:eastAsia="en-US"/>
              </w:rPr>
              <w:t xml:space="preserve">main period of adult activity </w:t>
            </w:r>
          </w:p>
        </w:tc>
        <w:tc>
          <w:tcPr>
            <w:tcW w:w="3650" w:type="dxa"/>
            <w:hideMark/>
          </w:tcPr>
          <w:p w14:paraId="4BF4508A" w14:textId="77777777" w:rsidR="008667D0" w:rsidRPr="000B1B17" w:rsidRDefault="008667D0"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autumn; 2, summer only</w:t>
            </w:r>
          </w:p>
        </w:tc>
      </w:tr>
    </w:tbl>
    <w:p w14:paraId="2A7EE94E" w14:textId="69ACDFD1" w:rsidR="002E76CF" w:rsidRPr="000B1B17" w:rsidRDefault="00214533" w:rsidP="002E76CF">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2E76CF" w:rsidRPr="000B1B17">
        <w:rPr>
          <w:rFonts w:eastAsia="Times New Roman" w:cs="Times New Roman"/>
          <w:szCs w:val="24"/>
        </w:rPr>
        <w:t xml:space="preserve">Ribera, I., </w:t>
      </w:r>
      <w:proofErr w:type="spellStart"/>
      <w:r w:rsidR="002E76CF" w:rsidRPr="000B1B17">
        <w:rPr>
          <w:rFonts w:eastAsia="Times New Roman" w:cs="Times New Roman"/>
          <w:szCs w:val="24"/>
        </w:rPr>
        <w:t>Dolédec</w:t>
      </w:r>
      <w:proofErr w:type="spellEnd"/>
      <w:r w:rsidR="002E76CF" w:rsidRPr="000B1B17">
        <w:rPr>
          <w:rFonts w:eastAsia="Times New Roman" w:cs="Times New Roman"/>
          <w:szCs w:val="24"/>
        </w:rPr>
        <w:t xml:space="preserve">, S., </w:t>
      </w:r>
      <w:proofErr w:type="spellStart"/>
      <w:r w:rsidR="002E76CF" w:rsidRPr="000B1B17">
        <w:rPr>
          <w:rFonts w:eastAsia="Times New Roman" w:cs="Times New Roman"/>
          <w:szCs w:val="24"/>
        </w:rPr>
        <w:t>Downie</w:t>
      </w:r>
      <w:proofErr w:type="spellEnd"/>
      <w:r w:rsidR="002E76CF" w:rsidRPr="000B1B17">
        <w:rPr>
          <w:rFonts w:eastAsia="Times New Roman" w:cs="Times New Roman"/>
          <w:szCs w:val="24"/>
        </w:rPr>
        <w:t xml:space="preserve">, I.S. &amp; Foster, G.N. (2001). Effect of land disturbance and stress on species traits of ground beetle assemblages. </w:t>
      </w:r>
      <w:r w:rsidR="002E76CF" w:rsidRPr="000B1B17">
        <w:rPr>
          <w:rFonts w:eastAsia="Times New Roman" w:cs="Times New Roman"/>
          <w:i/>
          <w:iCs/>
          <w:szCs w:val="24"/>
        </w:rPr>
        <w:t>Ecology</w:t>
      </w:r>
      <w:r w:rsidR="002E76CF" w:rsidRPr="000B1B17">
        <w:rPr>
          <w:rFonts w:eastAsia="Times New Roman" w:cs="Times New Roman"/>
          <w:szCs w:val="24"/>
        </w:rPr>
        <w:t>, 82, 1112–1129.</w:t>
      </w:r>
    </w:p>
    <w:p w14:paraId="725C2AC8" w14:textId="0859A8CD" w:rsidR="00FF4217" w:rsidRPr="000B1B17" w:rsidRDefault="00FF4217" w:rsidP="00FF4217">
      <w:pPr>
        <w:pStyle w:val="Heading2"/>
        <w:rPr>
          <w:rFonts w:cs="Times New Roman"/>
        </w:rPr>
      </w:pPr>
      <w:bookmarkStart w:id="122" w:name="_Toc80644834"/>
      <w:r w:rsidRPr="000B1B17">
        <w:rPr>
          <w:rFonts w:cs="Times New Roman"/>
        </w:rPr>
        <w:t>N51TTP_3</w:t>
      </w:r>
      <w:r w:rsidR="003C3A74" w:rsidRPr="000B1B17">
        <w:rPr>
          <w:rFonts w:cs="Times New Roman"/>
        </w:rPr>
        <w:t xml:space="preserve">: </w:t>
      </w:r>
      <w:r w:rsidR="005254E3" w:rsidRPr="000B1B17">
        <w:rPr>
          <w:rFonts w:cs="Times New Roman"/>
        </w:rPr>
        <w:t xml:space="preserve">Woody plants from Poland – Chmura </w:t>
      </w:r>
      <w:r w:rsidR="005254E3" w:rsidRPr="000B1B17">
        <w:rPr>
          <w:rFonts w:cs="Times New Roman"/>
          <w:i/>
          <w:iCs/>
        </w:rPr>
        <w:t xml:space="preserve">et al. </w:t>
      </w:r>
      <w:r w:rsidR="005254E3" w:rsidRPr="000B1B17">
        <w:rPr>
          <w:rFonts w:cs="Times New Roman"/>
        </w:rPr>
        <w:t>2016</w:t>
      </w:r>
      <w:bookmarkEnd w:id="122"/>
    </w:p>
    <w:p w14:paraId="7ABCCAAC" w14:textId="05B8A6C3"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88444B" w:rsidRPr="000B1B17">
        <w:rPr>
          <w:rFonts w:cs="Times New Roman"/>
        </w:rPr>
        <w:t>Damian Chmura</w:t>
      </w:r>
      <w:r w:rsidR="0088444B" w:rsidRPr="000B1B17">
        <w:rPr>
          <w:rFonts w:cs="Times New Roman"/>
        </w:rPr>
        <w:tab/>
      </w:r>
    </w:p>
    <w:p w14:paraId="30BE2583" w14:textId="5A6BA38C"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88444B" w:rsidRPr="000B1B17">
        <w:rPr>
          <w:rFonts w:cs="Times New Roman"/>
          <w:lang w:val="pt-BR"/>
        </w:rPr>
        <w:t>dchmura@ath.bielsko.pl</w:t>
      </w:r>
    </w:p>
    <w:p w14:paraId="09B1D5E1" w14:textId="1255BA94"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0B776D" w:rsidRPr="000B1B17">
        <w:rPr>
          <w:rFonts w:cs="Times New Roman"/>
          <w:bCs/>
        </w:rPr>
        <w:t xml:space="preserve">A total of 364 decaying logs were studied in terms of their characteristics and the cover of vascular plants </w:t>
      </w:r>
      <w:proofErr w:type="spellStart"/>
      <w:r w:rsidR="000B776D" w:rsidRPr="000B1B17">
        <w:rPr>
          <w:rFonts w:cs="Times New Roman"/>
          <w:bCs/>
        </w:rPr>
        <w:t>colonising</w:t>
      </w:r>
      <w:proofErr w:type="spellEnd"/>
      <w:r w:rsidR="000B776D" w:rsidRPr="000B1B17">
        <w:rPr>
          <w:rFonts w:cs="Times New Roman"/>
          <w:bCs/>
        </w:rPr>
        <w:t xml:space="preserve"> them.</w:t>
      </w:r>
    </w:p>
    <w:p w14:paraId="0666D090" w14:textId="78AD846B"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proofErr w:type="spellStart"/>
      <w:r w:rsidR="000B776D" w:rsidRPr="000B1B17">
        <w:rPr>
          <w:rFonts w:cs="Times New Roman"/>
          <w:bCs/>
        </w:rPr>
        <w:t>Karkonosze</w:t>
      </w:r>
      <w:proofErr w:type="spellEnd"/>
      <w:r w:rsidR="000B776D" w:rsidRPr="000B1B17">
        <w:rPr>
          <w:rFonts w:cs="Times New Roman"/>
          <w:bCs/>
        </w:rPr>
        <w:t xml:space="preserve"> Mts, Sudeten Mts, Poland</w:t>
      </w:r>
    </w:p>
    <w:p w14:paraId="315BE427" w14:textId="18CBEE94"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1A6882" w:rsidRPr="000B1B17">
        <w:rPr>
          <w:rFonts w:cs="Times New Roman"/>
          <w:bCs/>
        </w:rPr>
        <w:t>terrestrial vascular plants (woody plants)</w:t>
      </w:r>
    </w:p>
    <w:p w14:paraId="2D4C7CB8" w14:textId="3F8B19B6"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1A6882" w:rsidRPr="000B1B17">
        <w:rPr>
          <w:rFonts w:cs="Times New Roman"/>
          <w:bCs/>
        </w:rPr>
        <w:t>Terrestrial</w:t>
      </w:r>
    </w:p>
    <w:p w14:paraId="6A595C6F" w14:textId="2724CE0B"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1A6882" w:rsidRPr="000B1B17">
        <w:rPr>
          <w:rFonts w:cs="Times New Roman"/>
        </w:rPr>
        <w:t>364 plots</w:t>
      </w:r>
    </w:p>
    <w:p w14:paraId="013BF402" w14:textId="2E91D813"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1A6882" w:rsidRPr="000B1B17">
        <w:rPr>
          <w:rFonts w:cs="Times New Roman"/>
          <w:b/>
        </w:rPr>
        <w:t xml:space="preserve">&lt; </w:t>
      </w:r>
      <w:r w:rsidR="001A6882" w:rsidRPr="000B1B17">
        <w:rPr>
          <w:rFonts w:cs="Times New Roman"/>
        </w:rPr>
        <w:t>0.01</w:t>
      </w:r>
      <w:r w:rsidRPr="000B1B17">
        <w:rPr>
          <w:rFonts w:cs="Times New Roman"/>
          <w:bCs/>
        </w:rPr>
        <w:t xml:space="preserve"> </w:t>
      </w:r>
      <w:proofErr w:type="spellStart"/>
      <w:r w:rsidR="001A6882" w:rsidRPr="000B1B17">
        <w:rPr>
          <w:rFonts w:cs="Times New Roman"/>
          <w:bCs/>
        </w:rPr>
        <w:t>kilometre</w:t>
      </w:r>
      <w:proofErr w:type="spellEnd"/>
    </w:p>
    <w:p w14:paraId="740C907E" w14:textId="255579F6" w:rsidR="00214533" w:rsidRPr="000B1B17" w:rsidRDefault="00214533" w:rsidP="00214533">
      <w:pPr>
        <w:rPr>
          <w:rFonts w:cs="Times New Roman"/>
          <w:b/>
        </w:rPr>
      </w:pPr>
      <w:r w:rsidRPr="000B1B17">
        <w:rPr>
          <w:rFonts w:cs="Times New Roman"/>
          <w:b/>
        </w:rPr>
        <w:t>Maximum distance between sampling units</w:t>
      </w:r>
      <w:r w:rsidR="003C3A74" w:rsidRPr="000B1B17">
        <w:rPr>
          <w:rFonts w:cs="Times New Roman"/>
          <w:b/>
        </w:rPr>
        <w:t xml:space="preserve">: </w:t>
      </w:r>
      <w:r w:rsidR="001A6882" w:rsidRPr="000B1B17">
        <w:rPr>
          <w:rFonts w:cs="Times New Roman"/>
        </w:rPr>
        <w:t>80.21</w:t>
      </w:r>
      <w:r w:rsidR="001A6882" w:rsidRPr="000B1B17">
        <w:rPr>
          <w:rFonts w:cs="Times New Roman"/>
          <w:b/>
        </w:rPr>
        <w:t xml:space="preserve"> </w:t>
      </w:r>
      <w:proofErr w:type="spellStart"/>
      <w:r w:rsidR="001A6882" w:rsidRPr="000B1B17">
        <w:rPr>
          <w:rFonts w:cs="Times New Roman"/>
          <w:bCs/>
        </w:rPr>
        <w:t>kilometres</w:t>
      </w:r>
      <w:proofErr w:type="spellEnd"/>
    </w:p>
    <w:p w14:paraId="21103294" w14:textId="31610007"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88444B" w:rsidRPr="000B1B17" w14:paraId="74CD9EA4" w14:textId="77777777" w:rsidTr="0088444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4B6320CB" w14:textId="77777777" w:rsidR="0088444B" w:rsidRPr="000B1B17" w:rsidRDefault="0088444B" w:rsidP="00714491">
            <w:pPr>
              <w:rPr>
                <w:rFonts w:eastAsia="Times New Roman" w:cs="Times New Roman"/>
                <w:lang w:eastAsia="en-US"/>
              </w:rPr>
            </w:pPr>
            <w:r w:rsidRPr="000B1B17">
              <w:rPr>
                <w:rFonts w:eastAsia="Times New Roman" w:cs="Times New Roman"/>
                <w:lang w:eastAsia="en-US"/>
              </w:rPr>
              <w:t>Variable</w:t>
            </w:r>
          </w:p>
        </w:tc>
        <w:tc>
          <w:tcPr>
            <w:tcW w:w="1250" w:type="pct"/>
            <w:noWrap/>
            <w:hideMark/>
          </w:tcPr>
          <w:p w14:paraId="34EDEE21" w14:textId="77777777" w:rsidR="0088444B" w:rsidRPr="000B1B17" w:rsidRDefault="0088444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250" w:type="pct"/>
            <w:hideMark/>
          </w:tcPr>
          <w:p w14:paraId="26D52E6C" w14:textId="77777777" w:rsidR="0088444B" w:rsidRPr="000B1B17" w:rsidRDefault="0088444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hideMark/>
          </w:tcPr>
          <w:p w14:paraId="5B62B52E" w14:textId="77777777" w:rsidR="0088444B" w:rsidRPr="000B1B17" w:rsidRDefault="0088444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88444B" w:rsidRPr="000B1B17" w14:paraId="492F5CEA" w14:textId="77777777" w:rsidTr="008844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F4C003A" w14:textId="77777777" w:rsidR="0088444B" w:rsidRPr="000B1B17" w:rsidRDefault="0088444B" w:rsidP="00714491">
            <w:pPr>
              <w:rPr>
                <w:rFonts w:eastAsia="Times New Roman" w:cs="Times New Roman"/>
                <w:lang w:eastAsia="en-US"/>
              </w:rPr>
            </w:pPr>
            <w:proofErr w:type="gramStart"/>
            <w:r w:rsidRPr="000B1B17">
              <w:rPr>
                <w:rFonts w:eastAsia="Times New Roman" w:cs="Times New Roman"/>
                <w:lang w:eastAsia="en-US"/>
              </w:rPr>
              <w:t>Bryophytes</w:t>
            </w:r>
            <w:proofErr w:type="gramEnd"/>
            <w:r w:rsidRPr="000B1B17">
              <w:rPr>
                <w:rFonts w:eastAsia="Times New Roman" w:cs="Times New Roman"/>
                <w:lang w:eastAsia="en-US"/>
              </w:rPr>
              <w:t xml:space="preserve"> cover</w:t>
            </w:r>
          </w:p>
        </w:tc>
        <w:tc>
          <w:tcPr>
            <w:tcW w:w="1250" w:type="pct"/>
            <w:noWrap/>
            <w:hideMark/>
          </w:tcPr>
          <w:p w14:paraId="71B17447" w14:textId="77777777" w:rsidR="0088444B" w:rsidRPr="000B1B17"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250" w:type="pct"/>
            <w:hideMark/>
          </w:tcPr>
          <w:p w14:paraId="3FC6C560" w14:textId="77777777" w:rsidR="0088444B" w:rsidRPr="000B1B17"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1250" w:type="pct"/>
            <w:hideMark/>
          </w:tcPr>
          <w:p w14:paraId="478EB7D6" w14:textId="77777777" w:rsidR="0088444B" w:rsidRPr="000B1B17"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The total percentage cover </w:t>
            </w:r>
            <w:r w:rsidRPr="000B1B17">
              <w:rPr>
                <w:rFonts w:eastAsia="Times New Roman" w:cs="Times New Roman"/>
                <w:lang w:eastAsia="en-US"/>
              </w:rPr>
              <w:lastRenderedPageBreak/>
              <w:t>of all bryophytes including mosses and liverworts</w:t>
            </w:r>
          </w:p>
        </w:tc>
      </w:tr>
      <w:tr w:rsidR="0088444B" w:rsidRPr="000B1B17" w14:paraId="0051A205" w14:textId="77777777" w:rsidTr="0088444B">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90C647C" w14:textId="77777777" w:rsidR="0088444B" w:rsidRPr="000B1B17" w:rsidRDefault="0088444B" w:rsidP="00714491">
            <w:pPr>
              <w:rPr>
                <w:rFonts w:eastAsia="Times New Roman" w:cs="Times New Roman"/>
                <w:lang w:eastAsia="en-US"/>
              </w:rPr>
            </w:pPr>
            <w:r w:rsidRPr="000B1B17">
              <w:rPr>
                <w:rFonts w:eastAsia="Times New Roman" w:cs="Times New Roman"/>
                <w:lang w:eastAsia="en-US"/>
              </w:rPr>
              <w:lastRenderedPageBreak/>
              <w:t>Decomposition stage</w:t>
            </w:r>
          </w:p>
        </w:tc>
        <w:tc>
          <w:tcPr>
            <w:tcW w:w="1250" w:type="pct"/>
            <w:noWrap/>
            <w:hideMark/>
          </w:tcPr>
          <w:p w14:paraId="2B77BCF8"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2B993A5B"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gramStart"/>
            <w:r w:rsidRPr="000B1B17">
              <w:rPr>
                <w:rFonts w:eastAsia="Times New Roman" w:cs="Times New Roman"/>
                <w:lang w:eastAsia="en-US"/>
              </w:rPr>
              <w:t>1-8 degree</w:t>
            </w:r>
            <w:proofErr w:type="gramEnd"/>
            <w:r w:rsidRPr="000B1B17">
              <w:rPr>
                <w:rFonts w:eastAsia="Times New Roman" w:cs="Times New Roman"/>
                <w:lang w:eastAsia="en-US"/>
              </w:rPr>
              <w:t xml:space="preserve"> scale</w:t>
            </w:r>
          </w:p>
        </w:tc>
        <w:tc>
          <w:tcPr>
            <w:tcW w:w="1250" w:type="pct"/>
            <w:hideMark/>
          </w:tcPr>
          <w:p w14:paraId="30607ABE"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Decomposition stage of downed trees</w:t>
            </w:r>
          </w:p>
        </w:tc>
      </w:tr>
      <w:tr w:rsidR="0088444B" w:rsidRPr="000B1B17" w14:paraId="3EDB5E2A" w14:textId="77777777" w:rsidTr="008844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6C148DF" w14:textId="77777777" w:rsidR="0088444B" w:rsidRPr="000B1B17" w:rsidRDefault="0088444B" w:rsidP="00714491">
            <w:pPr>
              <w:rPr>
                <w:rFonts w:eastAsia="Times New Roman" w:cs="Times New Roman"/>
                <w:lang w:eastAsia="en-US"/>
              </w:rPr>
            </w:pPr>
            <w:r w:rsidRPr="000B1B17">
              <w:rPr>
                <w:rFonts w:eastAsia="Times New Roman" w:cs="Times New Roman"/>
                <w:lang w:eastAsia="en-US"/>
              </w:rPr>
              <w:t>Length of a log </w:t>
            </w:r>
          </w:p>
        </w:tc>
        <w:tc>
          <w:tcPr>
            <w:tcW w:w="1250" w:type="pct"/>
            <w:noWrap/>
            <w:hideMark/>
          </w:tcPr>
          <w:p w14:paraId="50156F8D" w14:textId="77777777" w:rsidR="0088444B" w:rsidRPr="000B1B17"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c>
          <w:tcPr>
            <w:tcW w:w="1250" w:type="pct"/>
            <w:hideMark/>
          </w:tcPr>
          <w:p w14:paraId="61654299" w14:textId="77777777" w:rsidR="0088444B" w:rsidRPr="000B1B17"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w:t>
            </w:r>
          </w:p>
        </w:tc>
        <w:tc>
          <w:tcPr>
            <w:tcW w:w="1250" w:type="pct"/>
            <w:hideMark/>
          </w:tcPr>
          <w:p w14:paraId="04B8C146" w14:textId="77777777" w:rsidR="0088444B" w:rsidRPr="000B1B17"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The length of the log </w:t>
            </w:r>
          </w:p>
        </w:tc>
      </w:tr>
      <w:tr w:rsidR="0088444B" w:rsidRPr="000B1B17" w14:paraId="57AFF7B2" w14:textId="77777777" w:rsidTr="0088444B">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0B852E5" w14:textId="77777777" w:rsidR="0088444B" w:rsidRPr="000B1B17" w:rsidRDefault="0088444B" w:rsidP="00714491">
            <w:pPr>
              <w:rPr>
                <w:rFonts w:eastAsia="Times New Roman" w:cs="Times New Roman"/>
                <w:lang w:eastAsia="en-US"/>
              </w:rPr>
            </w:pPr>
            <w:r w:rsidRPr="000B1B17">
              <w:rPr>
                <w:rFonts w:eastAsia="Times New Roman" w:cs="Times New Roman"/>
                <w:lang w:eastAsia="en-US"/>
              </w:rPr>
              <w:t>Area of a log surface</w:t>
            </w:r>
          </w:p>
        </w:tc>
        <w:tc>
          <w:tcPr>
            <w:tcW w:w="1250" w:type="pct"/>
            <w:noWrap/>
            <w:hideMark/>
          </w:tcPr>
          <w:p w14:paraId="3A50C24E"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m²</w:t>
            </w:r>
          </w:p>
        </w:tc>
        <w:tc>
          <w:tcPr>
            <w:tcW w:w="1250" w:type="pct"/>
            <w:hideMark/>
          </w:tcPr>
          <w:p w14:paraId="473AFD22"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Squere</w:t>
            </w:r>
            <w:proofErr w:type="spellEnd"/>
            <w:r w:rsidRPr="000B1B17">
              <w:rPr>
                <w:rFonts w:eastAsia="Times New Roman" w:cs="Times New Roman"/>
                <w:lang w:eastAsia="en-US"/>
              </w:rPr>
              <w:t xml:space="preserve"> meter</w:t>
            </w:r>
          </w:p>
        </w:tc>
        <w:tc>
          <w:tcPr>
            <w:tcW w:w="1250" w:type="pct"/>
            <w:hideMark/>
          </w:tcPr>
          <w:p w14:paraId="3D0DDBA4"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8444B" w:rsidRPr="000B1B17" w14:paraId="3336C0F5" w14:textId="77777777" w:rsidTr="0088444B">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4BE4EB2" w14:textId="77777777" w:rsidR="0088444B" w:rsidRPr="000B1B17" w:rsidRDefault="0088444B" w:rsidP="00714491">
            <w:pPr>
              <w:rPr>
                <w:rFonts w:eastAsia="Times New Roman" w:cs="Times New Roman"/>
                <w:lang w:eastAsia="en-US"/>
              </w:rPr>
            </w:pPr>
            <w:r w:rsidRPr="000B1B17">
              <w:rPr>
                <w:rFonts w:eastAsia="Times New Roman" w:cs="Times New Roman"/>
                <w:lang w:eastAsia="en-US"/>
              </w:rPr>
              <w:t>Moisture of a log</w:t>
            </w:r>
          </w:p>
        </w:tc>
        <w:tc>
          <w:tcPr>
            <w:tcW w:w="1250" w:type="pct"/>
            <w:noWrap/>
            <w:hideMark/>
          </w:tcPr>
          <w:p w14:paraId="63DDACC6" w14:textId="77777777" w:rsidR="0088444B" w:rsidRPr="000B1B17"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4A3A04EA" w14:textId="77777777" w:rsidR="0088444B" w:rsidRPr="000B1B17"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dry, completely dry to the touch, (2) intermediate, slightly perceptible moisture to the touch, (3) moist, water flows when pressure is applied</w:t>
            </w:r>
          </w:p>
        </w:tc>
        <w:tc>
          <w:tcPr>
            <w:tcW w:w="1250" w:type="pct"/>
            <w:hideMark/>
          </w:tcPr>
          <w:p w14:paraId="2EDB6ECF" w14:textId="77777777" w:rsidR="0088444B" w:rsidRPr="000B1B17"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Moisture of a log</w:t>
            </w:r>
          </w:p>
        </w:tc>
      </w:tr>
      <w:tr w:rsidR="0088444B" w:rsidRPr="000B1B17" w14:paraId="17507C57" w14:textId="77777777" w:rsidTr="0088444B">
        <w:trPr>
          <w:trHeight w:val="12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69554F7" w14:textId="77777777" w:rsidR="0088444B" w:rsidRPr="000B1B17" w:rsidRDefault="0088444B" w:rsidP="00714491">
            <w:pPr>
              <w:rPr>
                <w:rFonts w:eastAsia="Times New Roman" w:cs="Times New Roman"/>
                <w:lang w:eastAsia="en-US"/>
              </w:rPr>
            </w:pPr>
            <w:r w:rsidRPr="000B1B17">
              <w:rPr>
                <w:rFonts w:eastAsia="Times New Roman" w:cs="Times New Roman"/>
                <w:lang w:eastAsia="en-US"/>
              </w:rPr>
              <w:t>Shade</w:t>
            </w:r>
          </w:p>
        </w:tc>
        <w:tc>
          <w:tcPr>
            <w:tcW w:w="1250" w:type="pct"/>
            <w:noWrap/>
            <w:hideMark/>
          </w:tcPr>
          <w:p w14:paraId="39E95907"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48093E74"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&lt;30% of canopy cover, (2) 30–40%, (3) –40–60%, (4) 60–80%, (5) &gt;80%</w:t>
            </w:r>
          </w:p>
        </w:tc>
        <w:tc>
          <w:tcPr>
            <w:tcW w:w="1250" w:type="pct"/>
            <w:hideMark/>
          </w:tcPr>
          <w:p w14:paraId="25ADCAF9"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Shadiness above a decaying log, was based on the canopy cover, which was visually estimated</w:t>
            </w:r>
          </w:p>
        </w:tc>
      </w:tr>
      <w:tr w:rsidR="0088444B" w:rsidRPr="000B1B17" w14:paraId="0487FC4C" w14:textId="77777777" w:rsidTr="008844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05BECCD5" w14:textId="77777777" w:rsidR="0088444B" w:rsidRPr="006439E2" w:rsidRDefault="0088444B" w:rsidP="00714491">
            <w:pPr>
              <w:rPr>
                <w:rFonts w:eastAsia="Times New Roman" w:cs="Times New Roman"/>
                <w:strike/>
                <w:lang w:eastAsia="en-US"/>
              </w:rPr>
            </w:pPr>
            <w:r w:rsidRPr="006439E2">
              <w:rPr>
                <w:rFonts w:eastAsia="Times New Roman" w:cs="Times New Roman"/>
                <w:strike/>
                <w:lang w:eastAsia="en-US"/>
              </w:rPr>
              <w:t>Forest protection status</w:t>
            </w:r>
          </w:p>
        </w:tc>
        <w:tc>
          <w:tcPr>
            <w:tcW w:w="1250" w:type="pct"/>
            <w:hideMark/>
          </w:tcPr>
          <w:p w14:paraId="03C4B5D7" w14:textId="77777777" w:rsidR="0088444B" w:rsidRPr="006439E2"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strike/>
                <w:lang w:eastAsia="en-US"/>
              </w:rPr>
            </w:pPr>
            <w:r w:rsidRPr="006439E2">
              <w:rPr>
                <w:rFonts w:eastAsia="Times New Roman" w:cs="Times New Roman"/>
                <w:strike/>
                <w:lang w:eastAsia="en-US"/>
              </w:rPr>
              <w:t>none</w:t>
            </w:r>
          </w:p>
        </w:tc>
        <w:tc>
          <w:tcPr>
            <w:tcW w:w="1250" w:type="pct"/>
            <w:hideMark/>
          </w:tcPr>
          <w:p w14:paraId="2C809DE6" w14:textId="77777777" w:rsidR="0088444B" w:rsidRPr="006439E2"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strike/>
                <w:lang w:eastAsia="en-US"/>
              </w:rPr>
            </w:pPr>
            <w:r w:rsidRPr="006439E2">
              <w:rPr>
                <w:rFonts w:eastAsia="Times New Roman" w:cs="Times New Roman"/>
                <w:strike/>
                <w:lang w:eastAsia="en-US"/>
              </w:rPr>
              <w:t>(1) protection, (0) management</w:t>
            </w:r>
          </w:p>
        </w:tc>
        <w:tc>
          <w:tcPr>
            <w:tcW w:w="1250" w:type="pct"/>
            <w:hideMark/>
          </w:tcPr>
          <w:p w14:paraId="5D363B26" w14:textId="77777777" w:rsidR="0088444B" w:rsidRPr="006439E2"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strike/>
                <w:lang w:eastAsia="en-US"/>
              </w:rPr>
            </w:pPr>
            <w:r w:rsidRPr="006439E2">
              <w:rPr>
                <w:rFonts w:eastAsia="Times New Roman" w:cs="Times New Roman"/>
                <w:strike/>
                <w:lang w:eastAsia="en-US"/>
              </w:rPr>
              <w:t>The status of the forest</w:t>
            </w:r>
          </w:p>
        </w:tc>
      </w:tr>
      <w:tr w:rsidR="0088444B" w:rsidRPr="000B1B17" w14:paraId="53893576" w14:textId="77777777" w:rsidTr="0088444B">
        <w:trPr>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6FE69AC4" w14:textId="77777777" w:rsidR="0088444B" w:rsidRPr="000B1B17" w:rsidRDefault="0088444B" w:rsidP="00714491">
            <w:pPr>
              <w:rPr>
                <w:rFonts w:eastAsia="Times New Roman" w:cs="Times New Roman"/>
                <w:lang w:eastAsia="en-US"/>
              </w:rPr>
            </w:pPr>
            <w:r w:rsidRPr="000B1B17">
              <w:rPr>
                <w:rFonts w:eastAsia="Times New Roman" w:cs="Times New Roman"/>
                <w:lang w:eastAsia="en-US"/>
              </w:rPr>
              <w:t xml:space="preserve">Altitude </w:t>
            </w:r>
          </w:p>
        </w:tc>
        <w:tc>
          <w:tcPr>
            <w:tcW w:w="1250" w:type="pct"/>
            <w:hideMark/>
          </w:tcPr>
          <w:p w14:paraId="7CCC4304"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 </w:t>
            </w:r>
            <w:proofErr w:type="spellStart"/>
            <w:r w:rsidRPr="000B1B17">
              <w:rPr>
                <w:rFonts w:eastAsia="Times New Roman" w:cs="Times New Roman"/>
                <w:lang w:eastAsia="en-US"/>
              </w:rPr>
              <w:t>a.s.l</w:t>
            </w:r>
            <w:proofErr w:type="spellEnd"/>
            <w:r w:rsidRPr="000B1B17">
              <w:rPr>
                <w:rFonts w:eastAsia="Times New Roman" w:cs="Times New Roman"/>
                <w:lang w:eastAsia="en-US"/>
              </w:rPr>
              <w:t>.</w:t>
            </w:r>
          </w:p>
        </w:tc>
        <w:tc>
          <w:tcPr>
            <w:tcW w:w="1250" w:type="pct"/>
            <w:hideMark/>
          </w:tcPr>
          <w:p w14:paraId="4333ED5C"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Metres</w:t>
            </w:r>
            <w:proofErr w:type="spellEnd"/>
            <w:r w:rsidRPr="000B1B17">
              <w:rPr>
                <w:rFonts w:eastAsia="Times New Roman" w:cs="Times New Roman"/>
                <w:lang w:eastAsia="en-US"/>
              </w:rPr>
              <w:t xml:space="preserve"> above sea level</w:t>
            </w:r>
          </w:p>
        </w:tc>
        <w:tc>
          <w:tcPr>
            <w:tcW w:w="1250" w:type="pct"/>
            <w:hideMark/>
          </w:tcPr>
          <w:p w14:paraId="3A25B478" w14:textId="77777777" w:rsidR="0088444B" w:rsidRPr="000B1B17"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88444B" w:rsidRPr="000B1B17" w14:paraId="34DCAA99" w14:textId="77777777" w:rsidTr="0088444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50" w:type="pct"/>
            <w:hideMark/>
          </w:tcPr>
          <w:p w14:paraId="51D4CFD9" w14:textId="77777777" w:rsidR="0088444B" w:rsidRPr="006439E2" w:rsidRDefault="0088444B" w:rsidP="00714491">
            <w:pPr>
              <w:rPr>
                <w:rFonts w:eastAsia="Times New Roman" w:cs="Times New Roman"/>
                <w:strike/>
                <w:lang w:eastAsia="en-US"/>
              </w:rPr>
            </w:pPr>
            <w:r w:rsidRPr="006439E2">
              <w:rPr>
                <w:rFonts w:eastAsia="Times New Roman" w:cs="Times New Roman"/>
                <w:strike/>
                <w:lang w:eastAsia="en-US"/>
              </w:rPr>
              <w:t>Species log</w:t>
            </w:r>
          </w:p>
        </w:tc>
        <w:tc>
          <w:tcPr>
            <w:tcW w:w="1250" w:type="pct"/>
            <w:hideMark/>
          </w:tcPr>
          <w:p w14:paraId="6C36ABD2" w14:textId="77777777" w:rsidR="0088444B" w:rsidRPr="006439E2"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strike/>
                <w:lang w:eastAsia="en-US"/>
              </w:rPr>
            </w:pPr>
            <w:r w:rsidRPr="006439E2">
              <w:rPr>
                <w:rFonts w:eastAsia="Times New Roman" w:cs="Times New Roman"/>
                <w:strike/>
                <w:lang w:eastAsia="en-US"/>
              </w:rPr>
              <w:t>none</w:t>
            </w:r>
          </w:p>
        </w:tc>
        <w:tc>
          <w:tcPr>
            <w:tcW w:w="1250" w:type="pct"/>
            <w:hideMark/>
          </w:tcPr>
          <w:p w14:paraId="086A7806" w14:textId="77777777" w:rsidR="0088444B" w:rsidRPr="006439E2"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strike/>
                <w:lang w:eastAsia="en-US"/>
              </w:rPr>
            </w:pPr>
            <w:r w:rsidRPr="006439E2">
              <w:rPr>
                <w:rFonts w:eastAsia="Times New Roman" w:cs="Times New Roman"/>
                <w:strike/>
                <w:lang w:eastAsia="en-US"/>
              </w:rPr>
              <w:t xml:space="preserve">(FAGUS) Fagus sylvatica, (PICEA) </w:t>
            </w:r>
            <w:proofErr w:type="spellStart"/>
            <w:r w:rsidRPr="006439E2">
              <w:rPr>
                <w:rFonts w:eastAsia="Times New Roman" w:cs="Times New Roman"/>
                <w:strike/>
                <w:lang w:eastAsia="en-US"/>
              </w:rPr>
              <w:t>Picea</w:t>
            </w:r>
            <w:proofErr w:type="spellEnd"/>
            <w:r w:rsidRPr="006439E2">
              <w:rPr>
                <w:rFonts w:eastAsia="Times New Roman" w:cs="Times New Roman"/>
                <w:strike/>
                <w:lang w:eastAsia="en-US"/>
              </w:rPr>
              <w:t xml:space="preserve"> </w:t>
            </w:r>
            <w:proofErr w:type="spellStart"/>
            <w:r w:rsidRPr="006439E2">
              <w:rPr>
                <w:rFonts w:eastAsia="Times New Roman" w:cs="Times New Roman"/>
                <w:strike/>
                <w:lang w:eastAsia="en-US"/>
              </w:rPr>
              <w:t>abies</w:t>
            </w:r>
            <w:proofErr w:type="spellEnd"/>
          </w:p>
        </w:tc>
        <w:tc>
          <w:tcPr>
            <w:tcW w:w="1250" w:type="pct"/>
            <w:hideMark/>
          </w:tcPr>
          <w:p w14:paraId="778B44D6" w14:textId="77777777" w:rsidR="0088444B" w:rsidRPr="006439E2" w:rsidRDefault="0088444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strike/>
                <w:lang w:eastAsia="en-US"/>
              </w:rPr>
            </w:pPr>
            <w:r w:rsidRPr="006439E2">
              <w:rPr>
                <w:rFonts w:eastAsia="Times New Roman" w:cs="Times New Roman"/>
                <w:strike/>
                <w:lang w:eastAsia="en-US"/>
              </w:rPr>
              <w:t xml:space="preserve">Tree </w:t>
            </w:r>
            <w:proofErr w:type="spellStart"/>
            <w:r w:rsidRPr="006439E2">
              <w:rPr>
                <w:rFonts w:eastAsia="Times New Roman" w:cs="Times New Roman"/>
                <w:strike/>
                <w:lang w:eastAsia="en-US"/>
              </w:rPr>
              <w:t>speacies</w:t>
            </w:r>
            <w:proofErr w:type="spellEnd"/>
            <w:r w:rsidRPr="006439E2">
              <w:rPr>
                <w:rFonts w:eastAsia="Times New Roman" w:cs="Times New Roman"/>
                <w:strike/>
                <w:lang w:eastAsia="en-US"/>
              </w:rPr>
              <w:t xml:space="preserve"> of the dead logs</w:t>
            </w:r>
          </w:p>
        </w:tc>
      </w:tr>
      <w:tr w:rsidR="0088444B" w:rsidRPr="000B1B17" w14:paraId="3F0D37EF" w14:textId="77777777" w:rsidTr="0088444B">
        <w:trPr>
          <w:trHeight w:val="1800"/>
        </w:trPr>
        <w:tc>
          <w:tcPr>
            <w:cnfStyle w:val="001000000000" w:firstRow="0" w:lastRow="0" w:firstColumn="1" w:lastColumn="0" w:oddVBand="0" w:evenVBand="0" w:oddHBand="0" w:evenHBand="0" w:firstRowFirstColumn="0" w:firstRowLastColumn="0" w:lastRowFirstColumn="0" w:lastRowLastColumn="0"/>
            <w:tcW w:w="1250" w:type="pct"/>
            <w:hideMark/>
          </w:tcPr>
          <w:p w14:paraId="108975F1" w14:textId="77777777" w:rsidR="0088444B" w:rsidRPr="006439E2" w:rsidRDefault="0088444B" w:rsidP="00714491">
            <w:pPr>
              <w:rPr>
                <w:rFonts w:eastAsia="Times New Roman" w:cs="Times New Roman"/>
                <w:strike/>
                <w:lang w:eastAsia="en-US"/>
              </w:rPr>
            </w:pPr>
            <w:r w:rsidRPr="006439E2">
              <w:rPr>
                <w:rFonts w:eastAsia="Times New Roman" w:cs="Times New Roman"/>
                <w:strike/>
                <w:lang w:eastAsia="en-US"/>
              </w:rPr>
              <w:t>Type of community</w:t>
            </w:r>
          </w:p>
        </w:tc>
        <w:tc>
          <w:tcPr>
            <w:tcW w:w="1250" w:type="pct"/>
            <w:hideMark/>
          </w:tcPr>
          <w:p w14:paraId="047E6789" w14:textId="77777777" w:rsidR="0088444B" w:rsidRPr="006439E2"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strike/>
                <w:lang w:eastAsia="en-US"/>
              </w:rPr>
            </w:pPr>
            <w:r w:rsidRPr="006439E2">
              <w:rPr>
                <w:rFonts w:eastAsia="Times New Roman" w:cs="Times New Roman"/>
                <w:strike/>
                <w:lang w:eastAsia="en-US"/>
              </w:rPr>
              <w:t>none</w:t>
            </w:r>
          </w:p>
        </w:tc>
        <w:tc>
          <w:tcPr>
            <w:tcW w:w="1250" w:type="pct"/>
            <w:hideMark/>
          </w:tcPr>
          <w:p w14:paraId="0056A31A" w14:textId="77777777" w:rsidR="0088444B" w:rsidRPr="006439E2"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strike/>
                <w:lang w:eastAsia="en-US"/>
              </w:rPr>
            </w:pPr>
            <w:r w:rsidRPr="006439E2">
              <w:rPr>
                <w:rFonts w:eastAsia="Times New Roman" w:cs="Times New Roman"/>
                <w:strike/>
                <w:lang w:eastAsia="en-US"/>
              </w:rPr>
              <w:t xml:space="preserve">(FAGET) </w:t>
            </w:r>
            <w:proofErr w:type="spellStart"/>
            <w:r w:rsidRPr="006439E2">
              <w:rPr>
                <w:rFonts w:eastAsia="Times New Roman" w:cs="Times New Roman"/>
                <w:strike/>
                <w:lang w:eastAsia="en-US"/>
              </w:rPr>
              <w:t>Fagetalia</w:t>
            </w:r>
            <w:proofErr w:type="spellEnd"/>
            <w:r w:rsidRPr="006439E2">
              <w:rPr>
                <w:rFonts w:eastAsia="Times New Roman" w:cs="Times New Roman"/>
                <w:strike/>
                <w:lang w:eastAsia="en-US"/>
              </w:rPr>
              <w:t xml:space="preserve">, (AP) </w:t>
            </w:r>
            <w:proofErr w:type="spellStart"/>
            <w:r w:rsidRPr="006439E2">
              <w:rPr>
                <w:rFonts w:eastAsia="Times New Roman" w:cs="Times New Roman"/>
                <w:strike/>
                <w:lang w:eastAsia="en-US"/>
              </w:rPr>
              <w:t>Abieti</w:t>
            </w:r>
            <w:proofErr w:type="spellEnd"/>
            <w:r w:rsidRPr="006439E2">
              <w:rPr>
                <w:rFonts w:eastAsia="Times New Roman" w:cs="Times New Roman"/>
                <w:strike/>
                <w:lang w:eastAsia="en-US"/>
              </w:rPr>
              <w:t xml:space="preserve"> </w:t>
            </w:r>
            <w:proofErr w:type="spellStart"/>
            <w:r w:rsidRPr="006439E2">
              <w:rPr>
                <w:rFonts w:eastAsia="Times New Roman" w:cs="Times New Roman"/>
                <w:strike/>
                <w:lang w:eastAsia="en-US"/>
              </w:rPr>
              <w:t>Picetum</w:t>
            </w:r>
            <w:proofErr w:type="spellEnd"/>
            <w:r w:rsidRPr="006439E2">
              <w:rPr>
                <w:rFonts w:eastAsia="Times New Roman" w:cs="Times New Roman"/>
                <w:strike/>
                <w:lang w:eastAsia="en-US"/>
              </w:rPr>
              <w:t xml:space="preserve">, (CVP) </w:t>
            </w:r>
            <w:proofErr w:type="spellStart"/>
            <w:r w:rsidRPr="006439E2">
              <w:rPr>
                <w:rFonts w:eastAsia="Times New Roman" w:cs="Times New Roman"/>
                <w:strike/>
                <w:lang w:eastAsia="en-US"/>
              </w:rPr>
              <w:t>Calamagrostio</w:t>
            </w:r>
            <w:proofErr w:type="spellEnd"/>
            <w:r w:rsidRPr="006439E2">
              <w:rPr>
                <w:rFonts w:eastAsia="Times New Roman" w:cs="Times New Roman"/>
                <w:strike/>
                <w:lang w:eastAsia="en-US"/>
              </w:rPr>
              <w:t xml:space="preserve"> </w:t>
            </w:r>
            <w:proofErr w:type="spellStart"/>
            <w:r w:rsidRPr="006439E2">
              <w:rPr>
                <w:rFonts w:eastAsia="Times New Roman" w:cs="Times New Roman"/>
                <w:strike/>
                <w:lang w:eastAsia="en-US"/>
              </w:rPr>
              <w:t>villosae</w:t>
            </w:r>
            <w:proofErr w:type="spellEnd"/>
            <w:r w:rsidRPr="006439E2">
              <w:rPr>
                <w:rFonts w:eastAsia="Times New Roman" w:cs="Times New Roman"/>
                <w:strike/>
                <w:lang w:eastAsia="en-US"/>
              </w:rPr>
              <w:t xml:space="preserve"> </w:t>
            </w:r>
            <w:proofErr w:type="spellStart"/>
            <w:r w:rsidRPr="006439E2">
              <w:rPr>
                <w:rFonts w:eastAsia="Times New Roman" w:cs="Times New Roman"/>
                <w:strike/>
                <w:lang w:eastAsia="en-US"/>
              </w:rPr>
              <w:t>Piceetum</w:t>
            </w:r>
            <w:proofErr w:type="spellEnd"/>
            <w:r w:rsidRPr="006439E2">
              <w:rPr>
                <w:rFonts w:eastAsia="Times New Roman" w:cs="Times New Roman"/>
                <w:strike/>
                <w:lang w:eastAsia="en-US"/>
              </w:rPr>
              <w:t xml:space="preserve">, (PAM) planted forest with </w:t>
            </w:r>
            <w:proofErr w:type="spellStart"/>
            <w:r w:rsidRPr="006439E2">
              <w:rPr>
                <w:rFonts w:eastAsia="Times New Roman" w:cs="Times New Roman"/>
                <w:strike/>
                <w:lang w:eastAsia="en-US"/>
              </w:rPr>
              <w:t>Picea</w:t>
            </w:r>
            <w:proofErr w:type="spellEnd"/>
            <w:r w:rsidRPr="006439E2">
              <w:rPr>
                <w:rFonts w:eastAsia="Times New Roman" w:cs="Times New Roman"/>
                <w:strike/>
                <w:lang w:eastAsia="en-US"/>
              </w:rPr>
              <w:t xml:space="preserve"> </w:t>
            </w:r>
            <w:proofErr w:type="spellStart"/>
            <w:r w:rsidRPr="006439E2">
              <w:rPr>
                <w:rFonts w:eastAsia="Times New Roman" w:cs="Times New Roman"/>
                <w:strike/>
                <w:lang w:eastAsia="en-US"/>
              </w:rPr>
              <w:t>abies</w:t>
            </w:r>
            <w:proofErr w:type="spellEnd"/>
          </w:p>
        </w:tc>
        <w:tc>
          <w:tcPr>
            <w:tcW w:w="1250" w:type="pct"/>
            <w:hideMark/>
          </w:tcPr>
          <w:p w14:paraId="16BBD5FE" w14:textId="77777777" w:rsidR="0088444B" w:rsidRPr="006439E2" w:rsidRDefault="0088444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strike/>
                <w:lang w:eastAsia="en-US"/>
              </w:rPr>
            </w:pPr>
            <w:r w:rsidRPr="006439E2">
              <w:rPr>
                <w:rFonts w:eastAsia="Times New Roman" w:cs="Times New Roman"/>
                <w:strike/>
                <w:lang w:eastAsia="en-US"/>
              </w:rPr>
              <w:t xml:space="preserve">The type of forest community in which a log was laying </w:t>
            </w:r>
          </w:p>
        </w:tc>
      </w:tr>
    </w:tbl>
    <w:p w14:paraId="11F1C3CC" w14:textId="77777777" w:rsidR="0088444B" w:rsidRPr="000B1B17" w:rsidRDefault="0088444B" w:rsidP="00214533">
      <w:pPr>
        <w:rPr>
          <w:rFonts w:cs="Times New Roman"/>
          <w:b/>
          <w:bCs/>
        </w:rPr>
      </w:pPr>
    </w:p>
    <w:p w14:paraId="05712013" w14:textId="5DBAD136"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1838"/>
        <w:gridCol w:w="1838"/>
        <w:gridCol w:w="1838"/>
        <w:gridCol w:w="1838"/>
      </w:tblGrid>
      <w:tr w:rsidR="0088444B" w:rsidRPr="000B1B17" w14:paraId="70331975" w14:textId="77777777" w:rsidTr="0088444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5F5D4A38"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Variable</w:t>
            </w:r>
          </w:p>
        </w:tc>
        <w:tc>
          <w:tcPr>
            <w:tcW w:w="1250" w:type="pct"/>
            <w:noWrap/>
            <w:hideMark/>
          </w:tcPr>
          <w:p w14:paraId="18F539A9" w14:textId="77777777" w:rsidR="0088444B" w:rsidRPr="000B1B17" w:rsidRDefault="0088444B" w:rsidP="005254E3">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w:t>
            </w:r>
          </w:p>
        </w:tc>
        <w:tc>
          <w:tcPr>
            <w:tcW w:w="1250" w:type="pct"/>
            <w:hideMark/>
          </w:tcPr>
          <w:p w14:paraId="12B1D0C7" w14:textId="77777777" w:rsidR="0088444B" w:rsidRPr="000B1B17" w:rsidRDefault="0088444B" w:rsidP="005254E3">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 or factor levels</w:t>
            </w:r>
          </w:p>
        </w:tc>
        <w:tc>
          <w:tcPr>
            <w:tcW w:w="1250" w:type="pct"/>
            <w:hideMark/>
          </w:tcPr>
          <w:p w14:paraId="4AA3279A" w14:textId="77777777" w:rsidR="0088444B" w:rsidRPr="000B1B17" w:rsidRDefault="0088444B" w:rsidP="005254E3">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Description</w:t>
            </w:r>
          </w:p>
        </w:tc>
      </w:tr>
      <w:tr w:rsidR="0088444B" w:rsidRPr="000B1B17" w14:paraId="21A97736" w14:textId="77777777" w:rsidTr="008844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3648786"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Species Leaf Area (mean value)</w:t>
            </w:r>
          </w:p>
        </w:tc>
        <w:tc>
          <w:tcPr>
            <w:tcW w:w="1250" w:type="pct"/>
            <w:noWrap/>
            <w:hideMark/>
          </w:tcPr>
          <w:p w14:paraId="72B020C7"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mm²/g</w:t>
            </w:r>
          </w:p>
        </w:tc>
        <w:tc>
          <w:tcPr>
            <w:tcW w:w="1250" w:type="pct"/>
            <w:hideMark/>
          </w:tcPr>
          <w:p w14:paraId="69E6714B"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Square millimeter per gram</w:t>
            </w:r>
          </w:p>
        </w:tc>
        <w:tc>
          <w:tcPr>
            <w:tcW w:w="1250" w:type="pct"/>
            <w:hideMark/>
          </w:tcPr>
          <w:p w14:paraId="489545F4"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88444B" w:rsidRPr="000B1B17" w14:paraId="07C6B436" w14:textId="77777777" w:rsidTr="0088444B">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D4F16B9" w14:textId="21442B4F"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Plant height</w:t>
            </w:r>
            <w:r w:rsidR="00CD12C9" w:rsidRPr="000B1B17">
              <w:rPr>
                <w:rFonts w:eastAsia="Times New Roman" w:cs="Times New Roman"/>
                <w:szCs w:val="24"/>
                <w:lang w:eastAsia="en-US"/>
              </w:rPr>
              <w:t xml:space="preserve"> </w:t>
            </w:r>
            <w:r w:rsidRPr="000B1B17">
              <w:rPr>
                <w:rFonts w:eastAsia="Times New Roman" w:cs="Times New Roman"/>
                <w:szCs w:val="24"/>
                <w:lang w:eastAsia="en-US"/>
              </w:rPr>
              <w:t>(mean value)</w:t>
            </w:r>
          </w:p>
        </w:tc>
        <w:tc>
          <w:tcPr>
            <w:tcW w:w="1250" w:type="pct"/>
            <w:noWrap/>
            <w:hideMark/>
          </w:tcPr>
          <w:p w14:paraId="5E27BBAE"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w:t>
            </w:r>
          </w:p>
        </w:tc>
        <w:tc>
          <w:tcPr>
            <w:tcW w:w="1250" w:type="pct"/>
            <w:hideMark/>
          </w:tcPr>
          <w:p w14:paraId="3557E172"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Meter</w:t>
            </w:r>
          </w:p>
        </w:tc>
        <w:tc>
          <w:tcPr>
            <w:tcW w:w="1250" w:type="pct"/>
            <w:hideMark/>
          </w:tcPr>
          <w:p w14:paraId="0770A716"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88444B" w:rsidRPr="000B1B17" w14:paraId="7D3C49F9" w14:textId="77777777" w:rsidTr="0088444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CFC3E73"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Seed mass</w:t>
            </w:r>
          </w:p>
        </w:tc>
        <w:tc>
          <w:tcPr>
            <w:tcW w:w="1250" w:type="pct"/>
            <w:noWrap/>
            <w:hideMark/>
          </w:tcPr>
          <w:p w14:paraId="23F4C2E1"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w:t>
            </w:r>
          </w:p>
        </w:tc>
        <w:tc>
          <w:tcPr>
            <w:tcW w:w="1250" w:type="pct"/>
            <w:hideMark/>
          </w:tcPr>
          <w:p w14:paraId="7FE50A60"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(0) no seed, (&gt;0) mean value [milligram]</w:t>
            </w:r>
          </w:p>
        </w:tc>
        <w:tc>
          <w:tcPr>
            <w:tcW w:w="1250" w:type="pct"/>
            <w:hideMark/>
          </w:tcPr>
          <w:p w14:paraId="10CC0083"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w:t>
            </w:r>
          </w:p>
        </w:tc>
      </w:tr>
      <w:tr w:rsidR="0088444B" w:rsidRPr="000B1B17" w14:paraId="6AB72411" w14:textId="77777777" w:rsidTr="0088444B">
        <w:trPr>
          <w:trHeight w:val="12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CEED1FE"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lastRenderedPageBreak/>
              <w:t>Seed dispersal type</w:t>
            </w:r>
          </w:p>
        </w:tc>
        <w:tc>
          <w:tcPr>
            <w:tcW w:w="1250" w:type="pct"/>
            <w:noWrap/>
            <w:hideMark/>
          </w:tcPr>
          <w:p w14:paraId="40FAAC8E"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6BBA8EA9"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(AN) anemochory, (AUB) autochory, (BA) barochory, (ZOO) zoochory</w:t>
            </w:r>
          </w:p>
        </w:tc>
        <w:tc>
          <w:tcPr>
            <w:tcW w:w="1250" w:type="pct"/>
            <w:hideMark/>
          </w:tcPr>
          <w:p w14:paraId="6EFFE9BF" w14:textId="753A95A5"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The way how plant disperse </w:t>
            </w:r>
            <w:proofErr w:type="spellStart"/>
            <w:proofErr w:type="gramStart"/>
            <w:r w:rsidRPr="000B1B17">
              <w:rPr>
                <w:rFonts w:eastAsia="Times New Roman" w:cs="Times New Roman"/>
                <w:szCs w:val="24"/>
                <w:lang w:eastAsia="en-US"/>
              </w:rPr>
              <w:t>it’s</w:t>
            </w:r>
            <w:proofErr w:type="spellEnd"/>
            <w:proofErr w:type="gramEnd"/>
            <w:r w:rsidRPr="000B1B17">
              <w:rPr>
                <w:rFonts w:eastAsia="Times New Roman" w:cs="Times New Roman"/>
                <w:szCs w:val="24"/>
                <w:lang w:eastAsia="en-US"/>
              </w:rPr>
              <w:t xml:space="preserve"> own seeds.</w:t>
            </w:r>
            <w:r w:rsidR="00CD12C9" w:rsidRPr="000B1B17">
              <w:rPr>
                <w:rFonts w:eastAsia="Times New Roman" w:cs="Times New Roman"/>
                <w:szCs w:val="24"/>
                <w:lang w:eastAsia="en-US"/>
              </w:rPr>
              <w:t xml:space="preserve"> </w:t>
            </w:r>
            <w:r w:rsidRPr="000B1B17">
              <w:rPr>
                <w:rFonts w:eastAsia="Times New Roman" w:cs="Times New Roman"/>
                <w:szCs w:val="24"/>
                <w:lang w:eastAsia="en-US"/>
              </w:rPr>
              <w:t>There can be few types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(anemochory) by the wind; (autochory) self-dispersal; (barochory) by the gravity</w:t>
            </w:r>
            <w:r w:rsidR="003C3A74" w:rsidRPr="000B1B17">
              <w:rPr>
                <w:rFonts w:eastAsia="Times New Roman" w:cs="Times New Roman"/>
                <w:szCs w:val="24"/>
                <w:lang w:eastAsia="en-US"/>
              </w:rPr>
              <w:t xml:space="preserve">: </w:t>
            </w:r>
            <w:r w:rsidRPr="000B1B17">
              <w:rPr>
                <w:rFonts w:eastAsia="Times New Roman" w:cs="Times New Roman"/>
                <w:szCs w:val="24"/>
                <w:lang w:eastAsia="en-US"/>
              </w:rPr>
              <w:t>(zoochory) by the animals</w:t>
            </w:r>
          </w:p>
        </w:tc>
      </w:tr>
      <w:tr w:rsidR="0088444B" w:rsidRPr="000B1B17" w14:paraId="7E4AC2C5" w14:textId="77777777" w:rsidTr="008844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EEF9EBC"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Rosette (leaf arrangement)</w:t>
            </w:r>
          </w:p>
        </w:tc>
        <w:tc>
          <w:tcPr>
            <w:tcW w:w="1250" w:type="pct"/>
            <w:noWrap/>
            <w:hideMark/>
          </w:tcPr>
          <w:p w14:paraId="19A93DC2"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0CB2FC71"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yes, (0) no</w:t>
            </w:r>
          </w:p>
        </w:tc>
        <w:tc>
          <w:tcPr>
            <w:tcW w:w="1250" w:type="pct"/>
            <w:hideMark/>
          </w:tcPr>
          <w:p w14:paraId="498B4109"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Circular leaf arrangement </w:t>
            </w:r>
          </w:p>
        </w:tc>
      </w:tr>
      <w:tr w:rsidR="0088444B" w:rsidRPr="000B1B17" w14:paraId="7160A994" w14:textId="77777777" w:rsidTr="0088444B">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51EEADE" w14:textId="77777777" w:rsidR="0088444B" w:rsidRPr="000B1B17" w:rsidRDefault="0088444B" w:rsidP="005254E3">
            <w:pPr>
              <w:rPr>
                <w:rFonts w:eastAsia="Times New Roman" w:cs="Times New Roman"/>
                <w:szCs w:val="24"/>
                <w:lang w:eastAsia="en-US"/>
              </w:rPr>
            </w:pPr>
            <w:proofErr w:type="spellStart"/>
            <w:r w:rsidRPr="000B1B17">
              <w:rPr>
                <w:rFonts w:eastAsia="Times New Roman" w:cs="Times New Roman"/>
                <w:szCs w:val="24"/>
                <w:lang w:eastAsia="en-US"/>
              </w:rPr>
              <w:t>Semirosette</w:t>
            </w:r>
            <w:proofErr w:type="spellEnd"/>
            <w:r w:rsidRPr="000B1B17">
              <w:rPr>
                <w:rFonts w:eastAsia="Times New Roman" w:cs="Times New Roman"/>
                <w:szCs w:val="24"/>
                <w:lang w:eastAsia="en-US"/>
              </w:rPr>
              <w:t xml:space="preserve"> (leaf arrangement)</w:t>
            </w:r>
          </w:p>
        </w:tc>
        <w:tc>
          <w:tcPr>
            <w:tcW w:w="1250" w:type="pct"/>
            <w:noWrap/>
            <w:hideMark/>
          </w:tcPr>
          <w:p w14:paraId="5E24FE52"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4C3D680E"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(2) yes, (0) no</w:t>
            </w:r>
          </w:p>
        </w:tc>
        <w:tc>
          <w:tcPr>
            <w:tcW w:w="1250" w:type="pct"/>
            <w:hideMark/>
          </w:tcPr>
          <w:p w14:paraId="6ACDB9E0"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Semi-circular leaf arrangement </w:t>
            </w:r>
          </w:p>
        </w:tc>
      </w:tr>
      <w:tr w:rsidR="0088444B" w:rsidRPr="000B1B17" w14:paraId="0315A76F" w14:textId="77777777" w:rsidTr="008844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4567F7D"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Regular (leaf arrangement)</w:t>
            </w:r>
          </w:p>
        </w:tc>
        <w:tc>
          <w:tcPr>
            <w:tcW w:w="1250" w:type="pct"/>
            <w:noWrap/>
            <w:hideMark/>
          </w:tcPr>
          <w:p w14:paraId="2565A778"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47D65DE4"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(3) yes, (0) no</w:t>
            </w:r>
          </w:p>
        </w:tc>
        <w:tc>
          <w:tcPr>
            <w:tcW w:w="1250" w:type="pct"/>
            <w:hideMark/>
          </w:tcPr>
          <w:p w14:paraId="05DCCF9F"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Regular leaf arrangement </w:t>
            </w:r>
          </w:p>
        </w:tc>
      </w:tr>
      <w:tr w:rsidR="0088444B" w:rsidRPr="000B1B17" w14:paraId="7027F848" w14:textId="77777777" w:rsidTr="0088444B">
        <w:trPr>
          <w:trHeight w:val="9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0C5084A"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Competitors (grime strategy)</w:t>
            </w:r>
          </w:p>
        </w:tc>
        <w:tc>
          <w:tcPr>
            <w:tcW w:w="1250" w:type="pct"/>
            <w:noWrap/>
            <w:hideMark/>
          </w:tcPr>
          <w:p w14:paraId="51DBFD37"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7F8DFAF9"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yes, (0) no</w:t>
            </w:r>
          </w:p>
        </w:tc>
        <w:tc>
          <w:tcPr>
            <w:tcW w:w="1250" w:type="pct"/>
            <w:hideMark/>
          </w:tcPr>
          <w:p w14:paraId="04E2140D" w14:textId="11BB227F"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The survival of the individual using traits that maximize resource acquisition and resource control in consistently productive niches (Grime strategy is the adaptive plant strategy theory developed</w:t>
            </w:r>
            <w:r w:rsidR="00CD12C9" w:rsidRPr="000B1B17">
              <w:rPr>
                <w:rFonts w:eastAsia="Times New Roman" w:cs="Times New Roman"/>
                <w:szCs w:val="24"/>
                <w:lang w:eastAsia="en-US"/>
              </w:rPr>
              <w:t xml:space="preserve"> </w:t>
            </w:r>
            <w:r w:rsidRPr="000B1B17">
              <w:rPr>
                <w:rFonts w:eastAsia="Times New Roman" w:cs="Times New Roman"/>
                <w:szCs w:val="24"/>
                <w:lang w:eastAsia="en-US"/>
              </w:rPr>
              <w:t xml:space="preserve">by the </w:t>
            </w:r>
            <w:proofErr w:type="spellStart"/>
            <w:proofErr w:type="gramStart"/>
            <w:r w:rsidRPr="000B1B17">
              <w:rPr>
                <w:rFonts w:eastAsia="Times New Roman" w:cs="Times New Roman"/>
                <w:szCs w:val="24"/>
                <w:lang w:eastAsia="en-US"/>
              </w:rPr>
              <w:t>J.Philip</w:t>
            </w:r>
            <w:proofErr w:type="spellEnd"/>
            <w:proofErr w:type="gramEnd"/>
            <w:r w:rsidRPr="000B1B17">
              <w:rPr>
                <w:rFonts w:eastAsia="Times New Roman" w:cs="Times New Roman"/>
                <w:szCs w:val="24"/>
                <w:lang w:eastAsia="en-US"/>
              </w:rPr>
              <w:t xml:space="preserve"> Grime. The theory depicts</w:t>
            </w:r>
            <w:r w:rsidR="00CD12C9" w:rsidRPr="000B1B17">
              <w:rPr>
                <w:rFonts w:eastAsia="Times New Roman" w:cs="Times New Roman"/>
                <w:szCs w:val="24"/>
                <w:lang w:eastAsia="en-US"/>
              </w:rPr>
              <w:t xml:space="preserve"> </w:t>
            </w:r>
            <w:r w:rsidRPr="000B1B17">
              <w:rPr>
                <w:rFonts w:eastAsia="Times New Roman" w:cs="Times New Roman"/>
                <w:szCs w:val="24"/>
                <w:lang w:eastAsia="en-US"/>
              </w:rPr>
              <w:t>adaptive strategies throughout the</w:t>
            </w:r>
            <w:r w:rsidR="00CD12C9" w:rsidRPr="000B1B17">
              <w:rPr>
                <w:rFonts w:eastAsia="Times New Roman" w:cs="Times New Roman"/>
                <w:szCs w:val="24"/>
                <w:lang w:eastAsia="en-US"/>
              </w:rPr>
              <w:t xml:space="preserve"> </w:t>
            </w:r>
            <w:r w:rsidRPr="000B1B17">
              <w:rPr>
                <w:rFonts w:eastAsia="Times New Roman" w:cs="Times New Roman"/>
                <w:szCs w:val="24"/>
                <w:lang w:eastAsia="en-US"/>
              </w:rPr>
              <w:t>plant life, with extreme strategies facilitating the survival of genes)</w:t>
            </w:r>
          </w:p>
        </w:tc>
      </w:tr>
      <w:tr w:rsidR="0088444B" w:rsidRPr="000B1B17" w14:paraId="55A8FD09" w14:textId="77777777" w:rsidTr="008844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86CDFE3"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Stress tolerators (grime strategy)</w:t>
            </w:r>
          </w:p>
        </w:tc>
        <w:tc>
          <w:tcPr>
            <w:tcW w:w="1250" w:type="pct"/>
            <w:noWrap/>
            <w:hideMark/>
          </w:tcPr>
          <w:p w14:paraId="13D5D984"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0E064C76"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yes, (0) no</w:t>
            </w:r>
          </w:p>
        </w:tc>
        <w:tc>
          <w:tcPr>
            <w:tcW w:w="1250" w:type="pct"/>
            <w:hideMark/>
          </w:tcPr>
          <w:p w14:paraId="22B0047D"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Plant species with individual survival via maintenance of metabolic performance in variable and unproductive niches </w:t>
            </w:r>
          </w:p>
        </w:tc>
      </w:tr>
      <w:tr w:rsidR="0088444B" w:rsidRPr="000B1B17" w14:paraId="3E07EB81" w14:textId="77777777" w:rsidTr="0088444B">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F002300"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Intermediate strategy (grime strategy)</w:t>
            </w:r>
          </w:p>
        </w:tc>
        <w:tc>
          <w:tcPr>
            <w:tcW w:w="1250" w:type="pct"/>
            <w:noWrap/>
            <w:hideMark/>
          </w:tcPr>
          <w:p w14:paraId="534BA3F2"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17DD58CD"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yes, (0) no</w:t>
            </w:r>
          </w:p>
        </w:tc>
        <w:tc>
          <w:tcPr>
            <w:tcW w:w="1250" w:type="pct"/>
            <w:hideMark/>
          </w:tcPr>
          <w:p w14:paraId="21A47ACE"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Plant species that have intermediate strategy characteristics in between stress tolerator, </w:t>
            </w:r>
            <w:proofErr w:type="gramStart"/>
            <w:r w:rsidRPr="000B1B17">
              <w:rPr>
                <w:rFonts w:eastAsia="Times New Roman" w:cs="Times New Roman"/>
                <w:szCs w:val="24"/>
                <w:lang w:eastAsia="en-US"/>
              </w:rPr>
              <w:t>competitors</w:t>
            </w:r>
            <w:proofErr w:type="gramEnd"/>
            <w:r w:rsidRPr="000B1B17">
              <w:rPr>
                <w:rFonts w:eastAsia="Times New Roman" w:cs="Times New Roman"/>
                <w:szCs w:val="24"/>
                <w:lang w:eastAsia="en-US"/>
              </w:rPr>
              <w:t xml:space="preserve"> and ruderal </w:t>
            </w:r>
          </w:p>
        </w:tc>
      </w:tr>
      <w:tr w:rsidR="0088444B" w:rsidRPr="000B1B17" w14:paraId="3B0E2A16" w14:textId="77777777" w:rsidTr="008844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0E29651"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Stress competitor (grime strategy)</w:t>
            </w:r>
          </w:p>
        </w:tc>
        <w:tc>
          <w:tcPr>
            <w:tcW w:w="1250" w:type="pct"/>
            <w:noWrap/>
            <w:hideMark/>
          </w:tcPr>
          <w:p w14:paraId="1FAD9531"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614144A0"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yes, (0) no</w:t>
            </w:r>
          </w:p>
        </w:tc>
        <w:tc>
          <w:tcPr>
            <w:tcW w:w="1250" w:type="pct"/>
            <w:hideMark/>
          </w:tcPr>
          <w:p w14:paraId="1FF2A770"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Plant species that survives by using traits that maximize </w:t>
            </w:r>
            <w:r w:rsidRPr="000B1B17">
              <w:rPr>
                <w:rFonts w:eastAsia="Times New Roman" w:cs="Times New Roman"/>
                <w:szCs w:val="24"/>
                <w:lang w:eastAsia="en-US"/>
              </w:rPr>
              <w:lastRenderedPageBreak/>
              <w:t>resource acquisition and resource control in consistently productive niches due to stress</w:t>
            </w:r>
          </w:p>
        </w:tc>
      </w:tr>
      <w:tr w:rsidR="0088444B" w:rsidRPr="000B1B17" w14:paraId="3E5C201C" w14:textId="77777777" w:rsidTr="0088444B">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97162E3"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lastRenderedPageBreak/>
              <w:t>Competitive ruderal (grime strategy)</w:t>
            </w:r>
          </w:p>
        </w:tc>
        <w:tc>
          <w:tcPr>
            <w:tcW w:w="1250" w:type="pct"/>
            <w:noWrap/>
            <w:hideMark/>
          </w:tcPr>
          <w:p w14:paraId="7DEB7095"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4C4B0754"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yes, (0) no</w:t>
            </w:r>
          </w:p>
        </w:tc>
        <w:tc>
          <w:tcPr>
            <w:tcW w:w="1250" w:type="pct"/>
            <w:hideMark/>
          </w:tcPr>
          <w:p w14:paraId="7564FD73"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Plant species with rapid gene propagation via rapid completion of the </w:t>
            </w:r>
            <w:proofErr w:type="gramStart"/>
            <w:r w:rsidRPr="000B1B17">
              <w:rPr>
                <w:rFonts w:eastAsia="Times New Roman" w:cs="Times New Roman"/>
                <w:szCs w:val="24"/>
                <w:lang w:eastAsia="en-US"/>
              </w:rPr>
              <w:t>life-cycle</w:t>
            </w:r>
            <w:proofErr w:type="gramEnd"/>
            <w:r w:rsidRPr="000B1B17">
              <w:rPr>
                <w:rFonts w:eastAsia="Times New Roman" w:cs="Times New Roman"/>
                <w:szCs w:val="24"/>
                <w:lang w:eastAsia="en-US"/>
              </w:rPr>
              <w:t xml:space="preserve"> and regeneration in niches where events are frequently lethal to the individual due to competition</w:t>
            </w:r>
          </w:p>
        </w:tc>
      </w:tr>
      <w:tr w:rsidR="0088444B" w:rsidRPr="000B1B17" w14:paraId="29440AFA" w14:textId="77777777" w:rsidTr="008844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F48AB69"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Stress ruderal (grime strategy)</w:t>
            </w:r>
          </w:p>
        </w:tc>
        <w:tc>
          <w:tcPr>
            <w:tcW w:w="1250" w:type="pct"/>
            <w:noWrap/>
            <w:hideMark/>
          </w:tcPr>
          <w:p w14:paraId="51E4C1CC"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4FEB8341"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yes, (0) no</w:t>
            </w:r>
          </w:p>
        </w:tc>
        <w:tc>
          <w:tcPr>
            <w:tcW w:w="1250" w:type="pct"/>
            <w:hideMark/>
          </w:tcPr>
          <w:p w14:paraId="19172DC8"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Plant species with rapid gene propagation via rapid completion of the </w:t>
            </w:r>
            <w:proofErr w:type="gramStart"/>
            <w:r w:rsidRPr="000B1B17">
              <w:rPr>
                <w:rFonts w:eastAsia="Times New Roman" w:cs="Times New Roman"/>
                <w:szCs w:val="24"/>
                <w:lang w:eastAsia="en-US"/>
              </w:rPr>
              <w:t>life-cycle</w:t>
            </w:r>
            <w:proofErr w:type="gramEnd"/>
            <w:r w:rsidRPr="000B1B17">
              <w:rPr>
                <w:rFonts w:eastAsia="Times New Roman" w:cs="Times New Roman"/>
                <w:szCs w:val="24"/>
                <w:lang w:eastAsia="en-US"/>
              </w:rPr>
              <w:t xml:space="preserve"> and regeneration in niches where events are frequently lethal to the individual due to stress</w:t>
            </w:r>
          </w:p>
        </w:tc>
      </w:tr>
      <w:tr w:rsidR="0088444B" w:rsidRPr="000B1B17" w14:paraId="335E102F" w14:textId="77777777" w:rsidTr="0088444B">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265F0F0"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Annuals (life span)</w:t>
            </w:r>
          </w:p>
        </w:tc>
        <w:tc>
          <w:tcPr>
            <w:tcW w:w="1250" w:type="pct"/>
            <w:noWrap/>
            <w:hideMark/>
          </w:tcPr>
          <w:p w14:paraId="0BD8F20B"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1CCA5515"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yes, (0) no</w:t>
            </w:r>
          </w:p>
        </w:tc>
        <w:tc>
          <w:tcPr>
            <w:tcW w:w="1250" w:type="pct"/>
            <w:hideMark/>
          </w:tcPr>
          <w:p w14:paraId="192ECC3D"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Plant that completes its life cycle, from </w:t>
            </w:r>
            <w:r w:rsidRPr="000B1B17">
              <w:rPr>
                <w:rFonts w:eastAsia="Times New Roman" w:cs="Times New Roman"/>
                <w:szCs w:val="24"/>
                <w:lang w:eastAsia="en-US"/>
              </w:rPr>
              <w:t>germination to the production of seeds, within one year, and then dies</w:t>
            </w:r>
          </w:p>
        </w:tc>
      </w:tr>
      <w:tr w:rsidR="0088444B" w:rsidRPr="000B1B17" w14:paraId="263DCA43" w14:textId="77777777" w:rsidTr="008844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A9FB49D" w14:textId="207D16CB" w:rsidR="0088444B" w:rsidRPr="000B1B17" w:rsidRDefault="0088444B" w:rsidP="005254E3">
            <w:pPr>
              <w:rPr>
                <w:rFonts w:eastAsia="Times New Roman" w:cs="Times New Roman"/>
                <w:szCs w:val="24"/>
                <w:lang w:eastAsia="en-US"/>
              </w:rPr>
            </w:pPr>
            <w:proofErr w:type="spellStart"/>
            <w:r w:rsidRPr="000B1B17">
              <w:rPr>
                <w:rFonts w:eastAsia="Times New Roman" w:cs="Times New Roman"/>
                <w:szCs w:val="24"/>
                <w:lang w:eastAsia="en-US"/>
              </w:rPr>
              <w:t>Biannuals</w:t>
            </w:r>
            <w:proofErr w:type="spellEnd"/>
            <w:r w:rsidR="00CD12C9" w:rsidRPr="000B1B17">
              <w:rPr>
                <w:rFonts w:eastAsia="Times New Roman" w:cs="Times New Roman"/>
                <w:szCs w:val="24"/>
                <w:lang w:eastAsia="en-US"/>
              </w:rPr>
              <w:t xml:space="preserve"> </w:t>
            </w:r>
            <w:r w:rsidRPr="000B1B17">
              <w:rPr>
                <w:rFonts w:eastAsia="Times New Roman" w:cs="Times New Roman"/>
                <w:szCs w:val="24"/>
                <w:lang w:eastAsia="en-US"/>
              </w:rPr>
              <w:t>(life span)</w:t>
            </w:r>
          </w:p>
        </w:tc>
        <w:tc>
          <w:tcPr>
            <w:tcW w:w="1250" w:type="pct"/>
            <w:noWrap/>
            <w:hideMark/>
          </w:tcPr>
          <w:p w14:paraId="1BE0C733"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1946B30A"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yes, (0) no</w:t>
            </w:r>
          </w:p>
        </w:tc>
        <w:tc>
          <w:tcPr>
            <w:tcW w:w="1250" w:type="pct"/>
            <w:hideMark/>
          </w:tcPr>
          <w:p w14:paraId="484F535C"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Flowering plant that takes two years to complete its biological </w:t>
            </w:r>
            <w:proofErr w:type="gramStart"/>
            <w:r w:rsidRPr="000B1B17">
              <w:rPr>
                <w:rFonts w:eastAsia="Times New Roman" w:cs="Times New Roman"/>
                <w:szCs w:val="24"/>
                <w:lang w:eastAsia="en-US"/>
              </w:rPr>
              <w:t>life-cycle</w:t>
            </w:r>
            <w:proofErr w:type="gramEnd"/>
          </w:p>
        </w:tc>
      </w:tr>
      <w:tr w:rsidR="0088444B" w:rsidRPr="000B1B17" w14:paraId="21A36909" w14:textId="77777777" w:rsidTr="0088444B">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B853E03" w14:textId="25B6E66A"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Herb perennials</w:t>
            </w:r>
            <w:r w:rsidR="00CD12C9" w:rsidRPr="000B1B17">
              <w:rPr>
                <w:rFonts w:eastAsia="Times New Roman" w:cs="Times New Roman"/>
                <w:szCs w:val="24"/>
                <w:lang w:eastAsia="en-US"/>
              </w:rPr>
              <w:t xml:space="preserve"> </w:t>
            </w:r>
            <w:r w:rsidRPr="000B1B17">
              <w:rPr>
                <w:rFonts w:eastAsia="Times New Roman" w:cs="Times New Roman"/>
                <w:szCs w:val="24"/>
                <w:lang w:eastAsia="en-US"/>
              </w:rPr>
              <w:t>(life span)</w:t>
            </w:r>
          </w:p>
        </w:tc>
        <w:tc>
          <w:tcPr>
            <w:tcW w:w="1250" w:type="pct"/>
            <w:noWrap/>
            <w:hideMark/>
          </w:tcPr>
          <w:p w14:paraId="31A8D27B"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349F86E9"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yes, (0,5) half herb perennial, (0) no</w:t>
            </w:r>
          </w:p>
        </w:tc>
        <w:tc>
          <w:tcPr>
            <w:tcW w:w="1250" w:type="pct"/>
            <w:hideMark/>
          </w:tcPr>
          <w:p w14:paraId="67076465" w14:textId="77777777" w:rsidR="0088444B" w:rsidRPr="000B1B17" w:rsidRDefault="0088444B" w:rsidP="005254E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Plant with herbal structure that lives more than two years </w:t>
            </w:r>
          </w:p>
        </w:tc>
      </w:tr>
      <w:tr w:rsidR="0088444B" w:rsidRPr="000B1B17" w14:paraId="2FC3B930" w14:textId="77777777" w:rsidTr="0088444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50138CB" w14:textId="77777777" w:rsidR="0088444B" w:rsidRPr="000B1B17" w:rsidRDefault="0088444B" w:rsidP="005254E3">
            <w:pPr>
              <w:rPr>
                <w:rFonts w:eastAsia="Times New Roman" w:cs="Times New Roman"/>
                <w:szCs w:val="24"/>
                <w:lang w:eastAsia="en-US"/>
              </w:rPr>
            </w:pPr>
            <w:r w:rsidRPr="000B1B17">
              <w:rPr>
                <w:rFonts w:eastAsia="Times New Roman" w:cs="Times New Roman"/>
                <w:szCs w:val="24"/>
                <w:lang w:eastAsia="en-US"/>
              </w:rPr>
              <w:t>Woody perennials (life span)</w:t>
            </w:r>
          </w:p>
        </w:tc>
        <w:tc>
          <w:tcPr>
            <w:tcW w:w="1250" w:type="pct"/>
            <w:noWrap/>
            <w:hideMark/>
          </w:tcPr>
          <w:p w14:paraId="6AEC71E6"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250" w:type="pct"/>
            <w:hideMark/>
          </w:tcPr>
          <w:p w14:paraId="0BDA8091"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(1) yes, (0,5) half woody perennials, (0) no</w:t>
            </w:r>
          </w:p>
        </w:tc>
        <w:tc>
          <w:tcPr>
            <w:tcW w:w="1250" w:type="pct"/>
            <w:hideMark/>
          </w:tcPr>
          <w:p w14:paraId="5882DF77" w14:textId="77777777" w:rsidR="0088444B" w:rsidRPr="000B1B17" w:rsidRDefault="0088444B" w:rsidP="005254E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Plant with wooden structure that lives more than two years </w:t>
            </w:r>
          </w:p>
        </w:tc>
      </w:tr>
    </w:tbl>
    <w:p w14:paraId="70B05B14" w14:textId="77777777" w:rsidR="0088444B" w:rsidRPr="000B1B17" w:rsidRDefault="0088444B" w:rsidP="00214533">
      <w:pPr>
        <w:rPr>
          <w:rFonts w:cs="Times New Roman"/>
          <w:b/>
          <w:bCs/>
        </w:rPr>
      </w:pPr>
    </w:p>
    <w:p w14:paraId="327A70CC" w14:textId="7331DEF2" w:rsidR="005254E3" w:rsidRPr="000B1B17" w:rsidRDefault="00214533" w:rsidP="00663AE0">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5254E3" w:rsidRPr="000B1B17">
        <w:rPr>
          <w:rFonts w:eastAsia="Times New Roman" w:cs="Times New Roman"/>
          <w:szCs w:val="24"/>
        </w:rPr>
        <w:t xml:space="preserve">Chmura, D., </w:t>
      </w:r>
      <w:proofErr w:type="spellStart"/>
      <w:r w:rsidR="005254E3" w:rsidRPr="000B1B17">
        <w:rPr>
          <w:rFonts w:eastAsia="Times New Roman" w:cs="Times New Roman"/>
          <w:szCs w:val="24"/>
        </w:rPr>
        <w:t>Żarnowiec</w:t>
      </w:r>
      <w:proofErr w:type="spellEnd"/>
      <w:r w:rsidR="005254E3" w:rsidRPr="000B1B17">
        <w:rPr>
          <w:rFonts w:eastAsia="Times New Roman" w:cs="Times New Roman"/>
          <w:szCs w:val="24"/>
        </w:rPr>
        <w:t xml:space="preserve">, J. &amp; </w:t>
      </w:r>
      <w:proofErr w:type="spellStart"/>
      <w:r w:rsidR="005254E3" w:rsidRPr="000B1B17">
        <w:rPr>
          <w:rFonts w:eastAsia="Times New Roman" w:cs="Times New Roman"/>
          <w:szCs w:val="24"/>
        </w:rPr>
        <w:t>Staniaszek</w:t>
      </w:r>
      <w:proofErr w:type="spellEnd"/>
      <w:r w:rsidR="005254E3" w:rsidRPr="000B1B17">
        <w:rPr>
          <w:rFonts w:eastAsia="Times New Roman" w:cs="Times New Roman"/>
          <w:szCs w:val="24"/>
        </w:rPr>
        <w:t>-Kik, M. (2016). Interactions between plant traits and environmental factors within and among montane forest belts</w:t>
      </w:r>
      <w:r w:rsidR="003C3A74" w:rsidRPr="000B1B17">
        <w:rPr>
          <w:rFonts w:eastAsia="Times New Roman" w:cs="Times New Roman"/>
          <w:szCs w:val="24"/>
        </w:rPr>
        <w:t xml:space="preserve">: </w:t>
      </w:r>
      <w:r w:rsidR="005254E3" w:rsidRPr="000B1B17">
        <w:rPr>
          <w:rFonts w:eastAsia="Times New Roman" w:cs="Times New Roman"/>
          <w:szCs w:val="24"/>
        </w:rPr>
        <w:t xml:space="preserve">A study of vascular species </w:t>
      </w:r>
      <w:proofErr w:type="spellStart"/>
      <w:r w:rsidR="005254E3" w:rsidRPr="000B1B17">
        <w:rPr>
          <w:rFonts w:eastAsia="Times New Roman" w:cs="Times New Roman"/>
          <w:szCs w:val="24"/>
        </w:rPr>
        <w:t>colonising</w:t>
      </w:r>
      <w:proofErr w:type="spellEnd"/>
      <w:r w:rsidR="005254E3" w:rsidRPr="000B1B17">
        <w:rPr>
          <w:rFonts w:eastAsia="Times New Roman" w:cs="Times New Roman"/>
          <w:szCs w:val="24"/>
        </w:rPr>
        <w:t xml:space="preserve"> decaying logs. </w:t>
      </w:r>
      <w:r w:rsidR="005254E3" w:rsidRPr="000B1B17">
        <w:rPr>
          <w:rFonts w:eastAsia="Times New Roman" w:cs="Times New Roman"/>
          <w:i/>
          <w:iCs/>
          <w:szCs w:val="24"/>
        </w:rPr>
        <w:t>For. Ecol. Manage.</w:t>
      </w:r>
      <w:r w:rsidR="005254E3" w:rsidRPr="000B1B17">
        <w:rPr>
          <w:rFonts w:eastAsia="Times New Roman" w:cs="Times New Roman"/>
          <w:szCs w:val="24"/>
        </w:rPr>
        <w:t>, 379, 216–225.</w:t>
      </w:r>
    </w:p>
    <w:p w14:paraId="54E22BDF" w14:textId="2CB86523" w:rsidR="00FF4217" w:rsidRPr="000B1B17" w:rsidRDefault="00FF4217" w:rsidP="00FF4217">
      <w:pPr>
        <w:pStyle w:val="Heading2"/>
        <w:rPr>
          <w:rFonts w:cs="Times New Roman"/>
        </w:rPr>
      </w:pPr>
      <w:bookmarkStart w:id="123" w:name="_Toc80644835"/>
      <w:r w:rsidRPr="000B1B17">
        <w:rPr>
          <w:rFonts w:cs="Times New Roman"/>
        </w:rPr>
        <w:lastRenderedPageBreak/>
        <w:t>N53TTP</w:t>
      </w:r>
      <w:r w:rsidR="003C3A74" w:rsidRPr="000B1B17">
        <w:rPr>
          <w:rFonts w:cs="Times New Roman"/>
        </w:rPr>
        <w:t xml:space="preserve">: </w:t>
      </w:r>
      <w:r w:rsidR="00663AE0" w:rsidRPr="000B1B17">
        <w:rPr>
          <w:rFonts w:cs="Times New Roman"/>
        </w:rPr>
        <w:t xml:space="preserve">Plants data from the Netherlands – Jamil </w:t>
      </w:r>
      <w:r w:rsidR="00663AE0" w:rsidRPr="000B1B17">
        <w:rPr>
          <w:rFonts w:cs="Times New Roman"/>
          <w:i/>
          <w:iCs/>
        </w:rPr>
        <w:t>et al</w:t>
      </w:r>
      <w:r w:rsidR="00663AE0" w:rsidRPr="000B1B17">
        <w:rPr>
          <w:rFonts w:cs="Times New Roman"/>
        </w:rPr>
        <w:t>., 2013</w:t>
      </w:r>
      <w:bookmarkEnd w:id="123"/>
    </w:p>
    <w:p w14:paraId="0323FC2F" w14:textId="3A8EBEE8"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proofErr w:type="spellStart"/>
      <w:r w:rsidR="00B64281" w:rsidRPr="000B1B17">
        <w:rPr>
          <w:rFonts w:cs="Times New Roman"/>
        </w:rPr>
        <w:t>Cajo</w:t>
      </w:r>
      <w:proofErr w:type="spellEnd"/>
      <w:r w:rsidR="00B64281" w:rsidRPr="000B1B17">
        <w:rPr>
          <w:rFonts w:cs="Times New Roman"/>
        </w:rPr>
        <w:t xml:space="preserve"> </w:t>
      </w:r>
      <w:proofErr w:type="spellStart"/>
      <w:r w:rsidR="00B64281" w:rsidRPr="000B1B17">
        <w:rPr>
          <w:rFonts w:cs="Times New Roman"/>
        </w:rPr>
        <w:t>ter</w:t>
      </w:r>
      <w:proofErr w:type="spellEnd"/>
      <w:r w:rsidR="00B64281" w:rsidRPr="000B1B17">
        <w:rPr>
          <w:rFonts w:cs="Times New Roman"/>
        </w:rPr>
        <w:t xml:space="preserve"> </w:t>
      </w:r>
      <w:proofErr w:type="spellStart"/>
      <w:r w:rsidR="00B64281" w:rsidRPr="000B1B17">
        <w:rPr>
          <w:rFonts w:cs="Times New Roman"/>
        </w:rPr>
        <w:t>Braak</w:t>
      </w:r>
      <w:proofErr w:type="spellEnd"/>
      <w:r w:rsidR="00B64281" w:rsidRPr="000B1B17">
        <w:rPr>
          <w:rFonts w:cs="Times New Roman"/>
        </w:rPr>
        <w:t xml:space="preserve">, </w:t>
      </w:r>
      <w:proofErr w:type="spellStart"/>
      <w:r w:rsidR="00B64281" w:rsidRPr="000B1B17">
        <w:rPr>
          <w:rFonts w:cs="Times New Roman"/>
        </w:rPr>
        <w:t>Ruut</w:t>
      </w:r>
      <w:proofErr w:type="spellEnd"/>
      <w:r w:rsidR="00B64281" w:rsidRPr="000B1B17">
        <w:rPr>
          <w:rFonts w:cs="Times New Roman"/>
        </w:rPr>
        <w:t xml:space="preserve"> Wegman</w:t>
      </w:r>
    </w:p>
    <w:p w14:paraId="6C758D65" w14:textId="28708A5D"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hyperlink r:id="rId21" w:history="1">
        <w:r w:rsidR="00B64281" w:rsidRPr="000B1B17">
          <w:rPr>
            <w:rStyle w:val="Hyperlink"/>
            <w:rFonts w:cs="Times New Roman"/>
            <w:lang w:val="pt-BR"/>
          </w:rPr>
          <w:t>cajo.terbraak@wur.nl</w:t>
        </w:r>
      </w:hyperlink>
      <w:r w:rsidR="00B64281" w:rsidRPr="000B1B17">
        <w:rPr>
          <w:rFonts w:cs="Times New Roman"/>
          <w:lang w:val="pt-BR"/>
        </w:rPr>
        <w:t xml:space="preserve">; </w:t>
      </w:r>
      <w:hyperlink r:id="rId22" w:history="1">
        <w:r w:rsidR="00B64281" w:rsidRPr="000B1B17">
          <w:rPr>
            <w:rStyle w:val="Hyperlink"/>
            <w:rFonts w:cs="Times New Roman"/>
            <w:lang w:val="pt-BR"/>
          </w:rPr>
          <w:t>ruut.wegman@wur.nl</w:t>
        </w:r>
      </w:hyperlink>
      <w:r w:rsidR="00B64281" w:rsidRPr="000B1B17">
        <w:rPr>
          <w:rFonts w:cs="Times New Roman"/>
          <w:lang w:val="pt-BR"/>
        </w:rPr>
        <w:t xml:space="preserve"> </w:t>
      </w:r>
    </w:p>
    <w:p w14:paraId="74BE433D" w14:textId="34BB86EF" w:rsidR="00214533" w:rsidRPr="000B1B17" w:rsidRDefault="00214533" w:rsidP="00714491">
      <w:pPr>
        <w:rPr>
          <w:rFonts w:cs="Times New Roman"/>
        </w:rPr>
      </w:pPr>
      <w:r w:rsidRPr="000B1B17">
        <w:rPr>
          <w:rFonts w:cs="Times New Roman"/>
          <w:b/>
        </w:rPr>
        <w:t>Description</w:t>
      </w:r>
      <w:r w:rsidR="003C3A74" w:rsidRPr="000B1B17">
        <w:rPr>
          <w:rFonts w:cs="Times New Roman"/>
          <w:b/>
        </w:rPr>
        <w:t xml:space="preserve">: </w:t>
      </w:r>
      <w:r w:rsidR="00B64281" w:rsidRPr="000B1B17">
        <w:rPr>
          <w:rFonts w:cs="Times New Roman"/>
          <w:shd w:val="clear" w:color="auto" w:fill="FFFFFF"/>
        </w:rPr>
        <w:t>The trait data were taken from the LEDA database by</w:t>
      </w:r>
      <w:r w:rsidR="00CD12C9" w:rsidRPr="000B1B17">
        <w:rPr>
          <w:rFonts w:cs="Times New Roman"/>
          <w:shd w:val="clear" w:color="auto" w:fill="FFFFFF"/>
        </w:rPr>
        <w:t xml:space="preserve"> </w:t>
      </w:r>
      <w:r w:rsidR="00B64281" w:rsidRPr="000B1B17">
        <w:rPr>
          <w:rFonts w:cs="Times New Roman"/>
          <w:shd w:val="clear" w:color="auto" w:fill="FFFFFF"/>
        </w:rPr>
        <w:t xml:space="preserve">Jamil et al 2013. The spatial coordinates were </w:t>
      </w:r>
      <w:proofErr w:type="spellStart"/>
      <w:r w:rsidR="00B64281" w:rsidRPr="000B1B17">
        <w:rPr>
          <w:rFonts w:cs="Times New Roman"/>
          <w:shd w:val="clear" w:color="auto" w:fill="FFFFFF"/>
        </w:rPr>
        <w:t>retreived</w:t>
      </w:r>
      <w:proofErr w:type="spellEnd"/>
      <w:r w:rsidR="00B64281" w:rsidRPr="000B1B17">
        <w:rPr>
          <w:rFonts w:cs="Times New Roman"/>
          <w:shd w:val="clear" w:color="auto" w:fill="FFFFFF"/>
        </w:rPr>
        <w:t xml:space="preserve"> by georeferencing in GIS of the maps in </w:t>
      </w:r>
      <w:proofErr w:type="spellStart"/>
      <w:r w:rsidR="00B64281" w:rsidRPr="000B1B17">
        <w:rPr>
          <w:rFonts w:cs="Times New Roman"/>
          <w:shd w:val="clear" w:color="auto" w:fill="FFFFFF"/>
        </w:rPr>
        <w:t>Batterink</w:t>
      </w:r>
      <w:proofErr w:type="spellEnd"/>
      <w:r w:rsidR="00B64281" w:rsidRPr="000B1B17">
        <w:rPr>
          <w:rFonts w:cs="Times New Roman"/>
          <w:shd w:val="clear" w:color="auto" w:fill="FFFFFF"/>
        </w:rPr>
        <w:t xml:space="preserve"> &amp; </w:t>
      </w:r>
      <w:proofErr w:type="spellStart"/>
      <w:r w:rsidR="00B64281" w:rsidRPr="000B1B17">
        <w:rPr>
          <w:rFonts w:cs="Times New Roman"/>
          <w:shd w:val="clear" w:color="auto" w:fill="FFFFFF"/>
        </w:rPr>
        <w:t>Wijffels</w:t>
      </w:r>
      <w:proofErr w:type="spellEnd"/>
      <w:r w:rsidR="00B64281" w:rsidRPr="000B1B17">
        <w:rPr>
          <w:rFonts w:cs="Times New Roman"/>
          <w:shd w:val="clear" w:color="auto" w:fill="FFFFFF"/>
        </w:rPr>
        <w:t xml:space="preserve"> (1993) by </w:t>
      </w:r>
      <w:proofErr w:type="spellStart"/>
      <w:r w:rsidR="00B64281" w:rsidRPr="000B1B17">
        <w:rPr>
          <w:rFonts w:cs="Times New Roman"/>
          <w:shd w:val="clear" w:color="auto" w:fill="FFFFFF"/>
        </w:rPr>
        <w:t>Ruut</w:t>
      </w:r>
      <w:proofErr w:type="spellEnd"/>
      <w:r w:rsidR="00B64281" w:rsidRPr="000B1B17">
        <w:rPr>
          <w:rFonts w:cs="Times New Roman"/>
          <w:shd w:val="clear" w:color="auto" w:fill="FFFFFF"/>
        </w:rPr>
        <w:t xml:space="preserve"> Wegman and </w:t>
      </w:r>
      <w:proofErr w:type="spellStart"/>
      <w:r w:rsidR="00B64281" w:rsidRPr="000B1B17">
        <w:rPr>
          <w:rFonts w:cs="Times New Roman"/>
          <w:shd w:val="clear" w:color="auto" w:fill="FFFFFF"/>
        </w:rPr>
        <w:t>Cajo</w:t>
      </w:r>
      <w:proofErr w:type="spellEnd"/>
      <w:r w:rsidR="00B64281" w:rsidRPr="000B1B17">
        <w:rPr>
          <w:rFonts w:cs="Times New Roman"/>
          <w:shd w:val="clear" w:color="auto" w:fill="FFFFFF"/>
        </w:rPr>
        <w:t xml:space="preserve"> </w:t>
      </w:r>
      <w:proofErr w:type="spellStart"/>
      <w:r w:rsidR="00B64281" w:rsidRPr="000B1B17">
        <w:rPr>
          <w:rFonts w:cs="Times New Roman"/>
          <w:shd w:val="clear" w:color="auto" w:fill="FFFFFF"/>
        </w:rPr>
        <w:t>ter</w:t>
      </w:r>
      <w:proofErr w:type="spellEnd"/>
      <w:r w:rsidR="00B64281" w:rsidRPr="000B1B17">
        <w:rPr>
          <w:rFonts w:cs="Times New Roman"/>
          <w:shd w:val="clear" w:color="auto" w:fill="FFFFFF"/>
        </w:rPr>
        <w:t xml:space="preserve"> </w:t>
      </w:r>
      <w:proofErr w:type="spellStart"/>
      <w:r w:rsidR="00B64281" w:rsidRPr="000B1B17">
        <w:rPr>
          <w:rFonts w:cs="Times New Roman"/>
          <w:shd w:val="clear" w:color="auto" w:fill="FFFFFF"/>
        </w:rPr>
        <w:t>Braak</w:t>
      </w:r>
      <w:proofErr w:type="spellEnd"/>
    </w:p>
    <w:p w14:paraId="42267C90" w14:textId="0BAAF901"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proofErr w:type="spellStart"/>
      <w:r w:rsidR="00663AE0" w:rsidRPr="000B1B17">
        <w:rPr>
          <w:rFonts w:cs="Times New Roman"/>
          <w:bCs/>
        </w:rPr>
        <w:t>Terschelling</w:t>
      </w:r>
      <w:proofErr w:type="spellEnd"/>
      <w:r w:rsidR="00663AE0" w:rsidRPr="000B1B17">
        <w:rPr>
          <w:rFonts w:cs="Times New Roman"/>
          <w:bCs/>
        </w:rPr>
        <w:t xml:space="preserve"> island, dune meadow, Netherlands</w:t>
      </w:r>
    </w:p>
    <w:p w14:paraId="59856E76" w14:textId="07E132F2"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1A6882" w:rsidRPr="000B1B17">
        <w:rPr>
          <w:rFonts w:cs="Times New Roman"/>
          <w:bCs/>
        </w:rPr>
        <w:t>Terrestrial vascular plants</w:t>
      </w:r>
    </w:p>
    <w:p w14:paraId="6EEB9003" w14:textId="7E908ED9"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1A6882" w:rsidRPr="000B1B17">
        <w:rPr>
          <w:rFonts w:cs="Times New Roman"/>
          <w:bCs/>
        </w:rPr>
        <w:t>Terrestrial</w:t>
      </w:r>
    </w:p>
    <w:p w14:paraId="5E00B98D" w14:textId="468B5B5D"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79611D" w:rsidRPr="000B1B17">
        <w:rPr>
          <w:rFonts w:cs="Times New Roman"/>
        </w:rPr>
        <w:t>20 plots</w:t>
      </w:r>
    </w:p>
    <w:p w14:paraId="5CDB36CE" w14:textId="1949588C"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79611D" w:rsidRPr="000B1B17">
        <w:rPr>
          <w:rFonts w:cs="Times New Roman"/>
        </w:rPr>
        <w:t>0.07</w:t>
      </w:r>
      <w:r w:rsidR="0079611D" w:rsidRPr="000B1B17">
        <w:rPr>
          <w:rFonts w:cs="Times New Roman"/>
        </w:rPr>
        <w:tab/>
      </w:r>
      <w:proofErr w:type="spellStart"/>
      <w:r w:rsidR="0079611D" w:rsidRPr="000B1B17">
        <w:rPr>
          <w:rFonts w:cs="Times New Roman"/>
        </w:rPr>
        <w:t>kilometres</w:t>
      </w:r>
      <w:proofErr w:type="spellEnd"/>
    </w:p>
    <w:p w14:paraId="60D25BD8" w14:textId="226C983D" w:rsidR="00214533" w:rsidRPr="000B1B17" w:rsidRDefault="00214533" w:rsidP="00214533">
      <w:pPr>
        <w:rPr>
          <w:rFonts w:cs="Times New Roman"/>
          <w:b/>
        </w:rPr>
      </w:pPr>
      <w:r w:rsidRPr="000B1B17">
        <w:rPr>
          <w:rFonts w:cs="Times New Roman"/>
          <w:b/>
        </w:rPr>
        <w:t>Maximum distance between sampling units</w:t>
      </w:r>
      <w:r w:rsidR="003C3A74" w:rsidRPr="000B1B17">
        <w:rPr>
          <w:rFonts w:cs="Times New Roman"/>
          <w:b/>
        </w:rPr>
        <w:t xml:space="preserve">: </w:t>
      </w:r>
      <w:r w:rsidR="0079611D" w:rsidRPr="000B1B17">
        <w:rPr>
          <w:rFonts w:cs="Times New Roman"/>
        </w:rPr>
        <w:t xml:space="preserve">14.79 </w:t>
      </w:r>
      <w:proofErr w:type="spellStart"/>
      <w:r w:rsidR="0079611D" w:rsidRPr="000B1B17">
        <w:rPr>
          <w:rFonts w:cs="Times New Roman"/>
        </w:rPr>
        <w:t>kilometres</w:t>
      </w:r>
      <w:proofErr w:type="spellEnd"/>
    </w:p>
    <w:p w14:paraId="011A539A" w14:textId="5DFEA953"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3334" w:type="pct"/>
        <w:tblLayout w:type="fixed"/>
        <w:tblLook w:val="04A0" w:firstRow="1" w:lastRow="0" w:firstColumn="1" w:lastColumn="0" w:noHBand="0" w:noVBand="1"/>
      </w:tblPr>
      <w:tblGrid>
        <w:gridCol w:w="2448"/>
        <w:gridCol w:w="2450"/>
      </w:tblGrid>
      <w:tr w:rsidR="00BA3F9F" w:rsidRPr="000B1B17" w14:paraId="7A63648D" w14:textId="77777777" w:rsidTr="00BA3F9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499" w:type="pct"/>
            <w:noWrap/>
            <w:hideMark/>
          </w:tcPr>
          <w:p w14:paraId="3C48A70D" w14:textId="77777777" w:rsidR="00BA3F9F" w:rsidRPr="000B1B17" w:rsidRDefault="00BA3F9F" w:rsidP="00714491">
            <w:pPr>
              <w:rPr>
                <w:rFonts w:eastAsia="Times New Roman" w:cs="Times New Roman"/>
                <w:lang w:eastAsia="en-US"/>
              </w:rPr>
            </w:pPr>
            <w:r w:rsidRPr="000B1B17">
              <w:rPr>
                <w:rFonts w:eastAsia="Times New Roman" w:cs="Times New Roman"/>
                <w:lang w:eastAsia="en-US"/>
              </w:rPr>
              <w:t>Variable</w:t>
            </w:r>
          </w:p>
        </w:tc>
        <w:tc>
          <w:tcPr>
            <w:tcW w:w="2501" w:type="pct"/>
            <w:hideMark/>
          </w:tcPr>
          <w:p w14:paraId="30B3BCEC" w14:textId="77777777" w:rsidR="00BA3F9F" w:rsidRPr="000B1B17" w:rsidRDefault="00BA3F9F"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BA3F9F" w:rsidRPr="000B1B17" w14:paraId="614693F2" w14:textId="77777777" w:rsidTr="00BA3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pct"/>
            <w:noWrap/>
            <w:hideMark/>
          </w:tcPr>
          <w:p w14:paraId="5215659D" w14:textId="77777777" w:rsidR="00BA3F9F" w:rsidRPr="000B1B17" w:rsidRDefault="00BA3F9F" w:rsidP="00714491">
            <w:pPr>
              <w:rPr>
                <w:rFonts w:eastAsia="Times New Roman" w:cs="Times New Roman"/>
                <w:lang w:eastAsia="en-US"/>
              </w:rPr>
            </w:pPr>
            <w:r w:rsidRPr="000B1B17">
              <w:rPr>
                <w:rFonts w:eastAsia="Times New Roman" w:cs="Times New Roman"/>
                <w:lang w:eastAsia="en-US"/>
              </w:rPr>
              <w:t>A1 horizon thickness</w:t>
            </w:r>
          </w:p>
        </w:tc>
        <w:tc>
          <w:tcPr>
            <w:tcW w:w="2501" w:type="pct"/>
            <w:hideMark/>
          </w:tcPr>
          <w:p w14:paraId="79A8F186" w14:textId="77777777" w:rsidR="00BA3F9F" w:rsidRPr="000B1B17" w:rsidRDefault="00BA3F9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Thickness of the A1 horizon</w:t>
            </w:r>
          </w:p>
        </w:tc>
      </w:tr>
      <w:tr w:rsidR="00BA3F9F" w:rsidRPr="000B1B17" w14:paraId="05D03BDB" w14:textId="77777777" w:rsidTr="00BA3F9F">
        <w:trPr>
          <w:trHeight w:val="300"/>
        </w:trPr>
        <w:tc>
          <w:tcPr>
            <w:cnfStyle w:val="001000000000" w:firstRow="0" w:lastRow="0" w:firstColumn="1" w:lastColumn="0" w:oddVBand="0" w:evenVBand="0" w:oddHBand="0" w:evenHBand="0" w:firstRowFirstColumn="0" w:firstRowLastColumn="0" w:lastRowFirstColumn="0" w:lastRowLastColumn="0"/>
            <w:tcW w:w="2499" w:type="pct"/>
            <w:noWrap/>
            <w:hideMark/>
          </w:tcPr>
          <w:p w14:paraId="6BA684E7" w14:textId="77777777" w:rsidR="00BA3F9F" w:rsidRPr="000B1B17" w:rsidRDefault="00BA3F9F" w:rsidP="00714491">
            <w:pPr>
              <w:rPr>
                <w:rFonts w:eastAsia="Times New Roman" w:cs="Times New Roman"/>
                <w:lang w:eastAsia="en-US"/>
              </w:rPr>
            </w:pPr>
            <w:r w:rsidRPr="000B1B17">
              <w:rPr>
                <w:rFonts w:eastAsia="Times New Roman" w:cs="Times New Roman"/>
                <w:lang w:eastAsia="en-US"/>
              </w:rPr>
              <w:t>Moisture</w:t>
            </w:r>
          </w:p>
        </w:tc>
        <w:tc>
          <w:tcPr>
            <w:tcW w:w="2501" w:type="pct"/>
            <w:hideMark/>
          </w:tcPr>
          <w:p w14:paraId="79211930" w14:textId="77777777" w:rsidR="00BA3F9F" w:rsidRPr="000B1B17" w:rsidRDefault="00BA3F9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Moisture content </w:t>
            </w:r>
            <w:proofErr w:type="spellStart"/>
            <w:r w:rsidRPr="000B1B17">
              <w:rPr>
                <w:rFonts w:eastAsia="Times New Roman" w:cs="Times New Roman"/>
                <w:lang w:eastAsia="en-US"/>
              </w:rPr>
              <w:t>f</w:t>
            </w:r>
            <w:proofErr w:type="spellEnd"/>
            <w:r w:rsidRPr="000B1B17">
              <w:rPr>
                <w:rFonts w:eastAsia="Times New Roman" w:cs="Times New Roman"/>
                <w:lang w:eastAsia="en-US"/>
              </w:rPr>
              <w:t xml:space="preserve"> the soil</w:t>
            </w:r>
          </w:p>
        </w:tc>
      </w:tr>
      <w:tr w:rsidR="00BA3F9F" w:rsidRPr="000B1B17" w14:paraId="7B1D21A7" w14:textId="77777777" w:rsidTr="00BA3F9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99" w:type="pct"/>
            <w:noWrap/>
            <w:hideMark/>
          </w:tcPr>
          <w:p w14:paraId="2094E5F3" w14:textId="77777777" w:rsidR="00BA3F9F" w:rsidRPr="000B1B17" w:rsidRDefault="00BA3F9F" w:rsidP="00714491">
            <w:pPr>
              <w:rPr>
                <w:rFonts w:eastAsia="Times New Roman" w:cs="Times New Roman"/>
                <w:lang w:eastAsia="en-US"/>
              </w:rPr>
            </w:pPr>
            <w:r w:rsidRPr="000B1B17">
              <w:rPr>
                <w:rFonts w:eastAsia="Times New Roman" w:cs="Times New Roman"/>
                <w:lang w:eastAsia="en-US"/>
              </w:rPr>
              <w:t>Grassland management type</w:t>
            </w:r>
          </w:p>
        </w:tc>
        <w:tc>
          <w:tcPr>
            <w:tcW w:w="2501" w:type="pct"/>
            <w:hideMark/>
          </w:tcPr>
          <w:p w14:paraId="26F4097F" w14:textId="77777777" w:rsidR="00BA3F9F" w:rsidRPr="000B1B17" w:rsidRDefault="00BA3F9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SF=standard farming, BF=biological farming, HF=hobby farming, NM=nature conservation management</w:t>
            </w:r>
          </w:p>
        </w:tc>
      </w:tr>
      <w:tr w:rsidR="00BA3F9F" w:rsidRPr="000B1B17" w14:paraId="41BA657E" w14:textId="77777777" w:rsidTr="00BA3F9F">
        <w:trPr>
          <w:trHeight w:val="300"/>
        </w:trPr>
        <w:tc>
          <w:tcPr>
            <w:cnfStyle w:val="001000000000" w:firstRow="0" w:lastRow="0" w:firstColumn="1" w:lastColumn="0" w:oddVBand="0" w:evenVBand="0" w:oddHBand="0" w:evenHBand="0" w:firstRowFirstColumn="0" w:firstRowLastColumn="0" w:lastRowFirstColumn="0" w:lastRowLastColumn="0"/>
            <w:tcW w:w="2499" w:type="pct"/>
            <w:noWrap/>
            <w:hideMark/>
          </w:tcPr>
          <w:p w14:paraId="27A0FFAD" w14:textId="77777777" w:rsidR="00BA3F9F" w:rsidRPr="000B1B17" w:rsidRDefault="00BA3F9F" w:rsidP="00714491">
            <w:pPr>
              <w:rPr>
                <w:rFonts w:eastAsia="Times New Roman" w:cs="Times New Roman"/>
                <w:lang w:eastAsia="en-US"/>
              </w:rPr>
            </w:pPr>
            <w:r w:rsidRPr="000B1B17">
              <w:rPr>
                <w:rFonts w:eastAsia="Times New Roman" w:cs="Times New Roman"/>
                <w:lang w:eastAsia="en-US"/>
              </w:rPr>
              <w:t>Use</w:t>
            </w:r>
          </w:p>
        </w:tc>
        <w:tc>
          <w:tcPr>
            <w:tcW w:w="2501" w:type="pct"/>
            <w:hideMark/>
          </w:tcPr>
          <w:p w14:paraId="7218EFF4" w14:textId="77777777" w:rsidR="00BA3F9F" w:rsidRPr="000B1B17" w:rsidRDefault="00BA3F9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Agricultural grassland use (1) hay production (2) intermediate (3) grazing</w:t>
            </w:r>
          </w:p>
        </w:tc>
      </w:tr>
      <w:tr w:rsidR="00BA3F9F" w:rsidRPr="000B1B17" w14:paraId="03CA8C5E" w14:textId="77777777" w:rsidTr="00BA3F9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99" w:type="pct"/>
            <w:noWrap/>
            <w:hideMark/>
          </w:tcPr>
          <w:p w14:paraId="26D4645F" w14:textId="77777777" w:rsidR="00BA3F9F" w:rsidRPr="000B1B17" w:rsidRDefault="00BA3F9F" w:rsidP="00714491">
            <w:pPr>
              <w:rPr>
                <w:rFonts w:eastAsia="Times New Roman" w:cs="Times New Roman"/>
                <w:lang w:eastAsia="en-US"/>
              </w:rPr>
            </w:pPr>
            <w:r w:rsidRPr="000B1B17">
              <w:rPr>
                <w:rFonts w:eastAsia="Times New Roman" w:cs="Times New Roman"/>
                <w:lang w:eastAsia="en-US"/>
              </w:rPr>
              <w:t>Manure</w:t>
            </w:r>
          </w:p>
        </w:tc>
        <w:tc>
          <w:tcPr>
            <w:tcW w:w="2501" w:type="pct"/>
            <w:hideMark/>
          </w:tcPr>
          <w:p w14:paraId="5EAF3D2B" w14:textId="77777777" w:rsidR="00BA3F9F" w:rsidRPr="000B1B17" w:rsidRDefault="00BA3F9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 of manure applied based on N and P manuring (N/P class in B&amp;W 1983)</w:t>
            </w:r>
          </w:p>
        </w:tc>
      </w:tr>
    </w:tbl>
    <w:p w14:paraId="6A05DE29" w14:textId="1B6312C6"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3334" w:type="pct"/>
        <w:tblLayout w:type="fixed"/>
        <w:tblLook w:val="04A0" w:firstRow="1" w:lastRow="0" w:firstColumn="1" w:lastColumn="0" w:noHBand="0" w:noVBand="1"/>
      </w:tblPr>
      <w:tblGrid>
        <w:gridCol w:w="2448"/>
        <w:gridCol w:w="2450"/>
      </w:tblGrid>
      <w:tr w:rsidR="00B64281" w:rsidRPr="000B1B17" w14:paraId="12D46CB3" w14:textId="77777777" w:rsidTr="00B6428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499" w:type="pct"/>
            <w:noWrap/>
            <w:hideMark/>
          </w:tcPr>
          <w:p w14:paraId="345BA190" w14:textId="77777777" w:rsidR="00B64281" w:rsidRPr="000B1B17" w:rsidRDefault="00B64281" w:rsidP="00714491">
            <w:pPr>
              <w:rPr>
                <w:rFonts w:cs="Times New Roman"/>
              </w:rPr>
            </w:pPr>
            <w:r w:rsidRPr="000B1B17">
              <w:rPr>
                <w:rFonts w:cs="Times New Roman"/>
              </w:rPr>
              <w:t>Variable</w:t>
            </w:r>
          </w:p>
        </w:tc>
        <w:tc>
          <w:tcPr>
            <w:tcW w:w="2501" w:type="pct"/>
            <w:hideMark/>
          </w:tcPr>
          <w:p w14:paraId="73976A42" w14:textId="77777777" w:rsidR="00B64281" w:rsidRPr="000B1B17" w:rsidRDefault="00B64281" w:rsidP="00714491">
            <w:pPr>
              <w:cnfStyle w:val="100000000000" w:firstRow="1" w:lastRow="0" w:firstColumn="0" w:lastColumn="0" w:oddVBand="0" w:evenVBand="0" w:oddHBand="0" w:evenHBand="0" w:firstRowFirstColumn="0" w:firstRowLastColumn="0" w:lastRowFirstColumn="0" w:lastRowLastColumn="0"/>
              <w:rPr>
                <w:rFonts w:cs="Times New Roman"/>
              </w:rPr>
            </w:pPr>
            <w:r w:rsidRPr="000B1B17">
              <w:rPr>
                <w:rFonts w:cs="Times New Roman"/>
              </w:rPr>
              <w:t>Description</w:t>
            </w:r>
          </w:p>
        </w:tc>
      </w:tr>
      <w:tr w:rsidR="00B64281" w:rsidRPr="000B1B17" w14:paraId="68DFCD80" w14:textId="77777777" w:rsidTr="00B642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pct"/>
            <w:noWrap/>
            <w:hideMark/>
          </w:tcPr>
          <w:p w14:paraId="7A5AD947" w14:textId="77777777" w:rsidR="00B64281" w:rsidRPr="000B1B17" w:rsidRDefault="00B64281" w:rsidP="00714491">
            <w:pPr>
              <w:rPr>
                <w:rFonts w:cs="Times New Roman"/>
              </w:rPr>
            </w:pPr>
            <w:r w:rsidRPr="000B1B17">
              <w:rPr>
                <w:rFonts w:cs="Times New Roman"/>
              </w:rPr>
              <w:t>Specific Leaf Area</w:t>
            </w:r>
          </w:p>
        </w:tc>
        <w:tc>
          <w:tcPr>
            <w:tcW w:w="2501" w:type="pct"/>
            <w:hideMark/>
          </w:tcPr>
          <w:p w14:paraId="7F8D4011" w14:textId="77777777" w:rsidR="00B64281" w:rsidRPr="000B1B17" w:rsidRDefault="00B64281" w:rsidP="00714491">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The trait data are taken from the LEDA database</w:t>
            </w:r>
          </w:p>
        </w:tc>
      </w:tr>
      <w:tr w:rsidR="00B64281" w:rsidRPr="000B1B17" w14:paraId="08F02F93" w14:textId="77777777" w:rsidTr="00B64281">
        <w:trPr>
          <w:trHeight w:val="300"/>
        </w:trPr>
        <w:tc>
          <w:tcPr>
            <w:cnfStyle w:val="001000000000" w:firstRow="0" w:lastRow="0" w:firstColumn="1" w:lastColumn="0" w:oddVBand="0" w:evenVBand="0" w:oddHBand="0" w:evenHBand="0" w:firstRowFirstColumn="0" w:firstRowLastColumn="0" w:lastRowFirstColumn="0" w:lastRowLastColumn="0"/>
            <w:tcW w:w="2499" w:type="pct"/>
            <w:noWrap/>
            <w:hideMark/>
          </w:tcPr>
          <w:p w14:paraId="6CDB951E" w14:textId="77777777" w:rsidR="00B64281" w:rsidRPr="000B1B17" w:rsidRDefault="00B64281" w:rsidP="00714491">
            <w:pPr>
              <w:rPr>
                <w:rFonts w:cs="Times New Roman"/>
              </w:rPr>
            </w:pPr>
            <w:r w:rsidRPr="000B1B17">
              <w:rPr>
                <w:rFonts w:cs="Times New Roman"/>
              </w:rPr>
              <w:lastRenderedPageBreak/>
              <w:t>Canopy height of a shoot</w:t>
            </w:r>
          </w:p>
        </w:tc>
        <w:tc>
          <w:tcPr>
            <w:tcW w:w="2501" w:type="pct"/>
            <w:hideMark/>
          </w:tcPr>
          <w:p w14:paraId="48308878" w14:textId="77777777" w:rsidR="00B64281" w:rsidRPr="000B1B17" w:rsidRDefault="00B64281" w:rsidP="00714491">
            <w:pPr>
              <w:cnfStyle w:val="000000000000" w:firstRow="0" w:lastRow="0" w:firstColumn="0" w:lastColumn="0" w:oddVBand="0" w:evenVBand="0" w:oddHBand="0" w:evenHBand="0" w:firstRowFirstColumn="0" w:firstRowLastColumn="0" w:lastRowFirstColumn="0" w:lastRowLastColumn="0"/>
              <w:rPr>
                <w:rFonts w:cs="Times New Roman"/>
              </w:rPr>
            </w:pPr>
            <w:r w:rsidRPr="000B1B17">
              <w:rPr>
                <w:rFonts w:cs="Times New Roman"/>
              </w:rPr>
              <w:t> </w:t>
            </w:r>
          </w:p>
        </w:tc>
      </w:tr>
      <w:tr w:rsidR="00B64281" w:rsidRPr="000B1B17" w14:paraId="1852878F" w14:textId="77777777" w:rsidTr="00B642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pct"/>
            <w:noWrap/>
            <w:hideMark/>
          </w:tcPr>
          <w:p w14:paraId="015DD4ED" w14:textId="77777777" w:rsidR="00B64281" w:rsidRPr="000B1B17" w:rsidRDefault="00B64281" w:rsidP="00714491">
            <w:pPr>
              <w:rPr>
                <w:rFonts w:cs="Times New Roman"/>
              </w:rPr>
            </w:pPr>
            <w:r w:rsidRPr="000B1B17">
              <w:rPr>
                <w:rFonts w:cs="Times New Roman"/>
              </w:rPr>
              <w:t>Lead dry matter content</w:t>
            </w:r>
          </w:p>
        </w:tc>
        <w:tc>
          <w:tcPr>
            <w:tcW w:w="2501" w:type="pct"/>
            <w:hideMark/>
          </w:tcPr>
          <w:p w14:paraId="27343142" w14:textId="77777777" w:rsidR="00B64281" w:rsidRPr="000B1B17" w:rsidRDefault="00B64281" w:rsidP="00714491">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 </w:t>
            </w:r>
          </w:p>
        </w:tc>
      </w:tr>
      <w:tr w:rsidR="00B64281" w:rsidRPr="000B1B17" w14:paraId="6BDD21CF" w14:textId="77777777" w:rsidTr="00B64281">
        <w:trPr>
          <w:trHeight w:val="300"/>
        </w:trPr>
        <w:tc>
          <w:tcPr>
            <w:cnfStyle w:val="001000000000" w:firstRow="0" w:lastRow="0" w:firstColumn="1" w:lastColumn="0" w:oddVBand="0" w:evenVBand="0" w:oddHBand="0" w:evenHBand="0" w:firstRowFirstColumn="0" w:firstRowLastColumn="0" w:lastRowFirstColumn="0" w:lastRowLastColumn="0"/>
            <w:tcW w:w="2499" w:type="pct"/>
            <w:noWrap/>
            <w:hideMark/>
          </w:tcPr>
          <w:p w14:paraId="31273B39" w14:textId="77777777" w:rsidR="00B64281" w:rsidRPr="000B1B17" w:rsidRDefault="00B64281" w:rsidP="00714491">
            <w:pPr>
              <w:rPr>
                <w:rFonts w:cs="Times New Roman"/>
              </w:rPr>
            </w:pPr>
            <w:r w:rsidRPr="000B1B17">
              <w:rPr>
                <w:rFonts w:cs="Times New Roman"/>
              </w:rPr>
              <w:t>Seed mass</w:t>
            </w:r>
          </w:p>
        </w:tc>
        <w:tc>
          <w:tcPr>
            <w:tcW w:w="2501" w:type="pct"/>
            <w:hideMark/>
          </w:tcPr>
          <w:p w14:paraId="330898DD" w14:textId="77777777" w:rsidR="00B64281" w:rsidRPr="000B1B17" w:rsidRDefault="00B64281" w:rsidP="00714491">
            <w:pPr>
              <w:cnfStyle w:val="000000000000" w:firstRow="0" w:lastRow="0" w:firstColumn="0" w:lastColumn="0" w:oddVBand="0" w:evenVBand="0" w:oddHBand="0" w:evenHBand="0" w:firstRowFirstColumn="0" w:firstRowLastColumn="0" w:lastRowFirstColumn="0" w:lastRowLastColumn="0"/>
              <w:rPr>
                <w:rFonts w:cs="Times New Roman"/>
              </w:rPr>
            </w:pPr>
            <w:r w:rsidRPr="000B1B17">
              <w:rPr>
                <w:rFonts w:cs="Times New Roman"/>
              </w:rPr>
              <w:t> </w:t>
            </w:r>
          </w:p>
        </w:tc>
      </w:tr>
      <w:tr w:rsidR="00B64281" w:rsidRPr="000B1B17" w14:paraId="3E8B333C" w14:textId="77777777" w:rsidTr="00B642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pct"/>
            <w:noWrap/>
            <w:hideMark/>
          </w:tcPr>
          <w:p w14:paraId="1D670600" w14:textId="77777777" w:rsidR="00B64281" w:rsidRPr="000B1B17" w:rsidRDefault="00B64281" w:rsidP="00714491">
            <w:pPr>
              <w:rPr>
                <w:rFonts w:cs="Times New Roman"/>
              </w:rPr>
            </w:pPr>
            <w:r w:rsidRPr="000B1B17">
              <w:rPr>
                <w:rFonts w:cs="Times New Roman"/>
              </w:rPr>
              <w:t>Life span</w:t>
            </w:r>
          </w:p>
        </w:tc>
        <w:tc>
          <w:tcPr>
            <w:tcW w:w="2501" w:type="pct"/>
            <w:hideMark/>
          </w:tcPr>
          <w:p w14:paraId="738B355D" w14:textId="77777777" w:rsidR="00B64281" w:rsidRPr="000B1B17" w:rsidRDefault="00B64281" w:rsidP="00714491">
            <w:pPr>
              <w:cnfStyle w:val="000000100000" w:firstRow="0" w:lastRow="0" w:firstColumn="0" w:lastColumn="0" w:oddVBand="0" w:evenVBand="0" w:oddHBand="1" w:evenHBand="0" w:firstRowFirstColumn="0" w:firstRowLastColumn="0" w:lastRowFirstColumn="0" w:lastRowLastColumn="0"/>
              <w:rPr>
                <w:rFonts w:cs="Times New Roman"/>
              </w:rPr>
            </w:pPr>
            <w:r w:rsidRPr="000B1B17">
              <w:rPr>
                <w:rFonts w:cs="Times New Roman"/>
              </w:rPr>
              <w:t>Nominal; annual vs. perennial</w:t>
            </w:r>
          </w:p>
        </w:tc>
      </w:tr>
    </w:tbl>
    <w:p w14:paraId="49A53BBE" w14:textId="77777777" w:rsidR="00B64281" w:rsidRPr="000B1B17" w:rsidRDefault="00B64281" w:rsidP="00214533">
      <w:pPr>
        <w:rPr>
          <w:rFonts w:cs="Times New Roman"/>
          <w:b/>
          <w:bCs/>
        </w:rPr>
      </w:pPr>
    </w:p>
    <w:p w14:paraId="7E28B2F8" w14:textId="5AA79EAC" w:rsidR="00214533" w:rsidRPr="000B1B17" w:rsidRDefault="00214533" w:rsidP="000819AA">
      <w:pPr>
        <w:rPr>
          <w:rFonts w:cs="Times New Roman"/>
          <w:b/>
          <w:bCs/>
        </w:rPr>
      </w:pPr>
      <w:r w:rsidRPr="000B1B17">
        <w:rPr>
          <w:rFonts w:cs="Times New Roman"/>
          <w:b/>
          <w:bCs/>
        </w:rPr>
        <w:t>References</w:t>
      </w:r>
      <w:r w:rsidR="003C3A74" w:rsidRPr="000B1B17">
        <w:rPr>
          <w:rFonts w:cs="Times New Roman"/>
          <w:b/>
          <w:bCs/>
        </w:rPr>
        <w:t xml:space="preserve">: </w:t>
      </w:r>
    </w:p>
    <w:p w14:paraId="33891B4D" w14:textId="4E930E31" w:rsidR="000819AA" w:rsidRPr="000B1B17" w:rsidRDefault="000819AA" w:rsidP="000819AA">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t>Kleyer</w:t>
      </w:r>
      <w:proofErr w:type="spellEnd"/>
      <w:r w:rsidRPr="000B1B17">
        <w:rPr>
          <w:rFonts w:eastAsia="Times New Roman" w:cs="Times New Roman"/>
          <w:szCs w:val="24"/>
          <w:lang w:eastAsia="en-US"/>
        </w:rPr>
        <w:t xml:space="preserve">, M., </w:t>
      </w:r>
      <w:proofErr w:type="spellStart"/>
      <w:r w:rsidRPr="000B1B17">
        <w:rPr>
          <w:rFonts w:eastAsia="Times New Roman" w:cs="Times New Roman"/>
          <w:szCs w:val="24"/>
          <w:lang w:eastAsia="en-US"/>
        </w:rPr>
        <w:t>Bekker</w:t>
      </w:r>
      <w:proofErr w:type="spellEnd"/>
      <w:r w:rsidRPr="000B1B17">
        <w:rPr>
          <w:rFonts w:eastAsia="Times New Roman" w:cs="Times New Roman"/>
          <w:szCs w:val="24"/>
          <w:lang w:eastAsia="en-US"/>
        </w:rPr>
        <w:t xml:space="preserve">, R.M., Knevel, I.C., Bakker, J.P., Thompson, K., </w:t>
      </w:r>
      <w:proofErr w:type="spellStart"/>
      <w:r w:rsidRPr="000B1B17">
        <w:rPr>
          <w:rFonts w:eastAsia="Times New Roman" w:cs="Times New Roman"/>
          <w:szCs w:val="24"/>
          <w:lang w:eastAsia="en-US"/>
        </w:rPr>
        <w:t>Sonnenschein</w:t>
      </w:r>
      <w:proofErr w:type="spellEnd"/>
      <w:r w:rsidRPr="000B1B17">
        <w:rPr>
          <w:rFonts w:eastAsia="Times New Roman" w:cs="Times New Roman"/>
          <w:szCs w:val="24"/>
          <w:lang w:eastAsia="en-US"/>
        </w:rPr>
        <w:t xml:space="preserve">, M., </w:t>
      </w:r>
      <w:r w:rsidRPr="000B1B17">
        <w:rPr>
          <w:rFonts w:eastAsia="Times New Roman" w:cs="Times New Roman"/>
          <w:i/>
          <w:iCs/>
          <w:szCs w:val="24"/>
          <w:lang w:eastAsia="en-US"/>
        </w:rPr>
        <w:t>et al.</w:t>
      </w:r>
      <w:r w:rsidRPr="000B1B17">
        <w:rPr>
          <w:rFonts w:eastAsia="Times New Roman" w:cs="Times New Roman"/>
          <w:szCs w:val="24"/>
          <w:lang w:eastAsia="en-US"/>
        </w:rPr>
        <w:t xml:space="preserve"> (2008). The LEDA </w:t>
      </w:r>
      <w:proofErr w:type="spellStart"/>
      <w:r w:rsidRPr="000B1B17">
        <w:rPr>
          <w:rFonts w:eastAsia="Times New Roman" w:cs="Times New Roman"/>
          <w:szCs w:val="24"/>
          <w:lang w:eastAsia="en-US"/>
        </w:rPr>
        <w:t>Traitbase</w:t>
      </w:r>
      <w:proofErr w:type="spellEnd"/>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a database of life‐history traits of the Northwest European flora. </w:t>
      </w:r>
      <w:r w:rsidRPr="000B1B17">
        <w:rPr>
          <w:rFonts w:eastAsia="Times New Roman" w:cs="Times New Roman"/>
          <w:i/>
          <w:iCs/>
          <w:szCs w:val="24"/>
          <w:lang w:eastAsia="en-US"/>
        </w:rPr>
        <w:t>J. Ecol.</w:t>
      </w:r>
      <w:r w:rsidRPr="000B1B17">
        <w:rPr>
          <w:rFonts w:eastAsia="Times New Roman" w:cs="Times New Roman"/>
          <w:szCs w:val="24"/>
          <w:lang w:eastAsia="en-US"/>
        </w:rPr>
        <w:t>, 96, 1266–1274.</w:t>
      </w:r>
    </w:p>
    <w:p w14:paraId="2DE92357" w14:textId="77777777" w:rsidR="000819AA" w:rsidRPr="000B1B17" w:rsidRDefault="000819AA" w:rsidP="000819AA">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t>Jongman</w:t>
      </w:r>
      <w:proofErr w:type="spellEnd"/>
      <w:r w:rsidRPr="000B1B17">
        <w:rPr>
          <w:rFonts w:eastAsia="Times New Roman" w:cs="Times New Roman"/>
          <w:szCs w:val="24"/>
          <w:lang w:eastAsia="en-US"/>
        </w:rPr>
        <w:t xml:space="preserve">, E. (1995). </w:t>
      </w:r>
      <w:r w:rsidRPr="000B1B17">
        <w:rPr>
          <w:rFonts w:eastAsia="Times New Roman" w:cs="Times New Roman"/>
          <w:i/>
          <w:iCs/>
          <w:szCs w:val="24"/>
          <w:lang w:eastAsia="en-US"/>
        </w:rPr>
        <w:t>Data analysis in community and landscape ecology</w:t>
      </w:r>
      <w:r w:rsidRPr="000B1B17">
        <w:rPr>
          <w:rFonts w:eastAsia="Times New Roman" w:cs="Times New Roman"/>
          <w:szCs w:val="24"/>
          <w:lang w:eastAsia="en-US"/>
        </w:rPr>
        <w:t>. Cambridge university press.</w:t>
      </w:r>
    </w:p>
    <w:p w14:paraId="63FD91F0" w14:textId="77777777" w:rsidR="000819AA" w:rsidRPr="000B1B17" w:rsidRDefault="000819AA" w:rsidP="000819AA">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t>Jongman</w:t>
      </w:r>
      <w:proofErr w:type="spellEnd"/>
      <w:r w:rsidRPr="000B1B17">
        <w:rPr>
          <w:rFonts w:eastAsia="Times New Roman" w:cs="Times New Roman"/>
          <w:szCs w:val="24"/>
          <w:lang w:eastAsia="en-US"/>
        </w:rPr>
        <w:t xml:space="preserve">, R.G.H., Ter </w:t>
      </w:r>
      <w:proofErr w:type="spellStart"/>
      <w:r w:rsidRPr="000B1B17">
        <w:rPr>
          <w:rFonts w:eastAsia="Times New Roman" w:cs="Times New Roman"/>
          <w:szCs w:val="24"/>
          <w:lang w:eastAsia="en-US"/>
        </w:rPr>
        <w:t>Braak</w:t>
      </w:r>
      <w:proofErr w:type="spellEnd"/>
      <w:r w:rsidRPr="000B1B17">
        <w:rPr>
          <w:rFonts w:eastAsia="Times New Roman" w:cs="Times New Roman"/>
          <w:szCs w:val="24"/>
          <w:lang w:eastAsia="en-US"/>
        </w:rPr>
        <w:t xml:space="preserve">, C.J.F. &amp; Van </w:t>
      </w:r>
      <w:proofErr w:type="spellStart"/>
      <w:r w:rsidRPr="000B1B17">
        <w:rPr>
          <w:rFonts w:eastAsia="Times New Roman" w:cs="Times New Roman"/>
          <w:szCs w:val="24"/>
          <w:lang w:eastAsia="en-US"/>
        </w:rPr>
        <w:t>Tongeren</w:t>
      </w:r>
      <w:proofErr w:type="spellEnd"/>
      <w:r w:rsidRPr="000B1B17">
        <w:rPr>
          <w:rFonts w:eastAsia="Times New Roman" w:cs="Times New Roman"/>
          <w:szCs w:val="24"/>
          <w:lang w:eastAsia="en-US"/>
        </w:rPr>
        <w:t>, O.F.R. (1987). Data Analysis in Community and Landscape Ecology, –</w:t>
      </w:r>
      <w:proofErr w:type="spellStart"/>
      <w:r w:rsidRPr="000B1B17">
        <w:rPr>
          <w:rFonts w:eastAsia="Times New Roman" w:cs="Times New Roman"/>
          <w:szCs w:val="24"/>
          <w:lang w:eastAsia="en-US"/>
        </w:rPr>
        <w:t>Pudoc</w:t>
      </w:r>
      <w:proofErr w:type="spellEnd"/>
      <w:r w:rsidRPr="000B1B17">
        <w:rPr>
          <w:rFonts w:eastAsia="Times New Roman" w:cs="Times New Roman"/>
          <w:szCs w:val="24"/>
          <w:lang w:eastAsia="en-US"/>
        </w:rPr>
        <w:t>, Wageningen, 299pp.</w:t>
      </w:r>
    </w:p>
    <w:p w14:paraId="11D497C4" w14:textId="278159C0" w:rsidR="000819AA" w:rsidRPr="000B1B17" w:rsidRDefault="000819AA" w:rsidP="000819AA">
      <w:pPr>
        <w:ind w:left="480" w:hanging="480"/>
        <w:jc w:val="left"/>
        <w:rPr>
          <w:rFonts w:eastAsia="Times New Roman" w:cs="Times New Roman"/>
          <w:szCs w:val="24"/>
          <w:lang w:eastAsia="en-US"/>
        </w:rPr>
      </w:pPr>
      <w:r w:rsidRPr="000B1B17">
        <w:rPr>
          <w:rFonts w:eastAsia="Times New Roman" w:cs="Times New Roman"/>
          <w:szCs w:val="24"/>
          <w:lang w:val="pt-BR" w:eastAsia="en-US"/>
        </w:rPr>
        <w:t xml:space="preserve">Jamil, T., </w:t>
      </w:r>
      <w:proofErr w:type="spellStart"/>
      <w:r w:rsidRPr="000B1B17">
        <w:rPr>
          <w:rFonts w:eastAsia="Times New Roman" w:cs="Times New Roman"/>
          <w:szCs w:val="24"/>
          <w:lang w:val="pt-BR" w:eastAsia="en-US"/>
        </w:rPr>
        <w:t>Ozinga</w:t>
      </w:r>
      <w:proofErr w:type="spellEnd"/>
      <w:r w:rsidRPr="000B1B17">
        <w:rPr>
          <w:rFonts w:eastAsia="Times New Roman" w:cs="Times New Roman"/>
          <w:szCs w:val="24"/>
          <w:lang w:val="pt-BR" w:eastAsia="en-US"/>
        </w:rPr>
        <w:t xml:space="preserve">, W.A., </w:t>
      </w:r>
      <w:proofErr w:type="spellStart"/>
      <w:r w:rsidRPr="000B1B17">
        <w:rPr>
          <w:rFonts w:eastAsia="Times New Roman" w:cs="Times New Roman"/>
          <w:szCs w:val="24"/>
          <w:lang w:val="pt-BR" w:eastAsia="en-US"/>
        </w:rPr>
        <w:t>Kleyer</w:t>
      </w:r>
      <w:proofErr w:type="spellEnd"/>
      <w:r w:rsidRPr="000B1B17">
        <w:rPr>
          <w:rFonts w:eastAsia="Times New Roman" w:cs="Times New Roman"/>
          <w:szCs w:val="24"/>
          <w:lang w:val="pt-BR" w:eastAsia="en-US"/>
        </w:rPr>
        <w:t xml:space="preserve">, M. &amp; ter </w:t>
      </w:r>
      <w:proofErr w:type="spellStart"/>
      <w:r w:rsidRPr="000B1B17">
        <w:rPr>
          <w:rFonts w:eastAsia="Times New Roman" w:cs="Times New Roman"/>
          <w:szCs w:val="24"/>
          <w:lang w:val="pt-BR" w:eastAsia="en-US"/>
        </w:rPr>
        <w:t>Braak</w:t>
      </w:r>
      <w:proofErr w:type="spellEnd"/>
      <w:r w:rsidRPr="000B1B17">
        <w:rPr>
          <w:rFonts w:eastAsia="Times New Roman" w:cs="Times New Roman"/>
          <w:szCs w:val="24"/>
          <w:lang w:val="pt-BR" w:eastAsia="en-US"/>
        </w:rPr>
        <w:t xml:space="preserve">, C.J.F. (2013). </w:t>
      </w:r>
      <w:r w:rsidRPr="000B1B17">
        <w:rPr>
          <w:rFonts w:eastAsia="Times New Roman" w:cs="Times New Roman"/>
          <w:szCs w:val="24"/>
          <w:lang w:eastAsia="en-US"/>
        </w:rPr>
        <w:t>Selecting traits that explain species–environment relationships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a generalized linear mixed model approach. </w:t>
      </w:r>
      <w:r w:rsidRPr="000B1B17">
        <w:rPr>
          <w:rFonts w:eastAsia="Times New Roman" w:cs="Times New Roman"/>
          <w:i/>
          <w:iCs/>
          <w:szCs w:val="24"/>
          <w:lang w:eastAsia="en-US"/>
        </w:rPr>
        <w:t>J. Veg. Sci.</w:t>
      </w:r>
      <w:r w:rsidRPr="000B1B17">
        <w:rPr>
          <w:rFonts w:eastAsia="Times New Roman" w:cs="Times New Roman"/>
          <w:szCs w:val="24"/>
          <w:lang w:eastAsia="en-US"/>
        </w:rPr>
        <w:t>, 24, 988–1000.</w:t>
      </w:r>
    </w:p>
    <w:p w14:paraId="23CF07D5" w14:textId="77777777" w:rsidR="000819AA" w:rsidRPr="000B1B17" w:rsidRDefault="000819AA" w:rsidP="000819AA">
      <w:pPr>
        <w:ind w:left="480" w:hanging="480"/>
        <w:jc w:val="left"/>
        <w:rPr>
          <w:rFonts w:eastAsia="Times New Roman" w:cs="Times New Roman"/>
          <w:szCs w:val="24"/>
          <w:lang w:eastAsia="en-US"/>
        </w:rPr>
      </w:pPr>
      <w:proofErr w:type="spellStart"/>
      <w:r w:rsidRPr="000B1B17">
        <w:rPr>
          <w:rFonts w:eastAsia="Times New Roman" w:cs="Times New Roman"/>
          <w:szCs w:val="24"/>
          <w:lang w:eastAsia="en-US"/>
        </w:rPr>
        <w:t>Batterink</w:t>
      </w:r>
      <w:proofErr w:type="spellEnd"/>
      <w:r w:rsidRPr="000B1B17">
        <w:rPr>
          <w:rFonts w:eastAsia="Times New Roman" w:cs="Times New Roman"/>
          <w:szCs w:val="24"/>
          <w:lang w:eastAsia="en-US"/>
        </w:rPr>
        <w:t xml:space="preserve">, M. (1983). </w:t>
      </w:r>
      <w:proofErr w:type="spellStart"/>
      <w:r w:rsidRPr="000B1B17">
        <w:rPr>
          <w:rFonts w:eastAsia="Times New Roman" w:cs="Times New Roman"/>
          <w:szCs w:val="24"/>
          <w:lang w:eastAsia="en-US"/>
        </w:rPr>
        <w:t>Een</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vergelijkend</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vegetatiekundig</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onderzoek</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naar</w:t>
      </w:r>
      <w:proofErr w:type="spellEnd"/>
      <w:r w:rsidRPr="000B1B17">
        <w:rPr>
          <w:rFonts w:eastAsia="Times New Roman" w:cs="Times New Roman"/>
          <w:szCs w:val="24"/>
          <w:lang w:eastAsia="en-US"/>
        </w:rPr>
        <w:t xml:space="preserve"> de </w:t>
      </w:r>
      <w:proofErr w:type="spellStart"/>
      <w:r w:rsidRPr="000B1B17">
        <w:rPr>
          <w:rFonts w:eastAsia="Times New Roman" w:cs="Times New Roman"/>
          <w:szCs w:val="24"/>
          <w:lang w:eastAsia="en-US"/>
        </w:rPr>
        <w:t>typologie</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en</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invloeden</w:t>
      </w:r>
      <w:proofErr w:type="spellEnd"/>
      <w:r w:rsidRPr="000B1B17">
        <w:rPr>
          <w:rFonts w:eastAsia="Times New Roman" w:cs="Times New Roman"/>
          <w:szCs w:val="24"/>
          <w:lang w:eastAsia="en-US"/>
        </w:rPr>
        <w:t xml:space="preserve"> van het </w:t>
      </w:r>
      <w:proofErr w:type="spellStart"/>
      <w:r w:rsidRPr="000B1B17">
        <w:rPr>
          <w:rFonts w:eastAsia="Times New Roman" w:cs="Times New Roman"/>
          <w:szCs w:val="24"/>
          <w:lang w:eastAsia="en-US"/>
        </w:rPr>
        <w:t>beheer</w:t>
      </w:r>
      <w:proofErr w:type="spellEnd"/>
      <w:r w:rsidRPr="000B1B17">
        <w:rPr>
          <w:rFonts w:eastAsia="Times New Roman" w:cs="Times New Roman"/>
          <w:szCs w:val="24"/>
          <w:lang w:eastAsia="en-US"/>
        </w:rPr>
        <w:t xml:space="preserve"> van 1973 </w:t>
      </w:r>
      <w:proofErr w:type="spellStart"/>
      <w:r w:rsidRPr="000B1B17">
        <w:rPr>
          <w:rFonts w:eastAsia="Times New Roman" w:cs="Times New Roman"/>
          <w:szCs w:val="24"/>
          <w:lang w:eastAsia="en-US"/>
        </w:rPr>
        <w:t>tot</w:t>
      </w:r>
      <w:proofErr w:type="spellEnd"/>
      <w:r w:rsidRPr="000B1B17">
        <w:rPr>
          <w:rFonts w:eastAsia="Times New Roman" w:cs="Times New Roman"/>
          <w:szCs w:val="24"/>
          <w:lang w:eastAsia="en-US"/>
        </w:rPr>
        <w:t xml:space="preserve"> 1982 in de </w:t>
      </w:r>
      <w:proofErr w:type="spellStart"/>
      <w:r w:rsidRPr="000B1B17">
        <w:rPr>
          <w:rFonts w:eastAsia="Times New Roman" w:cs="Times New Roman"/>
          <w:szCs w:val="24"/>
          <w:lang w:eastAsia="en-US"/>
        </w:rPr>
        <w:t>duinweilanden</w:t>
      </w:r>
      <w:proofErr w:type="spellEnd"/>
      <w:r w:rsidRPr="000B1B17">
        <w:rPr>
          <w:rFonts w:eastAsia="Times New Roman" w:cs="Times New Roman"/>
          <w:szCs w:val="24"/>
          <w:lang w:eastAsia="en-US"/>
        </w:rPr>
        <w:t xml:space="preserve"> op </w:t>
      </w:r>
      <w:proofErr w:type="spellStart"/>
      <w:r w:rsidRPr="000B1B17">
        <w:rPr>
          <w:rFonts w:eastAsia="Times New Roman" w:cs="Times New Roman"/>
          <w:szCs w:val="24"/>
          <w:lang w:eastAsia="en-US"/>
        </w:rPr>
        <w:t>Terschelling</w:t>
      </w:r>
      <w:proofErr w:type="spellEnd"/>
      <w:r w:rsidRPr="000B1B17">
        <w:rPr>
          <w:rFonts w:eastAsia="Times New Roman" w:cs="Times New Roman"/>
          <w:szCs w:val="24"/>
          <w:lang w:eastAsia="en-US"/>
        </w:rPr>
        <w:t>.</w:t>
      </w:r>
    </w:p>
    <w:p w14:paraId="03B9F58A" w14:textId="0D154517" w:rsidR="00FF4217" w:rsidRPr="000B1B17" w:rsidRDefault="00FF4217" w:rsidP="00FF4217">
      <w:pPr>
        <w:pStyle w:val="Heading2"/>
        <w:rPr>
          <w:rFonts w:cs="Times New Roman"/>
        </w:rPr>
      </w:pPr>
      <w:bookmarkStart w:id="124" w:name="_Toc80644836"/>
      <w:r w:rsidRPr="000B1B17">
        <w:rPr>
          <w:rFonts w:cs="Times New Roman"/>
        </w:rPr>
        <w:t>N55TBP</w:t>
      </w:r>
      <w:r w:rsidR="003C3A74" w:rsidRPr="000B1B17">
        <w:rPr>
          <w:rFonts w:cs="Times New Roman"/>
        </w:rPr>
        <w:t xml:space="preserve">: </w:t>
      </w:r>
      <w:r w:rsidR="00134275" w:rsidRPr="000B1B17">
        <w:rPr>
          <w:rFonts w:cs="Times New Roman"/>
        </w:rPr>
        <w:t xml:space="preserve">Bryophytes from Europe – </w:t>
      </w:r>
      <w:proofErr w:type="spellStart"/>
      <w:r w:rsidR="00134275" w:rsidRPr="000B1B17">
        <w:rPr>
          <w:rFonts w:cs="Times New Roman"/>
        </w:rPr>
        <w:t>Robroek</w:t>
      </w:r>
      <w:proofErr w:type="spellEnd"/>
      <w:r w:rsidR="00134275" w:rsidRPr="000B1B17">
        <w:rPr>
          <w:rFonts w:cs="Times New Roman"/>
        </w:rPr>
        <w:t xml:space="preserve"> </w:t>
      </w:r>
      <w:r w:rsidR="00134275" w:rsidRPr="000B1B17">
        <w:rPr>
          <w:rFonts w:cs="Times New Roman"/>
          <w:i/>
          <w:iCs/>
        </w:rPr>
        <w:t>et al</w:t>
      </w:r>
      <w:r w:rsidR="00134275" w:rsidRPr="000B1B17">
        <w:rPr>
          <w:rFonts w:cs="Times New Roman"/>
        </w:rPr>
        <w:t>. 2017</w:t>
      </w:r>
      <w:bookmarkEnd w:id="124"/>
    </w:p>
    <w:p w14:paraId="539B13FF" w14:textId="4838318E"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487C7F" w:rsidRPr="000B1B17">
        <w:rPr>
          <w:rFonts w:cs="Times New Roman"/>
        </w:rPr>
        <w:t xml:space="preserve">Bjorn </w:t>
      </w:r>
      <w:proofErr w:type="spellStart"/>
      <w:r w:rsidR="00487C7F" w:rsidRPr="000B1B17">
        <w:rPr>
          <w:rFonts w:cs="Times New Roman"/>
        </w:rPr>
        <w:t>Robroek</w:t>
      </w:r>
      <w:proofErr w:type="spellEnd"/>
    </w:p>
    <w:p w14:paraId="618F8113" w14:textId="44DD327B"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714491" w:rsidRPr="000B1B17">
        <w:rPr>
          <w:rFonts w:cs="Times New Roman"/>
        </w:rPr>
        <w:t>bjorn.robroek@soton.ac.uk</w:t>
      </w:r>
    </w:p>
    <w:p w14:paraId="5957A0D3" w14:textId="457FAA7A"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134275" w:rsidRPr="000B1B17">
        <w:rPr>
          <w:rFonts w:cs="Times New Roman"/>
          <w:bCs/>
        </w:rPr>
        <w:t>V</w:t>
      </w:r>
      <w:r w:rsidR="000819AA" w:rsidRPr="000B1B17">
        <w:rPr>
          <w:rFonts w:cs="Times New Roman"/>
          <w:bCs/>
        </w:rPr>
        <w:t>egetation data from 56 Sphagnum-dominated peat bogs across Europe</w:t>
      </w:r>
      <w:r w:rsidR="00134275" w:rsidRPr="000B1B17">
        <w:rPr>
          <w:rFonts w:cs="Times New Roman"/>
          <w:bCs/>
        </w:rPr>
        <w:t xml:space="preserve"> between 2010 and 2011.</w:t>
      </w:r>
    </w:p>
    <w:p w14:paraId="11C1A036" w14:textId="2EF1465B" w:rsidR="00214533" w:rsidRPr="000B1B17" w:rsidRDefault="00214533" w:rsidP="00214533">
      <w:pPr>
        <w:rPr>
          <w:rFonts w:eastAsia="Times New Roman" w:cs="Times New Roman"/>
          <w:color w:val="000000"/>
          <w:sz w:val="16"/>
          <w:szCs w:val="16"/>
          <w:lang w:eastAsia="en-US"/>
        </w:rPr>
      </w:pPr>
      <w:r w:rsidRPr="000B1B17">
        <w:rPr>
          <w:rFonts w:cs="Times New Roman"/>
          <w:b/>
        </w:rPr>
        <w:t>Geographical scope</w:t>
      </w:r>
      <w:r w:rsidR="003C3A74" w:rsidRPr="000B1B17">
        <w:rPr>
          <w:rFonts w:cs="Times New Roman"/>
          <w:b/>
        </w:rPr>
        <w:t xml:space="preserve">: </w:t>
      </w:r>
      <w:r w:rsidRPr="000B1B17">
        <w:rPr>
          <w:rFonts w:cs="Times New Roman"/>
          <w:bCs/>
        </w:rPr>
        <w:tab/>
      </w:r>
      <w:r w:rsidR="00134275" w:rsidRPr="000B1B17">
        <w:rPr>
          <w:rFonts w:cs="Times New Roman"/>
          <w:bCs/>
        </w:rPr>
        <w:t>Peat bogs, Western Europe</w:t>
      </w:r>
      <w:r w:rsidR="00134275" w:rsidRPr="000B1B17">
        <w:rPr>
          <w:rFonts w:eastAsia="Times New Roman" w:cs="Times New Roman"/>
          <w:color w:val="000000"/>
          <w:sz w:val="16"/>
          <w:szCs w:val="16"/>
          <w:lang w:eastAsia="en-US"/>
        </w:rPr>
        <w:t>.</w:t>
      </w:r>
    </w:p>
    <w:p w14:paraId="4C2BFE20" w14:textId="3A60DF42" w:rsidR="00214533" w:rsidRPr="000B1B17" w:rsidRDefault="00214533" w:rsidP="00214533">
      <w:pPr>
        <w:rPr>
          <w:rFonts w:cs="Times New Roman"/>
          <w:bCs/>
        </w:rPr>
      </w:pPr>
      <w:r w:rsidRPr="000B1B17">
        <w:rPr>
          <w:rFonts w:cs="Times New Roman"/>
          <w:b/>
        </w:rPr>
        <w:lastRenderedPageBreak/>
        <w:t>Taxonomical scope</w:t>
      </w:r>
      <w:r w:rsidR="003C3A74" w:rsidRPr="000B1B17">
        <w:rPr>
          <w:rFonts w:cs="Times New Roman"/>
          <w:b/>
        </w:rPr>
        <w:t xml:space="preserve">: </w:t>
      </w:r>
      <w:r w:rsidR="0079611D" w:rsidRPr="000B1B17">
        <w:rPr>
          <w:rFonts w:cs="Times New Roman"/>
          <w:bCs/>
        </w:rPr>
        <w:t>Bryophytes</w:t>
      </w:r>
    </w:p>
    <w:p w14:paraId="4EC0E88B" w14:textId="0F3197F6"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79611D" w:rsidRPr="000B1B17">
        <w:rPr>
          <w:rFonts w:cs="Times New Roman"/>
          <w:bCs/>
        </w:rPr>
        <w:t>Terrestrial</w:t>
      </w:r>
    </w:p>
    <w:p w14:paraId="59A5EAF2" w14:textId="0CD079EF"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79611D" w:rsidRPr="000B1B17">
        <w:rPr>
          <w:rFonts w:cs="Times New Roman"/>
        </w:rPr>
        <w:t>56 plots</w:t>
      </w:r>
    </w:p>
    <w:p w14:paraId="4D332692" w14:textId="717C37D0"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79611D" w:rsidRPr="000B1B17">
        <w:rPr>
          <w:rFonts w:cs="Times New Roman"/>
        </w:rPr>
        <w:t xml:space="preserve">2.16 </w:t>
      </w:r>
      <w:proofErr w:type="spellStart"/>
      <w:r w:rsidR="0079611D" w:rsidRPr="000B1B17">
        <w:rPr>
          <w:rFonts w:cs="Times New Roman"/>
        </w:rPr>
        <w:t>kilometres</w:t>
      </w:r>
      <w:proofErr w:type="spellEnd"/>
      <w:r w:rsidR="0079611D" w:rsidRPr="000B1B17">
        <w:rPr>
          <w:rFonts w:cs="Times New Roman"/>
        </w:rPr>
        <w:tab/>
      </w:r>
    </w:p>
    <w:p w14:paraId="3E5B9504" w14:textId="5D10E91C" w:rsidR="00214533" w:rsidRPr="000B1B17" w:rsidRDefault="00214533" w:rsidP="00214533">
      <w:pPr>
        <w:rPr>
          <w:rFonts w:cs="Times New Roman"/>
          <w:b/>
        </w:rPr>
      </w:pPr>
      <w:r w:rsidRPr="000B1B17">
        <w:rPr>
          <w:rFonts w:cs="Times New Roman"/>
          <w:b/>
        </w:rPr>
        <w:t>Maximum distance between sampling units</w:t>
      </w:r>
      <w:r w:rsidR="003C3A74" w:rsidRPr="000B1B17">
        <w:rPr>
          <w:rFonts w:cs="Times New Roman"/>
          <w:b/>
        </w:rPr>
        <w:t xml:space="preserve">: </w:t>
      </w:r>
      <w:r w:rsidR="0079611D" w:rsidRPr="000B1B17">
        <w:rPr>
          <w:rFonts w:cs="Times New Roman"/>
        </w:rPr>
        <w:t xml:space="preserve">2688.27 </w:t>
      </w:r>
      <w:proofErr w:type="spellStart"/>
      <w:r w:rsidR="0079611D" w:rsidRPr="000B1B17">
        <w:rPr>
          <w:rFonts w:cs="Times New Roman"/>
        </w:rPr>
        <w:t>kilometres</w:t>
      </w:r>
      <w:proofErr w:type="spellEnd"/>
    </w:p>
    <w:p w14:paraId="5A709C75" w14:textId="1588575D"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0" w:type="auto"/>
        <w:tblLayout w:type="fixed"/>
        <w:tblLook w:val="04A0" w:firstRow="1" w:lastRow="0" w:firstColumn="1" w:lastColumn="0" w:noHBand="0" w:noVBand="1"/>
      </w:tblPr>
      <w:tblGrid>
        <w:gridCol w:w="2488"/>
        <w:gridCol w:w="2489"/>
      </w:tblGrid>
      <w:tr w:rsidR="00487C7F" w:rsidRPr="000B1B17" w14:paraId="29FFC494" w14:textId="77777777" w:rsidTr="00487C7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488" w:type="dxa"/>
            <w:noWrap/>
            <w:hideMark/>
          </w:tcPr>
          <w:p w14:paraId="5C4911D3"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Variable</w:t>
            </w:r>
          </w:p>
        </w:tc>
        <w:tc>
          <w:tcPr>
            <w:tcW w:w="2489" w:type="dxa"/>
            <w:noWrap/>
            <w:hideMark/>
          </w:tcPr>
          <w:p w14:paraId="7A3DA56A" w14:textId="77777777" w:rsidR="00487C7F" w:rsidRPr="000B1B17" w:rsidRDefault="00487C7F"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r>
      <w:tr w:rsidR="00487C7F" w:rsidRPr="000B1B17" w14:paraId="60A3AF16" w14:textId="77777777" w:rsidTr="00487C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542518FD"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Altitude</w:t>
            </w:r>
          </w:p>
        </w:tc>
        <w:tc>
          <w:tcPr>
            <w:tcW w:w="2489" w:type="dxa"/>
            <w:noWrap/>
            <w:hideMark/>
          </w:tcPr>
          <w:p w14:paraId="2E3C76BB" w14:textId="77777777" w:rsidR="00487C7F" w:rsidRPr="000B1B17" w:rsidRDefault="00487C7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masl</w:t>
            </w:r>
            <w:proofErr w:type="spellEnd"/>
          </w:p>
        </w:tc>
      </w:tr>
      <w:tr w:rsidR="00487C7F" w:rsidRPr="000B1B17" w14:paraId="516738BA" w14:textId="77777777" w:rsidTr="00487C7F">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0280BFF4"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 xml:space="preserve">Mean annual temperature </w:t>
            </w:r>
          </w:p>
        </w:tc>
        <w:tc>
          <w:tcPr>
            <w:tcW w:w="2489" w:type="dxa"/>
            <w:noWrap/>
            <w:hideMark/>
          </w:tcPr>
          <w:p w14:paraId="2050A8C4" w14:textId="77777777" w:rsidR="00487C7F" w:rsidRPr="000B1B17" w:rsidRDefault="00487C7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(°C) </w:t>
            </w:r>
          </w:p>
        </w:tc>
      </w:tr>
      <w:tr w:rsidR="00487C7F" w:rsidRPr="000B1B17" w14:paraId="086D4ED2" w14:textId="77777777" w:rsidTr="00487C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7FF81A06"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 xml:space="preserve">Seasonality in temperature </w:t>
            </w:r>
          </w:p>
        </w:tc>
        <w:tc>
          <w:tcPr>
            <w:tcW w:w="2489" w:type="dxa"/>
            <w:noWrap/>
            <w:hideMark/>
          </w:tcPr>
          <w:p w14:paraId="6C0B4BF1" w14:textId="77777777" w:rsidR="00487C7F" w:rsidRPr="000B1B17" w:rsidRDefault="00487C7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(°C) </w:t>
            </w:r>
          </w:p>
        </w:tc>
      </w:tr>
      <w:tr w:rsidR="00487C7F" w:rsidRPr="000B1B17" w14:paraId="78ADF78B" w14:textId="77777777" w:rsidTr="00487C7F">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647581EA"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 xml:space="preserve">Mean annual precipitation </w:t>
            </w:r>
          </w:p>
        </w:tc>
        <w:tc>
          <w:tcPr>
            <w:tcW w:w="2489" w:type="dxa"/>
            <w:noWrap/>
            <w:hideMark/>
          </w:tcPr>
          <w:p w14:paraId="0B05CD9F" w14:textId="77777777" w:rsidR="00487C7F" w:rsidRPr="000B1B17" w:rsidRDefault="00487C7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r>
      <w:tr w:rsidR="00487C7F" w:rsidRPr="000B1B17" w14:paraId="317B4D03" w14:textId="77777777" w:rsidTr="00487C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44FE84D5"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Seasonality in precipitation</w:t>
            </w:r>
          </w:p>
        </w:tc>
        <w:tc>
          <w:tcPr>
            <w:tcW w:w="2489" w:type="dxa"/>
            <w:noWrap/>
            <w:hideMark/>
          </w:tcPr>
          <w:p w14:paraId="733ACA99" w14:textId="77777777" w:rsidR="00487C7F" w:rsidRPr="000B1B17" w:rsidRDefault="00487C7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r>
      <w:tr w:rsidR="00487C7F" w:rsidRPr="000B1B17" w14:paraId="351B0ECE" w14:textId="77777777" w:rsidTr="00487C7F">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624648A0" w14:textId="77777777" w:rsidR="00487C7F" w:rsidRPr="00184E14" w:rsidRDefault="00487C7F" w:rsidP="00714491">
            <w:pPr>
              <w:rPr>
                <w:rFonts w:eastAsia="Times New Roman" w:cs="Times New Roman"/>
                <w:strike/>
                <w:lang w:eastAsia="en-US"/>
              </w:rPr>
            </w:pPr>
            <w:r w:rsidRPr="00184E14">
              <w:rPr>
                <w:rFonts w:eastAsia="Times New Roman" w:cs="Times New Roman"/>
                <w:strike/>
                <w:lang w:eastAsia="en-US"/>
              </w:rPr>
              <w:t xml:space="preserve">Total </w:t>
            </w:r>
            <w:proofErr w:type="spellStart"/>
            <w:r w:rsidRPr="00184E14">
              <w:rPr>
                <w:rFonts w:eastAsia="Times New Roman" w:cs="Times New Roman"/>
                <w:strike/>
                <w:lang w:eastAsia="en-US"/>
              </w:rPr>
              <w:t>sulphur</w:t>
            </w:r>
            <w:proofErr w:type="spellEnd"/>
            <w:r w:rsidRPr="00184E14">
              <w:rPr>
                <w:rFonts w:eastAsia="Times New Roman" w:cs="Times New Roman"/>
                <w:strike/>
                <w:lang w:eastAsia="en-US"/>
              </w:rPr>
              <w:t xml:space="preserve"> deposition </w:t>
            </w:r>
            <w:proofErr w:type="spellStart"/>
            <w:r w:rsidRPr="00184E14">
              <w:rPr>
                <w:rFonts w:eastAsia="Times New Roman" w:cs="Times New Roman"/>
                <w:strike/>
                <w:lang w:eastAsia="en-US"/>
              </w:rPr>
              <w:t>SOx</w:t>
            </w:r>
            <w:proofErr w:type="spellEnd"/>
            <w:r w:rsidRPr="00184E14">
              <w:rPr>
                <w:rFonts w:eastAsia="Times New Roman" w:cs="Times New Roman"/>
                <w:strike/>
                <w:lang w:eastAsia="en-US"/>
              </w:rPr>
              <w:t xml:space="preserve"> </w:t>
            </w:r>
          </w:p>
        </w:tc>
        <w:tc>
          <w:tcPr>
            <w:tcW w:w="2489" w:type="dxa"/>
            <w:noWrap/>
            <w:hideMark/>
          </w:tcPr>
          <w:p w14:paraId="3D5D087A" w14:textId="77777777" w:rsidR="00487C7F" w:rsidRPr="00184E14" w:rsidRDefault="00487C7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strike/>
                <w:lang w:eastAsia="en-US"/>
              </w:rPr>
            </w:pPr>
            <w:r w:rsidRPr="00184E14">
              <w:rPr>
                <w:rFonts w:eastAsia="Times New Roman" w:cs="Times New Roman"/>
                <w:strike/>
                <w:lang w:eastAsia="en-US"/>
              </w:rPr>
              <w:t>mg m-2 yr-1</w:t>
            </w:r>
          </w:p>
        </w:tc>
      </w:tr>
      <w:tr w:rsidR="00487C7F" w:rsidRPr="000B1B17" w14:paraId="17EAE2FA" w14:textId="77777777" w:rsidTr="00487C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6A13D08C"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 xml:space="preserve">Total oxidized nitrogen deposition </w:t>
            </w:r>
            <w:proofErr w:type="spellStart"/>
            <w:r w:rsidRPr="000B1B17">
              <w:rPr>
                <w:rFonts w:eastAsia="Times New Roman" w:cs="Times New Roman"/>
                <w:lang w:eastAsia="en-US"/>
              </w:rPr>
              <w:t>NOy</w:t>
            </w:r>
            <w:proofErr w:type="spellEnd"/>
            <w:r w:rsidRPr="000B1B17">
              <w:rPr>
                <w:rFonts w:eastAsia="Times New Roman" w:cs="Times New Roman"/>
                <w:lang w:eastAsia="en-US"/>
              </w:rPr>
              <w:t xml:space="preserve"> </w:t>
            </w:r>
          </w:p>
        </w:tc>
        <w:tc>
          <w:tcPr>
            <w:tcW w:w="2489" w:type="dxa"/>
            <w:noWrap/>
            <w:hideMark/>
          </w:tcPr>
          <w:p w14:paraId="1534714A" w14:textId="77777777" w:rsidR="00487C7F" w:rsidRPr="000B1B17" w:rsidRDefault="00487C7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mg m-2 yr-1 </w:t>
            </w:r>
          </w:p>
        </w:tc>
      </w:tr>
      <w:tr w:rsidR="00487C7F" w:rsidRPr="000B1B17" w14:paraId="160BDFD4" w14:textId="77777777" w:rsidTr="00487C7F">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2912420D"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 xml:space="preserve">Total reduced nitrogen deposition </w:t>
            </w:r>
            <w:proofErr w:type="spellStart"/>
            <w:r w:rsidRPr="000B1B17">
              <w:rPr>
                <w:rFonts w:eastAsia="Times New Roman" w:cs="Times New Roman"/>
                <w:lang w:eastAsia="en-US"/>
              </w:rPr>
              <w:t>NHx</w:t>
            </w:r>
            <w:proofErr w:type="spellEnd"/>
          </w:p>
        </w:tc>
        <w:tc>
          <w:tcPr>
            <w:tcW w:w="2489" w:type="dxa"/>
            <w:noWrap/>
            <w:hideMark/>
          </w:tcPr>
          <w:p w14:paraId="3C7CAD29" w14:textId="77777777" w:rsidR="00487C7F" w:rsidRPr="000B1B17" w:rsidRDefault="00487C7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mg m-2 yr-1 </w:t>
            </w:r>
          </w:p>
        </w:tc>
      </w:tr>
      <w:tr w:rsidR="00487C7F" w:rsidRPr="000B1B17" w14:paraId="0919282D" w14:textId="77777777" w:rsidTr="00487C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60968B00"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Lang’s moisture index</w:t>
            </w:r>
          </w:p>
        </w:tc>
        <w:tc>
          <w:tcPr>
            <w:tcW w:w="2489" w:type="dxa"/>
            <w:noWrap/>
            <w:hideMark/>
          </w:tcPr>
          <w:p w14:paraId="0A5F67AE" w14:textId="77777777" w:rsidR="00487C7F" w:rsidRPr="000B1B17" w:rsidRDefault="00487C7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 °C</w:t>
            </w:r>
          </w:p>
        </w:tc>
      </w:tr>
    </w:tbl>
    <w:p w14:paraId="4940C851" w14:textId="77777777" w:rsidR="00487C7F" w:rsidRPr="000B1B17" w:rsidRDefault="00487C7F" w:rsidP="00214533">
      <w:pPr>
        <w:rPr>
          <w:rFonts w:cs="Times New Roman"/>
          <w:b/>
          <w:bCs/>
        </w:rPr>
      </w:pPr>
    </w:p>
    <w:p w14:paraId="2D2F24D3" w14:textId="634B6A58"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0" w:type="auto"/>
        <w:tblLook w:val="04A0" w:firstRow="1" w:lastRow="0" w:firstColumn="1" w:lastColumn="0" w:noHBand="0" w:noVBand="1"/>
      </w:tblPr>
      <w:tblGrid>
        <w:gridCol w:w="2830"/>
        <w:gridCol w:w="843"/>
      </w:tblGrid>
      <w:tr w:rsidR="00487C7F" w:rsidRPr="000B1B17" w14:paraId="7FFC0EEF" w14:textId="77777777" w:rsidTr="00487C7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5BB2731B"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Variable</w:t>
            </w:r>
          </w:p>
        </w:tc>
        <w:tc>
          <w:tcPr>
            <w:tcW w:w="0" w:type="auto"/>
            <w:noWrap/>
            <w:hideMark/>
          </w:tcPr>
          <w:p w14:paraId="67F6BEA1" w14:textId="77777777" w:rsidR="00487C7F" w:rsidRPr="000B1B17" w:rsidRDefault="00487C7F"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r>
      <w:tr w:rsidR="00487C7F" w:rsidRPr="000B1B17" w14:paraId="6EBAD4A6" w14:textId="77777777" w:rsidTr="00487C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D5EEF9"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plant length</w:t>
            </w:r>
          </w:p>
        </w:tc>
        <w:tc>
          <w:tcPr>
            <w:tcW w:w="0" w:type="auto"/>
            <w:noWrap/>
            <w:hideMark/>
          </w:tcPr>
          <w:p w14:paraId="413D7B95" w14:textId="77777777" w:rsidR="00487C7F" w:rsidRPr="000B1B17" w:rsidRDefault="00487C7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(mm)</w:t>
            </w:r>
          </w:p>
        </w:tc>
      </w:tr>
      <w:tr w:rsidR="00487C7F" w:rsidRPr="000B1B17" w14:paraId="4EC965CF" w14:textId="77777777" w:rsidTr="00487C7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7CD620"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spore diameter</w:t>
            </w:r>
          </w:p>
        </w:tc>
        <w:tc>
          <w:tcPr>
            <w:tcW w:w="0" w:type="auto"/>
            <w:noWrap/>
            <w:hideMark/>
          </w:tcPr>
          <w:p w14:paraId="202F39CE" w14:textId="77777777" w:rsidR="00487C7F" w:rsidRPr="000B1B17" w:rsidRDefault="00487C7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(µm)</w:t>
            </w:r>
          </w:p>
        </w:tc>
      </w:tr>
      <w:tr w:rsidR="00487C7F" w:rsidRPr="000B1B17" w14:paraId="6515A2B0" w14:textId="77777777" w:rsidTr="00487C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53851A"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spore capsule diameter</w:t>
            </w:r>
          </w:p>
        </w:tc>
        <w:tc>
          <w:tcPr>
            <w:tcW w:w="0" w:type="auto"/>
            <w:noWrap/>
            <w:hideMark/>
          </w:tcPr>
          <w:p w14:paraId="6225F42F" w14:textId="77777777" w:rsidR="00487C7F" w:rsidRPr="000B1B17" w:rsidRDefault="00487C7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(µm)</w:t>
            </w:r>
          </w:p>
        </w:tc>
      </w:tr>
      <w:tr w:rsidR="00487C7F" w:rsidRPr="000B1B17" w14:paraId="61F97DEC" w14:textId="77777777" w:rsidTr="00487C7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A0F1E32"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tissue carbon content</w:t>
            </w:r>
          </w:p>
        </w:tc>
        <w:tc>
          <w:tcPr>
            <w:tcW w:w="0" w:type="auto"/>
            <w:noWrap/>
            <w:hideMark/>
          </w:tcPr>
          <w:p w14:paraId="010618FE" w14:textId="77777777" w:rsidR="00487C7F" w:rsidRPr="000B1B17" w:rsidRDefault="00487C7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mgg-1</w:t>
            </w:r>
          </w:p>
        </w:tc>
      </w:tr>
      <w:tr w:rsidR="00487C7F" w:rsidRPr="000B1B17" w14:paraId="09578872" w14:textId="77777777" w:rsidTr="00487C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B60A2AC"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tissue nitrogen content</w:t>
            </w:r>
          </w:p>
        </w:tc>
        <w:tc>
          <w:tcPr>
            <w:tcW w:w="0" w:type="auto"/>
            <w:noWrap/>
            <w:hideMark/>
          </w:tcPr>
          <w:p w14:paraId="054D80EC" w14:textId="77777777" w:rsidR="00487C7F" w:rsidRPr="000B1B17" w:rsidRDefault="00487C7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mgg-1</w:t>
            </w:r>
          </w:p>
        </w:tc>
      </w:tr>
      <w:tr w:rsidR="00487C7F" w:rsidRPr="000B1B17" w14:paraId="23F699EF" w14:textId="77777777" w:rsidTr="00487C7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E1A456B"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tissue phosphorous content</w:t>
            </w:r>
          </w:p>
        </w:tc>
        <w:tc>
          <w:tcPr>
            <w:tcW w:w="0" w:type="auto"/>
            <w:noWrap/>
            <w:hideMark/>
          </w:tcPr>
          <w:p w14:paraId="50E60910" w14:textId="77777777" w:rsidR="00487C7F" w:rsidRPr="000B1B17" w:rsidRDefault="00487C7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mgg-1</w:t>
            </w:r>
          </w:p>
        </w:tc>
      </w:tr>
      <w:tr w:rsidR="00487C7F" w:rsidRPr="000B1B17" w14:paraId="73EE4472" w14:textId="77777777" w:rsidTr="00487C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67C279C"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Productivity</w:t>
            </w:r>
          </w:p>
        </w:tc>
        <w:tc>
          <w:tcPr>
            <w:tcW w:w="0" w:type="auto"/>
            <w:noWrap/>
            <w:hideMark/>
          </w:tcPr>
          <w:p w14:paraId="240877F2" w14:textId="77777777" w:rsidR="00487C7F" w:rsidRPr="000B1B17" w:rsidRDefault="00487C7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487C7F" w:rsidRPr="000B1B17" w14:paraId="0478B84B" w14:textId="77777777" w:rsidTr="00487C7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6C4B8D6"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stem width</w:t>
            </w:r>
          </w:p>
        </w:tc>
        <w:tc>
          <w:tcPr>
            <w:tcW w:w="0" w:type="auto"/>
            <w:noWrap/>
            <w:hideMark/>
          </w:tcPr>
          <w:p w14:paraId="13F3A11E" w14:textId="77777777" w:rsidR="00487C7F" w:rsidRPr="000B1B17" w:rsidRDefault="00487C7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r>
      <w:tr w:rsidR="00487C7F" w:rsidRPr="000B1B17" w14:paraId="4A24F09B" w14:textId="77777777" w:rsidTr="00487C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642D829"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length of hyalin cells</w:t>
            </w:r>
          </w:p>
        </w:tc>
        <w:tc>
          <w:tcPr>
            <w:tcW w:w="0" w:type="auto"/>
            <w:noWrap/>
            <w:hideMark/>
          </w:tcPr>
          <w:p w14:paraId="6D6B583C" w14:textId="77777777" w:rsidR="00487C7F" w:rsidRPr="000B1B17" w:rsidRDefault="00487C7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μm</w:t>
            </w:r>
            <w:proofErr w:type="spellEnd"/>
          </w:p>
        </w:tc>
      </w:tr>
      <w:tr w:rsidR="00487C7F" w:rsidRPr="000B1B17" w14:paraId="6BE5E4E4" w14:textId="77777777" w:rsidTr="00487C7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62F3910"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width of hyalin cells</w:t>
            </w:r>
          </w:p>
        </w:tc>
        <w:tc>
          <w:tcPr>
            <w:tcW w:w="0" w:type="auto"/>
            <w:noWrap/>
            <w:hideMark/>
          </w:tcPr>
          <w:p w14:paraId="5CACCA9E" w14:textId="77777777" w:rsidR="00487C7F" w:rsidRPr="000B1B17" w:rsidRDefault="00487C7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μm</w:t>
            </w:r>
            <w:proofErr w:type="spellEnd"/>
          </w:p>
        </w:tc>
      </w:tr>
      <w:tr w:rsidR="00487C7F" w:rsidRPr="000B1B17" w14:paraId="69DF461B" w14:textId="77777777" w:rsidTr="00487C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D8AE255"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length of stem leaves</w:t>
            </w:r>
          </w:p>
        </w:tc>
        <w:tc>
          <w:tcPr>
            <w:tcW w:w="0" w:type="auto"/>
            <w:noWrap/>
            <w:hideMark/>
          </w:tcPr>
          <w:p w14:paraId="0419B91D" w14:textId="77777777" w:rsidR="00487C7F" w:rsidRPr="000B1B17" w:rsidRDefault="00487C7F"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r>
      <w:tr w:rsidR="00487C7F" w:rsidRPr="000B1B17" w14:paraId="6C122672" w14:textId="77777777" w:rsidTr="00487C7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59158F8" w14:textId="77777777" w:rsidR="00487C7F" w:rsidRPr="000B1B17" w:rsidRDefault="00487C7F" w:rsidP="00714491">
            <w:pPr>
              <w:rPr>
                <w:rFonts w:eastAsia="Times New Roman" w:cs="Times New Roman"/>
                <w:lang w:eastAsia="en-US"/>
              </w:rPr>
            </w:pPr>
            <w:r w:rsidRPr="000B1B17">
              <w:rPr>
                <w:rFonts w:eastAsia="Times New Roman" w:cs="Times New Roman"/>
                <w:lang w:eastAsia="en-US"/>
              </w:rPr>
              <w:t>width of stem leaves</w:t>
            </w:r>
          </w:p>
        </w:tc>
        <w:tc>
          <w:tcPr>
            <w:tcW w:w="0" w:type="auto"/>
            <w:noWrap/>
            <w:hideMark/>
          </w:tcPr>
          <w:p w14:paraId="240EEFCC" w14:textId="77777777" w:rsidR="00487C7F" w:rsidRPr="000B1B17" w:rsidRDefault="00487C7F"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r>
    </w:tbl>
    <w:p w14:paraId="77AA99C0" w14:textId="5E696537" w:rsidR="00134275" w:rsidRPr="000B1B17" w:rsidRDefault="00214533" w:rsidP="00134275">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proofErr w:type="spellStart"/>
      <w:r w:rsidR="00134275" w:rsidRPr="000B1B17">
        <w:rPr>
          <w:rFonts w:eastAsia="Times New Roman" w:cs="Times New Roman"/>
          <w:szCs w:val="24"/>
        </w:rPr>
        <w:t>Robroek</w:t>
      </w:r>
      <w:proofErr w:type="spellEnd"/>
      <w:r w:rsidR="00134275" w:rsidRPr="000B1B17">
        <w:rPr>
          <w:rFonts w:eastAsia="Times New Roman" w:cs="Times New Roman"/>
          <w:szCs w:val="24"/>
        </w:rPr>
        <w:t xml:space="preserve">, B.J.M., </w:t>
      </w:r>
      <w:proofErr w:type="spellStart"/>
      <w:r w:rsidR="00134275" w:rsidRPr="000B1B17">
        <w:rPr>
          <w:rFonts w:eastAsia="Times New Roman" w:cs="Times New Roman"/>
          <w:szCs w:val="24"/>
        </w:rPr>
        <w:t>Jassey</w:t>
      </w:r>
      <w:proofErr w:type="spellEnd"/>
      <w:r w:rsidR="00134275" w:rsidRPr="000B1B17">
        <w:rPr>
          <w:rFonts w:eastAsia="Times New Roman" w:cs="Times New Roman"/>
          <w:szCs w:val="24"/>
        </w:rPr>
        <w:t xml:space="preserve">, V.E.J., Payne, R.J., Martí, M., </w:t>
      </w:r>
      <w:proofErr w:type="spellStart"/>
      <w:r w:rsidR="00134275" w:rsidRPr="000B1B17">
        <w:rPr>
          <w:rFonts w:eastAsia="Times New Roman" w:cs="Times New Roman"/>
          <w:szCs w:val="24"/>
        </w:rPr>
        <w:t>Bragazza</w:t>
      </w:r>
      <w:proofErr w:type="spellEnd"/>
      <w:r w:rsidR="00134275" w:rsidRPr="000B1B17">
        <w:rPr>
          <w:rFonts w:eastAsia="Times New Roman" w:cs="Times New Roman"/>
          <w:szCs w:val="24"/>
        </w:rPr>
        <w:t xml:space="preserve">, L., Bleeker, A., </w:t>
      </w:r>
      <w:r w:rsidR="00134275" w:rsidRPr="000B1B17">
        <w:rPr>
          <w:rFonts w:eastAsia="Times New Roman" w:cs="Times New Roman"/>
          <w:i/>
          <w:iCs/>
          <w:szCs w:val="24"/>
        </w:rPr>
        <w:t>et al.</w:t>
      </w:r>
      <w:r w:rsidR="00134275" w:rsidRPr="000B1B17">
        <w:rPr>
          <w:rFonts w:eastAsia="Times New Roman" w:cs="Times New Roman"/>
          <w:szCs w:val="24"/>
        </w:rPr>
        <w:t xml:space="preserve"> (2017). Taxonomic and functional turnover are decoupled in European peat bogs. </w:t>
      </w:r>
      <w:r w:rsidR="00134275" w:rsidRPr="000B1B17">
        <w:rPr>
          <w:rFonts w:eastAsia="Times New Roman" w:cs="Times New Roman"/>
          <w:i/>
          <w:iCs/>
          <w:szCs w:val="24"/>
        </w:rPr>
        <w:t xml:space="preserve">Nat. </w:t>
      </w:r>
      <w:proofErr w:type="spellStart"/>
      <w:r w:rsidR="00134275" w:rsidRPr="000B1B17">
        <w:rPr>
          <w:rFonts w:eastAsia="Times New Roman" w:cs="Times New Roman"/>
          <w:i/>
          <w:iCs/>
          <w:szCs w:val="24"/>
        </w:rPr>
        <w:t>Commun</w:t>
      </w:r>
      <w:proofErr w:type="spellEnd"/>
      <w:r w:rsidR="00134275" w:rsidRPr="000B1B17">
        <w:rPr>
          <w:rFonts w:eastAsia="Times New Roman" w:cs="Times New Roman"/>
          <w:i/>
          <w:iCs/>
          <w:szCs w:val="24"/>
        </w:rPr>
        <w:t>.</w:t>
      </w:r>
      <w:r w:rsidR="00134275" w:rsidRPr="000B1B17">
        <w:rPr>
          <w:rFonts w:eastAsia="Times New Roman" w:cs="Times New Roman"/>
          <w:szCs w:val="24"/>
        </w:rPr>
        <w:t>, 8, 1161.</w:t>
      </w:r>
    </w:p>
    <w:p w14:paraId="100D5559" w14:textId="61D84C32" w:rsidR="00FF4217" w:rsidRPr="000B1B17" w:rsidRDefault="00FF4217" w:rsidP="00FF4217">
      <w:pPr>
        <w:pStyle w:val="Heading2"/>
        <w:rPr>
          <w:rFonts w:cs="Times New Roman"/>
        </w:rPr>
      </w:pPr>
      <w:bookmarkStart w:id="125" w:name="_Toc80644837"/>
      <w:r w:rsidRPr="000B1B17">
        <w:rPr>
          <w:rFonts w:cs="Times New Roman"/>
        </w:rPr>
        <w:lastRenderedPageBreak/>
        <w:t>N55TAT</w:t>
      </w:r>
      <w:r w:rsidRPr="000B1B17">
        <w:rPr>
          <w:rFonts w:cs="Times New Roman"/>
        </w:rPr>
        <w:tab/>
      </w:r>
      <w:r w:rsidR="003C3A74" w:rsidRPr="000B1B17">
        <w:rPr>
          <w:rFonts w:cs="Times New Roman"/>
        </w:rPr>
        <w:t xml:space="preserve">: </w:t>
      </w:r>
      <w:r w:rsidR="006A187D" w:rsidRPr="000B1B17">
        <w:rPr>
          <w:rFonts w:cs="Times New Roman"/>
        </w:rPr>
        <w:t xml:space="preserve">Carabid beetles from coniferous plantations in UK – </w:t>
      </w:r>
      <w:proofErr w:type="spellStart"/>
      <w:r w:rsidR="006A187D" w:rsidRPr="000B1B17">
        <w:rPr>
          <w:rFonts w:cs="Times New Roman"/>
        </w:rPr>
        <w:t>Spake</w:t>
      </w:r>
      <w:proofErr w:type="spellEnd"/>
      <w:r w:rsidR="006A187D" w:rsidRPr="000B1B17">
        <w:rPr>
          <w:rFonts w:cs="Times New Roman"/>
        </w:rPr>
        <w:t xml:space="preserve"> </w:t>
      </w:r>
      <w:r w:rsidR="006A187D" w:rsidRPr="000B1B17">
        <w:rPr>
          <w:rFonts w:cs="Times New Roman"/>
          <w:i/>
          <w:iCs/>
        </w:rPr>
        <w:t>et al</w:t>
      </w:r>
      <w:r w:rsidR="006A187D" w:rsidRPr="000B1B17">
        <w:rPr>
          <w:rFonts w:cs="Times New Roman"/>
        </w:rPr>
        <w:t>. 2016</w:t>
      </w:r>
      <w:bookmarkEnd w:id="125"/>
    </w:p>
    <w:p w14:paraId="4B434026" w14:textId="3102B2E9"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5D0188" w:rsidRPr="000B1B17">
        <w:rPr>
          <w:rFonts w:cs="Times New Roman"/>
        </w:rPr>
        <w:t xml:space="preserve">Nadia </w:t>
      </w:r>
      <w:proofErr w:type="spellStart"/>
      <w:r w:rsidR="005D0188" w:rsidRPr="000B1B17">
        <w:rPr>
          <w:rFonts w:cs="Times New Roman"/>
        </w:rPr>
        <w:t>Barsoum</w:t>
      </w:r>
      <w:proofErr w:type="spellEnd"/>
      <w:r w:rsidR="005D0188" w:rsidRPr="000B1B17">
        <w:rPr>
          <w:rFonts w:cs="Times New Roman"/>
        </w:rPr>
        <w:t xml:space="preserve">, Rebecca </w:t>
      </w:r>
      <w:proofErr w:type="spellStart"/>
      <w:r w:rsidR="005D0188" w:rsidRPr="000B1B17">
        <w:rPr>
          <w:rFonts w:cs="Times New Roman"/>
        </w:rPr>
        <w:t>Spake</w:t>
      </w:r>
      <w:proofErr w:type="spellEnd"/>
      <w:r w:rsidR="005D0188" w:rsidRPr="000B1B17">
        <w:rPr>
          <w:rFonts w:cs="Times New Roman"/>
        </w:rPr>
        <w:tab/>
      </w:r>
    </w:p>
    <w:p w14:paraId="301B4468" w14:textId="581C6819"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hyperlink r:id="rId23" w:history="1">
        <w:r w:rsidR="005D0188" w:rsidRPr="000B1B17">
          <w:rPr>
            <w:rStyle w:val="Hyperlink"/>
            <w:rFonts w:cs="Times New Roman"/>
          </w:rPr>
          <w:t>nadia.barsoum@forestry.gsi.gov.uk</w:t>
        </w:r>
      </w:hyperlink>
      <w:r w:rsidR="005D0188" w:rsidRPr="000B1B17">
        <w:rPr>
          <w:rFonts w:cs="Times New Roman"/>
        </w:rPr>
        <w:t xml:space="preserve">, </w:t>
      </w:r>
      <w:hyperlink r:id="rId24" w:history="1">
        <w:r w:rsidR="005D0188" w:rsidRPr="000B1B17">
          <w:rPr>
            <w:rStyle w:val="Hyperlink"/>
            <w:rFonts w:cs="Times New Roman"/>
          </w:rPr>
          <w:t>R.spake@soton.ac.uk</w:t>
        </w:r>
      </w:hyperlink>
      <w:r w:rsidR="005D0188" w:rsidRPr="000B1B17">
        <w:rPr>
          <w:rFonts w:cs="Times New Roman"/>
        </w:rPr>
        <w:t xml:space="preserve"> </w:t>
      </w:r>
    </w:p>
    <w:p w14:paraId="3DF15484" w14:textId="2866B22E" w:rsidR="006A187D" w:rsidRPr="000B1B17" w:rsidRDefault="00214533" w:rsidP="006A187D">
      <w:pPr>
        <w:rPr>
          <w:rFonts w:cs="Times New Roman"/>
          <w:bCs/>
        </w:rPr>
      </w:pPr>
      <w:r w:rsidRPr="000B1B17">
        <w:rPr>
          <w:rFonts w:cs="Times New Roman"/>
          <w:b/>
        </w:rPr>
        <w:t>Description</w:t>
      </w:r>
      <w:r w:rsidR="003C3A74" w:rsidRPr="000B1B17">
        <w:rPr>
          <w:rFonts w:cs="Times New Roman"/>
          <w:b/>
        </w:rPr>
        <w:t xml:space="preserve">: </w:t>
      </w:r>
      <w:r w:rsidR="006A187D" w:rsidRPr="000B1B17">
        <w:rPr>
          <w:rFonts w:cs="Times New Roman"/>
          <w:bCs/>
        </w:rPr>
        <w:t>Conifer plantation stands at 12 sites across the UK were</w:t>
      </w:r>
    </w:p>
    <w:p w14:paraId="211C1D54" w14:textId="15B9BC64" w:rsidR="00214533" w:rsidRPr="000B1B17" w:rsidRDefault="006A187D" w:rsidP="006A187D">
      <w:pPr>
        <w:rPr>
          <w:rFonts w:cs="Times New Roman"/>
        </w:rPr>
      </w:pPr>
      <w:r w:rsidRPr="000B1B17">
        <w:rPr>
          <w:rFonts w:cs="Times New Roman"/>
          <w:bCs/>
        </w:rPr>
        <w:t xml:space="preserve">selected for study. </w:t>
      </w:r>
      <w:r w:rsidR="00134275" w:rsidRPr="000B1B17">
        <w:rPr>
          <w:rFonts w:cs="Times New Roman"/>
          <w:bCs/>
        </w:rPr>
        <w:t xml:space="preserve">Five </w:t>
      </w:r>
      <w:r w:rsidR="00134275" w:rsidRPr="000B1B17">
        <w:rPr>
          <w:rFonts w:cs="Times New Roman"/>
        </w:rPr>
        <w:t xml:space="preserve">traps were positioned 10 m apart on a north–south transect through the </w:t>
      </w:r>
      <w:proofErr w:type="spellStart"/>
      <w:r w:rsidR="00134275" w:rsidRPr="000B1B17">
        <w:rPr>
          <w:rFonts w:cs="Times New Roman"/>
        </w:rPr>
        <w:t>centre</w:t>
      </w:r>
      <w:proofErr w:type="spellEnd"/>
      <w:r w:rsidR="00134275" w:rsidRPr="000B1B17">
        <w:rPr>
          <w:rFonts w:cs="Times New Roman"/>
        </w:rPr>
        <w:t xml:space="preserve"> of each 1-ha plot and trapping was carried out over a 20-week period from May to September for two consecutive years (</w:t>
      </w:r>
      <w:r w:rsidRPr="000B1B17">
        <w:rPr>
          <w:rFonts w:cs="Times New Roman"/>
        </w:rPr>
        <w:t>1995 - 1997</w:t>
      </w:r>
      <w:r w:rsidR="00134275" w:rsidRPr="000B1B17">
        <w:rPr>
          <w:rFonts w:cs="Times New Roman"/>
        </w:rPr>
        <w:t>) and emptied at fortnightly intervals</w:t>
      </w:r>
      <w:r w:rsidRPr="000B1B17">
        <w:rPr>
          <w:rFonts w:cs="Times New Roman"/>
        </w:rPr>
        <w:t>.</w:t>
      </w:r>
    </w:p>
    <w:p w14:paraId="4E9DE74C" w14:textId="3C52A6CB"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6A187D" w:rsidRPr="000B1B17">
        <w:rPr>
          <w:rFonts w:cs="Times New Roman"/>
          <w:bCs/>
        </w:rPr>
        <w:t>Coniferous plantations, UK</w:t>
      </w:r>
    </w:p>
    <w:p w14:paraId="1ABF28E7" w14:textId="35E44E09"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79611D" w:rsidRPr="000B1B17">
        <w:rPr>
          <w:rFonts w:cs="Times New Roman"/>
          <w:bCs/>
        </w:rPr>
        <w:t>Insects (Carabid beetles)</w:t>
      </w:r>
    </w:p>
    <w:p w14:paraId="3290D4AD" w14:textId="19FC1059"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79611D" w:rsidRPr="000B1B17">
        <w:rPr>
          <w:rFonts w:cs="Times New Roman"/>
          <w:bCs/>
        </w:rPr>
        <w:t>Terrestrial</w:t>
      </w:r>
      <w:r w:rsidR="0079611D" w:rsidRPr="000B1B17">
        <w:rPr>
          <w:rFonts w:cs="Times New Roman"/>
          <w:bCs/>
        </w:rPr>
        <w:tab/>
      </w:r>
    </w:p>
    <w:p w14:paraId="793BB182" w14:textId="40F19D63"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79611D" w:rsidRPr="000B1B17">
        <w:rPr>
          <w:rFonts w:cs="Times New Roman"/>
        </w:rPr>
        <w:t>44 sites</w:t>
      </w:r>
    </w:p>
    <w:p w14:paraId="0215BF11" w14:textId="11980B19"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79611D" w:rsidRPr="000B1B17">
        <w:rPr>
          <w:rFonts w:cs="Times New Roman"/>
          <w:b/>
        </w:rPr>
        <w:t xml:space="preserve">&lt; </w:t>
      </w:r>
      <w:r w:rsidR="0079611D" w:rsidRPr="000B1B17">
        <w:rPr>
          <w:rFonts w:cs="Times New Roman"/>
        </w:rPr>
        <w:t xml:space="preserve">0.01 </w:t>
      </w:r>
      <w:proofErr w:type="spellStart"/>
      <w:r w:rsidR="0079611D" w:rsidRPr="000B1B17">
        <w:rPr>
          <w:rFonts w:cs="Times New Roman"/>
        </w:rPr>
        <w:t>kilometres</w:t>
      </w:r>
      <w:proofErr w:type="spellEnd"/>
      <w:r w:rsidR="0079611D" w:rsidRPr="000B1B17">
        <w:rPr>
          <w:rFonts w:cs="Times New Roman"/>
        </w:rPr>
        <w:tab/>
      </w:r>
    </w:p>
    <w:p w14:paraId="174FA5F4" w14:textId="27508392"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79611D" w:rsidRPr="000B1B17">
        <w:rPr>
          <w:rFonts w:cs="Times New Roman"/>
        </w:rPr>
        <w:t xml:space="preserve">759.80 </w:t>
      </w:r>
      <w:proofErr w:type="spellStart"/>
      <w:r w:rsidR="0079611D" w:rsidRPr="000B1B17">
        <w:rPr>
          <w:rFonts w:cs="Times New Roman"/>
        </w:rPr>
        <w:t>kilometres</w:t>
      </w:r>
      <w:proofErr w:type="spellEnd"/>
    </w:p>
    <w:p w14:paraId="659E2CA6" w14:textId="15FC0304"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ListTable7Colourful"/>
        <w:tblW w:w="3337" w:type="pct"/>
        <w:tblLayout w:type="fixed"/>
        <w:tblLook w:val="04A0" w:firstRow="1" w:lastRow="0" w:firstColumn="1" w:lastColumn="0" w:noHBand="0" w:noVBand="1"/>
      </w:tblPr>
      <w:tblGrid>
        <w:gridCol w:w="2427"/>
        <w:gridCol w:w="24"/>
        <w:gridCol w:w="2438"/>
        <w:gridCol w:w="14"/>
      </w:tblGrid>
      <w:tr w:rsidR="00C778D9" w:rsidRPr="000B1B17" w14:paraId="62DD9F34" w14:textId="77777777" w:rsidTr="00C778D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00" w:type="pct"/>
            <w:gridSpan w:val="2"/>
            <w:noWrap/>
            <w:hideMark/>
          </w:tcPr>
          <w:p w14:paraId="1833602E" w14:textId="77777777" w:rsidR="00C778D9" w:rsidRPr="000B1B17" w:rsidRDefault="00C778D9" w:rsidP="00714491">
            <w:pPr>
              <w:rPr>
                <w:rFonts w:eastAsia="Times New Roman" w:cs="Times New Roman"/>
                <w:b/>
                <w:bCs/>
                <w:i w:val="0"/>
                <w:iCs w:val="0"/>
                <w:lang w:eastAsia="en-US"/>
              </w:rPr>
            </w:pPr>
            <w:r w:rsidRPr="000B1B17">
              <w:rPr>
                <w:rFonts w:eastAsia="Times New Roman" w:cs="Times New Roman"/>
                <w:b/>
                <w:bCs/>
                <w:i w:val="0"/>
                <w:iCs w:val="0"/>
                <w:lang w:eastAsia="en-US"/>
              </w:rPr>
              <w:t>Variable</w:t>
            </w:r>
          </w:p>
        </w:tc>
        <w:tc>
          <w:tcPr>
            <w:tcW w:w="2500" w:type="pct"/>
            <w:gridSpan w:val="2"/>
            <w:noWrap/>
            <w:hideMark/>
          </w:tcPr>
          <w:p w14:paraId="05FD7BDD" w14:textId="77777777" w:rsidR="00C778D9" w:rsidRPr="000B1B17" w:rsidRDefault="00C778D9"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b/>
                <w:bCs/>
                <w:i w:val="0"/>
                <w:iCs w:val="0"/>
                <w:lang w:eastAsia="en-US"/>
              </w:rPr>
            </w:pPr>
            <w:r w:rsidRPr="000B1B17">
              <w:rPr>
                <w:rFonts w:eastAsia="Times New Roman" w:cs="Times New Roman"/>
                <w:b/>
                <w:bCs/>
                <w:i w:val="0"/>
                <w:iCs w:val="0"/>
                <w:lang w:eastAsia="en-US"/>
              </w:rPr>
              <w:t>Unit or factor levels</w:t>
            </w:r>
          </w:p>
        </w:tc>
      </w:tr>
      <w:tr w:rsidR="00C778D9" w:rsidRPr="000B1B17" w14:paraId="497A47DC" w14:textId="77777777" w:rsidTr="00C778D9">
        <w:trPr>
          <w:gridAfter w:val="1"/>
          <w:cnfStyle w:val="000000100000" w:firstRow="0" w:lastRow="0" w:firstColumn="0" w:lastColumn="0" w:oddVBand="0" w:evenVBand="0" w:oddHBand="1" w:evenHBand="0" w:firstRowFirstColumn="0" w:firstRowLastColumn="0" w:lastRowFirstColumn="0" w:lastRowLastColumn="0"/>
          <w:wAfter w:w="14" w:type="dxa"/>
          <w:trHeight w:val="300"/>
        </w:trPr>
        <w:tc>
          <w:tcPr>
            <w:cnfStyle w:val="001000000000" w:firstRow="0" w:lastRow="0" w:firstColumn="1" w:lastColumn="0" w:oddVBand="0" w:evenVBand="0" w:oddHBand="0" w:evenHBand="0" w:firstRowFirstColumn="0" w:firstRowLastColumn="0" w:lastRowFirstColumn="0" w:lastRowLastColumn="0"/>
            <w:tcW w:w="2476" w:type="pct"/>
            <w:noWrap/>
            <w:hideMark/>
          </w:tcPr>
          <w:p w14:paraId="6B316E79" w14:textId="7364F24E" w:rsidR="00C778D9" w:rsidRPr="000B1B17" w:rsidRDefault="00C778D9" w:rsidP="00714491">
            <w:pPr>
              <w:rPr>
                <w:rFonts w:eastAsia="Times New Roman" w:cs="Times New Roman"/>
                <w:lang w:eastAsia="en-US"/>
              </w:rPr>
            </w:pPr>
            <w:r w:rsidRPr="000B1B17">
              <w:rPr>
                <w:rFonts w:eastAsia="Times New Roman" w:cs="Times New Roman"/>
                <w:lang w:eastAsia="en-US"/>
              </w:rPr>
              <w:t xml:space="preserve"> Percentage cover of open semi-natural area</w:t>
            </w:r>
          </w:p>
        </w:tc>
        <w:tc>
          <w:tcPr>
            <w:tcW w:w="2510" w:type="pct"/>
            <w:gridSpan w:val="2"/>
            <w:noWrap/>
            <w:hideMark/>
          </w:tcPr>
          <w:p w14:paraId="7D8A2450" w14:textId="77777777" w:rsidR="00C778D9" w:rsidRPr="000B1B17" w:rsidRDefault="00C778D9"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0–50; continuous</w:t>
            </w:r>
          </w:p>
        </w:tc>
      </w:tr>
      <w:tr w:rsidR="00C778D9" w:rsidRPr="000B1B17" w14:paraId="5253D6C8" w14:textId="77777777" w:rsidTr="00C778D9">
        <w:trPr>
          <w:gridAfter w:val="1"/>
          <w:wAfter w:w="14" w:type="dxa"/>
          <w:trHeight w:val="300"/>
        </w:trPr>
        <w:tc>
          <w:tcPr>
            <w:cnfStyle w:val="001000000000" w:firstRow="0" w:lastRow="0" w:firstColumn="1" w:lastColumn="0" w:oddVBand="0" w:evenVBand="0" w:oddHBand="0" w:evenHBand="0" w:firstRowFirstColumn="0" w:firstRowLastColumn="0" w:lastRowFirstColumn="0" w:lastRowLastColumn="0"/>
            <w:tcW w:w="2476" w:type="pct"/>
            <w:hideMark/>
          </w:tcPr>
          <w:p w14:paraId="73238C80" w14:textId="48DAB1C0" w:rsidR="00C778D9" w:rsidRPr="000B1B17" w:rsidRDefault="00C778D9" w:rsidP="00714491">
            <w:pPr>
              <w:rPr>
                <w:rFonts w:eastAsia="Times New Roman" w:cs="Times New Roman"/>
                <w:lang w:eastAsia="en-US"/>
              </w:rPr>
            </w:pPr>
            <w:r w:rsidRPr="000B1B17">
              <w:rPr>
                <w:rFonts w:eastAsia="Times New Roman" w:cs="Times New Roman"/>
                <w:lang w:eastAsia="en-US"/>
              </w:rPr>
              <w:t>Field, 10 cm – 1.9 m high</w:t>
            </w:r>
          </w:p>
        </w:tc>
        <w:tc>
          <w:tcPr>
            <w:tcW w:w="2510" w:type="pct"/>
            <w:gridSpan w:val="2"/>
            <w:noWrap/>
            <w:hideMark/>
          </w:tcPr>
          <w:p w14:paraId="2732269C" w14:textId="31C42555" w:rsidR="00C778D9" w:rsidRPr="000B1B17" w:rsidRDefault="00C778D9"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0–75; continuous</w:t>
            </w:r>
          </w:p>
        </w:tc>
      </w:tr>
      <w:tr w:rsidR="00C778D9" w:rsidRPr="000B1B17" w14:paraId="61079D02" w14:textId="77777777" w:rsidTr="00C778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gridSpan w:val="2"/>
            <w:noWrap/>
            <w:hideMark/>
          </w:tcPr>
          <w:p w14:paraId="75638747" w14:textId="51FF0662" w:rsidR="00C778D9" w:rsidRPr="000B1B17" w:rsidRDefault="00C778D9" w:rsidP="00714491">
            <w:pPr>
              <w:rPr>
                <w:rFonts w:eastAsia="Times New Roman" w:cs="Times New Roman"/>
                <w:lang w:eastAsia="en-US"/>
              </w:rPr>
            </w:pPr>
            <w:r w:rsidRPr="000B1B17">
              <w:rPr>
                <w:rFonts w:eastAsia="Times New Roman" w:cs="Times New Roman"/>
                <w:lang w:eastAsia="en-US"/>
              </w:rPr>
              <w:t xml:space="preserve">Shrub, 2–5 m high </w:t>
            </w:r>
          </w:p>
        </w:tc>
        <w:tc>
          <w:tcPr>
            <w:tcW w:w="2500" w:type="pct"/>
            <w:gridSpan w:val="2"/>
            <w:noWrap/>
            <w:hideMark/>
          </w:tcPr>
          <w:p w14:paraId="064999B8" w14:textId="2DED326A" w:rsidR="00C778D9" w:rsidRPr="000B1B17" w:rsidRDefault="00C778D9"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0–40; continuous</w:t>
            </w:r>
          </w:p>
        </w:tc>
      </w:tr>
      <w:tr w:rsidR="00C778D9" w:rsidRPr="000B1B17" w14:paraId="03106631" w14:textId="77777777" w:rsidTr="00C778D9">
        <w:trPr>
          <w:trHeight w:val="900"/>
        </w:trPr>
        <w:tc>
          <w:tcPr>
            <w:cnfStyle w:val="001000000000" w:firstRow="0" w:lastRow="0" w:firstColumn="1" w:lastColumn="0" w:oddVBand="0" w:evenVBand="0" w:oddHBand="0" w:evenHBand="0" w:firstRowFirstColumn="0" w:firstRowLastColumn="0" w:lastRowFirstColumn="0" w:lastRowLastColumn="0"/>
            <w:tcW w:w="2500" w:type="pct"/>
            <w:gridSpan w:val="2"/>
            <w:hideMark/>
          </w:tcPr>
          <w:p w14:paraId="7C1F4EE2" w14:textId="2F4EA768" w:rsidR="00C778D9" w:rsidRPr="000B1B17" w:rsidRDefault="00C778D9" w:rsidP="00714491">
            <w:pPr>
              <w:rPr>
                <w:rFonts w:eastAsia="Times New Roman" w:cs="Times New Roman"/>
                <w:lang w:eastAsia="en-US"/>
              </w:rPr>
            </w:pPr>
            <w:r w:rsidRPr="000B1B17">
              <w:rPr>
                <w:rFonts w:eastAsia="Times New Roman" w:cs="Times New Roman"/>
                <w:lang w:eastAsia="en-US"/>
              </w:rPr>
              <w:t xml:space="preserve">Lower canopy, 5.1–15 m high </w:t>
            </w:r>
          </w:p>
        </w:tc>
        <w:tc>
          <w:tcPr>
            <w:tcW w:w="2500" w:type="pct"/>
            <w:gridSpan w:val="2"/>
            <w:noWrap/>
            <w:hideMark/>
          </w:tcPr>
          <w:p w14:paraId="5822294A" w14:textId="7C2195E1" w:rsidR="00C778D9" w:rsidRPr="000B1B17" w:rsidRDefault="00C778D9"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0–55; continuous</w:t>
            </w:r>
          </w:p>
        </w:tc>
      </w:tr>
      <w:tr w:rsidR="00C778D9" w:rsidRPr="000B1B17" w14:paraId="3CB7A574" w14:textId="77777777" w:rsidTr="00C778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gridSpan w:val="2"/>
            <w:hideMark/>
          </w:tcPr>
          <w:p w14:paraId="272D2352" w14:textId="54FD7AF4" w:rsidR="00C778D9" w:rsidRPr="000B1B17" w:rsidRDefault="00C778D9" w:rsidP="00714491">
            <w:pPr>
              <w:rPr>
                <w:rFonts w:eastAsia="Times New Roman" w:cs="Times New Roman"/>
                <w:lang w:eastAsia="en-US"/>
              </w:rPr>
            </w:pPr>
            <w:r w:rsidRPr="000B1B17">
              <w:rPr>
                <w:rFonts w:eastAsia="Times New Roman" w:cs="Times New Roman"/>
                <w:lang w:eastAsia="en-US"/>
              </w:rPr>
              <w:t xml:space="preserve">Upper canopy, 15.1–20 m high </w:t>
            </w:r>
          </w:p>
        </w:tc>
        <w:tc>
          <w:tcPr>
            <w:tcW w:w="2500" w:type="pct"/>
            <w:gridSpan w:val="2"/>
            <w:hideMark/>
          </w:tcPr>
          <w:p w14:paraId="09B0B924" w14:textId="38C28B61" w:rsidR="00C778D9" w:rsidRPr="000B1B17" w:rsidRDefault="00C778D9"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0–30; continuous</w:t>
            </w:r>
          </w:p>
        </w:tc>
      </w:tr>
      <w:tr w:rsidR="00C778D9" w:rsidRPr="000B1B17" w14:paraId="729FD8FB" w14:textId="77777777" w:rsidTr="00C778D9">
        <w:trPr>
          <w:trHeight w:val="300"/>
        </w:trPr>
        <w:tc>
          <w:tcPr>
            <w:cnfStyle w:val="001000000000" w:firstRow="0" w:lastRow="0" w:firstColumn="1" w:lastColumn="0" w:oddVBand="0" w:evenVBand="0" w:oddHBand="0" w:evenHBand="0" w:firstRowFirstColumn="0" w:firstRowLastColumn="0" w:lastRowFirstColumn="0" w:lastRowLastColumn="0"/>
            <w:tcW w:w="2500" w:type="pct"/>
            <w:gridSpan w:val="2"/>
            <w:noWrap/>
            <w:hideMark/>
          </w:tcPr>
          <w:p w14:paraId="4A33B44B" w14:textId="4650D7E3" w:rsidR="00C778D9" w:rsidRPr="000B1B17" w:rsidRDefault="00C778D9" w:rsidP="00714491">
            <w:pPr>
              <w:rPr>
                <w:rFonts w:eastAsia="Times New Roman" w:cs="Times New Roman"/>
                <w:lang w:eastAsia="en-US"/>
              </w:rPr>
            </w:pPr>
            <w:r w:rsidRPr="000B1B17">
              <w:rPr>
                <w:rFonts w:eastAsia="Times New Roman" w:cs="Times New Roman"/>
                <w:lang w:eastAsia="en-US"/>
              </w:rPr>
              <w:t xml:space="preserve"> Ground vegetation diversity </w:t>
            </w:r>
          </w:p>
        </w:tc>
        <w:tc>
          <w:tcPr>
            <w:tcW w:w="2500" w:type="pct"/>
            <w:gridSpan w:val="2"/>
            <w:noWrap/>
            <w:hideMark/>
          </w:tcPr>
          <w:p w14:paraId="3C988BA5" w14:textId="3DB711F7" w:rsidR="00C778D9" w:rsidRPr="000B1B17" w:rsidRDefault="00C778D9"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0.000–0.144; continuous</w:t>
            </w:r>
          </w:p>
        </w:tc>
      </w:tr>
    </w:tbl>
    <w:p w14:paraId="0023D731" w14:textId="79E90A85"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3676"/>
        <w:gridCol w:w="3676"/>
      </w:tblGrid>
      <w:tr w:rsidR="005D0188" w:rsidRPr="000B1B17" w14:paraId="78CAE8A6" w14:textId="77777777" w:rsidTr="005D018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00" w:type="pct"/>
            <w:noWrap/>
            <w:hideMark/>
          </w:tcPr>
          <w:p w14:paraId="386D8B21"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Variable</w:t>
            </w:r>
          </w:p>
        </w:tc>
        <w:tc>
          <w:tcPr>
            <w:tcW w:w="2500" w:type="pct"/>
            <w:noWrap/>
            <w:hideMark/>
          </w:tcPr>
          <w:p w14:paraId="5D7F541E" w14:textId="77777777" w:rsidR="005D0188" w:rsidRPr="000B1B17" w:rsidRDefault="005D0188"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5D0188" w:rsidRPr="000B1B17" w14:paraId="06C6E368" w14:textId="77777777" w:rsidTr="005D01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1B4C1BC6"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Body length</w:t>
            </w:r>
          </w:p>
        </w:tc>
        <w:tc>
          <w:tcPr>
            <w:tcW w:w="2500" w:type="pct"/>
            <w:noWrap/>
            <w:hideMark/>
          </w:tcPr>
          <w:p w14:paraId="51D22AF5" w14:textId="77777777" w:rsidR="005D0188" w:rsidRPr="000B1B17" w:rsidRDefault="005D0188"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Continuous/mm 2.95–30</w:t>
            </w:r>
          </w:p>
        </w:tc>
      </w:tr>
      <w:tr w:rsidR="005D0188" w:rsidRPr="000B1B17" w14:paraId="0DB156A2" w14:textId="77777777" w:rsidTr="005D0188">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170EBD90"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 xml:space="preserve">Adult feeding guild </w:t>
            </w:r>
          </w:p>
        </w:tc>
        <w:tc>
          <w:tcPr>
            <w:tcW w:w="2500" w:type="pct"/>
            <w:noWrap/>
            <w:hideMark/>
          </w:tcPr>
          <w:p w14:paraId="2B8AFA4E" w14:textId="77777777" w:rsidR="005D0188" w:rsidRPr="000B1B17" w:rsidRDefault="005D0188"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Categorical, Collembola specialist/generalist predator/phytophagous/omnivorous</w:t>
            </w:r>
          </w:p>
        </w:tc>
      </w:tr>
      <w:tr w:rsidR="005D0188" w:rsidRPr="000B1B17" w14:paraId="4BAF0179" w14:textId="77777777" w:rsidTr="005D01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67554596"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lastRenderedPageBreak/>
              <w:t>Hind-wing morphology</w:t>
            </w:r>
          </w:p>
        </w:tc>
        <w:tc>
          <w:tcPr>
            <w:tcW w:w="2500" w:type="pct"/>
            <w:noWrap/>
            <w:hideMark/>
          </w:tcPr>
          <w:p w14:paraId="4D5B894C" w14:textId="77777777" w:rsidR="005D0188" w:rsidRPr="000B1B17" w:rsidRDefault="005D0188"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Categorical, Macropterous/dimorphic/apterous or brachypterous </w:t>
            </w:r>
          </w:p>
        </w:tc>
      </w:tr>
      <w:tr w:rsidR="005D0188" w:rsidRPr="000B1B17" w14:paraId="486B0D36" w14:textId="77777777" w:rsidTr="005D0188">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13D86922"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 xml:space="preserve">Activity pattern </w:t>
            </w:r>
          </w:p>
        </w:tc>
        <w:tc>
          <w:tcPr>
            <w:tcW w:w="2500" w:type="pct"/>
            <w:noWrap/>
            <w:hideMark/>
          </w:tcPr>
          <w:p w14:paraId="7045FF96" w14:textId="77777777" w:rsidR="005D0188" w:rsidRPr="000B1B17" w:rsidRDefault="005D0188"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Categorical, Diurnal/nocturnal</w:t>
            </w:r>
          </w:p>
        </w:tc>
      </w:tr>
      <w:tr w:rsidR="005D0188" w:rsidRPr="000B1B17" w14:paraId="59DF5D5C" w14:textId="77777777" w:rsidTr="005D01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4DE6A3DD"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Adult habitat affinity</w:t>
            </w:r>
          </w:p>
        </w:tc>
        <w:tc>
          <w:tcPr>
            <w:tcW w:w="2500" w:type="pct"/>
            <w:noWrap/>
            <w:hideMark/>
          </w:tcPr>
          <w:p w14:paraId="2429278F" w14:textId="77777777" w:rsidR="005D0188" w:rsidRPr="000B1B17" w:rsidRDefault="005D0188"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Categorical, Forest/open/generalist </w:t>
            </w:r>
          </w:p>
        </w:tc>
      </w:tr>
      <w:tr w:rsidR="005D0188" w:rsidRPr="000B1B17" w14:paraId="0E74AF8F" w14:textId="77777777" w:rsidTr="005D0188">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690D660A"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 xml:space="preserve">Overwinter type </w:t>
            </w:r>
          </w:p>
        </w:tc>
        <w:tc>
          <w:tcPr>
            <w:tcW w:w="2500" w:type="pct"/>
            <w:noWrap/>
            <w:hideMark/>
          </w:tcPr>
          <w:p w14:paraId="421082BF" w14:textId="77777777" w:rsidR="005D0188" w:rsidRPr="000B1B17" w:rsidRDefault="005D0188"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Categorical, Adult only/larvae or adult</w:t>
            </w:r>
          </w:p>
        </w:tc>
      </w:tr>
    </w:tbl>
    <w:p w14:paraId="2D5F1917" w14:textId="77777777" w:rsidR="005D0188" w:rsidRPr="000B1B17" w:rsidRDefault="005D0188" w:rsidP="00214533">
      <w:pPr>
        <w:rPr>
          <w:rFonts w:cs="Times New Roman"/>
          <w:b/>
          <w:bCs/>
        </w:rPr>
      </w:pPr>
    </w:p>
    <w:p w14:paraId="70A57750" w14:textId="27481997" w:rsidR="006A187D" w:rsidRPr="000B1B17" w:rsidRDefault="00214533" w:rsidP="006A187D">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proofErr w:type="spellStart"/>
      <w:r w:rsidR="006A187D" w:rsidRPr="000B1B17">
        <w:rPr>
          <w:rFonts w:eastAsia="Times New Roman" w:cs="Times New Roman"/>
          <w:szCs w:val="24"/>
        </w:rPr>
        <w:t>Spake</w:t>
      </w:r>
      <w:proofErr w:type="spellEnd"/>
      <w:r w:rsidR="006A187D" w:rsidRPr="000B1B17">
        <w:rPr>
          <w:rFonts w:eastAsia="Times New Roman" w:cs="Times New Roman"/>
          <w:szCs w:val="24"/>
        </w:rPr>
        <w:t xml:space="preserve">, R., </w:t>
      </w:r>
      <w:proofErr w:type="spellStart"/>
      <w:r w:rsidR="006A187D" w:rsidRPr="000B1B17">
        <w:rPr>
          <w:rFonts w:eastAsia="Times New Roman" w:cs="Times New Roman"/>
          <w:szCs w:val="24"/>
        </w:rPr>
        <w:t>Barsoum</w:t>
      </w:r>
      <w:proofErr w:type="spellEnd"/>
      <w:r w:rsidR="006A187D" w:rsidRPr="000B1B17">
        <w:rPr>
          <w:rFonts w:eastAsia="Times New Roman" w:cs="Times New Roman"/>
          <w:szCs w:val="24"/>
        </w:rPr>
        <w:t xml:space="preserve">, N., Newton, A.C. &amp; Doncaster, C.P. (2016). Drivers of the composition and diversity of carabid functional traits in UK coniferous plantations. </w:t>
      </w:r>
      <w:r w:rsidR="006A187D" w:rsidRPr="000B1B17">
        <w:rPr>
          <w:rFonts w:eastAsia="Times New Roman" w:cs="Times New Roman"/>
          <w:i/>
          <w:iCs/>
          <w:szCs w:val="24"/>
        </w:rPr>
        <w:t>For. Ecol. Manage.</w:t>
      </w:r>
      <w:r w:rsidR="006A187D" w:rsidRPr="000B1B17">
        <w:rPr>
          <w:rFonts w:eastAsia="Times New Roman" w:cs="Times New Roman"/>
          <w:szCs w:val="24"/>
        </w:rPr>
        <w:t>, 359, 300–308.</w:t>
      </w:r>
    </w:p>
    <w:p w14:paraId="1B368BBF" w14:textId="6FA865D7" w:rsidR="006A187D" w:rsidRPr="000B1B17" w:rsidRDefault="00FF4217" w:rsidP="00341E1C">
      <w:pPr>
        <w:pStyle w:val="Heading2"/>
        <w:rPr>
          <w:rFonts w:cs="Times New Roman"/>
        </w:rPr>
      </w:pPr>
      <w:bookmarkStart w:id="126" w:name="_Toc80644838"/>
      <w:r w:rsidRPr="000B1B17">
        <w:rPr>
          <w:rFonts w:cs="Times New Roman"/>
        </w:rPr>
        <w:t>N55TTP_2</w:t>
      </w:r>
      <w:r w:rsidR="003C3A74" w:rsidRPr="000B1B17">
        <w:rPr>
          <w:rFonts w:cs="Times New Roman"/>
        </w:rPr>
        <w:t xml:space="preserve">: </w:t>
      </w:r>
      <w:r w:rsidR="006A187D" w:rsidRPr="000B1B17">
        <w:rPr>
          <w:rFonts w:cs="Times New Roman"/>
        </w:rPr>
        <w:t xml:space="preserve">Plants from Europe – </w:t>
      </w:r>
      <w:proofErr w:type="spellStart"/>
      <w:r w:rsidR="006A187D" w:rsidRPr="000B1B17">
        <w:rPr>
          <w:rFonts w:cs="Times New Roman"/>
        </w:rPr>
        <w:t>Robroek</w:t>
      </w:r>
      <w:proofErr w:type="spellEnd"/>
      <w:r w:rsidR="006A187D" w:rsidRPr="000B1B17">
        <w:rPr>
          <w:rFonts w:cs="Times New Roman"/>
        </w:rPr>
        <w:t xml:space="preserve"> </w:t>
      </w:r>
      <w:r w:rsidR="006A187D" w:rsidRPr="000B1B17">
        <w:rPr>
          <w:rFonts w:cs="Times New Roman"/>
          <w:i/>
          <w:iCs/>
        </w:rPr>
        <w:t>et al</w:t>
      </w:r>
      <w:r w:rsidR="006A187D" w:rsidRPr="000B1B17">
        <w:rPr>
          <w:rFonts w:cs="Times New Roman"/>
        </w:rPr>
        <w:t>. 2017</w:t>
      </w:r>
      <w:bookmarkEnd w:id="126"/>
    </w:p>
    <w:p w14:paraId="653F4AB5" w14:textId="0753E7D5"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5D0188" w:rsidRPr="000B1B17">
        <w:rPr>
          <w:rFonts w:cs="Times New Roman"/>
        </w:rPr>
        <w:t xml:space="preserve">Bjorn </w:t>
      </w:r>
      <w:proofErr w:type="spellStart"/>
      <w:r w:rsidR="005D0188" w:rsidRPr="000B1B17">
        <w:rPr>
          <w:rFonts w:cs="Times New Roman"/>
        </w:rPr>
        <w:t>Robroek</w:t>
      </w:r>
      <w:proofErr w:type="spellEnd"/>
      <w:r w:rsidR="005D0188" w:rsidRPr="000B1B17">
        <w:rPr>
          <w:rFonts w:cs="Times New Roman"/>
        </w:rPr>
        <w:tab/>
      </w:r>
    </w:p>
    <w:p w14:paraId="574D6E01" w14:textId="25BE02AC"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5D0188" w:rsidRPr="000B1B17">
        <w:rPr>
          <w:rFonts w:cs="Times New Roman"/>
          <w:lang w:val="pt-BR"/>
        </w:rPr>
        <w:t>bjorn.robroek@soton.ac.uk</w:t>
      </w:r>
    </w:p>
    <w:p w14:paraId="0D71034E" w14:textId="17EA7D99" w:rsidR="006A187D" w:rsidRPr="000B1B17" w:rsidRDefault="006A187D" w:rsidP="006A187D">
      <w:pPr>
        <w:rPr>
          <w:rFonts w:cs="Times New Roman"/>
        </w:rPr>
      </w:pPr>
      <w:r w:rsidRPr="000B1B17">
        <w:rPr>
          <w:rFonts w:cs="Times New Roman"/>
          <w:b/>
        </w:rPr>
        <w:t>Description</w:t>
      </w:r>
      <w:r w:rsidR="003C3A74" w:rsidRPr="000B1B17">
        <w:rPr>
          <w:rFonts w:cs="Times New Roman"/>
          <w:b/>
        </w:rPr>
        <w:t xml:space="preserve">: </w:t>
      </w:r>
      <w:r w:rsidRPr="000B1B17">
        <w:rPr>
          <w:rFonts w:cs="Times New Roman"/>
          <w:bCs/>
        </w:rPr>
        <w:t>Vegetation data from 56 Sphagnum-dominated peat bogs across Europe between 2010 and 2011.</w:t>
      </w:r>
    </w:p>
    <w:p w14:paraId="43988DD8" w14:textId="47986035" w:rsidR="006A187D" w:rsidRPr="000B1B17" w:rsidRDefault="006A187D" w:rsidP="006A187D">
      <w:pPr>
        <w:rPr>
          <w:rFonts w:eastAsia="Times New Roman" w:cs="Times New Roman"/>
          <w:color w:val="000000"/>
          <w:sz w:val="16"/>
          <w:szCs w:val="16"/>
          <w:lang w:eastAsia="en-US"/>
        </w:rPr>
      </w:pPr>
      <w:r w:rsidRPr="000B1B17">
        <w:rPr>
          <w:rFonts w:cs="Times New Roman"/>
          <w:b/>
        </w:rPr>
        <w:t>Geographical scope</w:t>
      </w:r>
      <w:r w:rsidR="003C3A74" w:rsidRPr="000B1B17">
        <w:rPr>
          <w:rFonts w:cs="Times New Roman"/>
          <w:b/>
        </w:rPr>
        <w:t xml:space="preserve">: </w:t>
      </w:r>
      <w:r w:rsidRPr="000B1B17">
        <w:rPr>
          <w:rFonts w:cs="Times New Roman"/>
          <w:bCs/>
        </w:rPr>
        <w:tab/>
        <w:t>Peat bogs, Western Europe</w:t>
      </w:r>
      <w:r w:rsidRPr="000B1B17">
        <w:rPr>
          <w:rFonts w:eastAsia="Times New Roman" w:cs="Times New Roman"/>
          <w:color w:val="000000"/>
          <w:sz w:val="16"/>
          <w:szCs w:val="16"/>
          <w:lang w:eastAsia="en-US"/>
        </w:rPr>
        <w:t>.</w:t>
      </w:r>
    </w:p>
    <w:p w14:paraId="38C69493" w14:textId="6D3CA5BA"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79611D" w:rsidRPr="000B1B17">
        <w:rPr>
          <w:rFonts w:cs="Times New Roman"/>
          <w:bCs/>
        </w:rPr>
        <w:t>Terrestrial vascular plants</w:t>
      </w:r>
    </w:p>
    <w:p w14:paraId="353E980E" w14:textId="2B6D1D11"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79611D" w:rsidRPr="000B1B17">
        <w:rPr>
          <w:rFonts w:cs="Times New Roman"/>
          <w:bCs/>
        </w:rPr>
        <w:t>Terrestrial</w:t>
      </w:r>
    </w:p>
    <w:p w14:paraId="3D5C23F5" w14:textId="7F7D050C"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79611D" w:rsidRPr="000B1B17">
        <w:rPr>
          <w:rFonts w:cs="Times New Roman"/>
        </w:rPr>
        <w:t>56 sites</w:t>
      </w:r>
    </w:p>
    <w:p w14:paraId="12DC43CD" w14:textId="447EB9A5"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79611D" w:rsidRPr="000B1B17">
        <w:rPr>
          <w:rFonts w:cs="Times New Roman"/>
        </w:rPr>
        <w:t xml:space="preserve">2.16 </w:t>
      </w:r>
      <w:proofErr w:type="spellStart"/>
      <w:r w:rsidR="0079611D" w:rsidRPr="000B1B17">
        <w:rPr>
          <w:rFonts w:cs="Times New Roman"/>
        </w:rPr>
        <w:t>kilometres</w:t>
      </w:r>
      <w:proofErr w:type="spellEnd"/>
    </w:p>
    <w:p w14:paraId="1DD6BFA8" w14:textId="6A3E60BD" w:rsidR="0079611D" w:rsidRPr="000B1B17" w:rsidRDefault="00214533" w:rsidP="0079611D">
      <w:pPr>
        <w:rPr>
          <w:rFonts w:cs="Times New Roman"/>
          <w:b/>
        </w:rPr>
      </w:pPr>
      <w:r w:rsidRPr="000B1B17">
        <w:rPr>
          <w:rFonts w:cs="Times New Roman"/>
          <w:b/>
        </w:rPr>
        <w:t>Maximum distance between sampling units</w:t>
      </w:r>
      <w:r w:rsidR="003C3A74" w:rsidRPr="000B1B17">
        <w:rPr>
          <w:rFonts w:cs="Times New Roman"/>
          <w:b/>
        </w:rPr>
        <w:t xml:space="preserve">: </w:t>
      </w:r>
      <w:r w:rsidR="0079611D" w:rsidRPr="000B1B17">
        <w:rPr>
          <w:rFonts w:cs="Times New Roman"/>
        </w:rPr>
        <w:t xml:space="preserve">2688.27 </w:t>
      </w:r>
      <w:proofErr w:type="spellStart"/>
      <w:r w:rsidR="0079611D" w:rsidRPr="000B1B17">
        <w:rPr>
          <w:rFonts w:cs="Times New Roman"/>
        </w:rPr>
        <w:t>kilometres</w:t>
      </w:r>
      <w:proofErr w:type="spellEnd"/>
    </w:p>
    <w:p w14:paraId="5521175F" w14:textId="41D3CBB9"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0" w:type="auto"/>
        <w:tblLook w:val="04A0" w:firstRow="1" w:lastRow="0" w:firstColumn="1" w:lastColumn="0" w:noHBand="0" w:noVBand="1"/>
      </w:tblPr>
      <w:tblGrid>
        <w:gridCol w:w="4016"/>
        <w:gridCol w:w="1430"/>
      </w:tblGrid>
      <w:tr w:rsidR="005D0188" w:rsidRPr="000B1B17" w14:paraId="388AD1B4" w14:textId="77777777" w:rsidTr="005D018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5C84D3BD"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Variable</w:t>
            </w:r>
          </w:p>
        </w:tc>
        <w:tc>
          <w:tcPr>
            <w:tcW w:w="0" w:type="auto"/>
            <w:noWrap/>
            <w:hideMark/>
          </w:tcPr>
          <w:p w14:paraId="6EBBDFEF" w14:textId="77777777" w:rsidR="005D0188" w:rsidRPr="000B1B17" w:rsidRDefault="005D0188"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r>
      <w:tr w:rsidR="005D0188" w:rsidRPr="000B1B17" w14:paraId="16102174" w14:textId="77777777" w:rsidTr="005D01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9BC639"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Altitude</w:t>
            </w:r>
          </w:p>
        </w:tc>
        <w:tc>
          <w:tcPr>
            <w:tcW w:w="0" w:type="auto"/>
            <w:noWrap/>
            <w:hideMark/>
          </w:tcPr>
          <w:p w14:paraId="33105EC3" w14:textId="77777777" w:rsidR="005D0188" w:rsidRPr="000B1B17" w:rsidRDefault="005D0188"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masl</w:t>
            </w:r>
            <w:proofErr w:type="spellEnd"/>
          </w:p>
        </w:tc>
      </w:tr>
      <w:tr w:rsidR="005D0188" w:rsidRPr="000B1B17" w14:paraId="51C72824" w14:textId="77777777" w:rsidTr="005D0188">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E024FA"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 xml:space="preserve">Mean annual temperature </w:t>
            </w:r>
          </w:p>
        </w:tc>
        <w:tc>
          <w:tcPr>
            <w:tcW w:w="0" w:type="auto"/>
            <w:noWrap/>
            <w:hideMark/>
          </w:tcPr>
          <w:p w14:paraId="48F74963" w14:textId="77777777" w:rsidR="005D0188" w:rsidRPr="000B1B17" w:rsidRDefault="005D0188"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(°C) </w:t>
            </w:r>
          </w:p>
        </w:tc>
      </w:tr>
      <w:tr w:rsidR="005D0188" w:rsidRPr="000B1B17" w14:paraId="10BB415C" w14:textId="77777777" w:rsidTr="005D01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5BCA5D"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 xml:space="preserve">Seasonality in temperature </w:t>
            </w:r>
          </w:p>
        </w:tc>
        <w:tc>
          <w:tcPr>
            <w:tcW w:w="0" w:type="auto"/>
            <w:noWrap/>
            <w:hideMark/>
          </w:tcPr>
          <w:p w14:paraId="3C6F3118" w14:textId="77777777" w:rsidR="005D0188" w:rsidRPr="000B1B17" w:rsidRDefault="005D0188"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(°C) </w:t>
            </w:r>
          </w:p>
        </w:tc>
      </w:tr>
      <w:tr w:rsidR="005D0188" w:rsidRPr="000B1B17" w14:paraId="5981B655" w14:textId="77777777" w:rsidTr="005D0188">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AC71F84"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 xml:space="preserve">Mean annual precipitation </w:t>
            </w:r>
          </w:p>
        </w:tc>
        <w:tc>
          <w:tcPr>
            <w:tcW w:w="0" w:type="auto"/>
            <w:noWrap/>
            <w:hideMark/>
          </w:tcPr>
          <w:p w14:paraId="4410F487" w14:textId="77777777" w:rsidR="005D0188" w:rsidRPr="000B1B17" w:rsidRDefault="005D0188"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r>
      <w:tr w:rsidR="005D0188" w:rsidRPr="000B1B17" w14:paraId="7849C11E" w14:textId="77777777" w:rsidTr="005D01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3CCC2B"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Seasonality in precipitation</w:t>
            </w:r>
          </w:p>
        </w:tc>
        <w:tc>
          <w:tcPr>
            <w:tcW w:w="0" w:type="auto"/>
            <w:noWrap/>
            <w:hideMark/>
          </w:tcPr>
          <w:p w14:paraId="1771800A" w14:textId="77777777" w:rsidR="005D0188" w:rsidRPr="000B1B17" w:rsidRDefault="005D0188"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r>
      <w:tr w:rsidR="005D0188" w:rsidRPr="000B1B17" w14:paraId="1C6110F0" w14:textId="77777777" w:rsidTr="005D0188">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8292A9"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 xml:space="preserve">Total </w:t>
            </w:r>
            <w:proofErr w:type="spellStart"/>
            <w:r w:rsidRPr="000B1B17">
              <w:rPr>
                <w:rFonts w:eastAsia="Times New Roman" w:cs="Times New Roman"/>
                <w:lang w:eastAsia="en-US"/>
              </w:rPr>
              <w:t>sulphur</w:t>
            </w:r>
            <w:proofErr w:type="spellEnd"/>
            <w:r w:rsidRPr="000B1B17">
              <w:rPr>
                <w:rFonts w:eastAsia="Times New Roman" w:cs="Times New Roman"/>
                <w:lang w:eastAsia="en-US"/>
              </w:rPr>
              <w:t xml:space="preserve"> deposition </w:t>
            </w:r>
            <w:proofErr w:type="spellStart"/>
            <w:r w:rsidRPr="000B1B17">
              <w:rPr>
                <w:rFonts w:eastAsia="Times New Roman" w:cs="Times New Roman"/>
                <w:lang w:eastAsia="en-US"/>
              </w:rPr>
              <w:t>SOx</w:t>
            </w:r>
            <w:proofErr w:type="spellEnd"/>
            <w:r w:rsidRPr="000B1B17">
              <w:rPr>
                <w:rFonts w:eastAsia="Times New Roman" w:cs="Times New Roman"/>
                <w:lang w:eastAsia="en-US"/>
              </w:rPr>
              <w:t xml:space="preserve"> </w:t>
            </w:r>
          </w:p>
        </w:tc>
        <w:tc>
          <w:tcPr>
            <w:tcW w:w="0" w:type="auto"/>
            <w:noWrap/>
            <w:hideMark/>
          </w:tcPr>
          <w:p w14:paraId="6C41337C" w14:textId="77777777" w:rsidR="005D0188" w:rsidRPr="000B1B17" w:rsidRDefault="005D0188"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 m-2 yr-1</w:t>
            </w:r>
          </w:p>
        </w:tc>
      </w:tr>
      <w:tr w:rsidR="005D0188" w:rsidRPr="000B1B17" w14:paraId="18E17A3C" w14:textId="77777777" w:rsidTr="005D01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D38873"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 xml:space="preserve">Total oxidized nitrogen deposition </w:t>
            </w:r>
            <w:proofErr w:type="spellStart"/>
            <w:r w:rsidRPr="000B1B17">
              <w:rPr>
                <w:rFonts w:eastAsia="Times New Roman" w:cs="Times New Roman"/>
                <w:lang w:eastAsia="en-US"/>
              </w:rPr>
              <w:t>NOy</w:t>
            </w:r>
            <w:proofErr w:type="spellEnd"/>
            <w:r w:rsidRPr="000B1B17">
              <w:rPr>
                <w:rFonts w:eastAsia="Times New Roman" w:cs="Times New Roman"/>
                <w:lang w:eastAsia="en-US"/>
              </w:rPr>
              <w:t xml:space="preserve"> </w:t>
            </w:r>
          </w:p>
        </w:tc>
        <w:tc>
          <w:tcPr>
            <w:tcW w:w="0" w:type="auto"/>
            <w:noWrap/>
            <w:hideMark/>
          </w:tcPr>
          <w:p w14:paraId="182685A3" w14:textId="77777777" w:rsidR="005D0188" w:rsidRPr="000B1B17" w:rsidRDefault="005D0188"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mg m-2 yr-1 </w:t>
            </w:r>
          </w:p>
        </w:tc>
      </w:tr>
      <w:tr w:rsidR="005D0188" w:rsidRPr="000B1B17" w14:paraId="6C45732C" w14:textId="77777777" w:rsidTr="005D0188">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1B163B"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 xml:space="preserve">Total reduced nitrogen deposition </w:t>
            </w:r>
            <w:proofErr w:type="spellStart"/>
            <w:r w:rsidRPr="000B1B17">
              <w:rPr>
                <w:rFonts w:eastAsia="Times New Roman" w:cs="Times New Roman"/>
                <w:lang w:eastAsia="en-US"/>
              </w:rPr>
              <w:t>NHx</w:t>
            </w:r>
            <w:proofErr w:type="spellEnd"/>
          </w:p>
        </w:tc>
        <w:tc>
          <w:tcPr>
            <w:tcW w:w="0" w:type="auto"/>
            <w:noWrap/>
            <w:hideMark/>
          </w:tcPr>
          <w:p w14:paraId="3330A562" w14:textId="77777777" w:rsidR="005D0188" w:rsidRPr="000B1B17" w:rsidRDefault="005D0188"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mg m-2 yr-1 </w:t>
            </w:r>
          </w:p>
        </w:tc>
      </w:tr>
      <w:tr w:rsidR="005D0188" w:rsidRPr="000B1B17" w14:paraId="326C6403" w14:textId="77777777" w:rsidTr="005D01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603F45"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Lang’s moisture index</w:t>
            </w:r>
          </w:p>
        </w:tc>
        <w:tc>
          <w:tcPr>
            <w:tcW w:w="0" w:type="auto"/>
            <w:noWrap/>
            <w:hideMark/>
          </w:tcPr>
          <w:p w14:paraId="6A67FD46" w14:textId="77777777" w:rsidR="005D0188" w:rsidRPr="000B1B17" w:rsidRDefault="005D0188"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 °C</w:t>
            </w:r>
          </w:p>
        </w:tc>
      </w:tr>
    </w:tbl>
    <w:p w14:paraId="718A77DE" w14:textId="7CAE0BB9" w:rsidR="00214533" w:rsidRPr="000B1B17" w:rsidRDefault="00214533" w:rsidP="00214533">
      <w:pPr>
        <w:rPr>
          <w:rFonts w:cs="Times New Roman"/>
          <w:b/>
          <w:bCs/>
        </w:rPr>
      </w:pPr>
      <w:r w:rsidRPr="000B1B17">
        <w:rPr>
          <w:rFonts w:cs="Times New Roman"/>
          <w:b/>
          <w:bCs/>
        </w:rPr>
        <w:lastRenderedPageBreak/>
        <w:t>Functional traits</w:t>
      </w:r>
      <w:r w:rsidR="003C3A74" w:rsidRPr="000B1B17">
        <w:rPr>
          <w:rFonts w:cs="Times New Roman"/>
          <w:b/>
          <w:bCs/>
        </w:rPr>
        <w:t xml:space="preserve">: </w:t>
      </w:r>
    </w:p>
    <w:tbl>
      <w:tblPr>
        <w:tblStyle w:val="PlainTable5"/>
        <w:tblW w:w="0" w:type="auto"/>
        <w:tblLook w:val="04A0" w:firstRow="1" w:lastRow="0" w:firstColumn="1" w:lastColumn="0" w:noHBand="0" w:noVBand="1"/>
      </w:tblPr>
      <w:tblGrid>
        <w:gridCol w:w="2476"/>
        <w:gridCol w:w="1169"/>
      </w:tblGrid>
      <w:tr w:rsidR="005D0188" w:rsidRPr="000B1B17" w14:paraId="6296851A" w14:textId="77777777" w:rsidTr="005D018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2C201319"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Variable</w:t>
            </w:r>
          </w:p>
        </w:tc>
        <w:tc>
          <w:tcPr>
            <w:tcW w:w="0" w:type="auto"/>
            <w:noWrap/>
            <w:hideMark/>
          </w:tcPr>
          <w:p w14:paraId="6589628C" w14:textId="77777777" w:rsidR="005D0188" w:rsidRPr="000B1B17" w:rsidRDefault="005D0188"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r>
      <w:tr w:rsidR="005D0188" w:rsidRPr="000B1B17" w14:paraId="4543E9B9" w14:textId="77777777" w:rsidTr="005D01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7D1408"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Specific leaf area</w:t>
            </w:r>
          </w:p>
        </w:tc>
        <w:tc>
          <w:tcPr>
            <w:tcW w:w="0" w:type="auto"/>
            <w:noWrap/>
            <w:hideMark/>
          </w:tcPr>
          <w:p w14:paraId="30764BBA" w14:textId="77777777" w:rsidR="005D0188" w:rsidRPr="000B1B17" w:rsidRDefault="005D0188"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(cm2 g-1)</w:t>
            </w:r>
          </w:p>
        </w:tc>
      </w:tr>
      <w:tr w:rsidR="005D0188" w:rsidRPr="000B1B17" w14:paraId="6EB0B5E8" w14:textId="77777777" w:rsidTr="005D0188">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6A3F2A" w14:textId="77777777" w:rsidR="005D0188" w:rsidRPr="000B1B17" w:rsidRDefault="005D0188" w:rsidP="00714491">
            <w:pPr>
              <w:rPr>
                <w:rFonts w:eastAsia="Times New Roman" w:cs="Times New Roman"/>
                <w:lang w:eastAsia="en-US"/>
              </w:rPr>
            </w:pPr>
            <w:proofErr w:type="spellStart"/>
            <w:r w:rsidRPr="000B1B17">
              <w:rPr>
                <w:rFonts w:eastAsia="Times New Roman" w:cs="Times New Roman"/>
                <w:lang w:eastAsia="en-US"/>
              </w:rPr>
              <w:t>Canopy_height</w:t>
            </w:r>
            <w:proofErr w:type="spellEnd"/>
          </w:p>
        </w:tc>
        <w:tc>
          <w:tcPr>
            <w:tcW w:w="0" w:type="auto"/>
            <w:noWrap/>
            <w:hideMark/>
          </w:tcPr>
          <w:p w14:paraId="5C0609BE" w14:textId="77777777" w:rsidR="005D0188" w:rsidRPr="000B1B17" w:rsidRDefault="005D0188"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r>
      <w:tr w:rsidR="005D0188" w:rsidRPr="000B1B17" w14:paraId="27F85C19" w14:textId="77777777" w:rsidTr="005D01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3F771A" w14:textId="77777777" w:rsidR="005D0188" w:rsidRPr="000B1B17" w:rsidRDefault="005D0188" w:rsidP="00714491">
            <w:pPr>
              <w:rPr>
                <w:rFonts w:eastAsia="Times New Roman" w:cs="Times New Roman"/>
                <w:lang w:eastAsia="en-US"/>
              </w:rPr>
            </w:pPr>
            <w:r w:rsidRPr="000B1B17">
              <w:rPr>
                <w:rFonts w:eastAsia="Times New Roman" w:cs="Times New Roman"/>
                <w:lang w:eastAsia="en-US"/>
              </w:rPr>
              <w:t>Leaf dry matter content</w:t>
            </w:r>
          </w:p>
        </w:tc>
        <w:tc>
          <w:tcPr>
            <w:tcW w:w="0" w:type="auto"/>
            <w:noWrap/>
            <w:hideMark/>
          </w:tcPr>
          <w:p w14:paraId="79C8D09F" w14:textId="77777777" w:rsidR="005D0188" w:rsidRPr="000B1B17" w:rsidRDefault="005D0188"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 g-1)</w:t>
            </w:r>
          </w:p>
        </w:tc>
      </w:tr>
      <w:tr w:rsidR="005D0188" w:rsidRPr="000B1B17" w14:paraId="26F51611" w14:textId="77777777" w:rsidTr="005D018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DF1FA21" w14:textId="77777777" w:rsidR="005D0188" w:rsidRPr="000B1B17" w:rsidRDefault="005D0188" w:rsidP="00714491">
            <w:pPr>
              <w:rPr>
                <w:rFonts w:eastAsia="Times New Roman" w:cs="Times New Roman"/>
                <w:lang w:eastAsia="en-US"/>
              </w:rPr>
            </w:pPr>
            <w:proofErr w:type="spellStart"/>
            <w:r w:rsidRPr="000B1B17">
              <w:rPr>
                <w:rFonts w:eastAsia="Times New Roman" w:cs="Times New Roman"/>
                <w:lang w:eastAsia="en-US"/>
              </w:rPr>
              <w:t>Seed_mass</w:t>
            </w:r>
            <w:proofErr w:type="spellEnd"/>
          </w:p>
        </w:tc>
        <w:tc>
          <w:tcPr>
            <w:tcW w:w="0" w:type="auto"/>
            <w:noWrap/>
            <w:hideMark/>
          </w:tcPr>
          <w:p w14:paraId="4715B607" w14:textId="77777777" w:rsidR="005D0188" w:rsidRPr="000B1B17" w:rsidRDefault="005D0188"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w:t>
            </w:r>
          </w:p>
        </w:tc>
      </w:tr>
      <w:tr w:rsidR="005D0188" w:rsidRPr="000B1B17" w14:paraId="4382D15E" w14:textId="77777777" w:rsidTr="005D01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35C56C1" w14:textId="77777777" w:rsidR="005D0188" w:rsidRPr="000B1B17" w:rsidRDefault="005D0188" w:rsidP="00714491">
            <w:pPr>
              <w:rPr>
                <w:rFonts w:eastAsia="Times New Roman" w:cs="Times New Roman"/>
                <w:lang w:eastAsia="en-US"/>
              </w:rPr>
            </w:pPr>
            <w:proofErr w:type="spellStart"/>
            <w:r w:rsidRPr="000B1B17">
              <w:rPr>
                <w:rFonts w:eastAsia="Times New Roman" w:cs="Times New Roman"/>
                <w:lang w:eastAsia="en-US"/>
              </w:rPr>
              <w:t>Seed_number</w:t>
            </w:r>
            <w:proofErr w:type="spellEnd"/>
          </w:p>
        </w:tc>
        <w:tc>
          <w:tcPr>
            <w:tcW w:w="0" w:type="auto"/>
            <w:noWrap/>
            <w:hideMark/>
          </w:tcPr>
          <w:p w14:paraId="2878F604" w14:textId="77777777" w:rsidR="005D0188" w:rsidRPr="000B1B17" w:rsidRDefault="005D0188"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numeric</w:t>
            </w:r>
          </w:p>
        </w:tc>
      </w:tr>
    </w:tbl>
    <w:p w14:paraId="17FED687" w14:textId="2FA40315" w:rsidR="006A187D" w:rsidRPr="000B1B17" w:rsidRDefault="006A187D" w:rsidP="006A187D">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proofErr w:type="spellStart"/>
      <w:r w:rsidRPr="000B1B17">
        <w:rPr>
          <w:rFonts w:eastAsia="Times New Roman" w:cs="Times New Roman"/>
          <w:szCs w:val="24"/>
        </w:rPr>
        <w:t>Robroek</w:t>
      </w:r>
      <w:proofErr w:type="spellEnd"/>
      <w:r w:rsidRPr="000B1B17">
        <w:rPr>
          <w:rFonts w:eastAsia="Times New Roman" w:cs="Times New Roman"/>
          <w:szCs w:val="24"/>
        </w:rPr>
        <w:t xml:space="preserve">, B.J.M., </w:t>
      </w:r>
      <w:proofErr w:type="spellStart"/>
      <w:r w:rsidRPr="000B1B17">
        <w:rPr>
          <w:rFonts w:eastAsia="Times New Roman" w:cs="Times New Roman"/>
          <w:szCs w:val="24"/>
        </w:rPr>
        <w:t>Jassey</w:t>
      </w:r>
      <w:proofErr w:type="spellEnd"/>
      <w:r w:rsidRPr="000B1B17">
        <w:rPr>
          <w:rFonts w:eastAsia="Times New Roman" w:cs="Times New Roman"/>
          <w:szCs w:val="24"/>
        </w:rPr>
        <w:t xml:space="preserve">, V.E.J., Payne, R.J., Martí, M., </w:t>
      </w:r>
      <w:proofErr w:type="spellStart"/>
      <w:r w:rsidRPr="000B1B17">
        <w:rPr>
          <w:rFonts w:eastAsia="Times New Roman" w:cs="Times New Roman"/>
          <w:szCs w:val="24"/>
        </w:rPr>
        <w:t>Bragazza</w:t>
      </w:r>
      <w:proofErr w:type="spellEnd"/>
      <w:r w:rsidRPr="000B1B17">
        <w:rPr>
          <w:rFonts w:eastAsia="Times New Roman" w:cs="Times New Roman"/>
          <w:szCs w:val="24"/>
        </w:rPr>
        <w:t xml:space="preserve">, L., Bleeker, A., </w:t>
      </w:r>
      <w:r w:rsidRPr="000B1B17">
        <w:rPr>
          <w:rFonts w:eastAsia="Times New Roman" w:cs="Times New Roman"/>
          <w:i/>
          <w:iCs/>
          <w:szCs w:val="24"/>
        </w:rPr>
        <w:t>et al.</w:t>
      </w:r>
      <w:r w:rsidRPr="000B1B17">
        <w:rPr>
          <w:rFonts w:eastAsia="Times New Roman" w:cs="Times New Roman"/>
          <w:szCs w:val="24"/>
        </w:rPr>
        <w:t xml:space="preserve"> (2017). Taxonomic and functional turnover are decoupled in European peat bogs. </w:t>
      </w:r>
      <w:r w:rsidRPr="000B1B17">
        <w:rPr>
          <w:rFonts w:eastAsia="Times New Roman" w:cs="Times New Roman"/>
          <w:i/>
          <w:iCs/>
          <w:szCs w:val="24"/>
        </w:rPr>
        <w:t xml:space="preserve">Nat. </w:t>
      </w:r>
      <w:proofErr w:type="spellStart"/>
      <w:r w:rsidRPr="000B1B17">
        <w:rPr>
          <w:rFonts w:eastAsia="Times New Roman" w:cs="Times New Roman"/>
          <w:i/>
          <w:iCs/>
          <w:szCs w:val="24"/>
        </w:rPr>
        <w:t>Commun</w:t>
      </w:r>
      <w:proofErr w:type="spellEnd"/>
      <w:r w:rsidRPr="000B1B17">
        <w:rPr>
          <w:rFonts w:eastAsia="Times New Roman" w:cs="Times New Roman"/>
          <w:i/>
          <w:iCs/>
          <w:szCs w:val="24"/>
        </w:rPr>
        <w:t>.</w:t>
      </w:r>
      <w:r w:rsidRPr="000B1B17">
        <w:rPr>
          <w:rFonts w:eastAsia="Times New Roman" w:cs="Times New Roman"/>
          <w:szCs w:val="24"/>
        </w:rPr>
        <w:t>, 8, 1161.</w:t>
      </w:r>
    </w:p>
    <w:p w14:paraId="31D8EEB6" w14:textId="0BA04171" w:rsidR="00FF4217" w:rsidRPr="000B1B17" w:rsidRDefault="00FF4217" w:rsidP="00FF4217">
      <w:pPr>
        <w:pStyle w:val="Heading2"/>
        <w:rPr>
          <w:rFonts w:cs="Times New Roman"/>
          <w:color w:val="auto"/>
        </w:rPr>
      </w:pPr>
      <w:bookmarkStart w:id="127" w:name="_Toc80644839"/>
      <w:r w:rsidRPr="000B1B17">
        <w:rPr>
          <w:rFonts w:cs="Times New Roman"/>
          <w:color w:val="auto"/>
        </w:rPr>
        <w:t>S05MFI</w:t>
      </w:r>
      <w:r w:rsidR="003C3A74" w:rsidRPr="000B1B17">
        <w:rPr>
          <w:rFonts w:cs="Times New Roman"/>
          <w:color w:val="auto"/>
        </w:rPr>
        <w:t xml:space="preserve">: </w:t>
      </w:r>
      <w:r w:rsidR="00341E1C" w:rsidRPr="000B1B17">
        <w:rPr>
          <w:rFonts w:cs="Times New Roman"/>
          <w:color w:val="auto"/>
        </w:rPr>
        <w:t xml:space="preserve">Fish communities from the Seychelles archipelago – Chong-Seng </w:t>
      </w:r>
      <w:r w:rsidR="00341E1C" w:rsidRPr="000B1B17">
        <w:rPr>
          <w:rFonts w:cs="Times New Roman"/>
          <w:i/>
          <w:iCs/>
          <w:color w:val="auto"/>
        </w:rPr>
        <w:t>et al</w:t>
      </w:r>
      <w:r w:rsidR="00341E1C" w:rsidRPr="000B1B17">
        <w:rPr>
          <w:rFonts w:cs="Times New Roman"/>
          <w:color w:val="auto"/>
        </w:rPr>
        <w:t>. 2012</w:t>
      </w:r>
      <w:bookmarkEnd w:id="127"/>
    </w:p>
    <w:p w14:paraId="7A8FE3DE" w14:textId="49BE3B5B"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7604CB" w:rsidRPr="000B1B17">
        <w:rPr>
          <w:rFonts w:cs="Times New Roman"/>
        </w:rPr>
        <w:t>Karen Chong-Seng</w:t>
      </w:r>
      <w:r w:rsidR="007604CB" w:rsidRPr="000B1B17">
        <w:rPr>
          <w:rFonts w:cs="Times New Roman"/>
        </w:rPr>
        <w:tab/>
      </w:r>
    </w:p>
    <w:p w14:paraId="28FE0A77" w14:textId="3D27BEFD"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7604CB" w:rsidRPr="000B1B17">
        <w:rPr>
          <w:rFonts w:cs="Times New Roman"/>
          <w:lang w:val="pt-BR"/>
        </w:rPr>
        <w:t>karen.mcs@gmail.com</w:t>
      </w:r>
    </w:p>
    <w:p w14:paraId="34E43ECA" w14:textId="226B6368" w:rsidR="00214533" w:rsidRPr="000B1B17" w:rsidRDefault="00214533" w:rsidP="00341E1C">
      <w:pPr>
        <w:rPr>
          <w:rFonts w:cs="Times New Roman"/>
        </w:rPr>
      </w:pPr>
      <w:r w:rsidRPr="000B1B17">
        <w:rPr>
          <w:rFonts w:cs="Times New Roman"/>
          <w:b/>
          <w:bCs/>
        </w:rPr>
        <w:t>Description</w:t>
      </w:r>
      <w:r w:rsidR="003C3A74" w:rsidRPr="000B1B17">
        <w:rPr>
          <w:rFonts w:cs="Times New Roman"/>
          <w:b/>
          <w:bCs/>
        </w:rPr>
        <w:t xml:space="preserve">: </w:t>
      </w:r>
      <w:r w:rsidR="00341E1C" w:rsidRPr="000B1B17">
        <w:rPr>
          <w:rFonts w:cs="Times New Roman"/>
        </w:rPr>
        <w:t>Twenty-one carbonate fringing reefs within a 3600 km² area around the inner Seychelles islands (4 309S, 55 309E) were surveyed in October 2010.</w:t>
      </w:r>
    </w:p>
    <w:p w14:paraId="334990C4" w14:textId="31479C28"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341E1C" w:rsidRPr="000B1B17">
        <w:rPr>
          <w:rFonts w:cs="Times New Roman"/>
          <w:bCs/>
        </w:rPr>
        <w:t>Seychelles archipelago</w:t>
      </w:r>
    </w:p>
    <w:p w14:paraId="284390B0" w14:textId="57244166"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BE2830" w:rsidRPr="000B1B17">
        <w:rPr>
          <w:rFonts w:cs="Times New Roman"/>
          <w:bCs/>
        </w:rPr>
        <w:t>Fishes</w:t>
      </w:r>
    </w:p>
    <w:p w14:paraId="43126F7A" w14:textId="534B9ECE"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BE2830" w:rsidRPr="000B1B17">
        <w:rPr>
          <w:rFonts w:cs="Times New Roman"/>
          <w:bCs/>
        </w:rPr>
        <w:t xml:space="preserve">Marine </w:t>
      </w:r>
    </w:p>
    <w:p w14:paraId="354B765C" w14:textId="16828050"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BE2830" w:rsidRPr="000B1B17">
        <w:rPr>
          <w:rFonts w:cs="Times New Roman"/>
        </w:rPr>
        <w:t>79 sites</w:t>
      </w:r>
      <w:r w:rsidR="00BE2830" w:rsidRPr="000B1B17">
        <w:rPr>
          <w:rFonts w:cs="Times New Roman"/>
        </w:rPr>
        <w:tab/>
      </w:r>
    </w:p>
    <w:p w14:paraId="2B087580" w14:textId="21ABB5C1" w:rsidR="00214533" w:rsidRPr="000B1B17" w:rsidRDefault="00214533" w:rsidP="00214533">
      <w:pPr>
        <w:rPr>
          <w:rFonts w:cs="Times New Roman"/>
          <w:bCs/>
        </w:rPr>
      </w:pPr>
      <w:r w:rsidRPr="000B1B17">
        <w:rPr>
          <w:rFonts w:cs="Times New Roman"/>
          <w:b/>
        </w:rPr>
        <w:t>Minimum distance between sampling units</w:t>
      </w:r>
      <w:r w:rsidR="003C3A74" w:rsidRPr="000B1B17">
        <w:rPr>
          <w:rFonts w:cs="Times New Roman"/>
          <w:b/>
        </w:rPr>
        <w:t xml:space="preserve">: </w:t>
      </w:r>
      <w:r w:rsidR="00BE2830" w:rsidRPr="000B1B17">
        <w:rPr>
          <w:rFonts w:cs="Times New Roman"/>
          <w:bCs/>
        </w:rPr>
        <w:t xml:space="preserve">&lt; 0.01 </w:t>
      </w:r>
      <w:proofErr w:type="spellStart"/>
      <w:r w:rsidR="00BE2830" w:rsidRPr="000B1B17">
        <w:rPr>
          <w:rFonts w:cs="Times New Roman"/>
          <w:bCs/>
        </w:rPr>
        <w:t>kilometres</w:t>
      </w:r>
      <w:proofErr w:type="spellEnd"/>
    </w:p>
    <w:p w14:paraId="7E906D50" w14:textId="6BA694F7" w:rsidR="00214533" w:rsidRPr="000B1B17" w:rsidRDefault="00214533" w:rsidP="00214533">
      <w:pPr>
        <w:rPr>
          <w:rFonts w:cs="Times New Roman"/>
        </w:rPr>
      </w:pPr>
      <w:r w:rsidRPr="000B1B17">
        <w:rPr>
          <w:rFonts w:cs="Times New Roman"/>
          <w:b/>
        </w:rPr>
        <w:t>Maximum distance between sampling units</w:t>
      </w:r>
      <w:r w:rsidR="003C3A74" w:rsidRPr="000B1B17">
        <w:rPr>
          <w:rFonts w:cs="Times New Roman"/>
          <w:b/>
        </w:rPr>
        <w:t xml:space="preserve">: </w:t>
      </w:r>
      <w:r w:rsidR="00BE2830" w:rsidRPr="000B1B17">
        <w:rPr>
          <w:rFonts w:cs="Times New Roman"/>
        </w:rPr>
        <w:t xml:space="preserve">88.03 </w:t>
      </w:r>
      <w:proofErr w:type="spellStart"/>
      <w:r w:rsidR="00BE2830" w:rsidRPr="000B1B17">
        <w:rPr>
          <w:rFonts w:cs="Times New Roman"/>
        </w:rPr>
        <w:t>kilomettres</w:t>
      </w:r>
      <w:proofErr w:type="spellEnd"/>
    </w:p>
    <w:p w14:paraId="05BE90A6" w14:textId="21BDA1FA"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2449"/>
        <w:gridCol w:w="2448"/>
        <w:gridCol w:w="2449"/>
      </w:tblGrid>
      <w:tr w:rsidR="007604CB" w:rsidRPr="000B1B17" w14:paraId="5EAE6819" w14:textId="77777777" w:rsidTr="007604C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pct"/>
            <w:noWrap/>
            <w:hideMark/>
          </w:tcPr>
          <w:p w14:paraId="5548A39A"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Variable</w:t>
            </w:r>
          </w:p>
        </w:tc>
        <w:tc>
          <w:tcPr>
            <w:tcW w:w="1666" w:type="pct"/>
            <w:hideMark/>
          </w:tcPr>
          <w:p w14:paraId="00773CAD" w14:textId="77777777"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667" w:type="pct"/>
            <w:hideMark/>
          </w:tcPr>
          <w:p w14:paraId="795F78E8" w14:textId="77777777"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7604CB" w:rsidRPr="000B1B17" w14:paraId="3BA6B520" w14:textId="77777777" w:rsidTr="007604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3DC6A36"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Acropora coral</w:t>
            </w:r>
          </w:p>
        </w:tc>
        <w:tc>
          <w:tcPr>
            <w:tcW w:w="1666" w:type="pct"/>
            <w:hideMark/>
          </w:tcPr>
          <w:p w14:paraId="479A2C9D"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00AE595B"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Small polyp stony coral </w:t>
            </w:r>
          </w:p>
        </w:tc>
      </w:tr>
      <w:tr w:rsidR="007604CB" w:rsidRPr="000B1B17" w14:paraId="087CC1E3" w14:textId="77777777" w:rsidTr="007604CB">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057F67E5"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Crustose coralline algae</w:t>
            </w:r>
          </w:p>
        </w:tc>
        <w:tc>
          <w:tcPr>
            <w:tcW w:w="1666" w:type="pct"/>
            <w:hideMark/>
          </w:tcPr>
          <w:p w14:paraId="2C3C8372"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288B710D"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encrusing</w:t>
            </w:r>
            <w:proofErr w:type="spellEnd"/>
            <w:r w:rsidRPr="000B1B17">
              <w:rPr>
                <w:rFonts w:eastAsia="Times New Roman" w:cs="Times New Roman"/>
                <w:lang w:eastAsia="en-US"/>
              </w:rPr>
              <w:t xml:space="preserve"> Algal </w:t>
            </w:r>
            <w:proofErr w:type="spellStart"/>
            <w:r w:rsidRPr="000B1B17">
              <w:rPr>
                <w:rFonts w:eastAsia="Times New Roman" w:cs="Times New Roman"/>
                <w:lang w:eastAsia="en-US"/>
              </w:rPr>
              <w:t>speceis</w:t>
            </w:r>
            <w:proofErr w:type="spellEnd"/>
            <w:r w:rsidRPr="000B1B17">
              <w:rPr>
                <w:rFonts w:eastAsia="Times New Roman" w:cs="Times New Roman"/>
                <w:lang w:eastAsia="en-US"/>
              </w:rPr>
              <w:t xml:space="preserve"> that is </w:t>
            </w:r>
            <w:r w:rsidRPr="000B1B17">
              <w:rPr>
                <w:rFonts w:eastAsia="Times New Roman" w:cs="Times New Roman"/>
                <w:lang w:eastAsia="en-US"/>
              </w:rPr>
              <w:lastRenderedPageBreak/>
              <w:t>characterized by calcareous deposits contained within the cell walls</w:t>
            </w:r>
          </w:p>
        </w:tc>
      </w:tr>
      <w:tr w:rsidR="007604CB" w:rsidRPr="000B1B17" w14:paraId="7A5C88E1" w14:textId="77777777" w:rsidTr="007604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3526E3DA"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lastRenderedPageBreak/>
              <w:t>Leathery macroalgae</w:t>
            </w:r>
          </w:p>
        </w:tc>
        <w:tc>
          <w:tcPr>
            <w:tcW w:w="1666" w:type="pct"/>
            <w:hideMark/>
          </w:tcPr>
          <w:p w14:paraId="0A12FB58"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154104A9"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Macroalgae that have leathery body surface</w:t>
            </w:r>
          </w:p>
        </w:tc>
      </w:tr>
      <w:tr w:rsidR="007604CB" w:rsidRPr="000B1B17" w14:paraId="17C6A92A" w14:textId="77777777" w:rsidTr="007604CB">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4AFC1680"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Non biological particles</w:t>
            </w:r>
          </w:p>
        </w:tc>
        <w:tc>
          <w:tcPr>
            <w:tcW w:w="1666" w:type="pct"/>
            <w:hideMark/>
          </w:tcPr>
          <w:p w14:paraId="1C884FBF"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346813A6"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non-living - </w:t>
            </w:r>
            <w:proofErr w:type="gramStart"/>
            <w:r w:rsidRPr="000B1B17">
              <w:rPr>
                <w:rFonts w:eastAsia="Times New Roman" w:cs="Times New Roman"/>
                <w:lang w:eastAsia="en-US"/>
              </w:rPr>
              <w:t>e.g.</w:t>
            </w:r>
            <w:proofErr w:type="gramEnd"/>
            <w:r w:rsidRPr="000B1B17">
              <w:rPr>
                <w:rFonts w:eastAsia="Times New Roman" w:cs="Times New Roman"/>
                <w:lang w:eastAsia="en-US"/>
              </w:rPr>
              <w:t xml:space="preserve"> sand, bare exposed rock surfaces</w:t>
            </w:r>
          </w:p>
        </w:tc>
      </w:tr>
      <w:tr w:rsidR="007604CB" w:rsidRPr="000B1B17" w14:paraId="6D7A473F" w14:textId="77777777" w:rsidTr="007604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3B546C47"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Other benthic organisms</w:t>
            </w:r>
          </w:p>
        </w:tc>
        <w:tc>
          <w:tcPr>
            <w:tcW w:w="1666" w:type="pct"/>
            <w:hideMark/>
          </w:tcPr>
          <w:p w14:paraId="6957CF04"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68ADC563"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Noncoral or algae benthic organisms (</w:t>
            </w:r>
            <w:proofErr w:type="spellStart"/>
            <w:r w:rsidRPr="000B1B17">
              <w:rPr>
                <w:rFonts w:eastAsia="Times New Roman" w:cs="Times New Roman"/>
                <w:lang w:eastAsia="en-US"/>
              </w:rPr>
              <w:t>corallimorphs</w:t>
            </w:r>
            <w:proofErr w:type="spellEnd"/>
            <w:r w:rsidRPr="000B1B17">
              <w:rPr>
                <w:rFonts w:eastAsia="Times New Roman" w:cs="Times New Roman"/>
                <w:lang w:eastAsia="en-US"/>
              </w:rPr>
              <w:t>, sponges and zoanthids)</w:t>
            </w:r>
          </w:p>
        </w:tc>
      </w:tr>
      <w:tr w:rsidR="007604CB" w:rsidRPr="000B1B17" w14:paraId="2B85756A" w14:textId="77777777" w:rsidTr="007604CB">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070C2564"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 xml:space="preserve">Other </w:t>
            </w:r>
            <w:proofErr w:type="spellStart"/>
            <w:r w:rsidRPr="000B1B17">
              <w:rPr>
                <w:rFonts w:eastAsia="Times New Roman" w:cs="Times New Roman"/>
                <w:lang w:eastAsia="en-US"/>
              </w:rPr>
              <w:t>scleractinian</w:t>
            </w:r>
            <w:proofErr w:type="spellEnd"/>
            <w:r w:rsidRPr="000B1B17">
              <w:rPr>
                <w:rFonts w:eastAsia="Times New Roman" w:cs="Times New Roman"/>
                <w:lang w:eastAsia="en-US"/>
              </w:rPr>
              <w:t xml:space="preserve"> corals (hard corals)</w:t>
            </w:r>
          </w:p>
        </w:tc>
        <w:tc>
          <w:tcPr>
            <w:tcW w:w="1666" w:type="pct"/>
            <w:hideMark/>
          </w:tcPr>
          <w:p w14:paraId="299E6110"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3BFE72C3" w14:textId="16123108"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All other genera (hard corals) </w:t>
            </w:r>
            <w:proofErr w:type="spellStart"/>
            <w:r w:rsidRPr="000B1B17">
              <w:rPr>
                <w:rFonts w:eastAsia="Times New Roman" w:cs="Times New Roman"/>
                <w:lang w:eastAsia="en-US"/>
              </w:rPr>
              <w:t>scleractinian</w:t>
            </w:r>
            <w:proofErr w:type="spellEnd"/>
            <w:r w:rsidRPr="000B1B17">
              <w:rPr>
                <w:rFonts w:eastAsia="Times New Roman" w:cs="Times New Roman"/>
                <w:lang w:eastAsia="en-US"/>
              </w:rPr>
              <w:t xml:space="preserve"> corals (branching </w:t>
            </w:r>
            <w:proofErr w:type="spellStart"/>
            <w:r w:rsidRPr="000B1B17">
              <w:rPr>
                <w:rFonts w:eastAsia="Times New Roman" w:cs="Times New Roman"/>
                <w:lang w:eastAsia="en-US"/>
              </w:rPr>
              <w:t>acroporids</w:t>
            </w:r>
            <w:proofErr w:type="spellEnd"/>
            <w:r w:rsidRPr="000B1B17">
              <w:rPr>
                <w:rFonts w:eastAsia="Times New Roman" w:cs="Times New Roman"/>
                <w:lang w:eastAsia="en-US"/>
              </w:rPr>
              <w:t xml:space="preserve">, massive Porites, and </w:t>
            </w:r>
            <w:proofErr w:type="spellStart"/>
            <w:r w:rsidRPr="000B1B17">
              <w:rPr>
                <w:rFonts w:eastAsia="Times New Roman" w:cs="Times New Roman"/>
                <w:lang w:eastAsia="en-US"/>
              </w:rPr>
              <w:t>favids</w:t>
            </w:r>
            <w:proofErr w:type="spellEnd"/>
            <w:r w:rsidRPr="000B1B17">
              <w:rPr>
                <w:rFonts w:eastAsia="Times New Roman" w:cs="Times New Roman"/>
                <w:lang w:eastAsia="en-US"/>
              </w:rPr>
              <w:t xml:space="preserve"> coral)</w:t>
            </w:r>
          </w:p>
        </w:tc>
      </w:tr>
      <w:tr w:rsidR="007604CB" w:rsidRPr="000B1B17" w14:paraId="2D04D02B" w14:textId="77777777" w:rsidTr="007604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39F61D6E"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Other macroalgae</w:t>
            </w:r>
          </w:p>
        </w:tc>
        <w:tc>
          <w:tcPr>
            <w:tcW w:w="1666" w:type="pct"/>
            <w:hideMark/>
          </w:tcPr>
          <w:p w14:paraId="24B03755"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17477FF6"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all other macroalgae (algae &gt;5cm high/diameter) </w:t>
            </w:r>
            <w:proofErr w:type="gramStart"/>
            <w:r w:rsidRPr="000B1B17">
              <w:rPr>
                <w:rFonts w:eastAsia="Times New Roman" w:cs="Times New Roman"/>
                <w:lang w:eastAsia="en-US"/>
              </w:rPr>
              <w:t>e.g.</w:t>
            </w:r>
            <w:proofErr w:type="gramEnd"/>
            <w:r w:rsidRPr="000B1B17">
              <w:rPr>
                <w:rFonts w:eastAsia="Times New Roman" w:cs="Times New Roman"/>
                <w:lang w:eastAsia="en-US"/>
              </w:rPr>
              <w:t xml:space="preserve"> </w:t>
            </w:r>
            <w:proofErr w:type="spellStart"/>
            <w:r w:rsidRPr="000B1B17">
              <w:rPr>
                <w:rFonts w:eastAsia="Times New Roman" w:cs="Times New Roman"/>
                <w:lang w:eastAsia="en-US"/>
              </w:rPr>
              <w:t>Dictyota</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Halimeda</w:t>
            </w:r>
            <w:proofErr w:type="spellEnd"/>
          </w:p>
        </w:tc>
      </w:tr>
      <w:tr w:rsidR="007604CB" w:rsidRPr="000B1B17" w14:paraId="7A97DE9B" w14:textId="77777777" w:rsidTr="007604CB">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2CB2C642"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 xml:space="preserve">Massive </w:t>
            </w:r>
            <w:proofErr w:type="spellStart"/>
            <w:r w:rsidRPr="000B1B17">
              <w:rPr>
                <w:rFonts w:eastAsia="Times New Roman" w:cs="Times New Roman"/>
                <w:lang w:eastAsia="en-US"/>
              </w:rPr>
              <w:t>poritiid</w:t>
            </w:r>
            <w:proofErr w:type="spellEnd"/>
            <w:r w:rsidRPr="000B1B17">
              <w:rPr>
                <w:rFonts w:eastAsia="Times New Roman" w:cs="Times New Roman"/>
                <w:lang w:eastAsia="en-US"/>
              </w:rPr>
              <w:t xml:space="preserve"> corals</w:t>
            </w:r>
          </w:p>
        </w:tc>
        <w:tc>
          <w:tcPr>
            <w:tcW w:w="1666" w:type="pct"/>
            <w:hideMark/>
          </w:tcPr>
          <w:p w14:paraId="1D7BEB78"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36050B86"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Poritiid</w:t>
            </w:r>
            <w:proofErr w:type="spellEnd"/>
            <w:r w:rsidRPr="000B1B17">
              <w:rPr>
                <w:rFonts w:eastAsia="Times New Roman" w:cs="Times New Roman"/>
                <w:lang w:eastAsia="en-US"/>
              </w:rPr>
              <w:t xml:space="preserve"> corals present stony corals</w:t>
            </w:r>
          </w:p>
        </w:tc>
      </w:tr>
      <w:tr w:rsidR="007604CB" w:rsidRPr="000B1B17" w14:paraId="5FA4D2F4" w14:textId="77777777" w:rsidTr="007604C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2F43D2BA"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Turf algae</w:t>
            </w:r>
          </w:p>
        </w:tc>
        <w:tc>
          <w:tcPr>
            <w:tcW w:w="1666" w:type="pct"/>
            <w:hideMark/>
          </w:tcPr>
          <w:p w14:paraId="5D044EB7"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094CBABE"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"a ubiquitous, </w:t>
            </w:r>
            <w:proofErr w:type="spellStart"/>
            <w:r w:rsidRPr="000B1B17">
              <w:rPr>
                <w:rFonts w:eastAsia="Times New Roman" w:cs="Times New Roman"/>
                <w:lang w:eastAsia="en-US"/>
              </w:rPr>
              <w:t>multispecific</w:t>
            </w:r>
            <w:proofErr w:type="spellEnd"/>
            <w:r w:rsidRPr="000B1B17">
              <w:rPr>
                <w:rFonts w:eastAsia="Times New Roman" w:cs="Times New Roman"/>
                <w:lang w:eastAsia="en-US"/>
              </w:rPr>
              <w:t xml:space="preserve"> assemblage of diminutive algae" (1-10mm height) cf. </w:t>
            </w:r>
            <w:proofErr w:type="spellStart"/>
            <w:r w:rsidRPr="000B1B17">
              <w:rPr>
                <w:rFonts w:eastAsia="Times New Roman" w:cs="Times New Roman"/>
                <w:lang w:eastAsia="en-US"/>
              </w:rPr>
              <w:t>Steneck</w:t>
            </w:r>
            <w:proofErr w:type="spellEnd"/>
            <w:r w:rsidRPr="000B1B17">
              <w:rPr>
                <w:rFonts w:eastAsia="Times New Roman" w:cs="Times New Roman"/>
                <w:lang w:eastAsia="en-US"/>
              </w:rPr>
              <w:t xml:space="preserve"> 1988 - can provide pdf if necessary</w:t>
            </w:r>
          </w:p>
        </w:tc>
      </w:tr>
      <w:tr w:rsidR="007604CB" w:rsidRPr="000B1B17" w14:paraId="14D3AAF7" w14:textId="77777777" w:rsidTr="007604CB">
        <w:trPr>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513DC2DD"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 xml:space="preserve">Total </w:t>
            </w:r>
            <w:proofErr w:type="spellStart"/>
            <w:r w:rsidRPr="000B1B17">
              <w:rPr>
                <w:rFonts w:eastAsia="Times New Roman" w:cs="Times New Roman"/>
                <w:lang w:eastAsia="en-US"/>
              </w:rPr>
              <w:t>scleractinian</w:t>
            </w:r>
            <w:proofErr w:type="spellEnd"/>
            <w:r w:rsidRPr="000B1B17">
              <w:rPr>
                <w:rFonts w:eastAsia="Times New Roman" w:cs="Times New Roman"/>
                <w:lang w:eastAsia="en-US"/>
              </w:rPr>
              <w:t xml:space="preserve"> corals (hard corals)</w:t>
            </w:r>
          </w:p>
        </w:tc>
        <w:tc>
          <w:tcPr>
            <w:tcW w:w="1666" w:type="pct"/>
            <w:hideMark/>
          </w:tcPr>
          <w:p w14:paraId="711A7B74"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1FFF00F0"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this is a result of </w:t>
            </w:r>
            <w:proofErr w:type="gramStart"/>
            <w:r w:rsidRPr="000B1B17">
              <w:rPr>
                <w:rFonts w:eastAsia="Times New Roman" w:cs="Times New Roman"/>
                <w:lang w:eastAsia="en-US"/>
              </w:rPr>
              <w:t>sum(</w:t>
            </w:r>
            <w:proofErr w:type="gramEnd"/>
            <w:r w:rsidRPr="000B1B17">
              <w:rPr>
                <w:rFonts w:eastAsia="Times New Roman" w:cs="Times New Roman"/>
                <w:lang w:eastAsia="en-US"/>
              </w:rPr>
              <w:t xml:space="preserve">Acropora, </w:t>
            </w:r>
            <w:proofErr w:type="spellStart"/>
            <w:r w:rsidRPr="000B1B17">
              <w:rPr>
                <w:rFonts w:eastAsia="Times New Roman" w:cs="Times New Roman"/>
                <w:lang w:eastAsia="en-US"/>
              </w:rPr>
              <w:t>OtherHC</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PoritiidMassive</w:t>
            </w:r>
            <w:proofErr w:type="spellEnd"/>
            <w:r w:rsidRPr="000B1B17">
              <w:rPr>
                <w:rFonts w:eastAsia="Times New Roman" w:cs="Times New Roman"/>
                <w:lang w:eastAsia="en-US"/>
              </w:rPr>
              <w:t>)</w:t>
            </w:r>
          </w:p>
        </w:tc>
      </w:tr>
      <w:tr w:rsidR="007604CB" w:rsidRPr="000B1B17" w14:paraId="61CAD803" w14:textId="77777777" w:rsidTr="007604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17528CEA"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Rugosity</w:t>
            </w:r>
          </w:p>
        </w:tc>
        <w:tc>
          <w:tcPr>
            <w:tcW w:w="1666" w:type="pct"/>
            <w:hideMark/>
          </w:tcPr>
          <w:p w14:paraId="4AF3A1BB"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score from 0.5 up to 5</w:t>
            </w:r>
          </w:p>
        </w:tc>
        <w:tc>
          <w:tcPr>
            <w:tcW w:w="1667" w:type="pct"/>
            <w:hideMark/>
          </w:tcPr>
          <w:p w14:paraId="7F9066F6"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Rugosity is a simple measurement of the surface roughness that has been used routinely by coral reef biologists</w:t>
            </w:r>
          </w:p>
        </w:tc>
      </w:tr>
      <w:tr w:rsidR="007604CB" w:rsidRPr="000B1B17" w14:paraId="5772BB53" w14:textId="77777777" w:rsidTr="007604CB">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3DCDD39E"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Holes (number or size)</w:t>
            </w:r>
          </w:p>
        </w:tc>
        <w:tc>
          <w:tcPr>
            <w:tcW w:w="1666" w:type="pct"/>
            <w:hideMark/>
          </w:tcPr>
          <w:p w14:paraId="4842F450"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number of holes</w:t>
            </w:r>
          </w:p>
        </w:tc>
        <w:tc>
          <w:tcPr>
            <w:tcW w:w="1667" w:type="pct"/>
            <w:hideMark/>
          </w:tcPr>
          <w:p w14:paraId="4BA36BFE"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Number of small refuge holes, &lt;10 cm diameter, along two 10x1 m sub-transects</w:t>
            </w:r>
          </w:p>
        </w:tc>
      </w:tr>
      <w:tr w:rsidR="007604CB" w:rsidRPr="000B1B17" w14:paraId="23875A25" w14:textId="77777777" w:rsidTr="007604C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7894700"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Consolidated rubble (underlaying substrate)</w:t>
            </w:r>
          </w:p>
        </w:tc>
        <w:tc>
          <w:tcPr>
            <w:tcW w:w="1666" w:type="pct"/>
            <w:hideMark/>
          </w:tcPr>
          <w:p w14:paraId="78972BDB"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5A7A5E7A"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Consolidated rubble in the underlaying substratum present layer below recorded benthic cover or the top 10 mm of sand/sediment</w:t>
            </w:r>
          </w:p>
        </w:tc>
      </w:tr>
      <w:tr w:rsidR="007604CB" w:rsidRPr="000B1B17" w14:paraId="6F549881" w14:textId="77777777" w:rsidTr="007604CB">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1A99FF88" w14:textId="77777777" w:rsidR="007604CB" w:rsidRPr="000B1B17" w:rsidRDefault="007604CB" w:rsidP="00714491">
            <w:pPr>
              <w:rPr>
                <w:rFonts w:eastAsia="Times New Roman" w:cs="Times New Roman"/>
                <w:lang w:eastAsia="en-US"/>
              </w:rPr>
            </w:pPr>
            <w:proofErr w:type="spellStart"/>
            <w:r w:rsidRPr="000B1B17">
              <w:rPr>
                <w:rFonts w:eastAsia="Times New Roman" w:cs="Times New Roman"/>
                <w:lang w:eastAsia="en-US"/>
              </w:rPr>
              <w:t>Bommie</w:t>
            </w:r>
            <w:proofErr w:type="spellEnd"/>
            <w:r w:rsidRPr="000B1B17">
              <w:rPr>
                <w:rFonts w:eastAsia="Times New Roman" w:cs="Times New Roman"/>
                <w:lang w:eastAsia="en-US"/>
              </w:rPr>
              <w:t xml:space="preserve"> (underlaying substrate)</w:t>
            </w:r>
          </w:p>
        </w:tc>
        <w:tc>
          <w:tcPr>
            <w:tcW w:w="1666" w:type="pct"/>
            <w:hideMark/>
          </w:tcPr>
          <w:p w14:paraId="3587DD11"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38389FBB"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Isolated coral outcrops</w:t>
            </w:r>
          </w:p>
        </w:tc>
      </w:tr>
      <w:tr w:rsidR="007604CB" w:rsidRPr="000B1B17" w14:paraId="43669054" w14:textId="77777777" w:rsidTr="007604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1B6B8952"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Pavement (underlaying substrate)</w:t>
            </w:r>
          </w:p>
        </w:tc>
        <w:tc>
          <w:tcPr>
            <w:tcW w:w="1666" w:type="pct"/>
            <w:hideMark/>
          </w:tcPr>
          <w:p w14:paraId="4F5D0D8F"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3FDE04AF"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Solid carbonate pavement (hard surface) </w:t>
            </w:r>
          </w:p>
        </w:tc>
      </w:tr>
      <w:tr w:rsidR="007604CB" w:rsidRPr="000B1B17" w14:paraId="2A4E4401" w14:textId="77777777" w:rsidTr="007604CB">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50BBCFCA"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Rubble (underlaying substrate)</w:t>
            </w:r>
          </w:p>
        </w:tc>
        <w:tc>
          <w:tcPr>
            <w:tcW w:w="1666" w:type="pct"/>
            <w:hideMark/>
          </w:tcPr>
          <w:p w14:paraId="5DCFF8CC"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0E889F27"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The piles of broken stones</w:t>
            </w:r>
          </w:p>
        </w:tc>
      </w:tr>
      <w:tr w:rsidR="007604CB" w:rsidRPr="000B1B17" w14:paraId="3A08D30B" w14:textId="77777777" w:rsidTr="007604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1793B3FB"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Sand (underlaying substrate)</w:t>
            </w:r>
          </w:p>
        </w:tc>
        <w:tc>
          <w:tcPr>
            <w:tcW w:w="1666" w:type="pct"/>
            <w:hideMark/>
          </w:tcPr>
          <w:p w14:paraId="10D03008"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1DCF7003"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7604CB" w:rsidRPr="000B1B17" w14:paraId="4E71A06C" w14:textId="77777777" w:rsidTr="007604CB">
        <w:trPr>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7F95306C" w14:textId="3A95AD3E" w:rsidR="007604CB" w:rsidRPr="000B1B17" w:rsidRDefault="007604CB" w:rsidP="00714491">
            <w:pPr>
              <w:rPr>
                <w:rFonts w:eastAsia="Times New Roman" w:cs="Times New Roman"/>
                <w:lang w:eastAsia="en-US"/>
              </w:rPr>
            </w:pPr>
            <w:r w:rsidRPr="000B1B17">
              <w:rPr>
                <w:rFonts w:eastAsia="Times New Roman" w:cs="Times New Roman"/>
                <w:lang w:eastAsia="en-US"/>
              </w:rPr>
              <w:t>Reef</w:t>
            </w:r>
            <w:r w:rsidR="00CD12C9" w:rsidRPr="000B1B17">
              <w:rPr>
                <w:rFonts w:eastAsia="Times New Roman" w:cs="Times New Roman"/>
                <w:lang w:eastAsia="en-US"/>
              </w:rPr>
              <w:t xml:space="preserve"> </w:t>
            </w:r>
            <w:r w:rsidRPr="000B1B17">
              <w:rPr>
                <w:rFonts w:eastAsia="Times New Roman" w:cs="Times New Roman"/>
                <w:lang w:eastAsia="en-US"/>
              </w:rPr>
              <w:t>name</w:t>
            </w:r>
          </w:p>
        </w:tc>
        <w:tc>
          <w:tcPr>
            <w:tcW w:w="1666" w:type="pct"/>
            <w:hideMark/>
          </w:tcPr>
          <w:p w14:paraId="6A7AFB0D" w14:textId="50035BB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AC, AP, BO, AS, BT, BV, CE, CF CL, GC, GP,</w:t>
            </w:r>
            <w:r w:rsidR="00CD12C9" w:rsidRPr="000B1B17">
              <w:rPr>
                <w:rFonts w:eastAsia="Times New Roman" w:cs="Times New Roman"/>
                <w:lang w:eastAsia="en-US"/>
              </w:rPr>
              <w:t xml:space="preserve"> </w:t>
            </w:r>
            <w:r w:rsidRPr="000B1B17">
              <w:rPr>
                <w:rFonts w:eastAsia="Times New Roman" w:cs="Times New Roman"/>
                <w:lang w:eastAsia="en-US"/>
              </w:rPr>
              <w:t>GS, MY, NE, PL, PS, SA, SP</w:t>
            </w:r>
          </w:p>
        </w:tc>
        <w:tc>
          <w:tcPr>
            <w:tcW w:w="1667" w:type="pct"/>
            <w:hideMark/>
          </w:tcPr>
          <w:p w14:paraId="0AFE077B"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Reef names. Each </w:t>
            </w:r>
            <w:proofErr w:type="spellStart"/>
            <w:r w:rsidRPr="000B1B17">
              <w:rPr>
                <w:rFonts w:eastAsia="Times New Roman" w:cs="Times New Roman"/>
                <w:lang w:eastAsia="en-US"/>
              </w:rPr>
              <w:t>abreviation</w:t>
            </w:r>
            <w:proofErr w:type="spellEnd"/>
            <w:r w:rsidRPr="000B1B17">
              <w:rPr>
                <w:rFonts w:eastAsia="Times New Roman" w:cs="Times New Roman"/>
                <w:lang w:eastAsia="en-US"/>
              </w:rPr>
              <w:t xml:space="preserve"> presents one reef</w:t>
            </w:r>
          </w:p>
        </w:tc>
      </w:tr>
    </w:tbl>
    <w:p w14:paraId="7ABFEA12" w14:textId="0B64F641" w:rsidR="00214533" w:rsidRPr="000B1B17" w:rsidRDefault="00214533" w:rsidP="00214533">
      <w:pPr>
        <w:rPr>
          <w:rFonts w:cs="Times New Roman"/>
          <w:b/>
          <w:bCs/>
        </w:rPr>
      </w:pPr>
      <w:r w:rsidRPr="000B1B17">
        <w:rPr>
          <w:rFonts w:cs="Times New Roman"/>
          <w:b/>
          <w:bCs/>
        </w:rPr>
        <w:lastRenderedPageBreak/>
        <w:t>Functional traits</w:t>
      </w:r>
      <w:r w:rsidR="003C3A74" w:rsidRPr="000B1B17">
        <w:rPr>
          <w:rFonts w:cs="Times New Roman"/>
          <w:b/>
          <w:bCs/>
        </w:rPr>
        <w:t xml:space="preserve">: </w:t>
      </w:r>
    </w:p>
    <w:tbl>
      <w:tblPr>
        <w:tblStyle w:val="PlainTable5"/>
        <w:tblW w:w="7300" w:type="dxa"/>
        <w:tblLook w:val="04A0" w:firstRow="1" w:lastRow="0" w:firstColumn="1" w:lastColumn="0" w:noHBand="0" w:noVBand="1"/>
      </w:tblPr>
      <w:tblGrid>
        <w:gridCol w:w="2310"/>
        <w:gridCol w:w="3099"/>
        <w:gridCol w:w="1891"/>
      </w:tblGrid>
      <w:tr w:rsidR="007604CB" w:rsidRPr="000B1B17" w14:paraId="233EF268" w14:textId="77777777" w:rsidTr="007604C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6C038661" w14:textId="69C0478D" w:rsidR="007604CB" w:rsidRPr="000B1B17" w:rsidRDefault="007604CB" w:rsidP="00714491">
            <w:pPr>
              <w:rPr>
                <w:rFonts w:eastAsia="Times New Roman" w:cs="Times New Roman"/>
                <w:lang w:eastAsia="en-US"/>
              </w:rPr>
            </w:pPr>
            <w:r w:rsidRPr="000B1B17">
              <w:rPr>
                <w:rFonts w:cs="Times New Roman"/>
              </w:rPr>
              <w:t>Variable</w:t>
            </w:r>
          </w:p>
        </w:tc>
        <w:tc>
          <w:tcPr>
            <w:tcW w:w="0" w:type="auto"/>
            <w:vAlign w:val="bottom"/>
            <w:hideMark/>
          </w:tcPr>
          <w:p w14:paraId="68B46F02" w14:textId="78201911"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cs="Times New Roman"/>
              </w:rPr>
              <w:t>Unit</w:t>
            </w:r>
          </w:p>
        </w:tc>
        <w:tc>
          <w:tcPr>
            <w:tcW w:w="0" w:type="auto"/>
            <w:hideMark/>
          </w:tcPr>
          <w:p w14:paraId="6D1394C3" w14:textId="2E60B2F6"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7604CB" w:rsidRPr="000B1B17" w14:paraId="66E206D7" w14:textId="77777777" w:rsidTr="007604C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E6331B"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 xml:space="preserve">Fish functional group </w:t>
            </w:r>
          </w:p>
        </w:tc>
        <w:tc>
          <w:tcPr>
            <w:tcW w:w="0" w:type="auto"/>
            <w:hideMark/>
          </w:tcPr>
          <w:p w14:paraId="6A1BB1E9" w14:textId="23748D89"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val="pt-BR" w:eastAsia="en-US"/>
              </w:rPr>
            </w:pPr>
            <w:proofErr w:type="spellStart"/>
            <w:r w:rsidRPr="000B1B17">
              <w:rPr>
                <w:rFonts w:eastAsia="Times New Roman" w:cs="Times New Roman"/>
                <w:lang w:val="pt-BR" w:eastAsia="en-US"/>
              </w:rPr>
              <w:t>Herbivore.browser</w:t>
            </w:r>
            <w:proofErr w:type="spellEnd"/>
            <w:r w:rsidRPr="000B1B17">
              <w:rPr>
                <w:rFonts w:eastAsia="Times New Roman" w:cs="Times New Roman"/>
                <w:lang w:val="pt-BR" w:eastAsia="en-US"/>
              </w:rPr>
              <w:t xml:space="preserve">, </w:t>
            </w:r>
            <w:proofErr w:type="spellStart"/>
            <w:proofErr w:type="gramStart"/>
            <w:r w:rsidRPr="000B1B17">
              <w:rPr>
                <w:rFonts w:eastAsia="Times New Roman" w:cs="Times New Roman"/>
                <w:lang w:val="pt-BR" w:eastAsia="en-US"/>
              </w:rPr>
              <w:t>herbivore.nonbrowsing</w:t>
            </w:r>
            <w:proofErr w:type="spellEnd"/>
            <w:proofErr w:type="gram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planktivore</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invertivore</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piscivore</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omnivore</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corallivore</w:t>
            </w:r>
            <w:proofErr w:type="spellEnd"/>
            <w:r w:rsidRPr="000B1B17">
              <w:rPr>
                <w:rFonts w:eastAsia="Times New Roman" w:cs="Times New Roman"/>
                <w:lang w:val="pt-BR" w:eastAsia="en-US"/>
              </w:rPr>
              <w:t>,</w:t>
            </w:r>
            <w:r w:rsidR="00CD12C9" w:rsidRPr="000B1B17">
              <w:rPr>
                <w:rFonts w:eastAsia="Times New Roman" w:cs="Times New Roman"/>
                <w:lang w:val="pt-BR" w:eastAsia="en-US"/>
              </w:rPr>
              <w:t xml:space="preserve"> </w:t>
            </w:r>
            <w:proofErr w:type="spellStart"/>
            <w:r w:rsidRPr="000B1B17">
              <w:rPr>
                <w:rFonts w:eastAsia="Times New Roman" w:cs="Times New Roman"/>
                <w:lang w:val="pt-BR" w:eastAsia="en-US"/>
              </w:rPr>
              <w:t>carnivore</w:t>
            </w:r>
            <w:proofErr w:type="spellEnd"/>
          </w:p>
        </w:tc>
        <w:tc>
          <w:tcPr>
            <w:tcW w:w="0" w:type="auto"/>
            <w:hideMark/>
          </w:tcPr>
          <w:p w14:paraId="43852B7C"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Funcitonal</w:t>
            </w:r>
            <w:proofErr w:type="spellEnd"/>
            <w:r w:rsidRPr="000B1B17">
              <w:rPr>
                <w:rFonts w:eastAsia="Times New Roman" w:cs="Times New Roman"/>
                <w:lang w:eastAsia="en-US"/>
              </w:rPr>
              <w:t xml:space="preserve"> groups based on feeding characteristics of a fish</w:t>
            </w:r>
          </w:p>
        </w:tc>
      </w:tr>
      <w:tr w:rsidR="007604CB" w:rsidRPr="000B1B17" w14:paraId="1C92F2F4" w14:textId="77777777" w:rsidTr="007604CB">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082D5B4C"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Fishing pressure</w:t>
            </w:r>
          </w:p>
        </w:tc>
        <w:tc>
          <w:tcPr>
            <w:tcW w:w="0" w:type="auto"/>
            <w:hideMark/>
          </w:tcPr>
          <w:p w14:paraId="538465F9"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 not fished, (O) occasional by-catch, (I) important by-catch, (P) primary target</w:t>
            </w:r>
          </w:p>
        </w:tc>
        <w:tc>
          <w:tcPr>
            <w:tcW w:w="0" w:type="auto"/>
            <w:hideMark/>
          </w:tcPr>
          <w:p w14:paraId="1948E557"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Level of fish species exploitation through fishing</w:t>
            </w:r>
          </w:p>
        </w:tc>
      </w:tr>
    </w:tbl>
    <w:p w14:paraId="29F19F60" w14:textId="55073724" w:rsidR="00341E1C" w:rsidRPr="000B1B17" w:rsidRDefault="00214533" w:rsidP="00341E1C">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341E1C" w:rsidRPr="000B1B17">
        <w:rPr>
          <w:rFonts w:eastAsia="Times New Roman" w:cs="Times New Roman"/>
          <w:szCs w:val="24"/>
        </w:rPr>
        <w:t xml:space="preserve">Chong-Seng, K.M., Mannering, T.D., Pratchett, M.S., Bellwood, D.R. &amp; Graham, N.A.J. (2012). The influence of coral reef benthic condition on associated fish assemblages. </w:t>
      </w:r>
      <w:proofErr w:type="spellStart"/>
      <w:r w:rsidR="00341E1C" w:rsidRPr="000B1B17">
        <w:rPr>
          <w:rFonts w:eastAsia="Times New Roman" w:cs="Times New Roman"/>
          <w:i/>
          <w:iCs/>
          <w:szCs w:val="24"/>
        </w:rPr>
        <w:t>PLoS</w:t>
      </w:r>
      <w:proofErr w:type="spellEnd"/>
      <w:r w:rsidR="00341E1C" w:rsidRPr="000B1B17">
        <w:rPr>
          <w:rFonts w:eastAsia="Times New Roman" w:cs="Times New Roman"/>
          <w:i/>
          <w:iCs/>
          <w:szCs w:val="24"/>
        </w:rPr>
        <w:t xml:space="preserve"> One</w:t>
      </w:r>
      <w:r w:rsidR="00341E1C" w:rsidRPr="000B1B17">
        <w:rPr>
          <w:rFonts w:eastAsia="Times New Roman" w:cs="Times New Roman"/>
          <w:szCs w:val="24"/>
        </w:rPr>
        <w:t>, 7, 1–10.</w:t>
      </w:r>
    </w:p>
    <w:p w14:paraId="6A4A94C1" w14:textId="45FBF606" w:rsidR="00FF4217" w:rsidRPr="000B1B17" w:rsidRDefault="00FF4217" w:rsidP="00FF4217">
      <w:pPr>
        <w:pStyle w:val="Heading2"/>
        <w:rPr>
          <w:rFonts w:cs="Times New Roman"/>
        </w:rPr>
      </w:pPr>
      <w:bookmarkStart w:id="128" w:name="_Toc80644840"/>
      <w:r w:rsidRPr="000B1B17">
        <w:rPr>
          <w:rFonts w:cs="Times New Roman"/>
        </w:rPr>
        <w:t>S05MFI_2</w:t>
      </w:r>
      <w:r w:rsidR="003C3A74" w:rsidRPr="000B1B17">
        <w:rPr>
          <w:rFonts w:cs="Times New Roman"/>
        </w:rPr>
        <w:t xml:space="preserve">: </w:t>
      </w:r>
      <w:r w:rsidR="00341E1C" w:rsidRPr="000B1B17">
        <w:rPr>
          <w:rFonts w:cs="Times New Roman"/>
          <w:color w:val="auto"/>
        </w:rPr>
        <w:t xml:space="preserve">Fish communities from the Seychelles archipelago – Chong-Seng </w:t>
      </w:r>
      <w:r w:rsidR="00341E1C" w:rsidRPr="000B1B17">
        <w:rPr>
          <w:rFonts w:cs="Times New Roman"/>
          <w:i/>
          <w:iCs/>
          <w:color w:val="auto"/>
        </w:rPr>
        <w:t>et al</w:t>
      </w:r>
      <w:r w:rsidR="00341E1C" w:rsidRPr="000B1B17">
        <w:rPr>
          <w:rFonts w:cs="Times New Roman"/>
          <w:color w:val="auto"/>
        </w:rPr>
        <w:t>. 2012</w:t>
      </w:r>
      <w:bookmarkEnd w:id="128"/>
    </w:p>
    <w:p w14:paraId="58C8FF47" w14:textId="7CE161C2"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7604CB" w:rsidRPr="000B1B17">
        <w:rPr>
          <w:rFonts w:cs="Times New Roman"/>
        </w:rPr>
        <w:t>Karen Chong-Seng</w:t>
      </w:r>
      <w:r w:rsidR="007604CB" w:rsidRPr="000B1B17">
        <w:rPr>
          <w:rFonts w:cs="Times New Roman"/>
        </w:rPr>
        <w:tab/>
      </w:r>
    </w:p>
    <w:p w14:paraId="31F63BE8" w14:textId="085D1B95"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7604CB" w:rsidRPr="000B1B17">
        <w:rPr>
          <w:rFonts w:cs="Times New Roman"/>
          <w:lang w:val="pt-BR"/>
        </w:rPr>
        <w:t>karen.mcs@gmail.com</w:t>
      </w:r>
    </w:p>
    <w:p w14:paraId="111CAFBC" w14:textId="1CED730D" w:rsidR="00341E1C" w:rsidRPr="000B1B17" w:rsidRDefault="00341E1C" w:rsidP="00341E1C">
      <w:pPr>
        <w:rPr>
          <w:rFonts w:cs="Times New Roman"/>
        </w:rPr>
      </w:pPr>
      <w:r w:rsidRPr="000B1B17">
        <w:rPr>
          <w:rFonts w:cs="Times New Roman"/>
          <w:b/>
          <w:bCs/>
        </w:rPr>
        <w:t>Description</w:t>
      </w:r>
      <w:r w:rsidR="003C3A74" w:rsidRPr="000B1B17">
        <w:rPr>
          <w:rFonts w:cs="Times New Roman"/>
          <w:b/>
          <w:bCs/>
        </w:rPr>
        <w:t xml:space="preserve">: </w:t>
      </w:r>
      <w:r w:rsidRPr="000B1B17">
        <w:rPr>
          <w:rFonts w:cs="Times New Roman"/>
        </w:rPr>
        <w:t>Twenty-one carbonate fringing reefs within a 3600 km² area around the inner Seychelles islands (4 309S, 55 309E) were surveyed in October 2010.</w:t>
      </w:r>
    </w:p>
    <w:p w14:paraId="148E7E51" w14:textId="0DD13F6A" w:rsidR="00341E1C" w:rsidRPr="000B1B17" w:rsidRDefault="00341E1C" w:rsidP="00341E1C">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t>Seychelles archipelago</w:t>
      </w:r>
    </w:p>
    <w:p w14:paraId="02168021" w14:textId="6EF37D17" w:rsidR="00BE2830" w:rsidRPr="000B1B17" w:rsidRDefault="00BE2830" w:rsidP="00BE2830">
      <w:pPr>
        <w:rPr>
          <w:rFonts w:cs="Times New Roman"/>
          <w:bCs/>
        </w:rPr>
      </w:pPr>
      <w:r w:rsidRPr="000B1B17">
        <w:rPr>
          <w:rFonts w:cs="Times New Roman"/>
          <w:b/>
        </w:rPr>
        <w:t>Taxonomical scope</w:t>
      </w:r>
      <w:r w:rsidR="003C3A74" w:rsidRPr="000B1B17">
        <w:rPr>
          <w:rFonts w:cs="Times New Roman"/>
          <w:b/>
        </w:rPr>
        <w:t xml:space="preserve">: </w:t>
      </w:r>
      <w:r w:rsidRPr="000B1B17">
        <w:rPr>
          <w:rFonts w:cs="Times New Roman"/>
          <w:bCs/>
        </w:rPr>
        <w:t>Fishes</w:t>
      </w:r>
    </w:p>
    <w:p w14:paraId="343E3427" w14:textId="04331210" w:rsidR="00BE2830" w:rsidRPr="000B1B17" w:rsidRDefault="00BE2830" w:rsidP="00BE2830">
      <w:pPr>
        <w:rPr>
          <w:rFonts w:cs="Times New Roman"/>
          <w:b/>
        </w:rPr>
      </w:pPr>
      <w:r w:rsidRPr="000B1B17">
        <w:rPr>
          <w:rFonts w:cs="Times New Roman"/>
          <w:b/>
        </w:rPr>
        <w:t>Ecological scope</w:t>
      </w:r>
      <w:r w:rsidR="003C3A74" w:rsidRPr="000B1B17">
        <w:rPr>
          <w:rFonts w:cs="Times New Roman"/>
          <w:b/>
        </w:rPr>
        <w:t xml:space="preserve">: </w:t>
      </w:r>
      <w:r w:rsidRPr="000B1B17">
        <w:rPr>
          <w:rFonts w:cs="Times New Roman"/>
          <w:bCs/>
        </w:rPr>
        <w:t xml:space="preserve">Marine </w:t>
      </w:r>
    </w:p>
    <w:p w14:paraId="51637E8E" w14:textId="1B768204" w:rsidR="00BE2830" w:rsidRPr="000B1B17" w:rsidRDefault="00BE2830" w:rsidP="00BE2830">
      <w:pPr>
        <w:rPr>
          <w:rFonts w:cs="Times New Roman"/>
          <w:b/>
        </w:rPr>
      </w:pPr>
      <w:r w:rsidRPr="000B1B17">
        <w:rPr>
          <w:rFonts w:cs="Times New Roman"/>
          <w:b/>
        </w:rPr>
        <w:t>Number of sampling units</w:t>
      </w:r>
      <w:r w:rsidR="003C3A74" w:rsidRPr="000B1B17">
        <w:rPr>
          <w:rFonts w:cs="Times New Roman"/>
          <w:b/>
        </w:rPr>
        <w:t xml:space="preserve">: </w:t>
      </w:r>
      <w:r w:rsidRPr="000B1B17">
        <w:rPr>
          <w:rFonts w:cs="Times New Roman"/>
        </w:rPr>
        <w:t>79 sites</w:t>
      </w:r>
      <w:r w:rsidRPr="000B1B17">
        <w:rPr>
          <w:rFonts w:cs="Times New Roman"/>
        </w:rPr>
        <w:tab/>
      </w:r>
    </w:p>
    <w:p w14:paraId="70FAFBE1" w14:textId="747E4831" w:rsidR="00BE2830" w:rsidRPr="000B1B17" w:rsidRDefault="00BE2830" w:rsidP="00BE2830">
      <w:pPr>
        <w:rPr>
          <w:rFonts w:cs="Times New Roman"/>
          <w:bCs/>
        </w:rPr>
      </w:pPr>
      <w:r w:rsidRPr="000B1B17">
        <w:rPr>
          <w:rFonts w:cs="Times New Roman"/>
          <w:b/>
        </w:rPr>
        <w:t>Minimum distance between sampling units</w:t>
      </w:r>
      <w:r w:rsidR="003C3A74" w:rsidRPr="000B1B17">
        <w:rPr>
          <w:rFonts w:cs="Times New Roman"/>
          <w:b/>
        </w:rPr>
        <w:t xml:space="preserve">: </w:t>
      </w:r>
      <w:r w:rsidRPr="000B1B17">
        <w:rPr>
          <w:rFonts w:cs="Times New Roman"/>
          <w:bCs/>
        </w:rPr>
        <w:t xml:space="preserve">&lt; 0.01 </w:t>
      </w:r>
      <w:proofErr w:type="spellStart"/>
      <w:r w:rsidRPr="000B1B17">
        <w:rPr>
          <w:rFonts w:cs="Times New Roman"/>
          <w:bCs/>
        </w:rPr>
        <w:t>kilometres</w:t>
      </w:r>
      <w:proofErr w:type="spellEnd"/>
    </w:p>
    <w:p w14:paraId="679DCEF6" w14:textId="5D3A814A" w:rsidR="00BE2830" w:rsidRPr="000B1B17" w:rsidRDefault="00BE2830" w:rsidP="00BE2830">
      <w:pPr>
        <w:rPr>
          <w:rFonts w:cs="Times New Roman"/>
        </w:rPr>
      </w:pPr>
      <w:r w:rsidRPr="000B1B17">
        <w:rPr>
          <w:rFonts w:cs="Times New Roman"/>
          <w:b/>
        </w:rPr>
        <w:t>Maximum distance between sampling units</w:t>
      </w:r>
      <w:r w:rsidR="003C3A74" w:rsidRPr="000B1B17">
        <w:rPr>
          <w:rFonts w:cs="Times New Roman"/>
          <w:b/>
        </w:rPr>
        <w:t xml:space="preserve">: </w:t>
      </w:r>
      <w:r w:rsidRPr="000B1B17">
        <w:rPr>
          <w:rFonts w:cs="Times New Roman"/>
        </w:rPr>
        <w:t xml:space="preserve">88.03 </w:t>
      </w:r>
      <w:proofErr w:type="spellStart"/>
      <w:r w:rsidRPr="000B1B17">
        <w:rPr>
          <w:rFonts w:cs="Times New Roman"/>
        </w:rPr>
        <w:t>kilomettres</w:t>
      </w:r>
      <w:proofErr w:type="spellEnd"/>
    </w:p>
    <w:p w14:paraId="2C41D13C" w14:textId="3E4777CA"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2449"/>
        <w:gridCol w:w="2448"/>
        <w:gridCol w:w="2449"/>
      </w:tblGrid>
      <w:tr w:rsidR="007604CB" w:rsidRPr="000B1B17" w14:paraId="0367900D" w14:textId="77777777" w:rsidTr="007604CB">
        <w:trPr>
          <w:cnfStyle w:val="100000000000" w:firstRow="1" w:lastRow="0" w:firstColumn="0" w:lastColumn="0" w:oddVBand="0" w:evenVBand="0" w:oddHBand="0" w:evenHBand="0" w:firstRowFirstColumn="0" w:firstRowLastColumn="0" w:lastRowFirstColumn="0" w:lastRowLastColumn="0"/>
          <w:trHeight w:val="342"/>
        </w:trPr>
        <w:tc>
          <w:tcPr>
            <w:cnfStyle w:val="001000000100" w:firstRow="0" w:lastRow="0" w:firstColumn="1" w:lastColumn="0" w:oddVBand="0" w:evenVBand="0" w:oddHBand="0" w:evenHBand="0" w:firstRowFirstColumn="1" w:firstRowLastColumn="0" w:lastRowFirstColumn="0" w:lastRowLastColumn="0"/>
            <w:tcW w:w="1666" w:type="pct"/>
            <w:noWrap/>
            <w:hideMark/>
          </w:tcPr>
          <w:p w14:paraId="0F6BB84E"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Variable</w:t>
            </w:r>
          </w:p>
        </w:tc>
        <w:tc>
          <w:tcPr>
            <w:tcW w:w="1666" w:type="pct"/>
            <w:hideMark/>
          </w:tcPr>
          <w:p w14:paraId="7F52E7A2" w14:textId="77777777"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667" w:type="pct"/>
            <w:hideMark/>
          </w:tcPr>
          <w:p w14:paraId="2A8D223F" w14:textId="77777777"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7604CB" w:rsidRPr="000B1B17" w14:paraId="4373EB06" w14:textId="77777777" w:rsidTr="007604C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370DE8F0"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Acropora coral</w:t>
            </w:r>
          </w:p>
        </w:tc>
        <w:tc>
          <w:tcPr>
            <w:tcW w:w="1666" w:type="pct"/>
            <w:hideMark/>
          </w:tcPr>
          <w:p w14:paraId="4EEC4B45"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5A106EB5"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Small polyp stony coral </w:t>
            </w:r>
          </w:p>
        </w:tc>
      </w:tr>
      <w:tr w:rsidR="007604CB" w:rsidRPr="000B1B17" w14:paraId="2496736F" w14:textId="77777777" w:rsidTr="007604CB">
        <w:trPr>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510C13C7"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Crustose coralline algae</w:t>
            </w:r>
          </w:p>
        </w:tc>
        <w:tc>
          <w:tcPr>
            <w:tcW w:w="1666" w:type="pct"/>
            <w:hideMark/>
          </w:tcPr>
          <w:p w14:paraId="0BB88D34"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420DC048"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encrusing</w:t>
            </w:r>
            <w:proofErr w:type="spellEnd"/>
            <w:r w:rsidRPr="000B1B17">
              <w:rPr>
                <w:rFonts w:eastAsia="Times New Roman" w:cs="Times New Roman"/>
                <w:lang w:eastAsia="en-US"/>
              </w:rPr>
              <w:t xml:space="preserve"> Algal </w:t>
            </w:r>
            <w:proofErr w:type="spellStart"/>
            <w:r w:rsidRPr="000B1B17">
              <w:rPr>
                <w:rFonts w:eastAsia="Times New Roman" w:cs="Times New Roman"/>
                <w:lang w:eastAsia="en-US"/>
              </w:rPr>
              <w:t>speceis</w:t>
            </w:r>
            <w:proofErr w:type="spellEnd"/>
            <w:r w:rsidRPr="000B1B17">
              <w:rPr>
                <w:rFonts w:eastAsia="Times New Roman" w:cs="Times New Roman"/>
                <w:lang w:eastAsia="en-US"/>
              </w:rPr>
              <w:t xml:space="preserve"> that is </w:t>
            </w:r>
            <w:r w:rsidRPr="000B1B17">
              <w:rPr>
                <w:rFonts w:eastAsia="Times New Roman" w:cs="Times New Roman"/>
                <w:lang w:eastAsia="en-US"/>
              </w:rPr>
              <w:lastRenderedPageBreak/>
              <w:t>characterized by calcareous deposits contained within the cell walls</w:t>
            </w:r>
          </w:p>
        </w:tc>
      </w:tr>
      <w:tr w:rsidR="007604CB" w:rsidRPr="000B1B17" w14:paraId="26A1A2CF" w14:textId="77777777" w:rsidTr="007604C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3AD724AB"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lastRenderedPageBreak/>
              <w:t>Leathery macroalgae</w:t>
            </w:r>
          </w:p>
        </w:tc>
        <w:tc>
          <w:tcPr>
            <w:tcW w:w="1666" w:type="pct"/>
            <w:hideMark/>
          </w:tcPr>
          <w:p w14:paraId="11D1F15B"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3E24D8E5"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Macroalgae that have leathery body surface</w:t>
            </w:r>
          </w:p>
        </w:tc>
      </w:tr>
      <w:tr w:rsidR="007604CB" w:rsidRPr="000B1B17" w14:paraId="52F7090F" w14:textId="77777777" w:rsidTr="007604CB">
        <w:trPr>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21EF9BF8"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Non biological particles</w:t>
            </w:r>
          </w:p>
        </w:tc>
        <w:tc>
          <w:tcPr>
            <w:tcW w:w="1666" w:type="pct"/>
            <w:hideMark/>
          </w:tcPr>
          <w:p w14:paraId="1466BA27"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44001A20"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non-living - </w:t>
            </w:r>
            <w:proofErr w:type="gramStart"/>
            <w:r w:rsidRPr="000B1B17">
              <w:rPr>
                <w:rFonts w:eastAsia="Times New Roman" w:cs="Times New Roman"/>
                <w:lang w:eastAsia="en-US"/>
              </w:rPr>
              <w:t>e.g.</w:t>
            </w:r>
            <w:proofErr w:type="gramEnd"/>
            <w:r w:rsidRPr="000B1B17">
              <w:rPr>
                <w:rFonts w:eastAsia="Times New Roman" w:cs="Times New Roman"/>
                <w:lang w:eastAsia="en-US"/>
              </w:rPr>
              <w:t xml:space="preserve"> sand, bare exposed rock surfaces</w:t>
            </w:r>
          </w:p>
        </w:tc>
      </w:tr>
      <w:tr w:rsidR="007604CB" w:rsidRPr="000B1B17" w14:paraId="6E168940" w14:textId="77777777" w:rsidTr="007604C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A2362C8"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Other benthic organisms</w:t>
            </w:r>
          </w:p>
        </w:tc>
        <w:tc>
          <w:tcPr>
            <w:tcW w:w="1666" w:type="pct"/>
            <w:hideMark/>
          </w:tcPr>
          <w:p w14:paraId="6BED086A"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7F68AF35"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Noncoral or algae benthic organisms (</w:t>
            </w:r>
            <w:proofErr w:type="spellStart"/>
            <w:r w:rsidRPr="000B1B17">
              <w:rPr>
                <w:rFonts w:eastAsia="Times New Roman" w:cs="Times New Roman"/>
                <w:lang w:eastAsia="en-US"/>
              </w:rPr>
              <w:t>corallimorphs</w:t>
            </w:r>
            <w:proofErr w:type="spellEnd"/>
            <w:r w:rsidRPr="000B1B17">
              <w:rPr>
                <w:rFonts w:eastAsia="Times New Roman" w:cs="Times New Roman"/>
                <w:lang w:eastAsia="en-US"/>
              </w:rPr>
              <w:t>, sponges and zoanthids)</w:t>
            </w:r>
          </w:p>
        </w:tc>
      </w:tr>
      <w:tr w:rsidR="007604CB" w:rsidRPr="000B1B17" w14:paraId="1FC4CCF3" w14:textId="77777777" w:rsidTr="007604CB">
        <w:trPr>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719C45F9"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 xml:space="preserve">Other </w:t>
            </w:r>
            <w:proofErr w:type="spellStart"/>
            <w:r w:rsidRPr="000B1B17">
              <w:rPr>
                <w:rFonts w:eastAsia="Times New Roman" w:cs="Times New Roman"/>
                <w:lang w:eastAsia="en-US"/>
              </w:rPr>
              <w:t>scleractinian</w:t>
            </w:r>
            <w:proofErr w:type="spellEnd"/>
            <w:r w:rsidRPr="000B1B17">
              <w:rPr>
                <w:rFonts w:eastAsia="Times New Roman" w:cs="Times New Roman"/>
                <w:lang w:eastAsia="en-US"/>
              </w:rPr>
              <w:t xml:space="preserve"> corals (hard corals)</w:t>
            </w:r>
          </w:p>
        </w:tc>
        <w:tc>
          <w:tcPr>
            <w:tcW w:w="1666" w:type="pct"/>
            <w:hideMark/>
          </w:tcPr>
          <w:p w14:paraId="7DE590B2"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6AECF6CB" w14:textId="719C1654"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All other genera</w:t>
            </w:r>
            <w:r w:rsidR="00CD12C9" w:rsidRPr="000B1B17">
              <w:rPr>
                <w:rFonts w:eastAsia="Times New Roman" w:cs="Times New Roman"/>
                <w:lang w:eastAsia="en-US"/>
              </w:rPr>
              <w:t xml:space="preserve"> </w:t>
            </w:r>
            <w:r w:rsidRPr="000B1B17">
              <w:rPr>
                <w:rFonts w:eastAsia="Times New Roman" w:cs="Times New Roman"/>
                <w:lang w:eastAsia="en-US"/>
              </w:rPr>
              <w:t xml:space="preserve">(hard corals) </w:t>
            </w:r>
            <w:proofErr w:type="spellStart"/>
            <w:r w:rsidRPr="000B1B17">
              <w:rPr>
                <w:rFonts w:eastAsia="Times New Roman" w:cs="Times New Roman"/>
                <w:lang w:eastAsia="en-US"/>
              </w:rPr>
              <w:t>scleractinian</w:t>
            </w:r>
            <w:proofErr w:type="spellEnd"/>
            <w:r w:rsidRPr="000B1B17">
              <w:rPr>
                <w:rFonts w:eastAsia="Times New Roman" w:cs="Times New Roman"/>
                <w:lang w:eastAsia="en-US"/>
              </w:rPr>
              <w:t xml:space="preserve"> corals (branching </w:t>
            </w:r>
            <w:proofErr w:type="spellStart"/>
            <w:r w:rsidRPr="000B1B17">
              <w:rPr>
                <w:rFonts w:eastAsia="Times New Roman" w:cs="Times New Roman"/>
                <w:lang w:eastAsia="en-US"/>
              </w:rPr>
              <w:t>acroporids</w:t>
            </w:r>
            <w:proofErr w:type="spellEnd"/>
            <w:r w:rsidRPr="000B1B17">
              <w:rPr>
                <w:rFonts w:eastAsia="Times New Roman" w:cs="Times New Roman"/>
                <w:lang w:eastAsia="en-US"/>
              </w:rPr>
              <w:t xml:space="preserve">, massive Porites, and </w:t>
            </w:r>
            <w:proofErr w:type="spellStart"/>
            <w:r w:rsidRPr="000B1B17">
              <w:rPr>
                <w:rFonts w:eastAsia="Times New Roman" w:cs="Times New Roman"/>
                <w:lang w:eastAsia="en-US"/>
              </w:rPr>
              <w:t>favids</w:t>
            </w:r>
            <w:proofErr w:type="spellEnd"/>
            <w:r w:rsidRPr="000B1B17">
              <w:rPr>
                <w:rFonts w:eastAsia="Times New Roman" w:cs="Times New Roman"/>
                <w:lang w:eastAsia="en-US"/>
              </w:rPr>
              <w:t xml:space="preserve"> coral)</w:t>
            </w:r>
          </w:p>
        </w:tc>
      </w:tr>
      <w:tr w:rsidR="007604CB" w:rsidRPr="000B1B17" w14:paraId="179EAA99" w14:textId="77777777" w:rsidTr="007604C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5BF73BDA"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Other macroalgae</w:t>
            </w:r>
          </w:p>
        </w:tc>
        <w:tc>
          <w:tcPr>
            <w:tcW w:w="1666" w:type="pct"/>
            <w:hideMark/>
          </w:tcPr>
          <w:p w14:paraId="7C46F758"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498BEA0C"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all other macroalgae (algae &gt;5cm high/diameter) </w:t>
            </w:r>
            <w:proofErr w:type="gramStart"/>
            <w:r w:rsidRPr="000B1B17">
              <w:rPr>
                <w:rFonts w:eastAsia="Times New Roman" w:cs="Times New Roman"/>
                <w:lang w:eastAsia="en-US"/>
              </w:rPr>
              <w:t>e.g.</w:t>
            </w:r>
            <w:proofErr w:type="gramEnd"/>
            <w:r w:rsidRPr="000B1B17">
              <w:rPr>
                <w:rFonts w:eastAsia="Times New Roman" w:cs="Times New Roman"/>
                <w:lang w:eastAsia="en-US"/>
              </w:rPr>
              <w:t xml:space="preserve"> </w:t>
            </w:r>
            <w:proofErr w:type="spellStart"/>
            <w:r w:rsidRPr="000B1B17">
              <w:rPr>
                <w:rFonts w:eastAsia="Times New Roman" w:cs="Times New Roman"/>
                <w:lang w:eastAsia="en-US"/>
              </w:rPr>
              <w:t>Dictyota</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Halimeda</w:t>
            </w:r>
            <w:proofErr w:type="spellEnd"/>
          </w:p>
        </w:tc>
      </w:tr>
      <w:tr w:rsidR="007604CB" w:rsidRPr="000B1B17" w14:paraId="11357D3B" w14:textId="77777777" w:rsidTr="007604CB">
        <w:trPr>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3D037A10"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 xml:space="preserve">Massive </w:t>
            </w:r>
            <w:proofErr w:type="spellStart"/>
            <w:r w:rsidRPr="000B1B17">
              <w:rPr>
                <w:rFonts w:eastAsia="Times New Roman" w:cs="Times New Roman"/>
                <w:lang w:eastAsia="en-US"/>
              </w:rPr>
              <w:t>poritiid</w:t>
            </w:r>
            <w:proofErr w:type="spellEnd"/>
            <w:r w:rsidRPr="000B1B17">
              <w:rPr>
                <w:rFonts w:eastAsia="Times New Roman" w:cs="Times New Roman"/>
                <w:lang w:eastAsia="en-US"/>
              </w:rPr>
              <w:t xml:space="preserve"> corals</w:t>
            </w:r>
          </w:p>
        </w:tc>
        <w:tc>
          <w:tcPr>
            <w:tcW w:w="1666" w:type="pct"/>
            <w:hideMark/>
          </w:tcPr>
          <w:p w14:paraId="2F416316"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7A831124"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Poritiid</w:t>
            </w:r>
            <w:proofErr w:type="spellEnd"/>
            <w:r w:rsidRPr="000B1B17">
              <w:rPr>
                <w:rFonts w:eastAsia="Times New Roman" w:cs="Times New Roman"/>
                <w:lang w:eastAsia="en-US"/>
              </w:rPr>
              <w:t xml:space="preserve"> corals present stony corals</w:t>
            </w:r>
          </w:p>
        </w:tc>
      </w:tr>
      <w:tr w:rsidR="007604CB" w:rsidRPr="000B1B17" w14:paraId="6D537FB0" w14:textId="77777777" w:rsidTr="007604C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4C11EA51"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Turf algae</w:t>
            </w:r>
          </w:p>
        </w:tc>
        <w:tc>
          <w:tcPr>
            <w:tcW w:w="1666" w:type="pct"/>
            <w:hideMark/>
          </w:tcPr>
          <w:p w14:paraId="35A221D0"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27F7ED33"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"a ubiquitous, </w:t>
            </w:r>
            <w:proofErr w:type="spellStart"/>
            <w:r w:rsidRPr="000B1B17">
              <w:rPr>
                <w:rFonts w:eastAsia="Times New Roman" w:cs="Times New Roman"/>
                <w:lang w:eastAsia="en-US"/>
              </w:rPr>
              <w:t>multispecific</w:t>
            </w:r>
            <w:proofErr w:type="spellEnd"/>
            <w:r w:rsidRPr="000B1B17">
              <w:rPr>
                <w:rFonts w:eastAsia="Times New Roman" w:cs="Times New Roman"/>
                <w:lang w:eastAsia="en-US"/>
              </w:rPr>
              <w:t xml:space="preserve"> assemblage of diminutive algae" (1-10mm height) cf. </w:t>
            </w:r>
            <w:proofErr w:type="spellStart"/>
            <w:r w:rsidRPr="000B1B17">
              <w:rPr>
                <w:rFonts w:eastAsia="Times New Roman" w:cs="Times New Roman"/>
                <w:lang w:eastAsia="en-US"/>
              </w:rPr>
              <w:t>Steneck</w:t>
            </w:r>
            <w:proofErr w:type="spellEnd"/>
            <w:r w:rsidRPr="000B1B17">
              <w:rPr>
                <w:rFonts w:eastAsia="Times New Roman" w:cs="Times New Roman"/>
                <w:lang w:eastAsia="en-US"/>
              </w:rPr>
              <w:t xml:space="preserve"> 1988 - can provide pdf if necessary</w:t>
            </w:r>
          </w:p>
        </w:tc>
      </w:tr>
      <w:tr w:rsidR="007604CB" w:rsidRPr="000B1B17" w14:paraId="5F2A28FF" w14:textId="77777777" w:rsidTr="007604CB">
        <w:trPr>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37566BB0"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 xml:space="preserve">Total </w:t>
            </w:r>
            <w:proofErr w:type="spellStart"/>
            <w:r w:rsidRPr="000B1B17">
              <w:rPr>
                <w:rFonts w:eastAsia="Times New Roman" w:cs="Times New Roman"/>
                <w:lang w:eastAsia="en-US"/>
              </w:rPr>
              <w:t>scleractinian</w:t>
            </w:r>
            <w:proofErr w:type="spellEnd"/>
            <w:r w:rsidRPr="000B1B17">
              <w:rPr>
                <w:rFonts w:eastAsia="Times New Roman" w:cs="Times New Roman"/>
                <w:lang w:eastAsia="en-US"/>
              </w:rPr>
              <w:t xml:space="preserve"> corals (hard corals)</w:t>
            </w:r>
          </w:p>
        </w:tc>
        <w:tc>
          <w:tcPr>
            <w:tcW w:w="1666" w:type="pct"/>
            <w:hideMark/>
          </w:tcPr>
          <w:p w14:paraId="5F5D601A"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proportional cover along 50m transects</w:t>
            </w:r>
          </w:p>
        </w:tc>
        <w:tc>
          <w:tcPr>
            <w:tcW w:w="1667" w:type="pct"/>
            <w:hideMark/>
          </w:tcPr>
          <w:p w14:paraId="1C3CAF9F"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this is a result of </w:t>
            </w:r>
            <w:proofErr w:type="gramStart"/>
            <w:r w:rsidRPr="000B1B17">
              <w:rPr>
                <w:rFonts w:eastAsia="Times New Roman" w:cs="Times New Roman"/>
                <w:lang w:eastAsia="en-US"/>
              </w:rPr>
              <w:t>sum(</w:t>
            </w:r>
            <w:proofErr w:type="gramEnd"/>
            <w:r w:rsidRPr="000B1B17">
              <w:rPr>
                <w:rFonts w:eastAsia="Times New Roman" w:cs="Times New Roman"/>
                <w:lang w:eastAsia="en-US"/>
              </w:rPr>
              <w:t xml:space="preserve">Acropora, </w:t>
            </w:r>
            <w:proofErr w:type="spellStart"/>
            <w:r w:rsidRPr="000B1B17">
              <w:rPr>
                <w:rFonts w:eastAsia="Times New Roman" w:cs="Times New Roman"/>
                <w:lang w:eastAsia="en-US"/>
              </w:rPr>
              <w:t>OtherHC</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PoritiidMassive</w:t>
            </w:r>
            <w:proofErr w:type="spellEnd"/>
            <w:r w:rsidRPr="000B1B17">
              <w:rPr>
                <w:rFonts w:eastAsia="Times New Roman" w:cs="Times New Roman"/>
                <w:lang w:eastAsia="en-US"/>
              </w:rPr>
              <w:t>)</w:t>
            </w:r>
          </w:p>
        </w:tc>
      </w:tr>
      <w:tr w:rsidR="007604CB" w:rsidRPr="000B1B17" w14:paraId="484F5BD4" w14:textId="77777777" w:rsidTr="007604C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6F73AE5A"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Rugosity</w:t>
            </w:r>
          </w:p>
        </w:tc>
        <w:tc>
          <w:tcPr>
            <w:tcW w:w="1666" w:type="pct"/>
            <w:hideMark/>
          </w:tcPr>
          <w:p w14:paraId="1C801EE4"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score from 0.5 up to 5</w:t>
            </w:r>
          </w:p>
        </w:tc>
        <w:tc>
          <w:tcPr>
            <w:tcW w:w="1667" w:type="pct"/>
            <w:hideMark/>
          </w:tcPr>
          <w:p w14:paraId="7A2DC0EE"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Rugosity is a simple measurement of the surface roughness that has been used routinely by coral reef biologists</w:t>
            </w:r>
          </w:p>
        </w:tc>
      </w:tr>
      <w:tr w:rsidR="007604CB" w:rsidRPr="000B1B17" w14:paraId="524BA448" w14:textId="77777777" w:rsidTr="007604CB">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2782A71D"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Holes (number or size)</w:t>
            </w:r>
          </w:p>
        </w:tc>
        <w:tc>
          <w:tcPr>
            <w:tcW w:w="1666" w:type="pct"/>
            <w:hideMark/>
          </w:tcPr>
          <w:p w14:paraId="0E6D82AB"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number of holes</w:t>
            </w:r>
          </w:p>
        </w:tc>
        <w:tc>
          <w:tcPr>
            <w:tcW w:w="1667" w:type="pct"/>
            <w:hideMark/>
          </w:tcPr>
          <w:p w14:paraId="1A3A86A2"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Number of small refuge holes, &lt;10 cm diameter, along two 10x1 m sub-transects</w:t>
            </w:r>
          </w:p>
        </w:tc>
      </w:tr>
    </w:tbl>
    <w:p w14:paraId="7404B041" w14:textId="51D853CF"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7300" w:type="dxa"/>
        <w:tblLook w:val="04A0" w:firstRow="1" w:lastRow="0" w:firstColumn="1" w:lastColumn="0" w:noHBand="0" w:noVBand="1"/>
      </w:tblPr>
      <w:tblGrid>
        <w:gridCol w:w="3650"/>
        <w:gridCol w:w="3650"/>
      </w:tblGrid>
      <w:tr w:rsidR="007604CB" w:rsidRPr="000B1B17" w14:paraId="3FA8410E" w14:textId="77777777" w:rsidTr="007604C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650" w:type="dxa"/>
            <w:noWrap/>
            <w:hideMark/>
          </w:tcPr>
          <w:p w14:paraId="0162F226"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Variable</w:t>
            </w:r>
          </w:p>
        </w:tc>
        <w:tc>
          <w:tcPr>
            <w:tcW w:w="3650" w:type="dxa"/>
            <w:hideMark/>
          </w:tcPr>
          <w:p w14:paraId="5C2CD9B1" w14:textId="77777777"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7604CB" w:rsidRPr="000B1B17" w14:paraId="7A6EF0C1" w14:textId="77777777" w:rsidTr="007604C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650" w:type="dxa"/>
            <w:noWrap/>
            <w:hideMark/>
          </w:tcPr>
          <w:p w14:paraId="34D48330"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 xml:space="preserve">Functional group </w:t>
            </w:r>
          </w:p>
        </w:tc>
        <w:tc>
          <w:tcPr>
            <w:tcW w:w="3650" w:type="dxa"/>
            <w:hideMark/>
          </w:tcPr>
          <w:p w14:paraId="070C358C" w14:textId="330E7C5C"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val="pt-BR" w:eastAsia="en-US"/>
              </w:rPr>
            </w:pPr>
            <w:proofErr w:type="spellStart"/>
            <w:r w:rsidRPr="000B1B17">
              <w:rPr>
                <w:rFonts w:eastAsia="Times New Roman" w:cs="Times New Roman"/>
                <w:lang w:val="pt-BR" w:eastAsia="en-US"/>
              </w:rPr>
              <w:t>Herbivore.browser</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Herbivore.nonbrowsing</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Planktivore</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Invertivore</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Piscivore</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Omnivore</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Corallivore</w:t>
            </w:r>
            <w:proofErr w:type="spellEnd"/>
            <w:r w:rsidRPr="000B1B17">
              <w:rPr>
                <w:rFonts w:eastAsia="Times New Roman" w:cs="Times New Roman"/>
                <w:lang w:val="pt-BR" w:eastAsia="en-US"/>
              </w:rPr>
              <w:t xml:space="preserve">; </w:t>
            </w:r>
            <w:proofErr w:type="spellStart"/>
            <w:r w:rsidRPr="000B1B17">
              <w:rPr>
                <w:rFonts w:eastAsia="Times New Roman" w:cs="Times New Roman"/>
                <w:lang w:val="pt-BR" w:eastAsia="en-US"/>
              </w:rPr>
              <w:t>Carnivore</w:t>
            </w:r>
            <w:proofErr w:type="spellEnd"/>
          </w:p>
        </w:tc>
      </w:tr>
      <w:tr w:rsidR="007604CB" w:rsidRPr="000B1B17" w14:paraId="4927B3CF" w14:textId="77777777" w:rsidTr="007604CB">
        <w:trPr>
          <w:trHeight w:val="900"/>
        </w:trPr>
        <w:tc>
          <w:tcPr>
            <w:cnfStyle w:val="001000000000" w:firstRow="0" w:lastRow="0" w:firstColumn="1" w:lastColumn="0" w:oddVBand="0" w:evenVBand="0" w:oddHBand="0" w:evenHBand="0" w:firstRowFirstColumn="0" w:firstRowLastColumn="0" w:lastRowFirstColumn="0" w:lastRowLastColumn="0"/>
            <w:tcW w:w="3650" w:type="dxa"/>
            <w:noWrap/>
            <w:hideMark/>
          </w:tcPr>
          <w:p w14:paraId="0D172576" w14:textId="77777777" w:rsidR="007604CB" w:rsidRPr="000B1B17" w:rsidRDefault="007604CB" w:rsidP="00714491">
            <w:pPr>
              <w:rPr>
                <w:rFonts w:eastAsia="Times New Roman" w:cs="Times New Roman"/>
                <w:lang w:eastAsia="en-US"/>
              </w:rPr>
            </w:pPr>
            <w:proofErr w:type="spellStart"/>
            <w:r w:rsidRPr="000B1B17">
              <w:rPr>
                <w:rFonts w:eastAsia="Times New Roman" w:cs="Times New Roman"/>
                <w:lang w:eastAsia="en-US"/>
              </w:rPr>
              <w:t>FishingPressure</w:t>
            </w:r>
            <w:proofErr w:type="spellEnd"/>
          </w:p>
        </w:tc>
        <w:tc>
          <w:tcPr>
            <w:tcW w:w="3650" w:type="dxa"/>
            <w:hideMark/>
          </w:tcPr>
          <w:p w14:paraId="6FE1EC00"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N=not fished, O=occasional by-catch, I=important by-catch, P=primary target</w:t>
            </w:r>
          </w:p>
        </w:tc>
      </w:tr>
    </w:tbl>
    <w:p w14:paraId="70FCBCA7" w14:textId="77777777" w:rsidR="007604CB" w:rsidRPr="000B1B17" w:rsidRDefault="007604CB" w:rsidP="00214533">
      <w:pPr>
        <w:rPr>
          <w:rFonts w:cs="Times New Roman"/>
          <w:b/>
          <w:bCs/>
        </w:rPr>
      </w:pPr>
    </w:p>
    <w:p w14:paraId="7A7E8B7E" w14:textId="251F92F0" w:rsidR="00341E1C" w:rsidRPr="000B1B17" w:rsidRDefault="00341E1C" w:rsidP="00341E1C">
      <w:pPr>
        <w:pStyle w:val="NormalWeb"/>
        <w:spacing w:line="480" w:lineRule="auto"/>
        <w:ind w:left="480" w:hanging="480"/>
        <w:rPr>
          <w:rFonts w:eastAsia="Times New Roman" w:cs="Times New Roman"/>
          <w:szCs w:val="24"/>
        </w:rPr>
      </w:pPr>
      <w:r w:rsidRPr="000B1B17">
        <w:rPr>
          <w:rFonts w:cs="Times New Roman"/>
          <w:b/>
          <w:bCs/>
        </w:rPr>
        <w:lastRenderedPageBreak/>
        <w:t>References</w:t>
      </w:r>
      <w:r w:rsidR="003C3A74" w:rsidRPr="000B1B17">
        <w:rPr>
          <w:rFonts w:cs="Times New Roman"/>
          <w:b/>
          <w:bCs/>
        </w:rPr>
        <w:t xml:space="preserve">: </w:t>
      </w:r>
      <w:r w:rsidRPr="000B1B17">
        <w:rPr>
          <w:rFonts w:eastAsia="Times New Roman" w:cs="Times New Roman"/>
          <w:szCs w:val="24"/>
        </w:rPr>
        <w:t xml:space="preserve">Chong-Seng, K.M., Mannering, T.D., Pratchett, M.S., Bellwood, D.R. &amp; Graham, N.A.J. (2012). The influence of coral reef benthic condition on associated fish assemblages. </w:t>
      </w:r>
      <w:proofErr w:type="spellStart"/>
      <w:r w:rsidRPr="000B1B17">
        <w:rPr>
          <w:rFonts w:eastAsia="Times New Roman" w:cs="Times New Roman"/>
          <w:i/>
          <w:iCs/>
          <w:szCs w:val="24"/>
        </w:rPr>
        <w:t>PLoS</w:t>
      </w:r>
      <w:proofErr w:type="spellEnd"/>
      <w:r w:rsidRPr="000B1B17">
        <w:rPr>
          <w:rFonts w:eastAsia="Times New Roman" w:cs="Times New Roman"/>
          <w:i/>
          <w:iCs/>
          <w:szCs w:val="24"/>
        </w:rPr>
        <w:t xml:space="preserve"> One</w:t>
      </w:r>
      <w:r w:rsidRPr="000B1B17">
        <w:rPr>
          <w:rFonts w:eastAsia="Times New Roman" w:cs="Times New Roman"/>
          <w:szCs w:val="24"/>
        </w:rPr>
        <w:t>, 7, 1–10.</w:t>
      </w:r>
    </w:p>
    <w:p w14:paraId="4A39ABBF" w14:textId="35AD1AC0" w:rsidR="00FF4217" w:rsidRPr="000B1B17" w:rsidRDefault="00FF4217" w:rsidP="00341E1C">
      <w:pPr>
        <w:pStyle w:val="Heading2"/>
        <w:rPr>
          <w:rFonts w:cs="Times New Roman"/>
        </w:rPr>
      </w:pPr>
      <w:bookmarkStart w:id="129" w:name="_Toc80644841"/>
      <w:r w:rsidRPr="000B1B17">
        <w:rPr>
          <w:rFonts w:cs="Times New Roman"/>
        </w:rPr>
        <w:t>N59TTP</w:t>
      </w:r>
      <w:r w:rsidR="009B17B7" w:rsidRPr="000B1B17">
        <w:rPr>
          <w:rFonts w:cs="Times New Roman"/>
        </w:rPr>
        <w:t xml:space="preserve">: Vegetation from Sweden - </w:t>
      </w:r>
      <w:proofErr w:type="spellStart"/>
      <w:r w:rsidR="009B17B7" w:rsidRPr="000B1B17">
        <w:rPr>
          <w:rFonts w:cs="Times New Roman"/>
        </w:rPr>
        <w:t>Marteinsdóttir</w:t>
      </w:r>
      <w:proofErr w:type="spellEnd"/>
      <w:r w:rsidR="009B17B7" w:rsidRPr="000B1B17">
        <w:rPr>
          <w:rFonts w:cs="Times New Roman"/>
        </w:rPr>
        <w:t xml:space="preserve"> &amp; Eriksson 2014.</w:t>
      </w:r>
      <w:bookmarkEnd w:id="129"/>
    </w:p>
    <w:p w14:paraId="092DF374" w14:textId="3458A182"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proofErr w:type="spellStart"/>
      <w:r w:rsidR="00135F9E" w:rsidRPr="000B1B17">
        <w:rPr>
          <w:rFonts w:cs="Times New Roman"/>
        </w:rPr>
        <w:t>Bryndis</w:t>
      </w:r>
      <w:proofErr w:type="spellEnd"/>
      <w:r w:rsidR="00135F9E" w:rsidRPr="000B1B17">
        <w:rPr>
          <w:rFonts w:cs="Times New Roman"/>
        </w:rPr>
        <w:t xml:space="preserve"> </w:t>
      </w:r>
      <w:proofErr w:type="spellStart"/>
      <w:r w:rsidR="00135F9E" w:rsidRPr="000B1B17">
        <w:rPr>
          <w:rFonts w:cs="Times New Roman"/>
        </w:rPr>
        <w:t>Marteinsdottir</w:t>
      </w:r>
      <w:proofErr w:type="spellEnd"/>
      <w:r w:rsidR="00135F9E" w:rsidRPr="000B1B17">
        <w:rPr>
          <w:rFonts w:cs="Times New Roman"/>
        </w:rPr>
        <w:tab/>
      </w:r>
    </w:p>
    <w:p w14:paraId="582FA7A6" w14:textId="6A5E2228"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135F9E" w:rsidRPr="000B1B17">
        <w:rPr>
          <w:rFonts w:cs="Times New Roman"/>
        </w:rPr>
        <w:t>bryndis@land.is</w:t>
      </w:r>
    </w:p>
    <w:p w14:paraId="39FD390D" w14:textId="77777777" w:rsidR="009B17B7" w:rsidRPr="000B1B17" w:rsidRDefault="00214533" w:rsidP="00214533">
      <w:pPr>
        <w:rPr>
          <w:rFonts w:cs="Times New Roman"/>
          <w:b/>
        </w:rPr>
      </w:pPr>
      <w:r w:rsidRPr="000B1B17">
        <w:rPr>
          <w:rFonts w:cs="Times New Roman"/>
          <w:b/>
        </w:rPr>
        <w:t>Description</w:t>
      </w:r>
      <w:r w:rsidR="003C3A74" w:rsidRPr="000B1B17">
        <w:rPr>
          <w:rFonts w:cs="Times New Roman"/>
          <w:b/>
        </w:rPr>
        <w:t xml:space="preserve">: </w:t>
      </w:r>
      <w:r w:rsidR="009B17B7" w:rsidRPr="000B1B17">
        <w:rPr>
          <w:rFonts w:cs="Times New Roman"/>
        </w:rPr>
        <w:t>Six grazed ex-arable fields and eight semi-natural grasslands in south- east Sweden.</w:t>
      </w:r>
    </w:p>
    <w:p w14:paraId="1A483DE1" w14:textId="7FDF70F4" w:rsidR="00214533" w:rsidRPr="000B1B17" w:rsidRDefault="00214533" w:rsidP="00214533">
      <w:pPr>
        <w:rPr>
          <w:rFonts w:cs="Times New Roman"/>
          <w:b/>
        </w:rPr>
      </w:pPr>
      <w:r w:rsidRPr="000B1B17">
        <w:rPr>
          <w:rFonts w:cs="Times New Roman"/>
          <w:b/>
        </w:rPr>
        <w:t>Geographical scope</w:t>
      </w:r>
      <w:r w:rsidR="003C3A74" w:rsidRPr="000B1B17">
        <w:rPr>
          <w:rFonts w:cs="Times New Roman"/>
          <w:b/>
        </w:rPr>
        <w:t xml:space="preserve">: </w:t>
      </w:r>
      <w:r w:rsidRPr="000B1B17">
        <w:rPr>
          <w:rFonts w:cs="Times New Roman"/>
          <w:bCs/>
        </w:rPr>
        <w:tab/>
      </w:r>
      <w:r w:rsidR="009B17B7" w:rsidRPr="000B1B17">
        <w:rPr>
          <w:rFonts w:cs="Times New Roman"/>
          <w:bCs/>
        </w:rPr>
        <w:t>southeast Sweden</w:t>
      </w:r>
    </w:p>
    <w:p w14:paraId="607A9124" w14:textId="115C6AA1"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BE2830" w:rsidRPr="000B1B17">
        <w:rPr>
          <w:rFonts w:cs="Times New Roman"/>
          <w:bCs/>
        </w:rPr>
        <w:t>Terrestrial vascular plants</w:t>
      </w:r>
    </w:p>
    <w:p w14:paraId="591EF8F4" w14:textId="629E606A"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FB1E49" w:rsidRPr="000B1B17">
        <w:rPr>
          <w:rFonts w:cs="Times New Roman"/>
          <w:bCs/>
        </w:rPr>
        <w:t>Terrestrial</w:t>
      </w:r>
    </w:p>
    <w:p w14:paraId="1441918B" w14:textId="37D923E5"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FB1E49" w:rsidRPr="000B1B17">
        <w:rPr>
          <w:rFonts w:cs="Times New Roman"/>
        </w:rPr>
        <w:t>14 sites</w:t>
      </w:r>
    </w:p>
    <w:p w14:paraId="3279405D" w14:textId="41141C82" w:rsidR="00214533" w:rsidRPr="000B1B17" w:rsidRDefault="00214533" w:rsidP="00214533">
      <w:pPr>
        <w:rPr>
          <w:rFonts w:cs="Times New Roman"/>
          <w:bCs/>
        </w:rPr>
      </w:pPr>
      <w:r w:rsidRPr="000B1B17">
        <w:rPr>
          <w:rFonts w:cs="Times New Roman"/>
          <w:b/>
        </w:rPr>
        <w:t>Minimum distance between sampling units</w:t>
      </w:r>
      <w:r w:rsidR="003C3A74" w:rsidRPr="000B1B17">
        <w:rPr>
          <w:rFonts w:cs="Times New Roman"/>
          <w:b/>
        </w:rPr>
        <w:t xml:space="preserve">: </w:t>
      </w:r>
      <w:r w:rsidR="00FB1E49" w:rsidRPr="000B1B17">
        <w:rPr>
          <w:rFonts w:cs="Times New Roman"/>
          <w:bCs/>
        </w:rPr>
        <w:t xml:space="preserve">&lt; 0.01 </w:t>
      </w:r>
      <w:proofErr w:type="spellStart"/>
      <w:r w:rsidR="00FB1E49" w:rsidRPr="000B1B17">
        <w:rPr>
          <w:rFonts w:cs="Times New Roman"/>
          <w:bCs/>
        </w:rPr>
        <w:t>kilometre</w:t>
      </w:r>
      <w:proofErr w:type="spellEnd"/>
    </w:p>
    <w:p w14:paraId="70A6F278" w14:textId="196EE901"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FB1E49" w:rsidRPr="000B1B17">
        <w:rPr>
          <w:rFonts w:cs="Times New Roman"/>
          <w:bCs/>
        </w:rPr>
        <w:t xml:space="preserve">3.68 </w:t>
      </w:r>
      <w:proofErr w:type="spellStart"/>
      <w:r w:rsidR="00FB1E49" w:rsidRPr="000B1B17">
        <w:rPr>
          <w:rFonts w:cs="Times New Roman"/>
          <w:bCs/>
        </w:rPr>
        <w:t>kilometres</w:t>
      </w:r>
      <w:proofErr w:type="spellEnd"/>
    </w:p>
    <w:p w14:paraId="4FB0D8C2" w14:textId="5543FAC6"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1836"/>
        <w:gridCol w:w="1836"/>
        <w:gridCol w:w="1837"/>
        <w:gridCol w:w="1837"/>
      </w:tblGrid>
      <w:tr w:rsidR="007604CB" w:rsidRPr="000B1B17" w14:paraId="07BFC452" w14:textId="77777777" w:rsidTr="00135F9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2712CDD4"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Variable</w:t>
            </w:r>
          </w:p>
        </w:tc>
        <w:tc>
          <w:tcPr>
            <w:tcW w:w="1250" w:type="pct"/>
            <w:noWrap/>
            <w:hideMark/>
          </w:tcPr>
          <w:p w14:paraId="176EFDC8" w14:textId="77777777"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250" w:type="pct"/>
            <w:hideMark/>
          </w:tcPr>
          <w:p w14:paraId="180AAB3D" w14:textId="77777777"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hideMark/>
          </w:tcPr>
          <w:p w14:paraId="6C5804DF" w14:textId="77777777"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7604CB" w:rsidRPr="000B1B17" w14:paraId="18E42B83" w14:textId="77777777" w:rsidTr="00135F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2DB2114"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pH</w:t>
            </w:r>
          </w:p>
        </w:tc>
        <w:tc>
          <w:tcPr>
            <w:tcW w:w="1250" w:type="pct"/>
            <w:noWrap/>
            <w:hideMark/>
          </w:tcPr>
          <w:p w14:paraId="0B90EB50"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pH</w:t>
            </w:r>
          </w:p>
        </w:tc>
        <w:tc>
          <w:tcPr>
            <w:tcW w:w="1250" w:type="pct"/>
            <w:hideMark/>
          </w:tcPr>
          <w:p w14:paraId="51A016E1"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059AA622"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Soil pH</w:t>
            </w:r>
          </w:p>
        </w:tc>
      </w:tr>
      <w:tr w:rsidR="007604CB" w:rsidRPr="000B1B17" w14:paraId="0BDD3C32" w14:textId="77777777" w:rsidTr="00135F9E">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4660D2C"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Ammonium</w:t>
            </w:r>
          </w:p>
        </w:tc>
        <w:tc>
          <w:tcPr>
            <w:tcW w:w="1250" w:type="pct"/>
            <w:noWrap/>
            <w:hideMark/>
          </w:tcPr>
          <w:p w14:paraId="5A13F686"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 100¯¹</w:t>
            </w:r>
          </w:p>
        </w:tc>
        <w:tc>
          <w:tcPr>
            <w:tcW w:w="1250" w:type="pct"/>
            <w:hideMark/>
          </w:tcPr>
          <w:p w14:paraId="4AE54C98"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milligram per cent</w:t>
            </w:r>
          </w:p>
        </w:tc>
        <w:tc>
          <w:tcPr>
            <w:tcW w:w="1250" w:type="pct"/>
            <w:hideMark/>
          </w:tcPr>
          <w:p w14:paraId="59B83BDC"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Soil </w:t>
            </w:r>
            <w:proofErr w:type="spellStart"/>
            <w:r w:rsidRPr="000B1B17">
              <w:rPr>
                <w:rFonts w:eastAsia="Times New Roman" w:cs="Times New Roman"/>
                <w:lang w:eastAsia="en-US"/>
              </w:rPr>
              <w:t>Amonium</w:t>
            </w:r>
            <w:proofErr w:type="spellEnd"/>
          </w:p>
        </w:tc>
      </w:tr>
      <w:tr w:rsidR="007604CB" w:rsidRPr="000B1B17" w14:paraId="1BEC2C3E" w14:textId="77777777" w:rsidTr="00135F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15AF267"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Phosphorus</w:t>
            </w:r>
          </w:p>
        </w:tc>
        <w:tc>
          <w:tcPr>
            <w:tcW w:w="1250" w:type="pct"/>
            <w:noWrap/>
            <w:hideMark/>
          </w:tcPr>
          <w:p w14:paraId="591221A6"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 100¯¹</w:t>
            </w:r>
          </w:p>
        </w:tc>
        <w:tc>
          <w:tcPr>
            <w:tcW w:w="1250" w:type="pct"/>
            <w:hideMark/>
          </w:tcPr>
          <w:p w14:paraId="27A1BB0B"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milligram per cent</w:t>
            </w:r>
          </w:p>
        </w:tc>
        <w:tc>
          <w:tcPr>
            <w:tcW w:w="1250" w:type="pct"/>
            <w:hideMark/>
          </w:tcPr>
          <w:p w14:paraId="02915164"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Soil Phosphorus</w:t>
            </w:r>
          </w:p>
        </w:tc>
      </w:tr>
      <w:tr w:rsidR="007604CB" w:rsidRPr="000B1B17" w14:paraId="34EBECB1" w14:textId="77777777" w:rsidTr="00135F9E">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E6A01DE"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Moisture</w:t>
            </w:r>
          </w:p>
        </w:tc>
        <w:tc>
          <w:tcPr>
            <w:tcW w:w="1250" w:type="pct"/>
            <w:noWrap/>
            <w:hideMark/>
          </w:tcPr>
          <w:p w14:paraId="53D68D18"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250" w:type="pct"/>
            <w:hideMark/>
          </w:tcPr>
          <w:p w14:paraId="68EFBDB0"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1250" w:type="pct"/>
            <w:hideMark/>
          </w:tcPr>
          <w:p w14:paraId="504CFF53"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Soil Moisture</w:t>
            </w:r>
          </w:p>
        </w:tc>
      </w:tr>
      <w:tr w:rsidR="007604CB" w:rsidRPr="000B1B17" w14:paraId="0EDBD888" w14:textId="77777777" w:rsidTr="00135F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9E41E76"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Potassium</w:t>
            </w:r>
          </w:p>
        </w:tc>
        <w:tc>
          <w:tcPr>
            <w:tcW w:w="1250" w:type="pct"/>
            <w:noWrap/>
            <w:hideMark/>
          </w:tcPr>
          <w:p w14:paraId="1F717EBE"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 100¯¹</w:t>
            </w:r>
          </w:p>
        </w:tc>
        <w:tc>
          <w:tcPr>
            <w:tcW w:w="1250" w:type="pct"/>
            <w:hideMark/>
          </w:tcPr>
          <w:p w14:paraId="60180BC0"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milligram per cent</w:t>
            </w:r>
          </w:p>
        </w:tc>
        <w:tc>
          <w:tcPr>
            <w:tcW w:w="1250" w:type="pct"/>
            <w:hideMark/>
          </w:tcPr>
          <w:p w14:paraId="15879E98"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Soil Potassium</w:t>
            </w:r>
          </w:p>
        </w:tc>
      </w:tr>
      <w:tr w:rsidR="007604CB" w:rsidRPr="000B1B17" w14:paraId="2F5F435F" w14:textId="77777777" w:rsidTr="00135F9E">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30E8C6F"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Magnesium</w:t>
            </w:r>
          </w:p>
        </w:tc>
        <w:tc>
          <w:tcPr>
            <w:tcW w:w="1250" w:type="pct"/>
            <w:noWrap/>
            <w:hideMark/>
          </w:tcPr>
          <w:p w14:paraId="002E4C8E"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 100¯¹</w:t>
            </w:r>
          </w:p>
        </w:tc>
        <w:tc>
          <w:tcPr>
            <w:tcW w:w="1250" w:type="pct"/>
            <w:hideMark/>
          </w:tcPr>
          <w:p w14:paraId="0B3B88FB"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milligram per cent</w:t>
            </w:r>
          </w:p>
        </w:tc>
        <w:tc>
          <w:tcPr>
            <w:tcW w:w="1250" w:type="pct"/>
            <w:hideMark/>
          </w:tcPr>
          <w:p w14:paraId="0602AACE"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Soil Magnesium</w:t>
            </w:r>
          </w:p>
        </w:tc>
      </w:tr>
      <w:tr w:rsidR="007604CB" w:rsidRPr="000B1B17" w14:paraId="728D2786" w14:textId="77777777" w:rsidTr="00135F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4A853FA"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Calcium</w:t>
            </w:r>
          </w:p>
        </w:tc>
        <w:tc>
          <w:tcPr>
            <w:tcW w:w="1250" w:type="pct"/>
            <w:noWrap/>
            <w:hideMark/>
          </w:tcPr>
          <w:p w14:paraId="78AA872B"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 100¯¹</w:t>
            </w:r>
          </w:p>
        </w:tc>
        <w:tc>
          <w:tcPr>
            <w:tcW w:w="1250" w:type="pct"/>
            <w:hideMark/>
          </w:tcPr>
          <w:p w14:paraId="41106572"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milligram per cent</w:t>
            </w:r>
          </w:p>
        </w:tc>
        <w:tc>
          <w:tcPr>
            <w:tcW w:w="1250" w:type="pct"/>
            <w:hideMark/>
          </w:tcPr>
          <w:p w14:paraId="2D10A4C0"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Soil Calcium</w:t>
            </w:r>
          </w:p>
        </w:tc>
      </w:tr>
    </w:tbl>
    <w:p w14:paraId="4E786B5C" w14:textId="75624329"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7604CB" w:rsidRPr="000B1B17" w14:paraId="4F5EB0C5" w14:textId="77777777" w:rsidTr="007604C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60152054"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Variable</w:t>
            </w:r>
          </w:p>
        </w:tc>
        <w:tc>
          <w:tcPr>
            <w:tcW w:w="1250" w:type="pct"/>
            <w:noWrap/>
            <w:hideMark/>
          </w:tcPr>
          <w:p w14:paraId="25862064" w14:textId="77777777"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250" w:type="pct"/>
            <w:hideMark/>
          </w:tcPr>
          <w:p w14:paraId="2595690E" w14:textId="77777777"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hideMark/>
          </w:tcPr>
          <w:p w14:paraId="6FEC17EC" w14:textId="77777777" w:rsidR="007604CB" w:rsidRPr="000B1B17" w:rsidRDefault="007604CB"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7604CB" w:rsidRPr="000B1B17" w14:paraId="214170E9" w14:textId="77777777" w:rsidTr="007604C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EB04F1A"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Specific leaf area</w:t>
            </w:r>
          </w:p>
        </w:tc>
        <w:tc>
          <w:tcPr>
            <w:tcW w:w="1250" w:type="pct"/>
            <w:noWrap/>
            <w:hideMark/>
          </w:tcPr>
          <w:p w14:paraId="4CD79AF8"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mm² mg¯¹</w:t>
            </w:r>
          </w:p>
        </w:tc>
        <w:tc>
          <w:tcPr>
            <w:tcW w:w="1250" w:type="pct"/>
            <w:hideMark/>
          </w:tcPr>
          <w:p w14:paraId="0661061F"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millimetre</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squere</w:t>
            </w:r>
            <w:proofErr w:type="spellEnd"/>
            <w:r w:rsidRPr="000B1B17">
              <w:rPr>
                <w:rFonts w:eastAsia="Times New Roman" w:cs="Times New Roman"/>
                <w:lang w:eastAsia="en-US"/>
              </w:rPr>
              <w:t xml:space="preserve"> pre milligram </w:t>
            </w:r>
          </w:p>
        </w:tc>
        <w:tc>
          <w:tcPr>
            <w:tcW w:w="1250" w:type="pct"/>
            <w:hideMark/>
          </w:tcPr>
          <w:p w14:paraId="53348790"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Specific leaf area (SLA) is the one-sided area of a fresh leaf, </w:t>
            </w:r>
            <w:r w:rsidRPr="000B1B17">
              <w:rPr>
                <w:rFonts w:eastAsia="Times New Roman" w:cs="Times New Roman"/>
                <w:lang w:eastAsia="en-US"/>
              </w:rPr>
              <w:lastRenderedPageBreak/>
              <w:t>divided by its oven-dry mass.</w:t>
            </w:r>
          </w:p>
        </w:tc>
      </w:tr>
      <w:tr w:rsidR="007604CB" w:rsidRPr="000B1B17" w14:paraId="5F830266" w14:textId="77777777" w:rsidTr="007604CB">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6956D10"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lastRenderedPageBreak/>
              <w:t xml:space="preserve">Leaf </w:t>
            </w:r>
            <w:proofErr w:type="spellStart"/>
            <w:r w:rsidRPr="000B1B17">
              <w:rPr>
                <w:rFonts w:eastAsia="Times New Roman" w:cs="Times New Roman"/>
                <w:lang w:eastAsia="en-US"/>
              </w:rPr>
              <w:t>drymatter</w:t>
            </w:r>
            <w:proofErr w:type="spellEnd"/>
            <w:r w:rsidRPr="000B1B17">
              <w:rPr>
                <w:rFonts w:eastAsia="Times New Roman" w:cs="Times New Roman"/>
                <w:lang w:eastAsia="en-US"/>
              </w:rPr>
              <w:t xml:space="preserve"> content</w:t>
            </w:r>
          </w:p>
        </w:tc>
        <w:tc>
          <w:tcPr>
            <w:tcW w:w="1250" w:type="pct"/>
            <w:noWrap/>
            <w:hideMark/>
          </w:tcPr>
          <w:p w14:paraId="0D85F786"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 g¯¹</w:t>
            </w:r>
          </w:p>
        </w:tc>
        <w:tc>
          <w:tcPr>
            <w:tcW w:w="1250" w:type="pct"/>
            <w:hideMark/>
          </w:tcPr>
          <w:p w14:paraId="67759B0E"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milligram per gram </w:t>
            </w:r>
          </w:p>
        </w:tc>
        <w:tc>
          <w:tcPr>
            <w:tcW w:w="1250" w:type="pct"/>
            <w:hideMark/>
          </w:tcPr>
          <w:p w14:paraId="25CA5DF3" w14:textId="77777777" w:rsidR="007604CB" w:rsidRPr="000B1B17" w:rsidRDefault="007604CB"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Leaf </w:t>
            </w:r>
            <w:proofErr w:type="spellStart"/>
            <w:r w:rsidRPr="000B1B17">
              <w:rPr>
                <w:rFonts w:eastAsia="Times New Roman" w:cs="Times New Roman"/>
                <w:lang w:eastAsia="en-US"/>
              </w:rPr>
              <w:t>drymatter</w:t>
            </w:r>
            <w:proofErr w:type="spellEnd"/>
            <w:r w:rsidRPr="000B1B17">
              <w:rPr>
                <w:rFonts w:eastAsia="Times New Roman" w:cs="Times New Roman"/>
                <w:lang w:eastAsia="en-US"/>
              </w:rPr>
              <w:t xml:space="preserve"> content (LDMC) is the oven-dry mass (mg) of a leaf, divided by its water-saturated fresh mass (g).</w:t>
            </w:r>
          </w:p>
        </w:tc>
      </w:tr>
      <w:tr w:rsidR="007604CB" w:rsidRPr="000B1B17" w14:paraId="1E95C229" w14:textId="77777777" w:rsidTr="007604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FFFFC10" w14:textId="77777777" w:rsidR="007604CB" w:rsidRPr="000B1B17" w:rsidRDefault="007604CB" w:rsidP="00714491">
            <w:pPr>
              <w:rPr>
                <w:rFonts w:eastAsia="Times New Roman" w:cs="Times New Roman"/>
                <w:lang w:eastAsia="en-US"/>
              </w:rPr>
            </w:pPr>
            <w:r w:rsidRPr="000B1B17">
              <w:rPr>
                <w:rFonts w:eastAsia="Times New Roman" w:cs="Times New Roman"/>
                <w:lang w:eastAsia="en-US"/>
              </w:rPr>
              <w:t>Seed mass</w:t>
            </w:r>
          </w:p>
        </w:tc>
        <w:tc>
          <w:tcPr>
            <w:tcW w:w="1250" w:type="pct"/>
            <w:noWrap/>
            <w:hideMark/>
          </w:tcPr>
          <w:p w14:paraId="5A75D910"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w:t>
            </w:r>
          </w:p>
        </w:tc>
        <w:tc>
          <w:tcPr>
            <w:tcW w:w="1250" w:type="pct"/>
            <w:hideMark/>
          </w:tcPr>
          <w:p w14:paraId="76152030"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milligram</w:t>
            </w:r>
          </w:p>
        </w:tc>
        <w:tc>
          <w:tcPr>
            <w:tcW w:w="1250" w:type="pct"/>
            <w:hideMark/>
          </w:tcPr>
          <w:p w14:paraId="2380C86D" w14:textId="77777777" w:rsidR="007604CB" w:rsidRPr="000B1B17" w:rsidRDefault="007604CB"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bl>
    <w:p w14:paraId="330CB895" w14:textId="2810F747" w:rsidR="007604CB" w:rsidRPr="000B1B17" w:rsidRDefault="007604CB" w:rsidP="00214533">
      <w:pPr>
        <w:rPr>
          <w:rFonts w:cs="Times New Roman"/>
          <w:b/>
          <w:bCs/>
        </w:rPr>
      </w:pPr>
      <w:r w:rsidRPr="000B1B17">
        <w:rPr>
          <w:rFonts w:cs="Times New Roman"/>
          <w:b/>
          <w:bCs/>
        </w:rPr>
        <w:tab/>
      </w:r>
    </w:p>
    <w:p w14:paraId="0EE2913E" w14:textId="77777777" w:rsidR="009B17B7" w:rsidRPr="000B1B17" w:rsidRDefault="00214533" w:rsidP="009B17B7">
      <w:pPr>
        <w:pStyle w:val="NormalWeb"/>
        <w:spacing w:line="480" w:lineRule="auto"/>
        <w:ind w:left="480" w:hanging="480"/>
        <w:rPr>
          <w:rFonts w:eastAsia="Times New Roman" w:cs="Times New Roman"/>
          <w:szCs w:val="24"/>
        </w:rPr>
      </w:pPr>
      <w:proofErr w:type="spellStart"/>
      <w:r w:rsidRPr="000B1B17">
        <w:rPr>
          <w:rFonts w:cs="Times New Roman"/>
          <w:b/>
          <w:bCs/>
          <w:lang w:val="pt-BR"/>
        </w:rPr>
        <w:t>References</w:t>
      </w:r>
      <w:proofErr w:type="spellEnd"/>
      <w:r w:rsidR="003C3A74" w:rsidRPr="000B1B17">
        <w:rPr>
          <w:rFonts w:cs="Times New Roman"/>
          <w:b/>
          <w:bCs/>
          <w:lang w:val="pt-BR"/>
        </w:rPr>
        <w:t xml:space="preserve">: </w:t>
      </w:r>
      <w:proofErr w:type="spellStart"/>
      <w:r w:rsidR="009B17B7" w:rsidRPr="000B1B17">
        <w:rPr>
          <w:rFonts w:eastAsia="Times New Roman" w:cs="Times New Roman"/>
          <w:szCs w:val="24"/>
          <w:lang w:val="pt-BR"/>
        </w:rPr>
        <w:t>Marteinsdóttir</w:t>
      </w:r>
      <w:proofErr w:type="spellEnd"/>
      <w:r w:rsidR="009B17B7" w:rsidRPr="000B1B17">
        <w:rPr>
          <w:rFonts w:eastAsia="Times New Roman" w:cs="Times New Roman"/>
          <w:szCs w:val="24"/>
          <w:lang w:val="pt-BR"/>
        </w:rPr>
        <w:t xml:space="preserve">, B. &amp; </w:t>
      </w:r>
      <w:proofErr w:type="spellStart"/>
      <w:r w:rsidR="009B17B7" w:rsidRPr="000B1B17">
        <w:rPr>
          <w:rFonts w:eastAsia="Times New Roman" w:cs="Times New Roman"/>
          <w:szCs w:val="24"/>
          <w:lang w:val="pt-BR"/>
        </w:rPr>
        <w:t>Eriksson</w:t>
      </w:r>
      <w:proofErr w:type="spellEnd"/>
      <w:r w:rsidR="009B17B7" w:rsidRPr="000B1B17">
        <w:rPr>
          <w:rFonts w:eastAsia="Times New Roman" w:cs="Times New Roman"/>
          <w:szCs w:val="24"/>
          <w:lang w:val="pt-BR"/>
        </w:rPr>
        <w:t xml:space="preserve">, O. (2014). </w:t>
      </w:r>
      <w:r w:rsidR="009B17B7" w:rsidRPr="000B1B17">
        <w:rPr>
          <w:rFonts w:eastAsia="Times New Roman" w:cs="Times New Roman"/>
          <w:szCs w:val="24"/>
        </w:rPr>
        <w:t xml:space="preserve">Plant community assembly in semi-natural grasslands and ex-arable fields: A trait-based approach. </w:t>
      </w:r>
      <w:r w:rsidR="009B17B7" w:rsidRPr="000B1B17">
        <w:rPr>
          <w:rFonts w:eastAsia="Times New Roman" w:cs="Times New Roman"/>
          <w:i/>
          <w:iCs/>
          <w:szCs w:val="24"/>
        </w:rPr>
        <w:t>J. Veg. Sci.</w:t>
      </w:r>
      <w:r w:rsidR="009B17B7" w:rsidRPr="000B1B17">
        <w:rPr>
          <w:rFonts w:eastAsia="Times New Roman" w:cs="Times New Roman"/>
          <w:szCs w:val="24"/>
        </w:rPr>
        <w:t>, 25, 77–87.</w:t>
      </w:r>
    </w:p>
    <w:p w14:paraId="217E8CFD" w14:textId="4B738E8C" w:rsidR="00FF4217" w:rsidRPr="000B1B17" w:rsidRDefault="00FF4217" w:rsidP="00FF4217">
      <w:pPr>
        <w:pStyle w:val="Heading2"/>
        <w:rPr>
          <w:rFonts w:cs="Times New Roman"/>
        </w:rPr>
      </w:pPr>
      <w:bookmarkStart w:id="130" w:name="_Toc80644842"/>
      <w:r w:rsidRPr="000B1B17">
        <w:rPr>
          <w:rFonts w:cs="Times New Roman"/>
        </w:rPr>
        <w:t>N51T</w:t>
      </w:r>
      <w:r w:rsidR="006E2144" w:rsidRPr="000B1B17">
        <w:rPr>
          <w:rFonts w:cs="Times New Roman"/>
        </w:rPr>
        <w:t>BI</w:t>
      </w:r>
      <w:r w:rsidR="003C3A74" w:rsidRPr="000B1B17">
        <w:rPr>
          <w:rFonts w:cs="Times New Roman"/>
        </w:rPr>
        <w:t xml:space="preserve">: </w:t>
      </w:r>
      <w:r w:rsidR="009B17B7" w:rsidRPr="000B1B17">
        <w:rPr>
          <w:rFonts w:cs="Times New Roman"/>
        </w:rPr>
        <w:t xml:space="preserve">Birds from German wasteland – </w:t>
      </w:r>
      <w:proofErr w:type="spellStart"/>
      <w:r w:rsidR="009B17B7" w:rsidRPr="000B1B17">
        <w:rPr>
          <w:rFonts w:cs="Times New Roman"/>
        </w:rPr>
        <w:t>Meffert</w:t>
      </w:r>
      <w:proofErr w:type="spellEnd"/>
      <w:r w:rsidR="009B17B7" w:rsidRPr="000B1B17">
        <w:rPr>
          <w:rFonts w:cs="Times New Roman"/>
        </w:rPr>
        <w:t xml:space="preserve"> </w:t>
      </w:r>
      <w:r w:rsidR="009B17B7" w:rsidRPr="000B1B17">
        <w:rPr>
          <w:rFonts w:cs="Times New Roman"/>
          <w:i/>
          <w:iCs/>
        </w:rPr>
        <w:t>et al</w:t>
      </w:r>
      <w:r w:rsidR="009B17B7" w:rsidRPr="000B1B17">
        <w:rPr>
          <w:rFonts w:cs="Times New Roman"/>
        </w:rPr>
        <w:t>. 2013.</w:t>
      </w:r>
      <w:bookmarkEnd w:id="130"/>
    </w:p>
    <w:p w14:paraId="1DAEEC52" w14:textId="1934AB96"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135F9E" w:rsidRPr="000B1B17">
        <w:rPr>
          <w:rFonts w:cs="Times New Roman"/>
        </w:rPr>
        <w:t xml:space="preserve">Peter J. </w:t>
      </w:r>
      <w:proofErr w:type="spellStart"/>
      <w:r w:rsidR="00135F9E" w:rsidRPr="000B1B17">
        <w:rPr>
          <w:rFonts w:cs="Times New Roman"/>
        </w:rPr>
        <w:t>Meffert</w:t>
      </w:r>
      <w:proofErr w:type="spellEnd"/>
      <w:r w:rsidR="00135F9E" w:rsidRPr="000B1B17">
        <w:rPr>
          <w:rFonts w:cs="Times New Roman"/>
        </w:rPr>
        <w:tab/>
      </w:r>
    </w:p>
    <w:p w14:paraId="305D4B17" w14:textId="73010397"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hyperlink r:id="rId25" w:history="1">
        <w:r w:rsidR="00135F9E" w:rsidRPr="000B1B17">
          <w:rPr>
            <w:rStyle w:val="Hyperlink"/>
            <w:rFonts w:cs="Times New Roman"/>
            <w:lang w:val="pt-BR"/>
          </w:rPr>
          <w:t>info@corvus-meffert.de</w:t>
        </w:r>
      </w:hyperlink>
      <w:r w:rsidR="00135F9E" w:rsidRPr="000B1B17">
        <w:rPr>
          <w:rFonts w:eastAsia="Times New Roman" w:cs="Times New Roman"/>
          <w:lang w:val="pt-BR" w:eastAsia="en-US"/>
        </w:rPr>
        <w:t xml:space="preserve"> </w:t>
      </w:r>
    </w:p>
    <w:p w14:paraId="061682E2" w14:textId="1DF97C71"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9B17B7" w:rsidRPr="000B1B17">
        <w:rPr>
          <w:rFonts w:cs="Times New Roman"/>
          <w:bCs/>
        </w:rPr>
        <w:t>A set of 54 wasteland sites of early successional stages that scattered over the entire urban area of Berlin, Germany.</w:t>
      </w:r>
    </w:p>
    <w:p w14:paraId="65C6180A" w14:textId="7B9533A3" w:rsidR="009B17B7" w:rsidRPr="000B1B17" w:rsidRDefault="00214533" w:rsidP="009B17B7">
      <w:pPr>
        <w:rPr>
          <w:rFonts w:eastAsia="Times New Roman" w:cs="Times New Roman"/>
          <w:color w:val="000000"/>
          <w:sz w:val="16"/>
          <w:szCs w:val="16"/>
          <w:lang w:eastAsia="en-US"/>
        </w:rPr>
      </w:pPr>
      <w:r w:rsidRPr="000B1B17">
        <w:rPr>
          <w:rFonts w:cs="Times New Roman"/>
          <w:b/>
        </w:rPr>
        <w:t>Geographical scope</w:t>
      </w:r>
      <w:r w:rsidR="003C3A74" w:rsidRPr="000B1B17">
        <w:rPr>
          <w:rFonts w:cs="Times New Roman"/>
          <w:b/>
        </w:rPr>
        <w:t xml:space="preserve">: </w:t>
      </w:r>
      <w:r w:rsidRPr="000B1B17">
        <w:rPr>
          <w:rFonts w:cs="Times New Roman"/>
          <w:bCs/>
        </w:rPr>
        <w:tab/>
      </w:r>
      <w:r w:rsidR="009B17B7" w:rsidRPr="000B1B17">
        <w:rPr>
          <w:rFonts w:cs="Times New Roman"/>
          <w:lang w:eastAsia="en-US"/>
        </w:rPr>
        <w:t>Urban wasteland, Berlin, Germany</w:t>
      </w:r>
    </w:p>
    <w:p w14:paraId="28A7BD31" w14:textId="2085D90F" w:rsidR="00214533" w:rsidRPr="000B1B17" w:rsidRDefault="00214533" w:rsidP="00214533">
      <w:pPr>
        <w:rPr>
          <w:rFonts w:cs="Times New Roman"/>
        </w:rPr>
      </w:pPr>
    </w:p>
    <w:p w14:paraId="4611D745" w14:textId="2DEB85E5"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6E2144" w:rsidRPr="000B1B17">
        <w:rPr>
          <w:rFonts w:cs="Times New Roman"/>
          <w:bCs/>
        </w:rPr>
        <w:t>Birds</w:t>
      </w:r>
    </w:p>
    <w:p w14:paraId="357C3D12" w14:textId="24983D20"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FB1E49" w:rsidRPr="000B1B17">
        <w:rPr>
          <w:rFonts w:cs="Times New Roman"/>
          <w:bCs/>
        </w:rPr>
        <w:t>Terrestrial</w:t>
      </w:r>
    </w:p>
    <w:p w14:paraId="7A3FAE8E" w14:textId="2F2F8417"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6E2144" w:rsidRPr="000B1B17">
        <w:rPr>
          <w:rFonts w:cs="Times New Roman"/>
        </w:rPr>
        <w:t>54 sites</w:t>
      </w:r>
    </w:p>
    <w:p w14:paraId="781887AD" w14:textId="75642E5B"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6E2144" w:rsidRPr="000B1B17">
        <w:rPr>
          <w:rFonts w:cs="Times New Roman"/>
        </w:rPr>
        <w:t xml:space="preserve">0.15 </w:t>
      </w:r>
      <w:proofErr w:type="spellStart"/>
      <w:r w:rsidR="00CF623B" w:rsidRPr="000B1B17">
        <w:rPr>
          <w:rFonts w:cs="Times New Roman"/>
        </w:rPr>
        <w:t>kilometre</w:t>
      </w:r>
      <w:r w:rsidR="006E2144" w:rsidRPr="000B1B17">
        <w:rPr>
          <w:rFonts w:cs="Times New Roman"/>
        </w:rPr>
        <w:t>s</w:t>
      </w:r>
      <w:proofErr w:type="spellEnd"/>
    </w:p>
    <w:p w14:paraId="6019EF0F" w14:textId="57C89CCC"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6E2144" w:rsidRPr="000B1B17">
        <w:rPr>
          <w:rFonts w:cs="Times New Roman"/>
        </w:rPr>
        <w:t xml:space="preserve">32.53 </w:t>
      </w:r>
      <w:proofErr w:type="spellStart"/>
      <w:r w:rsidR="006E2144" w:rsidRPr="000B1B17">
        <w:rPr>
          <w:rFonts w:cs="Times New Roman"/>
        </w:rPr>
        <w:t>kilometres</w:t>
      </w:r>
      <w:proofErr w:type="spellEnd"/>
    </w:p>
    <w:p w14:paraId="5DF4EBFD" w14:textId="7850639D"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135F9E" w:rsidRPr="000B1B17" w14:paraId="5AA7DEFF" w14:textId="77777777" w:rsidTr="00135F9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180B99F5"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Variable</w:t>
            </w:r>
          </w:p>
        </w:tc>
        <w:tc>
          <w:tcPr>
            <w:tcW w:w="1250" w:type="pct"/>
            <w:hideMark/>
          </w:tcPr>
          <w:p w14:paraId="101E1656" w14:textId="77777777" w:rsidR="00135F9E" w:rsidRPr="000B1B17" w:rsidRDefault="00135F9E"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250" w:type="pct"/>
            <w:hideMark/>
          </w:tcPr>
          <w:p w14:paraId="6D4B9BE9" w14:textId="77777777" w:rsidR="00135F9E" w:rsidRPr="000B1B17" w:rsidRDefault="00135F9E"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hideMark/>
          </w:tcPr>
          <w:p w14:paraId="08A91C1B" w14:textId="77777777" w:rsidR="00135F9E" w:rsidRPr="000B1B17" w:rsidRDefault="00135F9E"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135F9E" w:rsidRPr="000B1B17" w14:paraId="1CFBF0D3" w14:textId="77777777" w:rsidTr="00135F9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522B666"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lastRenderedPageBreak/>
              <w:t xml:space="preserve">Population within 50 m </w:t>
            </w:r>
          </w:p>
        </w:tc>
        <w:tc>
          <w:tcPr>
            <w:tcW w:w="1250" w:type="pct"/>
            <w:hideMark/>
          </w:tcPr>
          <w:p w14:paraId="4FBC581F"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Inhabitants/ha</w:t>
            </w:r>
          </w:p>
        </w:tc>
        <w:tc>
          <w:tcPr>
            <w:tcW w:w="1250" w:type="pct"/>
            <w:hideMark/>
          </w:tcPr>
          <w:p w14:paraId="078D7ADA"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Number of </w:t>
            </w:r>
            <w:proofErr w:type="gramStart"/>
            <w:r w:rsidRPr="000B1B17">
              <w:rPr>
                <w:rFonts w:eastAsia="Times New Roman" w:cs="Times New Roman"/>
                <w:lang w:eastAsia="en-US"/>
              </w:rPr>
              <w:t>inhabitant</w:t>
            </w:r>
            <w:proofErr w:type="gramEnd"/>
            <w:r w:rsidRPr="000B1B17">
              <w:rPr>
                <w:rFonts w:eastAsia="Times New Roman" w:cs="Times New Roman"/>
                <w:lang w:eastAsia="en-US"/>
              </w:rPr>
              <w:t xml:space="preserve"> per hectare</w:t>
            </w:r>
          </w:p>
        </w:tc>
        <w:tc>
          <w:tcPr>
            <w:tcW w:w="1250" w:type="pct"/>
            <w:hideMark/>
          </w:tcPr>
          <w:p w14:paraId="59AEABA6"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Human </w:t>
            </w:r>
            <w:proofErr w:type="spellStart"/>
            <w:r w:rsidRPr="000B1B17">
              <w:rPr>
                <w:rFonts w:eastAsia="Times New Roman" w:cs="Times New Roman"/>
                <w:lang w:eastAsia="en-US"/>
              </w:rPr>
              <w:t>populaiton</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denisty</w:t>
            </w:r>
            <w:proofErr w:type="spellEnd"/>
            <w:r w:rsidRPr="000B1B17">
              <w:rPr>
                <w:rFonts w:eastAsia="Times New Roman" w:cs="Times New Roman"/>
                <w:lang w:eastAsia="en-US"/>
              </w:rPr>
              <w:t xml:space="preserve"> within 50 m (Inhabitants/ha)</w:t>
            </w:r>
          </w:p>
        </w:tc>
      </w:tr>
      <w:tr w:rsidR="00135F9E" w:rsidRPr="000B1B17" w14:paraId="005BBEC6" w14:textId="77777777" w:rsidTr="00135F9E">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8528940"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 xml:space="preserve">Population within 200 m </w:t>
            </w:r>
          </w:p>
        </w:tc>
        <w:tc>
          <w:tcPr>
            <w:tcW w:w="1250" w:type="pct"/>
            <w:hideMark/>
          </w:tcPr>
          <w:p w14:paraId="6168115F"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Inhabitants/ha</w:t>
            </w:r>
          </w:p>
        </w:tc>
        <w:tc>
          <w:tcPr>
            <w:tcW w:w="1250" w:type="pct"/>
            <w:hideMark/>
          </w:tcPr>
          <w:p w14:paraId="706F6165"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Number of </w:t>
            </w:r>
            <w:proofErr w:type="gramStart"/>
            <w:r w:rsidRPr="000B1B17">
              <w:rPr>
                <w:rFonts w:eastAsia="Times New Roman" w:cs="Times New Roman"/>
                <w:lang w:eastAsia="en-US"/>
              </w:rPr>
              <w:t>inhabitant</w:t>
            </w:r>
            <w:proofErr w:type="gramEnd"/>
            <w:r w:rsidRPr="000B1B17">
              <w:rPr>
                <w:rFonts w:eastAsia="Times New Roman" w:cs="Times New Roman"/>
                <w:lang w:eastAsia="en-US"/>
              </w:rPr>
              <w:t xml:space="preserve"> per hectare</w:t>
            </w:r>
          </w:p>
        </w:tc>
        <w:tc>
          <w:tcPr>
            <w:tcW w:w="1250" w:type="pct"/>
            <w:hideMark/>
          </w:tcPr>
          <w:p w14:paraId="7BF85181"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Human </w:t>
            </w:r>
            <w:proofErr w:type="spellStart"/>
            <w:r w:rsidRPr="000B1B17">
              <w:rPr>
                <w:rFonts w:eastAsia="Times New Roman" w:cs="Times New Roman"/>
                <w:lang w:eastAsia="en-US"/>
              </w:rPr>
              <w:t>populaiton</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denisty</w:t>
            </w:r>
            <w:proofErr w:type="spellEnd"/>
            <w:r w:rsidRPr="000B1B17">
              <w:rPr>
                <w:rFonts w:eastAsia="Times New Roman" w:cs="Times New Roman"/>
                <w:lang w:eastAsia="en-US"/>
              </w:rPr>
              <w:t xml:space="preserve"> within 200 m (Inhabitants/ha)</w:t>
            </w:r>
          </w:p>
        </w:tc>
      </w:tr>
      <w:tr w:rsidR="00135F9E" w:rsidRPr="000B1B17" w14:paraId="173DDD3D" w14:textId="77777777" w:rsidTr="00135F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AB25D9D"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 xml:space="preserve">Sealing within 50 m </w:t>
            </w:r>
          </w:p>
        </w:tc>
        <w:tc>
          <w:tcPr>
            <w:tcW w:w="1250" w:type="pct"/>
            <w:hideMark/>
          </w:tcPr>
          <w:p w14:paraId="07BE25E9"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250" w:type="pct"/>
            <w:hideMark/>
          </w:tcPr>
          <w:p w14:paraId="24C0FD4A"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degree</w:t>
            </w:r>
          </w:p>
        </w:tc>
        <w:tc>
          <w:tcPr>
            <w:tcW w:w="1250" w:type="pct"/>
            <w:hideMark/>
          </w:tcPr>
          <w:p w14:paraId="1AC1C8B7"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Degree of sealing within 50 m </w:t>
            </w:r>
          </w:p>
        </w:tc>
      </w:tr>
      <w:tr w:rsidR="00135F9E" w:rsidRPr="000B1B17" w14:paraId="2F5E43C0" w14:textId="77777777" w:rsidTr="00135F9E">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B5D2EF3"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Sealing within 2000 m</w:t>
            </w:r>
          </w:p>
        </w:tc>
        <w:tc>
          <w:tcPr>
            <w:tcW w:w="1250" w:type="pct"/>
            <w:hideMark/>
          </w:tcPr>
          <w:p w14:paraId="00DEE631"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250" w:type="pct"/>
            <w:hideMark/>
          </w:tcPr>
          <w:p w14:paraId="023184FA"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degree</w:t>
            </w:r>
          </w:p>
        </w:tc>
        <w:tc>
          <w:tcPr>
            <w:tcW w:w="1250" w:type="pct"/>
            <w:hideMark/>
          </w:tcPr>
          <w:p w14:paraId="40C70D83"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Degree of sealing within 2000 m</w:t>
            </w:r>
          </w:p>
        </w:tc>
      </w:tr>
    </w:tbl>
    <w:p w14:paraId="61A49E80" w14:textId="77777777" w:rsidR="00135F9E" w:rsidRPr="000B1B17" w:rsidRDefault="00135F9E" w:rsidP="00214533">
      <w:pPr>
        <w:rPr>
          <w:rFonts w:cs="Times New Roman"/>
          <w:b/>
          <w:bCs/>
        </w:rPr>
      </w:pPr>
    </w:p>
    <w:p w14:paraId="180E2513" w14:textId="118E10D8"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135F9E" w:rsidRPr="000B1B17" w14:paraId="277D6AF8" w14:textId="77777777" w:rsidTr="00135F9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11C18B5F"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Variable</w:t>
            </w:r>
          </w:p>
        </w:tc>
        <w:tc>
          <w:tcPr>
            <w:tcW w:w="1250" w:type="pct"/>
            <w:hideMark/>
          </w:tcPr>
          <w:p w14:paraId="490C8551" w14:textId="77777777" w:rsidR="00135F9E" w:rsidRPr="000B1B17" w:rsidRDefault="00135F9E"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250" w:type="pct"/>
            <w:hideMark/>
          </w:tcPr>
          <w:p w14:paraId="00634B0C" w14:textId="77777777" w:rsidR="00135F9E" w:rsidRPr="000B1B17" w:rsidRDefault="00135F9E"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hideMark/>
          </w:tcPr>
          <w:p w14:paraId="7C42BDEF" w14:textId="77777777" w:rsidR="00135F9E" w:rsidRPr="000B1B17" w:rsidRDefault="00135F9E" w:rsidP="00714491">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135F9E" w:rsidRPr="000B1B17" w14:paraId="6A3C1023" w14:textId="77777777" w:rsidTr="00135F9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17D7899"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Food type</w:t>
            </w:r>
          </w:p>
        </w:tc>
        <w:tc>
          <w:tcPr>
            <w:tcW w:w="1250" w:type="pct"/>
            <w:hideMark/>
          </w:tcPr>
          <w:p w14:paraId="15884A85"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289F87FD"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insectivorous, omnivorous, granivorous</w:t>
            </w:r>
          </w:p>
        </w:tc>
        <w:tc>
          <w:tcPr>
            <w:tcW w:w="1250" w:type="pct"/>
            <w:hideMark/>
          </w:tcPr>
          <w:p w14:paraId="0B30CD2E"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p>
        </w:tc>
      </w:tr>
      <w:tr w:rsidR="00135F9E" w:rsidRPr="000B1B17" w14:paraId="3C9F75C1" w14:textId="77777777" w:rsidTr="00135F9E">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D43F1EC"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Foraging technique</w:t>
            </w:r>
          </w:p>
        </w:tc>
        <w:tc>
          <w:tcPr>
            <w:tcW w:w="1250" w:type="pct"/>
            <w:hideMark/>
          </w:tcPr>
          <w:p w14:paraId="52A4B117"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132AAEB4"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ground gleaner, tree/foliage gleaner, sit-and-wait predator, </w:t>
            </w:r>
          </w:p>
        </w:tc>
        <w:tc>
          <w:tcPr>
            <w:tcW w:w="1250" w:type="pct"/>
            <w:hideMark/>
          </w:tcPr>
          <w:p w14:paraId="677CDFB8"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p>
        </w:tc>
      </w:tr>
      <w:tr w:rsidR="00135F9E" w:rsidRPr="000B1B17" w14:paraId="53480970" w14:textId="77777777" w:rsidTr="00135F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C7533C5"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Adult survival</w:t>
            </w:r>
          </w:p>
        </w:tc>
        <w:tc>
          <w:tcPr>
            <w:tcW w:w="1250" w:type="pct"/>
            <w:hideMark/>
          </w:tcPr>
          <w:p w14:paraId="474FF16B"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250" w:type="pct"/>
            <w:hideMark/>
          </w:tcPr>
          <w:p w14:paraId="60ED8271"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1250" w:type="pct"/>
            <w:hideMark/>
          </w:tcPr>
          <w:p w14:paraId="12B20A76"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p>
        </w:tc>
      </w:tr>
      <w:tr w:rsidR="00135F9E" w:rsidRPr="000B1B17" w14:paraId="6132601C" w14:textId="77777777" w:rsidTr="00135F9E">
        <w:trPr>
          <w:trHeight w:val="15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D9EECDA"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Innovation rate</w:t>
            </w:r>
          </w:p>
        </w:tc>
        <w:tc>
          <w:tcPr>
            <w:tcW w:w="1250" w:type="pct"/>
            <w:hideMark/>
          </w:tcPr>
          <w:p w14:paraId="24F10E89"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250" w:type="pct"/>
            <w:hideMark/>
          </w:tcPr>
          <w:p w14:paraId="4EC75F1B"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1250" w:type="pct"/>
            <w:hideMark/>
          </w:tcPr>
          <w:p w14:paraId="519877A2"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A novel </w:t>
            </w:r>
            <w:proofErr w:type="spellStart"/>
            <w:r w:rsidRPr="000B1B17">
              <w:rPr>
                <w:rFonts w:eastAsia="Times New Roman" w:cs="Times New Roman"/>
                <w:lang w:eastAsia="en-US"/>
              </w:rPr>
              <w:t>behaviour</w:t>
            </w:r>
            <w:proofErr w:type="spellEnd"/>
            <w:r w:rsidRPr="000B1B17">
              <w:rPr>
                <w:rFonts w:eastAsia="Times New Roman" w:cs="Times New Roman"/>
                <w:lang w:eastAsia="en-US"/>
              </w:rPr>
              <w:t xml:space="preserve"> is a </w:t>
            </w:r>
            <w:proofErr w:type="spellStart"/>
            <w:r w:rsidRPr="000B1B17">
              <w:rPr>
                <w:rFonts w:eastAsia="Times New Roman" w:cs="Times New Roman"/>
                <w:lang w:eastAsia="en-US"/>
              </w:rPr>
              <w:t>behaviour</w:t>
            </w:r>
            <w:proofErr w:type="spellEnd"/>
            <w:r w:rsidRPr="000B1B17">
              <w:rPr>
                <w:rFonts w:eastAsia="Times New Roman" w:cs="Times New Roman"/>
                <w:lang w:eastAsia="en-US"/>
              </w:rPr>
              <w:t xml:space="preserve"> that the person would not have engaged in before while engaging in the targeted </w:t>
            </w:r>
            <w:proofErr w:type="spellStart"/>
            <w:r w:rsidRPr="000B1B17">
              <w:rPr>
                <w:rFonts w:eastAsia="Times New Roman" w:cs="Times New Roman"/>
                <w:lang w:eastAsia="en-US"/>
              </w:rPr>
              <w:t>behaviour</w:t>
            </w:r>
            <w:proofErr w:type="spellEnd"/>
            <w:r w:rsidRPr="000B1B17">
              <w:rPr>
                <w:rFonts w:eastAsia="Times New Roman" w:cs="Times New Roman"/>
                <w:lang w:eastAsia="en-US"/>
              </w:rPr>
              <w:t xml:space="preserve">. Often these novel </w:t>
            </w:r>
            <w:proofErr w:type="spellStart"/>
            <w:r w:rsidRPr="000B1B17">
              <w:rPr>
                <w:rFonts w:eastAsia="Times New Roman" w:cs="Times New Roman"/>
                <w:lang w:eastAsia="en-US"/>
              </w:rPr>
              <w:t>behaviour</w:t>
            </w:r>
            <w:proofErr w:type="spellEnd"/>
            <w:r w:rsidRPr="000B1B17">
              <w:rPr>
                <w:rFonts w:eastAsia="Times New Roman" w:cs="Times New Roman"/>
                <w:lang w:eastAsia="en-US"/>
              </w:rPr>
              <w:t xml:space="preserve"> can be aggressive or more emotional (Miltenberger, 2008</w:t>
            </w:r>
            <w:proofErr w:type="gramStart"/>
            <w:r w:rsidRPr="000B1B17">
              <w:rPr>
                <w:rFonts w:eastAsia="Times New Roman" w:cs="Times New Roman"/>
                <w:lang w:eastAsia="en-US"/>
              </w:rPr>
              <w:t>).It</w:t>
            </w:r>
            <w:proofErr w:type="gramEnd"/>
            <w:r w:rsidRPr="000B1B17">
              <w:rPr>
                <w:rFonts w:eastAsia="Times New Roman" w:cs="Times New Roman"/>
                <w:lang w:eastAsia="en-US"/>
              </w:rPr>
              <w:t xml:space="preserve"> was calculated from numbers of novel </w:t>
            </w:r>
            <w:proofErr w:type="spellStart"/>
            <w:r w:rsidRPr="000B1B17">
              <w:rPr>
                <w:rFonts w:eastAsia="Times New Roman" w:cs="Times New Roman"/>
                <w:lang w:eastAsia="en-US"/>
              </w:rPr>
              <w:t>behaviours</w:t>
            </w:r>
            <w:proofErr w:type="spellEnd"/>
            <w:r w:rsidRPr="000B1B17">
              <w:rPr>
                <w:rFonts w:eastAsia="Times New Roman" w:cs="Times New Roman"/>
                <w:lang w:eastAsia="en-US"/>
              </w:rPr>
              <w:t xml:space="preserve"> reported in journals that are included in the Zoological Records’ web index published by </w:t>
            </w:r>
            <w:proofErr w:type="spellStart"/>
            <w:r w:rsidRPr="000B1B17">
              <w:rPr>
                <w:rFonts w:eastAsia="Times New Roman" w:cs="Times New Roman"/>
                <w:lang w:eastAsia="en-US"/>
              </w:rPr>
              <w:t>Overington</w:t>
            </w:r>
            <w:proofErr w:type="spellEnd"/>
            <w:r w:rsidRPr="000B1B17">
              <w:rPr>
                <w:rFonts w:eastAsia="Times New Roman" w:cs="Times New Roman"/>
                <w:lang w:eastAsia="en-US"/>
              </w:rPr>
              <w:t xml:space="preserve"> et al. (2009).</w:t>
            </w:r>
          </w:p>
        </w:tc>
      </w:tr>
      <w:tr w:rsidR="00135F9E" w:rsidRPr="000B1B17" w14:paraId="47303F59" w14:textId="77777777" w:rsidTr="00135F9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49DFF57"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Migration strategy</w:t>
            </w:r>
          </w:p>
        </w:tc>
        <w:tc>
          <w:tcPr>
            <w:tcW w:w="1250" w:type="pct"/>
            <w:hideMark/>
          </w:tcPr>
          <w:p w14:paraId="1C599F66"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3544CA05" w14:textId="01BCBD3E"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long (long distance migrants, usually to Africa), short </w:t>
            </w:r>
            <w:r w:rsidRPr="000B1B17">
              <w:rPr>
                <w:rFonts w:eastAsia="Times New Roman" w:cs="Times New Roman"/>
                <w:lang w:eastAsia="en-US"/>
              </w:rPr>
              <w:lastRenderedPageBreak/>
              <w:t>(short distance), sedentary</w:t>
            </w:r>
          </w:p>
        </w:tc>
        <w:tc>
          <w:tcPr>
            <w:tcW w:w="1250" w:type="pct"/>
            <w:hideMark/>
          </w:tcPr>
          <w:p w14:paraId="2B0703F9"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lastRenderedPageBreak/>
              <w:t xml:space="preserve"> </w:t>
            </w:r>
          </w:p>
        </w:tc>
      </w:tr>
      <w:tr w:rsidR="00135F9E" w:rsidRPr="000B1B17" w14:paraId="08416CE0" w14:textId="77777777" w:rsidTr="00135F9E">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0FB15A5"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Body mass</w:t>
            </w:r>
          </w:p>
        </w:tc>
        <w:tc>
          <w:tcPr>
            <w:tcW w:w="1250" w:type="pct"/>
            <w:hideMark/>
          </w:tcPr>
          <w:p w14:paraId="5B7A2C63"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w:t>
            </w:r>
          </w:p>
        </w:tc>
        <w:tc>
          <w:tcPr>
            <w:tcW w:w="1250" w:type="pct"/>
            <w:hideMark/>
          </w:tcPr>
          <w:p w14:paraId="7905BCCF"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grams</w:t>
            </w:r>
          </w:p>
        </w:tc>
        <w:tc>
          <w:tcPr>
            <w:tcW w:w="1250" w:type="pct"/>
            <w:hideMark/>
          </w:tcPr>
          <w:p w14:paraId="6C295226"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135F9E" w:rsidRPr="000B1B17" w14:paraId="4A594720" w14:textId="77777777" w:rsidTr="00135F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0FA8499"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 xml:space="preserve">Nesting location </w:t>
            </w:r>
          </w:p>
        </w:tc>
        <w:tc>
          <w:tcPr>
            <w:tcW w:w="1250" w:type="pct"/>
            <w:hideMark/>
          </w:tcPr>
          <w:p w14:paraId="35BDB667"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4A0B5892" w14:textId="7E00DA1E"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ground, shrub or tree, building</w:t>
            </w:r>
          </w:p>
        </w:tc>
        <w:tc>
          <w:tcPr>
            <w:tcW w:w="1250" w:type="pct"/>
            <w:hideMark/>
          </w:tcPr>
          <w:p w14:paraId="3051B9FF" w14:textId="77777777" w:rsidR="00135F9E" w:rsidRPr="000B1B17" w:rsidRDefault="00135F9E" w:rsidP="00714491">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135F9E" w:rsidRPr="000B1B17" w14:paraId="2CBC9EE5" w14:textId="77777777" w:rsidTr="00135F9E">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E0A6825" w14:textId="77777777" w:rsidR="00135F9E" w:rsidRPr="000B1B17" w:rsidRDefault="00135F9E" w:rsidP="00714491">
            <w:pPr>
              <w:rPr>
                <w:rFonts w:eastAsia="Times New Roman" w:cs="Times New Roman"/>
                <w:lang w:eastAsia="en-US"/>
              </w:rPr>
            </w:pPr>
            <w:r w:rsidRPr="000B1B17">
              <w:rPr>
                <w:rFonts w:eastAsia="Times New Roman" w:cs="Times New Roman"/>
                <w:lang w:eastAsia="en-US"/>
              </w:rPr>
              <w:t>Nestling period</w:t>
            </w:r>
          </w:p>
        </w:tc>
        <w:tc>
          <w:tcPr>
            <w:tcW w:w="1250" w:type="pct"/>
            <w:hideMark/>
          </w:tcPr>
          <w:p w14:paraId="504A4542"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4C4FCB72" w14:textId="77777777"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number of days</w:t>
            </w:r>
          </w:p>
        </w:tc>
        <w:tc>
          <w:tcPr>
            <w:tcW w:w="1250" w:type="pct"/>
            <w:hideMark/>
          </w:tcPr>
          <w:p w14:paraId="2C3C9F6B" w14:textId="287079E4" w:rsidR="00135F9E" w:rsidRPr="000B1B17" w:rsidRDefault="00135F9E" w:rsidP="0071449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Time period that young bird is not yet old enough to leave the nest; The nestling period is the average time in days </w:t>
            </w:r>
            <w:proofErr w:type="gramStart"/>
            <w:r w:rsidRPr="000B1B17">
              <w:rPr>
                <w:rFonts w:eastAsia="Times New Roman" w:cs="Times New Roman"/>
                <w:lang w:eastAsia="en-US"/>
              </w:rPr>
              <w:t>that chicks</w:t>
            </w:r>
            <w:proofErr w:type="gramEnd"/>
            <w:r w:rsidRPr="000B1B17">
              <w:rPr>
                <w:rFonts w:eastAsia="Times New Roman" w:cs="Times New Roman"/>
                <w:lang w:eastAsia="en-US"/>
              </w:rPr>
              <w:t xml:space="preserve"> spend in the nest.</w:t>
            </w:r>
          </w:p>
        </w:tc>
      </w:tr>
    </w:tbl>
    <w:p w14:paraId="137CEE0F" w14:textId="77777777" w:rsidR="009B17B7" w:rsidRPr="000B1B17" w:rsidRDefault="00214533" w:rsidP="009B17B7">
      <w:pPr>
        <w:ind w:left="480" w:hanging="480"/>
        <w:jc w:val="left"/>
        <w:rPr>
          <w:rFonts w:eastAsia="Times New Roman" w:cs="Times New Roman"/>
          <w:szCs w:val="24"/>
          <w:lang w:eastAsia="en-US"/>
        </w:rPr>
      </w:pPr>
      <w:r w:rsidRPr="000B1B17">
        <w:rPr>
          <w:rFonts w:cs="Times New Roman"/>
          <w:b/>
          <w:bCs/>
        </w:rPr>
        <w:t>References</w:t>
      </w:r>
      <w:r w:rsidR="003C3A74" w:rsidRPr="000B1B17">
        <w:rPr>
          <w:rFonts w:cs="Times New Roman"/>
          <w:b/>
          <w:bCs/>
        </w:rPr>
        <w:t xml:space="preserve">: </w:t>
      </w:r>
      <w:proofErr w:type="spellStart"/>
      <w:r w:rsidR="009B17B7" w:rsidRPr="000B1B17">
        <w:rPr>
          <w:rFonts w:eastAsia="Times New Roman" w:cs="Times New Roman"/>
          <w:szCs w:val="24"/>
          <w:lang w:eastAsia="en-US"/>
        </w:rPr>
        <w:t>Meffert</w:t>
      </w:r>
      <w:proofErr w:type="spellEnd"/>
      <w:r w:rsidR="009B17B7" w:rsidRPr="000B1B17">
        <w:rPr>
          <w:rFonts w:eastAsia="Times New Roman" w:cs="Times New Roman"/>
          <w:szCs w:val="24"/>
          <w:lang w:eastAsia="en-US"/>
        </w:rPr>
        <w:t xml:space="preserve">, P.J. &amp; </w:t>
      </w:r>
      <w:proofErr w:type="spellStart"/>
      <w:r w:rsidR="009B17B7" w:rsidRPr="000B1B17">
        <w:rPr>
          <w:rFonts w:eastAsia="Times New Roman" w:cs="Times New Roman"/>
          <w:szCs w:val="24"/>
          <w:lang w:eastAsia="en-US"/>
        </w:rPr>
        <w:t>Dziock</w:t>
      </w:r>
      <w:proofErr w:type="spellEnd"/>
      <w:r w:rsidR="009B17B7" w:rsidRPr="000B1B17">
        <w:rPr>
          <w:rFonts w:eastAsia="Times New Roman" w:cs="Times New Roman"/>
          <w:szCs w:val="24"/>
          <w:lang w:eastAsia="en-US"/>
        </w:rPr>
        <w:t xml:space="preserve">, F. (2013). The influence of </w:t>
      </w:r>
      <w:proofErr w:type="spellStart"/>
      <w:r w:rsidR="009B17B7" w:rsidRPr="000B1B17">
        <w:rPr>
          <w:rFonts w:eastAsia="Times New Roman" w:cs="Times New Roman"/>
          <w:szCs w:val="24"/>
          <w:lang w:eastAsia="en-US"/>
        </w:rPr>
        <w:t>urbanisation</w:t>
      </w:r>
      <w:proofErr w:type="spellEnd"/>
      <w:r w:rsidR="009B17B7" w:rsidRPr="000B1B17">
        <w:rPr>
          <w:rFonts w:eastAsia="Times New Roman" w:cs="Times New Roman"/>
          <w:szCs w:val="24"/>
          <w:lang w:eastAsia="en-US"/>
        </w:rPr>
        <w:t xml:space="preserve"> on diversity and trait composition of birds. </w:t>
      </w:r>
      <w:proofErr w:type="spellStart"/>
      <w:r w:rsidR="009B17B7" w:rsidRPr="000B1B17">
        <w:rPr>
          <w:rFonts w:eastAsia="Times New Roman" w:cs="Times New Roman"/>
          <w:i/>
          <w:iCs/>
          <w:szCs w:val="24"/>
          <w:lang w:eastAsia="en-US"/>
        </w:rPr>
        <w:t>Landsc</w:t>
      </w:r>
      <w:proofErr w:type="spellEnd"/>
      <w:r w:rsidR="009B17B7" w:rsidRPr="000B1B17">
        <w:rPr>
          <w:rFonts w:eastAsia="Times New Roman" w:cs="Times New Roman"/>
          <w:i/>
          <w:iCs/>
          <w:szCs w:val="24"/>
          <w:lang w:eastAsia="en-US"/>
        </w:rPr>
        <w:t>. Ecol.</w:t>
      </w:r>
      <w:r w:rsidR="009B17B7" w:rsidRPr="000B1B17">
        <w:rPr>
          <w:rFonts w:eastAsia="Times New Roman" w:cs="Times New Roman"/>
          <w:szCs w:val="24"/>
          <w:lang w:eastAsia="en-US"/>
        </w:rPr>
        <w:t>, 28, 943–957.</w:t>
      </w:r>
    </w:p>
    <w:p w14:paraId="0EF38E25" w14:textId="598E111E" w:rsidR="00FF4217" w:rsidRPr="000B1B17" w:rsidRDefault="00FF4217" w:rsidP="00FF4217">
      <w:pPr>
        <w:pStyle w:val="Heading2"/>
        <w:rPr>
          <w:rFonts w:cs="Times New Roman"/>
        </w:rPr>
      </w:pPr>
      <w:bookmarkStart w:id="131" w:name="_Toc80644843"/>
      <w:r w:rsidRPr="000B1B17">
        <w:rPr>
          <w:rFonts w:cs="Times New Roman"/>
        </w:rPr>
        <w:t>S01TBI</w:t>
      </w:r>
      <w:r w:rsidR="003C3A74" w:rsidRPr="000B1B17">
        <w:rPr>
          <w:rFonts w:cs="Times New Roman"/>
        </w:rPr>
        <w:t xml:space="preserve">: </w:t>
      </w:r>
      <w:r w:rsidRPr="000B1B17">
        <w:rPr>
          <w:rFonts w:cs="Times New Roman"/>
        </w:rPr>
        <w:tab/>
      </w:r>
      <w:r w:rsidR="00FA6A7C" w:rsidRPr="000B1B17">
        <w:rPr>
          <w:rFonts w:cs="Times New Roman"/>
        </w:rPr>
        <w:t xml:space="preserve">Birds communities from Indonesia – Cleary </w:t>
      </w:r>
      <w:r w:rsidR="00FA6A7C" w:rsidRPr="000B1B17">
        <w:rPr>
          <w:rFonts w:cs="Times New Roman"/>
          <w:i/>
          <w:iCs/>
        </w:rPr>
        <w:t>et al.</w:t>
      </w:r>
      <w:r w:rsidR="00FA6A7C" w:rsidRPr="000B1B17">
        <w:rPr>
          <w:rFonts w:cs="Times New Roman"/>
        </w:rPr>
        <w:t xml:space="preserve"> 2007</w:t>
      </w:r>
      <w:bookmarkEnd w:id="131"/>
    </w:p>
    <w:p w14:paraId="64179FA2" w14:textId="5A47D743"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135F9E" w:rsidRPr="000B1B17">
        <w:rPr>
          <w:rFonts w:cs="Times New Roman"/>
        </w:rPr>
        <w:t xml:space="preserve">Daniel Cleary, Nicole de </w:t>
      </w:r>
      <w:proofErr w:type="spellStart"/>
      <w:r w:rsidR="00135F9E" w:rsidRPr="000B1B17">
        <w:rPr>
          <w:rFonts w:cs="Times New Roman"/>
        </w:rPr>
        <w:t>Voogd</w:t>
      </w:r>
      <w:proofErr w:type="spellEnd"/>
      <w:r w:rsidR="00135F9E" w:rsidRPr="000B1B17">
        <w:rPr>
          <w:rFonts w:cs="Times New Roman"/>
        </w:rPr>
        <w:t xml:space="preserve">, Willem </w:t>
      </w:r>
      <w:proofErr w:type="spellStart"/>
      <w:r w:rsidR="00135F9E" w:rsidRPr="000B1B17">
        <w:rPr>
          <w:rFonts w:cs="Times New Roman"/>
        </w:rPr>
        <w:t>Renema</w:t>
      </w:r>
      <w:proofErr w:type="spellEnd"/>
      <w:r w:rsidR="00135F9E" w:rsidRPr="000B1B17">
        <w:rPr>
          <w:rFonts w:cs="Times New Roman"/>
        </w:rPr>
        <w:tab/>
      </w:r>
    </w:p>
    <w:p w14:paraId="19812E8E" w14:textId="31394D06" w:rsidR="00135F9E" w:rsidRPr="000B1B17" w:rsidRDefault="00214533" w:rsidP="00714491">
      <w:pPr>
        <w:jc w:val="left"/>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hyperlink r:id="rId26" w:history="1">
        <w:r w:rsidR="00135F9E" w:rsidRPr="000B1B17">
          <w:rPr>
            <w:rStyle w:val="Hyperlink"/>
            <w:rFonts w:cs="Times New Roman"/>
            <w:lang w:val="pt-BR"/>
          </w:rPr>
          <w:t>cleary@ua.pt</w:t>
        </w:r>
      </w:hyperlink>
      <w:r w:rsidR="00135F9E" w:rsidRPr="000B1B17">
        <w:rPr>
          <w:rFonts w:cs="Times New Roman"/>
          <w:lang w:val="pt-BR"/>
        </w:rPr>
        <w:t xml:space="preserve">, </w:t>
      </w:r>
      <w:hyperlink r:id="rId27" w:history="1">
        <w:r w:rsidR="00135F9E" w:rsidRPr="000B1B17">
          <w:rPr>
            <w:rStyle w:val="Hyperlink"/>
            <w:rFonts w:cs="Times New Roman"/>
            <w:lang w:val="pt-BR"/>
          </w:rPr>
          <w:t>Nicole.devoogd@naturalis.nl</w:t>
        </w:r>
      </w:hyperlink>
      <w:r w:rsidR="00135F9E" w:rsidRPr="000B1B17">
        <w:rPr>
          <w:rFonts w:cs="Times New Roman"/>
          <w:lang w:val="pt-BR"/>
        </w:rPr>
        <w:t>,</w:t>
      </w:r>
      <w:r w:rsidR="00CD12C9" w:rsidRPr="000B1B17">
        <w:rPr>
          <w:rFonts w:cs="Times New Roman"/>
          <w:lang w:val="pt-BR"/>
        </w:rPr>
        <w:t xml:space="preserve"> </w:t>
      </w:r>
      <w:hyperlink r:id="rId28" w:history="1">
        <w:r w:rsidR="00CD12C9" w:rsidRPr="000B1B17">
          <w:rPr>
            <w:rStyle w:val="Hyperlink"/>
            <w:rFonts w:cs="Times New Roman"/>
            <w:lang w:val="pt-BR"/>
          </w:rPr>
          <w:t>Willem.Renema@ncbnaturalis.nl</w:t>
        </w:r>
      </w:hyperlink>
      <w:r w:rsidR="00CD12C9" w:rsidRPr="000B1B17">
        <w:rPr>
          <w:rFonts w:cs="Times New Roman"/>
          <w:lang w:val="pt-BR"/>
        </w:rPr>
        <w:t xml:space="preserve"> </w:t>
      </w:r>
    </w:p>
    <w:p w14:paraId="76B3B1DB" w14:textId="4F288696"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FA6A7C" w:rsidRPr="000B1B17">
        <w:rPr>
          <w:rFonts w:cs="Times New Roman"/>
          <w:bCs/>
        </w:rPr>
        <w:t>The authors assessed bird species composition within a logging concession in Central Kalimantan, Indonesian Borneo. Within the study area (196 km2) a total of 9747 individuals of 177 bird species were recorded.</w:t>
      </w:r>
    </w:p>
    <w:p w14:paraId="49587B60" w14:textId="6281DC0D" w:rsidR="00FA6A7C" w:rsidRPr="000B1B17" w:rsidRDefault="00214533" w:rsidP="00FA6A7C">
      <w:pPr>
        <w:rPr>
          <w:rFonts w:eastAsia="Times New Roman" w:cs="Times New Roman"/>
          <w:lang w:eastAsia="en-US"/>
        </w:rPr>
      </w:pPr>
      <w:r w:rsidRPr="000B1B17">
        <w:rPr>
          <w:rFonts w:cs="Times New Roman"/>
          <w:b/>
        </w:rPr>
        <w:t>Geographical scope</w:t>
      </w:r>
      <w:r w:rsidR="003C3A74" w:rsidRPr="000B1B17">
        <w:rPr>
          <w:rFonts w:cs="Times New Roman"/>
          <w:b/>
        </w:rPr>
        <w:t xml:space="preserve">: </w:t>
      </w:r>
      <w:r w:rsidRPr="000B1B17">
        <w:rPr>
          <w:rFonts w:cs="Times New Roman"/>
          <w:bCs/>
        </w:rPr>
        <w:tab/>
      </w:r>
      <w:proofErr w:type="spellStart"/>
      <w:r w:rsidR="00FA6A7C" w:rsidRPr="000B1B17">
        <w:rPr>
          <w:rFonts w:eastAsia="Times New Roman" w:cs="Times New Roman"/>
          <w:lang w:eastAsia="en-US"/>
        </w:rPr>
        <w:t>Mentaya</w:t>
      </w:r>
      <w:proofErr w:type="spellEnd"/>
      <w:r w:rsidR="00FA6A7C" w:rsidRPr="000B1B17">
        <w:rPr>
          <w:rFonts w:eastAsia="Times New Roman" w:cs="Times New Roman"/>
          <w:lang w:eastAsia="en-US"/>
        </w:rPr>
        <w:t xml:space="preserve"> river, Central Kalimantan province, Borneo, Indonesia</w:t>
      </w:r>
    </w:p>
    <w:p w14:paraId="3286DCCC" w14:textId="6A1D7F5E"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6E2144" w:rsidRPr="000B1B17">
        <w:rPr>
          <w:rFonts w:cs="Times New Roman"/>
          <w:bCs/>
        </w:rPr>
        <w:t>Birds</w:t>
      </w:r>
    </w:p>
    <w:p w14:paraId="7AD15F5D" w14:textId="511E4F01"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6E2144" w:rsidRPr="000B1B17">
        <w:rPr>
          <w:rFonts w:cs="Times New Roman"/>
          <w:bCs/>
        </w:rPr>
        <w:t>Terrestrial</w:t>
      </w:r>
    </w:p>
    <w:p w14:paraId="4D446A25" w14:textId="62B2781B"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6E2144" w:rsidRPr="000B1B17">
        <w:rPr>
          <w:rFonts w:cs="Times New Roman"/>
        </w:rPr>
        <w:t>37 sites</w:t>
      </w:r>
      <w:r w:rsidR="006E2144" w:rsidRPr="000B1B17">
        <w:rPr>
          <w:rFonts w:cs="Times New Roman"/>
        </w:rPr>
        <w:tab/>
      </w:r>
    </w:p>
    <w:p w14:paraId="55A3FA4D" w14:textId="40239FBF" w:rsidR="006E2144" w:rsidRPr="000B1B17" w:rsidRDefault="00214533" w:rsidP="006E2144">
      <w:pPr>
        <w:rPr>
          <w:rFonts w:cs="Times New Roman"/>
          <w:b/>
        </w:rPr>
      </w:pPr>
      <w:r w:rsidRPr="000B1B17">
        <w:rPr>
          <w:rFonts w:cs="Times New Roman"/>
          <w:b/>
        </w:rPr>
        <w:t>Minimum distance between sampling units</w:t>
      </w:r>
      <w:r w:rsidR="003C3A74" w:rsidRPr="000B1B17">
        <w:rPr>
          <w:rFonts w:cs="Times New Roman"/>
          <w:b/>
        </w:rPr>
        <w:t xml:space="preserve">: </w:t>
      </w:r>
      <w:r w:rsidR="006E2144" w:rsidRPr="000B1B17">
        <w:rPr>
          <w:rFonts w:cs="Times New Roman"/>
        </w:rPr>
        <w:t xml:space="preserve">0.17 </w:t>
      </w:r>
      <w:proofErr w:type="spellStart"/>
      <w:r w:rsidR="006E2144" w:rsidRPr="000B1B17">
        <w:rPr>
          <w:rFonts w:cs="Times New Roman"/>
        </w:rPr>
        <w:t>kilometres</w:t>
      </w:r>
      <w:proofErr w:type="spellEnd"/>
      <w:r w:rsidR="006E2144" w:rsidRPr="000B1B17">
        <w:rPr>
          <w:rFonts w:cs="Times New Roman"/>
        </w:rPr>
        <w:tab/>
      </w:r>
    </w:p>
    <w:p w14:paraId="70C8AF4A" w14:textId="6940DCB5"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6E2144" w:rsidRPr="000B1B17">
        <w:rPr>
          <w:rFonts w:cs="Times New Roman"/>
        </w:rPr>
        <w:t xml:space="preserve">13.96 </w:t>
      </w:r>
      <w:proofErr w:type="spellStart"/>
      <w:r w:rsidR="006E2144" w:rsidRPr="000B1B17">
        <w:rPr>
          <w:rFonts w:cs="Times New Roman"/>
        </w:rPr>
        <w:t>kilometres</w:t>
      </w:r>
      <w:proofErr w:type="spellEnd"/>
    </w:p>
    <w:p w14:paraId="5DF99481" w14:textId="46CB4401"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1836"/>
        <w:gridCol w:w="1836"/>
        <w:gridCol w:w="1837"/>
        <w:gridCol w:w="1837"/>
      </w:tblGrid>
      <w:tr w:rsidR="00135F9E" w:rsidRPr="000B1B17" w14:paraId="75E09D61" w14:textId="77777777" w:rsidTr="00135F9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hideMark/>
          </w:tcPr>
          <w:p w14:paraId="402EACF1"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lastRenderedPageBreak/>
              <w:t>Variable</w:t>
            </w:r>
          </w:p>
        </w:tc>
        <w:tc>
          <w:tcPr>
            <w:tcW w:w="1250" w:type="pct"/>
            <w:hideMark/>
          </w:tcPr>
          <w:p w14:paraId="59AD799C" w14:textId="77777777" w:rsidR="00135F9E" w:rsidRPr="000B1B17" w:rsidRDefault="00135F9E"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250" w:type="pct"/>
            <w:hideMark/>
          </w:tcPr>
          <w:p w14:paraId="6F1F2A43" w14:textId="77777777" w:rsidR="00135F9E" w:rsidRPr="000B1B17" w:rsidRDefault="00135F9E"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hideMark/>
          </w:tcPr>
          <w:p w14:paraId="19A54F51" w14:textId="77777777" w:rsidR="00135F9E" w:rsidRPr="000B1B17" w:rsidRDefault="00135F9E"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135F9E" w:rsidRPr="000B1B17" w14:paraId="53F7D7F0"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450292F7"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 xml:space="preserve">Logging </w:t>
            </w:r>
          </w:p>
        </w:tc>
        <w:tc>
          <w:tcPr>
            <w:tcW w:w="1250" w:type="pct"/>
            <w:hideMark/>
          </w:tcPr>
          <w:p w14:paraId="0ECCE9F8"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ordinal var</w:t>
            </w:r>
          </w:p>
        </w:tc>
        <w:tc>
          <w:tcPr>
            <w:tcW w:w="1250" w:type="pct"/>
            <w:hideMark/>
          </w:tcPr>
          <w:p w14:paraId="66389992"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(1) primary </w:t>
            </w:r>
            <w:proofErr w:type="spellStart"/>
            <w:r w:rsidRPr="000B1B17">
              <w:rPr>
                <w:rFonts w:eastAsia="Times New Roman" w:cs="Times New Roman"/>
                <w:lang w:eastAsia="en-US"/>
              </w:rPr>
              <w:t>unlooged</w:t>
            </w:r>
            <w:proofErr w:type="spellEnd"/>
            <w:r w:rsidRPr="000B1B17">
              <w:rPr>
                <w:rFonts w:eastAsia="Times New Roman" w:cs="Times New Roman"/>
                <w:lang w:eastAsia="en-US"/>
              </w:rPr>
              <w:t>, (2) logged in 1989, (3) logged in 1993</w:t>
            </w:r>
          </w:p>
        </w:tc>
        <w:tc>
          <w:tcPr>
            <w:tcW w:w="1250" w:type="pct"/>
            <w:hideMark/>
          </w:tcPr>
          <w:p w14:paraId="24686503"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p>
        </w:tc>
      </w:tr>
      <w:tr w:rsidR="00135F9E" w:rsidRPr="000B1B17" w14:paraId="5BAA50C6"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662406B3"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Slope position</w:t>
            </w:r>
          </w:p>
        </w:tc>
        <w:tc>
          <w:tcPr>
            <w:tcW w:w="1250" w:type="pct"/>
            <w:hideMark/>
          </w:tcPr>
          <w:p w14:paraId="0F21EC2E"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236E4A73"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low, (2) middle, (3) upper</w:t>
            </w:r>
          </w:p>
        </w:tc>
        <w:tc>
          <w:tcPr>
            <w:tcW w:w="1250" w:type="pct"/>
            <w:hideMark/>
          </w:tcPr>
          <w:p w14:paraId="592AD7EC"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p>
        </w:tc>
      </w:tr>
      <w:tr w:rsidR="00135F9E" w:rsidRPr="000B1B17" w14:paraId="78021556"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2FE9A62E"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Elevation</w:t>
            </w:r>
          </w:p>
        </w:tc>
        <w:tc>
          <w:tcPr>
            <w:tcW w:w="1250" w:type="pct"/>
            <w:hideMark/>
          </w:tcPr>
          <w:p w14:paraId="3198FBEB"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c>
          <w:tcPr>
            <w:tcW w:w="1250" w:type="pct"/>
            <w:hideMark/>
          </w:tcPr>
          <w:p w14:paraId="55052B9B"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 </w:t>
            </w:r>
            <w:proofErr w:type="spellStart"/>
            <w:r w:rsidRPr="000B1B17">
              <w:rPr>
                <w:rFonts w:eastAsia="Times New Roman" w:cs="Times New Roman"/>
                <w:lang w:eastAsia="en-US"/>
              </w:rPr>
              <w:t>a.s.l</w:t>
            </w:r>
            <w:proofErr w:type="spellEnd"/>
            <w:r w:rsidRPr="000B1B17">
              <w:rPr>
                <w:rFonts w:eastAsia="Times New Roman" w:cs="Times New Roman"/>
                <w:lang w:eastAsia="en-US"/>
              </w:rPr>
              <w:t>.</w:t>
            </w:r>
          </w:p>
        </w:tc>
        <w:tc>
          <w:tcPr>
            <w:tcW w:w="1250" w:type="pct"/>
            <w:hideMark/>
          </w:tcPr>
          <w:p w14:paraId="4266ACDB"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Meters above </w:t>
            </w:r>
            <w:proofErr w:type="spellStart"/>
            <w:r w:rsidRPr="000B1B17">
              <w:rPr>
                <w:rFonts w:eastAsia="Times New Roman" w:cs="Times New Roman"/>
                <w:lang w:eastAsia="en-US"/>
              </w:rPr>
              <w:t>see</w:t>
            </w:r>
            <w:proofErr w:type="spellEnd"/>
            <w:r w:rsidRPr="000B1B17">
              <w:rPr>
                <w:rFonts w:eastAsia="Times New Roman" w:cs="Times New Roman"/>
                <w:lang w:eastAsia="en-US"/>
              </w:rPr>
              <w:t xml:space="preserve"> level</w:t>
            </w:r>
          </w:p>
        </w:tc>
      </w:tr>
      <w:tr w:rsidR="00135F9E" w:rsidRPr="000B1B17" w14:paraId="1817227D"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02F984E6"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Short saplings</w:t>
            </w:r>
          </w:p>
        </w:tc>
        <w:tc>
          <w:tcPr>
            <w:tcW w:w="1250" w:type="pct"/>
            <w:hideMark/>
          </w:tcPr>
          <w:p w14:paraId="396C1A63"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033D0F9A"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density</w:t>
            </w:r>
          </w:p>
        </w:tc>
        <w:tc>
          <w:tcPr>
            <w:tcW w:w="1250" w:type="pct"/>
            <w:hideMark/>
          </w:tcPr>
          <w:p w14:paraId="588C43F0"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Saplings &lt; 5 m and &lt; 5 cm </w:t>
            </w:r>
            <w:proofErr w:type="spellStart"/>
            <w:r w:rsidRPr="000B1B17">
              <w:rPr>
                <w:rFonts w:eastAsia="Times New Roman" w:cs="Times New Roman"/>
                <w:lang w:eastAsia="en-US"/>
              </w:rPr>
              <w:t>dbh</w:t>
            </w:r>
            <w:proofErr w:type="spellEnd"/>
            <w:r w:rsidRPr="000B1B17">
              <w:rPr>
                <w:rFonts w:eastAsia="Times New Roman" w:cs="Times New Roman"/>
                <w:lang w:eastAsia="en-US"/>
              </w:rPr>
              <w:t xml:space="preserve"> (diameter at breast </w:t>
            </w:r>
            <w:proofErr w:type="spellStart"/>
            <w:r w:rsidRPr="000B1B17">
              <w:rPr>
                <w:rFonts w:eastAsia="Times New Roman" w:cs="Times New Roman"/>
                <w:lang w:eastAsia="en-US"/>
              </w:rPr>
              <w:t>hight</w:t>
            </w:r>
            <w:proofErr w:type="spellEnd"/>
            <w:r w:rsidRPr="000B1B17">
              <w:rPr>
                <w:rFonts w:eastAsia="Times New Roman" w:cs="Times New Roman"/>
                <w:lang w:eastAsia="en-US"/>
              </w:rPr>
              <w:t>)</w:t>
            </w:r>
          </w:p>
        </w:tc>
      </w:tr>
      <w:tr w:rsidR="00135F9E" w:rsidRPr="000B1B17" w14:paraId="2D48F691"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4A92C6CA"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Tall saplings</w:t>
            </w:r>
          </w:p>
        </w:tc>
        <w:tc>
          <w:tcPr>
            <w:tcW w:w="1250" w:type="pct"/>
            <w:hideMark/>
          </w:tcPr>
          <w:p w14:paraId="7BE101C1"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020D492B"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density</w:t>
            </w:r>
          </w:p>
        </w:tc>
        <w:tc>
          <w:tcPr>
            <w:tcW w:w="1250" w:type="pct"/>
            <w:hideMark/>
          </w:tcPr>
          <w:p w14:paraId="52BCBA6E"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Saplings &gt; 5 m and &gt; 5 cm </w:t>
            </w:r>
            <w:proofErr w:type="spellStart"/>
            <w:r w:rsidRPr="000B1B17">
              <w:rPr>
                <w:rFonts w:eastAsia="Times New Roman" w:cs="Times New Roman"/>
                <w:lang w:eastAsia="en-US"/>
              </w:rPr>
              <w:t>dbh</w:t>
            </w:r>
            <w:proofErr w:type="spellEnd"/>
          </w:p>
        </w:tc>
      </w:tr>
      <w:tr w:rsidR="00135F9E" w:rsidRPr="000B1B17" w14:paraId="17FEDCA5"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6327D2AB"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Short poles</w:t>
            </w:r>
          </w:p>
        </w:tc>
        <w:tc>
          <w:tcPr>
            <w:tcW w:w="1250" w:type="pct"/>
            <w:hideMark/>
          </w:tcPr>
          <w:p w14:paraId="09C9DA98"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1FD39EFC"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density</w:t>
            </w:r>
          </w:p>
        </w:tc>
        <w:tc>
          <w:tcPr>
            <w:tcW w:w="1250" w:type="pct"/>
            <w:hideMark/>
          </w:tcPr>
          <w:p w14:paraId="1486F201" w14:textId="6E1FEB78"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Poles heigh</w:t>
            </w:r>
            <w:r w:rsidR="00CD12C9" w:rsidRPr="000B1B17">
              <w:rPr>
                <w:rFonts w:eastAsia="Times New Roman" w:cs="Times New Roman"/>
                <w:lang w:eastAsia="en-US"/>
              </w:rPr>
              <w:t xml:space="preserve"> </w:t>
            </w:r>
            <w:r w:rsidRPr="000B1B17">
              <w:rPr>
                <w:rFonts w:eastAsia="Times New Roman" w:cs="Times New Roman"/>
                <w:lang w:eastAsia="en-US"/>
              </w:rPr>
              <w:t>&lt;10 m and</w:t>
            </w:r>
            <w:r w:rsidR="00CD12C9" w:rsidRPr="000B1B17">
              <w:rPr>
                <w:rFonts w:eastAsia="Times New Roman" w:cs="Times New Roman"/>
                <w:lang w:eastAsia="en-US"/>
              </w:rPr>
              <w:t xml:space="preserve"> </w:t>
            </w:r>
            <w:r w:rsidRPr="000B1B17">
              <w:rPr>
                <w:rFonts w:eastAsia="Times New Roman" w:cs="Times New Roman"/>
                <w:lang w:eastAsia="en-US"/>
              </w:rPr>
              <w:t xml:space="preserve">5–10 cm </w:t>
            </w:r>
            <w:proofErr w:type="spellStart"/>
            <w:r w:rsidRPr="000B1B17">
              <w:rPr>
                <w:rFonts w:eastAsia="Times New Roman" w:cs="Times New Roman"/>
                <w:lang w:eastAsia="en-US"/>
              </w:rPr>
              <w:t>dbh</w:t>
            </w:r>
            <w:proofErr w:type="spellEnd"/>
            <w:r w:rsidRPr="000B1B17">
              <w:rPr>
                <w:rFonts w:eastAsia="Times New Roman" w:cs="Times New Roman"/>
                <w:lang w:eastAsia="en-US"/>
              </w:rPr>
              <w:t>. Poles are long, relatively slender, generally rounded piece of wood.</w:t>
            </w:r>
          </w:p>
        </w:tc>
      </w:tr>
      <w:tr w:rsidR="00135F9E" w:rsidRPr="000B1B17" w14:paraId="7B63A914"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276355F9"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Tall poles</w:t>
            </w:r>
          </w:p>
        </w:tc>
        <w:tc>
          <w:tcPr>
            <w:tcW w:w="1250" w:type="pct"/>
            <w:hideMark/>
          </w:tcPr>
          <w:p w14:paraId="28E5F57E"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1907B9EB"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density</w:t>
            </w:r>
          </w:p>
        </w:tc>
        <w:tc>
          <w:tcPr>
            <w:tcW w:w="1250" w:type="pct"/>
            <w:hideMark/>
          </w:tcPr>
          <w:p w14:paraId="5874295D"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Poles heigh&gt;10 m and 5–10 cm </w:t>
            </w:r>
            <w:proofErr w:type="spellStart"/>
            <w:r w:rsidRPr="000B1B17">
              <w:rPr>
                <w:rFonts w:eastAsia="Times New Roman" w:cs="Times New Roman"/>
                <w:lang w:eastAsia="en-US"/>
              </w:rPr>
              <w:t>dbh</w:t>
            </w:r>
            <w:proofErr w:type="spellEnd"/>
          </w:p>
        </w:tc>
      </w:tr>
      <w:tr w:rsidR="00135F9E" w:rsidRPr="000B1B17" w14:paraId="3012C80E"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395A4B5E"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Tree density</w:t>
            </w:r>
          </w:p>
        </w:tc>
        <w:tc>
          <w:tcPr>
            <w:tcW w:w="1250" w:type="pct"/>
            <w:hideMark/>
          </w:tcPr>
          <w:p w14:paraId="580A2C97"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195D75B9"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density</w:t>
            </w:r>
          </w:p>
        </w:tc>
        <w:tc>
          <w:tcPr>
            <w:tcW w:w="1250" w:type="pct"/>
            <w:hideMark/>
          </w:tcPr>
          <w:p w14:paraId="3179FE05"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Number of all trees per unit area with </w:t>
            </w:r>
            <w:proofErr w:type="spellStart"/>
            <w:r w:rsidRPr="000B1B17">
              <w:rPr>
                <w:rFonts w:eastAsia="Times New Roman" w:cs="Times New Roman"/>
                <w:lang w:eastAsia="en-US"/>
              </w:rPr>
              <w:t>dbh</w:t>
            </w:r>
            <w:proofErr w:type="spellEnd"/>
            <w:r w:rsidRPr="000B1B17">
              <w:rPr>
                <w:rFonts w:eastAsia="Times New Roman" w:cs="Times New Roman"/>
                <w:lang w:eastAsia="en-US"/>
              </w:rPr>
              <w:t xml:space="preserve"> &gt;10cm of the </w:t>
            </w:r>
            <w:r w:rsidRPr="000B1B17">
              <w:rPr>
                <w:rFonts w:eastAsia="Times New Roman" w:cs="Times New Roman"/>
                <w:lang w:eastAsia="en-US"/>
              </w:rPr>
              <w:t>tree of average basal area</w:t>
            </w:r>
          </w:p>
        </w:tc>
      </w:tr>
      <w:tr w:rsidR="00135F9E" w:rsidRPr="000B1B17" w14:paraId="5172EFE1"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5B918A70" w14:textId="6682EC60" w:rsidR="00135F9E" w:rsidRPr="000B1B17" w:rsidRDefault="00135F9E" w:rsidP="00530124">
            <w:pPr>
              <w:rPr>
                <w:rFonts w:eastAsia="Times New Roman" w:cs="Times New Roman"/>
                <w:lang w:eastAsia="en-US"/>
              </w:rPr>
            </w:pPr>
            <w:proofErr w:type="gramStart"/>
            <w:r w:rsidRPr="000B1B17">
              <w:rPr>
                <w:rFonts w:eastAsia="Times New Roman" w:cs="Times New Roman"/>
                <w:lang w:eastAsia="en-US"/>
              </w:rPr>
              <w:t>Ferns</w:t>
            </w:r>
            <w:proofErr w:type="gramEnd"/>
            <w:r w:rsidR="00CD12C9" w:rsidRPr="000B1B17">
              <w:rPr>
                <w:rFonts w:eastAsia="Times New Roman" w:cs="Times New Roman"/>
                <w:lang w:eastAsia="en-US"/>
              </w:rPr>
              <w:t xml:space="preserve"> </w:t>
            </w:r>
            <w:r w:rsidRPr="000B1B17">
              <w:rPr>
                <w:rFonts w:eastAsia="Times New Roman" w:cs="Times New Roman"/>
                <w:lang w:eastAsia="en-US"/>
              </w:rPr>
              <w:t>cover</w:t>
            </w:r>
          </w:p>
        </w:tc>
        <w:tc>
          <w:tcPr>
            <w:tcW w:w="1250" w:type="pct"/>
            <w:hideMark/>
          </w:tcPr>
          <w:p w14:paraId="7978E438"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2DD82A03"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250" w:type="pct"/>
            <w:hideMark/>
          </w:tcPr>
          <w:p w14:paraId="58D07DB2"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135F9E" w:rsidRPr="000B1B17" w14:paraId="2153C56E"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416958E4"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Grass cover</w:t>
            </w:r>
          </w:p>
        </w:tc>
        <w:tc>
          <w:tcPr>
            <w:tcW w:w="1250" w:type="pct"/>
            <w:hideMark/>
          </w:tcPr>
          <w:p w14:paraId="0183E79E"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3C594222"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250" w:type="pct"/>
            <w:hideMark/>
          </w:tcPr>
          <w:p w14:paraId="474AF2DC"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135F9E" w:rsidRPr="000B1B17" w14:paraId="52D5B376"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25C9C8D5"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Herbs cover</w:t>
            </w:r>
          </w:p>
        </w:tc>
        <w:tc>
          <w:tcPr>
            <w:tcW w:w="1250" w:type="pct"/>
            <w:hideMark/>
          </w:tcPr>
          <w:p w14:paraId="492A4BE0"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76ADA890"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250" w:type="pct"/>
            <w:hideMark/>
          </w:tcPr>
          <w:p w14:paraId="7F28947E"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135F9E" w:rsidRPr="000B1B17" w14:paraId="080AEBC3"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6B52A249"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Seedlings</w:t>
            </w:r>
          </w:p>
        </w:tc>
        <w:tc>
          <w:tcPr>
            <w:tcW w:w="1250" w:type="pct"/>
            <w:hideMark/>
          </w:tcPr>
          <w:p w14:paraId="5C28C45A"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23019806"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250" w:type="pct"/>
            <w:hideMark/>
          </w:tcPr>
          <w:p w14:paraId="0F31E42B"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135F9E" w:rsidRPr="000B1B17" w14:paraId="2F5667CE" w14:textId="77777777" w:rsidTr="00135F9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26035CC7" w14:textId="3B4C5000" w:rsidR="00135F9E" w:rsidRPr="000B1B17" w:rsidRDefault="00135F9E" w:rsidP="00530124">
            <w:pPr>
              <w:rPr>
                <w:rFonts w:eastAsia="Times New Roman" w:cs="Times New Roman"/>
                <w:lang w:eastAsia="en-US"/>
              </w:rPr>
            </w:pPr>
            <w:r w:rsidRPr="000B1B17">
              <w:rPr>
                <w:rFonts w:eastAsia="Times New Roman" w:cs="Times New Roman"/>
                <w:lang w:eastAsia="en-US"/>
              </w:rPr>
              <w:t>Large woody lianas</w:t>
            </w:r>
            <w:r w:rsidR="00CD12C9" w:rsidRPr="000B1B17">
              <w:rPr>
                <w:rFonts w:eastAsia="Times New Roman" w:cs="Times New Roman"/>
                <w:lang w:eastAsia="en-US"/>
              </w:rPr>
              <w:t xml:space="preserve"> </w:t>
            </w:r>
            <w:r w:rsidRPr="000B1B17">
              <w:rPr>
                <w:rFonts w:eastAsia="Times New Roman" w:cs="Times New Roman"/>
                <w:lang w:eastAsia="en-US"/>
              </w:rPr>
              <w:t>abundance</w:t>
            </w:r>
          </w:p>
        </w:tc>
        <w:tc>
          <w:tcPr>
            <w:tcW w:w="1250" w:type="pct"/>
            <w:hideMark/>
          </w:tcPr>
          <w:p w14:paraId="6A0AF5F6"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418ADCFF"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250" w:type="pct"/>
            <w:hideMark/>
          </w:tcPr>
          <w:p w14:paraId="074CFB6E"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Large woody lianas (stem diameter &gt; 5 cm)</w:t>
            </w:r>
          </w:p>
        </w:tc>
      </w:tr>
      <w:tr w:rsidR="00135F9E" w:rsidRPr="000B1B17" w14:paraId="17BA4E00"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20D91032"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Small woody lianas</w:t>
            </w:r>
          </w:p>
        </w:tc>
        <w:tc>
          <w:tcPr>
            <w:tcW w:w="1250" w:type="pct"/>
            <w:hideMark/>
          </w:tcPr>
          <w:p w14:paraId="424F1725"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6F37BD22"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250" w:type="pct"/>
            <w:hideMark/>
          </w:tcPr>
          <w:p w14:paraId="485FA142"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Small woody lianas (stem diameter &lt; 5 cm)</w:t>
            </w:r>
          </w:p>
        </w:tc>
      </w:tr>
      <w:tr w:rsidR="00135F9E" w:rsidRPr="000B1B17" w14:paraId="0946CC8C" w14:textId="77777777" w:rsidTr="00135F9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614F147D" w14:textId="6EC07AFD" w:rsidR="00135F9E" w:rsidRPr="000B1B17" w:rsidRDefault="00135F9E" w:rsidP="00530124">
            <w:pPr>
              <w:rPr>
                <w:rFonts w:eastAsia="Times New Roman" w:cs="Times New Roman"/>
                <w:lang w:eastAsia="en-US"/>
              </w:rPr>
            </w:pPr>
            <w:r w:rsidRPr="000B1B17">
              <w:rPr>
                <w:rFonts w:eastAsia="Times New Roman" w:cs="Times New Roman"/>
                <w:lang w:eastAsia="en-US"/>
              </w:rPr>
              <w:t>Non-woody liana</w:t>
            </w:r>
            <w:r w:rsidR="00CD12C9" w:rsidRPr="000B1B17">
              <w:rPr>
                <w:rFonts w:eastAsia="Times New Roman" w:cs="Times New Roman"/>
                <w:lang w:eastAsia="en-US"/>
              </w:rPr>
              <w:t xml:space="preserve"> </w:t>
            </w:r>
            <w:r w:rsidRPr="000B1B17">
              <w:rPr>
                <w:rFonts w:eastAsia="Times New Roman" w:cs="Times New Roman"/>
                <w:lang w:eastAsia="en-US"/>
              </w:rPr>
              <w:t>abundance</w:t>
            </w:r>
          </w:p>
        </w:tc>
        <w:tc>
          <w:tcPr>
            <w:tcW w:w="1250" w:type="pct"/>
            <w:hideMark/>
          </w:tcPr>
          <w:p w14:paraId="31D1EBFC"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5D56DD97"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250" w:type="pct"/>
            <w:hideMark/>
          </w:tcPr>
          <w:p w14:paraId="687FC8CA"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135F9E" w:rsidRPr="000B1B17" w14:paraId="644ACF21" w14:textId="77777777" w:rsidTr="00135F9E">
        <w:trPr>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7C21BE32"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Epiphytes</w:t>
            </w:r>
          </w:p>
        </w:tc>
        <w:tc>
          <w:tcPr>
            <w:tcW w:w="1250" w:type="pct"/>
            <w:hideMark/>
          </w:tcPr>
          <w:p w14:paraId="358A6BDE"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1A58E61D"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250" w:type="pct"/>
            <w:hideMark/>
          </w:tcPr>
          <w:p w14:paraId="5F809E6E"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Organism that grows on the surface of a plant and derives its moisture and nutrients from the air, rain, water or from debris accumulating around it</w:t>
            </w:r>
          </w:p>
        </w:tc>
      </w:tr>
      <w:tr w:rsidR="00135F9E" w:rsidRPr="000B1B17" w14:paraId="41DBE2A8"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24F917C8"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Bryophytes</w:t>
            </w:r>
          </w:p>
        </w:tc>
        <w:tc>
          <w:tcPr>
            <w:tcW w:w="1250" w:type="pct"/>
            <w:hideMark/>
          </w:tcPr>
          <w:p w14:paraId="031211A0"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673AE2EA"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250" w:type="pct"/>
            <w:hideMark/>
          </w:tcPr>
          <w:p w14:paraId="59202943" w14:textId="155BE2D6"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Bryophytes are an informal group consisting of three divisions of non-vascular land plants</w:t>
            </w:r>
            <w:r w:rsidR="003C3A74" w:rsidRPr="000B1B17">
              <w:rPr>
                <w:rFonts w:eastAsia="Times New Roman" w:cs="Times New Roman"/>
                <w:lang w:eastAsia="en-US"/>
              </w:rPr>
              <w:t xml:space="preserve">: </w:t>
            </w:r>
            <w:r w:rsidRPr="000B1B17">
              <w:rPr>
                <w:rFonts w:eastAsia="Times New Roman" w:cs="Times New Roman"/>
                <w:lang w:eastAsia="en-US"/>
              </w:rPr>
              <w:t xml:space="preserve">the liverworts, </w:t>
            </w:r>
            <w:proofErr w:type="gramStart"/>
            <w:r w:rsidRPr="000B1B17">
              <w:rPr>
                <w:rFonts w:eastAsia="Times New Roman" w:cs="Times New Roman"/>
                <w:lang w:eastAsia="en-US"/>
              </w:rPr>
              <w:lastRenderedPageBreak/>
              <w:t>hornworts</w:t>
            </w:r>
            <w:proofErr w:type="gramEnd"/>
            <w:r w:rsidRPr="000B1B17">
              <w:rPr>
                <w:rFonts w:eastAsia="Times New Roman" w:cs="Times New Roman"/>
                <w:lang w:eastAsia="en-US"/>
              </w:rPr>
              <w:t xml:space="preserve"> and mosses</w:t>
            </w:r>
          </w:p>
        </w:tc>
      </w:tr>
      <w:tr w:rsidR="00135F9E" w:rsidRPr="000B1B17" w14:paraId="50A7D8C8"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2B930F6A"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lastRenderedPageBreak/>
              <w:t>Dead wood, state 1</w:t>
            </w:r>
          </w:p>
        </w:tc>
        <w:tc>
          <w:tcPr>
            <w:tcW w:w="1250" w:type="pct"/>
            <w:hideMark/>
          </w:tcPr>
          <w:p w14:paraId="43C31AD1"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2EE89E71"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volume</w:t>
            </w:r>
          </w:p>
        </w:tc>
        <w:tc>
          <w:tcPr>
            <w:tcW w:w="1250" w:type="pct"/>
            <w:hideMark/>
          </w:tcPr>
          <w:p w14:paraId="2D1318B6"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Fresh dead wood</w:t>
            </w:r>
          </w:p>
        </w:tc>
      </w:tr>
      <w:tr w:rsidR="00135F9E" w:rsidRPr="000B1B17" w14:paraId="6541AECA"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52344241"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Dead wood, state 2</w:t>
            </w:r>
          </w:p>
        </w:tc>
        <w:tc>
          <w:tcPr>
            <w:tcW w:w="1250" w:type="pct"/>
            <w:hideMark/>
          </w:tcPr>
          <w:p w14:paraId="39DE8A09"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29624D9E"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volume</w:t>
            </w:r>
          </w:p>
        </w:tc>
        <w:tc>
          <w:tcPr>
            <w:tcW w:w="1250" w:type="pct"/>
            <w:hideMark/>
          </w:tcPr>
          <w:p w14:paraId="3B4871C7"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Dead wood with sound wood but flaking bark, dead wood</w:t>
            </w:r>
          </w:p>
        </w:tc>
      </w:tr>
      <w:tr w:rsidR="00135F9E" w:rsidRPr="000B1B17" w14:paraId="4F254064"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23DB70DF"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Dead wood, state 3</w:t>
            </w:r>
          </w:p>
        </w:tc>
        <w:tc>
          <w:tcPr>
            <w:tcW w:w="1250" w:type="pct"/>
            <w:hideMark/>
          </w:tcPr>
          <w:p w14:paraId="3485EDA9"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10FB2D49"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volume</w:t>
            </w:r>
          </w:p>
        </w:tc>
        <w:tc>
          <w:tcPr>
            <w:tcW w:w="1250" w:type="pct"/>
            <w:hideMark/>
          </w:tcPr>
          <w:p w14:paraId="0F05088A"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Dead wood with sound wood but no bark</w:t>
            </w:r>
          </w:p>
        </w:tc>
      </w:tr>
      <w:tr w:rsidR="00135F9E" w:rsidRPr="000B1B17" w14:paraId="5FD864CE"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63242740"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Dead wood, state 4</w:t>
            </w:r>
          </w:p>
        </w:tc>
        <w:tc>
          <w:tcPr>
            <w:tcW w:w="1250" w:type="pct"/>
            <w:hideMark/>
          </w:tcPr>
          <w:p w14:paraId="7D02A3CE"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695302B4"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volume</w:t>
            </w:r>
          </w:p>
        </w:tc>
        <w:tc>
          <w:tcPr>
            <w:tcW w:w="1250" w:type="pct"/>
            <w:hideMark/>
          </w:tcPr>
          <w:p w14:paraId="309BB0BF"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Dead wood with rotting wood but firm</w:t>
            </w:r>
          </w:p>
        </w:tc>
      </w:tr>
      <w:tr w:rsidR="00135F9E" w:rsidRPr="000B1B17" w14:paraId="15D68C39"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0BA00F60"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Dead wood, state 5</w:t>
            </w:r>
          </w:p>
        </w:tc>
        <w:tc>
          <w:tcPr>
            <w:tcW w:w="1250" w:type="pct"/>
            <w:hideMark/>
          </w:tcPr>
          <w:p w14:paraId="167A95DE"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77D41DC4"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volume</w:t>
            </w:r>
          </w:p>
        </w:tc>
        <w:tc>
          <w:tcPr>
            <w:tcW w:w="1250" w:type="pct"/>
            <w:hideMark/>
          </w:tcPr>
          <w:p w14:paraId="1F86EA48"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Dead wood with wood rotten and soft</w:t>
            </w:r>
          </w:p>
        </w:tc>
      </w:tr>
      <w:tr w:rsidR="00135F9E" w:rsidRPr="000B1B17" w14:paraId="7FE2FE42"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62CE25CB"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 xml:space="preserve">Dead wood, </w:t>
            </w:r>
            <w:proofErr w:type="spellStart"/>
            <w:r w:rsidRPr="000B1B17">
              <w:rPr>
                <w:rFonts w:eastAsia="Times New Roman" w:cs="Times New Roman"/>
                <w:lang w:eastAsia="en-US"/>
              </w:rPr>
              <w:t>falen</w:t>
            </w:r>
            <w:proofErr w:type="spellEnd"/>
          </w:p>
        </w:tc>
        <w:tc>
          <w:tcPr>
            <w:tcW w:w="1250" w:type="pct"/>
            <w:hideMark/>
          </w:tcPr>
          <w:p w14:paraId="198CDAB4"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4BAEEBD4"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volume</w:t>
            </w:r>
          </w:p>
        </w:tc>
        <w:tc>
          <w:tcPr>
            <w:tcW w:w="1250" w:type="pct"/>
            <w:hideMark/>
          </w:tcPr>
          <w:p w14:paraId="109A05F3"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Fallen dead wood</w:t>
            </w:r>
          </w:p>
        </w:tc>
      </w:tr>
      <w:tr w:rsidR="00135F9E" w:rsidRPr="000B1B17" w14:paraId="3FF32384"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42413904"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Dead wood, standings</w:t>
            </w:r>
          </w:p>
        </w:tc>
        <w:tc>
          <w:tcPr>
            <w:tcW w:w="1250" w:type="pct"/>
            <w:hideMark/>
          </w:tcPr>
          <w:p w14:paraId="5B351EDA"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1FED6737"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volume</w:t>
            </w:r>
          </w:p>
        </w:tc>
        <w:tc>
          <w:tcPr>
            <w:tcW w:w="1250" w:type="pct"/>
            <w:hideMark/>
          </w:tcPr>
          <w:p w14:paraId="719D7089"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Standing dead wood</w:t>
            </w:r>
          </w:p>
        </w:tc>
      </w:tr>
      <w:tr w:rsidR="00135F9E" w:rsidRPr="000B1B17" w14:paraId="27A0CB96"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6DA66095" w14:textId="1A94EC8A" w:rsidR="00135F9E" w:rsidRPr="000B1B17" w:rsidRDefault="00CD12C9" w:rsidP="00530124">
            <w:pPr>
              <w:rPr>
                <w:rFonts w:eastAsia="Times New Roman" w:cs="Times New Roman"/>
                <w:lang w:eastAsia="en-US"/>
              </w:rPr>
            </w:pPr>
            <w:r w:rsidRPr="000B1B17">
              <w:rPr>
                <w:rFonts w:eastAsia="Times New Roman" w:cs="Times New Roman"/>
                <w:lang w:eastAsia="en-US"/>
              </w:rPr>
              <w:t>Dead wood total</w:t>
            </w:r>
            <w:r w:rsidR="00135F9E" w:rsidRPr="000B1B17">
              <w:rPr>
                <w:rFonts w:eastAsia="Times New Roman" w:cs="Times New Roman"/>
                <w:lang w:eastAsia="en-US"/>
              </w:rPr>
              <w:t xml:space="preserve"> </w:t>
            </w:r>
          </w:p>
        </w:tc>
        <w:tc>
          <w:tcPr>
            <w:tcW w:w="1250" w:type="pct"/>
            <w:hideMark/>
          </w:tcPr>
          <w:p w14:paraId="22D427F8"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400E280A"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volume</w:t>
            </w:r>
          </w:p>
        </w:tc>
        <w:tc>
          <w:tcPr>
            <w:tcW w:w="1250" w:type="pct"/>
            <w:hideMark/>
          </w:tcPr>
          <w:p w14:paraId="7A22E464" w14:textId="792015B8" w:rsidR="00135F9E" w:rsidRPr="000B1B17" w:rsidRDefault="00CD12C9"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Dead wood</w:t>
            </w:r>
            <w:r w:rsidR="00135F9E" w:rsidRPr="000B1B17">
              <w:rPr>
                <w:rFonts w:eastAsia="Times New Roman" w:cs="Times New Roman"/>
                <w:lang w:eastAsia="en-US"/>
              </w:rPr>
              <w:t xml:space="preserve"> total </w:t>
            </w:r>
          </w:p>
        </w:tc>
      </w:tr>
      <w:tr w:rsidR="00135F9E" w:rsidRPr="000B1B17" w14:paraId="47175A53"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5EAF0BB0" w14:textId="52D338D0" w:rsidR="00135F9E" w:rsidRPr="000B1B17" w:rsidRDefault="00135F9E" w:rsidP="00530124">
            <w:pPr>
              <w:rPr>
                <w:rFonts w:eastAsia="Times New Roman" w:cs="Times New Roman"/>
                <w:lang w:eastAsia="en-US"/>
              </w:rPr>
            </w:pPr>
            <w:r w:rsidRPr="000B1B17">
              <w:rPr>
                <w:rFonts w:eastAsia="Times New Roman" w:cs="Times New Roman"/>
                <w:lang w:eastAsia="en-US"/>
              </w:rPr>
              <w:t xml:space="preserve">Mean </w:t>
            </w:r>
            <w:r w:rsidR="00CD12C9" w:rsidRPr="000B1B17">
              <w:rPr>
                <w:rFonts w:eastAsia="Times New Roman" w:cs="Times New Roman"/>
                <w:lang w:eastAsia="en-US"/>
              </w:rPr>
              <w:t>litter depth</w:t>
            </w:r>
          </w:p>
        </w:tc>
        <w:tc>
          <w:tcPr>
            <w:tcW w:w="1250" w:type="pct"/>
            <w:hideMark/>
          </w:tcPr>
          <w:p w14:paraId="7C6042BD"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c>
          <w:tcPr>
            <w:tcW w:w="1250" w:type="pct"/>
            <w:hideMark/>
          </w:tcPr>
          <w:p w14:paraId="13ED4AC4"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milimeter</w:t>
            </w:r>
            <w:proofErr w:type="spellEnd"/>
          </w:p>
        </w:tc>
        <w:tc>
          <w:tcPr>
            <w:tcW w:w="1250" w:type="pct"/>
            <w:hideMark/>
          </w:tcPr>
          <w:p w14:paraId="115A0FA8"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Dead plant material, such as leaves, bark, and twigs, that has fallen to the ground</w:t>
            </w:r>
          </w:p>
        </w:tc>
      </w:tr>
      <w:tr w:rsidR="00135F9E" w:rsidRPr="000B1B17" w14:paraId="500064B6" w14:textId="77777777" w:rsidTr="00135F9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65F10821"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Small woody chips</w:t>
            </w:r>
          </w:p>
        </w:tc>
        <w:tc>
          <w:tcPr>
            <w:tcW w:w="1250" w:type="pct"/>
            <w:hideMark/>
          </w:tcPr>
          <w:p w14:paraId="6AD1BBFE"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250" w:type="pct"/>
            <w:hideMark/>
          </w:tcPr>
          <w:p w14:paraId="0B25EF98"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250" w:type="pct"/>
            <w:hideMark/>
          </w:tcPr>
          <w:p w14:paraId="4965587C"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Dead wood with diameter &lt;10 cm</w:t>
            </w:r>
          </w:p>
        </w:tc>
      </w:tr>
      <w:tr w:rsidR="00135F9E" w:rsidRPr="000B1B17" w14:paraId="16FE54DF"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3A2487E3"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Mesophyll leaf litter cover</w:t>
            </w:r>
          </w:p>
        </w:tc>
        <w:tc>
          <w:tcPr>
            <w:tcW w:w="1250" w:type="pct"/>
            <w:hideMark/>
          </w:tcPr>
          <w:p w14:paraId="267DED47"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mm²</w:t>
            </w:r>
          </w:p>
        </w:tc>
        <w:tc>
          <w:tcPr>
            <w:tcW w:w="1250" w:type="pct"/>
            <w:hideMark/>
          </w:tcPr>
          <w:p w14:paraId="48048027"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square millimeters</w:t>
            </w:r>
          </w:p>
        </w:tc>
        <w:tc>
          <w:tcPr>
            <w:tcW w:w="1250" w:type="pct"/>
            <w:hideMark/>
          </w:tcPr>
          <w:p w14:paraId="6FB53D52" w14:textId="29ECB673"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Mesophyll leaf </w:t>
            </w:r>
            <w:r w:rsidR="00CD12C9" w:rsidRPr="000B1B17">
              <w:rPr>
                <w:rFonts w:eastAsia="Times New Roman" w:cs="Times New Roman"/>
                <w:lang w:eastAsia="en-US"/>
              </w:rPr>
              <w:t>litter cover</w:t>
            </w:r>
            <w:r w:rsidRPr="000B1B17">
              <w:rPr>
                <w:rFonts w:eastAsia="Times New Roman" w:cs="Times New Roman"/>
                <w:lang w:eastAsia="en-US"/>
              </w:rPr>
              <w:t xml:space="preserve"> with </w:t>
            </w:r>
            <w:r w:rsidRPr="000B1B17">
              <w:rPr>
                <w:rFonts w:eastAsia="Times New Roman" w:cs="Times New Roman"/>
                <w:lang w:eastAsia="en-US"/>
              </w:rPr>
              <w:t>size from 4500 to 20 000 mm²</w:t>
            </w:r>
          </w:p>
        </w:tc>
      </w:tr>
      <w:tr w:rsidR="00135F9E" w:rsidRPr="000B1B17" w14:paraId="000EB924" w14:textId="77777777" w:rsidTr="00135F9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360AC003" w14:textId="77777777" w:rsidR="00135F9E" w:rsidRPr="000B1B17" w:rsidRDefault="00135F9E" w:rsidP="00530124">
            <w:pPr>
              <w:rPr>
                <w:rFonts w:eastAsia="Times New Roman" w:cs="Times New Roman"/>
                <w:lang w:eastAsia="en-US"/>
              </w:rPr>
            </w:pPr>
            <w:proofErr w:type="spellStart"/>
            <w:r w:rsidRPr="000B1B17">
              <w:rPr>
                <w:rFonts w:eastAsia="Times New Roman" w:cs="Times New Roman"/>
                <w:lang w:eastAsia="en-US"/>
              </w:rPr>
              <w:t>Notophylls</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leafs</w:t>
            </w:r>
            <w:proofErr w:type="spellEnd"/>
            <w:r w:rsidRPr="000B1B17">
              <w:rPr>
                <w:rFonts w:eastAsia="Times New Roman" w:cs="Times New Roman"/>
                <w:lang w:eastAsia="en-US"/>
              </w:rPr>
              <w:t xml:space="preserve"> litter cover</w:t>
            </w:r>
          </w:p>
        </w:tc>
        <w:tc>
          <w:tcPr>
            <w:tcW w:w="1250" w:type="pct"/>
            <w:hideMark/>
          </w:tcPr>
          <w:p w14:paraId="5574F420"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mm²</w:t>
            </w:r>
          </w:p>
        </w:tc>
        <w:tc>
          <w:tcPr>
            <w:tcW w:w="1250" w:type="pct"/>
            <w:hideMark/>
          </w:tcPr>
          <w:p w14:paraId="02C662F2"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square millimeters</w:t>
            </w:r>
          </w:p>
        </w:tc>
        <w:tc>
          <w:tcPr>
            <w:tcW w:w="1250" w:type="pct"/>
            <w:hideMark/>
          </w:tcPr>
          <w:p w14:paraId="0FCE7FEF" w14:textId="1DEE93C5"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Notophylls</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leafs</w:t>
            </w:r>
            <w:proofErr w:type="spellEnd"/>
            <w:r w:rsidRPr="000B1B17">
              <w:rPr>
                <w:rFonts w:eastAsia="Times New Roman" w:cs="Times New Roman"/>
                <w:lang w:eastAsia="en-US"/>
              </w:rPr>
              <w:t xml:space="preserve"> litter cover with size</w:t>
            </w:r>
            <w:r w:rsidR="00CD12C9" w:rsidRPr="000B1B17">
              <w:rPr>
                <w:rFonts w:eastAsia="Times New Roman" w:cs="Times New Roman"/>
                <w:lang w:eastAsia="en-US"/>
              </w:rPr>
              <w:t xml:space="preserve"> </w:t>
            </w:r>
            <w:r w:rsidRPr="000B1B17">
              <w:rPr>
                <w:rFonts w:eastAsia="Times New Roman" w:cs="Times New Roman"/>
                <w:lang w:eastAsia="en-US"/>
              </w:rPr>
              <w:t>from 2000 to 4500 mm²</w:t>
            </w:r>
          </w:p>
        </w:tc>
      </w:tr>
      <w:tr w:rsidR="00135F9E" w:rsidRPr="000B1B17" w14:paraId="19232568" w14:textId="77777777" w:rsidTr="00135F9E">
        <w:trPr>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4FE13EDE"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 xml:space="preserve">Microphyll </w:t>
            </w:r>
            <w:proofErr w:type="spellStart"/>
            <w:r w:rsidRPr="000B1B17">
              <w:rPr>
                <w:rFonts w:eastAsia="Times New Roman" w:cs="Times New Roman"/>
                <w:lang w:eastAsia="en-US"/>
              </w:rPr>
              <w:t>leafs</w:t>
            </w:r>
            <w:proofErr w:type="spellEnd"/>
            <w:r w:rsidRPr="000B1B17">
              <w:rPr>
                <w:rFonts w:eastAsia="Times New Roman" w:cs="Times New Roman"/>
                <w:lang w:eastAsia="en-US"/>
              </w:rPr>
              <w:t xml:space="preserve"> litter cover</w:t>
            </w:r>
          </w:p>
        </w:tc>
        <w:tc>
          <w:tcPr>
            <w:tcW w:w="1250" w:type="pct"/>
            <w:hideMark/>
          </w:tcPr>
          <w:p w14:paraId="0F35AB9C"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mm²</w:t>
            </w:r>
          </w:p>
        </w:tc>
        <w:tc>
          <w:tcPr>
            <w:tcW w:w="1250" w:type="pct"/>
            <w:hideMark/>
          </w:tcPr>
          <w:p w14:paraId="19054270"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square millimeters</w:t>
            </w:r>
          </w:p>
        </w:tc>
        <w:tc>
          <w:tcPr>
            <w:tcW w:w="1250" w:type="pct"/>
            <w:hideMark/>
          </w:tcPr>
          <w:p w14:paraId="79D27017"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Microphyll leaves litter cover with size up to 2000 mm²</w:t>
            </w:r>
          </w:p>
        </w:tc>
      </w:tr>
      <w:tr w:rsidR="00135F9E" w:rsidRPr="000B1B17" w14:paraId="02479D14"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745ED4C7" w14:textId="77777777" w:rsidR="00135F9E" w:rsidRPr="000B1B17" w:rsidRDefault="00135F9E" w:rsidP="00530124">
            <w:pPr>
              <w:rPr>
                <w:rFonts w:eastAsia="Times New Roman" w:cs="Times New Roman"/>
                <w:lang w:eastAsia="en-US"/>
              </w:rPr>
            </w:pPr>
            <w:proofErr w:type="spellStart"/>
            <w:r w:rsidRPr="000B1B17">
              <w:rPr>
                <w:rFonts w:eastAsia="Times New Roman" w:cs="Times New Roman"/>
                <w:lang w:eastAsia="en-US"/>
              </w:rPr>
              <w:t>Conopy</w:t>
            </w:r>
            <w:proofErr w:type="spellEnd"/>
            <w:r w:rsidRPr="000B1B17">
              <w:rPr>
                <w:rFonts w:eastAsia="Times New Roman" w:cs="Times New Roman"/>
                <w:lang w:eastAsia="en-US"/>
              </w:rPr>
              <w:t xml:space="preserve"> cover</w:t>
            </w:r>
          </w:p>
        </w:tc>
        <w:tc>
          <w:tcPr>
            <w:tcW w:w="1250" w:type="pct"/>
            <w:hideMark/>
          </w:tcPr>
          <w:p w14:paraId="7515D9DD"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cover</w:t>
            </w:r>
          </w:p>
        </w:tc>
        <w:tc>
          <w:tcPr>
            <w:tcW w:w="1250" w:type="pct"/>
            <w:hideMark/>
          </w:tcPr>
          <w:p w14:paraId="6253F1FD"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497756BE"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The aboveground portion of a plant community, formed by the collection of individual plant crowns.</w:t>
            </w:r>
          </w:p>
        </w:tc>
      </w:tr>
      <w:tr w:rsidR="00135F9E" w:rsidRPr="000B1B17" w14:paraId="72C2F3C8"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1061CAE1"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Diameter at breast height</w:t>
            </w:r>
          </w:p>
        </w:tc>
        <w:tc>
          <w:tcPr>
            <w:tcW w:w="1250" w:type="pct"/>
            <w:hideMark/>
          </w:tcPr>
          <w:p w14:paraId="12B0DF94"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250" w:type="pct"/>
            <w:hideMark/>
          </w:tcPr>
          <w:p w14:paraId="267DDFF9"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c>
          <w:tcPr>
            <w:tcW w:w="1250" w:type="pct"/>
            <w:hideMark/>
          </w:tcPr>
          <w:p w14:paraId="46061791"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135F9E" w:rsidRPr="000B1B17" w14:paraId="3581D814"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3C0F4541"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Tree height</w:t>
            </w:r>
          </w:p>
        </w:tc>
        <w:tc>
          <w:tcPr>
            <w:tcW w:w="1250" w:type="pct"/>
            <w:hideMark/>
          </w:tcPr>
          <w:p w14:paraId="30E0A35C"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c>
          <w:tcPr>
            <w:tcW w:w="1250" w:type="pct"/>
            <w:hideMark/>
          </w:tcPr>
          <w:p w14:paraId="34E7C49C"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w:t>
            </w:r>
          </w:p>
        </w:tc>
        <w:tc>
          <w:tcPr>
            <w:tcW w:w="1250" w:type="pct"/>
            <w:hideMark/>
          </w:tcPr>
          <w:p w14:paraId="3A6E5363"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135F9E" w:rsidRPr="000B1B17" w14:paraId="5D1D8B20"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514B4C4F"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Bifurcation index</w:t>
            </w:r>
          </w:p>
        </w:tc>
        <w:tc>
          <w:tcPr>
            <w:tcW w:w="1250" w:type="pct"/>
            <w:hideMark/>
          </w:tcPr>
          <w:p w14:paraId="50BB52C2"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none </w:t>
            </w:r>
          </w:p>
        </w:tc>
        <w:tc>
          <w:tcPr>
            <w:tcW w:w="1250" w:type="pct"/>
            <w:hideMark/>
          </w:tcPr>
          <w:p w14:paraId="3D62B112"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0E2FDC27"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135F9E" w:rsidRPr="000B1B17" w14:paraId="7482D86E" w14:textId="77777777" w:rsidTr="00135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516F24FD"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Tree crown depth</w:t>
            </w:r>
          </w:p>
        </w:tc>
        <w:tc>
          <w:tcPr>
            <w:tcW w:w="1250" w:type="pct"/>
            <w:hideMark/>
          </w:tcPr>
          <w:p w14:paraId="2FEADA00"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c>
          <w:tcPr>
            <w:tcW w:w="1250" w:type="pct"/>
            <w:hideMark/>
          </w:tcPr>
          <w:p w14:paraId="5FB9EE8A"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w:t>
            </w:r>
          </w:p>
        </w:tc>
        <w:tc>
          <w:tcPr>
            <w:tcW w:w="1250" w:type="pct"/>
            <w:hideMark/>
          </w:tcPr>
          <w:p w14:paraId="7B011B57" w14:textId="77777777" w:rsidR="00135F9E" w:rsidRPr="000B1B17" w:rsidRDefault="00135F9E"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The crown dept of a plant refers to </w:t>
            </w:r>
            <w:proofErr w:type="spellStart"/>
            <w:r w:rsidRPr="000B1B17">
              <w:rPr>
                <w:rFonts w:eastAsia="Times New Roman" w:cs="Times New Roman"/>
                <w:lang w:eastAsia="en-US"/>
              </w:rPr>
              <w:t>dsitance</w:t>
            </w:r>
            <w:proofErr w:type="spellEnd"/>
            <w:r w:rsidRPr="000B1B17">
              <w:rPr>
                <w:rFonts w:eastAsia="Times New Roman" w:cs="Times New Roman"/>
                <w:lang w:eastAsia="en-US"/>
              </w:rPr>
              <w:t xml:space="preserve"> from the lowest point of the crown till the top of the tree </w:t>
            </w:r>
          </w:p>
        </w:tc>
      </w:tr>
      <w:tr w:rsidR="00135F9E" w:rsidRPr="000B1B17" w14:paraId="63F7610C" w14:textId="77777777" w:rsidTr="00135F9E">
        <w:trPr>
          <w:trHeight w:val="315"/>
        </w:trPr>
        <w:tc>
          <w:tcPr>
            <w:cnfStyle w:val="001000000000" w:firstRow="0" w:lastRow="0" w:firstColumn="1" w:lastColumn="0" w:oddVBand="0" w:evenVBand="0" w:oddHBand="0" w:evenHBand="0" w:firstRowFirstColumn="0" w:firstRowLastColumn="0" w:lastRowFirstColumn="0" w:lastRowLastColumn="0"/>
            <w:tcW w:w="1250" w:type="pct"/>
            <w:hideMark/>
          </w:tcPr>
          <w:p w14:paraId="5AB5EFAB" w14:textId="77777777" w:rsidR="00135F9E" w:rsidRPr="000B1B17" w:rsidRDefault="00135F9E" w:rsidP="00530124">
            <w:pPr>
              <w:rPr>
                <w:rFonts w:eastAsia="Times New Roman" w:cs="Times New Roman"/>
                <w:lang w:eastAsia="en-US"/>
              </w:rPr>
            </w:pPr>
            <w:r w:rsidRPr="000B1B17">
              <w:rPr>
                <w:rFonts w:eastAsia="Times New Roman" w:cs="Times New Roman"/>
                <w:lang w:eastAsia="en-US"/>
              </w:rPr>
              <w:t>Tree crown radius</w:t>
            </w:r>
          </w:p>
        </w:tc>
        <w:tc>
          <w:tcPr>
            <w:tcW w:w="1250" w:type="pct"/>
            <w:hideMark/>
          </w:tcPr>
          <w:p w14:paraId="10B848C4"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c>
          <w:tcPr>
            <w:tcW w:w="1250" w:type="pct"/>
            <w:hideMark/>
          </w:tcPr>
          <w:p w14:paraId="08CC5249"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w:t>
            </w:r>
          </w:p>
        </w:tc>
        <w:tc>
          <w:tcPr>
            <w:tcW w:w="1250" w:type="pct"/>
            <w:hideMark/>
          </w:tcPr>
          <w:p w14:paraId="217D6E26" w14:textId="77777777" w:rsidR="00135F9E" w:rsidRPr="000B1B17" w:rsidRDefault="00135F9E"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Rarius</w:t>
            </w:r>
            <w:proofErr w:type="spellEnd"/>
            <w:r w:rsidRPr="000B1B17">
              <w:rPr>
                <w:rFonts w:eastAsia="Times New Roman" w:cs="Times New Roman"/>
                <w:lang w:eastAsia="en-US"/>
              </w:rPr>
              <w:t xml:space="preserve"> of the tree crown </w:t>
            </w:r>
          </w:p>
        </w:tc>
      </w:tr>
    </w:tbl>
    <w:p w14:paraId="69775B74" w14:textId="77777777" w:rsidR="00135F9E" w:rsidRPr="000B1B17" w:rsidRDefault="00135F9E" w:rsidP="00214533">
      <w:pPr>
        <w:rPr>
          <w:rFonts w:cs="Times New Roman"/>
          <w:b/>
          <w:bCs/>
        </w:rPr>
      </w:pPr>
    </w:p>
    <w:p w14:paraId="4AC304FC" w14:textId="020B1DA2"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449"/>
        <w:gridCol w:w="2448"/>
        <w:gridCol w:w="2449"/>
      </w:tblGrid>
      <w:tr w:rsidR="00CD12C9" w:rsidRPr="000B1B17" w14:paraId="772006F6" w14:textId="77777777" w:rsidTr="00CD12C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pct"/>
            <w:hideMark/>
          </w:tcPr>
          <w:p w14:paraId="4D976AFA" w14:textId="77777777" w:rsidR="00CD12C9" w:rsidRPr="000B1B17" w:rsidRDefault="00CD12C9" w:rsidP="00530124">
            <w:pPr>
              <w:rPr>
                <w:rFonts w:eastAsia="Times New Roman" w:cs="Times New Roman"/>
                <w:lang w:eastAsia="en-US"/>
              </w:rPr>
            </w:pPr>
            <w:r w:rsidRPr="000B1B17">
              <w:rPr>
                <w:rFonts w:eastAsia="Times New Roman" w:cs="Times New Roman"/>
                <w:lang w:eastAsia="en-US"/>
              </w:rPr>
              <w:t>Variable</w:t>
            </w:r>
          </w:p>
        </w:tc>
        <w:tc>
          <w:tcPr>
            <w:tcW w:w="1666" w:type="pct"/>
            <w:hideMark/>
          </w:tcPr>
          <w:p w14:paraId="3EE49567" w14:textId="77777777" w:rsidR="00CD12C9" w:rsidRPr="000B1B17" w:rsidRDefault="00CD12C9"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667" w:type="pct"/>
            <w:hideMark/>
          </w:tcPr>
          <w:p w14:paraId="624473EC" w14:textId="77777777" w:rsidR="00CD12C9" w:rsidRPr="000B1B17" w:rsidRDefault="00CD12C9"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CD12C9" w:rsidRPr="000B1B17" w14:paraId="332E7D06" w14:textId="77777777" w:rsidTr="00CD12C9">
        <w:trPr>
          <w:cnfStyle w:val="000000100000" w:firstRow="0" w:lastRow="0" w:firstColumn="0" w:lastColumn="0" w:oddVBand="0" w:evenVBand="0" w:oddHBand="1" w:evenHBand="0"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1666" w:type="pct"/>
            <w:hideMark/>
          </w:tcPr>
          <w:p w14:paraId="22B81098" w14:textId="77777777" w:rsidR="00CD12C9" w:rsidRPr="000B1B17" w:rsidRDefault="00CD12C9" w:rsidP="00530124">
            <w:pPr>
              <w:rPr>
                <w:rFonts w:eastAsia="Times New Roman" w:cs="Times New Roman"/>
                <w:lang w:eastAsia="en-US"/>
              </w:rPr>
            </w:pPr>
            <w:r w:rsidRPr="000B1B17">
              <w:rPr>
                <w:rFonts w:eastAsia="Times New Roman" w:cs="Times New Roman"/>
                <w:lang w:eastAsia="en-US"/>
              </w:rPr>
              <w:t>Feeding Guild</w:t>
            </w:r>
          </w:p>
        </w:tc>
        <w:tc>
          <w:tcPr>
            <w:tcW w:w="1666" w:type="pct"/>
            <w:hideMark/>
          </w:tcPr>
          <w:p w14:paraId="5141E2EC" w14:textId="77777777" w:rsidR="00CD12C9" w:rsidRPr="000B1B17" w:rsidRDefault="00CD12C9"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(Rap) raptors, (C-Bar-In) canopy break-gleaning insectivores, (C-</w:t>
            </w:r>
            <w:proofErr w:type="spellStart"/>
            <w:r w:rsidRPr="000B1B17">
              <w:rPr>
                <w:rFonts w:eastAsia="Times New Roman" w:cs="Times New Roman"/>
                <w:lang w:eastAsia="en-US"/>
              </w:rPr>
              <w:t>Fol</w:t>
            </w:r>
            <w:proofErr w:type="spellEnd"/>
            <w:r w:rsidRPr="000B1B17">
              <w:rPr>
                <w:rFonts w:eastAsia="Times New Roman" w:cs="Times New Roman"/>
                <w:lang w:eastAsia="en-US"/>
              </w:rPr>
              <w:t>-Fr) canopy foliage-gleaning frugivores, (C-</w:t>
            </w:r>
            <w:proofErr w:type="spellStart"/>
            <w:r w:rsidRPr="000B1B17">
              <w:rPr>
                <w:rFonts w:eastAsia="Times New Roman" w:cs="Times New Roman"/>
                <w:lang w:eastAsia="en-US"/>
              </w:rPr>
              <w:t>Fol</w:t>
            </w:r>
            <w:proofErr w:type="spellEnd"/>
            <w:r w:rsidRPr="000B1B17">
              <w:rPr>
                <w:rFonts w:eastAsia="Times New Roman" w:cs="Times New Roman"/>
                <w:lang w:eastAsia="en-US"/>
              </w:rPr>
              <w:t>-IF) canopy foliage-gleaning insectivore/frugivores, (C-</w:t>
            </w:r>
            <w:proofErr w:type="spellStart"/>
            <w:r w:rsidRPr="000B1B17">
              <w:rPr>
                <w:rFonts w:eastAsia="Times New Roman" w:cs="Times New Roman"/>
                <w:lang w:eastAsia="en-US"/>
              </w:rPr>
              <w:t>Fol</w:t>
            </w:r>
            <w:proofErr w:type="spellEnd"/>
            <w:r w:rsidRPr="000B1B17">
              <w:rPr>
                <w:rFonts w:eastAsia="Times New Roman" w:cs="Times New Roman"/>
                <w:lang w:eastAsia="en-US"/>
              </w:rPr>
              <w:t>-In) canopy foliage-gleaning insectivores, (C-</w:t>
            </w:r>
            <w:proofErr w:type="spellStart"/>
            <w:r w:rsidRPr="000B1B17">
              <w:rPr>
                <w:rFonts w:eastAsia="Times New Roman" w:cs="Times New Roman"/>
                <w:lang w:eastAsia="en-US"/>
              </w:rPr>
              <w:t>Nec</w:t>
            </w:r>
            <w:proofErr w:type="spellEnd"/>
            <w:r w:rsidRPr="000B1B17">
              <w:rPr>
                <w:rFonts w:eastAsia="Times New Roman" w:cs="Times New Roman"/>
                <w:lang w:eastAsia="en-US"/>
              </w:rPr>
              <w:t>) canopy nectarivores, (C-S-In) canopy sallying insectivores, (Fr-Car) frugivore/carnivores, (T-In) terrestrial insectivores, (U-Bar-In) understory bark-gleaning insectivores, (U-</w:t>
            </w:r>
            <w:proofErr w:type="spellStart"/>
            <w:r w:rsidRPr="000B1B17">
              <w:rPr>
                <w:rFonts w:eastAsia="Times New Roman" w:cs="Times New Roman"/>
                <w:lang w:eastAsia="en-US"/>
              </w:rPr>
              <w:t>Fol</w:t>
            </w:r>
            <w:proofErr w:type="spellEnd"/>
            <w:r w:rsidRPr="000B1B17">
              <w:rPr>
                <w:rFonts w:eastAsia="Times New Roman" w:cs="Times New Roman"/>
                <w:lang w:eastAsia="en-US"/>
              </w:rPr>
              <w:t>-IF) understory foliage-gleaning insectivore/frugivores, (U-</w:t>
            </w:r>
            <w:proofErr w:type="spellStart"/>
            <w:r w:rsidRPr="000B1B17">
              <w:rPr>
                <w:rFonts w:eastAsia="Times New Roman" w:cs="Times New Roman"/>
                <w:lang w:eastAsia="en-US"/>
              </w:rPr>
              <w:t>Fol</w:t>
            </w:r>
            <w:proofErr w:type="spellEnd"/>
            <w:r w:rsidRPr="000B1B17">
              <w:rPr>
                <w:rFonts w:eastAsia="Times New Roman" w:cs="Times New Roman"/>
                <w:lang w:eastAsia="en-US"/>
              </w:rPr>
              <w:t xml:space="preserve">-In) understory foliage-gleaning </w:t>
            </w:r>
            <w:r w:rsidRPr="000B1B17">
              <w:rPr>
                <w:rFonts w:eastAsia="Times New Roman" w:cs="Times New Roman"/>
                <w:lang w:eastAsia="en-US"/>
              </w:rPr>
              <w:t>insectivores, (Ug-In) undergrowth specialist insectivores, (U-</w:t>
            </w:r>
            <w:proofErr w:type="spellStart"/>
            <w:r w:rsidRPr="000B1B17">
              <w:rPr>
                <w:rFonts w:eastAsia="Times New Roman" w:cs="Times New Roman"/>
                <w:lang w:eastAsia="en-US"/>
              </w:rPr>
              <w:t>Nec</w:t>
            </w:r>
            <w:proofErr w:type="spellEnd"/>
            <w:r w:rsidRPr="000B1B17">
              <w:rPr>
                <w:rFonts w:eastAsia="Times New Roman" w:cs="Times New Roman"/>
                <w:lang w:eastAsia="en-US"/>
              </w:rPr>
              <w:t>) understory nectarivores, (U-S-In) understory sallying insectivores, (U-SS-In) understory sallying substrate insectivores</w:t>
            </w:r>
          </w:p>
        </w:tc>
        <w:tc>
          <w:tcPr>
            <w:tcW w:w="1667" w:type="pct"/>
            <w:hideMark/>
          </w:tcPr>
          <w:p w14:paraId="67AB56D1" w14:textId="77777777" w:rsidR="00CD12C9" w:rsidRPr="000B1B17" w:rsidRDefault="00CD12C9"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Any group of species that exploit the same resources, or that exploit different resources in related ways</w:t>
            </w:r>
          </w:p>
        </w:tc>
      </w:tr>
      <w:tr w:rsidR="00CD12C9" w:rsidRPr="000B1B17" w14:paraId="2AE0FA6A" w14:textId="77777777" w:rsidTr="00CD12C9">
        <w:trPr>
          <w:trHeight w:val="315"/>
        </w:trPr>
        <w:tc>
          <w:tcPr>
            <w:cnfStyle w:val="001000000000" w:firstRow="0" w:lastRow="0" w:firstColumn="1" w:lastColumn="0" w:oddVBand="0" w:evenVBand="0" w:oddHBand="0" w:evenHBand="0" w:firstRowFirstColumn="0" w:firstRowLastColumn="0" w:lastRowFirstColumn="0" w:lastRowLastColumn="0"/>
            <w:tcW w:w="1666" w:type="pct"/>
            <w:hideMark/>
          </w:tcPr>
          <w:p w14:paraId="197F14A4" w14:textId="77777777" w:rsidR="00CD12C9" w:rsidRPr="000B1B17" w:rsidRDefault="00CD12C9" w:rsidP="00530124">
            <w:pPr>
              <w:rPr>
                <w:rFonts w:eastAsia="Times New Roman" w:cs="Times New Roman"/>
                <w:lang w:eastAsia="en-US"/>
              </w:rPr>
            </w:pPr>
            <w:r w:rsidRPr="000B1B17">
              <w:rPr>
                <w:rFonts w:eastAsia="Times New Roman" w:cs="Times New Roman"/>
                <w:lang w:eastAsia="en-US"/>
              </w:rPr>
              <w:t>Global distribution</w:t>
            </w:r>
          </w:p>
        </w:tc>
        <w:tc>
          <w:tcPr>
            <w:tcW w:w="1666" w:type="pct"/>
            <w:hideMark/>
          </w:tcPr>
          <w:p w14:paraId="44DEF08A" w14:textId="77777777" w:rsidR="00CD12C9" w:rsidRPr="000B1B17" w:rsidRDefault="00CD12C9"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(D-End) endemics, (D-Non) non-endemics</w:t>
            </w:r>
          </w:p>
        </w:tc>
        <w:tc>
          <w:tcPr>
            <w:tcW w:w="1667" w:type="pct"/>
            <w:hideMark/>
          </w:tcPr>
          <w:p w14:paraId="37BEB98C" w14:textId="77777777" w:rsidR="00CD12C9" w:rsidRPr="000B1B17" w:rsidRDefault="00CD12C9"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lang w:eastAsia="en-US"/>
              </w:rPr>
            </w:pPr>
            <w:r w:rsidRPr="000B1B17">
              <w:rPr>
                <w:rFonts w:eastAsia="Times New Roman" w:cs="Times New Roman"/>
                <w:color w:val="FF0000"/>
                <w:lang w:eastAsia="en-US"/>
              </w:rPr>
              <w:t> </w:t>
            </w:r>
          </w:p>
        </w:tc>
      </w:tr>
      <w:tr w:rsidR="00CD12C9" w:rsidRPr="000B1B17" w14:paraId="2BFE2131" w14:textId="77777777" w:rsidTr="00CD12C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13F38416" w14:textId="77777777" w:rsidR="00CD12C9" w:rsidRPr="000B1B17" w:rsidRDefault="00CD12C9" w:rsidP="00530124">
            <w:pPr>
              <w:rPr>
                <w:rFonts w:eastAsia="Times New Roman" w:cs="Times New Roman"/>
                <w:lang w:eastAsia="en-US"/>
              </w:rPr>
            </w:pPr>
            <w:r w:rsidRPr="000B1B17">
              <w:rPr>
                <w:rFonts w:eastAsia="Times New Roman" w:cs="Times New Roman"/>
                <w:lang w:eastAsia="en-US"/>
              </w:rPr>
              <w:t>Size</w:t>
            </w:r>
          </w:p>
        </w:tc>
        <w:tc>
          <w:tcPr>
            <w:tcW w:w="1666" w:type="pct"/>
            <w:hideMark/>
          </w:tcPr>
          <w:p w14:paraId="3DDF5ABB" w14:textId="24B9C281" w:rsidR="00CD12C9" w:rsidRPr="000B1B17" w:rsidRDefault="00CD12C9"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(S-VS) very small [&lt;10 cm], (S-S) small [10 cm&lt;x&lt;20 cm], (S-M) medium [20 cm&lt;x&lt;30 cm], (S-L) large [30 cm&lt;x&lt;60 cm], (S-VL) very large [&gt;60cm]</w:t>
            </w:r>
          </w:p>
        </w:tc>
        <w:tc>
          <w:tcPr>
            <w:tcW w:w="1667" w:type="pct"/>
            <w:hideMark/>
          </w:tcPr>
          <w:p w14:paraId="3CA89F90" w14:textId="77777777" w:rsidR="00CD12C9" w:rsidRPr="000B1B17" w:rsidRDefault="00CD12C9"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Classiciation</w:t>
            </w:r>
            <w:proofErr w:type="spellEnd"/>
            <w:r w:rsidRPr="000B1B17">
              <w:rPr>
                <w:rFonts w:eastAsia="Times New Roman" w:cs="Times New Roman"/>
                <w:lang w:eastAsia="en-US"/>
              </w:rPr>
              <w:t xml:space="preserve"> of the bird species size according to wing size </w:t>
            </w:r>
          </w:p>
        </w:tc>
      </w:tr>
      <w:tr w:rsidR="00CD12C9" w:rsidRPr="000B1B17" w14:paraId="56346F0A" w14:textId="77777777" w:rsidTr="00CD12C9">
        <w:trPr>
          <w:trHeight w:val="315"/>
        </w:trPr>
        <w:tc>
          <w:tcPr>
            <w:cnfStyle w:val="001000000000" w:firstRow="0" w:lastRow="0" w:firstColumn="1" w:lastColumn="0" w:oddVBand="0" w:evenVBand="0" w:oddHBand="0" w:evenHBand="0" w:firstRowFirstColumn="0" w:firstRowLastColumn="0" w:lastRowFirstColumn="0" w:lastRowLastColumn="0"/>
            <w:tcW w:w="1666" w:type="pct"/>
            <w:hideMark/>
          </w:tcPr>
          <w:p w14:paraId="4F4C3263" w14:textId="77777777" w:rsidR="00CD12C9" w:rsidRPr="000B1B17" w:rsidRDefault="00CD12C9" w:rsidP="00530124">
            <w:pPr>
              <w:rPr>
                <w:rFonts w:eastAsia="Times New Roman" w:cs="Times New Roman"/>
                <w:lang w:eastAsia="en-US"/>
              </w:rPr>
            </w:pPr>
            <w:r w:rsidRPr="000B1B17">
              <w:rPr>
                <w:rFonts w:eastAsia="Times New Roman" w:cs="Times New Roman"/>
                <w:lang w:eastAsia="en-US"/>
              </w:rPr>
              <w:t>Conservation status</w:t>
            </w:r>
          </w:p>
        </w:tc>
        <w:tc>
          <w:tcPr>
            <w:tcW w:w="1666" w:type="pct"/>
            <w:hideMark/>
          </w:tcPr>
          <w:p w14:paraId="6130EE2C" w14:textId="77777777" w:rsidR="00CD12C9" w:rsidRPr="000B1B17" w:rsidRDefault="00CD12C9"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(R-T) threatened, (R-NT) not threatened</w:t>
            </w:r>
          </w:p>
        </w:tc>
        <w:tc>
          <w:tcPr>
            <w:tcW w:w="1667" w:type="pct"/>
            <w:hideMark/>
          </w:tcPr>
          <w:p w14:paraId="2D2DEEF1" w14:textId="77777777" w:rsidR="00CD12C9" w:rsidRPr="000B1B17" w:rsidRDefault="00CD12C9"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lang w:eastAsia="en-US"/>
              </w:rPr>
            </w:pPr>
            <w:r w:rsidRPr="000B1B17">
              <w:rPr>
                <w:rFonts w:eastAsia="Times New Roman" w:cs="Times New Roman"/>
                <w:color w:val="FF0000"/>
                <w:lang w:eastAsia="en-US"/>
              </w:rPr>
              <w:t> </w:t>
            </w:r>
          </w:p>
        </w:tc>
      </w:tr>
    </w:tbl>
    <w:p w14:paraId="4F71EAB8" w14:textId="77777777" w:rsidR="00135F9E" w:rsidRPr="000B1B17" w:rsidRDefault="00135F9E" w:rsidP="00214533">
      <w:pPr>
        <w:rPr>
          <w:rFonts w:cs="Times New Roman"/>
          <w:b/>
          <w:bCs/>
        </w:rPr>
      </w:pPr>
    </w:p>
    <w:p w14:paraId="79D9435E" w14:textId="50E7C61D" w:rsidR="00FF4217" w:rsidRPr="000B1B17" w:rsidRDefault="00214533" w:rsidP="00FA6A7C">
      <w:pPr>
        <w:pStyle w:val="NormalWeb"/>
        <w:spacing w:line="480" w:lineRule="auto"/>
        <w:ind w:left="480" w:hanging="480"/>
        <w:rPr>
          <w:rFonts w:cs="Times New Roman"/>
          <w:b/>
          <w:bCs/>
        </w:rPr>
      </w:pPr>
      <w:r w:rsidRPr="000B1B17">
        <w:rPr>
          <w:rFonts w:cs="Times New Roman"/>
          <w:b/>
          <w:bCs/>
        </w:rPr>
        <w:t>References</w:t>
      </w:r>
      <w:r w:rsidR="003C3A74" w:rsidRPr="000B1B17">
        <w:rPr>
          <w:rFonts w:cs="Times New Roman"/>
          <w:b/>
          <w:bCs/>
        </w:rPr>
        <w:t xml:space="preserve">: </w:t>
      </w:r>
      <w:r w:rsidR="00FA6A7C" w:rsidRPr="000B1B17">
        <w:rPr>
          <w:rFonts w:eastAsia="Times New Roman" w:cs="Times New Roman"/>
          <w:szCs w:val="24"/>
        </w:rPr>
        <w:t xml:space="preserve">Cleary, D.F.R., Boyle, T.J.B., </w:t>
      </w:r>
      <w:proofErr w:type="spellStart"/>
      <w:r w:rsidR="00FA6A7C" w:rsidRPr="000B1B17">
        <w:rPr>
          <w:rFonts w:eastAsia="Times New Roman" w:cs="Times New Roman"/>
          <w:szCs w:val="24"/>
        </w:rPr>
        <w:t>Setyawati</w:t>
      </w:r>
      <w:proofErr w:type="spellEnd"/>
      <w:r w:rsidR="00FA6A7C" w:rsidRPr="000B1B17">
        <w:rPr>
          <w:rFonts w:eastAsia="Times New Roman" w:cs="Times New Roman"/>
          <w:szCs w:val="24"/>
        </w:rPr>
        <w:t xml:space="preserve">, T., </w:t>
      </w:r>
      <w:proofErr w:type="spellStart"/>
      <w:r w:rsidR="00FA6A7C" w:rsidRPr="000B1B17">
        <w:rPr>
          <w:rFonts w:eastAsia="Times New Roman" w:cs="Times New Roman"/>
          <w:szCs w:val="24"/>
        </w:rPr>
        <w:t>Anggraeni</w:t>
      </w:r>
      <w:proofErr w:type="spellEnd"/>
      <w:r w:rsidR="00FA6A7C" w:rsidRPr="000B1B17">
        <w:rPr>
          <w:rFonts w:eastAsia="Times New Roman" w:cs="Times New Roman"/>
          <w:szCs w:val="24"/>
        </w:rPr>
        <w:t xml:space="preserve">, C.D., Van Loon, E.E. &amp; Menken, S.B.J. (2007). Bird species and traits associated with logged and unlogged forest in Borneo. </w:t>
      </w:r>
      <w:r w:rsidR="00FA6A7C" w:rsidRPr="000B1B17">
        <w:rPr>
          <w:rFonts w:eastAsia="Times New Roman" w:cs="Times New Roman"/>
          <w:i/>
          <w:iCs/>
          <w:szCs w:val="24"/>
        </w:rPr>
        <w:t>Ecol. Appl.</w:t>
      </w:r>
      <w:r w:rsidR="00FA6A7C" w:rsidRPr="000B1B17">
        <w:rPr>
          <w:rFonts w:eastAsia="Times New Roman" w:cs="Times New Roman"/>
          <w:szCs w:val="24"/>
        </w:rPr>
        <w:t>, 17, 1184–1197.</w:t>
      </w:r>
    </w:p>
    <w:p w14:paraId="30A0D8D1" w14:textId="3019E47C" w:rsidR="00FF4217" w:rsidRPr="000B1B17" w:rsidRDefault="00FF4217" w:rsidP="00FF4217">
      <w:pPr>
        <w:pStyle w:val="Heading2"/>
        <w:rPr>
          <w:rFonts w:cs="Times New Roman"/>
        </w:rPr>
      </w:pPr>
      <w:bookmarkStart w:id="132" w:name="_Toc80644844"/>
      <w:r w:rsidRPr="000B1B17">
        <w:rPr>
          <w:rFonts w:cs="Times New Roman"/>
        </w:rPr>
        <w:lastRenderedPageBreak/>
        <w:t>S02TBT</w:t>
      </w:r>
      <w:r w:rsidR="003C3A74" w:rsidRPr="000B1B17">
        <w:rPr>
          <w:rFonts w:cs="Times New Roman"/>
        </w:rPr>
        <w:t xml:space="preserve">: </w:t>
      </w:r>
      <w:r w:rsidR="00FA6A7C" w:rsidRPr="000B1B17">
        <w:rPr>
          <w:rFonts w:cs="Times New Roman"/>
        </w:rPr>
        <w:t xml:space="preserve">Amazonian bats – </w:t>
      </w:r>
      <w:proofErr w:type="spellStart"/>
      <w:r w:rsidR="00FA6A7C" w:rsidRPr="000B1B17">
        <w:rPr>
          <w:rFonts w:cs="Times New Roman"/>
        </w:rPr>
        <w:t>Farneda</w:t>
      </w:r>
      <w:proofErr w:type="spellEnd"/>
      <w:r w:rsidR="00FA6A7C" w:rsidRPr="000B1B17">
        <w:rPr>
          <w:rFonts w:cs="Times New Roman"/>
        </w:rPr>
        <w:t xml:space="preserve"> </w:t>
      </w:r>
      <w:r w:rsidR="00FA6A7C" w:rsidRPr="000B1B17">
        <w:rPr>
          <w:rFonts w:cs="Times New Roman"/>
          <w:i/>
          <w:iCs/>
        </w:rPr>
        <w:t>et al.</w:t>
      </w:r>
      <w:r w:rsidR="00FA6A7C" w:rsidRPr="000B1B17">
        <w:rPr>
          <w:rFonts w:cs="Times New Roman"/>
        </w:rPr>
        <w:t xml:space="preserve"> 2015</w:t>
      </w:r>
      <w:bookmarkEnd w:id="132"/>
    </w:p>
    <w:p w14:paraId="38B10A97" w14:textId="5BBA14CE" w:rsidR="00214533" w:rsidRPr="000B1B17" w:rsidRDefault="00214533" w:rsidP="00214533">
      <w:pPr>
        <w:rPr>
          <w:rFonts w:eastAsia="Times New Roman" w:cs="Times New Roman"/>
          <w:lang w:val="pt-BR" w:eastAsia="en-US"/>
        </w:rPr>
      </w:pPr>
      <w:r w:rsidRPr="000B1B17">
        <w:rPr>
          <w:rFonts w:cs="Times New Roman"/>
          <w:b/>
          <w:lang w:val="pt-BR"/>
        </w:rPr>
        <w:t xml:space="preserve">Data </w:t>
      </w:r>
      <w:proofErr w:type="spellStart"/>
      <w:r w:rsidRPr="000B1B17">
        <w:rPr>
          <w:rFonts w:cs="Times New Roman"/>
          <w:b/>
          <w:lang w:val="pt-BR"/>
        </w:rPr>
        <w:t>owner</w:t>
      </w:r>
      <w:proofErr w:type="spellEnd"/>
      <w:r w:rsidRPr="000B1B17">
        <w:rPr>
          <w:rFonts w:cs="Times New Roman"/>
          <w:b/>
          <w:lang w:val="pt-BR"/>
        </w:rPr>
        <w:t>(s)</w:t>
      </w:r>
      <w:r w:rsidR="003C3A74" w:rsidRPr="000B1B17">
        <w:rPr>
          <w:rFonts w:cs="Times New Roman"/>
          <w:lang w:val="pt-BR"/>
        </w:rPr>
        <w:t xml:space="preserve">: </w:t>
      </w:r>
      <w:r w:rsidR="00CD12C9" w:rsidRPr="000B1B17">
        <w:rPr>
          <w:rFonts w:cs="Times New Roman"/>
          <w:lang w:val="pt-BR"/>
        </w:rPr>
        <w:t xml:space="preserve">Fábio Z. </w:t>
      </w:r>
      <w:proofErr w:type="spellStart"/>
      <w:r w:rsidR="00CD12C9" w:rsidRPr="000B1B17">
        <w:rPr>
          <w:rFonts w:cs="Times New Roman"/>
          <w:lang w:val="pt-BR"/>
        </w:rPr>
        <w:t>Farneda</w:t>
      </w:r>
      <w:proofErr w:type="spellEnd"/>
      <w:r w:rsidR="00E32FC4" w:rsidRPr="000B1B17">
        <w:rPr>
          <w:rFonts w:cs="Times New Roman"/>
          <w:lang w:val="pt-BR"/>
        </w:rPr>
        <w:t xml:space="preserve">, </w:t>
      </w:r>
      <w:r w:rsidR="00CD12C9" w:rsidRPr="000B1B17">
        <w:rPr>
          <w:rFonts w:cs="Times New Roman"/>
          <w:lang w:val="pt-BR"/>
        </w:rPr>
        <w:t>Adrià López-</w:t>
      </w:r>
      <w:proofErr w:type="spellStart"/>
      <w:r w:rsidR="00CD12C9" w:rsidRPr="000B1B17">
        <w:rPr>
          <w:rFonts w:cs="Times New Roman"/>
          <w:lang w:val="pt-BR"/>
        </w:rPr>
        <w:t>Baucells</w:t>
      </w:r>
      <w:proofErr w:type="spellEnd"/>
      <w:r w:rsidR="00E32FC4" w:rsidRPr="000B1B17">
        <w:rPr>
          <w:rFonts w:cs="Times New Roman"/>
          <w:lang w:val="pt-BR"/>
        </w:rPr>
        <w:t xml:space="preserve">, </w:t>
      </w:r>
      <w:proofErr w:type="spellStart"/>
      <w:r w:rsidR="00CD12C9" w:rsidRPr="000B1B17">
        <w:rPr>
          <w:rFonts w:cs="Times New Roman"/>
          <w:lang w:val="pt-BR"/>
        </w:rPr>
        <w:t>Christoph</w:t>
      </w:r>
      <w:proofErr w:type="spellEnd"/>
      <w:r w:rsidR="00CD12C9" w:rsidRPr="000B1B17">
        <w:rPr>
          <w:rFonts w:cs="Times New Roman"/>
          <w:lang w:val="pt-BR"/>
        </w:rPr>
        <w:t xml:space="preserve"> Meyer</w:t>
      </w:r>
      <w:r w:rsidR="00E32FC4" w:rsidRPr="000B1B17">
        <w:rPr>
          <w:rFonts w:cs="Times New Roman"/>
          <w:lang w:val="pt-BR"/>
        </w:rPr>
        <w:t xml:space="preserve">, </w:t>
      </w:r>
      <w:r w:rsidR="00CD12C9" w:rsidRPr="000B1B17">
        <w:rPr>
          <w:rFonts w:cs="Times New Roman"/>
          <w:lang w:val="pt-BR"/>
        </w:rPr>
        <w:t>Ricardo Rocha</w:t>
      </w:r>
      <w:r w:rsidR="00CD12C9" w:rsidRPr="000B1B17">
        <w:rPr>
          <w:rFonts w:cs="Times New Roman"/>
          <w:lang w:val="pt-BR"/>
        </w:rPr>
        <w:tab/>
      </w:r>
      <w:r w:rsidR="00E32FC4" w:rsidRPr="000B1B17">
        <w:rPr>
          <w:rFonts w:eastAsia="Times New Roman" w:cs="Times New Roman"/>
          <w:lang w:val="pt-BR" w:eastAsia="en-US"/>
        </w:rPr>
        <w:t>.</w:t>
      </w:r>
    </w:p>
    <w:p w14:paraId="35B48B50" w14:textId="48B21BEF" w:rsidR="00E32FC4" w:rsidRPr="000B1B17" w:rsidRDefault="00214533" w:rsidP="006E2144">
      <w:pPr>
        <w:jc w:val="left"/>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hyperlink r:id="rId29" w:history="1">
        <w:r w:rsidR="00CD12C9" w:rsidRPr="000B1B17">
          <w:rPr>
            <w:rStyle w:val="Hyperlink"/>
            <w:rFonts w:cs="Times New Roman"/>
            <w:lang w:val="pt-BR"/>
          </w:rPr>
          <w:t>fabiozfarneda@gmail.com</w:t>
        </w:r>
      </w:hyperlink>
      <w:r w:rsidR="00CD12C9" w:rsidRPr="000B1B17">
        <w:rPr>
          <w:rFonts w:cs="Times New Roman"/>
          <w:lang w:val="pt-BR"/>
        </w:rPr>
        <w:t xml:space="preserve">, </w:t>
      </w:r>
      <w:hyperlink r:id="rId30" w:history="1">
        <w:r w:rsidR="00CD12C9" w:rsidRPr="000B1B17">
          <w:rPr>
            <w:rStyle w:val="Hyperlink"/>
            <w:rFonts w:cs="Times New Roman"/>
            <w:lang w:val="pt-BR"/>
          </w:rPr>
          <w:t>adria.baucells@gmail.com</w:t>
        </w:r>
      </w:hyperlink>
      <w:r w:rsidR="00CD12C9" w:rsidRPr="000B1B17">
        <w:rPr>
          <w:rFonts w:cs="Times New Roman"/>
          <w:lang w:val="pt-BR"/>
        </w:rPr>
        <w:t xml:space="preserve">, </w:t>
      </w:r>
      <w:hyperlink r:id="rId31" w:history="1">
        <w:r w:rsidR="00E32FC4" w:rsidRPr="000B1B17">
          <w:rPr>
            <w:rStyle w:val="Hyperlink"/>
            <w:rFonts w:cs="Times New Roman"/>
            <w:lang w:val="pt-BR"/>
          </w:rPr>
          <w:t>C.F.J.Meyer@salford.ac.uk</w:t>
        </w:r>
      </w:hyperlink>
      <w:r w:rsidR="00E32FC4" w:rsidRPr="000B1B17">
        <w:rPr>
          <w:rFonts w:cs="Times New Roman"/>
          <w:lang w:val="pt-BR"/>
        </w:rPr>
        <w:t xml:space="preserve">, </w:t>
      </w:r>
      <w:hyperlink r:id="rId32" w:history="1">
        <w:r w:rsidR="00E32FC4" w:rsidRPr="000B1B17">
          <w:rPr>
            <w:rStyle w:val="Hyperlink"/>
            <w:rFonts w:cs="Times New Roman"/>
            <w:lang w:val="pt-BR"/>
          </w:rPr>
          <w:t>ricardo.nature@gmail.com</w:t>
        </w:r>
      </w:hyperlink>
      <w:r w:rsidR="00E32FC4" w:rsidRPr="000B1B17">
        <w:rPr>
          <w:rFonts w:cs="Times New Roman"/>
          <w:lang w:val="pt-BR"/>
        </w:rPr>
        <w:t xml:space="preserve"> </w:t>
      </w:r>
    </w:p>
    <w:p w14:paraId="355A21A9" w14:textId="69E3A7ED"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FA6A7C" w:rsidRPr="000B1B17">
        <w:rPr>
          <w:rFonts w:cs="Times New Roman"/>
          <w:bCs/>
        </w:rPr>
        <w:t xml:space="preserve">Bats were captured over two years in eight forest fragments, nine control sites in </w:t>
      </w:r>
      <w:proofErr w:type="spellStart"/>
      <w:r w:rsidR="00FA6A7C" w:rsidRPr="000B1B17">
        <w:rPr>
          <w:rFonts w:cs="Times New Roman"/>
          <w:bCs/>
        </w:rPr>
        <w:t>continu</w:t>
      </w:r>
      <w:proofErr w:type="spellEnd"/>
      <w:r w:rsidR="00FA6A7C" w:rsidRPr="000B1B17">
        <w:rPr>
          <w:rFonts w:cs="Times New Roman"/>
          <w:bCs/>
        </w:rPr>
        <w:t xml:space="preserve">- </w:t>
      </w:r>
      <w:proofErr w:type="spellStart"/>
      <w:r w:rsidR="00FA6A7C" w:rsidRPr="000B1B17">
        <w:rPr>
          <w:rFonts w:cs="Times New Roman"/>
          <w:bCs/>
        </w:rPr>
        <w:t>ous</w:t>
      </w:r>
      <w:proofErr w:type="spellEnd"/>
      <w:r w:rsidR="00FA6A7C" w:rsidRPr="000B1B17">
        <w:rPr>
          <w:rFonts w:cs="Times New Roman"/>
          <w:bCs/>
        </w:rPr>
        <w:t xml:space="preserve"> forest, and in the secondary forest matrix at the Biological Dynamics of Forest Frag- </w:t>
      </w:r>
      <w:proofErr w:type="spellStart"/>
      <w:r w:rsidR="00FA6A7C" w:rsidRPr="000B1B17">
        <w:rPr>
          <w:rFonts w:cs="Times New Roman"/>
          <w:bCs/>
        </w:rPr>
        <w:t>ments</w:t>
      </w:r>
      <w:proofErr w:type="spellEnd"/>
      <w:r w:rsidR="00FA6A7C" w:rsidRPr="000B1B17">
        <w:rPr>
          <w:rFonts w:cs="Times New Roman"/>
          <w:bCs/>
        </w:rPr>
        <w:t xml:space="preserve"> Project, Central Amazon, Brazil.</w:t>
      </w:r>
    </w:p>
    <w:p w14:paraId="5DCA3326" w14:textId="175540DE"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FA6A7C" w:rsidRPr="000B1B17">
        <w:rPr>
          <w:rFonts w:cs="Times New Roman"/>
          <w:bCs/>
        </w:rPr>
        <w:t>Biological Dynamics of Forest Fragments Project (BDFFP) located ca. 80 km north of Manaus, Central Amazon, Brazil.</w:t>
      </w:r>
    </w:p>
    <w:p w14:paraId="31192215" w14:textId="103A7ECC"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6E2144" w:rsidRPr="000B1B17">
        <w:rPr>
          <w:rFonts w:cs="Times New Roman"/>
          <w:bCs/>
        </w:rPr>
        <w:t>Mammals (Bats)</w:t>
      </w:r>
    </w:p>
    <w:p w14:paraId="2C3D3AF9" w14:textId="58D21FB6"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6E2144" w:rsidRPr="000B1B17">
        <w:rPr>
          <w:rFonts w:cs="Times New Roman"/>
          <w:bCs/>
        </w:rPr>
        <w:t>Terrestrial</w:t>
      </w:r>
    </w:p>
    <w:p w14:paraId="440C36E7" w14:textId="6BA0E9A8"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7650CF" w:rsidRPr="000B1B17">
        <w:rPr>
          <w:rFonts w:cs="Times New Roman"/>
        </w:rPr>
        <w:t>17</w:t>
      </w:r>
      <w:r w:rsidR="007650CF" w:rsidRPr="000B1B17">
        <w:rPr>
          <w:rFonts w:cs="Times New Roman"/>
        </w:rPr>
        <w:tab/>
      </w:r>
    </w:p>
    <w:p w14:paraId="23A30A98" w14:textId="45C7A783"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7650CF" w:rsidRPr="000B1B17">
        <w:rPr>
          <w:rFonts w:cs="Times New Roman"/>
          <w:bCs/>
        </w:rPr>
        <w:t>0.48</w:t>
      </w:r>
      <w:r w:rsidR="007650CF" w:rsidRPr="000B1B17">
        <w:rPr>
          <w:rFonts w:cs="Times New Roman"/>
          <w:bCs/>
        </w:rPr>
        <w:tab/>
      </w:r>
      <w:proofErr w:type="spellStart"/>
      <w:r w:rsidR="007650CF" w:rsidRPr="000B1B17">
        <w:rPr>
          <w:rFonts w:cs="Times New Roman"/>
          <w:bCs/>
        </w:rPr>
        <w:t>kilometres</w:t>
      </w:r>
      <w:proofErr w:type="spellEnd"/>
    </w:p>
    <w:p w14:paraId="40DA386B" w14:textId="0FE8CAC4"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7650CF" w:rsidRPr="000B1B17">
        <w:rPr>
          <w:rFonts w:cs="Times New Roman"/>
          <w:bCs/>
        </w:rPr>
        <w:t xml:space="preserve">41.28 </w:t>
      </w:r>
      <w:proofErr w:type="spellStart"/>
      <w:r w:rsidR="007650CF" w:rsidRPr="000B1B17">
        <w:rPr>
          <w:rFonts w:cs="Times New Roman"/>
          <w:bCs/>
        </w:rPr>
        <w:t>kilometres</w:t>
      </w:r>
      <w:proofErr w:type="spellEnd"/>
    </w:p>
    <w:p w14:paraId="0EB33A7D" w14:textId="1131E193"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1836"/>
        <w:gridCol w:w="1836"/>
        <w:gridCol w:w="1837"/>
        <w:gridCol w:w="1837"/>
      </w:tblGrid>
      <w:tr w:rsidR="00E32FC4" w:rsidRPr="000B1B17" w14:paraId="4E229714" w14:textId="77777777" w:rsidTr="007650C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3C73737A" w14:textId="35EC6B19" w:rsidR="00E32FC4" w:rsidRPr="000B1B17" w:rsidRDefault="00E32FC4" w:rsidP="007650CF">
            <w:pPr>
              <w:rPr>
                <w:rFonts w:eastAsia="Times New Roman" w:cs="Times New Roman"/>
                <w:szCs w:val="24"/>
                <w:lang w:eastAsia="en-US"/>
              </w:rPr>
            </w:pPr>
            <w:r w:rsidRPr="000B1B17">
              <w:rPr>
                <w:rFonts w:eastAsia="Times New Roman" w:cs="Times New Roman"/>
                <w:szCs w:val="24"/>
                <w:lang w:eastAsia="en-US"/>
              </w:rPr>
              <w:t xml:space="preserve">Code </w:t>
            </w:r>
          </w:p>
        </w:tc>
        <w:tc>
          <w:tcPr>
            <w:tcW w:w="1250" w:type="pct"/>
            <w:noWrap/>
            <w:hideMark/>
          </w:tcPr>
          <w:p w14:paraId="3421EB42" w14:textId="77777777" w:rsidR="00E32FC4" w:rsidRPr="000B1B17" w:rsidRDefault="00E32FC4" w:rsidP="007650CF">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Variable</w:t>
            </w:r>
          </w:p>
        </w:tc>
        <w:tc>
          <w:tcPr>
            <w:tcW w:w="1250" w:type="pct"/>
            <w:noWrap/>
            <w:hideMark/>
          </w:tcPr>
          <w:p w14:paraId="144B17F3" w14:textId="77777777" w:rsidR="00E32FC4" w:rsidRPr="000B1B17" w:rsidRDefault="00E32FC4" w:rsidP="007650CF">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 or factor levels</w:t>
            </w:r>
          </w:p>
        </w:tc>
        <w:tc>
          <w:tcPr>
            <w:tcW w:w="1250" w:type="pct"/>
            <w:hideMark/>
          </w:tcPr>
          <w:p w14:paraId="1FE27802" w14:textId="77777777" w:rsidR="00E32FC4" w:rsidRPr="000B1B17" w:rsidRDefault="00E32FC4" w:rsidP="007650CF">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Description</w:t>
            </w:r>
          </w:p>
        </w:tc>
      </w:tr>
      <w:tr w:rsidR="00E32FC4" w:rsidRPr="000B1B17" w14:paraId="0483218D" w14:textId="77777777" w:rsidTr="007650C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200AB681" w14:textId="77777777" w:rsidR="00E32FC4" w:rsidRPr="000B1B17" w:rsidRDefault="00E32FC4" w:rsidP="007650CF">
            <w:pPr>
              <w:rPr>
                <w:rFonts w:eastAsia="Times New Roman" w:cs="Times New Roman"/>
                <w:szCs w:val="24"/>
                <w:lang w:eastAsia="en-US"/>
              </w:rPr>
            </w:pPr>
            <w:r w:rsidRPr="000B1B17">
              <w:rPr>
                <w:rFonts w:eastAsia="Times New Roman" w:cs="Times New Roman"/>
                <w:szCs w:val="24"/>
                <w:lang w:eastAsia="en-US"/>
              </w:rPr>
              <w:t>NT</w:t>
            </w:r>
          </w:p>
        </w:tc>
        <w:tc>
          <w:tcPr>
            <w:tcW w:w="1250" w:type="pct"/>
            <w:hideMark/>
          </w:tcPr>
          <w:p w14:paraId="56083D57"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Average number of trees</w:t>
            </w:r>
          </w:p>
        </w:tc>
        <w:tc>
          <w:tcPr>
            <w:tcW w:w="1250" w:type="pct"/>
            <w:hideMark/>
          </w:tcPr>
          <w:p w14:paraId="15262194"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numeric</w:t>
            </w:r>
          </w:p>
        </w:tc>
        <w:tc>
          <w:tcPr>
            <w:tcW w:w="1250" w:type="pct"/>
            <w:hideMark/>
          </w:tcPr>
          <w:p w14:paraId="72E2DE9D" w14:textId="0DF0E141"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Number of trees ≥ 10 cm diameter at breast height (DBH)</w:t>
            </w:r>
            <w:r w:rsidR="005F1937" w:rsidRPr="000B1B17">
              <w:rPr>
                <w:rFonts w:eastAsia="Times New Roman" w:cs="Times New Roman"/>
                <w:szCs w:val="24"/>
                <w:lang w:eastAsia="en-US"/>
              </w:rPr>
              <w:t xml:space="preserve"> </w:t>
            </w:r>
          </w:p>
        </w:tc>
      </w:tr>
      <w:tr w:rsidR="00E32FC4" w:rsidRPr="000B1B17" w14:paraId="04CE9464" w14:textId="77777777" w:rsidTr="007650CF">
        <w:trPr>
          <w:trHeight w:val="300"/>
        </w:trPr>
        <w:tc>
          <w:tcPr>
            <w:cnfStyle w:val="001000000000" w:firstRow="0" w:lastRow="0" w:firstColumn="1" w:lastColumn="0" w:oddVBand="0" w:evenVBand="0" w:oddHBand="0" w:evenHBand="0" w:firstRowFirstColumn="0" w:firstRowLastColumn="0" w:lastRowFirstColumn="0" w:lastRowLastColumn="0"/>
            <w:tcW w:w="1250" w:type="pct"/>
            <w:hideMark/>
          </w:tcPr>
          <w:p w14:paraId="35AAE315" w14:textId="77777777" w:rsidR="00E32FC4" w:rsidRPr="000B1B17" w:rsidRDefault="00E32FC4" w:rsidP="007650CF">
            <w:pPr>
              <w:rPr>
                <w:rFonts w:eastAsia="Times New Roman" w:cs="Times New Roman"/>
                <w:szCs w:val="24"/>
                <w:lang w:eastAsia="en-US"/>
              </w:rPr>
            </w:pPr>
            <w:r w:rsidRPr="000B1B17">
              <w:rPr>
                <w:rFonts w:eastAsia="Times New Roman" w:cs="Times New Roman"/>
                <w:szCs w:val="24"/>
                <w:lang w:eastAsia="en-US"/>
              </w:rPr>
              <w:t>BT</w:t>
            </w:r>
          </w:p>
        </w:tc>
        <w:tc>
          <w:tcPr>
            <w:tcW w:w="1250" w:type="pct"/>
            <w:hideMark/>
          </w:tcPr>
          <w:p w14:paraId="77D673B1"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Average tree diameter</w:t>
            </w:r>
          </w:p>
        </w:tc>
        <w:tc>
          <w:tcPr>
            <w:tcW w:w="1250" w:type="pct"/>
            <w:hideMark/>
          </w:tcPr>
          <w:p w14:paraId="7921500C"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cm</w:t>
            </w:r>
          </w:p>
        </w:tc>
        <w:tc>
          <w:tcPr>
            <w:tcW w:w="1250" w:type="pct"/>
            <w:hideMark/>
          </w:tcPr>
          <w:p w14:paraId="0E08DB37"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Average DBH of trees ≥ 10 cm</w:t>
            </w:r>
          </w:p>
        </w:tc>
      </w:tr>
      <w:tr w:rsidR="00E32FC4" w:rsidRPr="000B1B17" w14:paraId="35A6526F" w14:textId="77777777" w:rsidTr="007650CF">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250" w:type="pct"/>
            <w:hideMark/>
          </w:tcPr>
          <w:p w14:paraId="041F77C7" w14:textId="77777777" w:rsidR="00E32FC4" w:rsidRPr="000B1B17" w:rsidRDefault="00E32FC4" w:rsidP="007650CF">
            <w:pPr>
              <w:rPr>
                <w:rFonts w:eastAsia="Times New Roman" w:cs="Times New Roman"/>
                <w:szCs w:val="24"/>
                <w:lang w:eastAsia="en-US"/>
              </w:rPr>
            </w:pPr>
            <w:r w:rsidRPr="000B1B17">
              <w:rPr>
                <w:rFonts w:eastAsia="Times New Roman" w:cs="Times New Roman"/>
                <w:szCs w:val="24"/>
                <w:lang w:eastAsia="en-US"/>
              </w:rPr>
              <w:t>VSVD</w:t>
            </w:r>
          </w:p>
        </w:tc>
        <w:tc>
          <w:tcPr>
            <w:tcW w:w="1250" w:type="pct"/>
            <w:hideMark/>
          </w:tcPr>
          <w:p w14:paraId="4642D0A7"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Average vertical stratification</w:t>
            </w:r>
          </w:p>
        </w:tc>
        <w:tc>
          <w:tcPr>
            <w:tcW w:w="1250" w:type="pct"/>
            <w:hideMark/>
          </w:tcPr>
          <w:p w14:paraId="0C4B7BD3"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w:t>
            </w:r>
          </w:p>
        </w:tc>
        <w:tc>
          <w:tcPr>
            <w:tcW w:w="1250" w:type="pct"/>
            <w:hideMark/>
          </w:tcPr>
          <w:p w14:paraId="46DA095F"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Vertical stratification in vegetation density; visually classified at 5-m intervals across each plot as the sum of the values obtained by the estimation at seven height </w:t>
            </w:r>
            <w:r w:rsidRPr="000B1B17">
              <w:rPr>
                <w:rFonts w:eastAsia="Times New Roman" w:cs="Times New Roman"/>
                <w:szCs w:val="24"/>
                <w:lang w:eastAsia="en-US"/>
              </w:rPr>
              <w:lastRenderedPageBreak/>
              <w:t>intervals [0–1, 1–2, 2–4, 4–8, 8–16, 16–24 and 24–32 m] using six categories varying from no to very dense vegetation</w:t>
            </w:r>
          </w:p>
        </w:tc>
      </w:tr>
      <w:tr w:rsidR="00E32FC4" w:rsidRPr="000B1B17" w14:paraId="7D1A6553" w14:textId="77777777" w:rsidTr="007650CF">
        <w:trPr>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48B54CC2" w14:textId="77777777" w:rsidR="00E32FC4" w:rsidRPr="000B1B17" w:rsidRDefault="00E32FC4" w:rsidP="007650CF">
            <w:pPr>
              <w:rPr>
                <w:rFonts w:eastAsia="Times New Roman" w:cs="Times New Roman"/>
                <w:szCs w:val="24"/>
                <w:lang w:eastAsia="en-US"/>
              </w:rPr>
            </w:pPr>
            <w:r w:rsidRPr="000B1B17">
              <w:rPr>
                <w:rFonts w:eastAsia="Times New Roman" w:cs="Times New Roman"/>
                <w:szCs w:val="24"/>
                <w:lang w:eastAsia="en-US"/>
              </w:rPr>
              <w:lastRenderedPageBreak/>
              <w:t>L</w:t>
            </w:r>
          </w:p>
        </w:tc>
        <w:tc>
          <w:tcPr>
            <w:tcW w:w="1250" w:type="pct"/>
            <w:hideMark/>
          </w:tcPr>
          <w:p w14:paraId="6E4E7F8C"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Average number of lianas</w:t>
            </w:r>
          </w:p>
        </w:tc>
        <w:tc>
          <w:tcPr>
            <w:tcW w:w="1250" w:type="pct"/>
            <w:hideMark/>
          </w:tcPr>
          <w:p w14:paraId="54800C3A"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numeric</w:t>
            </w:r>
          </w:p>
        </w:tc>
        <w:tc>
          <w:tcPr>
            <w:tcW w:w="1250" w:type="pct"/>
            <w:hideMark/>
          </w:tcPr>
          <w:p w14:paraId="4F61FC57"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Number of lianas</w:t>
            </w:r>
          </w:p>
        </w:tc>
      </w:tr>
      <w:tr w:rsidR="00E32FC4" w:rsidRPr="000B1B17" w14:paraId="0DCE4B45" w14:textId="77777777" w:rsidTr="007650C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78AE2B8B" w14:textId="77777777" w:rsidR="00E32FC4" w:rsidRPr="000B1B17" w:rsidRDefault="00E32FC4" w:rsidP="007650CF">
            <w:pPr>
              <w:rPr>
                <w:rFonts w:eastAsia="Times New Roman" w:cs="Times New Roman"/>
                <w:szCs w:val="24"/>
                <w:lang w:eastAsia="en-US"/>
              </w:rPr>
            </w:pPr>
            <w:r w:rsidRPr="000B1B17">
              <w:rPr>
                <w:rFonts w:eastAsia="Times New Roman" w:cs="Times New Roman"/>
                <w:szCs w:val="24"/>
                <w:lang w:eastAsia="en-US"/>
              </w:rPr>
              <w:t>R</w:t>
            </w:r>
          </w:p>
        </w:tc>
        <w:tc>
          <w:tcPr>
            <w:tcW w:w="1250" w:type="pct"/>
            <w:hideMark/>
          </w:tcPr>
          <w:p w14:paraId="4CC96037"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Average number of potential roosts</w:t>
            </w:r>
          </w:p>
        </w:tc>
        <w:tc>
          <w:tcPr>
            <w:tcW w:w="1250" w:type="pct"/>
            <w:hideMark/>
          </w:tcPr>
          <w:p w14:paraId="647D0D66"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numeric</w:t>
            </w:r>
          </w:p>
        </w:tc>
        <w:tc>
          <w:tcPr>
            <w:tcW w:w="1250" w:type="pct"/>
            <w:hideMark/>
          </w:tcPr>
          <w:p w14:paraId="2C77DFB7"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Number of potential roosts</w:t>
            </w:r>
          </w:p>
        </w:tc>
      </w:tr>
      <w:tr w:rsidR="00E32FC4" w:rsidRPr="000B1B17" w14:paraId="2552993B" w14:textId="77777777" w:rsidTr="007650CF">
        <w:trPr>
          <w:trHeight w:val="900"/>
        </w:trPr>
        <w:tc>
          <w:tcPr>
            <w:cnfStyle w:val="001000000000" w:firstRow="0" w:lastRow="0" w:firstColumn="1" w:lastColumn="0" w:oddVBand="0" w:evenVBand="0" w:oddHBand="0" w:evenHBand="0" w:firstRowFirstColumn="0" w:firstRowLastColumn="0" w:lastRowFirstColumn="0" w:lastRowLastColumn="0"/>
            <w:tcW w:w="1250" w:type="pct"/>
            <w:hideMark/>
          </w:tcPr>
          <w:p w14:paraId="3E2A5D19" w14:textId="77777777" w:rsidR="00E32FC4" w:rsidRPr="000B1B17" w:rsidRDefault="00E32FC4" w:rsidP="007650CF">
            <w:pPr>
              <w:rPr>
                <w:rFonts w:eastAsia="Times New Roman" w:cs="Times New Roman"/>
                <w:szCs w:val="24"/>
                <w:lang w:eastAsia="en-US"/>
              </w:rPr>
            </w:pPr>
            <w:r w:rsidRPr="000B1B17">
              <w:rPr>
                <w:rFonts w:eastAsia="Times New Roman" w:cs="Times New Roman"/>
                <w:szCs w:val="24"/>
                <w:lang w:eastAsia="en-US"/>
              </w:rPr>
              <w:t>VC</w:t>
            </w:r>
          </w:p>
        </w:tc>
        <w:tc>
          <w:tcPr>
            <w:tcW w:w="1250" w:type="pct"/>
            <w:hideMark/>
          </w:tcPr>
          <w:p w14:paraId="7A426969"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Average number of </w:t>
            </w:r>
            <w:proofErr w:type="spellStart"/>
            <w:r w:rsidRPr="000B1B17">
              <w:rPr>
                <w:rFonts w:eastAsia="Times New Roman" w:cs="Times New Roman"/>
                <w:szCs w:val="24"/>
                <w:lang w:eastAsia="en-US"/>
              </w:rPr>
              <w:t>Vismia</w:t>
            </w:r>
            <w:proofErr w:type="spellEnd"/>
            <w:r w:rsidRPr="000B1B17">
              <w:rPr>
                <w:rFonts w:eastAsia="Times New Roman" w:cs="Times New Roman"/>
                <w:szCs w:val="24"/>
                <w:lang w:eastAsia="en-US"/>
              </w:rPr>
              <w:t xml:space="preserve"> and Cecropia trees</w:t>
            </w:r>
          </w:p>
        </w:tc>
        <w:tc>
          <w:tcPr>
            <w:tcW w:w="1250" w:type="pct"/>
            <w:hideMark/>
          </w:tcPr>
          <w:p w14:paraId="60D2DF79"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numeric</w:t>
            </w:r>
          </w:p>
        </w:tc>
        <w:tc>
          <w:tcPr>
            <w:tcW w:w="1250" w:type="pct"/>
            <w:hideMark/>
          </w:tcPr>
          <w:p w14:paraId="14D40864"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Number of </w:t>
            </w:r>
            <w:proofErr w:type="spellStart"/>
            <w:r w:rsidRPr="000B1B17">
              <w:rPr>
                <w:rFonts w:eastAsia="Times New Roman" w:cs="Times New Roman"/>
                <w:szCs w:val="24"/>
                <w:lang w:eastAsia="en-US"/>
              </w:rPr>
              <w:t>Vismia</w:t>
            </w:r>
            <w:proofErr w:type="spellEnd"/>
            <w:r w:rsidRPr="000B1B17">
              <w:rPr>
                <w:rFonts w:eastAsia="Times New Roman" w:cs="Times New Roman"/>
                <w:szCs w:val="24"/>
                <w:lang w:eastAsia="en-US"/>
              </w:rPr>
              <w:t xml:space="preserve"> and Cecropia trees</w:t>
            </w:r>
          </w:p>
        </w:tc>
      </w:tr>
      <w:tr w:rsidR="00E32FC4" w:rsidRPr="000B1B17" w14:paraId="6DE8BDEF" w14:textId="77777777" w:rsidTr="007650C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6CCD290C" w14:textId="77777777" w:rsidR="00E32FC4" w:rsidRPr="000B1B17" w:rsidRDefault="00E32FC4" w:rsidP="007650CF">
            <w:pPr>
              <w:rPr>
                <w:rFonts w:eastAsia="Times New Roman" w:cs="Times New Roman"/>
                <w:szCs w:val="24"/>
                <w:lang w:eastAsia="en-US"/>
              </w:rPr>
            </w:pPr>
            <w:r w:rsidRPr="000B1B17">
              <w:rPr>
                <w:rFonts w:eastAsia="Times New Roman" w:cs="Times New Roman"/>
                <w:szCs w:val="24"/>
                <w:lang w:eastAsia="en-US"/>
              </w:rPr>
              <w:t>TH</w:t>
            </w:r>
          </w:p>
        </w:tc>
        <w:tc>
          <w:tcPr>
            <w:tcW w:w="1250" w:type="pct"/>
            <w:hideMark/>
          </w:tcPr>
          <w:p w14:paraId="15ACAF8B"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Average mean tree height</w:t>
            </w:r>
          </w:p>
        </w:tc>
        <w:tc>
          <w:tcPr>
            <w:tcW w:w="1250" w:type="pct"/>
            <w:hideMark/>
          </w:tcPr>
          <w:p w14:paraId="1CD7167B"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w:t>
            </w:r>
          </w:p>
        </w:tc>
        <w:tc>
          <w:tcPr>
            <w:tcW w:w="1250" w:type="pct"/>
            <w:hideMark/>
          </w:tcPr>
          <w:p w14:paraId="02861BE4"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Mean tree height (m)</w:t>
            </w:r>
          </w:p>
        </w:tc>
      </w:tr>
      <w:tr w:rsidR="00E32FC4" w:rsidRPr="000B1B17" w14:paraId="568C31E5" w14:textId="77777777" w:rsidTr="007650CF">
        <w:trPr>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14CB7E4E" w14:textId="77777777" w:rsidR="00E32FC4" w:rsidRPr="000B1B17" w:rsidRDefault="00E32FC4" w:rsidP="007650CF">
            <w:pPr>
              <w:rPr>
                <w:rFonts w:eastAsia="Times New Roman" w:cs="Times New Roman"/>
                <w:szCs w:val="24"/>
                <w:lang w:eastAsia="en-US"/>
              </w:rPr>
            </w:pPr>
            <w:r w:rsidRPr="000B1B17">
              <w:rPr>
                <w:rFonts w:eastAsia="Times New Roman" w:cs="Times New Roman"/>
                <w:szCs w:val="24"/>
                <w:lang w:eastAsia="en-US"/>
              </w:rPr>
              <w:t>FC</w:t>
            </w:r>
          </w:p>
        </w:tc>
        <w:tc>
          <w:tcPr>
            <w:tcW w:w="1250" w:type="pct"/>
            <w:hideMark/>
          </w:tcPr>
          <w:p w14:paraId="5DB91FEB"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Average forest cover</w:t>
            </w:r>
          </w:p>
        </w:tc>
        <w:tc>
          <w:tcPr>
            <w:tcW w:w="1250" w:type="pct"/>
            <w:hideMark/>
          </w:tcPr>
          <w:p w14:paraId="220A734F"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t>
            </w:r>
          </w:p>
        </w:tc>
        <w:tc>
          <w:tcPr>
            <w:tcW w:w="1250" w:type="pct"/>
            <w:hideMark/>
          </w:tcPr>
          <w:p w14:paraId="05F6579F" w14:textId="77777777" w:rsidR="00E32FC4" w:rsidRPr="000B1B17" w:rsidRDefault="00E32FC4" w:rsidP="007650CF">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Forest cover (%) within a 1.5 km buffer centered on each sampling site</w:t>
            </w:r>
          </w:p>
        </w:tc>
      </w:tr>
      <w:tr w:rsidR="00E32FC4" w:rsidRPr="000B1B17" w14:paraId="442F29ED" w14:textId="77777777" w:rsidTr="007650C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250" w:type="pct"/>
            <w:hideMark/>
          </w:tcPr>
          <w:p w14:paraId="5B6314CD" w14:textId="77777777" w:rsidR="00E32FC4" w:rsidRPr="000B1B17" w:rsidRDefault="00E32FC4" w:rsidP="007650CF">
            <w:pPr>
              <w:rPr>
                <w:rFonts w:eastAsia="Times New Roman" w:cs="Times New Roman"/>
                <w:szCs w:val="24"/>
                <w:lang w:eastAsia="en-US"/>
              </w:rPr>
            </w:pPr>
            <w:r w:rsidRPr="000B1B17">
              <w:rPr>
                <w:rFonts w:eastAsia="Times New Roman" w:cs="Times New Roman"/>
                <w:szCs w:val="24"/>
                <w:lang w:eastAsia="en-US"/>
              </w:rPr>
              <w:t>Habitat</w:t>
            </w:r>
          </w:p>
        </w:tc>
        <w:tc>
          <w:tcPr>
            <w:tcW w:w="1250" w:type="pct"/>
            <w:hideMark/>
          </w:tcPr>
          <w:p w14:paraId="0321EAEC"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Habitat type</w:t>
            </w:r>
          </w:p>
        </w:tc>
        <w:tc>
          <w:tcPr>
            <w:tcW w:w="1250" w:type="pct"/>
            <w:hideMark/>
          </w:tcPr>
          <w:p w14:paraId="473E092B" w14:textId="4C374406"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4 categories</w:t>
            </w:r>
            <w:r w:rsidR="003C3A74" w:rsidRPr="000B1B17">
              <w:rPr>
                <w:rFonts w:eastAsia="Times New Roman" w:cs="Times New Roman"/>
                <w:szCs w:val="24"/>
                <w:lang w:eastAsia="en-US"/>
              </w:rPr>
              <w:t xml:space="preserve">: </w:t>
            </w:r>
            <w:r w:rsidRPr="000B1B17">
              <w:rPr>
                <w:rFonts w:eastAsia="Times New Roman" w:cs="Times New Roman"/>
                <w:szCs w:val="24"/>
                <w:lang w:eastAsia="en-US"/>
              </w:rPr>
              <w:t xml:space="preserve">fragment of 1ha, fragment of 10ha, fragment of 100ha, </w:t>
            </w:r>
            <w:proofErr w:type="spellStart"/>
            <w:r w:rsidRPr="000B1B17">
              <w:rPr>
                <w:rFonts w:eastAsia="Times New Roman" w:cs="Times New Roman"/>
                <w:szCs w:val="24"/>
                <w:lang w:eastAsia="en-US"/>
              </w:rPr>
              <w:t>cotinuous</w:t>
            </w:r>
            <w:proofErr w:type="spellEnd"/>
            <w:r w:rsidRPr="000B1B17">
              <w:rPr>
                <w:rFonts w:eastAsia="Times New Roman" w:cs="Times New Roman"/>
                <w:szCs w:val="24"/>
                <w:lang w:eastAsia="en-US"/>
              </w:rPr>
              <w:t xml:space="preserve"> forest</w:t>
            </w:r>
          </w:p>
        </w:tc>
        <w:tc>
          <w:tcPr>
            <w:tcW w:w="1250" w:type="pct"/>
            <w:hideMark/>
          </w:tcPr>
          <w:p w14:paraId="31F2A19F" w14:textId="77777777" w:rsidR="00E32FC4" w:rsidRPr="000B1B17" w:rsidRDefault="00E32FC4" w:rsidP="007650CF">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bl>
    <w:p w14:paraId="0CD78A2E" w14:textId="55F16BF8"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1838"/>
        <w:gridCol w:w="1838"/>
        <w:gridCol w:w="1838"/>
        <w:gridCol w:w="1838"/>
      </w:tblGrid>
      <w:tr w:rsidR="00E32FC4" w:rsidRPr="000B1B17" w14:paraId="6D94A809" w14:textId="77777777" w:rsidTr="00E32FC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54458A02" w14:textId="1636A293" w:rsidR="00E32FC4" w:rsidRPr="000B1B17" w:rsidRDefault="00530124" w:rsidP="00530124">
            <w:pPr>
              <w:rPr>
                <w:rFonts w:eastAsia="Times New Roman" w:cs="Times New Roman"/>
                <w:lang w:eastAsia="en-US"/>
              </w:rPr>
            </w:pPr>
            <w:r w:rsidRPr="000B1B17">
              <w:rPr>
                <w:rFonts w:eastAsia="Times New Roman" w:cs="Times New Roman"/>
                <w:lang w:eastAsia="en-US"/>
              </w:rPr>
              <w:t>Code</w:t>
            </w:r>
          </w:p>
        </w:tc>
        <w:tc>
          <w:tcPr>
            <w:tcW w:w="1250" w:type="pct"/>
            <w:noWrap/>
            <w:hideMark/>
          </w:tcPr>
          <w:p w14:paraId="0ACC63C5" w14:textId="77777777" w:rsidR="00E32FC4" w:rsidRPr="000B1B17" w:rsidRDefault="00E32FC4"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Variable</w:t>
            </w:r>
          </w:p>
        </w:tc>
        <w:tc>
          <w:tcPr>
            <w:tcW w:w="1250" w:type="pct"/>
            <w:noWrap/>
            <w:hideMark/>
          </w:tcPr>
          <w:p w14:paraId="5E1C2567" w14:textId="77777777" w:rsidR="00E32FC4" w:rsidRPr="000B1B17" w:rsidRDefault="00E32FC4"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hideMark/>
          </w:tcPr>
          <w:p w14:paraId="78D3BA07" w14:textId="77777777" w:rsidR="00E32FC4" w:rsidRPr="000B1B17" w:rsidRDefault="00E32FC4"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E32FC4" w:rsidRPr="000B1B17" w14:paraId="631529B0" w14:textId="77777777" w:rsidTr="00E32FC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AFF4718" w14:textId="77777777" w:rsidR="00E32FC4" w:rsidRPr="000B1B17" w:rsidRDefault="00E32FC4" w:rsidP="00530124">
            <w:pPr>
              <w:rPr>
                <w:rFonts w:eastAsia="Times New Roman" w:cs="Times New Roman"/>
                <w:lang w:eastAsia="en-US"/>
              </w:rPr>
            </w:pPr>
            <w:proofErr w:type="spellStart"/>
            <w:r w:rsidRPr="000B1B17">
              <w:rPr>
                <w:rFonts w:eastAsia="Times New Roman" w:cs="Times New Roman"/>
                <w:lang w:eastAsia="en-US"/>
              </w:rPr>
              <w:t>trophic_level</w:t>
            </w:r>
            <w:proofErr w:type="spellEnd"/>
          </w:p>
        </w:tc>
        <w:tc>
          <w:tcPr>
            <w:tcW w:w="1250" w:type="pct"/>
            <w:noWrap/>
            <w:hideMark/>
          </w:tcPr>
          <w:p w14:paraId="2E575E3A"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trophic_level</w:t>
            </w:r>
            <w:proofErr w:type="spellEnd"/>
          </w:p>
        </w:tc>
        <w:tc>
          <w:tcPr>
            <w:tcW w:w="1250" w:type="pct"/>
            <w:hideMark/>
          </w:tcPr>
          <w:p w14:paraId="68C6B04F"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animalivorous</w:t>
            </w:r>
            <w:proofErr w:type="spellEnd"/>
            <w:r w:rsidRPr="000B1B17">
              <w:rPr>
                <w:rFonts w:eastAsia="Times New Roman" w:cs="Times New Roman"/>
                <w:lang w:eastAsia="en-US"/>
              </w:rPr>
              <w:t xml:space="preserve"> or phytophagous </w:t>
            </w:r>
          </w:p>
        </w:tc>
        <w:tc>
          <w:tcPr>
            <w:tcW w:w="1250" w:type="pct"/>
            <w:hideMark/>
          </w:tcPr>
          <w:p w14:paraId="2966AD5A"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E32FC4" w:rsidRPr="000B1B17" w14:paraId="2FD73036" w14:textId="77777777" w:rsidTr="00E32FC4">
        <w:trPr>
          <w:trHeight w:val="315"/>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DED3687" w14:textId="77777777" w:rsidR="00E32FC4" w:rsidRPr="000B1B17" w:rsidRDefault="00E32FC4" w:rsidP="00530124">
            <w:pPr>
              <w:rPr>
                <w:rFonts w:eastAsia="Times New Roman" w:cs="Times New Roman"/>
                <w:lang w:eastAsia="en-US"/>
              </w:rPr>
            </w:pPr>
            <w:proofErr w:type="spellStart"/>
            <w:r w:rsidRPr="000B1B17">
              <w:rPr>
                <w:rFonts w:eastAsia="Times New Roman" w:cs="Times New Roman"/>
                <w:lang w:eastAsia="en-US"/>
              </w:rPr>
              <w:t>habitat_classification</w:t>
            </w:r>
            <w:proofErr w:type="spellEnd"/>
          </w:p>
        </w:tc>
        <w:tc>
          <w:tcPr>
            <w:tcW w:w="1250" w:type="pct"/>
            <w:noWrap/>
            <w:hideMark/>
          </w:tcPr>
          <w:p w14:paraId="5051C0F8" w14:textId="77777777"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habitat_classification</w:t>
            </w:r>
            <w:proofErr w:type="spellEnd"/>
          </w:p>
        </w:tc>
        <w:tc>
          <w:tcPr>
            <w:tcW w:w="1250" w:type="pct"/>
            <w:hideMark/>
          </w:tcPr>
          <w:p w14:paraId="6B64C175" w14:textId="77777777"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135E9DC4" w14:textId="77777777"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E32FC4" w:rsidRPr="000B1B17" w14:paraId="09D2635A" w14:textId="77777777" w:rsidTr="00E32FC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D615072" w14:textId="77777777" w:rsidR="00E32FC4" w:rsidRPr="000B1B17" w:rsidRDefault="00E32FC4" w:rsidP="00530124">
            <w:pPr>
              <w:rPr>
                <w:rFonts w:eastAsia="Times New Roman" w:cs="Times New Roman"/>
                <w:lang w:eastAsia="en-US"/>
              </w:rPr>
            </w:pPr>
            <w:proofErr w:type="spellStart"/>
            <w:r w:rsidRPr="000B1B17">
              <w:rPr>
                <w:rFonts w:eastAsia="Times New Roman" w:cs="Times New Roman"/>
                <w:lang w:eastAsia="en-US"/>
              </w:rPr>
              <w:t>body_mass</w:t>
            </w:r>
            <w:proofErr w:type="spellEnd"/>
          </w:p>
        </w:tc>
        <w:tc>
          <w:tcPr>
            <w:tcW w:w="1250" w:type="pct"/>
            <w:noWrap/>
            <w:hideMark/>
          </w:tcPr>
          <w:p w14:paraId="49581488"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body_mass</w:t>
            </w:r>
            <w:proofErr w:type="spellEnd"/>
          </w:p>
        </w:tc>
        <w:tc>
          <w:tcPr>
            <w:tcW w:w="1250" w:type="pct"/>
            <w:hideMark/>
          </w:tcPr>
          <w:p w14:paraId="53188DA1"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grams</w:t>
            </w:r>
          </w:p>
        </w:tc>
        <w:tc>
          <w:tcPr>
            <w:tcW w:w="1250" w:type="pct"/>
            <w:hideMark/>
          </w:tcPr>
          <w:p w14:paraId="6FFE4CBA"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Based on the average body mass of each species </w:t>
            </w:r>
          </w:p>
        </w:tc>
      </w:tr>
      <w:tr w:rsidR="00E32FC4" w:rsidRPr="000B1B17" w14:paraId="43199754" w14:textId="77777777" w:rsidTr="00E32FC4">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73A16D6" w14:textId="77777777" w:rsidR="00E32FC4" w:rsidRPr="000B1B17" w:rsidRDefault="00E32FC4" w:rsidP="00530124">
            <w:pPr>
              <w:rPr>
                <w:rFonts w:eastAsia="Times New Roman" w:cs="Times New Roman"/>
                <w:lang w:eastAsia="en-US"/>
              </w:rPr>
            </w:pPr>
            <w:proofErr w:type="spellStart"/>
            <w:r w:rsidRPr="000B1B17">
              <w:rPr>
                <w:rFonts w:eastAsia="Times New Roman" w:cs="Times New Roman"/>
                <w:lang w:eastAsia="en-US"/>
              </w:rPr>
              <w:t>dietary_specialization</w:t>
            </w:r>
            <w:proofErr w:type="spellEnd"/>
          </w:p>
        </w:tc>
        <w:tc>
          <w:tcPr>
            <w:tcW w:w="1250" w:type="pct"/>
            <w:noWrap/>
            <w:hideMark/>
          </w:tcPr>
          <w:p w14:paraId="3A8AF0DA" w14:textId="77777777"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dietary_specialization</w:t>
            </w:r>
            <w:proofErr w:type="spellEnd"/>
          </w:p>
        </w:tc>
        <w:tc>
          <w:tcPr>
            <w:tcW w:w="1250" w:type="pct"/>
            <w:hideMark/>
          </w:tcPr>
          <w:p w14:paraId="7F469E41" w14:textId="77777777"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low, intermediate, high</w:t>
            </w:r>
          </w:p>
        </w:tc>
        <w:tc>
          <w:tcPr>
            <w:tcW w:w="1250" w:type="pct"/>
            <w:hideMark/>
          </w:tcPr>
          <w:p w14:paraId="53321341" w14:textId="77777777"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Based on the percentage of the contribution of each food item to the total dietary records for each species</w:t>
            </w:r>
          </w:p>
        </w:tc>
      </w:tr>
      <w:tr w:rsidR="00E32FC4" w:rsidRPr="000B1B17" w14:paraId="0049FB57" w14:textId="77777777" w:rsidTr="00E32FC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7CF4EE0" w14:textId="77777777" w:rsidR="00E32FC4" w:rsidRPr="000B1B17" w:rsidRDefault="00E32FC4" w:rsidP="00530124">
            <w:pPr>
              <w:rPr>
                <w:rFonts w:eastAsia="Times New Roman" w:cs="Times New Roman"/>
                <w:lang w:eastAsia="en-US"/>
              </w:rPr>
            </w:pPr>
            <w:proofErr w:type="spellStart"/>
            <w:r w:rsidRPr="000B1B17">
              <w:rPr>
                <w:rFonts w:eastAsia="Times New Roman" w:cs="Times New Roman"/>
                <w:lang w:eastAsia="en-US"/>
              </w:rPr>
              <w:t>vertical_stratification</w:t>
            </w:r>
            <w:proofErr w:type="spellEnd"/>
          </w:p>
        </w:tc>
        <w:tc>
          <w:tcPr>
            <w:tcW w:w="1250" w:type="pct"/>
            <w:noWrap/>
            <w:hideMark/>
          </w:tcPr>
          <w:p w14:paraId="7711CDA6"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vertical_stratification</w:t>
            </w:r>
            <w:proofErr w:type="spellEnd"/>
          </w:p>
        </w:tc>
        <w:tc>
          <w:tcPr>
            <w:tcW w:w="1250" w:type="pct"/>
            <w:hideMark/>
          </w:tcPr>
          <w:p w14:paraId="010B5730"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2B1C85E9"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Based on capture rate/</w:t>
            </w:r>
            <w:proofErr w:type="spellStart"/>
            <w:r w:rsidRPr="000B1B17">
              <w:rPr>
                <w:rFonts w:eastAsia="Times New Roman" w:cs="Times New Roman"/>
                <w:lang w:eastAsia="en-US"/>
              </w:rPr>
              <w:t>mnh</w:t>
            </w:r>
            <w:proofErr w:type="spellEnd"/>
            <w:r w:rsidRPr="000B1B17">
              <w:rPr>
                <w:rFonts w:eastAsia="Times New Roman" w:cs="Times New Roman"/>
                <w:lang w:eastAsia="en-US"/>
              </w:rPr>
              <w:t xml:space="preserve"> using the proportion of captures in ground vs. canopy nets in interior of fragments and of continuous forest sites. </w:t>
            </w:r>
          </w:p>
        </w:tc>
      </w:tr>
      <w:tr w:rsidR="00E32FC4" w:rsidRPr="000B1B17" w14:paraId="1AD9B08A" w14:textId="77777777" w:rsidTr="00E32FC4">
        <w:trPr>
          <w:trHeight w:val="12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13BE05B" w14:textId="77777777" w:rsidR="00E32FC4" w:rsidRPr="000B1B17" w:rsidRDefault="00E32FC4" w:rsidP="00530124">
            <w:pPr>
              <w:rPr>
                <w:rFonts w:eastAsia="Times New Roman" w:cs="Times New Roman"/>
                <w:lang w:eastAsia="en-US"/>
              </w:rPr>
            </w:pPr>
            <w:r w:rsidRPr="000B1B17">
              <w:rPr>
                <w:rFonts w:eastAsia="Times New Roman" w:cs="Times New Roman"/>
                <w:lang w:eastAsia="en-US"/>
              </w:rPr>
              <w:t>mobility</w:t>
            </w:r>
          </w:p>
        </w:tc>
        <w:tc>
          <w:tcPr>
            <w:tcW w:w="1250" w:type="pct"/>
            <w:noWrap/>
            <w:hideMark/>
          </w:tcPr>
          <w:p w14:paraId="611AD78A" w14:textId="77777777"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mobility</w:t>
            </w:r>
          </w:p>
        </w:tc>
        <w:tc>
          <w:tcPr>
            <w:tcW w:w="1250" w:type="pct"/>
            <w:hideMark/>
          </w:tcPr>
          <w:p w14:paraId="5DCBBCDC" w14:textId="77777777"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6C191F7B" w14:textId="5C4C9CA8"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Based on the relationship between the mean and the maximum </w:t>
            </w:r>
            <w:r w:rsidRPr="000B1B17">
              <w:rPr>
                <w:rFonts w:eastAsia="Times New Roman" w:cs="Times New Roman"/>
                <w:lang w:eastAsia="en-US"/>
              </w:rPr>
              <w:lastRenderedPageBreak/>
              <w:t>recapture distance; species were grouped into three categories of mobility</w:t>
            </w:r>
            <w:r w:rsidR="003C3A74" w:rsidRPr="000B1B17">
              <w:rPr>
                <w:rFonts w:eastAsia="Times New Roman" w:cs="Times New Roman"/>
                <w:lang w:eastAsia="en-US"/>
              </w:rPr>
              <w:t xml:space="preserve">: </w:t>
            </w:r>
            <w:r w:rsidRPr="000B1B17">
              <w:rPr>
                <w:rFonts w:eastAsia="Times New Roman" w:cs="Times New Roman"/>
                <w:lang w:eastAsia="en-US"/>
              </w:rPr>
              <w:t xml:space="preserve">low, </w:t>
            </w:r>
            <w:proofErr w:type="gramStart"/>
            <w:r w:rsidRPr="000B1B17">
              <w:rPr>
                <w:rFonts w:eastAsia="Times New Roman" w:cs="Times New Roman"/>
                <w:lang w:eastAsia="en-US"/>
              </w:rPr>
              <w:t>intermediate</w:t>
            </w:r>
            <w:proofErr w:type="gramEnd"/>
            <w:r w:rsidRPr="000B1B17">
              <w:rPr>
                <w:rFonts w:eastAsia="Times New Roman" w:cs="Times New Roman"/>
                <w:lang w:eastAsia="en-US"/>
              </w:rPr>
              <w:t xml:space="preserve"> and high</w:t>
            </w:r>
          </w:p>
        </w:tc>
      </w:tr>
      <w:tr w:rsidR="00E32FC4" w:rsidRPr="000B1B17" w14:paraId="12427B37" w14:textId="77777777" w:rsidTr="00E32FC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C56658A" w14:textId="77777777" w:rsidR="00E32FC4" w:rsidRPr="000B1B17" w:rsidRDefault="00E32FC4" w:rsidP="00530124">
            <w:pPr>
              <w:rPr>
                <w:rFonts w:eastAsia="Times New Roman" w:cs="Times New Roman"/>
                <w:lang w:eastAsia="en-US"/>
              </w:rPr>
            </w:pPr>
            <w:proofErr w:type="spellStart"/>
            <w:r w:rsidRPr="000B1B17">
              <w:rPr>
                <w:rFonts w:eastAsia="Times New Roman" w:cs="Times New Roman"/>
                <w:lang w:eastAsia="en-US"/>
              </w:rPr>
              <w:lastRenderedPageBreak/>
              <w:t>aspect_ratio</w:t>
            </w:r>
            <w:proofErr w:type="spellEnd"/>
          </w:p>
        </w:tc>
        <w:tc>
          <w:tcPr>
            <w:tcW w:w="1250" w:type="pct"/>
            <w:noWrap/>
            <w:hideMark/>
          </w:tcPr>
          <w:p w14:paraId="09823CF2"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aspect_ratio</w:t>
            </w:r>
            <w:proofErr w:type="spellEnd"/>
          </w:p>
        </w:tc>
        <w:tc>
          <w:tcPr>
            <w:tcW w:w="1250" w:type="pct"/>
            <w:hideMark/>
          </w:tcPr>
          <w:p w14:paraId="6468D346"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247E0996" w14:textId="77777777" w:rsidR="00E32FC4" w:rsidRPr="000B1B17" w:rsidRDefault="00E32FC4"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wingspan2/wing area</w:t>
            </w:r>
          </w:p>
        </w:tc>
      </w:tr>
      <w:tr w:rsidR="00E32FC4" w:rsidRPr="000B1B17" w14:paraId="49CF444E" w14:textId="77777777" w:rsidTr="00E32FC4">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B7D978B" w14:textId="77777777" w:rsidR="00E32FC4" w:rsidRPr="000B1B17" w:rsidRDefault="00E32FC4" w:rsidP="00530124">
            <w:pPr>
              <w:rPr>
                <w:rFonts w:eastAsia="Times New Roman" w:cs="Times New Roman"/>
                <w:lang w:eastAsia="en-US"/>
              </w:rPr>
            </w:pPr>
            <w:proofErr w:type="spellStart"/>
            <w:r w:rsidRPr="000B1B17">
              <w:rPr>
                <w:rFonts w:eastAsia="Times New Roman" w:cs="Times New Roman"/>
                <w:lang w:eastAsia="en-US"/>
              </w:rPr>
              <w:t>relative_wing_loading</w:t>
            </w:r>
            <w:proofErr w:type="spellEnd"/>
          </w:p>
        </w:tc>
        <w:tc>
          <w:tcPr>
            <w:tcW w:w="1250" w:type="pct"/>
            <w:noWrap/>
            <w:hideMark/>
          </w:tcPr>
          <w:p w14:paraId="3C2B6991" w14:textId="77777777"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wing morphology</w:t>
            </w:r>
          </w:p>
        </w:tc>
        <w:tc>
          <w:tcPr>
            <w:tcW w:w="1250" w:type="pct"/>
            <w:hideMark/>
          </w:tcPr>
          <w:p w14:paraId="687DB0BF" w14:textId="77777777"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38F27DC2" w14:textId="77777777" w:rsidR="00E32FC4" w:rsidRPr="000B1B17" w:rsidRDefault="00E32FC4"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wing loading [body mass multiplied by the gravitational acceleration, 9.81 ms2/wing area]/body mass0.33</w:t>
            </w:r>
          </w:p>
        </w:tc>
      </w:tr>
    </w:tbl>
    <w:p w14:paraId="59ED42B8" w14:textId="77777777" w:rsidR="00CA190E" w:rsidRPr="000B1B17" w:rsidRDefault="00214533" w:rsidP="00CA190E">
      <w:pPr>
        <w:pStyle w:val="NormalWeb"/>
        <w:spacing w:line="480" w:lineRule="auto"/>
        <w:ind w:left="480" w:hanging="480"/>
        <w:rPr>
          <w:rFonts w:eastAsia="Times New Roman" w:cs="Times New Roman"/>
          <w:szCs w:val="24"/>
        </w:rPr>
      </w:pPr>
      <w:proofErr w:type="spellStart"/>
      <w:r w:rsidRPr="000B1B17">
        <w:rPr>
          <w:rFonts w:cs="Times New Roman"/>
          <w:b/>
          <w:bCs/>
          <w:lang w:val="pt-BR"/>
        </w:rPr>
        <w:t>References</w:t>
      </w:r>
      <w:proofErr w:type="spellEnd"/>
      <w:r w:rsidR="003C3A74" w:rsidRPr="000B1B17">
        <w:rPr>
          <w:rFonts w:cs="Times New Roman"/>
          <w:b/>
          <w:bCs/>
          <w:lang w:val="pt-BR"/>
        </w:rPr>
        <w:t xml:space="preserve">: </w:t>
      </w:r>
      <w:proofErr w:type="spellStart"/>
      <w:r w:rsidR="00CA190E" w:rsidRPr="000B1B17">
        <w:rPr>
          <w:rFonts w:eastAsia="Times New Roman" w:cs="Times New Roman"/>
          <w:szCs w:val="24"/>
          <w:lang w:val="pt-BR"/>
        </w:rPr>
        <w:t>Farneda</w:t>
      </w:r>
      <w:proofErr w:type="spellEnd"/>
      <w:r w:rsidR="00CA190E" w:rsidRPr="000B1B17">
        <w:rPr>
          <w:rFonts w:eastAsia="Times New Roman" w:cs="Times New Roman"/>
          <w:szCs w:val="24"/>
          <w:lang w:val="pt-BR"/>
        </w:rPr>
        <w:t>, F.Z., Rocha, R., López-</w:t>
      </w:r>
      <w:proofErr w:type="spellStart"/>
      <w:r w:rsidR="00CA190E" w:rsidRPr="000B1B17">
        <w:rPr>
          <w:rFonts w:eastAsia="Times New Roman" w:cs="Times New Roman"/>
          <w:szCs w:val="24"/>
          <w:lang w:val="pt-BR"/>
        </w:rPr>
        <w:t>Baucells</w:t>
      </w:r>
      <w:proofErr w:type="spellEnd"/>
      <w:r w:rsidR="00CA190E" w:rsidRPr="000B1B17">
        <w:rPr>
          <w:rFonts w:eastAsia="Times New Roman" w:cs="Times New Roman"/>
          <w:szCs w:val="24"/>
          <w:lang w:val="pt-BR"/>
        </w:rPr>
        <w:t xml:space="preserve">, A., </w:t>
      </w:r>
      <w:proofErr w:type="spellStart"/>
      <w:r w:rsidR="00CA190E" w:rsidRPr="000B1B17">
        <w:rPr>
          <w:rFonts w:eastAsia="Times New Roman" w:cs="Times New Roman"/>
          <w:szCs w:val="24"/>
          <w:lang w:val="pt-BR"/>
        </w:rPr>
        <w:t>Groenenberg</w:t>
      </w:r>
      <w:proofErr w:type="spellEnd"/>
      <w:r w:rsidR="00CA190E" w:rsidRPr="000B1B17">
        <w:rPr>
          <w:rFonts w:eastAsia="Times New Roman" w:cs="Times New Roman"/>
          <w:szCs w:val="24"/>
          <w:lang w:val="pt-BR"/>
        </w:rPr>
        <w:t xml:space="preserve">, M., Silva, I., Palmeirim, J.M., </w:t>
      </w:r>
      <w:r w:rsidR="00CA190E" w:rsidRPr="000B1B17">
        <w:rPr>
          <w:rFonts w:eastAsia="Times New Roman" w:cs="Times New Roman"/>
          <w:i/>
          <w:iCs/>
          <w:szCs w:val="24"/>
          <w:lang w:val="pt-BR"/>
        </w:rPr>
        <w:t>et al.</w:t>
      </w:r>
      <w:r w:rsidR="00CA190E" w:rsidRPr="000B1B17">
        <w:rPr>
          <w:rFonts w:eastAsia="Times New Roman" w:cs="Times New Roman"/>
          <w:szCs w:val="24"/>
          <w:lang w:val="pt-BR"/>
        </w:rPr>
        <w:t xml:space="preserve"> </w:t>
      </w:r>
      <w:r w:rsidR="00CA190E" w:rsidRPr="000B1B17">
        <w:rPr>
          <w:rFonts w:eastAsia="Times New Roman" w:cs="Times New Roman"/>
          <w:szCs w:val="24"/>
        </w:rPr>
        <w:t xml:space="preserve">(2015). Trait-related responses to habitat fragmentation in Amazonian bats. </w:t>
      </w:r>
      <w:r w:rsidR="00CA190E" w:rsidRPr="000B1B17">
        <w:rPr>
          <w:rFonts w:eastAsia="Times New Roman" w:cs="Times New Roman"/>
          <w:i/>
          <w:iCs/>
          <w:szCs w:val="24"/>
        </w:rPr>
        <w:t>J. Appl. Ecol.</w:t>
      </w:r>
      <w:r w:rsidR="00CA190E" w:rsidRPr="000B1B17">
        <w:rPr>
          <w:rFonts w:eastAsia="Times New Roman" w:cs="Times New Roman"/>
          <w:szCs w:val="24"/>
        </w:rPr>
        <w:t>, 52, 1381–1391.</w:t>
      </w:r>
    </w:p>
    <w:p w14:paraId="25AA8652" w14:textId="6EFD36EE" w:rsidR="00FF4217" w:rsidRPr="000B1B17" w:rsidRDefault="00FF4217" w:rsidP="00FF4217">
      <w:pPr>
        <w:pStyle w:val="Heading2"/>
        <w:rPr>
          <w:rFonts w:cs="Times New Roman"/>
        </w:rPr>
      </w:pPr>
      <w:bookmarkStart w:id="133" w:name="_Toc80644845"/>
      <w:r w:rsidRPr="000B1B17">
        <w:rPr>
          <w:rFonts w:cs="Times New Roman"/>
        </w:rPr>
        <w:t>S33TAT</w:t>
      </w:r>
      <w:r w:rsidR="003C3A74" w:rsidRPr="000B1B17">
        <w:rPr>
          <w:rFonts w:cs="Times New Roman"/>
        </w:rPr>
        <w:t xml:space="preserve">: </w:t>
      </w:r>
      <w:r w:rsidR="00CA190E" w:rsidRPr="000B1B17">
        <w:rPr>
          <w:rFonts w:cs="Times New Roman"/>
        </w:rPr>
        <w:t xml:space="preserve">Australian spiders – Gibb </w:t>
      </w:r>
      <w:r w:rsidR="003B3005" w:rsidRPr="000B1B17">
        <w:rPr>
          <w:rFonts w:cs="Times New Roman"/>
          <w:i/>
          <w:iCs/>
        </w:rPr>
        <w:t xml:space="preserve">et </w:t>
      </w:r>
      <w:r w:rsidR="00912ECE" w:rsidRPr="000B1B17">
        <w:rPr>
          <w:rFonts w:cs="Times New Roman"/>
          <w:i/>
          <w:iCs/>
        </w:rPr>
        <w:t xml:space="preserve">al. </w:t>
      </w:r>
      <w:r w:rsidR="00912ECE" w:rsidRPr="000B1B17">
        <w:rPr>
          <w:rFonts w:cs="Times New Roman"/>
        </w:rPr>
        <w:t>2015</w:t>
      </w:r>
      <w:bookmarkEnd w:id="133"/>
    </w:p>
    <w:p w14:paraId="6B23F12D" w14:textId="0A514E60" w:rsidR="00214533" w:rsidRPr="000B1B17" w:rsidRDefault="00214533" w:rsidP="0090025C">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B668CD" w:rsidRPr="000B1B17">
        <w:rPr>
          <w:rFonts w:cs="Times New Roman"/>
        </w:rPr>
        <w:t>Heloise Gibb</w:t>
      </w:r>
      <w:r w:rsidR="00B668CD" w:rsidRPr="000B1B17">
        <w:rPr>
          <w:rFonts w:cs="Times New Roman"/>
        </w:rPr>
        <w:tab/>
      </w:r>
    </w:p>
    <w:p w14:paraId="525763A1" w14:textId="4A70EF12" w:rsidR="00214533" w:rsidRPr="000B1B17" w:rsidRDefault="00214533" w:rsidP="0090025C">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90025C" w:rsidRPr="000B1B17">
        <w:rPr>
          <w:rFonts w:cs="Times New Roman"/>
          <w:lang w:val="pt-BR"/>
        </w:rPr>
        <w:t>h.gibb@latrobe.edu.au</w:t>
      </w:r>
    </w:p>
    <w:p w14:paraId="7D96016F" w14:textId="117472DC" w:rsidR="00214533" w:rsidRPr="000B1B17" w:rsidRDefault="00214533" w:rsidP="0090025C">
      <w:pPr>
        <w:rPr>
          <w:rFonts w:cs="Times New Roman"/>
        </w:rPr>
      </w:pPr>
      <w:r w:rsidRPr="000B1B17">
        <w:rPr>
          <w:rFonts w:cs="Times New Roman"/>
          <w:b/>
        </w:rPr>
        <w:t>Description</w:t>
      </w:r>
      <w:r w:rsidR="003C3A74" w:rsidRPr="000B1B17">
        <w:rPr>
          <w:rFonts w:cs="Times New Roman"/>
          <w:b/>
        </w:rPr>
        <w:t xml:space="preserve">: </w:t>
      </w:r>
      <w:r w:rsidR="00CA190E" w:rsidRPr="000B1B17">
        <w:rPr>
          <w:rFonts w:cs="Times New Roman"/>
          <w:bCs/>
        </w:rPr>
        <w:t xml:space="preserve">Data of foliage-living spider assemblages associated with </w:t>
      </w:r>
      <w:proofErr w:type="spellStart"/>
      <w:r w:rsidR="00CA190E" w:rsidRPr="000B1B17">
        <w:rPr>
          <w:rFonts w:cs="Times New Roman"/>
          <w:bCs/>
          <w:i/>
          <w:iCs/>
        </w:rPr>
        <w:t>Themeda</w:t>
      </w:r>
      <w:proofErr w:type="spellEnd"/>
      <w:r w:rsidR="00CA190E" w:rsidRPr="000B1B17">
        <w:rPr>
          <w:rFonts w:cs="Times New Roman"/>
          <w:bCs/>
          <w:i/>
          <w:iCs/>
        </w:rPr>
        <w:t xml:space="preserve"> </w:t>
      </w:r>
      <w:proofErr w:type="spellStart"/>
      <w:r w:rsidR="00CA190E" w:rsidRPr="000B1B17">
        <w:rPr>
          <w:rFonts w:cs="Times New Roman"/>
          <w:bCs/>
          <w:i/>
          <w:iCs/>
        </w:rPr>
        <w:t>triandra</w:t>
      </w:r>
      <w:proofErr w:type="spellEnd"/>
      <w:r w:rsidR="00CA190E" w:rsidRPr="000B1B17">
        <w:rPr>
          <w:rFonts w:cs="Times New Roman"/>
          <w:bCs/>
        </w:rPr>
        <w:t xml:space="preserve"> grasslands along a 900 km climatic gradient in south-eastern Australia. The authors used sweep-netting to collect T. </w:t>
      </w:r>
      <w:proofErr w:type="spellStart"/>
      <w:r w:rsidR="00CA190E" w:rsidRPr="000B1B17">
        <w:rPr>
          <w:rFonts w:cs="Times New Roman"/>
          <w:bCs/>
        </w:rPr>
        <w:t>triandra</w:t>
      </w:r>
      <w:proofErr w:type="spellEnd"/>
      <w:r w:rsidR="00CA190E" w:rsidRPr="000B1B17">
        <w:rPr>
          <w:rFonts w:cs="Times New Roman"/>
          <w:bCs/>
        </w:rPr>
        <w:t>-associated spiders and counted juveniles and identified adults.</w:t>
      </w:r>
    </w:p>
    <w:p w14:paraId="3D030A6C" w14:textId="38B3AE70" w:rsidR="00CA190E" w:rsidRPr="000B1B17" w:rsidRDefault="00214533" w:rsidP="00CA190E">
      <w:pPr>
        <w:rPr>
          <w:rFonts w:eastAsia="Times New Roman" w:cs="Times New Roman"/>
          <w:lang w:eastAsia="en-US"/>
        </w:rPr>
      </w:pPr>
      <w:r w:rsidRPr="000B1B17">
        <w:rPr>
          <w:rFonts w:cs="Times New Roman"/>
          <w:b/>
        </w:rPr>
        <w:t>Geographical scope</w:t>
      </w:r>
      <w:r w:rsidR="003C3A74" w:rsidRPr="000B1B17">
        <w:rPr>
          <w:rFonts w:cs="Times New Roman"/>
          <w:b/>
        </w:rPr>
        <w:t xml:space="preserve">: </w:t>
      </w:r>
      <w:r w:rsidRPr="000B1B17">
        <w:rPr>
          <w:rFonts w:cs="Times New Roman"/>
          <w:bCs/>
        </w:rPr>
        <w:tab/>
      </w:r>
      <w:proofErr w:type="spellStart"/>
      <w:r w:rsidR="00CA190E" w:rsidRPr="000B1B17">
        <w:rPr>
          <w:rFonts w:eastAsia="Times New Roman" w:cs="Times New Roman"/>
          <w:lang w:eastAsia="en-US"/>
        </w:rPr>
        <w:t>Themeda</w:t>
      </w:r>
      <w:proofErr w:type="spellEnd"/>
      <w:r w:rsidR="00CA190E" w:rsidRPr="000B1B17">
        <w:rPr>
          <w:rFonts w:eastAsia="Times New Roman" w:cs="Times New Roman"/>
          <w:lang w:eastAsia="en-US"/>
        </w:rPr>
        <w:t xml:space="preserve"> grasslands, south-east Australia</w:t>
      </w:r>
    </w:p>
    <w:p w14:paraId="7EC1F961" w14:textId="7BC4BD3C" w:rsidR="00214533" w:rsidRPr="000B1B17" w:rsidRDefault="00214533" w:rsidP="0090025C">
      <w:pPr>
        <w:rPr>
          <w:rFonts w:cs="Times New Roman"/>
        </w:rPr>
      </w:pPr>
    </w:p>
    <w:p w14:paraId="7288FA64" w14:textId="261C85BB" w:rsidR="00214533" w:rsidRPr="000B1B17" w:rsidRDefault="00214533" w:rsidP="0090025C">
      <w:pPr>
        <w:rPr>
          <w:rFonts w:cs="Times New Roman"/>
          <w:bCs/>
        </w:rPr>
      </w:pPr>
      <w:r w:rsidRPr="000B1B17">
        <w:rPr>
          <w:rFonts w:cs="Times New Roman"/>
          <w:b/>
        </w:rPr>
        <w:t>Taxonomical scope</w:t>
      </w:r>
      <w:r w:rsidR="003C3A74" w:rsidRPr="000B1B17">
        <w:rPr>
          <w:rFonts w:cs="Times New Roman"/>
          <w:b/>
        </w:rPr>
        <w:t xml:space="preserve">: </w:t>
      </w:r>
      <w:r w:rsidR="007650CF" w:rsidRPr="000B1B17">
        <w:rPr>
          <w:rFonts w:cs="Times New Roman"/>
          <w:bCs/>
        </w:rPr>
        <w:t>Insects (Spiders)</w:t>
      </w:r>
    </w:p>
    <w:p w14:paraId="0BFACDC9" w14:textId="3E4309A8" w:rsidR="00214533" w:rsidRPr="000B1B17" w:rsidRDefault="00214533" w:rsidP="0090025C">
      <w:pPr>
        <w:rPr>
          <w:rFonts w:cs="Times New Roman"/>
          <w:b/>
        </w:rPr>
      </w:pPr>
      <w:r w:rsidRPr="000B1B17">
        <w:rPr>
          <w:rFonts w:cs="Times New Roman"/>
          <w:b/>
        </w:rPr>
        <w:t>Ecological scope</w:t>
      </w:r>
      <w:r w:rsidR="003C3A74" w:rsidRPr="000B1B17">
        <w:rPr>
          <w:rFonts w:cs="Times New Roman"/>
          <w:b/>
        </w:rPr>
        <w:t xml:space="preserve">: </w:t>
      </w:r>
      <w:r w:rsidR="007650CF" w:rsidRPr="000B1B17">
        <w:rPr>
          <w:rFonts w:cs="Times New Roman"/>
          <w:bCs/>
        </w:rPr>
        <w:t>Terrestrial</w:t>
      </w:r>
    </w:p>
    <w:p w14:paraId="2FB54A73" w14:textId="34DA43C5" w:rsidR="00214533" w:rsidRPr="000B1B17" w:rsidRDefault="00214533" w:rsidP="0090025C">
      <w:pPr>
        <w:rPr>
          <w:rFonts w:cs="Times New Roman"/>
          <w:b/>
        </w:rPr>
      </w:pPr>
      <w:r w:rsidRPr="000B1B17">
        <w:rPr>
          <w:rFonts w:cs="Times New Roman"/>
          <w:b/>
        </w:rPr>
        <w:t>Number of sampling units</w:t>
      </w:r>
      <w:r w:rsidR="003C3A74" w:rsidRPr="000B1B17">
        <w:rPr>
          <w:rFonts w:cs="Times New Roman"/>
          <w:b/>
        </w:rPr>
        <w:t xml:space="preserve">: </w:t>
      </w:r>
      <w:r w:rsidR="007650CF" w:rsidRPr="000B1B17">
        <w:rPr>
          <w:rFonts w:cs="Times New Roman"/>
        </w:rPr>
        <w:t>36 sites</w:t>
      </w:r>
    </w:p>
    <w:p w14:paraId="58F5DA9E" w14:textId="6068685F" w:rsidR="00214533" w:rsidRPr="000B1B17" w:rsidRDefault="00214533" w:rsidP="0090025C">
      <w:pPr>
        <w:rPr>
          <w:rFonts w:cs="Times New Roman"/>
          <w:b/>
        </w:rPr>
      </w:pPr>
      <w:r w:rsidRPr="000B1B17">
        <w:rPr>
          <w:rFonts w:cs="Times New Roman"/>
          <w:b/>
        </w:rPr>
        <w:t>Minimum distance between sampling units</w:t>
      </w:r>
      <w:r w:rsidR="003C3A74" w:rsidRPr="000B1B17">
        <w:rPr>
          <w:rFonts w:cs="Times New Roman"/>
          <w:b/>
        </w:rPr>
        <w:t xml:space="preserve">: </w:t>
      </w:r>
      <w:r w:rsidR="007650CF" w:rsidRPr="000B1B17">
        <w:rPr>
          <w:rFonts w:cs="Times New Roman"/>
        </w:rPr>
        <w:t>6.90</w:t>
      </w:r>
      <w:r w:rsidR="007650CF" w:rsidRPr="000B1B17">
        <w:rPr>
          <w:rFonts w:cs="Times New Roman"/>
        </w:rPr>
        <w:tab/>
      </w:r>
      <w:proofErr w:type="spellStart"/>
      <w:r w:rsidR="007650CF" w:rsidRPr="000B1B17">
        <w:rPr>
          <w:rFonts w:cs="Times New Roman"/>
        </w:rPr>
        <w:t>kilometres</w:t>
      </w:r>
      <w:proofErr w:type="spellEnd"/>
    </w:p>
    <w:p w14:paraId="6AD0CC1E" w14:textId="57EB74E2" w:rsidR="00214533" w:rsidRPr="000B1B17" w:rsidRDefault="00214533" w:rsidP="0090025C">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7650CF" w:rsidRPr="000B1B17">
        <w:rPr>
          <w:rFonts w:cs="Times New Roman"/>
        </w:rPr>
        <w:t xml:space="preserve">1196.70 </w:t>
      </w:r>
      <w:proofErr w:type="spellStart"/>
      <w:r w:rsidR="007650CF" w:rsidRPr="000B1B17">
        <w:rPr>
          <w:rFonts w:cs="Times New Roman"/>
        </w:rPr>
        <w:t>kilometres</w:t>
      </w:r>
      <w:proofErr w:type="spellEnd"/>
    </w:p>
    <w:p w14:paraId="67338A3D" w14:textId="5D81C5B1" w:rsidR="00214533" w:rsidRPr="000B1B17" w:rsidRDefault="00214533" w:rsidP="00214533">
      <w:pPr>
        <w:rPr>
          <w:rFonts w:cs="Times New Roman"/>
          <w:b/>
          <w:bCs/>
        </w:rPr>
      </w:pPr>
      <w:r w:rsidRPr="000B1B17">
        <w:rPr>
          <w:rFonts w:cs="Times New Roman"/>
          <w:b/>
          <w:bCs/>
        </w:rPr>
        <w:lastRenderedPageBreak/>
        <w:t>Environmental variables</w:t>
      </w:r>
      <w:r w:rsidR="003C3A74" w:rsidRPr="000B1B17">
        <w:rPr>
          <w:rFonts w:cs="Times New Roman"/>
          <w:b/>
          <w:bCs/>
        </w:rPr>
        <w:t xml:space="preserve">: </w:t>
      </w:r>
    </w:p>
    <w:tbl>
      <w:tblPr>
        <w:tblStyle w:val="PlainTable5"/>
        <w:tblW w:w="0" w:type="auto"/>
        <w:tblLayout w:type="fixed"/>
        <w:tblLook w:val="04A0" w:firstRow="1" w:lastRow="0" w:firstColumn="1" w:lastColumn="0" w:noHBand="0" w:noVBand="1"/>
      </w:tblPr>
      <w:tblGrid>
        <w:gridCol w:w="1693"/>
        <w:gridCol w:w="1693"/>
      </w:tblGrid>
      <w:tr w:rsidR="00B668CD" w:rsidRPr="000B1B17" w14:paraId="3D810E60" w14:textId="77777777" w:rsidTr="00B668C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93" w:type="dxa"/>
            <w:noWrap/>
            <w:hideMark/>
          </w:tcPr>
          <w:p w14:paraId="4EAFD2B8" w14:textId="77777777" w:rsidR="00B668CD" w:rsidRPr="000B1B17" w:rsidRDefault="00B668CD" w:rsidP="00530124">
            <w:pPr>
              <w:rPr>
                <w:rFonts w:eastAsia="Times New Roman" w:cs="Times New Roman"/>
                <w:lang w:eastAsia="en-US"/>
              </w:rPr>
            </w:pPr>
            <w:r w:rsidRPr="000B1B17">
              <w:rPr>
                <w:rFonts w:eastAsia="Times New Roman" w:cs="Times New Roman"/>
                <w:lang w:eastAsia="en-US"/>
              </w:rPr>
              <w:t>Variable</w:t>
            </w:r>
          </w:p>
        </w:tc>
        <w:tc>
          <w:tcPr>
            <w:tcW w:w="1693" w:type="dxa"/>
            <w:noWrap/>
            <w:hideMark/>
          </w:tcPr>
          <w:p w14:paraId="4A33BA5B" w14:textId="77777777" w:rsidR="00B668CD" w:rsidRPr="000B1B17" w:rsidRDefault="00B668CD"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B668CD" w:rsidRPr="000B1B17" w14:paraId="55D204AC" w14:textId="77777777" w:rsidTr="00B668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hideMark/>
          </w:tcPr>
          <w:p w14:paraId="1B114022" w14:textId="77777777" w:rsidR="00B668CD" w:rsidRPr="000B1B17" w:rsidRDefault="00B668CD" w:rsidP="00530124">
            <w:pPr>
              <w:rPr>
                <w:rFonts w:eastAsia="Times New Roman" w:cs="Times New Roman"/>
                <w:lang w:eastAsia="en-US"/>
              </w:rPr>
            </w:pPr>
            <w:r w:rsidRPr="000B1B17">
              <w:rPr>
                <w:rFonts w:eastAsia="Times New Roman" w:cs="Times New Roman"/>
                <w:lang w:eastAsia="en-US"/>
              </w:rPr>
              <w:t xml:space="preserve">Elevation </w:t>
            </w:r>
          </w:p>
        </w:tc>
        <w:tc>
          <w:tcPr>
            <w:tcW w:w="1693" w:type="dxa"/>
            <w:hideMark/>
          </w:tcPr>
          <w:p w14:paraId="7FD62839" w14:textId="77777777" w:rsidR="00B668CD" w:rsidRPr="000B1B17" w:rsidRDefault="00B668C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 </w:t>
            </w:r>
          </w:p>
        </w:tc>
      </w:tr>
      <w:tr w:rsidR="00B668CD" w:rsidRPr="000B1B17" w14:paraId="1FBB8585" w14:textId="77777777" w:rsidTr="00B668CD">
        <w:trPr>
          <w:trHeight w:val="300"/>
        </w:trPr>
        <w:tc>
          <w:tcPr>
            <w:cnfStyle w:val="001000000000" w:firstRow="0" w:lastRow="0" w:firstColumn="1" w:lastColumn="0" w:oddVBand="0" w:evenVBand="0" w:oddHBand="0" w:evenHBand="0" w:firstRowFirstColumn="0" w:firstRowLastColumn="0" w:lastRowFirstColumn="0" w:lastRowLastColumn="0"/>
            <w:tcW w:w="1693" w:type="dxa"/>
            <w:hideMark/>
          </w:tcPr>
          <w:p w14:paraId="750A1EF6" w14:textId="77777777" w:rsidR="00B668CD" w:rsidRPr="000B1B17" w:rsidRDefault="00B668CD" w:rsidP="00530124">
            <w:pPr>
              <w:rPr>
                <w:rFonts w:eastAsia="Times New Roman" w:cs="Times New Roman"/>
                <w:lang w:eastAsia="en-US"/>
              </w:rPr>
            </w:pPr>
            <w:r w:rsidRPr="000B1B17">
              <w:rPr>
                <w:rFonts w:eastAsia="Times New Roman" w:cs="Times New Roman"/>
                <w:lang w:eastAsia="en-US"/>
              </w:rPr>
              <w:t>Temperature</w:t>
            </w:r>
          </w:p>
        </w:tc>
        <w:tc>
          <w:tcPr>
            <w:tcW w:w="1693" w:type="dxa"/>
            <w:hideMark/>
          </w:tcPr>
          <w:p w14:paraId="2052B376" w14:textId="77777777" w:rsidR="00B668CD" w:rsidRPr="000B1B17" w:rsidRDefault="00B668C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°C </w:t>
            </w:r>
          </w:p>
        </w:tc>
      </w:tr>
      <w:tr w:rsidR="00B668CD" w:rsidRPr="000B1B17" w14:paraId="2AC0D6A3" w14:textId="77777777" w:rsidTr="00B668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hideMark/>
          </w:tcPr>
          <w:p w14:paraId="77FDF603" w14:textId="77777777" w:rsidR="00B668CD" w:rsidRPr="000B1B17" w:rsidRDefault="00B668CD" w:rsidP="00530124">
            <w:pPr>
              <w:rPr>
                <w:rFonts w:eastAsia="Times New Roman" w:cs="Times New Roman"/>
                <w:lang w:eastAsia="en-US"/>
              </w:rPr>
            </w:pPr>
            <w:r w:rsidRPr="000B1B17">
              <w:rPr>
                <w:rFonts w:eastAsia="Times New Roman" w:cs="Times New Roman"/>
                <w:lang w:eastAsia="en-US"/>
              </w:rPr>
              <w:t xml:space="preserve">Precipitation </w:t>
            </w:r>
          </w:p>
        </w:tc>
        <w:tc>
          <w:tcPr>
            <w:tcW w:w="1693" w:type="dxa"/>
            <w:hideMark/>
          </w:tcPr>
          <w:p w14:paraId="64D3C1DB" w14:textId="77777777" w:rsidR="00B668CD" w:rsidRPr="000B1B17" w:rsidRDefault="00B668C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mm</w:t>
            </w:r>
          </w:p>
        </w:tc>
      </w:tr>
      <w:tr w:rsidR="00B668CD" w:rsidRPr="000B1B17" w14:paraId="2F365C1F" w14:textId="77777777" w:rsidTr="00B668CD">
        <w:trPr>
          <w:trHeight w:val="300"/>
        </w:trPr>
        <w:tc>
          <w:tcPr>
            <w:cnfStyle w:val="001000000000" w:firstRow="0" w:lastRow="0" w:firstColumn="1" w:lastColumn="0" w:oddVBand="0" w:evenVBand="0" w:oddHBand="0" w:evenHBand="0" w:firstRowFirstColumn="0" w:firstRowLastColumn="0" w:lastRowFirstColumn="0" w:lastRowLastColumn="0"/>
            <w:tcW w:w="1693" w:type="dxa"/>
            <w:hideMark/>
          </w:tcPr>
          <w:p w14:paraId="42F6EA28" w14:textId="77777777" w:rsidR="00B668CD" w:rsidRPr="000B1B17" w:rsidRDefault="00B668CD" w:rsidP="00530124">
            <w:pPr>
              <w:rPr>
                <w:rFonts w:eastAsia="Times New Roman" w:cs="Times New Roman"/>
                <w:lang w:eastAsia="en-US"/>
              </w:rPr>
            </w:pPr>
            <w:r w:rsidRPr="000B1B17">
              <w:rPr>
                <w:rFonts w:eastAsia="Times New Roman" w:cs="Times New Roman"/>
                <w:lang w:eastAsia="en-US"/>
              </w:rPr>
              <w:t xml:space="preserve">Grass height </w:t>
            </w:r>
          </w:p>
        </w:tc>
        <w:tc>
          <w:tcPr>
            <w:tcW w:w="1693" w:type="dxa"/>
            <w:hideMark/>
          </w:tcPr>
          <w:p w14:paraId="1581CA30" w14:textId="77777777" w:rsidR="00B668CD" w:rsidRPr="000B1B17" w:rsidRDefault="00B668C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B668CD" w:rsidRPr="000B1B17" w14:paraId="39DE178E" w14:textId="77777777" w:rsidTr="00B668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hideMark/>
          </w:tcPr>
          <w:p w14:paraId="5378CC14" w14:textId="77777777" w:rsidR="00B668CD" w:rsidRPr="000B1B17" w:rsidRDefault="00B668CD" w:rsidP="00530124">
            <w:pPr>
              <w:rPr>
                <w:rFonts w:eastAsia="Times New Roman" w:cs="Times New Roman"/>
                <w:lang w:eastAsia="en-US"/>
              </w:rPr>
            </w:pPr>
            <w:r w:rsidRPr="000B1B17">
              <w:rPr>
                <w:rFonts w:eastAsia="Times New Roman" w:cs="Times New Roman"/>
                <w:lang w:eastAsia="en-US"/>
              </w:rPr>
              <w:t>Intra</w:t>
            </w:r>
          </w:p>
        </w:tc>
        <w:tc>
          <w:tcPr>
            <w:tcW w:w="1693" w:type="dxa"/>
            <w:hideMark/>
          </w:tcPr>
          <w:p w14:paraId="5C3A0BA8" w14:textId="77777777" w:rsidR="00B668CD" w:rsidRPr="000B1B17" w:rsidRDefault="00B668C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B668CD" w:rsidRPr="000B1B17" w14:paraId="414080CF" w14:textId="77777777" w:rsidTr="00B668CD">
        <w:trPr>
          <w:trHeight w:val="300"/>
        </w:trPr>
        <w:tc>
          <w:tcPr>
            <w:cnfStyle w:val="001000000000" w:firstRow="0" w:lastRow="0" w:firstColumn="1" w:lastColumn="0" w:oddVBand="0" w:evenVBand="0" w:oddHBand="0" w:evenHBand="0" w:firstRowFirstColumn="0" w:firstRowLastColumn="0" w:lastRowFirstColumn="0" w:lastRowLastColumn="0"/>
            <w:tcW w:w="1693" w:type="dxa"/>
            <w:hideMark/>
          </w:tcPr>
          <w:p w14:paraId="183A6F2A" w14:textId="77777777" w:rsidR="00B668CD" w:rsidRPr="000B1B17" w:rsidRDefault="00B668CD" w:rsidP="00530124">
            <w:pPr>
              <w:rPr>
                <w:rFonts w:eastAsia="Times New Roman" w:cs="Times New Roman"/>
                <w:lang w:eastAsia="en-US"/>
              </w:rPr>
            </w:pPr>
            <w:r w:rsidRPr="000B1B17">
              <w:rPr>
                <w:rFonts w:eastAsia="Times New Roman" w:cs="Times New Roman"/>
                <w:lang w:eastAsia="en-US"/>
              </w:rPr>
              <w:t>Inter</w:t>
            </w:r>
          </w:p>
        </w:tc>
        <w:tc>
          <w:tcPr>
            <w:tcW w:w="1693" w:type="dxa"/>
            <w:hideMark/>
          </w:tcPr>
          <w:p w14:paraId="14C76A2A" w14:textId="77777777" w:rsidR="00B668CD" w:rsidRPr="000B1B17" w:rsidRDefault="00B668C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B668CD" w:rsidRPr="000B1B17" w14:paraId="6F42EF79" w14:textId="77777777" w:rsidTr="00B668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hideMark/>
          </w:tcPr>
          <w:p w14:paraId="629A5DD6" w14:textId="77777777" w:rsidR="00B668CD" w:rsidRPr="000B1B17" w:rsidRDefault="00B668CD" w:rsidP="00530124">
            <w:pPr>
              <w:rPr>
                <w:rFonts w:eastAsia="Times New Roman" w:cs="Times New Roman"/>
                <w:lang w:eastAsia="en-US"/>
              </w:rPr>
            </w:pPr>
            <w:r w:rsidRPr="000B1B17">
              <w:rPr>
                <w:rFonts w:eastAsia="Times New Roman" w:cs="Times New Roman"/>
                <w:lang w:eastAsia="en-US"/>
              </w:rPr>
              <w:t xml:space="preserve">Disturbance </w:t>
            </w:r>
          </w:p>
        </w:tc>
        <w:tc>
          <w:tcPr>
            <w:tcW w:w="1693" w:type="dxa"/>
            <w:hideMark/>
          </w:tcPr>
          <w:p w14:paraId="570ED65F" w14:textId="77777777" w:rsidR="00B668CD" w:rsidRPr="000B1B17" w:rsidRDefault="00B668C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level of disturbance</w:t>
            </w:r>
          </w:p>
        </w:tc>
      </w:tr>
    </w:tbl>
    <w:p w14:paraId="3A1E59FD" w14:textId="77777777" w:rsidR="00B668CD" w:rsidRPr="000B1B17" w:rsidRDefault="00B668CD" w:rsidP="00214533">
      <w:pPr>
        <w:rPr>
          <w:rFonts w:cs="Times New Roman"/>
          <w:b/>
          <w:bCs/>
        </w:rPr>
      </w:pPr>
    </w:p>
    <w:p w14:paraId="3F4B435E" w14:textId="08759B67"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0" w:type="auto"/>
        <w:tblLook w:val="04A0" w:firstRow="1" w:lastRow="0" w:firstColumn="1" w:lastColumn="0" w:noHBand="0" w:noVBand="1"/>
      </w:tblPr>
      <w:tblGrid>
        <w:gridCol w:w="2250"/>
        <w:gridCol w:w="2249"/>
      </w:tblGrid>
      <w:tr w:rsidR="00B668CD" w:rsidRPr="000B1B17" w14:paraId="15CFAD0D" w14:textId="77777777" w:rsidTr="00B668C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7DC4B6B0" w14:textId="77777777" w:rsidR="00B668CD" w:rsidRPr="000B1B17" w:rsidRDefault="00B668CD" w:rsidP="00530124">
            <w:pPr>
              <w:rPr>
                <w:rFonts w:eastAsia="Times New Roman" w:cs="Times New Roman"/>
                <w:lang w:eastAsia="en-US"/>
              </w:rPr>
            </w:pPr>
            <w:r w:rsidRPr="000B1B17">
              <w:rPr>
                <w:rFonts w:eastAsia="Times New Roman" w:cs="Times New Roman"/>
                <w:lang w:eastAsia="en-US"/>
              </w:rPr>
              <w:t>Variable</w:t>
            </w:r>
          </w:p>
        </w:tc>
        <w:tc>
          <w:tcPr>
            <w:tcW w:w="0" w:type="auto"/>
            <w:noWrap/>
            <w:hideMark/>
          </w:tcPr>
          <w:p w14:paraId="7EA18747" w14:textId="77777777" w:rsidR="00B668CD" w:rsidRPr="000B1B17" w:rsidRDefault="00B668CD"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B668CD" w:rsidRPr="000B1B17" w14:paraId="4CA62333" w14:textId="77777777" w:rsidTr="00B668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B2E81BF" w14:textId="77777777" w:rsidR="00B668CD" w:rsidRPr="000B1B17" w:rsidRDefault="00B668CD" w:rsidP="00530124">
            <w:pPr>
              <w:rPr>
                <w:rFonts w:eastAsia="Times New Roman" w:cs="Times New Roman"/>
                <w:szCs w:val="24"/>
                <w:lang w:eastAsia="en-US"/>
              </w:rPr>
            </w:pPr>
            <w:r w:rsidRPr="000B1B17">
              <w:rPr>
                <w:rFonts w:eastAsia="Times New Roman" w:cs="Times New Roman"/>
                <w:szCs w:val="24"/>
                <w:lang w:eastAsia="en-US"/>
              </w:rPr>
              <w:t>Sex</w:t>
            </w:r>
          </w:p>
        </w:tc>
        <w:tc>
          <w:tcPr>
            <w:tcW w:w="0" w:type="auto"/>
            <w:hideMark/>
          </w:tcPr>
          <w:p w14:paraId="223454CE" w14:textId="6E23FB0F" w:rsidR="00B668CD" w:rsidRPr="000B1B17" w:rsidRDefault="005F1937"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r w:rsidR="00B668CD" w:rsidRPr="000B1B17">
              <w:rPr>
                <w:rFonts w:eastAsia="Times New Roman" w:cs="Times New Roman"/>
                <w:lang w:eastAsia="en-US"/>
              </w:rPr>
              <w:t xml:space="preserve">M/F </w:t>
            </w:r>
          </w:p>
        </w:tc>
      </w:tr>
      <w:tr w:rsidR="00B668CD" w:rsidRPr="000B1B17" w14:paraId="72100E09" w14:textId="77777777" w:rsidTr="00B668CD">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CA1367E" w14:textId="77777777" w:rsidR="00B668CD" w:rsidRPr="000B1B17" w:rsidRDefault="00B668CD" w:rsidP="00530124">
            <w:pPr>
              <w:rPr>
                <w:rFonts w:eastAsia="Times New Roman" w:cs="Times New Roman"/>
                <w:szCs w:val="24"/>
                <w:lang w:eastAsia="en-US"/>
              </w:rPr>
            </w:pPr>
            <w:r w:rsidRPr="000B1B17">
              <w:rPr>
                <w:rFonts w:eastAsia="Times New Roman" w:cs="Times New Roman"/>
                <w:szCs w:val="24"/>
                <w:lang w:eastAsia="en-US"/>
              </w:rPr>
              <w:t>Body length</w:t>
            </w:r>
          </w:p>
        </w:tc>
        <w:tc>
          <w:tcPr>
            <w:tcW w:w="0" w:type="auto"/>
            <w:hideMark/>
          </w:tcPr>
          <w:p w14:paraId="6FB446E1" w14:textId="01BE583F" w:rsidR="00B668CD" w:rsidRPr="000B1B17" w:rsidRDefault="005F1937"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r w:rsidR="00B668CD" w:rsidRPr="000B1B17">
              <w:rPr>
                <w:rFonts w:eastAsia="Times New Roman" w:cs="Times New Roman"/>
                <w:lang w:eastAsia="en-US"/>
              </w:rPr>
              <w:t xml:space="preserve">mm </w:t>
            </w:r>
          </w:p>
        </w:tc>
      </w:tr>
      <w:tr w:rsidR="00B668CD" w:rsidRPr="000B1B17" w14:paraId="23B03093" w14:textId="77777777" w:rsidTr="00B668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F7697A" w14:textId="77777777" w:rsidR="00B668CD" w:rsidRPr="000B1B17" w:rsidRDefault="00B668CD" w:rsidP="00530124">
            <w:pPr>
              <w:rPr>
                <w:rFonts w:eastAsia="Times New Roman" w:cs="Times New Roman"/>
                <w:szCs w:val="24"/>
                <w:lang w:eastAsia="en-US"/>
              </w:rPr>
            </w:pPr>
            <w:r w:rsidRPr="000B1B17">
              <w:rPr>
                <w:rFonts w:eastAsia="Times New Roman" w:cs="Times New Roman"/>
                <w:szCs w:val="24"/>
                <w:lang w:eastAsia="en-US"/>
              </w:rPr>
              <w:t>Abdomen length</w:t>
            </w:r>
          </w:p>
        </w:tc>
        <w:tc>
          <w:tcPr>
            <w:tcW w:w="0" w:type="auto"/>
            <w:hideMark/>
          </w:tcPr>
          <w:p w14:paraId="6A96510C" w14:textId="4AD75737" w:rsidR="00B668CD" w:rsidRPr="000B1B17" w:rsidRDefault="005F1937"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r w:rsidR="00B668CD" w:rsidRPr="000B1B17">
              <w:rPr>
                <w:rFonts w:eastAsia="Times New Roman" w:cs="Times New Roman"/>
                <w:lang w:eastAsia="en-US"/>
              </w:rPr>
              <w:t xml:space="preserve">mm </w:t>
            </w:r>
          </w:p>
        </w:tc>
      </w:tr>
      <w:tr w:rsidR="00B668CD" w:rsidRPr="000B1B17" w14:paraId="5B814314" w14:textId="77777777" w:rsidTr="00B668CD">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9442A81" w14:textId="77777777" w:rsidR="00B668CD" w:rsidRPr="000B1B17" w:rsidRDefault="00B668CD" w:rsidP="00530124">
            <w:pPr>
              <w:rPr>
                <w:rFonts w:eastAsia="Times New Roman" w:cs="Times New Roman"/>
                <w:szCs w:val="24"/>
                <w:lang w:eastAsia="en-US"/>
              </w:rPr>
            </w:pPr>
            <w:r w:rsidRPr="000B1B17">
              <w:rPr>
                <w:rFonts w:eastAsia="Times New Roman" w:cs="Times New Roman"/>
                <w:szCs w:val="24"/>
                <w:lang w:eastAsia="en-US"/>
              </w:rPr>
              <w:t>Abdomen width</w:t>
            </w:r>
          </w:p>
        </w:tc>
        <w:tc>
          <w:tcPr>
            <w:tcW w:w="0" w:type="auto"/>
            <w:hideMark/>
          </w:tcPr>
          <w:p w14:paraId="071F6C10" w14:textId="3B34AC76" w:rsidR="00B668CD" w:rsidRPr="000B1B17" w:rsidRDefault="005F1937"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r w:rsidR="00B668CD" w:rsidRPr="000B1B17">
              <w:rPr>
                <w:rFonts w:eastAsia="Times New Roman" w:cs="Times New Roman"/>
                <w:lang w:eastAsia="en-US"/>
              </w:rPr>
              <w:t xml:space="preserve">mm </w:t>
            </w:r>
          </w:p>
        </w:tc>
      </w:tr>
      <w:tr w:rsidR="00B668CD" w:rsidRPr="000B1B17" w14:paraId="4CE394C6" w14:textId="77777777" w:rsidTr="00B668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8F748FC" w14:textId="77777777" w:rsidR="00B668CD" w:rsidRPr="000B1B17" w:rsidRDefault="00B668CD" w:rsidP="00530124">
            <w:pPr>
              <w:rPr>
                <w:rFonts w:eastAsia="Times New Roman" w:cs="Times New Roman"/>
                <w:szCs w:val="24"/>
                <w:lang w:eastAsia="en-US"/>
              </w:rPr>
            </w:pPr>
            <w:r w:rsidRPr="000B1B17">
              <w:rPr>
                <w:rFonts w:eastAsia="Times New Roman" w:cs="Times New Roman"/>
                <w:szCs w:val="24"/>
                <w:lang w:eastAsia="en-US"/>
              </w:rPr>
              <w:t>Cephalothorax width</w:t>
            </w:r>
          </w:p>
        </w:tc>
        <w:tc>
          <w:tcPr>
            <w:tcW w:w="0" w:type="auto"/>
            <w:hideMark/>
          </w:tcPr>
          <w:p w14:paraId="11B7A28C" w14:textId="2F61F577" w:rsidR="00B668CD" w:rsidRPr="000B1B17" w:rsidRDefault="005F1937"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r w:rsidR="00B668CD" w:rsidRPr="000B1B17">
              <w:rPr>
                <w:rFonts w:eastAsia="Times New Roman" w:cs="Times New Roman"/>
                <w:lang w:eastAsia="en-US"/>
              </w:rPr>
              <w:t xml:space="preserve">mm </w:t>
            </w:r>
          </w:p>
        </w:tc>
      </w:tr>
      <w:tr w:rsidR="00B668CD" w:rsidRPr="000B1B17" w14:paraId="238016F1" w14:textId="77777777" w:rsidTr="00B668CD">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1CF4772" w14:textId="77777777" w:rsidR="00B668CD" w:rsidRPr="000B1B17" w:rsidRDefault="00B668CD" w:rsidP="00530124">
            <w:pPr>
              <w:rPr>
                <w:rFonts w:eastAsia="Times New Roman" w:cs="Times New Roman"/>
                <w:szCs w:val="24"/>
                <w:lang w:eastAsia="en-US"/>
              </w:rPr>
            </w:pPr>
            <w:r w:rsidRPr="000B1B17">
              <w:rPr>
                <w:rFonts w:eastAsia="Times New Roman" w:cs="Times New Roman"/>
                <w:szCs w:val="24"/>
                <w:lang w:eastAsia="en-US"/>
              </w:rPr>
              <w:t>Fang length (left)</w:t>
            </w:r>
          </w:p>
        </w:tc>
        <w:tc>
          <w:tcPr>
            <w:tcW w:w="0" w:type="auto"/>
            <w:hideMark/>
          </w:tcPr>
          <w:p w14:paraId="17F4C040" w14:textId="5005A1BC" w:rsidR="00B668CD" w:rsidRPr="000B1B17" w:rsidRDefault="005F1937"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r w:rsidR="00B668CD" w:rsidRPr="000B1B17">
              <w:rPr>
                <w:rFonts w:eastAsia="Times New Roman" w:cs="Times New Roman"/>
                <w:lang w:eastAsia="en-US"/>
              </w:rPr>
              <w:t xml:space="preserve">mm </w:t>
            </w:r>
          </w:p>
        </w:tc>
      </w:tr>
      <w:tr w:rsidR="00B668CD" w:rsidRPr="000B1B17" w14:paraId="38F3D249" w14:textId="77777777" w:rsidTr="00B668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03FCDE2B" w14:textId="77777777" w:rsidR="00B668CD" w:rsidRPr="000B1B17" w:rsidRDefault="00B668CD" w:rsidP="00530124">
            <w:pPr>
              <w:rPr>
                <w:rFonts w:eastAsia="Times New Roman" w:cs="Times New Roman"/>
                <w:szCs w:val="24"/>
                <w:lang w:eastAsia="en-US"/>
              </w:rPr>
            </w:pPr>
            <w:r w:rsidRPr="000B1B17">
              <w:rPr>
                <w:rFonts w:eastAsia="Times New Roman" w:cs="Times New Roman"/>
                <w:szCs w:val="24"/>
                <w:lang w:eastAsia="en-US"/>
              </w:rPr>
              <w:t>Fang length (right)</w:t>
            </w:r>
          </w:p>
        </w:tc>
        <w:tc>
          <w:tcPr>
            <w:tcW w:w="0" w:type="auto"/>
            <w:hideMark/>
          </w:tcPr>
          <w:p w14:paraId="16E3B718" w14:textId="2A007494" w:rsidR="00B668CD" w:rsidRPr="000B1B17" w:rsidRDefault="005F1937"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r w:rsidR="00B668CD" w:rsidRPr="000B1B17">
              <w:rPr>
                <w:rFonts w:eastAsia="Times New Roman" w:cs="Times New Roman"/>
                <w:lang w:eastAsia="en-US"/>
              </w:rPr>
              <w:t xml:space="preserve">mm </w:t>
            </w:r>
          </w:p>
        </w:tc>
      </w:tr>
      <w:tr w:rsidR="00B668CD" w:rsidRPr="000B1B17" w14:paraId="54E38DA9" w14:textId="77777777" w:rsidTr="00B668CD">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CD707B1" w14:textId="77777777" w:rsidR="00B668CD" w:rsidRPr="000B1B17" w:rsidRDefault="00B668CD" w:rsidP="00530124">
            <w:pPr>
              <w:rPr>
                <w:rFonts w:eastAsia="Times New Roman" w:cs="Times New Roman"/>
                <w:szCs w:val="24"/>
                <w:lang w:eastAsia="en-US"/>
              </w:rPr>
            </w:pPr>
            <w:r w:rsidRPr="000B1B17">
              <w:rPr>
                <w:rFonts w:eastAsia="Times New Roman" w:cs="Times New Roman"/>
                <w:szCs w:val="24"/>
                <w:lang w:eastAsia="en-US"/>
              </w:rPr>
              <w:t>Tibia length (left)</w:t>
            </w:r>
          </w:p>
        </w:tc>
        <w:tc>
          <w:tcPr>
            <w:tcW w:w="0" w:type="auto"/>
            <w:hideMark/>
          </w:tcPr>
          <w:p w14:paraId="604F14F3" w14:textId="0596459C" w:rsidR="00B668CD" w:rsidRPr="000B1B17" w:rsidRDefault="005F1937"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r w:rsidR="00B668CD" w:rsidRPr="000B1B17">
              <w:rPr>
                <w:rFonts w:eastAsia="Times New Roman" w:cs="Times New Roman"/>
                <w:lang w:eastAsia="en-US"/>
              </w:rPr>
              <w:t xml:space="preserve">mm </w:t>
            </w:r>
          </w:p>
        </w:tc>
      </w:tr>
      <w:tr w:rsidR="00B668CD" w:rsidRPr="000B1B17" w14:paraId="4DBF8331" w14:textId="77777777" w:rsidTr="00B668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8BE6F00" w14:textId="77777777" w:rsidR="00B668CD" w:rsidRPr="000B1B17" w:rsidRDefault="00B668CD" w:rsidP="00530124">
            <w:pPr>
              <w:rPr>
                <w:rFonts w:eastAsia="Times New Roman" w:cs="Times New Roman"/>
                <w:szCs w:val="24"/>
                <w:lang w:eastAsia="en-US"/>
              </w:rPr>
            </w:pPr>
            <w:r w:rsidRPr="000B1B17">
              <w:rPr>
                <w:rFonts w:eastAsia="Times New Roman" w:cs="Times New Roman"/>
                <w:szCs w:val="24"/>
                <w:lang w:eastAsia="en-US"/>
              </w:rPr>
              <w:t>Tibia length (right)</w:t>
            </w:r>
          </w:p>
        </w:tc>
        <w:tc>
          <w:tcPr>
            <w:tcW w:w="0" w:type="auto"/>
            <w:hideMark/>
          </w:tcPr>
          <w:p w14:paraId="7CB52E56" w14:textId="1FB44442" w:rsidR="00B668CD" w:rsidRPr="000B1B17" w:rsidRDefault="005F1937"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w:t>
            </w:r>
            <w:r w:rsidR="00B668CD" w:rsidRPr="000B1B17">
              <w:rPr>
                <w:rFonts w:eastAsia="Times New Roman" w:cs="Times New Roman"/>
                <w:lang w:eastAsia="en-US"/>
              </w:rPr>
              <w:t xml:space="preserve">mm </w:t>
            </w:r>
          </w:p>
        </w:tc>
      </w:tr>
      <w:tr w:rsidR="00B668CD" w:rsidRPr="000B1B17" w14:paraId="64C61262" w14:textId="77777777" w:rsidTr="00B668CD">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718C2A5" w14:textId="77777777" w:rsidR="00B668CD" w:rsidRPr="000B1B17" w:rsidRDefault="00B668CD" w:rsidP="00530124">
            <w:pPr>
              <w:rPr>
                <w:rFonts w:eastAsia="Times New Roman" w:cs="Times New Roman"/>
                <w:szCs w:val="24"/>
                <w:lang w:eastAsia="en-US"/>
              </w:rPr>
            </w:pPr>
            <w:r w:rsidRPr="000B1B17">
              <w:rPr>
                <w:rFonts w:eastAsia="Times New Roman" w:cs="Times New Roman"/>
                <w:szCs w:val="24"/>
                <w:lang w:eastAsia="en-US"/>
              </w:rPr>
              <w:t>Asymmetry</w:t>
            </w:r>
          </w:p>
        </w:tc>
        <w:tc>
          <w:tcPr>
            <w:tcW w:w="0" w:type="auto"/>
            <w:noWrap/>
            <w:hideMark/>
          </w:tcPr>
          <w:p w14:paraId="1BF01799" w14:textId="77777777" w:rsidR="00B668CD" w:rsidRPr="000B1B17" w:rsidRDefault="00B668C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B668CD" w:rsidRPr="000B1B17" w14:paraId="46293C51" w14:textId="77777777" w:rsidTr="00B668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DBC3696" w14:textId="77777777" w:rsidR="00B668CD" w:rsidRPr="000B1B17" w:rsidRDefault="00B668CD" w:rsidP="00530124">
            <w:pPr>
              <w:rPr>
                <w:rFonts w:eastAsia="Times New Roman" w:cs="Times New Roman"/>
                <w:szCs w:val="24"/>
                <w:lang w:eastAsia="en-US"/>
              </w:rPr>
            </w:pPr>
            <w:r w:rsidRPr="000B1B17">
              <w:rPr>
                <w:rFonts w:eastAsia="Times New Roman" w:cs="Times New Roman"/>
                <w:szCs w:val="24"/>
                <w:lang w:eastAsia="en-US"/>
              </w:rPr>
              <w:t>Pilosity</w:t>
            </w:r>
          </w:p>
        </w:tc>
        <w:tc>
          <w:tcPr>
            <w:tcW w:w="0" w:type="auto"/>
            <w:noWrap/>
            <w:hideMark/>
          </w:tcPr>
          <w:p w14:paraId="5886CB11" w14:textId="77777777" w:rsidR="00B668CD" w:rsidRPr="000B1B17" w:rsidRDefault="00B668C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bl>
    <w:p w14:paraId="61074D9F" w14:textId="77777777" w:rsidR="00B668CD" w:rsidRPr="000B1B17" w:rsidRDefault="00B668CD" w:rsidP="00214533">
      <w:pPr>
        <w:rPr>
          <w:rFonts w:cs="Times New Roman"/>
          <w:b/>
          <w:bCs/>
        </w:rPr>
      </w:pPr>
    </w:p>
    <w:p w14:paraId="617EC700" w14:textId="77777777" w:rsidR="003B3005" w:rsidRPr="000B1B17" w:rsidRDefault="00214533" w:rsidP="003B3005">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3B3005" w:rsidRPr="000B1B17">
        <w:rPr>
          <w:rFonts w:eastAsia="Times New Roman" w:cs="Times New Roman"/>
          <w:szCs w:val="24"/>
        </w:rPr>
        <w:t xml:space="preserve">Gibb, H., Muscat, D., </w:t>
      </w:r>
      <w:proofErr w:type="spellStart"/>
      <w:r w:rsidR="003B3005" w:rsidRPr="000B1B17">
        <w:rPr>
          <w:rFonts w:eastAsia="Times New Roman" w:cs="Times New Roman"/>
          <w:szCs w:val="24"/>
        </w:rPr>
        <w:t>Binns</w:t>
      </w:r>
      <w:proofErr w:type="spellEnd"/>
      <w:r w:rsidR="003B3005" w:rsidRPr="000B1B17">
        <w:rPr>
          <w:rFonts w:eastAsia="Times New Roman" w:cs="Times New Roman"/>
          <w:szCs w:val="24"/>
        </w:rPr>
        <w:t xml:space="preserve">, M.R., </w:t>
      </w:r>
      <w:proofErr w:type="spellStart"/>
      <w:r w:rsidR="003B3005" w:rsidRPr="000B1B17">
        <w:rPr>
          <w:rFonts w:eastAsia="Times New Roman" w:cs="Times New Roman"/>
          <w:szCs w:val="24"/>
        </w:rPr>
        <w:t>Silvey</w:t>
      </w:r>
      <w:proofErr w:type="spellEnd"/>
      <w:r w:rsidR="003B3005" w:rsidRPr="000B1B17">
        <w:rPr>
          <w:rFonts w:eastAsia="Times New Roman" w:cs="Times New Roman"/>
          <w:szCs w:val="24"/>
        </w:rPr>
        <w:t xml:space="preserve">, C.J., Peters, R.A., Warton, D.I., </w:t>
      </w:r>
      <w:r w:rsidR="003B3005" w:rsidRPr="000B1B17">
        <w:rPr>
          <w:rFonts w:eastAsia="Times New Roman" w:cs="Times New Roman"/>
          <w:i/>
          <w:iCs/>
          <w:szCs w:val="24"/>
        </w:rPr>
        <w:t>et al.</w:t>
      </w:r>
      <w:r w:rsidR="003B3005" w:rsidRPr="000B1B17">
        <w:rPr>
          <w:rFonts w:eastAsia="Times New Roman" w:cs="Times New Roman"/>
          <w:szCs w:val="24"/>
        </w:rPr>
        <w:t xml:space="preserve"> (2015). Responses of foliage-living spider assemblage composition and traits to a climatic gradient in </w:t>
      </w:r>
      <w:proofErr w:type="spellStart"/>
      <w:r w:rsidR="003B3005" w:rsidRPr="000B1B17">
        <w:rPr>
          <w:rFonts w:eastAsia="Times New Roman" w:cs="Times New Roman"/>
          <w:szCs w:val="24"/>
        </w:rPr>
        <w:t>Themeda</w:t>
      </w:r>
      <w:proofErr w:type="spellEnd"/>
      <w:r w:rsidR="003B3005" w:rsidRPr="000B1B17">
        <w:rPr>
          <w:rFonts w:eastAsia="Times New Roman" w:cs="Times New Roman"/>
          <w:szCs w:val="24"/>
        </w:rPr>
        <w:t xml:space="preserve"> grasslands. </w:t>
      </w:r>
      <w:r w:rsidR="003B3005" w:rsidRPr="000B1B17">
        <w:rPr>
          <w:rFonts w:eastAsia="Times New Roman" w:cs="Times New Roman"/>
          <w:i/>
          <w:iCs/>
          <w:szCs w:val="24"/>
        </w:rPr>
        <w:t>Austral Ecol.</w:t>
      </w:r>
      <w:r w:rsidR="003B3005" w:rsidRPr="000B1B17">
        <w:rPr>
          <w:rFonts w:eastAsia="Times New Roman" w:cs="Times New Roman"/>
          <w:szCs w:val="24"/>
        </w:rPr>
        <w:t>, 40, 225–237.</w:t>
      </w:r>
    </w:p>
    <w:p w14:paraId="576312B8" w14:textId="57A53DB7" w:rsidR="003B3005" w:rsidRPr="000B1B17" w:rsidRDefault="003B3005" w:rsidP="003B3005">
      <w:pPr>
        <w:rPr>
          <w:rFonts w:eastAsia="Times New Roman" w:cs="Times New Roman"/>
          <w:color w:val="000000"/>
          <w:sz w:val="16"/>
          <w:szCs w:val="16"/>
          <w:lang w:eastAsia="en-US"/>
        </w:rPr>
      </w:pPr>
    </w:p>
    <w:p w14:paraId="19EFBAB4" w14:textId="29009D63" w:rsidR="00FF4217" w:rsidRPr="000B1B17" w:rsidRDefault="00FF4217" w:rsidP="00FF4217">
      <w:pPr>
        <w:pStyle w:val="Heading2"/>
        <w:rPr>
          <w:rFonts w:cs="Times New Roman"/>
        </w:rPr>
      </w:pPr>
      <w:bookmarkStart w:id="134" w:name="_Toc80644846"/>
      <w:r w:rsidRPr="000B1B17">
        <w:rPr>
          <w:rFonts w:cs="Times New Roman"/>
        </w:rPr>
        <w:t>S21TAT</w:t>
      </w:r>
      <w:r w:rsidR="00A311BD" w:rsidRPr="000B1B17">
        <w:rPr>
          <w:rFonts w:cs="Times New Roman"/>
        </w:rPr>
        <w:t xml:space="preserve">: Brazilian spiders – Gonçalves-Souza </w:t>
      </w:r>
      <w:r w:rsidR="00A311BD" w:rsidRPr="000B1B17">
        <w:rPr>
          <w:rFonts w:cs="Times New Roman"/>
          <w:i/>
          <w:iCs/>
        </w:rPr>
        <w:t>et al</w:t>
      </w:r>
      <w:r w:rsidR="00A311BD" w:rsidRPr="000B1B17">
        <w:rPr>
          <w:rFonts w:cs="Times New Roman"/>
        </w:rPr>
        <w:t>. 2014</w:t>
      </w:r>
      <w:bookmarkEnd w:id="134"/>
    </w:p>
    <w:p w14:paraId="3858BB4F" w14:textId="553CA28C" w:rsidR="00214533" w:rsidRPr="000B1B17" w:rsidRDefault="00214533" w:rsidP="0090025C">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90025C" w:rsidRPr="000B1B17">
        <w:rPr>
          <w:rFonts w:cs="Times New Roman"/>
        </w:rPr>
        <w:t>Thiago Gonçalves-Souza</w:t>
      </w:r>
      <w:r w:rsidR="0090025C" w:rsidRPr="000B1B17">
        <w:rPr>
          <w:rFonts w:cs="Times New Roman"/>
        </w:rPr>
        <w:tab/>
      </w:r>
    </w:p>
    <w:p w14:paraId="5DF3F0D8" w14:textId="0A1EDAB4" w:rsidR="00214533" w:rsidRPr="000B1B17" w:rsidRDefault="00214533" w:rsidP="0090025C">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90025C" w:rsidRPr="000B1B17">
        <w:rPr>
          <w:rFonts w:cs="Times New Roman"/>
          <w:lang w:val="pt-BR"/>
        </w:rPr>
        <w:t>tgoncalves.souza@gmail.com</w:t>
      </w:r>
    </w:p>
    <w:p w14:paraId="726B7126" w14:textId="714815C0" w:rsidR="00214533" w:rsidRPr="000B1B17" w:rsidRDefault="00214533" w:rsidP="0090025C">
      <w:pPr>
        <w:rPr>
          <w:rFonts w:cs="Times New Roman"/>
        </w:rPr>
      </w:pPr>
      <w:r w:rsidRPr="000B1B17">
        <w:rPr>
          <w:rFonts w:cs="Times New Roman"/>
          <w:b/>
        </w:rPr>
        <w:t>Description</w:t>
      </w:r>
      <w:r w:rsidR="003C3A74" w:rsidRPr="000B1B17">
        <w:rPr>
          <w:rFonts w:cs="Times New Roman"/>
          <w:b/>
        </w:rPr>
        <w:t xml:space="preserve">: </w:t>
      </w:r>
      <w:r w:rsidR="00A311BD" w:rsidRPr="000B1B17">
        <w:rPr>
          <w:rFonts w:cs="Times New Roman"/>
          <w:bCs/>
        </w:rPr>
        <w:t xml:space="preserve">The authors sampled 12 localities of </w:t>
      </w:r>
      <w:proofErr w:type="spellStart"/>
      <w:r w:rsidR="00A311BD" w:rsidRPr="000B1B17">
        <w:rPr>
          <w:rFonts w:cs="Times New Roman"/>
          <w:bCs/>
        </w:rPr>
        <w:t>restinga</w:t>
      </w:r>
      <w:proofErr w:type="spellEnd"/>
      <w:r w:rsidR="00A311BD" w:rsidRPr="000B1B17">
        <w:rPr>
          <w:rFonts w:cs="Times New Roman"/>
          <w:bCs/>
        </w:rPr>
        <w:t xml:space="preserve"> vegetation along 2040 km of the Brazilian coast.</w:t>
      </w:r>
    </w:p>
    <w:p w14:paraId="1EE0A11D" w14:textId="17945CFD" w:rsidR="00214533" w:rsidRPr="000B1B17" w:rsidRDefault="00214533" w:rsidP="00A311BD">
      <w:pPr>
        <w:rPr>
          <w:rFonts w:eastAsia="Times New Roman" w:cs="Times New Roman"/>
          <w:lang w:eastAsia="en-US"/>
        </w:rPr>
      </w:pPr>
      <w:r w:rsidRPr="000B1B17">
        <w:rPr>
          <w:rFonts w:cs="Times New Roman"/>
          <w:b/>
        </w:rPr>
        <w:t>Geographical scope</w:t>
      </w:r>
      <w:r w:rsidR="003C3A74" w:rsidRPr="000B1B17">
        <w:rPr>
          <w:rFonts w:cs="Times New Roman"/>
          <w:b/>
        </w:rPr>
        <w:t xml:space="preserve">: </w:t>
      </w:r>
      <w:r w:rsidRPr="000B1B17">
        <w:rPr>
          <w:rFonts w:cs="Times New Roman"/>
          <w:bCs/>
        </w:rPr>
        <w:tab/>
      </w:r>
      <w:r w:rsidR="00A311BD" w:rsidRPr="000B1B17">
        <w:rPr>
          <w:rFonts w:eastAsia="Times New Roman" w:cs="Times New Roman"/>
          <w:lang w:eastAsia="en-US"/>
        </w:rPr>
        <w:t xml:space="preserve">Open </w:t>
      </w:r>
      <w:proofErr w:type="spellStart"/>
      <w:r w:rsidR="00A311BD" w:rsidRPr="000B1B17">
        <w:rPr>
          <w:rFonts w:eastAsia="Times New Roman" w:cs="Times New Roman"/>
          <w:lang w:eastAsia="en-US"/>
        </w:rPr>
        <w:t>restingas</w:t>
      </w:r>
      <w:proofErr w:type="spellEnd"/>
      <w:r w:rsidR="00A311BD" w:rsidRPr="000B1B17">
        <w:rPr>
          <w:rFonts w:eastAsia="Times New Roman" w:cs="Times New Roman"/>
          <w:lang w:eastAsia="en-US"/>
        </w:rPr>
        <w:t>, Atlantic rainforest, Brazil</w:t>
      </w:r>
    </w:p>
    <w:p w14:paraId="2A919500" w14:textId="191724B9" w:rsidR="00214533" w:rsidRPr="000B1B17" w:rsidRDefault="00214533" w:rsidP="0090025C">
      <w:pPr>
        <w:rPr>
          <w:rFonts w:cs="Times New Roman"/>
          <w:bCs/>
        </w:rPr>
      </w:pPr>
      <w:r w:rsidRPr="000B1B17">
        <w:rPr>
          <w:rFonts w:cs="Times New Roman"/>
          <w:b/>
        </w:rPr>
        <w:lastRenderedPageBreak/>
        <w:t>Taxonomical scope</w:t>
      </w:r>
      <w:r w:rsidR="003C3A74" w:rsidRPr="000B1B17">
        <w:rPr>
          <w:rFonts w:cs="Times New Roman"/>
          <w:b/>
        </w:rPr>
        <w:t xml:space="preserve">: </w:t>
      </w:r>
      <w:r w:rsidR="007650CF" w:rsidRPr="000B1B17">
        <w:rPr>
          <w:rFonts w:cs="Times New Roman"/>
          <w:bCs/>
        </w:rPr>
        <w:t>Insects (Spiders)</w:t>
      </w:r>
    </w:p>
    <w:p w14:paraId="2E0DF512" w14:textId="1EABBF17" w:rsidR="00214533" w:rsidRPr="000B1B17" w:rsidRDefault="00214533" w:rsidP="0090025C">
      <w:pPr>
        <w:rPr>
          <w:rFonts w:cs="Times New Roman"/>
          <w:b/>
        </w:rPr>
      </w:pPr>
      <w:r w:rsidRPr="000B1B17">
        <w:rPr>
          <w:rFonts w:cs="Times New Roman"/>
          <w:b/>
        </w:rPr>
        <w:t>Ecological scope</w:t>
      </w:r>
      <w:r w:rsidR="003C3A74" w:rsidRPr="000B1B17">
        <w:rPr>
          <w:rFonts w:cs="Times New Roman"/>
          <w:b/>
        </w:rPr>
        <w:t xml:space="preserve">: </w:t>
      </w:r>
      <w:r w:rsidR="007650CF" w:rsidRPr="000B1B17">
        <w:rPr>
          <w:rFonts w:cs="Times New Roman"/>
          <w:bCs/>
        </w:rPr>
        <w:t>Terrestrial</w:t>
      </w:r>
    </w:p>
    <w:p w14:paraId="687F85BC" w14:textId="3C82EA14" w:rsidR="00214533" w:rsidRPr="000B1B17" w:rsidRDefault="00214533" w:rsidP="0090025C">
      <w:pPr>
        <w:rPr>
          <w:rFonts w:cs="Times New Roman"/>
          <w:b/>
        </w:rPr>
      </w:pPr>
      <w:r w:rsidRPr="000B1B17">
        <w:rPr>
          <w:rFonts w:cs="Times New Roman"/>
          <w:b/>
        </w:rPr>
        <w:t>Number of sampling units</w:t>
      </w:r>
      <w:r w:rsidR="003C3A74" w:rsidRPr="000B1B17">
        <w:rPr>
          <w:rFonts w:cs="Times New Roman"/>
          <w:b/>
        </w:rPr>
        <w:t xml:space="preserve">: </w:t>
      </w:r>
      <w:r w:rsidR="007650CF" w:rsidRPr="000B1B17">
        <w:rPr>
          <w:rFonts w:cs="Times New Roman"/>
        </w:rPr>
        <w:t>17 sites</w:t>
      </w:r>
    </w:p>
    <w:p w14:paraId="7F3A6119" w14:textId="099A2C3A" w:rsidR="00214533" w:rsidRPr="000B1B17" w:rsidRDefault="00214533" w:rsidP="0090025C">
      <w:pPr>
        <w:rPr>
          <w:rFonts w:cs="Times New Roman"/>
          <w:b/>
        </w:rPr>
      </w:pPr>
      <w:r w:rsidRPr="000B1B17">
        <w:rPr>
          <w:rFonts w:cs="Times New Roman"/>
          <w:b/>
        </w:rPr>
        <w:t>Minimum distance between sampling units</w:t>
      </w:r>
      <w:r w:rsidR="003C3A74" w:rsidRPr="000B1B17">
        <w:rPr>
          <w:rFonts w:cs="Times New Roman"/>
          <w:b/>
        </w:rPr>
        <w:t xml:space="preserve">: </w:t>
      </w:r>
      <w:r w:rsidR="007650CF" w:rsidRPr="000B1B17">
        <w:rPr>
          <w:rFonts w:cs="Times New Roman"/>
        </w:rPr>
        <w:t xml:space="preserve">0.48 </w:t>
      </w:r>
      <w:proofErr w:type="spellStart"/>
      <w:r w:rsidR="007650CF" w:rsidRPr="000B1B17">
        <w:rPr>
          <w:rFonts w:cs="Times New Roman"/>
        </w:rPr>
        <w:t>kilometres</w:t>
      </w:r>
      <w:proofErr w:type="spellEnd"/>
    </w:p>
    <w:p w14:paraId="092E4AD4" w14:textId="4DFA3B88" w:rsidR="007650CF" w:rsidRPr="000B1B17" w:rsidRDefault="00214533" w:rsidP="007650CF">
      <w:pPr>
        <w:rPr>
          <w:rFonts w:cs="Times New Roman"/>
          <w:b/>
        </w:rPr>
      </w:pPr>
      <w:r w:rsidRPr="000B1B17">
        <w:rPr>
          <w:rFonts w:cs="Times New Roman"/>
          <w:b/>
        </w:rPr>
        <w:t>Maximum distance between sampling units</w:t>
      </w:r>
      <w:r w:rsidR="003C3A74" w:rsidRPr="000B1B17">
        <w:rPr>
          <w:rFonts w:cs="Times New Roman"/>
          <w:b/>
        </w:rPr>
        <w:t xml:space="preserve">: </w:t>
      </w:r>
      <w:r w:rsidR="007650CF" w:rsidRPr="000B1B17">
        <w:rPr>
          <w:rFonts w:cs="Times New Roman"/>
        </w:rPr>
        <w:t xml:space="preserve">41.28 </w:t>
      </w:r>
      <w:proofErr w:type="spellStart"/>
      <w:r w:rsidR="007650CF" w:rsidRPr="000B1B17">
        <w:rPr>
          <w:rFonts w:cs="Times New Roman"/>
        </w:rPr>
        <w:t>kilometres</w:t>
      </w:r>
      <w:proofErr w:type="spellEnd"/>
    </w:p>
    <w:p w14:paraId="49A9D1E3" w14:textId="433256CF"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449"/>
        <w:gridCol w:w="2448"/>
        <w:gridCol w:w="2449"/>
      </w:tblGrid>
      <w:tr w:rsidR="0090025C" w:rsidRPr="000B1B17" w14:paraId="6EB98B0E" w14:textId="77777777" w:rsidTr="0090025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pct"/>
            <w:vAlign w:val="center"/>
            <w:hideMark/>
          </w:tcPr>
          <w:p w14:paraId="44A7D360"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Variable</w:t>
            </w:r>
          </w:p>
        </w:tc>
        <w:tc>
          <w:tcPr>
            <w:tcW w:w="1666" w:type="pct"/>
            <w:vAlign w:val="center"/>
            <w:hideMark/>
          </w:tcPr>
          <w:p w14:paraId="7564E788" w14:textId="77777777" w:rsidR="0090025C" w:rsidRPr="000B1B17" w:rsidRDefault="0090025C"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667" w:type="pct"/>
            <w:vAlign w:val="center"/>
            <w:hideMark/>
          </w:tcPr>
          <w:p w14:paraId="3B134E8F" w14:textId="77777777" w:rsidR="0090025C" w:rsidRPr="000B1B17" w:rsidRDefault="0090025C"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90025C" w:rsidRPr="000B1B17" w14:paraId="346B0702"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04820A68"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Prosoma height</w:t>
            </w:r>
          </w:p>
        </w:tc>
        <w:tc>
          <w:tcPr>
            <w:tcW w:w="1666" w:type="pct"/>
            <w:vAlign w:val="center"/>
            <w:hideMark/>
          </w:tcPr>
          <w:p w14:paraId="0BD5EA5D"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vAlign w:val="center"/>
            <w:hideMark/>
          </w:tcPr>
          <w:p w14:paraId="288C9634"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2F2D9FD7" w14:textId="77777777" w:rsidTr="0090025C">
        <w:trPr>
          <w:trHeight w:val="300"/>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08F8A176"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Prosoma width</w:t>
            </w:r>
          </w:p>
        </w:tc>
        <w:tc>
          <w:tcPr>
            <w:tcW w:w="1666" w:type="pct"/>
            <w:vAlign w:val="center"/>
            <w:hideMark/>
          </w:tcPr>
          <w:p w14:paraId="4556D527"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vAlign w:val="center"/>
            <w:hideMark/>
          </w:tcPr>
          <w:p w14:paraId="2F3C163B"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4C7842D6"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0459BCBF"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Prosoma length</w:t>
            </w:r>
          </w:p>
        </w:tc>
        <w:tc>
          <w:tcPr>
            <w:tcW w:w="1666" w:type="pct"/>
            <w:vAlign w:val="center"/>
            <w:hideMark/>
          </w:tcPr>
          <w:p w14:paraId="01AAA35D"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vAlign w:val="center"/>
            <w:hideMark/>
          </w:tcPr>
          <w:p w14:paraId="0A49CE33"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6EFE619C" w14:textId="77777777" w:rsidTr="0090025C">
        <w:trPr>
          <w:trHeight w:val="600"/>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3CA8E114" w14:textId="77777777" w:rsidR="0090025C" w:rsidRPr="000B1B17" w:rsidRDefault="0090025C" w:rsidP="00530124">
            <w:pPr>
              <w:rPr>
                <w:rFonts w:eastAsia="Times New Roman" w:cs="Times New Roman"/>
                <w:lang w:eastAsia="en-US"/>
              </w:rPr>
            </w:pPr>
            <w:proofErr w:type="spellStart"/>
            <w:r w:rsidRPr="000B1B17">
              <w:rPr>
                <w:rFonts w:eastAsia="Times New Roman" w:cs="Times New Roman"/>
                <w:lang w:eastAsia="en-US"/>
              </w:rPr>
              <w:t>Opistosoma</w:t>
            </w:r>
            <w:proofErr w:type="spellEnd"/>
            <w:r w:rsidRPr="000B1B17">
              <w:rPr>
                <w:rFonts w:eastAsia="Times New Roman" w:cs="Times New Roman"/>
                <w:lang w:eastAsia="en-US"/>
              </w:rPr>
              <w:t xml:space="preserve"> length</w:t>
            </w:r>
          </w:p>
        </w:tc>
        <w:tc>
          <w:tcPr>
            <w:tcW w:w="1666" w:type="pct"/>
            <w:vAlign w:val="center"/>
            <w:hideMark/>
          </w:tcPr>
          <w:p w14:paraId="35CF828D"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vAlign w:val="center"/>
            <w:hideMark/>
          </w:tcPr>
          <w:p w14:paraId="74D01D3B"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09342277" w14:textId="77777777" w:rsidTr="0090025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2FF37D35"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Body compression </w:t>
            </w:r>
          </w:p>
        </w:tc>
        <w:tc>
          <w:tcPr>
            <w:tcW w:w="1666" w:type="pct"/>
            <w:vAlign w:val="center"/>
            <w:hideMark/>
          </w:tcPr>
          <w:p w14:paraId="2B172482"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vAlign w:val="center"/>
            <w:hideMark/>
          </w:tcPr>
          <w:p w14:paraId="31E0694B"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6B067E76" w14:textId="77777777" w:rsidTr="0090025C">
        <w:trPr>
          <w:trHeight w:val="600"/>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301AD5E5"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Orbicular web type</w:t>
            </w:r>
          </w:p>
        </w:tc>
        <w:tc>
          <w:tcPr>
            <w:tcW w:w="1666" w:type="pct"/>
            <w:vAlign w:val="center"/>
            <w:hideMark/>
          </w:tcPr>
          <w:p w14:paraId="108C818B"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795272AE"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3DB7B95E"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732E5B71"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Sheet web type</w:t>
            </w:r>
          </w:p>
        </w:tc>
        <w:tc>
          <w:tcPr>
            <w:tcW w:w="1666" w:type="pct"/>
            <w:vAlign w:val="center"/>
            <w:hideMark/>
          </w:tcPr>
          <w:p w14:paraId="5476F184"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721C2B58"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0A6A553F" w14:textId="77777777" w:rsidTr="0090025C">
        <w:trPr>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4C4F224A"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 xml:space="preserve">Space cob </w:t>
            </w:r>
            <w:proofErr w:type="spellStart"/>
            <w:r w:rsidRPr="000B1B17">
              <w:rPr>
                <w:rFonts w:eastAsia="Times New Roman" w:cs="Times New Roman"/>
                <w:lang w:eastAsia="en-US"/>
              </w:rPr>
              <w:t>wer</w:t>
            </w:r>
            <w:proofErr w:type="spellEnd"/>
            <w:r w:rsidRPr="000B1B17">
              <w:rPr>
                <w:rFonts w:eastAsia="Times New Roman" w:cs="Times New Roman"/>
                <w:lang w:eastAsia="en-US"/>
              </w:rPr>
              <w:t xml:space="preserve"> type</w:t>
            </w:r>
          </w:p>
        </w:tc>
        <w:tc>
          <w:tcPr>
            <w:tcW w:w="1666" w:type="pct"/>
            <w:vAlign w:val="center"/>
            <w:hideMark/>
          </w:tcPr>
          <w:p w14:paraId="12E3543E"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36237C75"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7E23F7ED" w14:textId="77777777" w:rsidTr="0090025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2C5502F7"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Ambush hunter</w:t>
            </w:r>
          </w:p>
        </w:tc>
        <w:tc>
          <w:tcPr>
            <w:tcW w:w="1666" w:type="pct"/>
            <w:vAlign w:val="center"/>
            <w:hideMark/>
          </w:tcPr>
          <w:p w14:paraId="545F9698"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72212F64"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59621D63" w14:textId="77777777" w:rsidTr="0090025C">
        <w:trPr>
          <w:trHeight w:val="600"/>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44EB2ED1"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Active hunter</w:t>
            </w:r>
          </w:p>
        </w:tc>
        <w:tc>
          <w:tcPr>
            <w:tcW w:w="1666" w:type="pct"/>
            <w:vAlign w:val="center"/>
            <w:hideMark/>
          </w:tcPr>
          <w:p w14:paraId="0D6FDB2D"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1737F942"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0EE146CC" w14:textId="77777777" w:rsidTr="0090025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240E3296"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Shelter</w:t>
            </w:r>
          </w:p>
        </w:tc>
        <w:tc>
          <w:tcPr>
            <w:tcW w:w="1666" w:type="pct"/>
            <w:vAlign w:val="center"/>
            <w:hideMark/>
          </w:tcPr>
          <w:p w14:paraId="4FB7733E"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4BCCE7B1"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4190378F" w14:textId="77777777" w:rsidTr="0090025C">
        <w:trPr>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7365BD40"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Diurnal</w:t>
            </w:r>
          </w:p>
        </w:tc>
        <w:tc>
          <w:tcPr>
            <w:tcW w:w="1666" w:type="pct"/>
            <w:vAlign w:val="center"/>
            <w:hideMark/>
          </w:tcPr>
          <w:p w14:paraId="211A227C"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02A9A79F"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5E709521" w14:textId="77777777" w:rsidTr="0090025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54B036A7"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Nocturnal</w:t>
            </w:r>
          </w:p>
        </w:tc>
        <w:tc>
          <w:tcPr>
            <w:tcW w:w="1666" w:type="pct"/>
            <w:vAlign w:val="center"/>
            <w:hideMark/>
          </w:tcPr>
          <w:p w14:paraId="072D7D03"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7721957B"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0D45500F" w14:textId="77777777" w:rsidTr="0090025C">
        <w:trPr>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20160029" w14:textId="77777777" w:rsidR="0090025C" w:rsidRPr="000B1B17" w:rsidRDefault="0090025C" w:rsidP="00530124">
            <w:pPr>
              <w:rPr>
                <w:rFonts w:eastAsia="Times New Roman" w:cs="Times New Roman"/>
                <w:lang w:eastAsia="en-US"/>
              </w:rPr>
            </w:pPr>
            <w:proofErr w:type="spellStart"/>
            <w:r w:rsidRPr="000B1B17">
              <w:rPr>
                <w:rFonts w:eastAsia="Times New Roman" w:cs="Times New Roman"/>
                <w:lang w:eastAsia="en-US"/>
              </w:rPr>
              <w:t>Diuturno</w:t>
            </w:r>
            <w:proofErr w:type="spellEnd"/>
          </w:p>
        </w:tc>
        <w:tc>
          <w:tcPr>
            <w:tcW w:w="1666" w:type="pct"/>
            <w:vAlign w:val="center"/>
            <w:hideMark/>
          </w:tcPr>
          <w:p w14:paraId="0710F153"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3006BB1F"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439E4D08" w14:textId="77777777" w:rsidTr="0090025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371D00FA"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Dorsal eyes</w:t>
            </w:r>
          </w:p>
        </w:tc>
        <w:tc>
          <w:tcPr>
            <w:tcW w:w="1666" w:type="pct"/>
            <w:vAlign w:val="center"/>
            <w:hideMark/>
          </w:tcPr>
          <w:p w14:paraId="6EBB5321"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237110CD"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25C1D538" w14:textId="77777777" w:rsidTr="0090025C">
        <w:trPr>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2AFE0D77" w14:textId="77777777" w:rsidR="0090025C" w:rsidRPr="000B1B17" w:rsidRDefault="0090025C" w:rsidP="00530124">
            <w:pPr>
              <w:rPr>
                <w:rFonts w:eastAsia="Times New Roman" w:cs="Times New Roman"/>
                <w:lang w:eastAsia="en-US"/>
              </w:rPr>
            </w:pPr>
            <w:proofErr w:type="spellStart"/>
            <w:r w:rsidRPr="000B1B17">
              <w:rPr>
                <w:rFonts w:eastAsia="Times New Roman" w:cs="Times New Roman"/>
                <w:lang w:eastAsia="en-US"/>
              </w:rPr>
              <w:t>Dorsofrontal</w:t>
            </w:r>
            <w:proofErr w:type="spellEnd"/>
          </w:p>
        </w:tc>
        <w:tc>
          <w:tcPr>
            <w:tcW w:w="1666" w:type="pct"/>
            <w:vAlign w:val="center"/>
            <w:hideMark/>
          </w:tcPr>
          <w:p w14:paraId="6F5754BC"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045AAD95"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6E5B2A27" w14:textId="77777777" w:rsidTr="0090025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181D7FA4"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Tapetum</w:t>
            </w:r>
          </w:p>
        </w:tc>
        <w:tc>
          <w:tcPr>
            <w:tcW w:w="1666" w:type="pct"/>
            <w:vAlign w:val="center"/>
            <w:hideMark/>
          </w:tcPr>
          <w:p w14:paraId="3EB67631"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78E117CE"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17C916BC" w14:textId="77777777" w:rsidTr="0090025C">
        <w:trPr>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3A6CFECC"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Claw tuft</w:t>
            </w:r>
          </w:p>
        </w:tc>
        <w:tc>
          <w:tcPr>
            <w:tcW w:w="1666" w:type="pct"/>
            <w:vAlign w:val="center"/>
            <w:hideMark/>
          </w:tcPr>
          <w:p w14:paraId="0277AFDB"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44A20C92"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3F9702E7" w14:textId="77777777" w:rsidTr="0090025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1879DEAD"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Scopula tuft</w:t>
            </w:r>
          </w:p>
        </w:tc>
        <w:tc>
          <w:tcPr>
            <w:tcW w:w="1666" w:type="pct"/>
            <w:vAlign w:val="center"/>
            <w:hideMark/>
          </w:tcPr>
          <w:p w14:paraId="1660450D"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0645D207"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151B93CE" w14:textId="77777777" w:rsidTr="0090025C">
        <w:trPr>
          <w:trHeight w:val="289"/>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1F571FC7"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None of mentioned</w:t>
            </w:r>
          </w:p>
        </w:tc>
        <w:tc>
          <w:tcPr>
            <w:tcW w:w="1666" w:type="pct"/>
            <w:vAlign w:val="center"/>
            <w:hideMark/>
          </w:tcPr>
          <w:p w14:paraId="6C6AD02F"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vAlign w:val="center"/>
            <w:hideMark/>
          </w:tcPr>
          <w:p w14:paraId="58C1926F"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bl>
    <w:p w14:paraId="4889B7FB" w14:textId="77777777" w:rsidR="0090025C" w:rsidRPr="000B1B17" w:rsidRDefault="0090025C" w:rsidP="00214533">
      <w:pPr>
        <w:rPr>
          <w:rFonts w:cs="Times New Roman"/>
          <w:b/>
          <w:bCs/>
        </w:rPr>
      </w:pPr>
    </w:p>
    <w:p w14:paraId="12E5D233" w14:textId="14ED855B"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ayout w:type="fixed"/>
        <w:tblLook w:val="04A0" w:firstRow="1" w:lastRow="0" w:firstColumn="1" w:lastColumn="0" w:noHBand="0" w:noVBand="1"/>
      </w:tblPr>
      <w:tblGrid>
        <w:gridCol w:w="2449"/>
        <w:gridCol w:w="2448"/>
        <w:gridCol w:w="2449"/>
      </w:tblGrid>
      <w:tr w:rsidR="0090025C" w:rsidRPr="000B1B17" w14:paraId="5E0A8F98" w14:textId="77777777" w:rsidTr="0090025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666" w:type="pct"/>
            <w:hideMark/>
          </w:tcPr>
          <w:p w14:paraId="788D2337"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Variable</w:t>
            </w:r>
          </w:p>
        </w:tc>
        <w:tc>
          <w:tcPr>
            <w:tcW w:w="1666" w:type="pct"/>
            <w:hideMark/>
          </w:tcPr>
          <w:p w14:paraId="598CF81B" w14:textId="77777777" w:rsidR="0090025C" w:rsidRPr="000B1B17" w:rsidRDefault="0090025C"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667" w:type="pct"/>
            <w:hideMark/>
          </w:tcPr>
          <w:p w14:paraId="1017043F" w14:textId="77777777" w:rsidR="0090025C" w:rsidRPr="000B1B17" w:rsidRDefault="0090025C"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90025C" w:rsidRPr="000B1B17" w14:paraId="14E5AF74" w14:textId="77777777" w:rsidTr="0090025C">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666" w:type="pct"/>
            <w:hideMark/>
          </w:tcPr>
          <w:p w14:paraId="5633A896" w14:textId="77777777" w:rsidR="0090025C" w:rsidRPr="000B1B17" w:rsidRDefault="0090025C" w:rsidP="00530124">
            <w:pPr>
              <w:rPr>
                <w:rFonts w:eastAsia="Times New Roman" w:cs="Times New Roman"/>
                <w:szCs w:val="24"/>
                <w:lang w:eastAsia="en-US"/>
              </w:rPr>
            </w:pPr>
            <w:r w:rsidRPr="000B1B17">
              <w:rPr>
                <w:rFonts w:eastAsia="Times New Roman" w:cs="Times New Roman"/>
                <w:szCs w:val="24"/>
                <w:lang w:eastAsia="en-US"/>
              </w:rPr>
              <w:t>Plant species</w:t>
            </w:r>
          </w:p>
        </w:tc>
        <w:tc>
          <w:tcPr>
            <w:tcW w:w="1666" w:type="pct"/>
            <w:hideMark/>
          </w:tcPr>
          <w:p w14:paraId="16D771B0"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1667" w:type="pct"/>
            <w:hideMark/>
          </w:tcPr>
          <w:p w14:paraId="623135B1"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pt-BR" w:eastAsia="en-US"/>
              </w:rPr>
            </w:pPr>
            <w:proofErr w:type="spellStart"/>
            <w:r w:rsidRPr="000B1B17">
              <w:rPr>
                <w:rFonts w:eastAsia="Times New Roman" w:cs="Times New Roman"/>
                <w:szCs w:val="24"/>
                <w:lang w:val="pt-BR" w:eastAsia="en-US"/>
              </w:rPr>
              <w:t>AechmeaLingulata</w:t>
            </w:r>
            <w:proofErr w:type="spellEnd"/>
            <w:r w:rsidRPr="000B1B17">
              <w:rPr>
                <w:rFonts w:eastAsia="Times New Roman" w:cs="Times New Roman"/>
                <w:szCs w:val="24"/>
                <w:lang w:val="pt-BR" w:eastAsia="en-US"/>
              </w:rPr>
              <w:t xml:space="preserve">, BROMELIA1, </w:t>
            </w:r>
            <w:proofErr w:type="spellStart"/>
            <w:r w:rsidRPr="000B1B17">
              <w:rPr>
                <w:rFonts w:eastAsia="Times New Roman" w:cs="Times New Roman"/>
                <w:szCs w:val="24"/>
                <w:lang w:val="pt-BR" w:eastAsia="en-US"/>
              </w:rPr>
              <w:t>ByrsonimaMicrophora</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DodoniaViscosa</w:t>
            </w:r>
            <w:proofErr w:type="spellEnd"/>
            <w:r w:rsidRPr="000B1B17">
              <w:rPr>
                <w:rFonts w:eastAsia="Times New Roman" w:cs="Times New Roman"/>
                <w:szCs w:val="24"/>
                <w:lang w:val="pt-BR" w:eastAsia="en-US"/>
              </w:rPr>
              <w:t xml:space="preserve">, GRANDE, </w:t>
            </w:r>
            <w:proofErr w:type="spellStart"/>
            <w:r w:rsidRPr="000B1B17">
              <w:rPr>
                <w:rFonts w:eastAsia="Times New Roman" w:cs="Times New Roman"/>
                <w:szCs w:val="24"/>
                <w:lang w:val="pt-BR" w:eastAsia="en-US"/>
              </w:rPr>
              <w:t>HohenbergiaLitorallis</w:t>
            </w:r>
            <w:proofErr w:type="spellEnd"/>
            <w:r w:rsidRPr="000B1B17">
              <w:rPr>
                <w:rFonts w:eastAsia="Times New Roman" w:cs="Times New Roman"/>
                <w:szCs w:val="24"/>
                <w:lang w:val="pt-BR" w:eastAsia="en-US"/>
              </w:rPr>
              <w:t xml:space="preserve">, </w:t>
            </w:r>
            <w:proofErr w:type="gramStart"/>
            <w:r w:rsidRPr="000B1B17">
              <w:rPr>
                <w:rFonts w:eastAsia="Times New Roman" w:cs="Times New Roman"/>
                <w:szCs w:val="24"/>
                <w:lang w:val="pt-BR" w:eastAsia="en-US"/>
              </w:rPr>
              <w:t>MEDIA</w:t>
            </w:r>
            <w:proofErr w:type="gramEnd"/>
            <w:r w:rsidRPr="000B1B17">
              <w:rPr>
                <w:rFonts w:eastAsia="Times New Roman" w:cs="Times New Roman"/>
                <w:szCs w:val="24"/>
                <w:lang w:val="pt-BR" w:eastAsia="en-US"/>
              </w:rPr>
              <w:t xml:space="preserve">, MIUDA, </w:t>
            </w:r>
            <w:proofErr w:type="spellStart"/>
            <w:r w:rsidRPr="000B1B17">
              <w:rPr>
                <w:rFonts w:eastAsia="Times New Roman" w:cs="Times New Roman"/>
                <w:szCs w:val="24"/>
                <w:lang w:val="pt-BR" w:eastAsia="en-US"/>
              </w:rPr>
              <w:t>NeoregeliaCruenta</w:t>
            </w:r>
            <w:proofErr w:type="spellEnd"/>
            <w:r w:rsidRPr="000B1B17">
              <w:rPr>
                <w:rFonts w:eastAsia="Times New Roman" w:cs="Times New Roman"/>
                <w:szCs w:val="24"/>
                <w:lang w:val="pt-BR" w:eastAsia="en-US"/>
              </w:rPr>
              <w:t xml:space="preserve">, PALMEIRA, </w:t>
            </w:r>
            <w:proofErr w:type="spellStart"/>
            <w:r w:rsidRPr="000B1B17">
              <w:rPr>
                <w:rFonts w:eastAsia="Times New Roman" w:cs="Times New Roman"/>
                <w:szCs w:val="24"/>
                <w:lang w:val="pt-BR" w:eastAsia="en-US"/>
              </w:rPr>
              <w:t>QuesneliaArvensis</w:t>
            </w:r>
            <w:proofErr w:type="spellEnd"/>
            <w:r w:rsidRPr="000B1B17">
              <w:rPr>
                <w:rFonts w:eastAsia="Times New Roman" w:cs="Times New Roman"/>
                <w:szCs w:val="24"/>
                <w:lang w:val="pt-BR" w:eastAsia="en-US"/>
              </w:rPr>
              <w:t xml:space="preserve">, REDONDA, </w:t>
            </w:r>
            <w:proofErr w:type="spellStart"/>
            <w:r w:rsidRPr="000B1B17">
              <w:rPr>
                <w:rFonts w:eastAsia="Times New Roman" w:cs="Times New Roman"/>
                <w:szCs w:val="24"/>
                <w:lang w:val="pt-BR" w:eastAsia="en-US"/>
              </w:rPr>
              <w:t>TibouchinaClavatium</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VriseaProcera</w:t>
            </w:r>
            <w:proofErr w:type="spellEnd"/>
          </w:p>
        </w:tc>
      </w:tr>
      <w:tr w:rsidR="0090025C" w:rsidRPr="000B1B17" w14:paraId="1C2308A5" w14:textId="77777777" w:rsidTr="0090025C">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4A88BB0C"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Crown height</w:t>
            </w:r>
          </w:p>
        </w:tc>
        <w:tc>
          <w:tcPr>
            <w:tcW w:w="1666" w:type="pct"/>
            <w:hideMark/>
          </w:tcPr>
          <w:p w14:paraId="7A7CA741"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hideMark/>
          </w:tcPr>
          <w:p w14:paraId="1B295809"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67DFC6D1"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070F5E56"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Higher crown length</w:t>
            </w:r>
          </w:p>
        </w:tc>
        <w:tc>
          <w:tcPr>
            <w:tcW w:w="1666" w:type="pct"/>
            <w:hideMark/>
          </w:tcPr>
          <w:p w14:paraId="73A2CC26"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hideMark/>
          </w:tcPr>
          <w:p w14:paraId="477ED5E0"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66579608" w14:textId="77777777" w:rsidTr="0090025C">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0EDB34F8"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lastRenderedPageBreak/>
              <w:t>Lower crown length</w:t>
            </w:r>
          </w:p>
        </w:tc>
        <w:tc>
          <w:tcPr>
            <w:tcW w:w="1666" w:type="pct"/>
            <w:hideMark/>
          </w:tcPr>
          <w:p w14:paraId="0A8BB6EF"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hideMark/>
          </w:tcPr>
          <w:p w14:paraId="2CF5A214"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6416F992"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492396A9"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Leaf length</w:t>
            </w:r>
          </w:p>
        </w:tc>
        <w:tc>
          <w:tcPr>
            <w:tcW w:w="1666" w:type="pct"/>
            <w:hideMark/>
          </w:tcPr>
          <w:p w14:paraId="75579E7E"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hideMark/>
          </w:tcPr>
          <w:p w14:paraId="3D684474"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66E7E6D8" w14:textId="77777777" w:rsidTr="0090025C">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6071314D"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Leaf width</w:t>
            </w:r>
          </w:p>
        </w:tc>
        <w:tc>
          <w:tcPr>
            <w:tcW w:w="1666" w:type="pct"/>
            <w:hideMark/>
          </w:tcPr>
          <w:p w14:paraId="717D39F3"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hideMark/>
          </w:tcPr>
          <w:p w14:paraId="6C251D74"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3FF5AF9B" w14:textId="77777777" w:rsidTr="009002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698FE879"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Distance between the second and third leaves</w:t>
            </w:r>
          </w:p>
        </w:tc>
        <w:tc>
          <w:tcPr>
            <w:tcW w:w="1666" w:type="pct"/>
            <w:hideMark/>
          </w:tcPr>
          <w:p w14:paraId="50D65B66"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hideMark/>
          </w:tcPr>
          <w:p w14:paraId="4A7D320B"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6359D7E5" w14:textId="77777777" w:rsidTr="0090025C">
        <w:trPr>
          <w:trHeight w:val="600"/>
        </w:trPr>
        <w:tc>
          <w:tcPr>
            <w:cnfStyle w:val="001000000000" w:firstRow="0" w:lastRow="0" w:firstColumn="1" w:lastColumn="0" w:oddVBand="0" w:evenVBand="0" w:oddHBand="0" w:evenHBand="0" w:firstRowFirstColumn="0" w:firstRowLastColumn="0" w:lastRowFirstColumn="0" w:lastRowLastColumn="0"/>
            <w:tcW w:w="1666" w:type="pct"/>
            <w:hideMark/>
          </w:tcPr>
          <w:p w14:paraId="4F5E9E75"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Ratio between leaf width and length</w:t>
            </w:r>
          </w:p>
        </w:tc>
        <w:tc>
          <w:tcPr>
            <w:tcW w:w="1666" w:type="pct"/>
            <w:hideMark/>
          </w:tcPr>
          <w:p w14:paraId="7BF1BD7A"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hideMark/>
          </w:tcPr>
          <w:p w14:paraId="03FEDC66"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3ECF19D0"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08BC57CB"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 xml:space="preserve">Volume </w:t>
            </w:r>
          </w:p>
        </w:tc>
        <w:tc>
          <w:tcPr>
            <w:tcW w:w="1666" w:type="pct"/>
            <w:hideMark/>
          </w:tcPr>
          <w:p w14:paraId="3C80B3EE"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667" w:type="pct"/>
            <w:hideMark/>
          </w:tcPr>
          <w:p w14:paraId="3083793E"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90025C" w:rsidRPr="000B1B17" w14:paraId="74817AD6" w14:textId="77777777" w:rsidTr="0090025C">
        <w:trPr>
          <w:trHeight w:val="300"/>
        </w:trPr>
        <w:tc>
          <w:tcPr>
            <w:cnfStyle w:val="001000000000" w:firstRow="0" w:lastRow="0" w:firstColumn="1" w:lastColumn="0" w:oddVBand="0" w:evenVBand="0" w:oddHBand="0" w:evenHBand="0" w:firstRowFirstColumn="0" w:firstRowLastColumn="0" w:lastRowFirstColumn="0" w:lastRowLastColumn="0"/>
            <w:tcW w:w="1666" w:type="pct"/>
            <w:hideMark/>
          </w:tcPr>
          <w:p w14:paraId="2A1E15AF"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Biomass</w:t>
            </w:r>
          </w:p>
        </w:tc>
        <w:tc>
          <w:tcPr>
            <w:tcW w:w="1666" w:type="pct"/>
            <w:hideMark/>
          </w:tcPr>
          <w:p w14:paraId="5F329B3C"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w:t>
            </w:r>
          </w:p>
        </w:tc>
        <w:tc>
          <w:tcPr>
            <w:tcW w:w="1667" w:type="pct"/>
            <w:hideMark/>
          </w:tcPr>
          <w:p w14:paraId="337A43A2"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gram</w:t>
            </w:r>
          </w:p>
        </w:tc>
      </w:tr>
    </w:tbl>
    <w:p w14:paraId="6F60DA24" w14:textId="77777777" w:rsidR="0090025C" w:rsidRPr="000B1B17" w:rsidRDefault="0090025C" w:rsidP="00214533">
      <w:pPr>
        <w:rPr>
          <w:rFonts w:cs="Times New Roman"/>
          <w:b/>
          <w:bCs/>
        </w:rPr>
      </w:pPr>
    </w:p>
    <w:p w14:paraId="72981C04" w14:textId="77777777" w:rsidR="00A311BD" w:rsidRPr="000B1B17" w:rsidRDefault="00214533" w:rsidP="00A311BD">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bookmarkStart w:id="135" w:name="_Hlk42530684"/>
      <w:proofErr w:type="spellStart"/>
      <w:r w:rsidR="00A311BD" w:rsidRPr="000B1B17">
        <w:rPr>
          <w:rFonts w:eastAsia="Times New Roman" w:cs="Times New Roman"/>
          <w:szCs w:val="24"/>
        </w:rPr>
        <w:t>Gonҫalves</w:t>
      </w:r>
      <w:proofErr w:type="spellEnd"/>
      <w:r w:rsidR="00A311BD" w:rsidRPr="000B1B17">
        <w:rPr>
          <w:rFonts w:eastAsia="Times New Roman" w:cs="Times New Roman"/>
          <w:szCs w:val="24"/>
        </w:rPr>
        <w:t xml:space="preserve">-Souza, T., Romero, G.Q. &amp; </w:t>
      </w:r>
      <w:proofErr w:type="spellStart"/>
      <w:r w:rsidR="00A311BD" w:rsidRPr="000B1B17">
        <w:rPr>
          <w:rFonts w:eastAsia="Times New Roman" w:cs="Times New Roman"/>
          <w:szCs w:val="24"/>
        </w:rPr>
        <w:t>Cottenie</w:t>
      </w:r>
      <w:proofErr w:type="spellEnd"/>
      <w:r w:rsidR="00A311BD" w:rsidRPr="000B1B17">
        <w:rPr>
          <w:rFonts w:eastAsia="Times New Roman" w:cs="Times New Roman"/>
          <w:szCs w:val="24"/>
        </w:rPr>
        <w:t xml:space="preserve">, K. (2014). Metacommunity versus biogeography: A case study of two groups of neotropical vegetation-dwelling arthropods. </w:t>
      </w:r>
      <w:proofErr w:type="spellStart"/>
      <w:r w:rsidR="00A311BD" w:rsidRPr="000B1B17">
        <w:rPr>
          <w:rFonts w:eastAsia="Times New Roman" w:cs="Times New Roman"/>
          <w:i/>
          <w:iCs/>
          <w:szCs w:val="24"/>
        </w:rPr>
        <w:t>PLoS</w:t>
      </w:r>
      <w:proofErr w:type="spellEnd"/>
      <w:r w:rsidR="00A311BD" w:rsidRPr="000B1B17">
        <w:rPr>
          <w:rFonts w:eastAsia="Times New Roman" w:cs="Times New Roman"/>
          <w:i/>
          <w:iCs/>
          <w:szCs w:val="24"/>
        </w:rPr>
        <w:t xml:space="preserve"> One</w:t>
      </w:r>
      <w:r w:rsidR="00A311BD" w:rsidRPr="000B1B17">
        <w:rPr>
          <w:rFonts w:eastAsia="Times New Roman" w:cs="Times New Roman"/>
          <w:szCs w:val="24"/>
        </w:rPr>
        <w:t>, 9, 1–20.</w:t>
      </w:r>
      <w:bookmarkEnd w:id="135"/>
    </w:p>
    <w:p w14:paraId="1CDA46BC" w14:textId="551AA437" w:rsidR="00FF4217" w:rsidRPr="000B1B17" w:rsidRDefault="00FF4217" w:rsidP="00FF4217">
      <w:pPr>
        <w:pStyle w:val="Heading2"/>
        <w:rPr>
          <w:rFonts w:cs="Times New Roman"/>
        </w:rPr>
      </w:pPr>
      <w:bookmarkStart w:id="136" w:name="_Toc80644847"/>
      <w:r w:rsidRPr="000B1B17">
        <w:rPr>
          <w:rFonts w:cs="Times New Roman"/>
        </w:rPr>
        <w:t>S28TAT</w:t>
      </w:r>
      <w:r w:rsidR="003C3A74" w:rsidRPr="000B1B17">
        <w:rPr>
          <w:rFonts w:cs="Times New Roman"/>
        </w:rPr>
        <w:t xml:space="preserve">: </w:t>
      </w:r>
      <w:r w:rsidR="00CE011B" w:rsidRPr="000B1B17">
        <w:rPr>
          <w:rFonts w:cs="Times New Roman"/>
        </w:rPr>
        <w:t xml:space="preserve">Insects from Australia – Yates </w:t>
      </w:r>
      <w:r w:rsidR="00CE011B" w:rsidRPr="000B1B17">
        <w:rPr>
          <w:rFonts w:cs="Times New Roman"/>
          <w:i/>
          <w:iCs/>
        </w:rPr>
        <w:t>et al</w:t>
      </w:r>
      <w:r w:rsidR="00CE011B" w:rsidRPr="000B1B17">
        <w:rPr>
          <w:rFonts w:cs="Times New Roman"/>
        </w:rPr>
        <w:t>. 2014</w:t>
      </w:r>
      <w:bookmarkEnd w:id="136"/>
    </w:p>
    <w:p w14:paraId="2435F6C8" w14:textId="638CE68E"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90025C" w:rsidRPr="000B1B17">
        <w:rPr>
          <w:rFonts w:cs="Times New Roman"/>
        </w:rPr>
        <w:t>Nigel Andrew</w:t>
      </w:r>
      <w:r w:rsidR="0090025C" w:rsidRPr="000B1B17">
        <w:rPr>
          <w:rFonts w:cs="Times New Roman"/>
        </w:rPr>
        <w:tab/>
      </w:r>
    </w:p>
    <w:p w14:paraId="1F2A7F9C" w14:textId="513975DF" w:rsidR="00214533" w:rsidRPr="000B1B17" w:rsidRDefault="00214533" w:rsidP="00214533">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90025C" w:rsidRPr="000B1B17">
        <w:rPr>
          <w:rFonts w:cs="Times New Roman"/>
          <w:lang w:val="pt-BR"/>
        </w:rPr>
        <w:t>nigel.andrew@une.edu.au</w:t>
      </w:r>
    </w:p>
    <w:p w14:paraId="3C6E5113" w14:textId="42E7F7E9" w:rsidR="00214533" w:rsidRPr="000B1B17" w:rsidRDefault="00214533" w:rsidP="00CE011B">
      <w:pPr>
        <w:rPr>
          <w:rFonts w:cs="Times New Roman"/>
        </w:rPr>
      </w:pPr>
      <w:r w:rsidRPr="000B1B17">
        <w:rPr>
          <w:rFonts w:cs="Times New Roman"/>
          <w:b/>
          <w:bCs/>
        </w:rPr>
        <w:t>Description</w:t>
      </w:r>
      <w:r w:rsidR="003C3A74" w:rsidRPr="000B1B17">
        <w:rPr>
          <w:rFonts w:cs="Times New Roman"/>
        </w:rPr>
        <w:t xml:space="preserve">: </w:t>
      </w:r>
      <w:r w:rsidR="00CE011B" w:rsidRPr="000B1B17">
        <w:rPr>
          <w:rFonts w:cs="Times New Roman"/>
        </w:rPr>
        <w:t xml:space="preserve">Ant assemblages were collected at nine paired pasture and remnant sites </w:t>
      </w:r>
      <w:proofErr w:type="spellStart"/>
      <w:r w:rsidR="00CE011B" w:rsidRPr="000B1B17">
        <w:rPr>
          <w:rFonts w:cs="Times New Roman"/>
        </w:rPr>
        <w:t>fromwithin</w:t>
      </w:r>
      <w:proofErr w:type="spellEnd"/>
      <w:r w:rsidR="00CE011B" w:rsidRPr="000B1B17">
        <w:rPr>
          <w:rFonts w:cs="Times New Roman"/>
        </w:rPr>
        <w:t xml:space="preserve"> three areas along a 300 km distance.</w:t>
      </w:r>
    </w:p>
    <w:p w14:paraId="6F2911BA" w14:textId="7092682D"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w:t>
      </w:r>
      <w:r w:rsidR="00A311BD" w:rsidRPr="000B1B17">
        <w:rPr>
          <w:rFonts w:cs="Times New Roman"/>
          <w:b/>
        </w:rPr>
        <w:t xml:space="preserve"> </w:t>
      </w:r>
      <w:r w:rsidR="003C3A74" w:rsidRPr="000B1B17">
        <w:rPr>
          <w:rFonts w:cs="Times New Roman"/>
          <w:b/>
        </w:rPr>
        <w:t xml:space="preserve"> </w:t>
      </w:r>
      <w:r w:rsidR="00A311BD" w:rsidRPr="000B1B17">
        <w:rPr>
          <w:rFonts w:cs="Times New Roman"/>
        </w:rPr>
        <w:t xml:space="preserve">Pasture vs remnant vegetation, </w:t>
      </w:r>
      <w:proofErr w:type="gramStart"/>
      <w:r w:rsidR="00A311BD" w:rsidRPr="000B1B17">
        <w:rPr>
          <w:rFonts w:cs="Times New Roman"/>
        </w:rPr>
        <w:t>North east</w:t>
      </w:r>
      <w:proofErr w:type="gramEnd"/>
      <w:r w:rsidR="00A311BD" w:rsidRPr="000B1B17">
        <w:rPr>
          <w:rFonts w:cs="Times New Roman"/>
        </w:rPr>
        <w:t xml:space="preserve"> of New South Wales, Australia</w:t>
      </w:r>
      <w:r w:rsidRPr="000B1B17">
        <w:rPr>
          <w:rFonts w:cs="Times New Roman"/>
          <w:bCs/>
        </w:rPr>
        <w:tab/>
      </w:r>
    </w:p>
    <w:p w14:paraId="159A05E2" w14:textId="40CE4BBC"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7650CF" w:rsidRPr="000B1B17">
        <w:rPr>
          <w:rFonts w:cs="Times New Roman"/>
          <w:bCs/>
        </w:rPr>
        <w:t>Insects (Ants)</w:t>
      </w:r>
    </w:p>
    <w:p w14:paraId="50E06593" w14:textId="334F2BBC"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7650CF" w:rsidRPr="000B1B17">
        <w:rPr>
          <w:rFonts w:cs="Times New Roman"/>
          <w:bCs/>
        </w:rPr>
        <w:t>Terrestrial</w:t>
      </w:r>
    </w:p>
    <w:p w14:paraId="4BA59444" w14:textId="5E5DDD10"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7650CF" w:rsidRPr="000B1B17">
        <w:rPr>
          <w:rFonts w:cs="Times New Roman"/>
        </w:rPr>
        <w:t>18 sites</w:t>
      </w:r>
    </w:p>
    <w:p w14:paraId="2A35C2B5" w14:textId="79C2C1E3"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7650CF" w:rsidRPr="000B1B17">
        <w:rPr>
          <w:rFonts w:cs="Times New Roman"/>
          <w:bCs/>
        </w:rPr>
        <w:t xml:space="preserve">&lt; 0.01 </w:t>
      </w:r>
      <w:proofErr w:type="spellStart"/>
      <w:r w:rsidR="007650CF" w:rsidRPr="000B1B17">
        <w:rPr>
          <w:rFonts w:cs="Times New Roman"/>
          <w:bCs/>
        </w:rPr>
        <w:t>kilometres</w:t>
      </w:r>
      <w:proofErr w:type="spellEnd"/>
    </w:p>
    <w:p w14:paraId="6B7B5099" w14:textId="58D19C81"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7650CF" w:rsidRPr="000B1B17">
        <w:rPr>
          <w:rFonts w:cs="Times New Roman"/>
          <w:bCs/>
        </w:rPr>
        <w:t xml:space="preserve">340 </w:t>
      </w:r>
      <w:proofErr w:type="spellStart"/>
      <w:r w:rsidR="007650CF" w:rsidRPr="000B1B17">
        <w:rPr>
          <w:rFonts w:cs="Times New Roman"/>
          <w:bCs/>
        </w:rPr>
        <w:t>kilometres</w:t>
      </w:r>
      <w:proofErr w:type="spellEnd"/>
    </w:p>
    <w:p w14:paraId="74CFFC48" w14:textId="7A834FC6"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3673"/>
        <w:gridCol w:w="3673"/>
      </w:tblGrid>
      <w:tr w:rsidR="0090025C" w:rsidRPr="000B1B17" w14:paraId="66971A8A" w14:textId="77777777" w:rsidTr="0090025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00" w:type="pct"/>
            <w:noWrap/>
            <w:hideMark/>
          </w:tcPr>
          <w:p w14:paraId="79A64AE1"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Variable</w:t>
            </w:r>
          </w:p>
        </w:tc>
        <w:tc>
          <w:tcPr>
            <w:tcW w:w="2500" w:type="pct"/>
            <w:noWrap/>
            <w:hideMark/>
          </w:tcPr>
          <w:p w14:paraId="7B938D0D" w14:textId="77777777" w:rsidR="0090025C" w:rsidRPr="000B1B17" w:rsidRDefault="0090025C"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90025C" w:rsidRPr="000B1B17" w14:paraId="5E466B5A"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14:paraId="6214A8DB"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soil carbon-nitrogen ratio</w:t>
            </w:r>
          </w:p>
        </w:tc>
        <w:tc>
          <w:tcPr>
            <w:tcW w:w="2500" w:type="pct"/>
            <w:hideMark/>
          </w:tcPr>
          <w:p w14:paraId="4D9EC05C"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0025C" w:rsidRPr="000B1B17" w14:paraId="038459D0" w14:textId="77777777" w:rsidTr="0090025C">
        <w:trPr>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14:paraId="4E91450B"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soil p content</w:t>
            </w:r>
          </w:p>
        </w:tc>
        <w:tc>
          <w:tcPr>
            <w:tcW w:w="2500" w:type="pct"/>
            <w:hideMark/>
          </w:tcPr>
          <w:p w14:paraId="36129FAC"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0025C" w:rsidRPr="000B1B17" w14:paraId="73E93A78"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14:paraId="07762941"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tall grass cover</w:t>
            </w:r>
          </w:p>
        </w:tc>
        <w:tc>
          <w:tcPr>
            <w:tcW w:w="2500" w:type="pct"/>
            <w:hideMark/>
          </w:tcPr>
          <w:p w14:paraId="5B1947ED"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w:t>
            </w:r>
          </w:p>
        </w:tc>
      </w:tr>
      <w:tr w:rsidR="0090025C" w:rsidRPr="000B1B17" w14:paraId="4347D7BC" w14:textId="77777777" w:rsidTr="0090025C">
        <w:trPr>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14:paraId="5574F299"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short grass cover</w:t>
            </w:r>
          </w:p>
        </w:tc>
        <w:tc>
          <w:tcPr>
            <w:tcW w:w="2500" w:type="pct"/>
            <w:hideMark/>
          </w:tcPr>
          <w:p w14:paraId="028BABBB"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w:t>
            </w:r>
          </w:p>
        </w:tc>
      </w:tr>
      <w:tr w:rsidR="0090025C" w:rsidRPr="000B1B17" w14:paraId="77F5241F"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14:paraId="362C26FC"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lastRenderedPageBreak/>
              <w:t>herb cover</w:t>
            </w:r>
          </w:p>
        </w:tc>
        <w:tc>
          <w:tcPr>
            <w:tcW w:w="2500" w:type="pct"/>
            <w:hideMark/>
          </w:tcPr>
          <w:p w14:paraId="56E05A4D"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w:t>
            </w:r>
          </w:p>
        </w:tc>
      </w:tr>
      <w:tr w:rsidR="0090025C" w:rsidRPr="000B1B17" w14:paraId="5763DF43" w14:textId="77777777" w:rsidTr="0090025C">
        <w:trPr>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14:paraId="1277A589"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leaf litter cover</w:t>
            </w:r>
          </w:p>
        </w:tc>
        <w:tc>
          <w:tcPr>
            <w:tcW w:w="2500" w:type="pct"/>
            <w:hideMark/>
          </w:tcPr>
          <w:p w14:paraId="13163E62"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w:t>
            </w:r>
          </w:p>
        </w:tc>
      </w:tr>
      <w:tr w:rsidR="0090025C" w:rsidRPr="000B1B17" w14:paraId="74A75E6D"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14:paraId="2D78E6E1"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bare ground cover</w:t>
            </w:r>
          </w:p>
        </w:tc>
        <w:tc>
          <w:tcPr>
            <w:tcW w:w="2500" w:type="pct"/>
            <w:hideMark/>
          </w:tcPr>
          <w:p w14:paraId="123E21E7"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proportion</w:t>
            </w:r>
          </w:p>
        </w:tc>
      </w:tr>
      <w:tr w:rsidR="0090025C" w:rsidRPr="000B1B17" w14:paraId="6DBAB6F6" w14:textId="77777777" w:rsidTr="0090025C">
        <w:trPr>
          <w:trHeight w:val="600"/>
        </w:trPr>
        <w:tc>
          <w:tcPr>
            <w:cnfStyle w:val="001000000000" w:firstRow="0" w:lastRow="0" w:firstColumn="1" w:lastColumn="0" w:oddVBand="0" w:evenVBand="0" w:oddHBand="0" w:evenHBand="0" w:firstRowFirstColumn="0" w:firstRowLastColumn="0" w:lastRowFirstColumn="0" w:lastRowLastColumn="0"/>
            <w:tcW w:w="2500" w:type="pct"/>
            <w:hideMark/>
          </w:tcPr>
          <w:p w14:paraId="53DE6EB0"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Average ambient daily temperature</w:t>
            </w:r>
          </w:p>
        </w:tc>
        <w:tc>
          <w:tcPr>
            <w:tcW w:w="2500" w:type="pct"/>
            <w:hideMark/>
          </w:tcPr>
          <w:p w14:paraId="17492FC8"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degrees Celsius</w:t>
            </w:r>
          </w:p>
        </w:tc>
      </w:tr>
    </w:tbl>
    <w:p w14:paraId="6A0E5C5A" w14:textId="638C0167"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3673"/>
        <w:gridCol w:w="3673"/>
      </w:tblGrid>
      <w:tr w:rsidR="0090025C" w:rsidRPr="000B1B17" w14:paraId="09772CF0" w14:textId="77777777" w:rsidTr="0090025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00" w:type="pct"/>
            <w:noWrap/>
            <w:vAlign w:val="center"/>
            <w:hideMark/>
          </w:tcPr>
          <w:p w14:paraId="3DB04386"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Variable</w:t>
            </w:r>
          </w:p>
        </w:tc>
        <w:tc>
          <w:tcPr>
            <w:tcW w:w="2500" w:type="pct"/>
            <w:vAlign w:val="center"/>
            <w:hideMark/>
          </w:tcPr>
          <w:p w14:paraId="65ABC37B" w14:textId="77777777" w:rsidR="0090025C" w:rsidRPr="000B1B17" w:rsidRDefault="0090025C"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90025C" w:rsidRPr="000B1B17" w14:paraId="1BB256D7"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vAlign w:val="center"/>
            <w:hideMark/>
          </w:tcPr>
          <w:p w14:paraId="2E7A8C39"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eye width</w:t>
            </w:r>
          </w:p>
        </w:tc>
        <w:tc>
          <w:tcPr>
            <w:tcW w:w="2500" w:type="pct"/>
            <w:vAlign w:val="center"/>
            <w:hideMark/>
          </w:tcPr>
          <w:p w14:paraId="0878C1E0"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ability to see laterally</w:t>
            </w:r>
          </w:p>
        </w:tc>
      </w:tr>
      <w:tr w:rsidR="0090025C" w:rsidRPr="000B1B17" w14:paraId="4C393C6E" w14:textId="77777777" w:rsidTr="0090025C">
        <w:trPr>
          <w:trHeight w:val="300"/>
        </w:trPr>
        <w:tc>
          <w:tcPr>
            <w:cnfStyle w:val="001000000000" w:firstRow="0" w:lastRow="0" w:firstColumn="1" w:lastColumn="0" w:oddVBand="0" w:evenVBand="0" w:oddHBand="0" w:evenHBand="0" w:firstRowFirstColumn="0" w:firstRowLastColumn="0" w:lastRowFirstColumn="0" w:lastRowLastColumn="0"/>
            <w:tcW w:w="2500" w:type="pct"/>
            <w:noWrap/>
            <w:vAlign w:val="center"/>
            <w:hideMark/>
          </w:tcPr>
          <w:p w14:paraId="23BA2CE1"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head length</w:t>
            </w:r>
          </w:p>
        </w:tc>
        <w:tc>
          <w:tcPr>
            <w:tcW w:w="2500" w:type="pct"/>
            <w:vAlign w:val="center"/>
            <w:hideMark/>
          </w:tcPr>
          <w:p w14:paraId="36F7670D"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may be indicative of diet; longer head length may indicate herbivory</w:t>
            </w:r>
          </w:p>
        </w:tc>
      </w:tr>
      <w:tr w:rsidR="0090025C" w:rsidRPr="000B1B17" w14:paraId="493C4A3F"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vAlign w:val="center"/>
            <w:hideMark/>
          </w:tcPr>
          <w:p w14:paraId="4AD03894"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mandible length</w:t>
            </w:r>
          </w:p>
        </w:tc>
        <w:tc>
          <w:tcPr>
            <w:tcW w:w="2500" w:type="pct"/>
            <w:vAlign w:val="center"/>
            <w:hideMark/>
          </w:tcPr>
          <w:p w14:paraId="68C42E97"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indicative of diet; longer mandibles could allow predation of larger prey</w:t>
            </w:r>
          </w:p>
        </w:tc>
      </w:tr>
      <w:tr w:rsidR="0090025C" w:rsidRPr="000B1B17" w14:paraId="158E8EEC" w14:textId="77777777" w:rsidTr="0090025C">
        <w:trPr>
          <w:trHeight w:val="600"/>
        </w:trPr>
        <w:tc>
          <w:tcPr>
            <w:cnfStyle w:val="001000000000" w:firstRow="0" w:lastRow="0" w:firstColumn="1" w:lastColumn="0" w:oddVBand="0" w:evenVBand="0" w:oddHBand="0" w:evenHBand="0" w:firstRowFirstColumn="0" w:firstRowLastColumn="0" w:lastRowFirstColumn="0" w:lastRowLastColumn="0"/>
            <w:tcW w:w="2500" w:type="pct"/>
            <w:noWrap/>
            <w:vAlign w:val="center"/>
            <w:hideMark/>
          </w:tcPr>
          <w:p w14:paraId="28F9223D"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top tooth length</w:t>
            </w:r>
          </w:p>
        </w:tc>
        <w:tc>
          <w:tcPr>
            <w:tcW w:w="2500" w:type="pct"/>
            <w:vAlign w:val="center"/>
            <w:hideMark/>
          </w:tcPr>
          <w:p w14:paraId="29C21439"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may function to cut and masticate. Longer top teeth may increase </w:t>
            </w:r>
            <w:proofErr w:type="spellStart"/>
            <w:r w:rsidRPr="000B1B17">
              <w:rPr>
                <w:rFonts w:eastAsia="Times New Roman" w:cs="Times New Roman"/>
                <w:lang w:eastAsia="en-US"/>
              </w:rPr>
              <w:t>funcitonal</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cpomlexity</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increasin</w:t>
            </w:r>
            <w:proofErr w:type="spellEnd"/>
            <w:r w:rsidRPr="000B1B17">
              <w:rPr>
                <w:rFonts w:eastAsia="Times New Roman" w:cs="Times New Roman"/>
                <w:lang w:eastAsia="en-US"/>
              </w:rPr>
              <w:t xml:space="preserve"> </w:t>
            </w:r>
            <w:proofErr w:type="spellStart"/>
            <w:r w:rsidRPr="000B1B17">
              <w:rPr>
                <w:rFonts w:eastAsia="Times New Roman" w:cs="Times New Roman"/>
                <w:lang w:eastAsia="en-US"/>
              </w:rPr>
              <w:t>gability</w:t>
            </w:r>
            <w:proofErr w:type="spellEnd"/>
            <w:r w:rsidRPr="000B1B17">
              <w:rPr>
                <w:rFonts w:eastAsia="Times New Roman" w:cs="Times New Roman"/>
                <w:lang w:eastAsia="en-US"/>
              </w:rPr>
              <w:t xml:space="preserve"> to cut and break down plant </w:t>
            </w:r>
            <w:proofErr w:type="spellStart"/>
            <w:r w:rsidRPr="000B1B17">
              <w:rPr>
                <w:rFonts w:eastAsia="Times New Roman" w:cs="Times New Roman"/>
                <w:lang w:eastAsia="en-US"/>
              </w:rPr>
              <w:t>paterial</w:t>
            </w:r>
            <w:proofErr w:type="spellEnd"/>
          </w:p>
        </w:tc>
      </w:tr>
      <w:tr w:rsidR="0090025C" w:rsidRPr="000B1B17" w14:paraId="3C3C84CC"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vAlign w:val="center"/>
            <w:hideMark/>
          </w:tcPr>
          <w:p w14:paraId="190DC0C3"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 xml:space="preserve">scape </w:t>
            </w:r>
            <w:proofErr w:type="spellStart"/>
            <w:r w:rsidRPr="000B1B17">
              <w:rPr>
                <w:rFonts w:eastAsia="Times New Roman" w:cs="Times New Roman"/>
                <w:lang w:eastAsia="en-US"/>
              </w:rPr>
              <w:t>lengtjh</w:t>
            </w:r>
            <w:proofErr w:type="spellEnd"/>
          </w:p>
        </w:tc>
        <w:tc>
          <w:tcPr>
            <w:tcW w:w="2500" w:type="pct"/>
            <w:vAlign w:val="center"/>
            <w:hideMark/>
          </w:tcPr>
          <w:p w14:paraId="4914C0FD"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mechano</w:t>
            </w:r>
            <w:proofErr w:type="spellEnd"/>
            <w:r w:rsidRPr="000B1B17">
              <w:rPr>
                <w:rFonts w:eastAsia="Times New Roman" w:cs="Times New Roman"/>
                <w:lang w:eastAsia="en-US"/>
              </w:rPr>
              <w:t xml:space="preserve"> and chemoreception</w:t>
            </w:r>
          </w:p>
        </w:tc>
      </w:tr>
      <w:tr w:rsidR="0090025C" w:rsidRPr="000B1B17" w14:paraId="5B8CC57C" w14:textId="77777777" w:rsidTr="0090025C">
        <w:trPr>
          <w:trHeight w:val="600"/>
        </w:trPr>
        <w:tc>
          <w:tcPr>
            <w:cnfStyle w:val="001000000000" w:firstRow="0" w:lastRow="0" w:firstColumn="1" w:lastColumn="0" w:oddVBand="0" w:evenVBand="0" w:oddHBand="0" w:evenHBand="0" w:firstRowFirstColumn="0" w:firstRowLastColumn="0" w:lastRowFirstColumn="0" w:lastRowLastColumn="0"/>
            <w:tcW w:w="2500" w:type="pct"/>
            <w:noWrap/>
            <w:vAlign w:val="center"/>
            <w:hideMark/>
          </w:tcPr>
          <w:p w14:paraId="78BF6C9C"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 xml:space="preserve">max. </w:t>
            </w:r>
            <w:proofErr w:type="spellStart"/>
            <w:r w:rsidRPr="000B1B17">
              <w:rPr>
                <w:rFonts w:eastAsia="Times New Roman" w:cs="Times New Roman"/>
                <w:lang w:eastAsia="en-US"/>
              </w:rPr>
              <w:t>hait</w:t>
            </w:r>
            <w:proofErr w:type="spellEnd"/>
            <w:r w:rsidRPr="000B1B17">
              <w:rPr>
                <w:rFonts w:eastAsia="Times New Roman" w:cs="Times New Roman"/>
                <w:lang w:eastAsia="en-US"/>
              </w:rPr>
              <w:t xml:space="preserve"> length (</w:t>
            </w:r>
            <w:proofErr w:type="spellStart"/>
            <w:r w:rsidRPr="000B1B17">
              <w:rPr>
                <w:rFonts w:eastAsia="Times New Roman" w:cs="Times New Roman"/>
                <w:lang w:eastAsia="en-US"/>
              </w:rPr>
              <w:t>alitrunk</w:t>
            </w:r>
            <w:proofErr w:type="spellEnd"/>
            <w:r w:rsidRPr="000B1B17">
              <w:rPr>
                <w:rFonts w:eastAsia="Times New Roman" w:cs="Times New Roman"/>
                <w:lang w:eastAsia="en-US"/>
              </w:rPr>
              <w:t>)</w:t>
            </w:r>
          </w:p>
        </w:tc>
        <w:tc>
          <w:tcPr>
            <w:tcW w:w="2500" w:type="pct"/>
            <w:vAlign w:val="center"/>
            <w:hideMark/>
          </w:tcPr>
          <w:p w14:paraId="0FB63144"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heirs may increase tolerance to dehydration, they may </w:t>
            </w:r>
            <w:proofErr w:type="spellStart"/>
            <w:r w:rsidRPr="000B1B17">
              <w:rPr>
                <w:rFonts w:eastAsia="Times New Roman" w:cs="Times New Roman"/>
                <w:lang w:eastAsia="en-US"/>
              </w:rPr>
              <w:t>funtion</w:t>
            </w:r>
            <w:proofErr w:type="spellEnd"/>
            <w:r w:rsidRPr="000B1B17">
              <w:rPr>
                <w:rFonts w:eastAsia="Times New Roman" w:cs="Times New Roman"/>
                <w:lang w:eastAsia="en-US"/>
              </w:rPr>
              <w:t xml:space="preserve"> in thermo-regulation or </w:t>
            </w:r>
            <w:proofErr w:type="spellStart"/>
            <w:r w:rsidRPr="000B1B17">
              <w:rPr>
                <w:rFonts w:eastAsia="Times New Roman" w:cs="Times New Roman"/>
                <w:lang w:eastAsia="en-US"/>
              </w:rPr>
              <w:t>relatve</w:t>
            </w:r>
            <w:proofErr w:type="spellEnd"/>
            <w:r w:rsidRPr="000B1B17">
              <w:rPr>
                <w:rFonts w:eastAsia="Times New Roman" w:cs="Times New Roman"/>
                <w:lang w:eastAsia="en-US"/>
              </w:rPr>
              <w:t xml:space="preserve"> to mechanoreception</w:t>
            </w:r>
          </w:p>
        </w:tc>
      </w:tr>
      <w:tr w:rsidR="0090025C" w:rsidRPr="000B1B17" w14:paraId="0A7E7441" w14:textId="77777777" w:rsidTr="009002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vAlign w:val="center"/>
            <w:hideMark/>
          </w:tcPr>
          <w:p w14:paraId="42810056"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mid-femur length</w:t>
            </w:r>
          </w:p>
        </w:tc>
        <w:tc>
          <w:tcPr>
            <w:tcW w:w="2500" w:type="pct"/>
            <w:vAlign w:val="center"/>
            <w:hideMark/>
          </w:tcPr>
          <w:p w14:paraId="390B8873"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linked to locomotion and climbing ability</w:t>
            </w:r>
          </w:p>
        </w:tc>
      </w:tr>
    </w:tbl>
    <w:p w14:paraId="19BBBE21" w14:textId="77777777" w:rsidR="0090025C" w:rsidRPr="000B1B17" w:rsidRDefault="0090025C" w:rsidP="00214533">
      <w:pPr>
        <w:rPr>
          <w:rFonts w:cs="Times New Roman"/>
          <w:b/>
          <w:bCs/>
        </w:rPr>
      </w:pPr>
    </w:p>
    <w:p w14:paraId="2CD622CB" w14:textId="77777777" w:rsidR="00CE011B" w:rsidRPr="000B1B17" w:rsidRDefault="00214533" w:rsidP="0097690C">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CE011B" w:rsidRPr="000B1B17">
        <w:rPr>
          <w:rFonts w:eastAsia="Times New Roman" w:cs="Times New Roman"/>
          <w:szCs w:val="24"/>
        </w:rPr>
        <w:t xml:space="preserve">Yates, M.L., Andrew, N.R., </w:t>
      </w:r>
      <w:proofErr w:type="spellStart"/>
      <w:r w:rsidR="00CE011B" w:rsidRPr="000B1B17">
        <w:rPr>
          <w:rFonts w:eastAsia="Times New Roman" w:cs="Times New Roman"/>
          <w:szCs w:val="24"/>
        </w:rPr>
        <w:t>Binns</w:t>
      </w:r>
      <w:proofErr w:type="spellEnd"/>
      <w:r w:rsidR="00CE011B" w:rsidRPr="000B1B17">
        <w:rPr>
          <w:rFonts w:eastAsia="Times New Roman" w:cs="Times New Roman"/>
          <w:szCs w:val="24"/>
        </w:rPr>
        <w:t xml:space="preserve">, M. &amp; Gibb, H. (2014). Morphological traits: Predictable responses to macrohabitats across a 300 km scale. </w:t>
      </w:r>
      <w:proofErr w:type="spellStart"/>
      <w:r w:rsidR="00CE011B" w:rsidRPr="000B1B17">
        <w:rPr>
          <w:rFonts w:eastAsia="Times New Roman" w:cs="Times New Roman"/>
          <w:i/>
          <w:iCs/>
          <w:szCs w:val="24"/>
        </w:rPr>
        <w:t>PeerJ</w:t>
      </w:r>
      <w:proofErr w:type="spellEnd"/>
      <w:r w:rsidR="00CE011B" w:rsidRPr="000B1B17">
        <w:rPr>
          <w:rFonts w:eastAsia="Times New Roman" w:cs="Times New Roman"/>
          <w:szCs w:val="24"/>
        </w:rPr>
        <w:t>, 2014, 1–20.</w:t>
      </w:r>
    </w:p>
    <w:p w14:paraId="5E580656" w14:textId="2E0192A0" w:rsidR="00FF4217" w:rsidRPr="000B1B17" w:rsidRDefault="00FF4217" w:rsidP="00FF4217">
      <w:pPr>
        <w:rPr>
          <w:rFonts w:cs="Times New Roman"/>
          <w:b/>
          <w:bCs/>
        </w:rPr>
      </w:pPr>
    </w:p>
    <w:p w14:paraId="564DAD45" w14:textId="77777777" w:rsidR="0097690C" w:rsidRPr="000B1B17" w:rsidRDefault="00FF4217" w:rsidP="0097690C">
      <w:pPr>
        <w:pStyle w:val="Heading2"/>
        <w:rPr>
          <w:rFonts w:cs="Times New Roman"/>
        </w:rPr>
      </w:pPr>
      <w:bookmarkStart w:id="137" w:name="_Toc80644848"/>
      <w:r w:rsidRPr="000B1B17">
        <w:rPr>
          <w:rFonts w:cs="Times New Roman"/>
        </w:rPr>
        <w:t>S22TAT</w:t>
      </w:r>
      <w:r w:rsidRPr="000B1B17">
        <w:rPr>
          <w:rFonts w:cs="Times New Roman"/>
        </w:rPr>
        <w:tab/>
      </w:r>
      <w:r w:rsidR="0097690C" w:rsidRPr="000B1B17">
        <w:rPr>
          <w:rFonts w:cs="Times New Roman"/>
        </w:rPr>
        <w:t xml:space="preserve">Brazilian spiders – Gonçalves-Souza </w:t>
      </w:r>
      <w:r w:rsidR="0097690C" w:rsidRPr="000B1B17">
        <w:rPr>
          <w:rFonts w:cs="Times New Roman"/>
          <w:i/>
          <w:iCs/>
        </w:rPr>
        <w:t>et al</w:t>
      </w:r>
      <w:r w:rsidR="0097690C" w:rsidRPr="000B1B17">
        <w:rPr>
          <w:rFonts w:cs="Times New Roman"/>
        </w:rPr>
        <w:t>. 2014</w:t>
      </w:r>
      <w:bookmarkEnd w:id="137"/>
    </w:p>
    <w:p w14:paraId="7CFD17EA" w14:textId="77777777" w:rsidR="0097690C" w:rsidRPr="000B1B17" w:rsidRDefault="0097690C" w:rsidP="0097690C">
      <w:pPr>
        <w:rPr>
          <w:rFonts w:eastAsia="Times New Roman" w:cs="Times New Roman"/>
          <w:lang w:eastAsia="en-US"/>
        </w:rPr>
      </w:pPr>
      <w:r w:rsidRPr="000B1B17">
        <w:rPr>
          <w:rFonts w:cs="Times New Roman"/>
          <w:b/>
        </w:rPr>
        <w:t>Data owner(s)</w:t>
      </w:r>
      <w:r w:rsidRPr="000B1B17">
        <w:rPr>
          <w:rFonts w:cs="Times New Roman"/>
        </w:rPr>
        <w:t>: Thiago Gonçalves-Souza</w:t>
      </w:r>
      <w:r w:rsidRPr="000B1B17">
        <w:rPr>
          <w:rFonts w:cs="Times New Roman"/>
        </w:rPr>
        <w:tab/>
      </w:r>
    </w:p>
    <w:p w14:paraId="148B62C6" w14:textId="77777777" w:rsidR="0097690C" w:rsidRPr="000B1B17" w:rsidRDefault="0097690C" w:rsidP="0097690C">
      <w:pPr>
        <w:rPr>
          <w:rFonts w:eastAsia="Times New Roman" w:cs="Times New Roman"/>
          <w:lang w:val="pt-BR" w:eastAsia="en-US"/>
        </w:rPr>
      </w:pPr>
      <w:r w:rsidRPr="000B1B17">
        <w:rPr>
          <w:rFonts w:cs="Times New Roman"/>
          <w:b/>
          <w:lang w:val="pt-BR"/>
        </w:rPr>
        <w:t>e-mail</w:t>
      </w:r>
      <w:r w:rsidRPr="000B1B17">
        <w:rPr>
          <w:rFonts w:cs="Times New Roman"/>
          <w:lang w:val="pt-BR"/>
        </w:rPr>
        <w:t>: tgoncalves.souza@gmail.com</w:t>
      </w:r>
    </w:p>
    <w:p w14:paraId="4258F5A9" w14:textId="77777777" w:rsidR="0097690C" w:rsidRPr="000B1B17" w:rsidRDefault="0097690C" w:rsidP="0097690C">
      <w:pPr>
        <w:rPr>
          <w:rFonts w:cs="Times New Roman"/>
        </w:rPr>
      </w:pPr>
      <w:r w:rsidRPr="000B1B17">
        <w:rPr>
          <w:rFonts w:cs="Times New Roman"/>
          <w:b/>
        </w:rPr>
        <w:t xml:space="preserve">Description: </w:t>
      </w:r>
      <w:r w:rsidRPr="000B1B17">
        <w:rPr>
          <w:rFonts w:cs="Times New Roman"/>
          <w:bCs/>
        </w:rPr>
        <w:t xml:space="preserve">The authors sampled 12 localities of </w:t>
      </w:r>
      <w:proofErr w:type="spellStart"/>
      <w:r w:rsidRPr="000B1B17">
        <w:rPr>
          <w:rFonts w:cs="Times New Roman"/>
          <w:bCs/>
        </w:rPr>
        <w:t>restinga</w:t>
      </w:r>
      <w:proofErr w:type="spellEnd"/>
      <w:r w:rsidRPr="000B1B17">
        <w:rPr>
          <w:rFonts w:cs="Times New Roman"/>
          <w:bCs/>
        </w:rPr>
        <w:t xml:space="preserve"> vegetation along 2040 km of the Brazilian coast.</w:t>
      </w:r>
    </w:p>
    <w:p w14:paraId="69D522EB" w14:textId="77777777" w:rsidR="0097690C" w:rsidRPr="000B1B17" w:rsidRDefault="0097690C" w:rsidP="0097690C">
      <w:pPr>
        <w:rPr>
          <w:rFonts w:eastAsia="Times New Roman" w:cs="Times New Roman"/>
          <w:lang w:eastAsia="en-US"/>
        </w:rPr>
      </w:pPr>
      <w:r w:rsidRPr="000B1B17">
        <w:rPr>
          <w:rFonts w:cs="Times New Roman"/>
          <w:b/>
        </w:rPr>
        <w:t xml:space="preserve">Geographical scope: </w:t>
      </w:r>
      <w:r w:rsidRPr="000B1B17">
        <w:rPr>
          <w:rFonts w:cs="Times New Roman"/>
          <w:bCs/>
        </w:rPr>
        <w:tab/>
      </w:r>
      <w:r w:rsidRPr="000B1B17">
        <w:rPr>
          <w:rFonts w:eastAsia="Times New Roman" w:cs="Times New Roman"/>
          <w:lang w:eastAsia="en-US"/>
        </w:rPr>
        <w:t xml:space="preserve">Open </w:t>
      </w:r>
      <w:proofErr w:type="spellStart"/>
      <w:r w:rsidRPr="000B1B17">
        <w:rPr>
          <w:rFonts w:eastAsia="Times New Roman" w:cs="Times New Roman"/>
          <w:lang w:eastAsia="en-US"/>
        </w:rPr>
        <w:t>restingas</w:t>
      </w:r>
      <w:proofErr w:type="spellEnd"/>
      <w:r w:rsidRPr="000B1B17">
        <w:rPr>
          <w:rFonts w:eastAsia="Times New Roman" w:cs="Times New Roman"/>
          <w:lang w:eastAsia="en-US"/>
        </w:rPr>
        <w:t>, Atlantic rainforest, Brazil</w:t>
      </w:r>
    </w:p>
    <w:p w14:paraId="4C003108" w14:textId="30A97900" w:rsidR="00214533" w:rsidRPr="000B1B17" w:rsidRDefault="00214533" w:rsidP="0097690C">
      <w:pPr>
        <w:rPr>
          <w:rFonts w:cs="Times New Roman"/>
          <w:bCs/>
        </w:rPr>
      </w:pPr>
      <w:r w:rsidRPr="000B1B17">
        <w:rPr>
          <w:rFonts w:cs="Times New Roman"/>
        </w:rPr>
        <w:t>Taxonomical scope</w:t>
      </w:r>
      <w:r w:rsidR="003C3A74" w:rsidRPr="000B1B17">
        <w:rPr>
          <w:rFonts w:cs="Times New Roman"/>
        </w:rPr>
        <w:t xml:space="preserve">: </w:t>
      </w:r>
      <w:r w:rsidR="007650CF" w:rsidRPr="000B1B17">
        <w:rPr>
          <w:rFonts w:cs="Times New Roman"/>
          <w:bCs/>
        </w:rPr>
        <w:t>Insects (Spiders)</w:t>
      </w:r>
    </w:p>
    <w:p w14:paraId="3E65EB6E" w14:textId="5DC69CCF"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495DD6" w:rsidRPr="000B1B17">
        <w:rPr>
          <w:rFonts w:cs="Times New Roman"/>
          <w:bCs/>
        </w:rPr>
        <w:t>Terrestrial</w:t>
      </w:r>
    </w:p>
    <w:p w14:paraId="6705A789" w14:textId="22A516C6" w:rsidR="00214533" w:rsidRPr="000B1B17" w:rsidRDefault="00214533" w:rsidP="00214533">
      <w:pPr>
        <w:rPr>
          <w:rFonts w:cs="Times New Roman"/>
          <w:b/>
        </w:rPr>
      </w:pPr>
      <w:r w:rsidRPr="000B1B17">
        <w:rPr>
          <w:rFonts w:cs="Times New Roman"/>
          <w:b/>
        </w:rPr>
        <w:lastRenderedPageBreak/>
        <w:t>Number of sampling units</w:t>
      </w:r>
      <w:r w:rsidR="003C3A74" w:rsidRPr="000B1B17">
        <w:rPr>
          <w:rFonts w:cs="Times New Roman"/>
          <w:b/>
        </w:rPr>
        <w:t xml:space="preserve">: </w:t>
      </w:r>
      <w:r w:rsidR="00495DD6" w:rsidRPr="000B1B17">
        <w:rPr>
          <w:rFonts w:cs="Times New Roman"/>
        </w:rPr>
        <w:t>309 sites</w:t>
      </w:r>
    </w:p>
    <w:p w14:paraId="5EF92509" w14:textId="448818A8"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495DD6" w:rsidRPr="000B1B17">
        <w:rPr>
          <w:rFonts w:cs="Times New Roman"/>
          <w:bCs/>
        </w:rPr>
        <w:t xml:space="preserve">&lt; 0.01 </w:t>
      </w:r>
      <w:proofErr w:type="spellStart"/>
      <w:r w:rsidR="00495DD6" w:rsidRPr="000B1B17">
        <w:rPr>
          <w:rFonts w:cs="Times New Roman"/>
          <w:bCs/>
        </w:rPr>
        <w:t>kilometre</w:t>
      </w:r>
      <w:proofErr w:type="spellEnd"/>
      <w:r w:rsidRPr="000B1B17">
        <w:rPr>
          <w:rFonts w:cs="Times New Roman"/>
          <w:b/>
        </w:rPr>
        <w:t xml:space="preserve"> </w:t>
      </w:r>
    </w:p>
    <w:p w14:paraId="170EA430" w14:textId="4EBCF3F1"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495DD6" w:rsidRPr="000B1B17">
        <w:rPr>
          <w:rFonts w:cs="Times New Roman"/>
          <w:bCs/>
        </w:rPr>
        <w:t xml:space="preserve">1991.14 </w:t>
      </w:r>
      <w:proofErr w:type="spellStart"/>
      <w:r w:rsidR="00495DD6" w:rsidRPr="000B1B17">
        <w:rPr>
          <w:rFonts w:cs="Times New Roman"/>
          <w:bCs/>
        </w:rPr>
        <w:t>kilometres</w:t>
      </w:r>
      <w:proofErr w:type="spellEnd"/>
    </w:p>
    <w:p w14:paraId="27BD77B7" w14:textId="71A67927"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7300" w:type="dxa"/>
        <w:tblLayout w:type="fixed"/>
        <w:tblLook w:val="04A0" w:firstRow="1" w:lastRow="0" w:firstColumn="1" w:lastColumn="0" w:noHBand="0" w:noVBand="1"/>
      </w:tblPr>
      <w:tblGrid>
        <w:gridCol w:w="2433"/>
        <w:gridCol w:w="2433"/>
        <w:gridCol w:w="2434"/>
      </w:tblGrid>
      <w:tr w:rsidR="00CC111D" w:rsidRPr="000B1B17" w14:paraId="59B1060A" w14:textId="77777777" w:rsidTr="00CC111D">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433" w:type="dxa"/>
            <w:hideMark/>
          </w:tcPr>
          <w:p w14:paraId="639E0ECC"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Variable</w:t>
            </w:r>
          </w:p>
        </w:tc>
        <w:tc>
          <w:tcPr>
            <w:tcW w:w="2433" w:type="dxa"/>
            <w:noWrap/>
            <w:hideMark/>
          </w:tcPr>
          <w:p w14:paraId="41AA9FD8" w14:textId="77777777" w:rsidR="00CC111D" w:rsidRPr="000B1B17" w:rsidRDefault="00CC111D"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2434" w:type="dxa"/>
            <w:hideMark/>
          </w:tcPr>
          <w:p w14:paraId="49C30559" w14:textId="77777777" w:rsidR="00CC111D" w:rsidRPr="000B1B17" w:rsidRDefault="00CC111D"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CC111D" w:rsidRPr="000B1B17" w14:paraId="1BAB6659" w14:textId="77777777" w:rsidTr="00CC111D">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2433" w:type="dxa"/>
            <w:hideMark/>
          </w:tcPr>
          <w:p w14:paraId="77419E3F" w14:textId="77777777" w:rsidR="00CC111D" w:rsidRPr="000B1B17" w:rsidRDefault="00CC111D" w:rsidP="00530124">
            <w:pPr>
              <w:rPr>
                <w:rFonts w:eastAsia="Times New Roman" w:cs="Times New Roman"/>
                <w:szCs w:val="24"/>
                <w:lang w:eastAsia="en-US"/>
              </w:rPr>
            </w:pPr>
            <w:r w:rsidRPr="000B1B17">
              <w:rPr>
                <w:rFonts w:eastAsia="Times New Roman" w:cs="Times New Roman"/>
                <w:szCs w:val="24"/>
                <w:lang w:eastAsia="en-US"/>
              </w:rPr>
              <w:t>Plant species</w:t>
            </w:r>
          </w:p>
        </w:tc>
        <w:tc>
          <w:tcPr>
            <w:tcW w:w="2433" w:type="dxa"/>
            <w:noWrap/>
            <w:hideMark/>
          </w:tcPr>
          <w:p w14:paraId="2B60D751"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none</w:t>
            </w:r>
          </w:p>
        </w:tc>
        <w:tc>
          <w:tcPr>
            <w:tcW w:w="2434" w:type="dxa"/>
            <w:hideMark/>
          </w:tcPr>
          <w:p w14:paraId="3D30FECA"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pt-BR" w:eastAsia="en-US"/>
              </w:rPr>
            </w:pPr>
            <w:proofErr w:type="spellStart"/>
            <w:r w:rsidRPr="000B1B17">
              <w:rPr>
                <w:rFonts w:eastAsia="Times New Roman" w:cs="Times New Roman"/>
                <w:szCs w:val="24"/>
                <w:lang w:val="pt-BR" w:eastAsia="en-US"/>
              </w:rPr>
              <w:t>AechmeaLingulata</w:t>
            </w:r>
            <w:proofErr w:type="spellEnd"/>
            <w:r w:rsidRPr="000B1B17">
              <w:rPr>
                <w:rFonts w:eastAsia="Times New Roman" w:cs="Times New Roman"/>
                <w:szCs w:val="24"/>
                <w:lang w:val="pt-BR" w:eastAsia="en-US"/>
              </w:rPr>
              <w:t xml:space="preserve">, BROMELIA1, </w:t>
            </w:r>
            <w:proofErr w:type="spellStart"/>
            <w:r w:rsidRPr="000B1B17">
              <w:rPr>
                <w:rFonts w:eastAsia="Times New Roman" w:cs="Times New Roman"/>
                <w:szCs w:val="24"/>
                <w:lang w:val="pt-BR" w:eastAsia="en-US"/>
              </w:rPr>
              <w:t>ByrsonimaMicrophora</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DodoniaViscosa</w:t>
            </w:r>
            <w:proofErr w:type="spellEnd"/>
            <w:r w:rsidRPr="000B1B17">
              <w:rPr>
                <w:rFonts w:eastAsia="Times New Roman" w:cs="Times New Roman"/>
                <w:szCs w:val="24"/>
                <w:lang w:val="pt-BR" w:eastAsia="en-US"/>
              </w:rPr>
              <w:t xml:space="preserve">, GRANDE, </w:t>
            </w:r>
            <w:proofErr w:type="spellStart"/>
            <w:r w:rsidRPr="000B1B17">
              <w:rPr>
                <w:rFonts w:eastAsia="Times New Roman" w:cs="Times New Roman"/>
                <w:szCs w:val="24"/>
                <w:lang w:val="pt-BR" w:eastAsia="en-US"/>
              </w:rPr>
              <w:t>HohenbergiaLitorallis</w:t>
            </w:r>
            <w:proofErr w:type="spellEnd"/>
            <w:r w:rsidRPr="000B1B17">
              <w:rPr>
                <w:rFonts w:eastAsia="Times New Roman" w:cs="Times New Roman"/>
                <w:szCs w:val="24"/>
                <w:lang w:val="pt-BR" w:eastAsia="en-US"/>
              </w:rPr>
              <w:t xml:space="preserve">, </w:t>
            </w:r>
            <w:proofErr w:type="gramStart"/>
            <w:r w:rsidRPr="000B1B17">
              <w:rPr>
                <w:rFonts w:eastAsia="Times New Roman" w:cs="Times New Roman"/>
                <w:szCs w:val="24"/>
                <w:lang w:val="pt-BR" w:eastAsia="en-US"/>
              </w:rPr>
              <w:t>MEDIA</w:t>
            </w:r>
            <w:proofErr w:type="gramEnd"/>
            <w:r w:rsidRPr="000B1B17">
              <w:rPr>
                <w:rFonts w:eastAsia="Times New Roman" w:cs="Times New Roman"/>
                <w:szCs w:val="24"/>
                <w:lang w:val="pt-BR" w:eastAsia="en-US"/>
              </w:rPr>
              <w:t xml:space="preserve">, MIUDA, </w:t>
            </w:r>
            <w:proofErr w:type="spellStart"/>
            <w:r w:rsidRPr="000B1B17">
              <w:rPr>
                <w:rFonts w:eastAsia="Times New Roman" w:cs="Times New Roman"/>
                <w:szCs w:val="24"/>
                <w:lang w:val="pt-BR" w:eastAsia="en-US"/>
              </w:rPr>
              <w:t>NeoregeliaCruenta</w:t>
            </w:r>
            <w:proofErr w:type="spellEnd"/>
            <w:r w:rsidRPr="000B1B17">
              <w:rPr>
                <w:rFonts w:eastAsia="Times New Roman" w:cs="Times New Roman"/>
                <w:szCs w:val="24"/>
                <w:lang w:val="pt-BR" w:eastAsia="en-US"/>
              </w:rPr>
              <w:t xml:space="preserve">, PALMEIRA, </w:t>
            </w:r>
            <w:proofErr w:type="spellStart"/>
            <w:r w:rsidRPr="000B1B17">
              <w:rPr>
                <w:rFonts w:eastAsia="Times New Roman" w:cs="Times New Roman"/>
                <w:szCs w:val="24"/>
                <w:lang w:val="pt-BR" w:eastAsia="en-US"/>
              </w:rPr>
              <w:t>QuesneliaArvensis</w:t>
            </w:r>
            <w:proofErr w:type="spellEnd"/>
            <w:r w:rsidRPr="000B1B17">
              <w:rPr>
                <w:rFonts w:eastAsia="Times New Roman" w:cs="Times New Roman"/>
                <w:szCs w:val="24"/>
                <w:lang w:val="pt-BR" w:eastAsia="en-US"/>
              </w:rPr>
              <w:t xml:space="preserve">, REDONDA, </w:t>
            </w:r>
            <w:proofErr w:type="spellStart"/>
            <w:r w:rsidRPr="000B1B17">
              <w:rPr>
                <w:rFonts w:eastAsia="Times New Roman" w:cs="Times New Roman"/>
                <w:szCs w:val="24"/>
                <w:lang w:val="pt-BR" w:eastAsia="en-US"/>
              </w:rPr>
              <w:t>TibouchinaClavatium</w:t>
            </w:r>
            <w:proofErr w:type="spellEnd"/>
            <w:r w:rsidRPr="000B1B17">
              <w:rPr>
                <w:rFonts w:eastAsia="Times New Roman" w:cs="Times New Roman"/>
                <w:szCs w:val="24"/>
                <w:lang w:val="pt-BR" w:eastAsia="en-US"/>
              </w:rPr>
              <w:t xml:space="preserve">, </w:t>
            </w:r>
            <w:proofErr w:type="spellStart"/>
            <w:r w:rsidRPr="000B1B17">
              <w:rPr>
                <w:rFonts w:eastAsia="Times New Roman" w:cs="Times New Roman"/>
                <w:szCs w:val="24"/>
                <w:lang w:val="pt-BR" w:eastAsia="en-US"/>
              </w:rPr>
              <w:t>VriseaProcera</w:t>
            </w:r>
            <w:proofErr w:type="spellEnd"/>
          </w:p>
        </w:tc>
      </w:tr>
      <w:tr w:rsidR="00CC111D" w:rsidRPr="000B1B17" w14:paraId="2C087FC5" w14:textId="77777777" w:rsidTr="00CC111D">
        <w:trPr>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19822B71"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Crown height</w:t>
            </w:r>
          </w:p>
        </w:tc>
        <w:tc>
          <w:tcPr>
            <w:tcW w:w="2433" w:type="dxa"/>
            <w:noWrap/>
            <w:hideMark/>
          </w:tcPr>
          <w:p w14:paraId="31C94FFD"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2434" w:type="dxa"/>
            <w:hideMark/>
          </w:tcPr>
          <w:p w14:paraId="130E70C2"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CC111D" w:rsidRPr="000B1B17" w14:paraId="777FFC3C" w14:textId="77777777" w:rsidTr="00CC11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5D1A725F"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Higher crown length</w:t>
            </w:r>
          </w:p>
        </w:tc>
        <w:tc>
          <w:tcPr>
            <w:tcW w:w="2433" w:type="dxa"/>
            <w:noWrap/>
            <w:hideMark/>
          </w:tcPr>
          <w:p w14:paraId="5AA27D21"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2434" w:type="dxa"/>
            <w:hideMark/>
          </w:tcPr>
          <w:p w14:paraId="26A733EE"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CC111D" w:rsidRPr="000B1B17" w14:paraId="3686D449" w14:textId="77777777" w:rsidTr="00CC111D">
        <w:trPr>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03FC94A5"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Lower crown length</w:t>
            </w:r>
          </w:p>
        </w:tc>
        <w:tc>
          <w:tcPr>
            <w:tcW w:w="2433" w:type="dxa"/>
            <w:noWrap/>
            <w:hideMark/>
          </w:tcPr>
          <w:p w14:paraId="0BDF2163"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2434" w:type="dxa"/>
            <w:hideMark/>
          </w:tcPr>
          <w:p w14:paraId="0A108339"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CC111D" w:rsidRPr="000B1B17" w14:paraId="3A070A96" w14:textId="77777777" w:rsidTr="00CC11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6D8ABF4C"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Leaf length</w:t>
            </w:r>
          </w:p>
        </w:tc>
        <w:tc>
          <w:tcPr>
            <w:tcW w:w="2433" w:type="dxa"/>
            <w:noWrap/>
            <w:hideMark/>
          </w:tcPr>
          <w:p w14:paraId="7ED9AB16"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2434" w:type="dxa"/>
            <w:hideMark/>
          </w:tcPr>
          <w:p w14:paraId="7F855B28"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CC111D" w:rsidRPr="000B1B17" w14:paraId="790623F5" w14:textId="77777777" w:rsidTr="00CC111D">
        <w:trPr>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3B2DFC7A"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Leaf width</w:t>
            </w:r>
          </w:p>
        </w:tc>
        <w:tc>
          <w:tcPr>
            <w:tcW w:w="2433" w:type="dxa"/>
            <w:noWrap/>
            <w:hideMark/>
          </w:tcPr>
          <w:p w14:paraId="6E3BA1F2"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2434" w:type="dxa"/>
            <w:hideMark/>
          </w:tcPr>
          <w:p w14:paraId="00C0A1A7"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CC111D" w:rsidRPr="000B1B17" w14:paraId="133E6B7A" w14:textId="77777777" w:rsidTr="00CC111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33" w:type="dxa"/>
            <w:hideMark/>
          </w:tcPr>
          <w:p w14:paraId="7B9E7938"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Distance between the second and third leaves</w:t>
            </w:r>
          </w:p>
        </w:tc>
        <w:tc>
          <w:tcPr>
            <w:tcW w:w="2433" w:type="dxa"/>
            <w:noWrap/>
            <w:hideMark/>
          </w:tcPr>
          <w:p w14:paraId="099D5175"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2434" w:type="dxa"/>
            <w:hideMark/>
          </w:tcPr>
          <w:p w14:paraId="734AAF92"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CC111D" w:rsidRPr="000B1B17" w14:paraId="6CEC598C" w14:textId="77777777" w:rsidTr="00CC111D">
        <w:trPr>
          <w:trHeight w:val="600"/>
        </w:trPr>
        <w:tc>
          <w:tcPr>
            <w:cnfStyle w:val="001000000000" w:firstRow="0" w:lastRow="0" w:firstColumn="1" w:lastColumn="0" w:oddVBand="0" w:evenVBand="0" w:oddHBand="0" w:evenHBand="0" w:firstRowFirstColumn="0" w:firstRowLastColumn="0" w:lastRowFirstColumn="0" w:lastRowLastColumn="0"/>
            <w:tcW w:w="2433" w:type="dxa"/>
            <w:hideMark/>
          </w:tcPr>
          <w:p w14:paraId="5CADEF7A"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Ratio between leaf width and length</w:t>
            </w:r>
          </w:p>
        </w:tc>
        <w:tc>
          <w:tcPr>
            <w:tcW w:w="2433" w:type="dxa"/>
            <w:noWrap/>
            <w:hideMark/>
          </w:tcPr>
          <w:p w14:paraId="17C8F217"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2434" w:type="dxa"/>
            <w:hideMark/>
          </w:tcPr>
          <w:p w14:paraId="12FC1CDF"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CC111D" w:rsidRPr="000B1B17" w14:paraId="07E4ECD0" w14:textId="77777777" w:rsidTr="00CC11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42343516"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Volume </w:t>
            </w:r>
          </w:p>
        </w:tc>
        <w:tc>
          <w:tcPr>
            <w:tcW w:w="2433" w:type="dxa"/>
            <w:noWrap/>
            <w:hideMark/>
          </w:tcPr>
          <w:p w14:paraId="67E5761D"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2434" w:type="dxa"/>
            <w:hideMark/>
          </w:tcPr>
          <w:p w14:paraId="68F130AB"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CC111D" w:rsidRPr="000B1B17" w14:paraId="71FC226C" w14:textId="77777777" w:rsidTr="00CC111D">
        <w:trPr>
          <w:trHeight w:val="300"/>
        </w:trPr>
        <w:tc>
          <w:tcPr>
            <w:cnfStyle w:val="001000000000" w:firstRow="0" w:lastRow="0" w:firstColumn="1" w:lastColumn="0" w:oddVBand="0" w:evenVBand="0" w:oddHBand="0" w:evenHBand="0" w:firstRowFirstColumn="0" w:firstRowLastColumn="0" w:lastRowFirstColumn="0" w:lastRowLastColumn="0"/>
            <w:tcW w:w="2433" w:type="dxa"/>
            <w:hideMark/>
          </w:tcPr>
          <w:p w14:paraId="745D8F1F"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Biomass</w:t>
            </w:r>
          </w:p>
        </w:tc>
        <w:tc>
          <w:tcPr>
            <w:tcW w:w="2433" w:type="dxa"/>
            <w:noWrap/>
            <w:hideMark/>
          </w:tcPr>
          <w:p w14:paraId="444894DE"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w:t>
            </w:r>
          </w:p>
        </w:tc>
        <w:tc>
          <w:tcPr>
            <w:tcW w:w="2434" w:type="dxa"/>
            <w:hideMark/>
          </w:tcPr>
          <w:p w14:paraId="2F83E530"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gram</w:t>
            </w:r>
          </w:p>
        </w:tc>
      </w:tr>
    </w:tbl>
    <w:p w14:paraId="2AA67CC0" w14:textId="22AC79B3"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0" w:type="auto"/>
        <w:tblLook w:val="04A0" w:firstRow="1" w:lastRow="0" w:firstColumn="1" w:lastColumn="0" w:noHBand="0" w:noVBand="1"/>
      </w:tblPr>
      <w:tblGrid>
        <w:gridCol w:w="1596"/>
        <w:gridCol w:w="1596"/>
        <w:gridCol w:w="1597"/>
      </w:tblGrid>
      <w:tr w:rsidR="0090025C" w:rsidRPr="000B1B17" w14:paraId="6AE5FC5E" w14:textId="77777777" w:rsidTr="00CC111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96" w:type="dxa"/>
            <w:hideMark/>
          </w:tcPr>
          <w:p w14:paraId="679E28FB"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Variable</w:t>
            </w:r>
          </w:p>
        </w:tc>
        <w:tc>
          <w:tcPr>
            <w:tcW w:w="1596" w:type="dxa"/>
            <w:noWrap/>
            <w:hideMark/>
          </w:tcPr>
          <w:p w14:paraId="399708C4" w14:textId="77777777" w:rsidR="0090025C" w:rsidRPr="000B1B17" w:rsidRDefault="0090025C"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597" w:type="dxa"/>
            <w:hideMark/>
          </w:tcPr>
          <w:p w14:paraId="72380A09" w14:textId="77777777" w:rsidR="0090025C" w:rsidRPr="000B1B17" w:rsidRDefault="0090025C"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90025C" w:rsidRPr="000B1B17" w14:paraId="33011E01" w14:textId="77777777" w:rsidTr="00CC11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6" w:type="dxa"/>
            <w:hideMark/>
          </w:tcPr>
          <w:p w14:paraId="140FA128"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Guild</w:t>
            </w:r>
          </w:p>
        </w:tc>
        <w:tc>
          <w:tcPr>
            <w:tcW w:w="1596" w:type="dxa"/>
            <w:noWrap/>
            <w:hideMark/>
          </w:tcPr>
          <w:p w14:paraId="36A62A83"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1FB9B929"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Hunting, web building</w:t>
            </w:r>
          </w:p>
        </w:tc>
      </w:tr>
      <w:tr w:rsidR="0090025C" w:rsidRPr="000B1B17" w14:paraId="336C362D" w14:textId="77777777" w:rsidTr="00CC111D">
        <w:trPr>
          <w:trHeight w:val="300"/>
        </w:trPr>
        <w:tc>
          <w:tcPr>
            <w:cnfStyle w:val="001000000000" w:firstRow="0" w:lastRow="0" w:firstColumn="1" w:lastColumn="0" w:oddVBand="0" w:evenVBand="0" w:oddHBand="0" w:evenHBand="0" w:firstRowFirstColumn="0" w:firstRowLastColumn="0" w:lastRowFirstColumn="0" w:lastRowLastColumn="0"/>
            <w:tcW w:w="1596" w:type="dxa"/>
            <w:hideMark/>
          </w:tcPr>
          <w:p w14:paraId="4CE8EA79"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Prosoma height</w:t>
            </w:r>
          </w:p>
        </w:tc>
        <w:tc>
          <w:tcPr>
            <w:tcW w:w="1596" w:type="dxa"/>
            <w:noWrap/>
            <w:hideMark/>
          </w:tcPr>
          <w:p w14:paraId="1E780331"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597" w:type="dxa"/>
            <w:hideMark/>
          </w:tcPr>
          <w:p w14:paraId="7D1F4377"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centimeters</w:t>
            </w:r>
          </w:p>
        </w:tc>
      </w:tr>
      <w:tr w:rsidR="0090025C" w:rsidRPr="000B1B17" w14:paraId="2FDEEC7E" w14:textId="77777777" w:rsidTr="00CC11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6" w:type="dxa"/>
            <w:hideMark/>
          </w:tcPr>
          <w:p w14:paraId="59671F42"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Prosoma width</w:t>
            </w:r>
          </w:p>
        </w:tc>
        <w:tc>
          <w:tcPr>
            <w:tcW w:w="1596" w:type="dxa"/>
            <w:noWrap/>
            <w:hideMark/>
          </w:tcPr>
          <w:p w14:paraId="642708AE"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597" w:type="dxa"/>
            <w:hideMark/>
          </w:tcPr>
          <w:p w14:paraId="4884F605"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centimeters</w:t>
            </w:r>
          </w:p>
        </w:tc>
      </w:tr>
      <w:tr w:rsidR="0090025C" w:rsidRPr="000B1B17" w14:paraId="1863BCE0" w14:textId="77777777" w:rsidTr="00CC111D">
        <w:trPr>
          <w:trHeight w:val="300"/>
        </w:trPr>
        <w:tc>
          <w:tcPr>
            <w:cnfStyle w:val="001000000000" w:firstRow="0" w:lastRow="0" w:firstColumn="1" w:lastColumn="0" w:oddVBand="0" w:evenVBand="0" w:oddHBand="0" w:evenHBand="0" w:firstRowFirstColumn="0" w:firstRowLastColumn="0" w:lastRowFirstColumn="0" w:lastRowLastColumn="0"/>
            <w:tcW w:w="1596" w:type="dxa"/>
            <w:hideMark/>
          </w:tcPr>
          <w:p w14:paraId="16236CFA"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Prosoma length</w:t>
            </w:r>
          </w:p>
        </w:tc>
        <w:tc>
          <w:tcPr>
            <w:tcW w:w="1596" w:type="dxa"/>
            <w:noWrap/>
            <w:hideMark/>
          </w:tcPr>
          <w:p w14:paraId="68186612"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597" w:type="dxa"/>
            <w:hideMark/>
          </w:tcPr>
          <w:p w14:paraId="0B10A3AC"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centimeters</w:t>
            </w:r>
          </w:p>
        </w:tc>
      </w:tr>
      <w:tr w:rsidR="0090025C" w:rsidRPr="000B1B17" w14:paraId="6D908534" w14:textId="77777777" w:rsidTr="00CC11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6" w:type="dxa"/>
            <w:hideMark/>
          </w:tcPr>
          <w:p w14:paraId="4551AA7A" w14:textId="77777777" w:rsidR="0090025C" w:rsidRPr="000B1B17" w:rsidRDefault="0090025C" w:rsidP="00530124">
            <w:pPr>
              <w:rPr>
                <w:rFonts w:eastAsia="Times New Roman" w:cs="Times New Roman"/>
                <w:lang w:eastAsia="en-US"/>
              </w:rPr>
            </w:pPr>
            <w:proofErr w:type="spellStart"/>
            <w:r w:rsidRPr="000B1B17">
              <w:rPr>
                <w:rFonts w:eastAsia="Times New Roman" w:cs="Times New Roman"/>
                <w:lang w:eastAsia="en-US"/>
              </w:rPr>
              <w:t>Opistosoma</w:t>
            </w:r>
            <w:proofErr w:type="spellEnd"/>
            <w:r w:rsidRPr="000B1B17">
              <w:rPr>
                <w:rFonts w:eastAsia="Times New Roman" w:cs="Times New Roman"/>
                <w:lang w:eastAsia="en-US"/>
              </w:rPr>
              <w:t xml:space="preserve"> length</w:t>
            </w:r>
          </w:p>
        </w:tc>
        <w:tc>
          <w:tcPr>
            <w:tcW w:w="1596" w:type="dxa"/>
            <w:noWrap/>
            <w:hideMark/>
          </w:tcPr>
          <w:p w14:paraId="6905E0A3"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597" w:type="dxa"/>
            <w:hideMark/>
          </w:tcPr>
          <w:p w14:paraId="2187B0A6"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centimeters</w:t>
            </w:r>
          </w:p>
        </w:tc>
      </w:tr>
      <w:tr w:rsidR="0090025C" w:rsidRPr="000B1B17" w14:paraId="418BC2E2" w14:textId="77777777" w:rsidTr="00CC111D">
        <w:trPr>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5C52FEDF"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Body compression </w:t>
            </w:r>
          </w:p>
        </w:tc>
        <w:tc>
          <w:tcPr>
            <w:tcW w:w="1596" w:type="dxa"/>
            <w:noWrap/>
            <w:hideMark/>
          </w:tcPr>
          <w:p w14:paraId="770888E6"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cm</w:t>
            </w:r>
          </w:p>
        </w:tc>
        <w:tc>
          <w:tcPr>
            <w:tcW w:w="1597" w:type="dxa"/>
            <w:hideMark/>
          </w:tcPr>
          <w:p w14:paraId="1D78E23B"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centimeters</w:t>
            </w:r>
          </w:p>
        </w:tc>
      </w:tr>
      <w:tr w:rsidR="0090025C" w:rsidRPr="000B1B17" w14:paraId="17A03386" w14:textId="77777777" w:rsidTr="00CC1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29C01C96"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Orbicular web type</w:t>
            </w:r>
          </w:p>
        </w:tc>
        <w:tc>
          <w:tcPr>
            <w:tcW w:w="1596" w:type="dxa"/>
            <w:noWrap/>
            <w:hideMark/>
          </w:tcPr>
          <w:p w14:paraId="4A158115"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3605CD42"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172D01F7" w14:textId="77777777" w:rsidTr="00CC111D">
        <w:trPr>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77E54749"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Sheet web type</w:t>
            </w:r>
          </w:p>
        </w:tc>
        <w:tc>
          <w:tcPr>
            <w:tcW w:w="1596" w:type="dxa"/>
            <w:noWrap/>
            <w:hideMark/>
          </w:tcPr>
          <w:p w14:paraId="31ECB0C9"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6046CCD5"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6E2559AA" w14:textId="77777777" w:rsidTr="00CC1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34B11A80"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 xml:space="preserve">Space cob </w:t>
            </w:r>
            <w:proofErr w:type="spellStart"/>
            <w:r w:rsidRPr="000B1B17">
              <w:rPr>
                <w:rFonts w:eastAsia="Times New Roman" w:cs="Times New Roman"/>
                <w:lang w:eastAsia="en-US"/>
              </w:rPr>
              <w:t>wer</w:t>
            </w:r>
            <w:proofErr w:type="spellEnd"/>
            <w:r w:rsidRPr="000B1B17">
              <w:rPr>
                <w:rFonts w:eastAsia="Times New Roman" w:cs="Times New Roman"/>
                <w:lang w:eastAsia="en-US"/>
              </w:rPr>
              <w:t xml:space="preserve"> type</w:t>
            </w:r>
          </w:p>
        </w:tc>
        <w:tc>
          <w:tcPr>
            <w:tcW w:w="1596" w:type="dxa"/>
            <w:noWrap/>
            <w:hideMark/>
          </w:tcPr>
          <w:p w14:paraId="09527C11"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3C6E4A4E"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789E582F" w14:textId="77777777" w:rsidTr="00CC111D">
        <w:trPr>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29EDCBF7"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Ambush hunter</w:t>
            </w:r>
          </w:p>
        </w:tc>
        <w:tc>
          <w:tcPr>
            <w:tcW w:w="1596" w:type="dxa"/>
            <w:noWrap/>
            <w:hideMark/>
          </w:tcPr>
          <w:p w14:paraId="22B68A4A"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4FE3FE44"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4EF4ACB0" w14:textId="77777777" w:rsidTr="00CC1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6DA9E8F9"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lastRenderedPageBreak/>
              <w:t>Active hunter</w:t>
            </w:r>
          </w:p>
        </w:tc>
        <w:tc>
          <w:tcPr>
            <w:tcW w:w="1596" w:type="dxa"/>
            <w:noWrap/>
            <w:hideMark/>
          </w:tcPr>
          <w:p w14:paraId="2A5B99DC"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172A5B13"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304D8621" w14:textId="77777777" w:rsidTr="00CC111D">
        <w:trPr>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1B91AC0A"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Shelter</w:t>
            </w:r>
          </w:p>
        </w:tc>
        <w:tc>
          <w:tcPr>
            <w:tcW w:w="1596" w:type="dxa"/>
            <w:noWrap/>
            <w:hideMark/>
          </w:tcPr>
          <w:p w14:paraId="3E81B5C7"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11276B56"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3886AFBA" w14:textId="77777777" w:rsidTr="00CC1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291F6932"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Diurnal</w:t>
            </w:r>
          </w:p>
        </w:tc>
        <w:tc>
          <w:tcPr>
            <w:tcW w:w="1596" w:type="dxa"/>
            <w:noWrap/>
            <w:hideMark/>
          </w:tcPr>
          <w:p w14:paraId="35136866"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4498E49A"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3685A2DE" w14:textId="77777777" w:rsidTr="00CC111D">
        <w:trPr>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22104CDC"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Nocturnal</w:t>
            </w:r>
          </w:p>
        </w:tc>
        <w:tc>
          <w:tcPr>
            <w:tcW w:w="1596" w:type="dxa"/>
            <w:noWrap/>
            <w:hideMark/>
          </w:tcPr>
          <w:p w14:paraId="6661690A"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42078BA9"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74B8E68E" w14:textId="77777777" w:rsidTr="00CC1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3FC5FBA3" w14:textId="77777777" w:rsidR="0090025C" w:rsidRPr="000B1B17" w:rsidRDefault="0090025C" w:rsidP="00530124">
            <w:pPr>
              <w:rPr>
                <w:rFonts w:eastAsia="Times New Roman" w:cs="Times New Roman"/>
                <w:lang w:eastAsia="en-US"/>
              </w:rPr>
            </w:pPr>
            <w:proofErr w:type="spellStart"/>
            <w:r w:rsidRPr="000B1B17">
              <w:rPr>
                <w:rFonts w:eastAsia="Times New Roman" w:cs="Times New Roman"/>
                <w:lang w:eastAsia="en-US"/>
              </w:rPr>
              <w:t>Diuturno</w:t>
            </w:r>
            <w:proofErr w:type="spellEnd"/>
          </w:p>
        </w:tc>
        <w:tc>
          <w:tcPr>
            <w:tcW w:w="1596" w:type="dxa"/>
            <w:noWrap/>
            <w:hideMark/>
          </w:tcPr>
          <w:p w14:paraId="29535FA7"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7E894F6C"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35D06B99" w14:textId="77777777" w:rsidTr="00CC111D">
        <w:trPr>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7471CD65"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Dorsal eyes</w:t>
            </w:r>
          </w:p>
        </w:tc>
        <w:tc>
          <w:tcPr>
            <w:tcW w:w="1596" w:type="dxa"/>
            <w:noWrap/>
            <w:hideMark/>
          </w:tcPr>
          <w:p w14:paraId="4CE1869D"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02F616AC"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72506515" w14:textId="77777777" w:rsidTr="00CC1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17BC9F62" w14:textId="77777777" w:rsidR="0090025C" w:rsidRPr="000B1B17" w:rsidRDefault="0090025C" w:rsidP="00530124">
            <w:pPr>
              <w:rPr>
                <w:rFonts w:eastAsia="Times New Roman" w:cs="Times New Roman"/>
                <w:lang w:eastAsia="en-US"/>
              </w:rPr>
            </w:pPr>
            <w:proofErr w:type="spellStart"/>
            <w:r w:rsidRPr="000B1B17">
              <w:rPr>
                <w:rFonts w:eastAsia="Times New Roman" w:cs="Times New Roman"/>
                <w:lang w:eastAsia="en-US"/>
              </w:rPr>
              <w:t>Dorsofrontal</w:t>
            </w:r>
            <w:proofErr w:type="spellEnd"/>
          </w:p>
        </w:tc>
        <w:tc>
          <w:tcPr>
            <w:tcW w:w="1596" w:type="dxa"/>
            <w:noWrap/>
            <w:hideMark/>
          </w:tcPr>
          <w:p w14:paraId="3A3B3211"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0BFC8A40"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0FE618EA" w14:textId="77777777" w:rsidTr="00CC111D">
        <w:trPr>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1142BA70"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Tapetum</w:t>
            </w:r>
          </w:p>
        </w:tc>
        <w:tc>
          <w:tcPr>
            <w:tcW w:w="1596" w:type="dxa"/>
            <w:noWrap/>
            <w:hideMark/>
          </w:tcPr>
          <w:p w14:paraId="47F70C11"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6B96B68C"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4F4ED639" w14:textId="77777777" w:rsidTr="00CC1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09568CD2"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Claw tuft</w:t>
            </w:r>
          </w:p>
        </w:tc>
        <w:tc>
          <w:tcPr>
            <w:tcW w:w="1596" w:type="dxa"/>
            <w:noWrap/>
            <w:hideMark/>
          </w:tcPr>
          <w:p w14:paraId="58651686"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391E0266"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53CBE8D0" w14:textId="77777777" w:rsidTr="00CC111D">
        <w:trPr>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1E7D3A60"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Scopula tuft</w:t>
            </w:r>
          </w:p>
        </w:tc>
        <w:tc>
          <w:tcPr>
            <w:tcW w:w="1596" w:type="dxa"/>
            <w:noWrap/>
            <w:hideMark/>
          </w:tcPr>
          <w:p w14:paraId="45353D68"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26819207" w14:textId="77777777" w:rsidR="0090025C" w:rsidRPr="000B1B17" w:rsidRDefault="0090025C"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r w:rsidR="0090025C" w:rsidRPr="000B1B17" w14:paraId="67560483" w14:textId="77777777" w:rsidTr="00CC1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6" w:type="dxa"/>
            <w:hideMark/>
          </w:tcPr>
          <w:p w14:paraId="50AF5E56" w14:textId="77777777" w:rsidR="0090025C" w:rsidRPr="000B1B17" w:rsidRDefault="0090025C" w:rsidP="00530124">
            <w:pPr>
              <w:rPr>
                <w:rFonts w:eastAsia="Times New Roman" w:cs="Times New Roman"/>
                <w:lang w:eastAsia="en-US"/>
              </w:rPr>
            </w:pPr>
            <w:r w:rsidRPr="000B1B17">
              <w:rPr>
                <w:rFonts w:eastAsia="Times New Roman" w:cs="Times New Roman"/>
                <w:lang w:eastAsia="en-US"/>
              </w:rPr>
              <w:t>None of mentioned</w:t>
            </w:r>
          </w:p>
        </w:tc>
        <w:tc>
          <w:tcPr>
            <w:tcW w:w="1596" w:type="dxa"/>
            <w:noWrap/>
            <w:hideMark/>
          </w:tcPr>
          <w:p w14:paraId="72C2DCDC"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597" w:type="dxa"/>
            <w:hideMark/>
          </w:tcPr>
          <w:p w14:paraId="389FD909" w14:textId="77777777" w:rsidR="0090025C" w:rsidRPr="000B1B17" w:rsidRDefault="0090025C"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yes, (0) no</w:t>
            </w:r>
          </w:p>
        </w:tc>
      </w:tr>
    </w:tbl>
    <w:p w14:paraId="53E79DEA" w14:textId="6EBEC846" w:rsidR="00FF4217" w:rsidRPr="000B1B17" w:rsidRDefault="00214533" w:rsidP="00FF4217">
      <w:pPr>
        <w:rPr>
          <w:rFonts w:cs="Times New Roman"/>
          <w:b/>
          <w:bCs/>
        </w:rPr>
      </w:pPr>
      <w:r w:rsidRPr="000B1B17">
        <w:rPr>
          <w:rFonts w:cs="Times New Roman"/>
          <w:b/>
          <w:bCs/>
        </w:rPr>
        <w:t>References</w:t>
      </w:r>
      <w:r w:rsidR="003C3A74" w:rsidRPr="000B1B17">
        <w:rPr>
          <w:rFonts w:cs="Times New Roman"/>
          <w:b/>
          <w:bCs/>
        </w:rPr>
        <w:t xml:space="preserve">: </w:t>
      </w:r>
      <w:proofErr w:type="spellStart"/>
      <w:r w:rsidR="0097690C" w:rsidRPr="000B1B17">
        <w:rPr>
          <w:rFonts w:eastAsia="Times New Roman" w:cs="Times New Roman"/>
          <w:szCs w:val="24"/>
        </w:rPr>
        <w:t>Gonҫalves</w:t>
      </w:r>
      <w:proofErr w:type="spellEnd"/>
      <w:r w:rsidR="0097690C" w:rsidRPr="000B1B17">
        <w:rPr>
          <w:rFonts w:eastAsia="Times New Roman" w:cs="Times New Roman"/>
          <w:szCs w:val="24"/>
        </w:rPr>
        <w:t xml:space="preserve">-Souza, T., Romero, G.Q. &amp; </w:t>
      </w:r>
      <w:proofErr w:type="spellStart"/>
      <w:r w:rsidR="0097690C" w:rsidRPr="000B1B17">
        <w:rPr>
          <w:rFonts w:eastAsia="Times New Roman" w:cs="Times New Roman"/>
          <w:szCs w:val="24"/>
        </w:rPr>
        <w:t>Cottenie</w:t>
      </w:r>
      <w:proofErr w:type="spellEnd"/>
      <w:r w:rsidR="0097690C" w:rsidRPr="000B1B17">
        <w:rPr>
          <w:rFonts w:eastAsia="Times New Roman" w:cs="Times New Roman"/>
          <w:szCs w:val="24"/>
        </w:rPr>
        <w:t xml:space="preserve">, K. (2014). Metacommunity versus biogeography: A case study of two groups of neotropical vegetation-dwelling arthropods. </w:t>
      </w:r>
      <w:proofErr w:type="spellStart"/>
      <w:r w:rsidR="0097690C" w:rsidRPr="000B1B17">
        <w:rPr>
          <w:rFonts w:eastAsia="Times New Roman" w:cs="Times New Roman"/>
          <w:i/>
          <w:iCs/>
          <w:szCs w:val="24"/>
        </w:rPr>
        <w:t>PLoS</w:t>
      </w:r>
      <w:proofErr w:type="spellEnd"/>
      <w:r w:rsidR="0097690C" w:rsidRPr="000B1B17">
        <w:rPr>
          <w:rFonts w:eastAsia="Times New Roman" w:cs="Times New Roman"/>
          <w:i/>
          <w:iCs/>
          <w:szCs w:val="24"/>
        </w:rPr>
        <w:t xml:space="preserve"> One</w:t>
      </w:r>
      <w:r w:rsidR="0097690C" w:rsidRPr="000B1B17">
        <w:rPr>
          <w:rFonts w:eastAsia="Times New Roman" w:cs="Times New Roman"/>
          <w:szCs w:val="24"/>
        </w:rPr>
        <w:t>, 9, 1–20.</w:t>
      </w:r>
    </w:p>
    <w:p w14:paraId="161D3DB3" w14:textId="1CEB380B" w:rsidR="00FF4217" w:rsidRPr="000B1B17" w:rsidRDefault="00FF4217" w:rsidP="00FF4217">
      <w:pPr>
        <w:pStyle w:val="Heading2"/>
        <w:rPr>
          <w:rFonts w:cs="Times New Roman"/>
        </w:rPr>
      </w:pPr>
      <w:bookmarkStart w:id="138" w:name="_Toc80644849"/>
      <w:r w:rsidRPr="000B1B17">
        <w:rPr>
          <w:rFonts w:cs="Times New Roman"/>
        </w:rPr>
        <w:t>S34TAT</w:t>
      </w:r>
      <w:r w:rsidR="00540062" w:rsidRPr="000B1B17">
        <w:rPr>
          <w:rFonts w:cs="Times New Roman"/>
        </w:rPr>
        <w:t xml:space="preserve">: Spiders along an urbanization gradient in Sydney, Australia – Lowe </w:t>
      </w:r>
      <w:r w:rsidR="00540062" w:rsidRPr="000B1B17">
        <w:rPr>
          <w:rFonts w:cs="Times New Roman"/>
          <w:i/>
          <w:iCs/>
        </w:rPr>
        <w:t>et al</w:t>
      </w:r>
      <w:r w:rsidR="00540062" w:rsidRPr="000B1B17">
        <w:rPr>
          <w:rFonts w:cs="Times New Roman"/>
        </w:rPr>
        <w:t>. 2018</w:t>
      </w:r>
      <w:bookmarkEnd w:id="138"/>
    </w:p>
    <w:p w14:paraId="65DCB5D5" w14:textId="5DD5E512" w:rsidR="00214533" w:rsidRPr="000B1B17" w:rsidRDefault="00214533" w:rsidP="00214533">
      <w:pPr>
        <w:rPr>
          <w:rFonts w:cs="Times New Roman"/>
        </w:rPr>
      </w:pPr>
      <w:r w:rsidRPr="000B1B17">
        <w:rPr>
          <w:rFonts w:cs="Times New Roman"/>
          <w:b/>
        </w:rPr>
        <w:t>Data owner(s)</w:t>
      </w:r>
      <w:r w:rsidR="003C3A74" w:rsidRPr="000B1B17">
        <w:rPr>
          <w:rFonts w:cs="Times New Roman"/>
        </w:rPr>
        <w:t xml:space="preserve">: </w:t>
      </w:r>
      <w:r w:rsidR="006A71C1" w:rsidRPr="000B1B17">
        <w:rPr>
          <w:rFonts w:cs="Times New Roman"/>
        </w:rPr>
        <w:t>Elizabeth C Lowe, Jonas Wolff</w:t>
      </w:r>
      <w:r w:rsidR="006A71C1" w:rsidRPr="000B1B17">
        <w:rPr>
          <w:rFonts w:cs="Times New Roman"/>
        </w:rPr>
        <w:tab/>
      </w:r>
      <w:r w:rsidR="006A71C1" w:rsidRPr="000B1B17">
        <w:rPr>
          <w:rFonts w:cs="Times New Roman"/>
        </w:rPr>
        <w:tab/>
      </w:r>
    </w:p>
    <w:p w14:paraId="6B1442FE" w14:textId="318238CA" w:rsidR="006A71C1" w:rsidRPr="000B1B17" w:rsidRDefault="00214533" w:rsidP="006A71C1">
      <w:pPr>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hyperlink r:id="rId33" w:history="1">
        <w:r w:rsidR="006A71C1" w:rsidRPr="000B1B17">
          <w:rPr>
            <w:rStyle w:val="Hyperlink"/>
            <w:rFonts w:cs="Times New Roman"/>
            <w:lang w:val="pt-BR"/>
          </w:rPr>
          <w:t>lizzy.lowe@mq.edu.au</w:t>
        </w:r>
      </w:hyperlink>
      <w:r w:rsidR="006A71C1" w:rsidRPr="000B1B17">
        <w:rPr>
          <w:rFonts w:cs="Times New Roman"/>
          <w:lang w:val="pt-BR"/>
        </w:rPr>
        <w:t xml:space="preserve">, </w:t>
      </w:r>
      <w:hyperlink r:id="rId34" w:history="1">
        <w:r w:rsidR="006A71C1" w:rsidRPr="000B1B17">
          <w:rPr>
            <w:rStyle w:val="Hyperlink"/>
            <w:rFonts w:cs="Times New Roman"/>
            <w:lang w:val="pt-BR"/>
          </w:rPr>
          <w:t>jonas.wolff@mq.edu.au</w:t>
        </w:r>
      </w:hyperlink>
      <w:r w:rsidR="006A71C1" w:rsidRPr="000B1B17">
        <w:rPr>
          <w:rFonts w:cs="Times New Roman"/>
          <w:lang w:val="pt-BR"/>
        </w:rPr>
        <w:t xml:space="preserve"> </w:t>
      </w:r>
    </w:p>
    <w:p w14:paraId="52D07FD5" w14:textId="30650FE5"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540062" w:rsidRPr="000B1B17">
        <w:rPr>
          <w:rFonts w:cs="Times New Roman"/>
          <w:b/>
        </w:rPr>
        <w:t>S</w:t>
      </w:r>
      <w:r w:rsidR="00540062" w:rsidRPr="000B1B17">
        <w:rPr>
          <w:rFonts w:cs="Times New Roman"/>
          <w:bCs/>
        </w:rPr>
        <w:t>amples were taken along</w:t>
      </w:r>
      <w:r w:rsidR="0097690C" w:rsidRPr="000B1B17">
        <w:rPr>
          <w:rFonts w:cs="Times New Roman"/>
          <w:bCs/>
        </w:rPr>
        <w:t xml:space="preserve"> a gradient of </w:t>
      </w:r>
      <w:proofErr w:type="spellStart"/>
      <w:r w:rsidR="0097690C" w:rsidRPr="000B1B17">
        <w:rPr>
          <w:rFonts w:cs="Times New Roman"/>
          <w:bCs/>
        </w:rPr>
        <w:t>urbanisation</w:t>
      </w:r>
      <w:proofErr w:type="spellEnd"/>
      <w:r w:rsidR="0097690C" w:rsidRPr="000B1B17">
        <w:rPr>
          <w:rFonts w:cs="Times New Roman"/>
          <w:bCs/>
        </w:rPr>
        <w:t xml:space="preserve"> extending 50 km north and south of the Sydney Central Business District (CBD) and around 20 km wide.</w:t>
      </w:r>
    </w:p>
    <w:p w14:paraId="23C4E2D3" w14:textId="4567F6D4" w:rsidR="00214533" w:rsidRPr="000B1B17" w:rsidRDefault="00214533" w:rsidP="00540062">
      <w:pPr>
        <w:rPr>
          <w:rFonts w:eastAsia="Times New Roman" w:cs="Times New Roman"/>
          <w:lang w:eastAsia="en-US"/>
        </w:rPr>
      </w:pPr>
      <w:r w:rsidRPr="000B1B17">
        <w:rPr>
          <w:rFonts w:cs="Times New Roman"/>
          <w:b/>
        </w:rPr>
        <w:t>Geographical scope</w:t>
      </w:r>
      <w:r w:rsidR="003C3A74" w:rsidRPr="000B1B17">
        <w:rPr>
          <w:rFonts w:cs="Times New Roman"/>
          <w:b/>
        </w:rPr>
        <w:t xml:space="preserve">: </w:t>
      </w:r>
      <w:r w:rsidRPr="000B1B17">
        <w:rPr>
          <w:rFonts w:cs="Times New Roman"/>
          <w:bCs/>
        </w:rPr>
        <w:tab/>
      </w:r>
      <w:r w:rsidR="00540062" w:rsidRPr="000B1B17">
        <w:rPr>
          <w:rFonts w:eastAsia="Times New Roman" w:cs="Times New Roman"/>
          <w:lang w:eastAsia="en-US"/>
        </w:rPr>
        <w:t>Urban gradient, Sydney, Australia</w:t>
      </w:r>
    </w:p>
    <w:p w14:paraId="533E8754" w14:textId="2019BD81"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5F1937" w:rsidRPr="000B1B17">
        <w:rPr>
          <w:rFonts w:cs="Times New Roman"/>
          <w:bCs/>
        </w:rPr>
        <w:t>Insects (Spider)</w:t>
      </w:r>
    </w:p>
    <w:p w14:paraId="20DA70B8" w14:textId="6FA25D27"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5F1937" w:rsidRPr="000B1B17">
        <w:rPr>
          <w:rFonts w:cs="Times New Roman"/>
          <w:bCs/>
        </w:rPr>
        <w:t>Terrestrial</w:t>
      </w:r>
    </w:p>
    <w:p w14:paraId="7722F617" w14:textId="23B79BD0"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495DD6" w:rsidRPr="000B1B17">
        <w:rPr>
          <w:rFonts w:cs="Times New Roman"/>
        </w:rPr>
        <w:t>115 sites</w:t>
      </w:r>
    </w:p>
    <w:p w14:paraId="1347D9DA" w14:textId="3FF9EA64"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495DD6" w:rsidRPr="000B1B17">
        <w:rPr>
          <w:rFonts w:cs="Times New Roman"/>
        </w:rPr>
        <w:t>0.01</w:t>
      </w:r>
      <w:r w:rsidR="00495DD6" w:rsidRPr="000B1B17">
        <w:rPr>
          <w:rFonts w:cs="Times New Roman"/>
        </w:rPr>
        <w:tab/>
      </w:r>
      <w:proofErr w:type="spellStart"/>
      <w:r w:rsidR="00495DD6" w:rsidRPr="000B1B17">
        <w:rPr>
          <w:rFonts w:cs="Times New Roman"/>
        </w:rPr>
        <w:t>kilometres</w:t>
      </w:r>
      <w:proofErr w:type="spellEnd"/>
    </w:p>
    <w:p w14:paraId="467D3FA9" w14:textId="6B30814C" w:rsidR="00214533" w:rsidRPr="000B1B17" w:rsidRDefault="00214533" w:rsidP="00214533">
      <w:pPr>
        <w:rPr>
          <w:rFonts w:cs="Times New Roman"/>
          <w:b/>
        </w:rPr>
      </w:pPr>
      <w:r w:rsidRPr="000B1B17">
        <w:rPr>
          <w:rFonts w:cs="Times New Roman"/>
          <w:b/>
        </w:rPr>
        <w:t>Maximum distance between sampling units</w:t>
      </w:r>
      <w:r w:rsidR="003C3A74" w:rsidRPr="000B1B17">
        <w:rPr>
          <w:rFonts w:cs="Times New Roman"/>
          <w:b/>
        </w:rPr>
        <w:t xml:space="preserve">: </w:t>
      </w:r>
      <w:r w:rsidR="00495DD6" w:rsidRPr="000B1B17">
        <w:rPr>
          <w:rFonts w:cs="Times New Roman"/>
        </w:rPr>
        <w:t xml:space="preserve">53.80 </w:t>
      </w:r>
      <w:proofErr w:type="spellStart"/>
      <w:r w:rsidR="00495DD6" w:rsidRPr="000B1B17">
        <w:rPr>
          <w:rFonts w:cs="Times New Roman"/>
        </w:rPr>
        <w:t>kilometres</w:t>
      </w:r>
      <w:proofErr w:type="spellEnd"/>
    </w:p>
    <w:p w14:paraId="4E000A77" w14:textId="6BF0C5B4"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3465"/>
        <w:gridCol w:w="1070"/>
        <w:gridCol w:w="1102"/>
        <w:gridCol w:w="1709"/>
      </w:tblGrid>
      <w:tr w:rsidR="00CC111D" w:rsidRPr="000B1B17" w14:paraId="09AFB484" w14:textId="77777777" w:rsidTr="006A71C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50" w:type="pct"/>
            <w:noWrap/>
            <w:hideMark/>
          </w:tcPr>
          <w:p w14:paraId="59ECB6AB"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Variable</w:t>
            </w:r>
          </w:p>
        </w:tc>
        <w:tc>
          <w:tcPr>
            <w:tcW w:w="348" w:type="pct"/>
            <w:noWrap/>
            <w:hideMark/>
          </w:tcPr>
          <w:p w14:paraId="6928B5EE" w14:textId="77777777" w:rsidR="00CC111D" w:rsidRPr="000B1B17" w:rsidRDefault="00CC111D"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949" w:type="pct"/>
            <w:hideMark/>
          </w:tcPr>
          <w:p w14:paraId="59D8564F" w14:textId="77777777" w:rsidR="00CC111D" w:rsidRPr="000B1B17" w:rsidRDefault="00CC111D" w:rsidP="005F1937">
            <w:pPr>
              <w:jc w:val="left"/>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2753" w:type="pct"/>
            <w:hideMark/>
          </w:tcPr>
          <w:p w14:paraId="5B73EF49" w14:textId="77777777" w:rsidR="00CC111D" w:rsidRPr="000B1B17" w:rsidRDefault="00CC111D"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CC111D" w:rsidRPr="000B1B17" w14:paraId="0076F545"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hideMark/>
          </w:tcPr>
          <w:p w14:paraId="34ACDC22"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Land use type</w:t>
            </w:r>
          </w:p>
        </w:tc>
        <w:tc>
          <w:tcPr>
            <w:tcW w:w="348" w:type="pct"/>
            <w:hideMark/>
          </w:tcPr>
          <w:p w14:paraId="6685D652"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949" w:type="pct"/>
            <w:hideMark/>
          </w:tcPr>
          <w:p w14:paraId="377BFD0D" w14:textId="51214076"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Bush, Remnan</w:t>
            </w:r>
            <w:r w:rsidR="005F1937" w:rsidRPr="000B1B17">
              <w:rPr>
                <w:rFonts w:eastAsia="Times New Roman" w:cs="Times New Roman"/>
                <w:lang w:eastAsia="en-US"/>
              </w:rPr>
              <w:t>t</w:t>
            </w:r>
            <w:r w:rsidRPr="000B1B17">
              <w:rPr>
                <w:rFonts w:eastAsia="Times New Roman" w:cs="Times New Roman"/>
                <w:lang w:eastAsia="en-US"/>
              </w:rPr>
              <w:lastRenderedPageBreak/>
              <w:t>, Park, Garden</w:t>
            </w:r>
          </w:p>
        </w:tc>
        <w:tc>
          <w:tcPr>
            <w:tcW w:w="2753" w:type="pct"/>
            <w:hideMark/>
          </w:tcPr>
          <w:p w14:paraId="2AA7BFD4"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lastRenderedPageBreak/>
              <w:t> </w:t>
            </w:r>
          </w:p>
        </w:tc>
      </w:tr>
      <w:tr w:rsidR="00CC111D" w:rsidRPr="000B1B17" w14:paraId="5045B5AC" w14:textId="77777777" w:rsidTr="006A71C1">
        <w:trPr>
          <w:trHeight w:val="600"/>
        </w:trPr>
        <w:tc>
          <w:tcPr>
            <w:cnfStyle w:val="001000000000" w:firstRow="0" w:lastRow="0" w:firstColumn="1" w:lastColumn="0" w:oddVBand="0" w:evenVBand="0" w:oddHBand="0" w:evenHBand="0" w:firstRowFirstColumn="0" w:firstRowLastColumn="0" w:lastRowFirstColumn="0" w:lastRowLastColumn="0"/>
            <w:tcW w:w="950" w:type="pct"/>
            <w:hideMark/>
          </w:tcPr>
          <w:p w14:paraId="6EAC15F4"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Microhabitat (0-50 cm) </w:t>
            </w:r>
          </w:p>
        </w:tc>
        <w:tc>
          <w:tcPr>
            <w:tcW w:w="348" w:type="pct"/>
            <w:hideMark/>
          </w:tcPr>
          <w:p w14:paraId="5AD33331"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735FC66C"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3C4C2574" w14:textId="01013B3A"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Vegetastion</w:t>
            </w:r>
            <w:proofErr w:type="spellEnd"/>
            <w:r w:rsidRPr="000B1B17">
              <w:rPr>
                <w:rFonts w:eastAsia="Times New Roman" w:cs="Times New Roman"/>
                <w:lang w:eastAsia="en-US"/>
              </w:rPr>
              <w:t xml:space="preserve"> habitat complexity that is </w:t>
            </w:r>
            <w:proofErr w:type="spellStart"/>
            <w:r w:rsidRPr="000B1B17">
              <w:rPr>
                <w:rFonts w:eastAsia="Times New Roman" w:cs="Times New Roman"/>
                <w:lang w:eastAsia="en-US"/>
              </w:rPr>
              <w:t>quatified</w:t>
            </w:r>
            <w:proofErr w:type="spellEnd"/>
            <w:r w:rsidRPr="000B1B17">
              <w:rPr>
                <w:rFonts w:eastAsia="Times New Roman" w:cs="Times New Roman"/>
                <w:lang w:eastAsia="en-US"/>
              </w:rPr>
              <w:t xml:space="preserve"> at 0 - 50 cm, calculated by using a visual estimation of the percentage of vegetation cover to the nearest</w:t>
            </w:r>
          </w:p>
        </w:tc>
      </w:tr>
      <w:tr w:rsidR="00CC111D" w:rsidRPr="000B1B17" w14:paraId="74D5BE85" w14:textId="77777777" w:rsidTr="006A71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50" w:type="pct"/>
            <w:hideMark/>
          </w:tcPr>
          <w:p w14:paraId="1D575BDB"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Microhabitat (50-100 cm)</w:t>
            </w:r>
          </w:p>
        </w:tc>
        <w:tc>
          <w:tcPr>
            <w:tcW w:w="348" w:type="pct"/>
            <w:hideMark/>
          </w:tcPr>
          <w:p w14:paraId="3B6BA844"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2C230C06"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57911B6B" w14:textId="624B6226"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Vegetation habitat complexity that is </w:t>
            </w:r>
            <w:proofErr w:type="spellStart"/>
            <w:r w:rsidRPr="000B1B17">
              <w:rPr>
                <w:rFonts w:eastAsia="Times New Roman" w:cs="Times New Roman"/>
                <w:lang w:eastAsia="en-US"/>
              </w:rPr>
              <w:t>quatified</w:t>
            </w:r>
            <w:proofErr w:type="spellEnd"/>
            <w:r w:rsidRPr="000B1B17">
              <w:rPr>
                <w:rFonts w:eastAsia="Times New Roman" w:cs="Times New Roman"/>
                <w:lang w:eastAsia="en-US"/>
              </w:rPr>
              <w:t xml:space="preserve"> at 50-100 cm, calculated by using a visual estimation of the percentage of vegetation cover to the nearest</w:t>
            </w:r>
          </w:p>
        </w:tc>
      </w:tr>
      <w:tr w:rsidR="00CC111D" w:rsidRPr="000B1B17" w14:paraId="550223B3" w14:textId="77777777" w:rsidTr="006A71C1">
        <w:trPr>
          <w:trHeight w:val="600"/>
        </w:trPr>
        <w:tc>
          <w:tcPr>
            <w:cnfStyle w:val="001000000000" w:firstRow="0" w:lastRow="0" w:firstColumn="1" w:lastColumn="0" w:oddVBand="0" w:evenVBand="0" w:oddHBand="0" w:evenHBand="0" w:firstRowFirstColumn="0" w:firstRowLastColumn="0" w:lastRowFirstColumn="0" w:lastRowLastColumn="0"/>
            <w:tcW w:w="950" w:type="pct"/>
            <w:hideMark/>
          </w:tcPr>
          <w:p w14:paraId="46FAEEAD"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Microhabitat (100-200 cm)</w:t>
            </w:r>
          </w:p>
        </w:tc>
        <w:tc>
          <w:tcPr>
            <w:tcW w:w="348" w:type="pct"/>
            <w:hideMark/>
          </w:tcPr>
          <w:p w14:paraId="23A32E27"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462E56B3"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7AC0E445" w14:textId="03B2CDA8"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Vegetation habitat complexity that is </w:t>
            </w:r>
            <w:proofErr w:type="spellStart"/>
            <w:r w:rsidRPr="000B1B17">
              <w:rPr>
                <w:rFonts w:eastAsia="Times New Roman" w:cs="Times New Roman"/>
                <w:lang w:eastAsia="en-US"/>
              </w:rPr>
              <w:t>quatified</w:t>
            </w:r>
            <w:proofErr w:type="spellEnd"/>
            <w:r w:rsidRPr="000B1B17">
              <w:rPr>
                <w:rFonts w:eastAsia="Times New Roman" w:cs="Times New Roman"/>
                <w:lang w:eastAsia="en-US"/>
              </w:rPr>
              <w:t xml:space="preserve"> at 100-200 cm, calculated by using a visual </w:t>
            </w:r>
            <w:r w:rsidRPr="000B1B17">
              <w:rPr>
                <w:rFonts w:eastAsia="Times New Roman" w:cs="Times New Roman"/>
                <w:lang w:eastAsia="en-US"/>
              </w:rPr>
              <w:t>estimation of the percentage of vegetation cover to the nearest</w:t>
            </w:r>
          </w:p>
        </w:tc>
      </w:tr>
      <w:tr w:rsidR="00CC111D" w:rsidRPr="000B1B17" w14:paraId="12F3F913"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4E2074F3"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Leaf litter in microhabitat</w:t>
            </w:r>
          </w:p>
        </w:tc>
        <w:tc>
          <w:tcPr>
            <w:tcW w:w="348" w:type="pct"/>
            <w:hideMark/>
          </w:tcPr>
          <w:p w14:paraId="4E336FD5"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26562B40"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52C60D2A"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Percentige</w:t>
            </w:r>
            <w:proofErr w:type="spellEnd"/>
            <w:r w:rsidRPr="000B1B17">
              <w:rPr>
                <w:rFonts w:eastAsia="Times New Roman" w:cs="Times New Roman"/>
                <w:lang w:eastAsia="en-US"/>
              </w:rPr>
              <w:t xml:space="preserve"> of the leaf litter in microhabitat</w:t>
            </w:r>
          </w:p>
        </w:tc>
      </w:tr>
      <w:tr w:rsidR="00CC111D" w:rsidRPr="000B1B17" w14:paraId="1E070478"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34A70833"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Rocks and sticks in microhabitat</w:t>
            </w:r>
          </w:p>
        </w:tc>
        <w:tc>
          <w:tcPr>
            <w:tcW w:w="348" w:type="pct"/>
            <w:hideMark/>
          </w:tcPr>
          <w:p w14:paraId="06F24C25"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185FE316"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31978CF3"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Percentige</w:t>
            </w:r>
            <w:proofErr w:type="spellEnd"/>
            <w:r w:rsidRPr="000B1B17">
              <w:rPr>
                <w:rFonts w:eastAsia="Times New Roman" w:cs="Times New Roman"/>
                <w:lang w:eastAsia="en-US"/>
              </w:rPr>
              <w:t xml:space="preserve"> of the rocks and sticks in microhabitat</w:t>
            </w:r>
          </w:p>
        </w:tc>
      </w:tr>
      <w:tr w:rsidR="00CC111D" w:rsidRPr="000B1B17" w14:paraId="7C88484C"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0E43404B"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Native vegetation in microhabitat</w:t>
            </w:r>
          </w:p>
        </w:tc>
        <w:tc>
          <w:tcPr>
            <w:tcW w:w="348" w:type="pct"/>
            <w:hideMark/>
          </w:tcPr>
          <w:p w14:paraId="450648C6"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1D22B15E"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56FB2A08"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Percentige</w:t>
            </w:r>
            <w:proofErr w:type="spellEnd"/>
            <w:r w:rsidRPr="000B1B17">
              <w:rPr>
                <w:rFonts w:eastAsia="Times New Roman" w:cs="Times New Roman"/>
                <w:lang w:eastAsia="en-US"/>
              </w:rPr>
              <w:t xml:space="preserve"> of the native vegetation in microhabitat</w:t>
            </w:r>
          </w:p>
        </w:tc>
      </w:tr>
      <w:tr w:rsidR="00CC111D" w:rsidRPr="000B1B17" w14:paraId="73D8A5E0"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134A922F"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Hard surface in microhabitat</w:t>
            </w:r>
          </w:p>
        </w:tc>
        <w:tc>
          <w:tcPr>
            <w:tcW w:w="348" w:type="pct"/>
            <w:hideMark/>
          </w:tcPr>
          <w:p w14:paraId="2ED6D13E"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02260BE6"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08A317E7"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Percentige</w:t>
            </w:r>
            <w:proofErr w:type="spellEnd"/>
            <w:r w:rsidRPr="000B1B17">
              <w:rPr>
                <w:rFonts w:eastAsia="Times New Roman" w:cs="Times New Roman"/>
                <w:lang w:eastAsia="en-US"/>
              </w:rPr>
              <w:t xml:space="preserve"> of the hard surface in microhabitat</w:t>
            </w:r>
          </w:p>
        </w:tc>
      </w:tr>
      <w:tr w:rsidR="00CC111D" w:rsidRPr="000B1B17" w14:paraId="19DD2B57"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5960729B"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Grass in microhabitat</w:t>
            </w:r>
          </w:p>
        </w:tc>
        <w:tc>
          <w:tcPr>
            <w:tcW w:w="348" w:type="pct"/>
            <w:hideMark/>
          </w:tcPr>
          <w:p w14:paraId="6419991F"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45141AEB"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2F598F5A"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Percentige</w:t>
            </w:r>
            <w:proofErr w:type="spellEnd"/>
            <w:r w:rsidRPr="000B1B17">
              <w:rPr>
                <w:rFonts w:eastAsia="Times New Roman" w:cs="Times New Roman"/>
                <w:lang w:eastAsia="en-US"/>
              </w:rPr>
              <w:t xml:space="preserve"> of the grass in microhabitat</w:t>
            </w:r>
          </w:p>
        </w:tc>
      </w:tr>
      <w:tr w:rsidR="00CC111D" w:rsidRPr="000B1B17" w14:paraId="1C5F316A"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54D4728F"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Vegetation in microhabitat</w:t>
            </w:r>
          </w:p>
        </w:tc>
        <w:tc>
          <w:tcPr>
            <w:tcW w:w="348" w:type="pct"/>
            <w:hideMark/>
          </w:tcPr>
          <w:p w14:paraId="753BBC80"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0FBB7190"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25006CEB" w14:textId="719410C5"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 of</w:t>
            </w:r>
            <w:r w:rsidR="005F1937" w:rsidRPr="000B1B17">
              <w:rPr>
                <w:rFonts w:eastAsia="Times New Roman" w:cs="Times New Roman"/>
                <w:lang w:eastAsia="en-US"/>
              </w:rPr>
              <w:t xml:space="preserve"> </w:t>
            </w:r>
            <w:r w:rsidRPr="000B1B17">
              <w:rPr>
                <w:rFonts w:eastAsia="Times New Roman" w:cs="Times New Roman"/>
                <w:lang w:eastAsia="en-US"/>
              </w:rPr>
              <w:t>the vegetation in microhabitat</w:t>
            </w:r>
          </w:p>
        </w:tc>
      </w:tr>
      <w:tr w:rsidR="00CC111D" w:rsidRPr="000B1B17" w14:paraId="62CB21B5"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0AF77246"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Native vegetation within 500 m </w:t>
            </w:r>
          </w:p>
        </w:tc>
        <w:tc>
          <w:tcPr>
            <w:tcW w:w="348" w:type="pct"/>
            <w:hideMark/>
          </w:tcPr>
          <w:p w14:paraId="51E794D6"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3C45B26E"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58DAF3E3"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Landscape within 500 m covered by native vegetation. Calculated as </w:t>
            </w:r>
            <w:r w:rsidRPr="000B1B17">
              <w:rPr>
                <w:rFonts w:eastAsia="Times New Roman" w:cs="Times New Roman"/>
                <w:lang w:eastAsia="en-US"/>
              </w:rPr>
              <w:lastRenderedPageBreak/>
              <w:t>the amount per hectare.</w:t>
            </w:r>
          </w:p>
        </w:tc>
      </w:tr>
      <w:tr w:rsidR="00CC111D" w:rsidRPr="000B1B17" w14:paraId="18AA3AB6"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25D8F938"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lastRenderedPageBreak/>
              <w:t xml:space="preserve">Housing within 500 m </w:t>
            </w:r>
          </w:p>
        </w:tc>
        <w:tc>
          <w:tcPr>
            <w:tcW w:w="348" w:type="pct"/>
            <w:hideMark/>
          </w:tcPr>
          <w:p w14:paraId="0FDD925E"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amount/ha</w:t>
            </w:r>
          </w:p>
        </w:tc>
        <w:tc>
          <w:tcPr>
            <w:tcW w:w="949" w:type="pct"/>
            <w:hideMark/>
          </w:tcPr>
          <w:p w14:paraId="4244DC64"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66C7C3AA" w14:textId="32A563C5"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Landscape within 500 m used for housing.</w:t>
            </w:r>
            <w:r w:rsidR="005F1937" w:rsidRPr="000B1B17">
              <w:rPr>
                <w:rFonts w:eastAsia="Times New Roman" w:cs="Times New Roman"/>
                <w:lang w:eastAsia="en-US"/>
              </w:rPr>
              <w:t xml:space="preserve"> </w:t>
            </w:r>
            <w:r w:rsidRPr="000B1B17">
              <w:rPr>
                <w:rFonts w:eastAsia="Times New Roman" w:cs="Times New Roman"/>
                <w:lang w:eastAsia="en-US"/>
              </w:rPr>
              <w:t xml:space="preserve">Percent </w:t>
            </w:r>
            <w:proofErr w:type="gramStart"/>
            <w:r w:rsidRPr="000B1B17">
              <w:rPr>
                <w:rFonts w:eastAsia="Times New Roman" w:cs="Times New Roman"/>
                <w:lang w:eastAsia="en-US"/>
              </w:rPr>
              <w:t>cover .</w:t>
            </w:r>
            <w:proofErr w:type="gramEnd"/>
          </w:p>
        </w:tc>
      </w:tr>
      <w:tr w:rsidR="00CC111D" w:rsidRPr="000B1B17" w14:paraId="450DF189"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559B0573"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Human population </w:t>
            </w:r>
            <w:proofErr w:type="spellStart"/>
            <w:r w:rsidRPr="000B1B17">
              <w:rPr>
                <w:rFonts w:eastAsia="Times New Roman" w:cs="Times New Roman"/>
                <w:lang w:eastAsia="en-US"/>
              </w:rPr>
              <w:t>denisty</w:t>
            </w:r>
            <w:proofErr w:type="spellEnd"/>
            <w:r w:rsidRPr="000B1B17">
              <w:rPr>
                <w:rFonts w:eastAsia="Times New Roman" w:cs="Times New Roman"/>
                <w:lang w:eastAsia="en-US"/>
              </w:rPr>
              <w:t xml:space="preserve"> within 500 m </w:t>
            </w:r>
          </w:p>
        </w:tc>
        <w:tc>
          <w:tcPr>
            <w:tcW w:w="348" w:type="pct"/>
            <w:hideMark/>
          </w:tcPr>
          <w:p w14:paraId="372CE27F"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residents/ ha</w:t>
            </w:r>
          </w:p>
        </w:tc>
        <w:tc>
          <w:tcPr>
            <w:tcW w:w="949" w:type="pct"/>
            <w:hideMark/>
          </w:tcPr>
          <w:p w14:paraId="4FF9F42F"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residents per hectare</w:t>
            </w:r>
          </w:p>
        </w:tc>
        <w:tc>
          <w:tcPr>
            <w:tcW w:w="2753" w:type="pct"/>
            <w:hideMark/>
          </w:tcPr>
          <w:p w14:paraId="431984F1"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Population number within 500 m. Calculated as the amount per hectare.</w:t>
            </w:r>
          </w:p>
        </w:tc>
      </w:tr>
      <w:tr w:rsidR="00CC111D" w:rsidRPr="000B1B17" w14:paraId="16D5BEEA"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42F7E265" w14:textId="77777777" w:rsidR="00CC111D" w:rsidRPr="000B1B17" w:rsidRDefault="00CC111D" w:rsidP="00530124">
            <w:pPr>
              <w:rPr>
                <w:rFonts w:eastAsia="Times New Roman" w:cs="Times New Roman"/>
                <w:lang w:eastAsia="en-US"/>
              </w:rPr>
            </w:pPr>
            <w:proofErr w:type="spellStart"/>
            <w:r w:rsidRPr="000B1B17">
              <w:rPr>
                <w:rFonts w:eastAsia="Times New Roman" w:cs="Times New Roman"/>
                <w:lang w:eastAsia="en-US"/>
              </w:rPr>
              <w:t>Comerc</w:t>
            </w:r>
            <w:proofErr w:type="spellEnd"/>
            <w:r w:rsidRPr="000B1B17">
              <w:rPr>
                <w:rFonts w:eastAsia="Times New Roman" w:cs="Times New Roman"/>
                <w:lang w:eastAsia="en-US"/>
              </w:rPr>
              <w:t xml:space="preserve"> and hospital within 500 m </w:t>
            </w:r>
          </w:p>
        </w:tc>
        <w:tc>
          <w:tcPr>
            <w:tcW w:w="348" w:type="pct"/>
            <w:hideMark/>
          </w:tcPr>
          <w:p w14:paraId="3AB51D6D"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5136A52E"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386BB399" w14:textId="7A50F635"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Landscape within 500 m used the </w:t>
            </w:r>
            <w:proofErr w:type="spellStart"/>
            <w:r w:rsidRPr="000B1B17">
              <w:rPr>
                <w:rFonts w:eastAsia="Times New Roman" w:cs="Times New Roman"/>
                <w:lang w:eastAsia="en-US"/>
              </w:rPr>
              <w:t>comercial</w:t>
            </w:r>
            <w:proofErr w:type="spellEnd"/>
            <w:r w:rsidRPr="000B1B17">
              <w:rPr>
                <w:rFonts w:eastAsia="Times New Roman" w:cs="Times New Roman"/>
                <w:lang w:eastAsia="en-US"/>
              </w:rPr>
              <w:t>/hospital purposes.</w:t>
            </w:r>
            <w:r w:rsidR="005F1937" w:rsidRPr="000B1B17">
              <w:rPr>
                <w:rFonts w:eastAsia="Times New Roman" w:cs="Times New Roman"/>
                <w:lang w:eastAsia="en-US"/>
              </w:rPr>
              <w:t xml:space="preserve"> </w:t>
            </w:r>
            <w:r w:rsidRPr="000B1B17">
              <w:rPr>
                <w:rFonts w:eastAsia="Times New Roman" w:cs="Times New Roman"/>
                <w:lang w:eastAsia="en-US"/>
              </w:rPr>
              <w:t xml:space="preserve">Percent </w:t>
            </w:r>
            <w:proofErr w:type="gramStart"/>
            <w:r w:rsidRPr="000B1B17">
              <w:rPr>
                <w:rFonts w:eastAsia="Times New Roman" w:cs="Times New Roman"/>
                <w:lang w:eastAsia="en-US"/>
              </w:rPr>
              <w:t>cover .</w:t>
            </w:r>
            <w:proofErr w:type="gramEnd"/>
          </w:p>
        </w:tc>
      </w:tr>
      <w:tr w:rsidR="00CC111D" w:rsidRPr="000B1B17" w14:paraId="339B455B"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2109D1AE" w14:textId="77777777" w:rsidR="00CC111D" w:rsidRPr="000B1B17" w:rsidRDefault="00CC111D" w:rsidP="00530124">
            <w:pPr>
              <w:rPr>
                <w:rFonts w:eastAsia="Times New Roman" w:cs="Times New Roman"/>
                <w:lang w:eastAsia="en-US"/>
              </w:rPr>
            </w:pPr>
            <w:proofErr w:type="spellStart"/>
            <w:r w:rsidRPr="000B1B17">
              <w:rPr>
                <w:rFonts w:eastAsia="Times New Roman" w:cs="Times New Roman"/>
                <w:lang w:eastAsia="en-US"/>
              </w:rPr>
              <w:t>Eduaction</w:t>
            </w:r>
            <w:proofErr w:type="spellEnd"/>
            <w:r w:rsidRPr="000B1B17">
              <w:rPr>
                <w:rFonts w:eastAsia="Times New Roman" w:cs="Times New Roman"/>
                <w:lang w:eastAsia="en-US"/>
              </w:rPr>
              <w:t xml:space="preserve"> within 500 m </w:t>
            </w:r>
          </w:p>
        </w:tc>
        <w:tc>
          <w:tcPr>
            <w:tcW w:w="348" w:type="pct"/>
            <w:hideMark/>
          </w:tcPr>
          <w:p w14:paraId="10BDBC4F"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59EDC9BC"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1261237E" w14:textId="63BB0F30"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Landscape within 500 m used for the educational purposes.</w:t>
            </w:r>
            <w:r w:rsidR="005F1937" w:rsidRPr="000B1B17">
              <w:rPr>
                <w:rFonts w:eastAsia="Times New Roman" w:cs="Times New Roman"/>
                <w:lang w:eastAsia="en-US"/>
              </w:rPr>
              <w:t xml:space="preserve"> </w:t>
            </w:r>
            <w:r w:rsidRPr="000B1B17">
              <w:rPr>
                <w:rFonts w:eastAsia="Times New Roman" w:cs="Times New Roman"/>
                <w:lang w:eastAsia="en-US"/>
              </w:rPr>
              <w:t xml:space="preserve">Percent </w:t>
            </w:r>
            <w:proofErr w:type="gramStart"/>
            <w:r w:rsidRPr="000B1B17">
              <w:rPr>
                <w:rFonts w:eastAsia="Times New Roman" w:cs="Times New Roman"/>
                <w:lang w:eastAsia="en-US"/>
              </w:rPr>
              <w:t>cover .</w:t>
            </w:r>
            <w:proofErr w:type="gramEnd"/>
          </w:p>
        </w:tc>
      </w:tr>
      <w:tr w:rsidR="00CC111D" w:rsidRPr="000B1B17" w14:paraId="3EE080DD"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66C090D1"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Industry within 500 m </w:t>
            </w:r>
          </w:p>
        </w:tc>
        <w:tc>
          <w:tcPr>
            <w:tcW w:w="348" w:type="pct"/>
            <w:hideMark/>
          </w:tcPr>
          <w:p w14:paraId="04809D30"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551AE632"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03FDE901" w14:textId="0554CB90"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Landscape within 500 m used for the </w:t>
            </w:r>
            <w:proofErr w:type="spellStart"/>
            <w:r w:rsidRPr="000B1B17">
              <w:rPr>
                <w:rFonts w:eastAsia="Times New Roman" w:cs="Times New Roman"/>
                <w:lang w:eastAsia="en-US"/>
              </w:rPr>
              <w:t>undustrial</w:t>
            </w:r>
            <w:proofErr w:type="spellEnd"/>
            <w:r w:rsidRPr="000B1B17">
              <w:rPr>
                <w:rFonts w:eastAsia="Times New Roman" w:cs="Times New Roman"/>
                <w:lang w:eastAsia="en-US"/>
              </w:rPr>
              <w:t xml:space="preserve"> purposes.</w:t>
            </w:r>
            <w:r w:rsidR="005F1937" w:rsidRPr="000B1B17">
              <w:rPr>
                <w:rFonts w:eastAsia="Times New Roman" w:cs="Times New Roman"/>
                <w:lang w:eastAsia="en-US"/>
              </w:rPr>
              <w:t xml:space="preserve"> </w:t>
            </w:r>
            <w:r w:rsidRPr="000B1B17">
              <w:rPr>
                <w:rFonts w:eastAsia="Times New Roman" w:cs="Times New Roman"/>
                <w:lang w:eastAsia="en-US"/>
              </w:rPr>
              <w:t xml:space="preserve">Percent </w:t>
            </w:r>
            <w:proofErr w:type="gramStart"/>
            <w:r w:rsidRPr="000B1B17">
              <w:rPr>
                <w:rFonts w:eastAsia="Times New Roman" w:cs="Times New Roman"/>
                <w:lang w:eastAsia="en-US"/>
              </w:rPr>
              <w:t>cover .</w:t>
            </w:r>
            <w:proofErr w:type="gramEnd"/>
          </w:p>
        </w:tc>
      </w:tr>
      <w:tr w:rsidR="00CC111D" w:rsidRPr="000B1B17" w14:paraId="604254AB"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45BC6C49"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Residence within 500 m </w:t>
            </w:r>
          </w:p>
        </w:tc>
        <w:tc>
          <w:tcPr>
            <w:tcW w:w="348" w:type="pct"/>
            <w:hideMark/>
          </w:tcPr>
          <w:p w14:paraId="689309BA"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6BE92346"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69FB1430" w14:textId="4A50B3ED"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Landscape within 500 m </w:t>
            </w:r>
            <w:r w:rsidRPr="000B1B17">
              <w:rPr>
                <w:rFonts w:eastAsia="Times New Roman" w:cs="Times New Roman"/>
                <w:lang w:eastAsia="en-US"/>
              </w:rPr>
              <w:t xml:space="preserve">used for the </w:t>
            </w:r>
            <w:proofErr w:type="spellStart"/>
            <w:r w:rsidRPr="000B1B17">
              <w:rPr>
                <w:rFonts w:eastAsia="Times New Roman" w:cs="Times New Roman"/>
                <w:lang w:eastAsia="en-US"/>
              </w:rPr>
              <w:t>residentail</w:t>
            </w:r>
            <w:proofErr w:type="spellEnd"/>
            <w:r w:rsidRPr="000B1B17">
              <w:rPr>
                <w:rFonts w:eastAsia="Times New Roman" w:cs="Times New Roman"/>
                <w:lang w:eastAsia="en-US"/>
              </w:rPr>
              <w:t xml:space="preserve"> purposes.</w:t>
            </w:r>
            <w:r w:rsidR="005F1937" w:rsidRPr="000B1B17">
              <w:rPr>
                <w:rFonts w:eastAsia="Times New Roman" w:cs="Times New Roman"/>
                <w:lang w:eastAsia="en-US"/>
              </w:rPr>
              <w:t xml:space="preserve"> </w:t>
            </w:r>
            <w:r w:rsidRPr="000B1B17">
              <w:rPr>
                <w:rFonts w:eastAsia="Times New Roman" w:cs="Times New Roman"/>
                <w:lang w:eastAsia="en-US"/>
              </w:rPr>
              <w:t xml:space="preserve">Percent </w:t>
            </w:r>
            <w:proofErr w:type="gramStart"/>
            <w:r w:rsidRPr="000B1B17">
              <w:rPr>
                <w:rFonts w:eastAsia="Times New Roman" w:cs="Times New Roman"/>
                <w:lang w:eastAsia="en-US"/>
              </w:rPr>
              <w:t>cover .</w:t>
            </w:r>
            <w:proofErr w:type="gramEnd"/>
          </w:p>
        </w:tc>
      </w:tr>
      <w:tr w:rsidR="00CC111D" w:rsidRPr="000B1B17" w14:paraId="614598C2"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6BB71F27"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Parks within 500 m </w:t>
            </w:r>
          </w:p>
        </w:tc>
        <w:tc>
          <w:tcPr>
            <w:tcW w:w="348" w:type="pct"/>
            <w:hideMark/>
          </w:tcPr>
          <w:p w14:paraId="6B32FEBF"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1E63CEAA"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75FC0B2C" w14:textId="260B263B"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Landscape within 500 m used for the parks/</w:t>
            </w:r>
            <w:proofErr w:type="spellStart"/>
            <w:r w:rsidRPr="000B1B17">
              <w:rPr>
                <w:rFonts w:eastAsia="Times New Roman" w:cs="Times New Roman"/>
                <w:lang w:eastAsia="en-US"/>
              </w:rPr>
              <w:t>agrycultural</w:t>
            </w:r>
            <w:proofErr w:type="spellEnd"/>
            <w:r w:rsidRPr="000B1B17">
              <w:rPr>
                <w:rFonts w:eastAsia="Times New Roman" w:cs="Times New Roman"/>
                <w:lang w:eastAsia="en-US"/>
              </w:rPr>
              <w:t xml:space="preserve"> purposes.</w:t>
            </w:r>
            <w:r w:rsidR="005F1937" w:rsidRPr="000B1B17">
              <w:rPr>
                <w:rFonts w:eastAsia="Times New Roman" w:cs="Times New Roman"/>
                <w:lang w:eastAsia="en-US"/>
              </w:rPr>
              <w:t xml:space="preserve"> </w:t>
            </w:r>
            <w:r w:rsidRPr="000B1B17">
              <w:rPr>
                <w:rFonts w:eastAsia="Times New Roman" w:cs="Times New Roman"/>
                <w:lang w:eastAsia="en-US"/>
              </w:rPr>
              <w:t xml:space="preserve">Percent </w:t>
            </w:r>
            <w:proofErr w:type="gramStart"/>
            <w:r w:rsidRPr="000B1B17">
              <w:rPr>
                <w:rFonts w:eastAsia="Times New Roman" w:cs="Times New Roman"/>
                <w:lang w:eastAsia="en-US"/>
              </w:rPr>
              <w:t>cover .</w:t>
            </w:r>
            <w:proofErr w:type="gramEnd"/>
          </w:p>
        </w:tc>
      </w:tr>
      <w:tr w:rsidR="00CC111D" w:rsidRPr="000B1B17" w14:paraId="68D3A97A"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46023B65"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Percentage of vegetation within 500 m </w:t>
            </w:r>
          </w:p>
        </w:tc>
        <w:tc>
          <w:tcPr>
            <w:tcW w:w="348" w:type="pct"/>
            <w:hideMark/>
          </w:tcPr>
          <w:p w14:paraId="5EAD6144"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3C7943CC"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132AB7A3" w14:textId="196487C6"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Percent coverage of </w:t>
            </w:r>
            <w:proofErr w:type="spellStart"/>
            <w:r w:rsidRPr="000B1B17">
              <w:rPr>
                <w:rFonts w:eastAsia="Times New Roman" w:cs="Times New Roman"/>
                <w:lang w:eastAsia="en-US"/>
              </w:rPr>
              <w:t>vegetatoin</w:t>
            </w:r>
            <w:proofErr w:type="spellEnd"/>
            <w:r w:rsidR="005F1937" w:rsidRPr="000B1B17">
              <w:rPr>
                <w:rFonts w:eastAsia="Times New Roman" w:cs="Times New Roman"/>
                <w:lang w:eastAsia="en-US"/>
              </w:rPr>
              <w:t xml:space="preserve"> </w:t>
            </w:r>
            <w:r w:rsidRPr="000B1B17">
              <w:rPr>
                <w:rFonts w:eastAsia="Times New Roman" w:cs="Times New Roman"/>
                <w:lang w:eastAsia="en-US"/>
              </w:rPr>
              <w:t>within 500 m</w:t>
            </w:r>
          </w:p>
        </w:tc>
      </w:tr>
      <w:tr w:rsidR="00CC111D" w:rsidRPr="000B1B17" w14:paraId="1C672AA8"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1B198F2E" w14:textId="277863D2" w:rsidR="00CC111D" w:rsidRPr="000B1B17" w:rsidRDefault="00CC111D" w:rsidP="00530124">
            <w:pPr>
              <w:rPr>
                <w:rFonts w:eastAsia="Times New Roman" w:cs="Times New Roman"/>
                <w:lang w:eastAsia="en-US"/>
              </w:rPr>
            </w:pPr>
            <w:r w:rsidRPr="000B1B17">
              <w:rPr>
                <w:rFonts w:eastAsia="Times New Roman" w:cs="Times New Roman"/>
                <w:lang w:eastAsia="en-US"/>
              </w:rPr>
              <w:t>Percentage of hard land</w:t>
            </w:r>
            <w:r w:rsidR="005F1937" w:rsidRPr="000B1B17">
              <w:rPr>
                <w:rFonts w:eastAsia="Times New Roman" w:cs="Times New Roman"/>
                <w:lang w:eastAsia="en-US"/>
              </w:rPr>
              <w:t xml:space="preserve"> </w:t>
            </w:r>
            <w:r w:rsidRPr="000B1B17">
              <w:rPr>
                <w:rFonts w:eastAsia="Times New Roman" w:cs="Times New Roman"/>
                <w:lang w:eastAsia="en-US"/>
              </w:rPr>
              <w:t xml:space="preserve">within 500 m </w:t>
            </w:r>
          </w:p>
        </w:tc>
        <w:tc>
          <w:tcPr>
            <w:tcW w:w="348" w:type="pct"/>
            <w:hideMark/>
          </w:tcPr>
          <w:p w14:paraId="3E9693BB"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31AE335E"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02F56D1A" w14:textId="4864BAA3"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 coverage of hard land</w:t>
            </w:r>
            <w:r w:rsidR="005F1937" w:rsidRPr="000B1B17">
              <w:rPr>
                <w:rFonts w:eastAsia="Times New Roman" w:cs="Times New Roman"/>
                <w:lang w:eastAsia="en-US"/>
              </w:rPr>
              <w:t xml:space="preserve"> </w:t>
            </w:r>
            <w:r w:rsidRPr="000B1B17">
              <w:rPr>
                <w:rFonts w:eastAsia="Times New Roman" w:cs="Times New Roman"/>
                <w:lang w:eastAsia="en-US"/>
              </w:rPr>
              <w:t>within 500 m</w:t>
            </w:r>
          </w:p>
        </w:tc>
      </w:tr>
      <w:tr w:rsidR="00CC111D" w:rsidRPr="000B1B17" w14:paraId="51BB50E3"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3CDC28F4"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Percentage of parks within 500 m</w:t>
            </w:r>
          </w:p>
        </w:tc>
        <w:tc>
          <w:tcPr>
            <w:tcW w:w="348" w:type="pct"/>
            <w:hideMark/>
          </w:tcPr>
          <w:p w14:paraId="651BF2C7"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7C3DA9D6"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64A96602"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 coverage of parks within 500 m</w:t>
            </w:r>
          </w:p>
        </w:tc>
      </w:tr>
      <w:tr w:rsidR="00CC111D" w:rsidRPr="000B1B17" w14:paraId="74D2E5E0"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1A1AFF77"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Native vegetation </w:t>
            </w:r>
            <w:proofErr w:type="gramStart"/>
            <w:r w:rsidRPr="000B1B17">
              <w:rPr>
                <w:rFonts w:eastAsia="Times New Roman" w:cs="Times New Roman"/>
                <w:lang w:eastAsia="en-US"/>
              </w:rPr>
              <w:t>are</w:t>
            </w:r>
            <w:proofErr w:type="gramEnd"/>
            <w:r w:rsidRPr="000B1B17">
              <w:rPr>
                <w:rFonts w:eastAsia="Times New Roman" w:cs="Times New Roman"/>
                <w:lang w:eastAsia="en-US"/>
              </w:rPr>
              <w:t xml:space="preserve"> within 2 km</w:t>
            </w:r>
          </w:p>
        </w:tc>
        <w:tc>
          <w:tcPr>
            <w:tcW w:w="348" w:type="pct"/>
            <w:hideMark/>
          </w:tcPr>
          <w:p w14:paraId="18C73A65"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2E17F714"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Squere</w:t>
            </w:r>
            <w:proofErr w:type="spellEnd"/>
            <w:r w:rsidRPr="000B1B17">
              <w:rPr>
                <w:rFonts w:eastAsia="Times New Roman" w:cs="Times New Roman"/>
                <w:lang w:eastAsia="en-US"/>
              </w:rPr>
              <w:t xml:space="preserve"> meters</w:t>
            </w:r>
          </w:p>
        </w:tc>
        <w:tc>
          <w:tcPr>
            <w:tcW w:w="2753" w:type="pct"/>
            <w:hideMark/>
          </w:tcPr>
          <w:p w14:paraId="686E918E"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Area within 2 km </w:t>
            </w:r>
            <w:proofErr w:type="spellStart"/>
            <w:r w:rsidRPr="000B1B17">
              <w:rPr>
                <w:rFonts w:eastAsia="Times New Roman" w:cs="Times New Roman"/>
                <w:lang w:eastAsia="en-US"/>
              </w:rPr>
              <w:t>coverd</w:t>
            </w:r>
            <w:proofErr w:type="spellEnd"/>
            <w:r w:rsidRPr="000B1B17">
              <w:rPr>
                <w:rFonts w:eastAsia="Times New Roman" w:cs="Times New Roman"/>
                <w:lang w:eastAsia="en-US"/>
              </w:rPr>
              <w:t xml:space="preserve"> by the native vegetation</w:t>
            </w:r>
          </w:p>
        </w:tc>
      </w:tr>
      <w:tr w:rsidR="00CC111D" w:rsidRPr="000B1B17" w14:paraId="578739D5"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59C9B4CA" w14:textId="77777777" w:rsidR="00CC111D" w:rsidRPr="000B1B17" w:rsidRDefault="00CC111D" w:rsidP="00530124">
            <w:pPr>
              <w:rPr>
                <w:rFonts w:eastAsia="Times New Roman" w:cs="Times New Roman"/>
                <w:lang w:eastAsia="en-US"/>
              </w:rPr>
            </w:pPr>
            <w:proofErr w:type="gramStart"/>
            <w:r w:rsidRPr="000B1B17">
              <w:rPr>
                <w:rFonts w:eastAsia="Times New Roman" w:cs="Times New Roman"/>
                <w:lang w:eastAsia="en-US"/>
              </w:rPr>
              <w:t>Commercial</w:t>
            </w:r>
            <w:proofErr w:type="gramEnd"/>
            <w:r w:rsidRPr="000B1B17">
              <w:rPr>
                <w:rFonts w:eastAsia="Times New Roman" w:cs="Times New Roman"/>
                <w:lang w:eastAsia="en-US"/>
              </w:rPr>
              <w:t xml:space="preserve"> are within 2 km</w:t>
            </w:r>
          </w:p>
        </w:tc>
        <w:tc>
          <w:tcPr>
            <w:tcW w:w="348" w:type="pct"/>
            <w:hideMark/>
          </w:tcPr>
          <w:p w14:paraId="2A29914F"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17B85B12"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168A6D13"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Area within 2 km used for the </w:t>
            </w:r>
            <w:proofErr w:type="spellStart"/>
            <w:r w:rsidRPr="000B1B17">
              <w:rPr>
                <w:rFonts w:eastAsia="Times New Roman" w:cs="Times New Roman"/>
                <w:lang w:eastAsia="en-US"/>
              </w:rPr>
              <w:t>comerce</w:t>
            </w:r>
            <w:proofErr w:type="spellEnd"/>
            <w:r w:rsidRPr="000B1B17">
              <w:rPr>
                <w:rFonts w:eastAsia="Times New Roman" w:cs="Times New Roman"/>
                <w:lang w:eastAsia="en-US"/>
              </w:rPr>
              <w:t xml:space="preserve"> purposes </w:t>
            </w:r>
          </w:p>
        </w:tc>
      </w:tr>
      <w:tr w:rsidR="00CC111D" w:rsidRPr="000B1B17" w14:paraId="3F74F90C"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79C2889A"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Education </w:t>
            </w:r>
            <w:proofErr w:type="gramStart"/>
            <w:r w:rsidRPr="000B1B17">
              <w:rPr>
                <w:rFonts w:eastAsia="Times New Roman" w:cs="Times New Roman"/>
                <w:lang w:eastAsia="en-US"/>
              </w:rPr>
              <w:t>are</w:t>
            </w:r>
            <w:proofErr w:type="gramEnd"/>
            <w:r w:rsidRPr="000B1B17">
              <w:rPr>
                <w:rFonts w:eastAsia="Times New Roman" w:cs="Times New Roman"/>
                <w:lang w:eastAsia="en-US"/>
              </w:rPr>
              <w:t xml:space="preserve"> within 2 km</w:t>
            </w:r>
          </w:p>
        </w:tc>
        <w:tc>
          <w:tcPr>
            <w:tcW w:w="348" w:type="pct"/>
            <w:hideMark/>
          </w:tcPr>
          <w:p w14:paraId="36FF6F30"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00594601"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7BDF455D" w14:textId="7A15E50F"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Area</w:t>
            </w:r>
            <w:r w:rsidR="005F1937" w:rsidRPr="000B1B17">
              <w:rPr>
                <w:rFonts w:eastAsia="Times New Roman" w:cs="Times New Roman"/>
                <w:lang w:eastAsia="en-US"/>
              </w:rPr>
              <w:t xml:space="preserve"> </w:t>
            </w:r>
            <w:r w:rsidRPr="000B1B17">
              <w:rPr>
                <w:rFonts w:eastAsia="Times New Roman" w:cs="Times New Roman"/>
                <w:lang w:eastAsia="en-US"/>
              </w:rPr>
              <w:t xml:space="preserve">within 2 km used for the </w:t>
            </w:r>
            <w:proofErr w:type="spellStart"/>
            <w:r w:rsidRPr="000B1B17">
              <w:rPr>
                <w:rFonts w:eastAsia="Times New Roman" w:cs="Times New Roman"/>
                <w:lang w:eastAsia="en-US"/>
              </w:rPr>
              <w:lastRenderedPageBreak/>
              <w:t>educaitonal</w:t>
            </w:r>
            <w:proofErr w:type="spellEnd"/>
            <w:r w:rsidRPr="000B1B17">
              <w:rPr>
                <w:rFonts w:eastAsia="Times New Roman" w:cs="Times New Roman"/>
                <w:lang w:eastAsia="en-US"/>
              </w:rPr>
              <w:t xml:space="preserve"> purposes </w:t>
            </w:r>
          </w:p>
        </w:tc>
      </w:tr>
      <w:tr w:rsidR="00CC111D" w:rsidRPr="000B1B17" w14:paraId="77485582"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058317C1"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lastRenderedPageBreak/>
              <w:t>Hospital/medical are within 2 km</w:t>
            </w:r>
          </w:p>
        </w:tc>
        <w:tc>
          <w:tcPr>
            <w:tcW w:w="348" w:type="pct"/>
            <w:hideMark/>
          </w:tcPr>
          <w:p w14:paraId="11330B27"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6E3F87F2"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164F3246" w14:textId="0FCD9090"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Area</w:t>
            </w:r>
            <w:r w:rsidR="005F1937" w:rsidRPr="000B1B17">
              <w:rPr>
                <w:rFonts w:eastAsia="Times New Roman" w:cs="Times New Roman"/>
                <w:lang w:eastAsia="en-US"/>
              </w:rPr>
              <w:t xml:space="preserve"> </w:t>
            </w:r>
            <w:r w:rsidRPr="000B1B17">
              <w:rPr>
                <w:rFonts w:eastAsia="Times New Roman" w:cs="Times New Roman"/>
                <w:lang w:eastAsia="en-US"/>
              </w:rPr>
              <w:t xml:space="preserve">within 2 km used for </w:t>
            </w:r>
            <w:proofErr w:type="spellStart"/>
            <w:r w:rsidRPr="000B1B17">
              <w:rPr>
                <w:rFonts w:eastAsia="Times New Roman" w:cs="Times New Roman"/>
                <w:lang w:eastAsia="en-US"/>
              </w:rPr>
              <w:t>hosputals</w:t>
            </w:r>
            <w:proofErr w:type="spellEnd"/>
            <w:r w:rsidRPr="000B1B17">
              <w:rPr>
                <w:rFonts w:eastAsia="Times New Roman" w:cs="Times New Roman"/>
                <w:lang w:eastAsia="en-US"/>
              </w:rPr>
              <w:t>/medical purpose</w:t>
            </w:r>
          </w:p>
        </w:tc>
      </w:tr>
      <w:tr w:rsidR="00CC111D" w:rsidRPr="000B1B17" w14:paraId="49A04CED"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2D055144"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Industrial are within 2 km</w:t>
            </w:r>
          </w:p>
        </w:tc>
        <w:tc>
          <w:tcPr>
            <w:tcW w:w="348" w:type="pct"/>
            <w:hideMark/>
          </w:tcPr>
          <w:p w14:paraId="400B6D0D"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11637347"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2F4A1F52" w14:textId="2B2677CE"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Area within 2 km used for the</w:t>
            </w:r>
            <w:r w:rsidR="005F1937" w:rsidRPr="000B1B17">
              <w:rPr>
                <w:rFonts w:eastAsia="Times New Roman" w:cs="Times New Roman"/>
                <w:lang w:eastAsia="en-US"/>
              </w:rPr>
              <w:t xml:space="preserve"> </w:t>
            </w:r>
            <w:proofErr w:type="spellStart"/>
            <w:r w:rsidRPr="000B1B17">
              <w:rPr>
                <w:rFonts w:eastAsia="Times New Roman" w:cs="Times New Roman"/>
                <w:lang w:eastAsia="en-US"/>
              </w:rPr>
              <w:t>industial</w:t>
            </w:r>
            <w:proofErr w:type="spellEnd"/>
            <w:r w:rsidRPr="000B1B17">
              <w:rPr>
                <w:rFonts w:eastAsia="Times New Roman" w:cs="Times New Roman"/>
                <w:lang w:eastAsia="en-US"/>
              </w:rPr>
              <w:t xml:space="preserve"> purposes</w:t>
            </w:r>
          </w:p>
        </w:tc>
      </w:tr>
      <w:tr w:rsidR="00CC111D" w:rsidRPr="000B1B17" w14:paraId="73A38F25"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25B40C85"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Other purposes area within 2 km </w:t>
            </w:r>
          </w:p>
        </w:tc>
        <w:tc>
          <w:tcPr>
            <w:tcW w:w="348" w:type="pct"/>
            <w:hideMark/>
          </w:tcPr>
          <w:p w14:paraId="07511DCA"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4DF08F32"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20B24F93" w14:textId="02B29BB6"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Area</w:t>
            </w:r>
            <w:r w:rsidR="005F1937" w:rsidRPr="000B1B17">
              <w:rPr>
                <w:rFonts w:eastAsia="Times New Roman" w:cs="Times New Roman"/>
                <w:lang w:eastAsia="en-US"/>
              </w:rPr>
              <w:t xml:space="preserve"> </w:t>
            </w:r>
            <w:r w:rsidRPr="000B1B17">
              <w:rPr>
                <w:rFonts w:eastAsia="Times New Roman" w:cs="Times New Roman"/>
                <w:lang w:eastAsia="en-US"/>
              </w:rPr>
              <w:t xml:space="preserve">within 2 km used for other purposes </w:t>
            </w:r>
          </w:p>
        </w:tc>
      </w:tr>
      <w:tr w:rsidR="00CC111D" w:rsidRPr="000B1B17" w14:paraId="584254E9"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64B768FD"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Park/</w:t>
            </w:r>
            <w:proofErr w:type="spellStart"/>
            <w:r w:rsidRPr="000B1B17">
              <w:rPr>
                <w:rFonts w:eastAsia="Times New Roman" w:cs="Times New Roman"/>
                <w:lang w:eastAsia="en-US"/>
              </w:rPr>
              <w:t>agryculture</w:t>
            </w:r>
            <w:proofErr w:type="spellEnd"/>
            <w:r w:rsidRPr="000B1B17">
              <w:rPr>
                <w:rFonts w:eastAsia="Times New Roman" w:cs="Times New Roman"/>
                <w:lang w:eastAsia="en-US"/>
              </w:rPr>
              <w:t xml:space="preserve"> are within 2 km</w:t>
            </w:r>
          </w:p>
        </w:tc>
        <w:tc>
          <w:tcPr>
            <w:tcW w:w="348" w:type="pct"/>
            <w:hideMark/>
          </w:tcPr>
          <w:p w14:paraId="6B439723"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1B0A02C4"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6A18E627" w14:textId="0749C0E6"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Area</w:t>
            </w:r>
            <w:r w:rsidR="005F1937" w:rsidRPr="000B1B17">
              <w:rPr>
                <w:rFonts w:eastAsia="Times New Roman" w:cs="Times New Roman"/>
                <w:lang w:eastAsia="en-US"/>
              </w:rPr>
              <w:t xml:space="preserve"> </w:t>
            </w:r>
            <w:r w:rsidRPr="000B1B17">
              <w:rPr>
                <w:rFonts w:eastAsia="Times New Roman" w:cs="Times New Roman"/>
                <w:lang w:eastAsia="en-US"/>
              </w:rPr>
              <w:t>within 2 km used for the park purposes</w:t>
            </w:r>
          </w:p>
        </w:tc>
      </w:tr>
      <w:tr w:rsidR="00CC111D" w:rsidRPr="000B1B17" w14:paraId="248199C1"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03C05A52"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Residential are within 2 km</w:t>
            </w:r>
          </w:p>
        </w:tc>
        <w:tc>
          <w:tcPr>
            <w:tcW w:w="348" w:type="pct"/>
            <w:hideMark/>
          </w:tcPr>
          <w:p w14:paraId="0555AFF1"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434B7436"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40B61648" w14:textId="64DBDEDD"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Area</w:t>
            </w:r>
            <w:r w:rsidR="005F1937" w:rsidRPr="000B1B17">
              <w:rPr>
                <w:rFonts w:eastAsia="Times New Roman" w:cs="Times New Roman"/>
                <w:lang w:eastAsia="en-US"/>
              </w:rPr>
              <w:t xml:space="preserve"> </w:t>
            </w:r>
            <w:r w:rsidRPr="000B1B17">
              <w:rPr>
                <w:rFonts w:eastAsia="Times New Roman" w:cs="Times New Roman"/>
                <w:lang w:eastAsia="en-US"/>
              </w:rPr>
              <w:t>within 2 km used for the residential purposes</w:t>
            </w:r>
          </w:p>
        </w:tc>
      </w:tr>
      <w:tr w:rsidR="00CC111D" w:rsidRPr="000B1B17" w14:paraId="1AB7725F"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1AF45389"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Transportation </w:t>
            </w:r>
            <w:proofErr w:type="gramStart"/>
            <w:r w:rsidRPr="000B1B17">
              <w:rPr>
                <w:rFonts w:eastAsia="Times New Roman" w:cs="Times New Roman"/>
                <w:lang w:eastAsia="en-US"/>
              </w:rPr>
              <w:t>are</w:t>
            </w:r>
            <w:proofErr w:type="gramEnd"/>
            <w:r w:rsidRPr="000B1B17">
              <w:rPr>
                <w:rFonts w:eastAsia="Times New Roman" w:cs="Times New Roman"/>
                <w:lang w:eastAsia="en-US"/>
              </w:rPr>
              <w:t xml:space="preserve"> within 2 km</w:t>
            </w:r>
          </w:p>
        </w:tc>
        <w:tc>
          <w:tcPr>
            <w:tcW w:w="348" w:type="pct"/>
            <w:hideMark/>
          </w:tcPr>
          <w:p w14:paraId="2A35811E"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949" w:type="pct"/>
            <w:hideMark/>
          </w:tcPr>
          <w:p w14:paraId="61A72746"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649A9E4A" w14:textId="76DEF7F8"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Area within 2 km used</w:t>
            </w:r>
            <w:r w:rsidR="005F1937" w:rsidRPr="000B1B17">
              <w:rPr>
                <w:rFonts w:eastAsia="Times New Roman" w:cs="Times New Roman"/>
                <w:lang w:eastAsia="en-US"/>
              </w:rPr>
              <w:t xml:space="preserve"> </w:t>
            </w:r>
            <w:r w:rsidRPr="000B1B17">
              <w:rPr>
                <w:rFonts w:eastAsia="Times New Roman" w:cs="Times New Roman"/>
                <w:lang w:eastAsia="en-US"/>
              </w:rPr>
              <w:t>for the transportation purposes</w:t>
            </w:r>
          </w:p>
        </w:tc>
      </w:tr>
      <w:tr w:rsidR="00CC111D" w:rsidRPr="000B1B17" w14:paraId="02EE6AB3"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0AAB7929"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Water areas within 2 km </w:t>
            </w:r>
          </w:p>
        </w:tc>
        <w:tc>
          <w:tcPr>
            <w:tcW w:w="348" w:type="pct"/>
            <w:hideMark/>
          </w:tcPr>
          <w:p w14:paraId="6F53DAC8"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amount/ha</w:t>
            </w:r>
          </w:p>
        </w:tc>
        <w:tc>
          <w:tcPr>
            <w:tcW w:w="949" w:type="pct"/>
            <w:hideMark/>
          </w:tcPr>
          <w:p w14:paraId="7EFD1008"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c>
          <w:tcPr>
            <w:tcW w:w="2753" w:type="pct"/>
            <w:hideMark/>
          </w:tcPr>
          <w:p w14:paraId="4D5CF9F8"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Area within 2 km </w:t>
            </w:r>
            <w:proofErr w:type="spellStart"/>
            <w:r w:rsidRPr="000B1B17">
              <w:rPr>
                <w:rFonts w:eastAsia="Times New Roman" w:cs="Times New Roman"/>
                <w:lang w:eastAsia="en-US"/>
              </w:rPr>
              <w:t>coverd</w:t>
            </w:r>
            <w:proofErr w:type="spellEnd"/>
            <w:r w:rsidRPr="000B1B17">
              <w:rPr>
                <w:rFonts w:eastAsia="Times New Roman" w:cs="Times New Roman"/>
                <w:lang w:eastAsia="en-US"/>
              </w:rPr>
              <w:t xml:space="preserve"> by the water </w:t>
            </w:r>
          </w:p>
        </w:tc>
      </w:tr>
      <w:tr w:rsidR="00CC111D" w:rsidRPr="000B1B17" w14:paraId="18EEC27B" w14:textId="77777777" w:rsidTr="006A71C1">
        <w:trPr>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0F801312"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Dwellings within 2 km </w:t>
            </w:r>
          </w:p>
        </w:tc>
        <w:tc>
          <w:tcPr>
            <w:tcW w:w="348" w:type="pct"/>
            <w:hideMark/>
          </w:tcPr>
          <w:p w14:paraId="3F685C4E"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amount/ha</w:t>
            </w:r>
          </w:p>
        </w:tc>
        <w:tc>
          <w:tcPr>
            <w:tcW w:w="949" w:type="pct"/>
            <w:hideMark/>
          </w:tcPr>
          <w:p w14:paraId="21A9E0BF" w14:textId="77777777" w:rsidR="00CC111D" w:rsidRPr="000B1B17" w:rsidRDefault="00CC111D" w:rsidP="005F1937">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amount per hectare</w:t>
            </w:r>
          </w:p>
        </w:tc>
        <w:tc>
          <w:tcPr>
            <w:tcW w:w="2753" w:type="pct"/>
            <w:hideMark/>
          </w:tcPr>
          <w:p w14:paraId="0D1FD303"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Numebr</w:t>
            </w:r>
            <w:proofErr w:type="spellEnd"/>
            <w:r w:rsidRPr="000B1B17">
              <w:rPr>
                <w:rFonts w:eastAsia="Times New Roman" w:cs="Times New Roman"/>
                <w:lang w:eastAsia="en-US"/>
              </w:rPr>
              <w:t xml:space="preserve"> of dwellings within 2 km </w:t>
            </w:r>
          </w:p>
        </w:tc>
      </w:tr>
      <w:tr w:rsidR="00CC111D" w:rsidRPr="000B1B17" w14:paraId="7FD61216" w14:textId="77777777" w:rsidTr="006A71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hideMark/>
          </w:tcPr>
          <w:p w14:paraId="1AA7987E"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 xml:space="preserve">Human population </w:t>
            </w:r>
            <w:proofErr w:type="spellStart"/>
            <w:r w:rsidRPr="000B1B17">
              <w:rPr>
                <w:rFonts w:eastAsia="Times New Roman" w:cs="Times New Roman"/>
                <w:lang w:eastAsia="en-US"/>
              </w:rPr>
              <w:t>denisty</w:t>
            </w:r>
            <w:proofErr w:type="spellEnd"/>
            <w:r w:rsidRPr="000B1B17">
              <w:rPr>
                <w:rFonts w:eastAsia="Times New Roman" w:cs="Times New Roman"/>
                <w:lang w:eastAsia="en-US"/>
              </w:rPr>
              <w:t xml:space="preserve"> within 2 km</w:t>
            </w:r>
          </w:p>
        </w:tc>
        <w:tc>
          <w:tcPr>
            <w:tcW w:w="348" w:type="pct"/>
            <w:hideMark/>
          </w:tcPr>
          <w:p w14:paraId="2A91C8E8"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residents/ ha</w:t>
            </w:r>
          </w:p>
        </w:tc>
        <w:tc>
          <w:tcPr>
            <w:tcW w:w="949" w:type="pct"/>
            <w:hideMark/>
          </w:tcPr>
          <w:p w14:paraId="35D5296C" w14:textId="77777777" w:rsidR="00CC111D" w:rsidRPr="000B1B17" w:rsidRDefault="00CC111D" w:rsidP="005F193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residents per hectare</w:t>
            </w:r>
          </w:p>
        </w:tc>
        <w:tc>
          <w:tcPr>
            <w:tcW w:w="2753" w:type="pct"/>
            <w:hideMark/>
          </w:tcPr>
          <w:p w14:paraId="4DA2F677"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Number of people within 2 km</w:t>
            </w:r>
          </w:p>
        </w:tc>
      </w:tr>
    </w:tbl>
    <w:p w14:paraId="18EDFFB3" w14:textId="77777777" w:rsidR="00CC111D" w:rsidRPr="000B1B17" w:rsidRDefault="00CC111D" w:rsidP="00214533">
      <w:pPr>
        <w:rPr>
          <w:rFonts w:cs="Times New Roman"/>
          <w:b/>
          <w:bCs/>
        </w:rPr>
      </w:pPr>
    </w:p>
    <w:p w14:paraId="729E496D" w14:textId="6223B185"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463"/>
        <w:gridCol w:w="1491"/>
        <w:gridCol w:w="1616"/>
        <w:gridCol w:w="1776"/>
      </w:tblGrid>
      <w:tr w:rsidR="00CC111D" w:rsidRPr="000B1B17" w14:paraId="76B88C0F" w14:textId="77777777" w:rsidTr="00670C1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10E4D4FA"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Variable</w:t>
            </w:r>
          </w:p>
        </w:tc>
        <w:tc>
          <w:tcPr>
            <w:tcW w:w="1250" w:type="pct"/>
            <w:noWrap/>
            <w:hideMark/>
          </w:tcPr>
          <w:p w14:paraId="35CB435A" w14:textId="77777777" w:rsidR="00CC111D" w:rsidRPr="000B1B17" w:rsidRDefault="00CC111D"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250" w:type="pct"/>
            <w:hideMark/>
          </w:tcPr>
          <w:p w14:paraId="51E3A6F1" w14:textId="77777777" w:rsidR="00CC111D" w:rsidRPr="000B1B17" w:rsidRDefault="00CC111D"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hideMark/>
          </w:tcPr>
          <w:p w14:paraId="25883DD3" w14:textId="77777777" w:rsidR="00CC111D" w:rsidRPr="000B1B17" w:rsidRDefault="00CC111D"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CC111D" w:rsidRPr="000B1B17" w14:paraId="3C473F69" w14:textId="77777777" w:rsidTr="00670C1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hideMark/>
          </w:tcPr>
          <w:p w14:paraId="20E2156F"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Guild</w:t>
            </w:r>
          </w:p>
        </w:tc>
        <w:tc>
          <w:tcPr>
            <w:tcW w:w="1250" w:type="pct"/>
            <w:noWrap/>
            <w:hideMark/>
          </w:tcPr>
          <w:p w14:paraId="1C5D1214"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398B3912"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Web builder, Hunter</w:t>
            </w:r>
          </w:p>
        </w:tc>
        <w:tc>
          <w:tcPr>
            <w:tcW w:w="1250" w:type="pct"/>
            <w:hideMark/>
          </w:tcPr>
          <w:p w14:paraId="2D193D09" w14:textId="28FB462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(Web builder) Builds silken snare to capture prey;</w:t>
            </w:r>
            <w:r w:rsidR="005F1937" w:rsidRPr="000B1B17">
              <w:rPr>
                <w:rFonts w:eastAsia="Times New Roman" w:cs="Times New Roman"/>
                <w:lang w:eastAsia="en-US"/>
              </w:rPr>
              <w:t xml:space="preserve"> </w:t>
            </w:r>
            <w:r w:rsidRPr="000B1B17">
              <w:rPr>
                <w:rFonts w:eastAsia="Times New Roman" w:cs="Times New Roman"/>
                <w:lang w:eastAsia="en-US"/>
              </w:rPr>
              <w:t>(Hunter) Hunts without the aid of a web (but may actively deploy silk to immobilize prey)</w:t>
            </w:r>
          </w:p>
        </w:tc>
      </w:tr>
      <w:tr w:rsidR="00CC111D" w:rsidRPr="000B1B17" w14:paraId="791AB1C2" w14:textId="77777777" w:rsidTr="00670C14">
        <w:trPr>
          <w:trHeight w:val="2100"/>
        </w:trPr>
        <w:tc>
          <w:tcPr>
            <w:cnfStyle w:val="001000000000" w:firstRow="0" w:lastRow="0" w:firstColumn="1" w:lastColumn="0" w:oddVBand="0" w:evenVBand="0" w:oddHBand="0" w:evenHBand="0" w:firstRowFirstColumn="0" w:firstRowLastColumn="0" w:lastRowFirstColumn="0" w:lastRowLastColumn="0"/>
            <w:tcW w:w="1250" w:type="pct"/>
            <w:hideMark/>
          </w:tcPr>
          <w:p w14:paraId="14588161"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Hunting style</w:t>
            </w:r>
          </w:p>
        </w:tc>
        <w:tc>
          <w:tcPr>
            <w:tcW w:w="1250" w:type="pct"/>
            <w:noWrap/>
            <w:hideMark/>
          </w:tcPr>
          <w:p w14:paraId="22681EBD"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0F6FEA7E" w14:textId="208C664A"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Orb web, Cobweb, Reduced web, Sheet web, Lace web, Ambusher, Foliage runner, Ground runner,</w:t>
            </w:r>
            <w:r w:rsidR="005F1937" w:rsidRPr="000B1B17">
              <w:rPr>
                <w:rFonts w:eastAsia="Times New Roman" w:cs="Times New Roman"/>
                <w:lang w:eastAsia="en-US"/>
              </w:rPr>
              <w:t xml:space="preserve"> </w:t>
            </w:r>
            <w:r w:rsidRPr="000B1B17">
              <w:rPr>
                <w:rFonts w:eastAsia="Times New Roman" w:cs="Times New Roman"/>
                <w:lang w:eastAsia="en-US"/>
              </w:rPr>
              <w:t>Kleptoparasite</w:t>
            </w:r>
          </w:p>
        </w:tc>
        <w:tc>
          <w:tcPr>
            <w:tcW w:w="1250" w:type="pct"/>
            <w:hideMark/>
          </w:tcPr>
          <w:p w14:paraId="53838F3B" w14:textId="645E8AE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(Orb web) builds an orb web to capture prey;</w:t>
            </w:r>
            <w:r w:rsidR="005F1937" w:rsidRPr="000B1B17">
              <w:rPr>
                <w:rFonts w:eastAsia="Times New Roman" w:cs="Times New Roman"/>
                <w:lang w:eastAsia="en-US"/>
              </w:rPr>
              <w:t xml:space="preserve"> </w:t>
            </w:r>
            <w:r w:rsidRPr="000B1B17">
              <w:rPr>
                <w:rFonts w:eastAsia="Times New Roman" w:cs="Times New Roman"/>
                <w:lang w:eastAsia="en-US"/>
              </w:rPr>
              <w:t xml:space="preserve">(Cobweb) Builds a space web with knock-down- or tangle-lines, occasionally with </w:t>
            </w:r>
            <w:proofErr w:type="spellStart"/>
            <w:r w:rsidRPr="000B1B17">
              <w:rPr>
                <w:rFonts w:eastAsia="Times New Roman" w:cs="Times New Roman"/>
                <w:lang w:eastAsia="en-US"/>
              </w:rPr>
              <w:t>gumfooted</w:t>
            </w:r>
            <w:proofErr w:type="spellEnd"/>
            <w:r w:rsidRPr="000B1B17">
              <w:rPr>
                <w:rFonts w:eastAsia="Times New Roman" w:cs="Times New Roman"/>
                <w:lang w:eastAsia="en-US"/>
              </w:rPr>
              <w:t xml:space="preserve">; (Sheet web) Build suspended or </w:t>
            </w:r>
            <w:r w:rsidRPr="000B1B17">
              <w:rPr>
                <w:rFonts w:eastAsia="Times New Roman" w:cs="Times New Roman"/>
                <w:lang w:eastAsia="en-US"/>
              </w:rPr>
              <w:lastRenderedPageBreak/>
              <w:t>substrate bound horizontal sheets to capture prey; (Lace web) Builds cribellar lace webs to capture prey; (Reduced web) Strongly modified web, which is used in conjunction with a special hunting strategy;</w:t>
            </w:r>
            <w:r w:rsidR="005F1937" w:rsidRPr="000B1B17">
              <w:rPr>
                <w:rFonts w:eastAsia="Times New Roman" w:cs="Times New Roman"/>
                <w:lang w:eastAsia="en-US"/>
              </w:rPr>
              <w:t xml:space="preserve"> </w:t>
            </w:r>
            <w:r w:rsidRPr="000B1B17">
              <w:rPr>
                <w:rFonts w:eastAsia="Times New Roman" w:cs="Times New Roman"/>
                <w:lang w:eastAsia="en-US"/>
              </w:rPr>
              <w:t>(Foliage runner) Non-web building hunter that actively searches and pursues prey in above-ground habitats; may use sticky silk to immobilize prey;</w:t>
            </w:r>
            <w:r w:rsidR="005F1937" w:rsidRPr="000B1B17">
              <w:rPr>
                <w:rFonts w:eastAsia="Times New Roman" w:cs="Times New Roman"/>
                <w:lang w:eastAsia="en-US"/>
              </w:rPr>
              <w:t xml:space="preserve"> </w:t>
            </w:r>
            <w:r w:rsidRPr="000B1B17">
              <w:rPr>
                <w:rFonts w:eastAsia="Times New Roman" w:cs="Times New Roman"/>
                <w:lang w:eastAsia="en-US"/>
              </w:rPr>
              <w:t xml:space="preserve">(Ground runner) Non-web building hunter that actively searches and pursues prey on </w:t>
            </w:r>
            <w:r w:rsidRPr="000B1B17">
              <w:rPr>
                <w:rFonts w:eastAsia="Times New Roman" w:cs="Times New Roman"/>
                <w:lang w:eastAsia="en-US"/>
              </w:rPr>
              <w:t>the ground; may use sticky silk to immobilize prey; (Ambusher) Non-web building hunter that waits for prey to come by;</w:t>
            </w:r>
            <w:r w:rsidR="005F1937" w:rsidRPr="000B1B17">
              <w:rPr>
                <w:rFonts w:eastAsia="Times New Roman" w:cs="Times New Roman"/>
                <w:lang w:eastAsia="en-US"/>
              </w:rPr>
              <w:t xml:space="preserve"> </w:t>
            </w:r>
            <w:r w:rsidRPr="000B1B17">
              <w:rPr>
                <w:rFonts w:eastAsia="Times New Roman" w:cs="Times New Roman"/>
                <w:lang w:eastAsia="en-US"/>
              </w:rPr>
              <w:t>(Kleptoparasite) Steals food from webs of other spiders</w:t>
            </w:r>
          </w:p>
        </w:tc>
      </w:tr>
      <w:tr w:rsidR="00CC111D" w:rsidRPr="000B1B17" w14:paraId="67BD1D5F" w14:textId="77777777" w:rsidTr="00670C1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0224BD3"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lastRenderedPageBreak/>
              <w:t>Capture lines</w:t>
            </w:r>
          </w:p>
        </w:tc>
        <w:tc>
          <w:tcPr>
            <w:tcW w:w="1250" w:type="pct"/>
            <w:noWrap/>
            <w:hideMark/>
          </w:tcPr>
          <w:p w14:paraId="0EC3AA4F"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03694536"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Cribellar silk, Viscid silk, Non-adhesive, None</w:t>
            </w:r>
          </w:p>
        </w:tc>
        <w:tc>
          <w:tcPr>
            <w:tcW w:w="1250" w:type="pct"/>
            <w:hideMark/>
          </w:tcPr>
          <w:p w14:paraId="7890D80B" w14:textId="4B8569AE"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(Cribellar silk) Utilizes cribellar silk (dry nanofiber-bundles) for prey capture;</w:t>
            </w:r>
            <w:r w:rsidR="005F1937" w:rsidRPr="000B1B17">
              <w:rPr>
                <w:rFonts w:eastAsia="Times New Roman" w:cs="Times New Roman"/>
                <w:lang w:eastAsia="en-US"/>
              </w:rPr>
              <w:t xml:space="preserve"> </w:t>
            </w:r>
            <w:r w:rsidRPr="000B1B17">
              <w:rPr>
                <w:rFonts w:eastAsia="Times New Roman" w:cs="Times New Roman"/>
                <w:lang w:eastAsia="en-US"/>
              </w:rPr>
              <w:t>(Viscid silk) Utilizes glue coated capture lines; (Non-adhesive) Adhesive threads are absent in web;</w:t>
            </w:r>
            <w:r w:rsidR="005F1937" w:rsidRPr="000B1B17">
              <w:rPr>
                <w:rFonts w:eastAsia="Times New Roman" w:cs="Times New Roman"/>
                <w:lang w:eastAsia="en-US"/>
              </w:rPr>
              <w:t xml:space="preserve"> </w:t>
            </w:r>
            <w:r w:rsidRPr="000B1B17">
              <w:rPr>
                <w:rFonts w:eastAsia="Times New Roman" w:cs="Times New Roman"/>
                <w:lang w:eastAsia="en-US"/>
              </w:rPr>
              <w:t>(None) Does not build webs for prey capture</w:t>
            </w:r>
          </w:p>
        </w:tc>
      </w:tr>
      <w:tr w:rsidR="00CC111D" w:rsidRPr="000B1B17" w14:paraId="26E37E40" w14:textId="77777777" w:rsidTr="00670C14">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D1CBD9F"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lastRenderedPageBreak/>
              <w:t>Body Size</w:t>
            </w:r>
          </w:p>
        </w:tc>
        <w:tc>
          <w:tcPr>
            <w:tcW w:w="1250" w:type="pct"/>
            <w:noWrap/>
            <w:hideMark/>
          </w:tcPr>
          <w:p w14:paraId="32A35D1F"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4038385E"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Small, Medium, Large</w:t>
            </w:r>
          </w:p>
        </w:tc>
        <w:tc>
          <w:tcPr>
            <w:tcW w:w="1250" w:type="pct"/>
            <w:hideMark/>
          </w:tcPr>
          <w:p w14:paraId="47D73A47"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(Small) Body length &lt;5 mm; (Medium) Body length 5-10 mm; (Large) Body length &gt; 10 mm</w:t>
            </w:r>
          </w:p>
        </w:tc>
      </w:tr>
      <w:tr w:rsidR="00CC111D" w:rsidRPr="000B1B17" w14:paraId="22AA0FE7" w14:textId="77777777" w:rsidTr="00670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06F2988"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Period of activity</w:t>
            </w:r>
          </w:p>
        </w:tc>
        <w:tc>
          <w:tcPr>
            <w:tcW w:w="1250" w:type="pct"/>
            <w:noWrap/>
            <w:hideMark/>
          </w:tcPr>
          <w:p w14:paraId="4398F66F"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5E32EAB9"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Durnal</w:t>
            </w:r>
            <w:proofErr w:type="spellEnd"/>
            <w:r w:rsidRPr="000B1B17">
              <w:rPr>
                <w:rFonts w:eastAsia="Times New Roman" w:cs="Times New Roman"/>
                <w:lang w:eastAsia="en-US"/>
              </w:rPr>
              <w:t>, Nocturnal</w:t>
            </w:r>
          </w:p>
        </w:tc>
        <w:tc>
          <w:tcPr>
            <w:tcW w:w="1250" w:type="pct"/>
            <w:hideMark/>
          </w:tcPr>
          <w:p w14:paraId="62639DD0"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(Diurnal) Active during day; (Nocturnal) Active at night</w:t>
            </w:r>
          </w:p>
        </w:tc>
      </w:tr>
      <w:tr w:rsidR="00CC111D" w:rsidRPr="000B1B17" w14:paraId="5EA77240" w14:textId="77777777" w:rsidTr="00670C14">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130D480"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Type of Dispersal</w:t>
            </w:r>
          </w:p>
        </w:tc>
        <w:tc>
          <w:tcPr>
            <w:tcW w:w="1250" w:type="pct"/>
            <w:noWrap/>
            <w:hideMark/>
          </w:tcPr>
          <w:p w14:paraId="79552C8E"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539B3FBE"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Ballooning, No ballooning</w:t>
            </w:r>
          </w:p>
        </w:tc>
        <w:tc>
          <w:tcPr>
            <w:tcW w:w="1250" w:type="pct"/>
            <w:hideMark/>
          </w:tcPr>
          <w:p w14:paraId="05E9351E" w14:textId="77777777" w:rsidR="00CC111D" w:rsidRPr="000B1B17" w:rsidRDefault="00CC111D"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(Ballooning) Performs aerial dispersal via silk-aided wind drift (often only as a juvenile; inferred from family); (No ballooning) Not known to perform aerial dispersal or aerial dispersal rare (inferred from family)</w:t>
            </w:r>
          </w:p>
        </w:tc>
      </w:tr>
      <w:tr w:rsidR="00CC111D" w:rsidRPr="000B1B17" w14:paraId="045E5949" w14:textId="77777777" w:rsidTr="00670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8D6DD7C" w14:textId="77777777" w:rsidR="00CC111D" w:rsidRPr="000B1B17" w:rsidRDefault="00CC111D" w:rsidP="00530124">
            <w:pPr>
              <w:rPr>
                <w:rFonts w:eastAsia="Times New Roman" w:cs="Times New Roman"/>
                <w:lang w:eastAsia="en-US"/>
              </w:rPr>
            </w:pPr>
            <w:r w:rsidRPr="000B1B17">
              <w:rPr>
                <w:rFonts w:eastAsia="Times New Roman" w:cs="Times New Roman"/>
                <w:lang w:eastAsia="en-US"/>
              </w:rPr>
              <w:t>Possession of foot pads</w:t>
            </w:r>
          </w:p>
        </w:tc>
        <w:tc>
          <w:tcPr>
            <w:tcW w:w="1250" w:type="pct"/>
            <w:noWrap/>
            <w:hideMark/>
          </w:tcPr>
          <w:p w14:paraId="45FBCEE4"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683CC96E"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Yes, </w:t>
            </w:r>
            <w:proofErr w:type="gramStart"/>
            <w:r w:rsidRPr="000B1B17">
              <w:rPr>
                <w:rFonts w:eastAsia="Times New Roman" w:cs="Times New Roman"/>
                <w:lang w:eastAsia="en-US"/>
              </w:rPr>
              <w:t>No</w:t>
            </w:r>
            <w:proofErr w:type="gramEnd"/>
          </w:p>
        </w:tc>
        <w:tc>
          <w:tcPr>
            <w:tcW w:w="1250" w:type="pct"/>
            <w:hideMark/>
          </w:tcPr>
          <w:p w14:paraId="7F088189" w14:textId="77777777" w:rsidR="00CC111D" w:rsidRPr="000B1B17" w:rsidRDefault="00CC111D"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(Yes) Possesses adhesive foot pads to assist climbing; (None) No </w:t>
            </w:r>
            <w:r w:rsidRPr="000B1B17">
              <w:rPr>
                <w:rFonts w:eastAsia="Times New Roman" w:cs="Times New Roman"/>
                <w:lang w:eastAsia="en-US"/>
              </w:rPr>
              <w:t>adhesive foot pads</w:t>
            </w:r>
          </w:p>
        </w:tc>
      </w:tr>
    </w:tbl>
    <w:p w14:paraId="0A613BED" w14:textId="77777777" w:rsidR="00CC111D" w:rsidRPr="000B1B17" w:rsidRDefault="00CC111D" w:rsidP="00214533">
      <w:pPr>
        <w:rPr>
          <w:rFonts w:cs="Times New Roman"/>
          <w:b/>
          <w:bCs/>
        </w:rPr>
      </w:pPr>
    </w:p>
    <w:p w14:paraId="79878B50" w14:textId="77777777" w:rsidR="00540062" w:rsidRPr="000B1B17" w:rsidRDefault="00214533" w:rsidP="00540062">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540062" w:rsidRPr="000B1B17">
        <w:rPr>
          <w:rFonts w:cs="Times New Roman"/>
          <w:b/>
          <w:bCs/>
        </w:rPr>
        <w:t xml:space="preserve"> </w:t>
      </w:r>
      <w:r w:rsidR="00540062" w:rsidRPr="000B1B17">
        <w:rPr>
          <w:rFonts w:eastAsia="Times New Roman" w:cs="Times New Roman"/>
          <w:szCs w:val="24"/>
        </w:rPr>
        <w:t xml:space="preserve">Lowe, E.C., Threlfall, C.G., Wilder, S.M. &amp; Hochuli, D.F. (2018). Environmental drivers of spider community composition at multiple scales along an urban gradient. </w:t>
      </w:r>
      <w:proofErr w:type="spellStart"/>
      <w:r w:rsidR="00540062" w:rsidRPr="000B1B17">
        <w:rPr>
          <w:rFonts w:eastAsia="Times New Roman" w:cs="Times New Roman"/>
          <w:i/>
          <w:iCs/>
          <w:szCs w:val="24"/>
        </w:rPr>
        <w:t>Biodivers</w:t>
      </w:r>
      <w:proofErr w:type="spellEnd"/>
      <w:r w:rsidR="00540062" w:rsidRPr="000B1B17">
        <w:rPr>
          <w:rFonts w:eastAsia="Times New Roman" w:cs="Times New Roman"/>
          <w:i/>
          <w:iCs/>
          <w:szCs w:val="24"/>
        </w:rPr>
        <w:t xml:space="preserve">. </w:t>
      </w:r>
      <w:proofErr w:type="spellStart"/>
      <w:r w:rsidR="00540062" w:rsidRPr="000B1B17">
        <w:rPr>
          <w:rFonts w:eastAsia="Times New Roman" w:cs="Times New Roman"/>
          <w:i/>
          <w:iCs/>
          <w:szCs w:val="24"/>
        </w:rPr>
        <w:t>Conserv</w:t>
      </w:r>
      <w:proofErr w:type="spellEnd"/>
      <w:r w:rsidR="00540062" w:rsidRPr="000B1B17">
        <w:rPr>
          <w:rFonts w:eastAsia="Times New Roman" w:cs="Times New Roman"/>
          <w:i/>
          <w:iCs/>
          <w:szCs w:val="24"/>
        </w:rPr>
        <w:t>.</w:t>
      </w:r>
      <w:r w:rsidR="00540062" w:rsidRPr="000B1B17">
        <w:rPr>
          <w:rFonts w:eastAsia="Times New Roman" w:cs="Times New Roman"/>
          <w:szCs w:val="24"/>
        </w:rPr>
        <w:t>, 27, 829–852.</w:t>
      </w:r>
    </w:p>
    <w:p w14:paraId="7AD4CB60" w14:textId="418B3B39" w:rsidR="00FF4217" w:rsidRPr="000B1B17" w:rsidRDefault="00FF4217" w:rsidP="0097690C">
      <w:pPr>
        <w:pStyle w:val="Heading2"/>
        <w:rPr>
          <w:rFonts w:cs="Times New Roman"/>
        </w:rPr>
      </w:pPr>
      <w:bookmarkStart w:id="139" w:name="_Toc80644850"/>
      <w:r w:rsidRPr="000B1B17">
        <w:rPr>
          <w:rFonts w:cs="Times New Roman"/>
        </w:rPr>
        <w:t>S34TTP</w:t>
      </w:r>
      <w:r w:rsidR="00897773" w:rsidRPr="000B1B17">
        <w:rPr>
          <w:rFonts w:cs="Times New Roman"/>
        </w:rPr>
        <w:t xml:space="preserve">: Vegetation across an aridity gradient – Pekin </w:t>
      </w:r>
      <w:r w:rsidR="00897773" w:rsidRPr="000B1B17">
        <w:rPr>
          <w:rFonts w:cs="Times New Roman"/>
          <w:i/>
          <w:iCs/>
        </w:rPr>
        <w:t>et al.</w:t>
      </w:r>
      <w:r w:rsidR="00897773" w:rsidRPr="000B1B17">
        <w:rPr>
          <w:rFonts w:cs="Times New Roman"/>
        </w:rPr>
        <w:t xml:space="preserve"> 2011</w:t>
      </w:r>
      <w:bookmarkEnd w:id="139"/>
    </w:p>
    <w:p w14:paraId="1C08EC46" w14:textId="4596E524" w:rsidR="00214533" w:rsidRPr="000B1B17" w:rsidRDefault="00214533" w:rsidP="00976545">
      <w:pPr>
        <w:rPr>
          <w:rFonts w:eastAsia="Times New Roman" w:cs="Times New Roman"/>
          <w:lang w:eastAsia="en-US"/>
        </w:rPr>
      </w:pPr>
      <w:r w:rsidRPr="000B1B17">
        <w:rPr>
          <w:rFonts w:cs="Times New Roman"/>
          <w:b/>
        </w:rPr>
        <w:t>Data owner(s)</w:t>
      </w:r>
      <w:r w:rsidR="003C3A74" w:rsidRPr="000B1B17">
        <w:rPr>
          <w:rFonts w:cs="Times New Roman"/>
        </w:rPr>
        <w:t xml:space="preserve">: </w:t>
      </w:r>
      <w:proofErr w:type="spellStart"/>
      <w:r w:rsidR="00670C14" w:rsidRPr="000B1B17">
        <w:rPr>
          <w:rFonts w:cs="Times New Roman"/>
        </w:rPr>
        <w:t>Burak</w:t>
      </w:r>
      <w:proofErr w:type="spellEnd"/>
      <w:r w:rsidR="00670C14" w:rsidRPr="000B1B17">
        <w:rPr>
          <w:rFonts w:cs="Times New Roman"/>
        </w:rPr>
        <w:t xml:space="preserve"> K. Pekin</w:t>
      </w:r>
      <w:r w:rsidR="00670C14" w:rsidRPr="000B1B17">
        <w:rPr>
          <w:rFonts w:cs="Times New Roman"/>
        </w:rPr>
        <w:tab/>
      </w:r>
    </w:p>
    <w:p w14:paraId="10F39237" w14:textId="0D07EB1B" w:rsidR="00214533" w:rsidRPr="000B1B17" w:rsidRDefault="00214533" w:rsidP="00976545">
      <w:pPr>
        <w:rPr>
          <w:rFonts w:eastAsia="Times New Roman" w:cs="Times New Roman"/>
          <w:lang w:eastAsia="en-US"/>
        </w:rPr>
      </w:pPr>
      <w:r w:rsidRPr="000B1B17">
        <w:rPr>
          <w:rFonts w:cs="Times New Roman"/>
          <w:b/>
        </w:rPr>
        <w:t>e-mail</w:t>
      </w:r>
      <w:r w:rsidR="003C3A74" w:rsidRPr="000B1B17">
        <w:rPr>
          <w:rFonts w:cs="Times New Roman"/>
        </w:rPr>
        <w:t xml:space="preserve">: </w:t>
      </w:r>
      <w:r w:rsidR="00670C14" w:rsidRPr="000B1B17">
        <w:rPr>
          <w:rFonts w:cs="Times New Roman"/>
        </w:rPr>
        <w:t>burakpekin@hotmail.com</w:t>
      </w:r>
    </w:p>
    <w:p w14:paraId="6B3D033F" w14:textId="4D6CFCA5" w:rsidR="00214533" w:rsidRPr="000B1B17" w:rsidRDefault="00214533" w:rsidP="00540062">
      <w:pPr>
        <w:rPr>
          <w:rFonts w:cs="Times New Roman"/>
        </w:rPr>
      </w:pPr>
      <w:r w:rsidRPr="000B1B17">
        <w:rPr>
          <w:rFonts w:cs="Times New Roman"/>
          <w:b/>
          <w:bCs/>
        </w:rPr>
        <w:t>Description</w:t>
      </w:r>
      <w:r w:rsidR="003C3A74" w:rsidRPr="000B1B17">
        <w:rPr>
          <w:rFonts w:cs="Times New Roman"/>
          <w:b/>
          <w:bCs/>
        </w:rPr>
        <w:t>:</w:t>
      </w:r>
      <w:r w:rsidR="003C3A74" w:rsidRPr="000B1B17">
        <w:rPr>
          <w:rFonts w:cs="Times New Roman"/>
        </w:rPr>
        <w:t xml:space="preserve"> </w:t>
      </w:r>
      <w:r w:rsidR="00540062" w:rsidRPr="000B1B17">
        <w:rPr>
          <w:rFonts w:cs="Times New Roman"/>
        </w:rPr>
        <w:t>Plant species abundance and soil nutrients were determined at 16 forest sites with variable fire histories across an aridity gradient</w:t>
      </w:r>
      <w:r w:rsidR="00897773" w:rsidRPr="000B1B17">
        <w:rPr>
          <w:rFonts w:cs="Times New Roman"/>
        </w:rPr>
        <w:t>.</w:t>
      </w:r>
    </w:p>
    <w:p w14:paraId="1EB27BBA" w14:textId="338D5F52" w:rsidR="00214533" w:rsidRPr="000B1B17" w:rsidRDefault="00214533" w:rsidP="00976545">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r w:rsidR="00897773" w:rsidRPr="000B1B17">
        <w:rPr>
          <w:rFonts w:cs="Times New Roman"/>
          <w:bCs/>
        </w:rPr>
        <w:t>Walpole and Albany, SW Australia</w:t>
      </w:r>
    </w:p>
    <w:p w14:paraId="40416184" w14:textId="2D4F624F" w:rsidR="00214533" w:rsidRPr="000B1B17" w:rsidRDefault="00214533" w:rsidP="00214533">
      <w:pPr>
        <w:rPr>
          <w:rFonts w:cs="Times New Roman"/>
          <w:bCs/>
        </w:rPr>
      </w:pPr>
      <w:r w:rsidRPr="000B1B17">
        <w:rPr>
          <w:rFonts w:cs="Times New Roman"/>
          <w:b/>
        </w:rPr>
        <w:lastRenderedPageBreak/>
        <w:t>Taxonomical scope</w:t>
      </w:r>
      <w:r w:rsidR="003C3A74" w:rsidRPr="000B1B17">
        <w:rPr>
          <w:rFonts w:cs="Times New Roman"/>
          <w:b/>
        </w:rPr>
        <w:t xml:space="preserve">: </w:t>
      </w:r>
      <w:r w:rsidR="005F1937" w:rsidRPr="000B1B17">
        <w:rPr>
          <w:rFonts w:cs="Times New Roman"/>
          <w:bCs/>
        </w:rPr>
        <w:t>Terrestrial vascular plants</w:t>
      </w:r>
    </w:p>
    <w:p w14:paraId="2746E1B7" w14:textId="677D5D9C"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5F1937" w:rsidRPr="000B1B17">
        <w:rPr>
          <w:rFonts w:cs="Times New Roman"/>
          <w:bCs/>
        </w:rPr>
        <w:t>Terrestrial</w:t>
      </w:r>
    </w:p>
    <w:p w14:paraId="654DFE5F" w14:textId="0A7824B4"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5F1937" w:rsidRPr="000B1B17">
        <w:rPr>
          <w:rFonts w:cs="Times New Roman"/>
        </w:rPr>
        <w:t>16 sites</w:t>
      </w:r>
    </w:p>
    <w:p w14:paraId="7C247AFE" w14:textId="25271DE1"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5F1937" w:rsidRPr="000B1B17">
        <w:rPr>
          <w:rFonts w:cs="Times New Roman"/>
        </w:rPr>
        <w:t xml:space="preserve">0.68 </w:t>
      </w:r>
      <w:proofErr w:type="spellStart"/>
      <w:r w:rsidR="00CF623B" w:rsidRPr="000B1B17">
        <w:rPr>
          <w:rFonts w:cs="Times New Roman"/>
        </w:rPr>
        <w:t>kilometre</w:t>
      </w:r>
      <w:r w:rsidR="005F1937" w:rsidRPr="000B1B17">
        <w:rPr>
          <w:rFonts w:cs="Times New Roman"/>
        </w:rPr>
        <w:t>s</w:t>
      </w:r>
      <w:proofErr w:type="spellEnd"/>
      <w:r w:rsidR="005F1937" w:rsidRPr="000B1B17">
        <w:rPr>
          <w:rFonts w:cs="Times New Roman"/>
        </w:rPr>
        <w:tab/>
      </w:r>
    </w:p>
    <w:p w14:paraId="1E8F657A" w14:textId="11E3A643"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5F1937" w:rsidRPr="000B1B17">
        <w:rPr>
          <w:rFonts w:cs="Times New Roman"/>
        </w:rPr>
        <w:t xml:space="preserve">22.16 </w:t>
      </w:r>
      <w:proofErr w:type="spellStart"/>
      <w:r w:rsidR="005F1937" w:rsidRPr="000B1B17">
        <w:rPr>
          <w:rFonts w:cs="Times New Roman"/>
        </w:rPr>
        <w:t>kilometres</w:t>
      </w:r>
      <w:proofErr w:type="spellEnd"/>
    </w:p>
    <w:p w14:paraId="7E34AEE4" w14:textId="53FE5460" w:rsidR="00214533" w:rsidRPr="000B1B17" w:rsidRDefault="00214533" w:rsidP="00976545">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0" w:type="auto"/>
        <w:tblLayout w:type="fixed"/>
        <w:tblLook w:val="04A0" w:firstRow="1" w:lastRow="0" w:firstColumn="1" w:lastColumn="0" w:noHBand="0" w:noVBand="1"/>
      </w:tblPr>
      <w:tblGrid>
        <w:gridCol w:w="2366"/>
        <w:gridCol w:w="2367"/>
      </w:tblGrid>
      <w:tr w:rsidR="00976545" w:rsidRPr="000B1B17" w14:paraId="6D25D070" w14:textId="77777777" w:rsidTr="0097654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366" w:type="dxa"/>
            <w:noWrap/>
            <w:hideMark/>
          </w:tcPr>
          <w:p w14:paraId="76A5B75B"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Variable</w:t>
            </w:r>
          </w:p>
        </w:tc>
        <w:tc>
          <w:tcPr>
            <w:tcW w:w="2367" w:type="dxa"/>
            <w:noWrap/>
            <w:hideMark/>
          </w:tcPr>
          <w:p w14:paraId="4E78035C" w14:textId="77777777" w:rsidR="00976545" w:rsidRPr="000B1B17" w:rsidRDefault="00976545"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976545" w:rsidRPr="000B1B17" w14:paraId="6AE9B2AB" w14:textId="77777777" w:rsidTr="00976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5EBA47BB"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Soil type</w:t>
            </w:r>
          </w:p>
        </w:tc>
        <w:tc>
          <w:tcPr>
            <w:tcW w:w="2367" w:type="dxa"/>
            <w:hideMark/>
          </w:tcPr>
          <w:p w14:paraId="2B5EB244" w14:textId="77777777" w:rsidR="00976545" w:rsidRPr="000B1B17" w:rsidRDefault="00976545"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76545" w:rsidRPr="000B1B17" w14:paraId="01EA651F" w14:textId="77777777" w:rsidTr="00976545">
        <w:trPr>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22782D67"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Fire interval sequence</w:t>
            </w:r>
          </w:p>
        </w:tc>
        <w:tc>
          <w:tcPr>
            <w:tcW w:w="2367" w:type="dxa"/>
            <w:hideMark/>
          </w:tcPr>
          <w:p w14:paraId="777295D1" w14:textId="77777777" w:rsidR="00976545" w:rsidRPr="000B1B17" w:rsidRDefault="00976545"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76545" w:rsidRPr="000B1B17" w14:paraId="1127C455" w14:textId="77777777" w:rsidTr="00976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183602D9"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Fire frequency</w:t>
            </w:r>
          </w:p>
        </w:tc>
        <w:tc>
          <w:tcPr>
            <w:tcW w:w="2367" w:type="dxa"/>
            <w:hideMark/>
          </w:tcPr>
          <w:p w14:paraId="6B17F53B" w14:textId="77777777" w:rsidR="00976545" w:rsidRPr="000B1B17" w:rsidRDefault="00976545"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76545" w:rsidRPr="000B1B17" w14:paraId="01C3E7D7" w14:textId="77777777" w:rsidTr="00976545">
        <w:trPr>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3DA3B9EF"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 xml:space="preserve">Mean annual </w:t>
            </w:r>
            <w:proofErr w:type="spellStart"/>
            <w:r w:rsidRPr="000B1B17">
              <w:rPr>
                <w:rFonts w:eastAsia="Times New Roman" w:cs="Times New Roman"/>
                <w:lang w:eastAsia="en-US"/>
              </w:rPr>
              <w:t>precip</w:t>
            </w:r>
            <w:proofErr w:type="spellEnd"/>
            <w:r w:rsidRPr="000B1B17">
              <w:rPr>
                <w:rFonts w:eastAsia="Times New Roman" w:cs="Times New Roman"/>
                <w:lang w:eastAsia="en-US"/>
              </w:rPr>
              <w:t>.</w:t>
            </w:r>
          </w:p>
        </w:tc>
        <w:tc>
          <w:tcPr>
            <w:tcW w:w="2367" w:type="dxa"/>
            <w:hideMark/>
          </w:tcPr>
          <w:p w14:paraId="4D20E37C" w14:textId="77777777" w:rsidR="00976545" w:rsidRPr="000B1B17" w:rsidRDefault="00976545"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mm</w:t>
            </w:r>
          </w:p>
        </w:tc>
      </w:tr>
      <w:tr w:rsidR="00976545" w:rsidRPr="000B1B17" w14:paraId="5E734D4F" w14:textId="77777777" w:rsidTr="00976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53A1C3C6"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 xml:space="preserve">Potential </w:t>
            </w:r>
            <w:proofErr w:type="spellStart"/>
            <w:r w:rsidRPr="000B1B17">
              <w:rPr>
                <w:rFonts w:eastAsia="Times New Roman" w:cs="Times New Roman"/>
                <w:lang w:eastAsia="en-US"/>
              </w:rPr>
              <w:t>evapotrans</w:t>
            </w:r>
            <w:proofErr w:type="spellEnd"/>
            <w:r w:rsidRPr="000B1B17">
              <w:rPr>
                <w:rFonts w:eastAsia="Times New Roman" w:cs="Times New Roman"/>
                <w:lang w:eastAsia="en-US"/>
              </w:rPr>
              <w:t>.</w:t>
            </w:r>
          </w:p>
        </w:tc>
        <w:tc>
          <w:tcPr>
            <w:tcW w:w="2367" w:type="dxa"/>
            <w:hideMark/>
          </w:tcPr>
          <w:p w14:paraId="7FE06443" w14:textId="77777777" w:rsidR="00976545" w:rsidRPr="000B1B17" w:rsidRDefault="00976545"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 mm</w:t>
            </w:r>
          </w:p>
        </w:tc>
      </w:tr>
      <w:tr w:rsidR="00976545" w:rsidRPr="000B1B17" w14:paraId="38920792" w14:textId="77777777" w:rsidTr="00976545">
        <w:trPr>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0869A9FE"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Aridity index</w:t>
            </w:r>
          </w:p>
        </w:tc>
        <w:tc>
          <w:tcPr>
            <w:tcW w:w="2367" w:type="dxa"/>
            <w:hideMark/>
          </w:tcPr>
          <w:p w14:paraId="58AB2407" w14:textId="77777777" w:rsidR="00976545" w:rsidRPr="000B1B17" w:rsidRDefault="00976545"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76545" w:rsidRPr="000B1B17" w14:paraId="37E0D334" w14:textId="77777777" w:rsidTr="00976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55393C83"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Total species richness</w:t>
            </w:r>
          </w:p>
        </w:tc>
        <w:tc>
          <w:tcPr>
            <w:tcW w:w="2367" w:type="dxa"/>
            <w:hideMark/>
          </w:tcPr>
          <w:p w14:paraId="0FD34A94" w14:textId="77777777" w:rsidR="00976545" w:rsidRPr="000B1B17" w:rsidRDefault="00976545"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76545" w:rsidRPr="000B1B17" w14:paraId="18B23701" w14:textId="77777777" w:rsidTr="00976545">
        <w:trPr>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471337A6"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Herbaceous species richness</w:t>
            </w:r>
          </w:p>
        </w:tc>
        <w:tc>
          <w:tcPr>
            <w:tcW w:w="2367" w:type="dxa"/>
            <w:hideMark/>
          </w:tcPr>
          <w:p w14:paraId="474AB944" w14:textId="77777777" w:rsidR="00976545" w:rsidRPr="000B1B17" w:rsidRDefault="00976545"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76545" w:rsidRPr="000B1B17" w14:paraId="7EE25A32" w14:textId="77777777" w:rsidTr="00976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07F4D7EA"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Woody species richness</w:t>
            </w:r>
          </w:p>
        </w:tc>
        <w:tc>
          <w:tcPr>
            <w:tcW w:w="2367" w:type="dxa"/>
            <w:hideMark/>
          </w:tcPr>
          <w:p w14:paraId="570BE879" w14:textId="77777777" w:rsidR="00976545" w:rsidRPr="000B1B17" w:rsidRDefault="00976545"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76545" w:rsidRPr="000B1B17" w14:paraId="60D87B15" w14:textId="77777777" w:rsidTr="00976545">
        <w:trPr>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4CAB341D"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Soil NO3-</w:t>
            </w:r>
          </w:p>
        </w:tc>
        <w:tc>
          <w:tcPr>
            <w:tcW w:w="2367" w:type="dxa"/>
            <w:hideMark/>
          </w:tcPr>
          <w:p w14:paraId="5EFB116D" w14:textId="77777777" w:rsidR="00976545" w:rsidRPr="000B1B17" w:rsidRDefault="00976545"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μg</w:t>
            </w:r>
            <w:proofErr w:type="spellEnd"/>
            <w:r w:rsidRPr="000B1B17">
              <w:rPr>
                <w:rFonts w:eastAsia="Times New Roman" w:cs="Times New Roman"/>
                <w:lang w:eastAsia="en-US"/>
              </w:rPr>
              <w:t xml:space="preserve"> g-1</w:t>
            </w:r>
          </w:p>
        </w:tc>
      </w:tr>
      <w:tr w:rsidR="00976545" w:rsidRPr="000B1B17" w14:paraId="77DAACDE" w14:textId="77777777" w:rsidTr="00976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6BF6B176"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Soil NH4+</w:t>
            </w:r>
          </w:p>
        </w:tc>
        <w:tc>
          <w:tcPr>
            <w:tcW w:w="2367" w:type="dxa"/>
            <w:hideMark/>
          </w:tcPr>
          <w:p w14:paraId="7202FE17" w14:textId="77777777" w:rsidR="00976545" w:rsidRPr="000B1B17" w:rsidRDefault="00976545"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μg</w:t>
            </w:r>
            <w:proofErr w:type="spellEnd"/>
            <w:r w:rsidRPr="000B1B17">
              <w:rPr>
                <w:rFonts w:eastAsia="Times New Roman" w:cs="Times New Roman"/>
                <w:lang w:eastAsia="en-US"/>
              </w:rPr>
              <w:t xml:space="preserve"> g-1</w:t>
            </w:r>
          </w:p>
        </w:tc>
      </w:tr>
      <w:tr w:rsidR="00976545" w:rsidRPr="000B1B17" w14:paraId="4B47F886" w14:textId="77777777" w:rsidTr="00976545">
        <w:trPr>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1B26ABE0"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Total soil N (%)</w:t>
            </w:r>
          </w:p>
        </w:tc>
        <w:tc>
          <w:tcPr>
            <w:tcW w:w="2367" w:type="dxa"/>
            <w:hideMark/>
          </w:tcPr>
          <w:p w14:paraId="359C6127" w14:textId="77777777" w:rsidR="00976545" w:rsidRPr="000B1B17" w:rsidRDefault="00976545"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r>
      <w:tr w:rsidR="00976545" w:rsidRPr="000B1B17" w14:paraId="3AD04064" w14:textId="77777777" w:rsidTr="00976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231600FA"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Total soil C (%)</w:t>
            </w:r>
          </w:p>
        </w:tc>
        <w:tc>
          <w:tcPr>
            <w:tcW w:w="2367" w:type="dxa"/>
            <w:hideMark/>
          </w:tcPr>
          <w:p w14:paraId="1E303790" w14:textId="77777777" w:rsidR="00976545" w:rsidRPr="000B1B17" w:rsidRDefault="00976545"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r>
      <w:tr w:rsidR="00976545" w:rsidRPr="000B1B17" w14:paraId="4B60530E" w14:textId="77777777" w:rsidTr="00976545">
        <w:trPr>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62431531" w14:textId="64609EDB" w:rsidR="00976545" w:rsidRPr="000B1B17" w:rsidRDefault="00976545" w:rsidP="00530124">
            <w:pPr>
              <w:rPr>
                <w:rFonts w:eastAsia="Times New Roman" w:cs="Times New Roman"/>
                <w:lang w:eastAsia="en-US"/>
              </w:rPr>
            </w:pPr>
            <w:r w:rsidRPr="000B1B17">
              <w:rPr>
                <w:rFonts w:eastAsia="Times New Roman" w:cs="Times New Roman"/>
                <w:lang w:eastAsia="en-US"/>
              </w:rPr>
              <w:t>Soil C</w:t>
            </w:r>
            <w:r w:rsidR="003C3A74" w:rsidRPr="000B1B17">
              <w:rPr>
                <w:rFonts w:eastAsia="Times New Roman" w:cs="Times New Roman"/>
                <w:lang w:eastAsia="en-US"/>
              </w:rPr>
              <w:t xml:space="preserve">: </w:t>
            </w:r>
            <w:r w:rsidRPr="000B1B17">
              <w:rPr>
                <w:rFonts w:eastAsia="Times New Roman" w:cs="Times New Roman"/>
                <w:lang w:eastAsia="en-US"/>
              </w:rPr>
              <w:t>N</w:t>
            </w:r>
          </w:p>
        </w:tc>
        <w:tc>
          <w:tcPr>
            <w:tcW w:w="2367" w:type="dxa"/>
            <w:hideMark/>
          </w:tcPr>
          <w:p w14:paraId="4290E2F9" w14:textId="77777777" w:rsidR="00976545" w:rsidRPr="000B1B17" w:rsidRDefault="00976545"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ratio</w:t>
            </w:r>
          </w:p>
        </w:tc>
      </w:tr>
      <w:tr w:rsidR="00976545" w:rsidRPr="000B1B17" w14:paraId="68C7A907" w14:textId="77777777" w:rsidTr="00976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495F2FCE"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 xml:space="preserve">Inorganic soil P </w:t>
            </w:r>
          </w:p>
        </w:tc>
        <w:tc>
          <w:tcPr>
            <w:tcW w:w="2367" w:type="dxa"/>
            <w:hideMark/>
          </w:tcPr>
          <w:p w14:paraId="63B9C501" w14:textId="77777777" w:rsidR="00976545" w:rsidRPr="000B1B17" w:rsidRDefault="00976545"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μg</w:t>
            </w:r>
            <w:proofErr w:type="spellEnd"/>
            <w:r w:rsidRPr="000B1B17">
              <w:rPr>
                <w:rFonts w:eastAsia="Times New Roman" w:cs="Times New Roman"/>
                <w:lang w:eastAsia="en-US"/>
              </w:rPr>
              <w:t xml:space="preserve"> g-1</w:t>
            </w:r>
          </w:p>
        </w:tc>
      </w:tr>
      <w:tr w:rsidR="00976545" w:rsidRPr="000B1B17" w14:paraId="022B5219" w14:textId="77777777" w:rsidTr="00976545">
        <w:trPr>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4EAC6070" w14:textId="77777777" w:rsidR="00976545" w:rsidRPr="000B1B17" w:rsidRDefault="00976545" w:rsidP="00530124">
            <w:pPr>
              <w:rPr>
                <w:rFonts w:eastAsia="Times New Roman" w:cs="Times New Roman"/>
                <w:lang w:eastAsia="en-US"/>
              </w:rPr>
            </w:pPr>
            <w:r w:rsidRPr="000B1B17">
              <w:rPr>
                <w:rFonts w:eastAsia="Times New Roman" w:cs="Times New Roman"/>
                <w:lang w:eastAsia="en-US"/>
              </w:rPr>
              <w:t>Organic soil P</w:t>
            </w:r>
          </w:p>
        </w:tc>
        <w:tc>
          <w:tcPr>
            <w:tcW w:w="2367" w:type="dxa"/>
            <w:hideMark/>
          </w:tcPr>
          <w:p w14:paraId="45FC7BEF" w14:textId="77777777" w:rsidR="00976545" w:rsidRPr="000B1B17" w:rsidRDefault="00976545"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μg</w:t>
            </w:r>
            <w:proofErr w:type="spellEnd"/>
            <w:r w:rsidRPr="000B1B17">
              <w:rPr>
                <w:rFonts w:eastAsia="Times New Roman" w:cs="Times New Roman"/>
                <w:lang w:eastAsia="en-US"/>
              </w:rPr>
              <w:t xml:space="preserve"> g-1</w:t>
            </w:r>
          </w:p>
        </w:tc>
      </w:tr>
      <w:tr w:rsidR="00976545" w:rsidRPr="000B1B17" w14:paraId="51153E71" w14:textId="77777777" w:rsidTr="00976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6" w:type="dxa"/>
            <w:noWrap/>
            <w:hideMark/>
          </w:tcPr>
          <w:p w14:paraId="52F94D7E" w14:textId="488BC83E" w:rsidR="00976545" w:rsidRPr="000B1B17" w:rsidRDefault="00976545" w:rsidP="00530124">
            <w:pPr>
              <w:rPr>
                <w:rFonts w:eastAsia="Times New Roman" w:cs="Times New Roman"/>
                <w:lang w:eastAsia="en-US"/>
              </w:rPr>
            </w:pPr>
            <w:r w:rsidRPr="000B1B17">
              <w:rPr>
                <w:rFonts w:eastAsia="Times New Roman" w:cs="Times New Roman"/>
                <w:lang w:eastAsia="en-US"/>
              </w:rPr>
              <w:t>Soil N</w:t>
            </w:r>
            <w:r w:rsidR="003C3A74" w:rsidRPr="000B1B17">
              <w:rPr>
                <w:rFonts w:eastAsia="Times New Roman" w:cs="Times New Roman"/>
                <w:lang w:eastAsia="en-US"/>
              </w:rPr>
              <w:t xml:space="preserve">: </w:t>
            </w:r>
            <w:r w:rsidRPr="000B1B17">
              <w:rPr>
                <w:rFonts w:eastAsia="Times New Roman" w:cs="Times New Roman"/>
                <w:lang w:eastAsia="en-US"/>
              </w:rPr>
              <w:t>P</w:t>
            </w:r>
          </w:p>
        </w:tc>
        <w:tc>
          <w:tcPr>
            <w:tcW w:w="2367" w:type="dxa"/>
            <w:hideMark/>
          </w:tcPr>
          <w:p w14:paraId="411EAE65" w14:textId="77777777" w:rsidR="00976545" w:rsidRPr="000B1B17" w:rsidRDefault="00976545"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ratio</w:t>
            </w:r>
          </w:p>
        </w:tc>
      </w:tr>
    </w:tbl>
    <w:p w14:paraId="65F8ABE1" w14:textId="77777777" w:rsidR="00976545" w:rsidRPr="000B1B17" w:rsidRDefault="00976545" w:rsidP="00976545">
      <w:pPr>
        <w:rPr>
          <w:rFonts w:cs="Times New Roman"/>
          <w:b/>
          <w:bCs/>
        </w:rPr>
      </w:pPr>
    </w:p>
    <w:p w14:paraId="0A179D8A" w14:textId="4B68EFD8" w:rsidR="00976545" w:rsidRPr="000B1B17" w:rsidRDefault="00214533" w:rsidP="00976545">
      <w:pPr>
        <w:rPr>
          <w:rFonts w:cs="Times New Roman"/>
        </w:rPr>
      </w:pPr>
      <w:r w:rsidRPr="000B1B17">
        <w:rPr>
          <w:rFonts w:cs="Times New Roman"/>
          <w:b/>
          <w:bCs/>
        </w:rPr>
        <w:t>Functional traits</w:t>
      </w:r>
      <w:r w:rsidR="003C3A74" w:rsidRPr="000B1B17">
        <w:rPr>
          <w:rFonts w:cs="Times New Roman"/>
          <w:b/>
          <w:bCs/>
        </w:rPr>
        <w:t xml:space="preserve">: </w:t>
      </w:r>
      <w:r w:rsidR="00976545" w:rsidRPr="000B1B17">
        <w:rPr>
          <w:rFonts w:cs="Times New Roman"/>
        </w:rPr>
        <w:t>Life cycle, Regeneration strategy, Root structure, N-fixing ability.</w:t>
      </w:r>
    </w:p>
    <w:p w14:paraId="48AA6A22" w14:textId="712FA150" w:rsidR="00214533" w:rsidRPr="000B1B17" w:rsidRDefault="00214533" w:rsidP="00540062">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540062" w:rsidRPr="000B1B17">
        <w:rPr>
          <w:rFonts w:eastAsia="Times New Roman" w:cs="Times New Roman"/>
          <w:szCs w:val="24"/>
        </w:rPr>
        <w:t xml:space="preserve">Pekin, B.K., </w:t>
      </w:r>
      <w:proofErr w:type="spellStart"/>
      <w:r w:rsidR="00540062" w:rsidRPr="000B1B17">
        <w:rPr>
          <w:rFonts w:eastAsia="Times New Roman" w:cs="Times New Roman"/>
          <w:szCs w:val="24"/>
        </w:rPr>
        <w:t>Wittkuhn</w:t>
      </w:r>
      <w:proofErr w:type="spellEnd"/>
      <w:r w:rsidR="00540062" w:rsidRPr="000B1B17">
        <w:rPr>
          <w:rFonts w:eastAsia="Times New Roman" w:cs="Times New Roman"/>
          <w:szCs w:val="24"/>
        </w:rPr>
        <w:t xml:space="preserve">, R.S., Boer, M.M., Macfarlane, C. &amp; Grierson, P.F. (2011). Plant functional traits along environmental gradients in seasonally dry and fire-prone ecosystem. </w:t>
      </w:r>
      <w:r w:rsidR="00540062" w:rsidRPr="000B1B17">
        <w:rPr>
          <w:rFonts w:eastAsia="Times New Roman" w:cs="Times New Roman"/>
          <w:i/>
          <w:iCs/>
          <w:szCs w:val="24"/>
        </w:rPr>
        <w:t>J. Veg. Sci.</w:t>
      </w:r>
      <w:r w:rsidR="00540062" w:rsidRPr="000B1B17">
        <w:rPr>
          <w:rFonts w:eastAsia="Times New Roman" w:cs="Times New Roman"/>
          <w:szCs w:val="24"/>
        </w:rPr>
        <w:t>, 22, 1009–1020.</w:t>
      </w:r>
    </w:p>
    <w:p w14:paraId="45A164B3" w14:textId="1704776D" w:rsidR="00FF4217" w:rsidRPr="000B1B17" w:rsidRDefault="00FF4217" w:rsidP="00FF4217">
      <w:pPr>
        <w:pStyle w:val="Heading2"/>
        <w:rPr>
          <w:rFonts w:cs="Times New Roman"/>
        </w:rPr>
      </w:pPr>
      <w:bookmarkStart w:id="140" w:name="_Toc80644851"/>
      <w:r w:rsidRPr="000B1B17">
        <w:rPr>
          <w:rFonts w:cs="Times New Roman"/>
        </w:rPr>
        <w:t>S34TAT_2</w:t>
      </w:r>
      <w:r w:rsidR="00897773" w:rsidRPr="000B1B17">
        <w:rPr>
          <w:rFonts w:cs="Times New Roman"/>
        </w:rPr>
        <w:t xml:space="preserve">: Spiders along an urbanization gradient in Sydney, Australia – Lowe </w:t>
      </w:r>
      <w:r w:rsidR="00897773" w:rsidRPr="000B1B17">
        <w:rPr>
          <w:rFonts w:cs="Times New Roman"/>
          <w:i/>
          <w:iCs/>
        </w:rPr>
        <w:t>et al</w:t>
      </w:r>
      <w:r w:rsidR="00897773" w:rsidRPr="000B1B17">
        <w:rPr>
          <w:rFonts w:cs="Times New Roman"/>
        </w:rPr>
        <w:t>. 2018</w:t>
      </w:r>
      <w:bookmarkEnd w:id="140"/>
    </w:p>
    <w:p w14:paraId="107FD75C" w14:textId="320B2C16" w:rsidR="00214533" w:rsidRPr="000B1B17" w:rsidRDefault="00214533" w:rsidP="00214533">
      <w:pPr>
        <w:rPr>
          <w:rFonts w:cs="Times New Roman"/>
        </w:rPr>
      </w:pPr>
      <w:r w:rsidRPr="000B1B17">
        <w:rPr>
          <w:rFonts w:cs="Times New Roman"/>
          <w:b/>
        </w:rPr>
        <w:t>Data owner(s)</w:t>
      </w:r>
      <w:r w:rsidR="003C3A74" w:rsidRPr="000B1B17">
        <w:rPr>
          <w:rFonts w:cs="Times New Roman"/>
        </w:rPr>
        <w:t xml:space="preserve">: </w:t>
      </w:r>
      <w:r w:rsidR="00637D26" w:rsidRPr="000B1B17">
        <w:rPr>
          <w:rFonts w:cs="Times New Roman"/>
        </w:rPr>
        <w:t>Elizabeth C Lowe, Jonas Wolff</w:t>
      </w:r>
      <w:r w:rsidR="00637D26" w:rsidRPr="000B1B17">
        <w:rPr>
          <w:rFonts w:cs="Times New Roman"/>
        </w:rPr>
        <w:tab/>
      </w:r>
      <w:r w:rsidR="00637D26" w:rsidRPr="000B1B17">
        <w:rPr>
          <w:rFonts w:cs="Times New Roman"/>
        </w:rPr>
        <w:tab/>
      </w:r>
    </w:p>
    <w:p w14:paraId="394B0F32" w14:textId="2FE446EE" w:rsidR="00637D26" w:rsidRPr="000B1B17" w:rsidRDefault="00214533" w:rsidP="00637D26">
      <w:pPr>
        <w:rPr>
          <w:rFonts w:eastAsia="Times New Roman" w:cs="Times New Roman"/>
          <w:lang w:val="pt-BR" w:eastAsia="en-US"/>
        </w:rPr>
      </w:pPr>
      <w:r w:rsidRPr="000B1B17">
        <w:rPr>
          <w:rFonts w:cs="Times New Roman"/>
          <w:b/>
          <w:lang w:val="pt-BR"/>
        </w:rPr>
        <w:lastRenderedPageBreak/>
        <w:t>e-mail</w:t>
      </w:r>
      <w:r w:rsidR="003C3A74" w:rsidRPr="000B1B17">
        <w:rPr>
          <w:rFonts w:cs="Times New Roman"/>
          <w:lang w:val="pt-BR"/>
        </w:rPr>
        <w:t xml:space="preserve">: </w:t>
      </w:r>
      <w:hyperlink r:id="rId35" w:history="1">
        <w:r w:rsidR="00637D26" w:rsidRPr="000B1B17">
          <w:rPr>
            <w:rStyle w:val="Hyperlink"/>
            <w:rFonts w:cs="Times New Roman"/>
            <w:lang w:val="pt-BR"/>
          </w:rPr>
          <w:t>lizzy.lowe@mq.edu.au</w:t>
        </w:r>
      </w:hyperlink>
      <w:r w:rsidR="00637D26" w:rsidRPr="000B1B17">
        <w:rPr>
          <w:rFonts w:cs="Times New Roman"/>
          <w:lang w:val="pt-BR"/>
        </w:rPr>
        <w:t xml:space="preserve">, </w:t>
      </w:r>
      <w:hyperlink r:id="rId36" w:history="1">
        <w:r w:rsidR="00637D26" w:rsidRPr="000B1B17">
          <w:rPr>
            <w:rStyle w:val="Hyperlink"/>
            <w:rFonts w:cs="Times New Roman"/>
            <w:lang w:val="pt-BR"/>
          </w:rPr>
          <w:t>jonas.wolff@mq.edu.au</w:t>
        </w:r>
      </w:hyperlink>
      <w:r w:rsidR="00637D26" w:rsidRPr="000B1B17">
        <w:rPr>
          <w:rFonts w:cs="Times New Roman"/>
          <w:lang w:val="pt-BR"/>
        </w:rPr>
        <w:t xml:space="preserve"> </w:t>
      </w:r>
    </w:p>
    <w:p w14:paraId="409D050E" w14:textId="77777777" w:rsidR="00540062" w:rsidRPr="000B1B17" w:rsidRDefault="00540062" w:rsidP="00540062">
      <w:pPr>
        <w:rPr>
          <w:rFonts w:cs="Times New Roman"/>
        </w:rPr>
      </w:pPr>
      <w:r w:rsidRPr="000B1B17">
        <w:rPr>
          <w:rFonts w:cs="Times New Roman"/>
          <w:b/>
        </w:rPr>
        <w:t>Description: S</w:t>
      </w:r>
      <w:r w:rsidRPr="000B1B17">
        <w:rPr>
          <w:rFonts w:cs="Times New Roman"/>
          <w:bCs/>
        </w:rPr>
        <w:t xml:space="preserve">amples were taken along a gradient of </w:t>
      </w:r>
      <w:proofErr w:type="spellStart"/>
      <w:r w:rsidRPr="000B1B17">
        <w:rPr>
          <w:rFonts w:cs="Times New Roman"/>
          <w:bCs/>
        </w:rPr>
        <w:t>urbanisation</w:t>
      </w:r>
      <w:proofErr w:type="spellEnd"/>
      <w:r w:rsidRPr="000B1B17">
        <w:rPr>
          <w:rFonts w:cs="Times New Roman"/>
          <w:bCs/>
        </w:rPr>
        <w:t xml:space="preserve"> extending 50 km north and south of the Sydney Central Business District (CBD) and around 20 km wide.</w:t>
      </w:r>
    </w:p>
    <w:p w14:paraId="62D7CDD0" w14:textId="77777777" w:rsidR="00540062" w:rsidRPr="000B1B17" w:rsidRDefault="00540062" w:rsidP="00540062">
      <w:pPr>
        <w:rPr>
          <w:rFonts w:eastAsia="Times New Roman" w:cs="Times New Roman"/>
          <w:lang w:eastAsia="en-US"/>
        </w:rPr>
      </w:pPr>
      <w:r w:rsidRPr="000B1B17">
        <w:rPr>
          <w:rFonts w:cs="Times New Roman"/>
          <w:b/>
        </w:rPr>
        <w:t xml:space="preserve">Geographical scope: </w:t>
      </w:r>
      <w:r w:rsidRPr="000B1B17">
        <w:rPr>
          <w:rFonts w:cs="Times New Roman"/>
          <w:bCs/>
        </w:rPr>
        <w:tab/>
      </w:r>
      <w:r w:rsidRPr="000B1B17">
        <w:rPr>
          <w:rFonts w:eastAsia="Times New Roman" w:cs="Times New Roman"/>
          <w:lang w:eastAsia="en-US"/>
        </w:rPr>
        <w:t>Urban gradient, Sydney, Australia</w:t>
      </w:r>
    </w:p>
    <w:p w14:paraId="085D8B72" w14:textId="466452DD"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683768" w:rsidRPr="000B1B17">
        <w:rPr>
          <w:rFonts w:cs="Times New Roman"/>
          <w:bCs/>
        </w:rPr>
        <w:t>Insects (Spider)</w:t>
      </w:r>
    </w:p>
    <w:p w14:paraId="07BB5648" w14:textId="51BD8D78"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683768" w:rsidRPr="000B1B17">
        <w:rPr>
          <w:rFonts w:cs="Times New Roman"/>
          <w:bCs/>
        </w:rPr>
        <w:t>Terrestrial</w:t>
      </w:r>
    </w:p>
    <w:p w14:paraId="38E9AEAC" w14:textId="59D8D5A2"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683768" w:rsidRPr="000B1B17">
        <w:rPr>
          <w:rFonts w:cs="Times New Roman"/>
        </w:rPr>
        <w:t>65 sites</w:t>
      </w:r>
    </w:p>
    <w:p w14:paraId="77DEBDE5" w14:textId="09AA0986"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683768" w:rsidRPr="000B1B17">
        <w:rPr>
          <w:rFonts w:cs="Times New Roman"/>
        </w:rPr>
        <w:t xml:space="preserve">0.01 </w:t>
      </w:r>
      <w:proofErr w:type="spellStart"/>
      <w:r w:rsidR="00683768" w:rsidRPr="000B1B17">
        <w:rPr>
          <w:rFonts w:cs="Times New Roman"/>
        </w:rPr>
        <w:t>kilometres</w:t>
      </w:r>
      <w:proofErr w:type="spellEnd"/>
      <w:r w:rsidR="00683768" w:rsidRPr="000B1B17">
        <w:rPr>
          <w:rFonts w:cs="Times New Roman"/>
        </w:rPr>
        <w:tab/>
      </w:r>
    </w:p>
    <w:p w14:paraId="3727E9FC" w14:textId="293C0FEE"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683768" w:rsidRPr="000B1B17">
        <w:rPr>
          <w:rFonts w:cs="Times New Roman"/>
        </w:rPr>
        <w:t xml:space="preserve">52.80 </w:t>
      </w:r>
      <w:proofErr w:type="spellStart"/>
      <w:r w:rsidR="00683768" w:rsidRPr="000B1B17">
        <w:rPr>
          <w:rFonts w:cs="Times New Roman"/>
        </w:rPr>
        <w:t>kilometres</w:t>
      </w:r>
      <w:proofErr w:type="spellEnd"/>
    </w:p>
    <w:p w14:paraId="114842B0" w14:textId="58678B82"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3334" w:type="pct"/>
        <w:tblLayout w:type="fixed"/>
        <w:tblLook w:val="04A0" w:firstRow="1" w:lastRow="0" w:firstColumn="1" w:lastColumn="0" w:noHBand="0" w:noVBand="1"/>
      </w:tblPr>
      <w:tblGrid>
        <w:gridCol w:w="2448"/>
        <w:gridCol w:w="2450"/>
      </w:tblGrid>
      <w:tr w:rsidR="00637D26" w:rsidRPr="000B1B17" w14:paraId="3A63EDE5" w14:textId="77777777" w:rsidTr="00637D26">
        <w:trPr>
          <w:cnfStyle w:val="100000000000" w:firstRow="1" w:lastRow="0" w:firstColumn="0" w:lastColumn="0" w:oddVBand="0" w:evenVBand="0" w:oddHBand="0" w:evenHBand="0" w:firstRowFirstColumn="0" w:firstRowLastColumn="0" w:lastRowFirstColumn="0" w:lastRowLastColumn="0"/>
          <w:trHeight w:val="537"/>
        </w:trPr>
        <w:tc>
          <w:tcPr>
            <w:cnfStyle w:val="001000000100" w:firstRow="0" w:lastRow="0" w:firstColumn="1" w:lastColumn="0" w:oddVBand="0" w:evenVBand="0" w:oddHBand="0" w:evenHBand="0" w:firstRowFirstColumn="1" w:firstRowLastColumn="0" w:lastRowFirstColumn="0" w:lastRowLastColumn="0"/>
            <w:tcW w:w="2499" w:type="pct"/>
            <w:noWrap/>
            <w:hideMark/>
          </w:tcPr>
          <w:p w14:paraId="6868128C"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Variable</w:t>
            </w:r>
          </w:p>
        </w:tc>
        <w:tc>
          <w:tcPr>
            <w:tcW w:w="2501" w:type="pct"/>
            <w:hideMark/>
          </w:tcPr>
          <w:p w14:paraId="3D171A97" w14:textId="77777777" w:rsidR="00637D26" w:rsidRPr="000B1B17" w:rsidRDefault="00637D26"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637D26" w:rsidRPr="000B1B17" w14:paraId="54492D22"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6710FC4B" w14:textId="77777777" w:rsidR="00637D26" w:rsidRPr="000B1B17" w:rsidRDefault="00637D26" w:rsidP="00530124">
            <w:pPr>
              <w:rPr>
                <w:rFonts w:eastAsia="Times New Roman" w:cs="Times New Roman"/>
                <w:lang w:eastAsia="en-US"/>
              </w:rPr>
            </w:pPr>
            <w:proofErr w:type="spellStart"/>
            <w:r w:rsidRPr="000B1B17">
              <w:rPr>
                <w:rFonts w:eastAsia="Times New Roman" w:cs="Times New Roman"/>
                <w:lang w:eastAsia="en-US"/>
              </w:rPr>
              <w:t>Stoires</w:t>
            </w:r>
            <w:proofErr w:type="spellEnd"/>
            <w:r w:rsidRPr="000B1B17">
              <w:rPr>
                <w:rFonts w:eastAsia="Times New Roman" w:cs="Times New Roman"/>
                <w:lang w:eastAsia="en-US"/>
              </w:rPr>
              <w:t xml:space="preserve"> number</w:t>
            </w:r>
          </w:p>
        </w:tc>
        <w:tc>
          <w:tcPr>
            <w:tcW w:w="2501" w:type="pct"/>
            <w:hideMark/>
          </w:tcPr>
          <w:p w14:paraId="062854C8"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637D26" w:rsidRPr="000B1B17" w14:paraId="1E90A1B3"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16555F33"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Adjoining backyards</w:t>
            </w:r>
          </w:p>
        </w:tc>
        <w:tc>
          <w:tcPr>
            <w:tcW w:w="2501" w:type="pct"/>
            <w:hideMark/>
          </w:tcPr>
          <w:p w14:paraId="694F3427"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637D26" w:rsidRPr="000B1B17" w14:paraId="3BFCD1E5"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2D98083A"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Distance between the bushes</w:t>
            </w:r>
          </w:p>
        </w:tc>
        <w:tc>
          <w:tcPr>
            <w:tcW w:w="2501" w:type="pct"/>
            <w:hideMark/>
          </w:tcPr>
          <w:p w14:paraId="22589946"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w:t>
            </w:r>
          </w:p>
        </w:tc>
      </w:tr>
      <w:tr w:rsidR="00637D26" w:rsidRPr="000B1B17" w14:paraId="62DBB403"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6D0D1242"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Distance between fragments</w:t>
            </w:r>
          </w:p>
        </w:tc>
        <w:tc>
          <w:tcPr>
            <w:tcW w:w="2501" w:type="pct"/>
            <w:hideMark/>
          </w:tcPr>
          <w:p w14:paraId="0AA479A7"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w:t>
            </w:r>
          </w:p>
        </w:tc>
      </w:tr>
      <w:tr w:rsidR="00637D26" w:rsidRPr="000B1B17" w14:paraId="571CDDE3"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2195C7B6"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Total area of the property</w:t>
            </w:r>
          </w:p>
        </w:tc>
        <w:tc>
          <w:tcPr>
            <w:tcW w:w="2501" w:type="pct"/>
            <w:hideMark/>
          </w:tcPr>
          <w:p w14:paraId="532BEC80"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square meter</w:t>
            </w:r>
          </w:p>
        </w:tc>
      </w:tr>
      <w:tr w:rsidR="00637D26" w:rsidRPr="000B1B17" w14:paraId="046E7B8F"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0979432E"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Base area of house</w:t>
            </w:r>
          </w:p>
        </w:tc>
        <w:tc>
          <w:tcPr>
            <w:tcW w:w="2501" w:type="pct"/>
            <w:hideMark/>
          </w:tcPr>
          <w:p w14:paraId="4F7CDE71"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w:t>
            </w:r>
          </w:p>
        </w:tc>
      </w:tr>
      <w:tr w:rsidR="00637D26" w:rsidRPr="000B1B17" w14:paraId="3BC8C033"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1D86BCA5"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Area surveyed</w:t>
            </w:r>
          </w:p>
        </w:tc>
        <w:tc>
          <w:tcPr>
            <w:tcW w:w="2501" w:type="pct"/>
            <w:hideMark/>
          </w:tcPr>
          <w:p w14:paraId="76447851"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hectare</w:t>
            </w:r>
          </w:p>
        </w:tc>
      </w:tr>
      <w:tr w:rsidR="00637D26" w:rsidRPr="000B1B17" w14:paraId="23A695A6"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1F823946"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Fenced gardens</w:t>
            </w:r>
          </w:p>
        </w:tc>
        <w:tc>
          <w:tcPr>
            <w:tcW w:w="2501" w:type="pct"/>
            <w:hideMark/>
          </w:tcPr>
          <w:p w14:paraId="4E90CA1D"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6DB45E58"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48C7D659"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Free standings gardens</w:t>
            </w:r>
          </w:p>
        </w:tc>
        <w:tc>
          <w:tcPr>
            <w:tcW w:w="2501" w:type="pct"/>
            <w:hideMark/>
          </w:tcPr>
          <w:p w14:paraId="2F8A74EC"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28D0C141"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3B94434A"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Outdoor garden furniture</w:t>
            </w:r>
          </w:p>
        </w:tc>
        <w:tc>
          <w:tcPr>
            <w:tcW w:w="2501" w:type="pct"/>
            <w:hideMark/>
          </w:tcPr>
          <w:p w14:paraId="3A7154D8"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3D5C3A7E"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6B92ABD5"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Washing lines</w:t>
            </w:r>
          </w:p>
        </w:tc>
        <w:tc>
          <w:tcPr>
            <w:tcW w:w="2501" w:type="pct"/>
            <w:hideMark/>
          </w:tcPr>
          <w:p w14:paraId="78284E99"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5AF1833E"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163CD7CE"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Shed pr bubby</w:t>
            </w:r>
          </w:p>
        </w:tc>
        <w:tc>
          <w:tcPr>
            <w:tcW w:w="2501" w:type="pct"/>
            <w:hideMark/>
          </w:tcPr>
          <w:p w14:paraId="3DEA2746"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443A1B91"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7E44C10E"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Garden structures</w:t>
            </w:r>
          </w:p>
        </w:tc>
        <w:tc>
          <w:tcPr>
            <w:tcW w:w="2501" w:type="pct"/>
            <w:hideMark/>
          </w:tcPr>
          <w:p w14:paraId="1069C1BD"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58591B01"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04407474"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Pool or ponds number</w:t>
            </w:r>
          </w:p>
        </w:tc>
        <w:tc>
          <w:tcPr>
            <w:tcW w:w="2501" w:type="pct"/>
            <w:hideMark/>
          </w:tcPr>
          <w:p w14:paraId="63809ECD"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3BC4BBDB"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6D6DCADB"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 xml:space="preserve">Pool number </w:t>
            </w:r>
          </w:p>
        </w:tc>
        <w:tc>
          <w:tcPr>
            <w:tcW w:w="2501" w:type="pct"/>
            <w:hideMark/>
          </w:tcPr>
          <w:p w14:paraId="72DDA30A"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29EEAB9D"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056798E7"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 xml:space="preserve">Ponds/drains number </w:t>
            </w:r>
          </w:p>
        </w:tc>
        <w:tc>
          <w:tcPr>
            <w:tcW w:w="2501" w:type="pct"/>
            <w:hideMark/>
          </w:tcPr>
          <w:p w14:paraId="23C3CF26"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767CA6AD"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443A7276"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 xml:space="preserve">Water sources number </w:t>
            </w:r>
          </w:p>
        </w:tc>
        <w:tc>
          <w:tcPr>
            <w:tcW w:w="2501" w:type="pct"/>
            <w:hideMark/>
          </w:tcPr>
          <w:p w14:paraId="450F4952"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543CE18B"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27133D86"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lastRenderedPageBreak/>
              <w:t>Composts number</w:t>
            </w:r>
          </w:p>
        </w:tc>
        <w:tc>
          <w:tcPr>
            <w:tcW w:w="2501" w:type="pct"/>
            <w:hideMark/>
          </w:tcPr>
          <w:p w14:paraId="3D4D2979"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46425316"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3EA5827D"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Pets number in residence</w:t>
            </w:r>
          </w:p>
        </w:tc>
        <w:tc>
          <w:tcPr>
            <w:tcW w:w="2501" w:type="pct"/>
            <w:hideMark/>
          </w:tcPr>
          <w:p w14:paraId="041C219E"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21D1CD4F"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797A3EAB"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Pet details</w:t>
            </w:r>
          </w:p>
        </w:tc>
        <w:tc>
          <w:tcPr>
            <w:tcW w:w="2501" w:type="pct"/>
            <w:hideMark/>
          </w:tcPr>
          <w:p w14:paraId="1382F3DB"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7401CE51"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08BE24BF" w14:textId="6234DC6B" w:rsidR="00637D26" w:rsidRPr="000B1B17" w:rsidRDefault="00637D26" w:rsidP="00530124">
            <w:pPr>
              <w:rPr>
                <w:rFonts w:eastAsia="Times New Roman" w:cs="Times New Roman"/>
                <w:lang w:eastAsia="en-US"/>
              </w:rPr>
            </w:pPr>
            <w:r w:rsidRPr="000B1B17">
              <w:rPr>
                <w:rFonts w:eastAsia="Times New Roman" w:cs="Times New Roman"/>
                <w:lang w:eastAsia="en-US"/>
              </w:rPr>
              <w:t>Kids</w:t>
            </w:r>
            <w:r w:rsidR="005F1937" w:rsidRPr="000B1B17">
              <w:rPr>
                <w:rFonts w:eastAsia="Times New Roman" w:cs="Times New Roman"/>
                <w:lang w:eastAsia="en-US"/>
              </w:rPr>
              <w:t xml:space="preserve"> </w:t>
            </w:r>
            <w:r w:rsidRPr="000B1B17">
              <w:rPr>
                <w:rFonts w:eastAsia="Times New Roman" w:cs="Times New Roman"/>
                <w:lang w:eastAsia="en-US"/>
              </w:rPr>
              <w:t>number in residence</w:t>
            </w:r>
          </w:p>
        </w:tc>
        <w:tc>
          <w:tcPr>
            <w:tcW w:w="2501" w:type="pct"/>
            <w:hideMark/>
          </w:tcPr>
          <w:p w14:paraId="36299339"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540BDFAB"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0454F237"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Trees number</w:t>
            </w:r>
          </w:p>
        </w:tc>
        <w:tc>
          <w:tcPr>
            <w:tcW w:w="2501" w:type="pct"/>
            <w:hideMark/>
          </w:tcPr>
          <w:p w14:paraId="37BC761C"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quantity</w:t>
            </w:r>
          </w:p>
        </w:tc>
      </w:tr>
      <w:tr w:rsidR="00637D26" w:rsidRPr="000B1B17" w14:paraId="0061773B"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6690989B"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Tree DBH</w:t>
            </w:r>
          </w:p>
        </w:tc>
        <w:tc>
          <w:tcPr>
            <w:tcW w:w="2501" w:type="pct"/>
            <w:hideMark/>
          </w:tcPr>
          <w:p w14:paraId="0690E9AE"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centimeter</w:t>
            </w:r>
          </w:p>
        </w:tc>
      </w:tr>
      <w:tr w:rsidR="00637D26" w:rsidRPr="000B1B17" w14:paraId="6F1A7F61"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3627BCB2"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Native vegetation</w:t>
            </w:r>
          </w:p>
        </w:tc>
        <w:tc>
          <w:tcPr>
            <w:tcW w:w="2501" w:type="pct"/>
            <w:hideMark/>
          </w:tcPr>
          <w:p w14:paraId="722E23A6"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0483231D"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6695919D"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Hard surfaces</w:t>
            </w:r>
          </w:p>
        </w:tc>
        <w:tc>
          <w:tcPr>
            <w:tcW w:w="2501" w:type="pct"/>
            <w:hideMark/>
          </w:tcPr>
          <w:p w14:paraId="0882299D"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49171F5C"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35E6B00E"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Grass</w:t>
            </w:r>
          </w:p>
        </w:tc>
        <w:tc>
          <w:tcPr>
            <w:tcW w:w="2501" w:type="pct"/>
            <w:hideMark/>
          </w:tcPr>
          <w:p w14:paraId="18A33AE5"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4A0E341B"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171AE0CB"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Garden beds</w:t>
            </w:r>
          </w:p>
        </w:tc>
        <w:tc>
          <w:tcPr>
            <w:tcW w:w="2501" w:type="pct"/>
            <w:hideMark/>
          </w:tcPr>
          <w:p w14:paraId="7EDB9C75"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0487BEB9"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1DF1D68A"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 xml:space="preserve">Microhabitat (0-50 cm) </w:t>
            </w:r>
          </w:p>
        </w:tc>
        <w:tc>
          <w:tcPr>
            <w:tcW w:w="2501" w:type="pct"/>
            <w:hideMark/>
          </w:tcPr>
          <w:p w14:paraId="22B49368"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438820DF"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66AC6CB0"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Microhabitat (50-100 cm)</w:t>
            </w:r>
          </w:p>
        </w:tc>
        <w:tc>
          <w:tcPr>
            <w:tcW w:w="2501" w:type="pct"/>
            <w:hideMark/>
          </w:tcPr>
          <w:p w14:paraId="4975B406"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6DB46448"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5861EAEB"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Microhabitat (100-200 cm)</w:t>
            </w:r>
          </w:p>
        </w:tc>
        <w:tc>
          <w:tcPr>
            <w:tcW w:w="2501" w:type="pct"/>
            <w:hideMark/>
          </w:tcPr>
          <w:p w14:paraId="6593AF2E"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668CF00F"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3C77FF90"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Litter cover</w:t>
            </w:r>
          </w:p>
        </w:tc>
        <w:tc>
          <w:tcPr>
            <w:tcW w:w="2501" w:type="pct"/>
            <w:hideMark/>
          </w:tcPr>
          <w:p w14:paraId="66264E0B"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48FE6F8F"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hideMark/>
          </w:tcPr>
          <w:p w14:paraId="47E25726"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Rocks/ sticks</w:t>
            </w:r>
          </w:p>
        </w:tc>
        <w:tc>
          <w:tcPr>
            <w:tcW w:w="2501" w:type="pct"/>
            <w:hideMark/>
          </w:tcPr>
          <w:p w14:paraId="27B43FC0"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5171FD40"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640A8D60"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Vegetation area (50 m)</w:t>
            </w:r>
          </w:p>
        </w:tc>
        <w:tc>
          <w:tcPr>
            <w:tcW w:w="2501" w:type="pct"/>
            <w:hideMark/>
          </w:tcPr>
          <w:p w14:paraId="09E92D0D"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179D4CBE"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1D0D5C90"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Building area (50 m)</w:t>
            </w:r>
          </w:p>
        </w:tc>
        <w:tc>
          <w:tcPr>
            <w:tcW w:w="2501" w:type="pct"/>
            <w:hideMark/>
          </w:tcPr>
          <w:p w14:paraId="620FEA53"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425AF4E8" w14:textId="77777777" w:rsidTr="00637D2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0895DFA8"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Grass area (50 m)</w:t>
            </w:r>
          </w:p>
        </w:tc>
        <w:tc>
          <w:tcPr>
            <w:tcW w:w="2501" w:type="pct"/>
            <w:hideMark/>
          </w:tcPr>
          <w:p w14:paraId="5AF34996"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2E4687E2" w14:textId="77777777" w:rsidTr="00637D26">
        <w:trPr>
          <w:trHeight w:val="537"/>
        </w:trPr>
        <w:tc>
          <w:tcPr>
            <w:cnfStyle w:val="001000000000" w:firstRow="0" w:lastRow="0" w:firstColumn="1" w:lastColumn="0" w:oddVBand="0" w:evenVBand="0" w:oddHBand="0" w:evenHBand="0" w:firstRowFirstColumn="0" w:firstRowLastColumn="0" w:lastRowFirstColumn="0" w:lastRowLastColumn="0"/>
            <w:tcW w:w="2499" w:type="pct"/>
            <w:noWrap/>
            <w:hideMark/>
          </w:tcPr>
          <w:p w14:paraId="367233F6"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Hard surface (50 m)</w:t>
            </w:r>
          </w:p>
        </w:tc>
        <w:tc>
          <w:tcPr>
            <w:tcW w:w="2501" w:type="pct"/>
            <w:hideMark/>
          </w:tcPr>
          <w:p w14:paraId="76802CE0"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r w:rsidR="00637D26" w:rsidRPr="000B1B17" w14:paraId="32F0D0B0" w14:textId="77777777" w:rsidTr="00637D26">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499" w:type="pct"/>
            <w:noWrap/>
            <w:hideMark/>
          </w:tcPr>
          <w:p w14:paraId="62D7C257"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Water area (50 m)</w:t>
            </w:r>
          </w:p>
        </w:tc>
        <w:tc>
          <w:tcPr>
            <w:tcW w:w="2501" w:type="pct"/>
            <w:hideMark/>
          </w:tcPr>
          <w:p w14:paraId="70C439F8"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percentage</w:t>
            </w:r>
          </w:p>
        </w:tc>
      </w:tr>
    </w:tbl>
    <w:p w14:paraId="1C33211F" w14:textId="552BC142"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463"/>
        <w:gridCol w:w="2441"/>
        <w:gridCol w:w="2442"/>
      </w:tblGrid>
      <w:tr w:rsidR="00637D26" w:rsidRPr="000B1B17" w14:paraId="124E68BD" w14:textId="77777777" w:rsidTr="00637D26">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1666" w:type="pct"/>
            <w:noWrap/>
            <w:hideMark/>
          </w:tcPr>
          <w:p w14:paraId="65168E31"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Variable</w:t>
            </w:r>
          </w:p>
        </w:tc>
        <w:tc>
          <w:tcPr>
            <w:tcW w:w="1667" w:type="pct"/>
            <w:hideMark/>
          </w:tcPr>
          <w:p w14:paraId="6A74976B" w14:textId="77777777" w:rsidR="00637D26" w:rsidRPr="000B1B17" w:rsidRDefault="00637D26"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667" w:type="pct"/>
            <w:hideMark/>
          </w:tcPr>
          <w:p w14:paraId="15E1CBA6" w14:textId="77777777" w:rsidR="00637D26" w:rsidRPr="000B1B17" w:rsidRDefault="00637D26"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637D26" w:rsidRPr="000B1B17" w14:paraId="3DA40BC0" w14:textId="77777777" w:rsidTr="00637D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514CE6F"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Guild</w:t>
            </w:r>
          </w:p>
        </w:tc>
        <w:tc>
          <w:tcPr>
            <w:tcW w:w="1667" w:type="pct"/>
            <w:hideMark/>
          </w:tcPr>
          <w:p w14:paraId="4390E4EB"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Web builder, Hunter</w:t>
            </w:r>
          </w:p>
        </w:tc>
        <w:tc>
          <w:tcPr>
            <w:tcW w:w="1667" w:type="pct"/>
            <w:hideMark/>
          </w:tcPr>
          <w:p w14:paraId="28AADB19" w14:textId="04724A0B"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(Web builder) Builds silken snare to capture prey;</w:t>
            </w:r>
            <w:r w:rsidR="005F1937" w:rsidRPr="000B1B17">
              <w:rPr>
                <w:rFonts w:eastAsia="Times New Roman" w:cs="Times New Roman"/>
                <w:lang w:eastAsia="en-US"/>
              </w:rPr>
              <w:t xml:space="preserve"> </w:t>
            </w:r>
            <w:r w:rsidRPr="000B1B17">
              <w:rPr>
                <w:rFonts w:eastAsia="Times New Roman" w:cs="Times New Roman"/>
                <w:lang w:eastAsia="en-US"/>
              </w:rPr>
              <w:t>(Hunter) Hunts without the aid of a web (but may actively deploy silk to immobilize prey)</w:t>
            </w:r>
          </w:p>
        </w:tc>
      </w:tr>
      <w:tr w:rsidR="00637D26" w:rsidRPr="000B1B17" w14:paraId="33DBF5AB" w14:textId="77777777" w:rsidTr="00637D26">
        <w:trPr>
          <w:trHeight w:val="21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59638B08"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Hunting style</w:t>
            </w:r>
          </w:p>
        </w:tc>
        <w:tc>
          <w:tcPr>
            <w:tcW w:w="1667" w:type="pct"/>
            <w:hideMark/>
          </w:tcPr>
          <w:p w14:paraId="690096F8" w14:textId="242E8B09"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Orb web, Cobweb, Reduced web, Sheet web, Lace web, Ambusher, Foliage runner, Ground runner,</w:t>
            </w:r>
            <w:r w:rsidR="005F1937" w:rsidRPr="000B1B17">
              <w:rPr>
                <w:rFonts w:eastAsia="Times New Roman" w:cs="Times New Roman"/>
                <w:lang w:eastAsia="en-US"/>
              </w:rPr>
              <w:t xml:space="preserve"> </w:t>
            </w:r>
            <w:r w:rsidRPr="000B1B17">
              <w:rPr>
                <w:rFonts w:eastAsia="Times New Roman" w:cs="Times New Roman"/>
                <w:lang w:eastAsia="en-US"/>
              </w:rPr>
              <w:t>Kleptoparasite</w:t>
            </w:r>
          </w:p>
        </w:tc>
        <w:tc>
          <w:tcPr>
            <w:tcW w:w="1667" w:type="pct"/>
            <w:hideMark/>
          </w:tcPr>
          <w:p w14:paraId="56AC87A0" w14:textId="1A36963C"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(Orb web) builds an orb web to capture prey;</w:t>
            </w:r>
            <w:r w:rsidR="005F1937" w:rsidRPr="000B1B17">
              <w:rPr>
                <w:rFonts w:eastAsia="Times New Roman" w:cs="Times New Roman"/>
                <w:lang w:eastAsia="en-US"/>
              </w:rPr>
              <w:t xml:space="preserve"> </w:t>
            </w:r>
            <w:r w:rsidRPr="000B1B17">
              <w:rPr>
                <w:rFonts w:eastAsia="Times New Roman" w:cs="Times New Roman"/>
                <w:lang w:eastAsia="en-US"/>
              </w:rPr>
              <w:t xml:space="preserve">(Cobweb) Builds a space web with knock-down- or tangle-lines, occasionally with </w:t>
            </w:r>
            <w:proofErr w:type="spellStart"/>
            <w:r w:rsidRPr="000B1B17">
              <w:rPr>
                <w:rFonts w:eastAsia="Times New Roman" w:cs="Times New Roman"/>
                <w:lang w:eastAsia="en-US"/>
              </w:rPr>
              <w:t>gumfooted</w:t>
            </w:r>
            <w:proofErr w:type="spellEnd"/>
            <w:r w:rsidRPr="000B1B17">
              <w:rPr>
                <w:rFonts w:eastAsia="Times New Roman" w:cs="Times New Roman"/>
                <w:lang w:eastAsia="en-US"/>
              </w:rPr>
              <w:t xml:space="preserve">; (Sheet web) Build suspended or substrate bound horizontal sheets to capture prey; (Lace web) Builds cribellar lace webs to capture </w:t>
            </w:r>
            <w:r w:rsidRPr="000B1B17">
              <w:rPr>
                <w:rFonts w:eastAsia="Times New Roman" w:cs="Times New Roman"/>
                <w:lang w:eastAsia="en-US"/>
              </w:rPr>
              <w:lastRenderedPageBreak/>
              <w:t>prey; (Reduced web) Strongly modified web, which is used in conjunction with a special hunting strategy;</w:t>
            </w:r>
            <w:r w:rsidR="005F1937" w:rsidRPr="000B1B17">
              <w:rPr>
                <w:rFonts w:eastAsia="Times New Roman" w:cs="Times New Roman"/>
                <w:lang w:eastAsia="en-US"/>
              </w:rPr>
              <w:t xml:space="preserve"> </w:t>
            </w:r>
            <w:r w:rsidRPr="000B1B17">
              <w:rPr>
                <w:rFonts w:eastAsia="Times New Roman" w:cs="Times New Roman"/>
                <w:lang w:eastAsia="en-US"/>
              </w:rPr>
              <w:t>(Foliage runner) Non-web building hunter that actively searches and pursues prey in above-ground habitats; may use sticky silk to immobilize prey;</w:t>
            </w:r>
            <w:r w:rsidR="005F1937" w:rsidRPr="000B1B17">
              <w:rPr>
                <w:rFonts w:eastAsia="Times New Roman" w:cs="Times New Roman"/>
                <w:lang w:eastAsia="en-US"/>
              </w:rPr>
              <w:t xml:space="preserve"> </w:t>
            </w:r>
            <w:r w:rsidRPr="000B1B17">
              <w:rPr>
                <w:rFonts w:eastAsia="Times New Roman" w:cs="Times New Roman"/>
                <w:lang w:eastAsia="en-US"/>
              </w:rPr>
              <w:t>(Ground runner) Non-web building hunter that actively searches and pursues prey on the ground; may use sticky silk to immobilize prey; (Ambusher) Non-web building hunter that waits for prey to come by;</w:t>
            </w:r>
            <w:r w:rsidR="005F1937" w:rsidRPr="000B1B17">
              <w:rPr>
                <w:rFonts w:eastAsia="Times New Roman" w:cs="Times New Roman"/>
                <w:lang w:eastAsia="en-US"/>
              </w:rPr>
              <w:t xml:space="preserve"> </w:t>
            </w:r>
            <w:r w:rsidRPr="000B1B17">
              <w:rPr>
                <w:rFonts w:eastAsia="Times New Roman" w:cs="Times New Roman"/>
                <w:lang w:eastAsia="en-US"/>
              </w:rPr>
              <w:t>(Kleptoparasite) Steals food from webs of other spiders</w:t>
            </w:r>
          </w:p>
        </w:tc>
      </w:tr>
      <w:tr w:rsidR="00637D26" w:rsidRPr="000B1B17" w14:paraId="4B91F453" w14:textId="77777777" w:rsidTr="00637D2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186C7438"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lastRenderedPageBreak/>
              <w:t>Capture lines</w:t>
            </w:r>
          </w:p>
        </w:tc>
        <w:tc>
          <w:tcPr>
            <w:tcW w:w="1667" w:type="pct"/>
            <w:hideMark/>
          </w:tcPr>
          <w:p w14:paraId="60917BDC"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Cribellar silk, Viscid silk, Non-adhesive, None</w:t>
            </w:r>
          </w:p>
        </w:tc>
        <w:tc>
          <w:tcPr>
            <w:tcW w:w="1667" w:type="pct"/>
            <w:hideMark/>
          </w:tcPr>
          <w:p w14:paraId="4849A028" w14:textId="0C336998"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(Cribellar silk) Utilizes cribellar silk (dry nanofiber-bundles) for prey capture; (Viscid silk) Utilizes glue coated capture lines; (Non-adhesive) </w:t>
            </w:r>
            <w:r w:rsidRPr="000B1B17">
              <w:rPr>
                <w:rFonts w:eastAsia="Times New Roman" w:cs="Times New Roman"/>
                <w:lang w:eastAsia="en-US"/>
              </w:rPr>
              <w:t>Adhesive threads are absent in web;</w:t>
            </w:r>
            <w:r w:rsidR="005F1937" w:rsidRPr="000B1B17">
              <w:rPr>
                <w:rFonts w:eastAsia="Times New Roman" w:cs="Times New Roman"/>
                <w:lang w:eastAsia="en-US"/>
              </w:rPr>
              <w:t xml:space="preserve"> </w:t>
            </w:r>
            <w:r w:rsidRPr="000B1B17">
              <w:rPr>
                <w:rFonts w:eastAsia="Times New Roman" w:cs="Times New Roman"/>
                <w:lang w:eastAsia="en-US"/>
              </w:rPr>
              <w:t>(None) Does not build webs for prey capture</w:t>
            </w:r>
          </w:p>
        </w:tc>
      </w:tr>
      <w:tr w:rsidR="00637D26" w:rsidRPr="000B1B17" w14:paraId="2FE48C02" w14:textId="77777777" w:rsidTr="00637D26">
        <w:trPr>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3956ED2B"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Body Size</w:t>
            </w:r>
          </w:p>
        </w:tc>
        <w:tc>
          <w:tcPr>
            <w:tcW w:w="1667" w:type="pct"/>
            <w:hideMark/>
          </w:tcPr>
          <w:p w14:paraId="52456281"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Small, Medium, Large</w:t>
            </w:r>
          </w:p>
        </w:tc>
        <w:tc>
          <w:tcPr>
            <w:tcW w:w="1667" w:type="pct"/>
            <w:hideMark/>
          </w:tcPr>
          <w:p w14:paraId="4AE0DF55"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(Small) Body length &lt;5 mm; (Medium) Body length 5-10 mm; (Large) Body length &gt; 10 mm</w:t>
            </w:r>
          </w:p>
        </w:tc>
      </w:tr>
      <w:tr w:rsidR="00637D26" w:rsidRPr="000B1B17" w14:paraId="63646440" w14:textId="77777777" w:rsidTr="00637D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DDBF12E"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Period of activity</w:t>
            </w:r>
          </w:p>
        </w:tc>
        <w:tc>
          <w:tcPr>
            <w:tcW w:w="1667" w:type="pct"/>
            <w:hideMark/>
          </w:tcPr>
          <w:p w14:paraId="54D6A73D"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Durnal</w:t>
            </w:r>
            <w:proofErr w:type="spellEnd"/>
            <w:r w:rsidRPr="000B1B17">
              <w:rPr>
                <w:rFonts w:eastAsia="Times New Roman" w:cs="Times New Roman"/>
                <w:lang w:eastAsia="en-US"/>
              </w:rPr>
              <w:t>, Nocturnal</w:t>
            </w:r>
          </w:p>
        </w:tc>
        <w:tc>
          <w:tcPr>
            <w:tcW w:w="1667" w:type="pct"/>
            <w:hideMark/>
          </w:tcPr>
          <w:p w14:paraId="49DAA122"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(Diurnal) Active during day; (Nocturnal) Active at night</w:t>
            </w:r>
          </w:p>
        </w:tc>
      </w:tr>
      <w:tr w:rsidR="00637D26" w:rsidRPr="000B1B17" w14:paraId="5CFAB907" w14:textId="77777777" w:rsidTr="00637D26">
        <w:trPr>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1D66CF5B"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Type of Dispersal</w:t>
            </w:r>
          </w:p>
        </w:tc>
        <w:tc>
          <w:tcPr>
            <w:tcW w:w="1667" w:type="pct"/>
            <w:hideMark/>
          </w:tcPr>
          <w:p w14:paraId="4DDEF1F4"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Ballooning, No ballooning</w:t>
            </w:r>
          </w:p>
        </w:tc>
        <w:tc>
          <w:tcPr>
            <w:tcW w:w="1667" w:type="pct"/>
            <w:hideMark/>
          </w:tcPr>
          <w:p w14:paraId="7CF4F8D3" w14:textId="77777777" w:rsidR="00637D26" w:rsidRPr="000B1B17" w:rsidRDefault="00637D26"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(Ballooning) Performs aerial dispersal via silk-aided wind drift (often only as a juvenile; inferred from family); (No ballooning) Not known to perform aerial dispersal or aerial dispersal rare (inferred from family)</w:t>
            </w:r>
          </w:p>
        </w:tc>
      </w:tr>
      <w:tr w:rsidR="00637D26" w:rsidRPr="000B1B17" w14:paraId="272FA60A" w14:textId="77777777" w:rsidTr="00637D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19991D7C" w14:textId="77777777" w:rsidR="00637D26" w:rsidRPr="000B1B17" w:rsidRDefault="00637D26" w:rsidP="00530124">
            <w:pPr>
              <w:rPr>
                <w:rFonts w:eastAsia="Times New Roman" w:cs="Times New Roman"/>
                <w:lang w:eastAsia="en-US"/>
              </w:rPr>
            </w:pPr>
            <w:r w:rsidRPr="000B1B17">
              <w:rPr>
                <w:rFonts w:eastAsia="Times New Roman" w:cs="Times New Roman"/>
                <w:lang w:eastAsia="en-US"/>
              </w:rPr>
              <w:t>Possession of foot pads</w:t>
            </w:r>
          </w:p>
        </w:tc>
        <w:tc>
          <w:tcPr>
            <w:tcW w:w="1667" w:type="pct"/>
            <w:hideMark/>
          </w:tcPr>
          <w:p w14:paraId="6013FBC2"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Yes, </w:t>
            </w:r>
            <w:proofErr w:type="gramStart"/>
            <w:r w:rsidRPr="000B1B17">
              <w:rPr>
                <w:rFonts w:eastAsia="Times New Roman" w:cs="Times New Roman"/>
                <w:lang w:eastAsia="en-US"/>
              </w:rPr>
              <w:t>No</w:t>
            </w:r>
            <w:proofErr w:type="gramEnd"/>
          </w:p>
        </w:tc>
        <w:tc>
          <w:tcPr>
            <w:tcW w:w="1667" w:type="pct"/>
            <w:hideMark/>
          </w:tcPr>
          <w:p w14:paraId="79AE1A30" w14:textId="77777777" w:rsidR="00637D26" w:rsidRPr="000B1B17" w:rsidRDefault="00637D26"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(Yes) Possesses adhesive foot pads to assist climbing; (None) No adhesive foot pads</w:t>
            </w:r>
          </w:p>
        </w:tc>
      </w:tr>
    </w:tbl>
    <w:p w14:paraId="43CE22CA" w14:textId="77777777" w:rsidR="00976545" w:rsidRPr="000B1B17" w:rsidRDefault="00976545" w:rsidP="00214533">
      <w:pPr>
        <w:rPr>
          <w:rFonts w:cs="Times New Roman"/>
          <w:b/>
          <w:bCs/>
        </w:rPr>
      </w:pPr>
    </w:p>
    <w:p w14:paraId="6FB844B8" w14:textId="08CF4031" w:rsidR="00FF4217" w:rsidRPr="000B1B17" w:rsidRDefault="00214533" w:rsidP="00FF4217">
      <w:pPr>
        <w:rPr>
          <w:rFonts w:cs="Times New Roman"/>
          <w:b/>
          <w:bCs/>
        </w:rPr>
      </w:pPr>
      <w:r w:rsidRPr="000B1B17">
        <w:rPr>
          <w:rFonts w:cs="Times New Roman"/>
          <w:b/>
          <w:bCs/>
        </w:rPr>
        <w:lastRenderedPageBreak/>
        <w:t>References</w:t>
      </w:r>
      <w:r w:rsidR="003C3A74" w:rsidRPr="000B1B17">
        <w:rPr>
          <w:rFonts w:cs="Times New Roman"/>
          <w:b/>
          <w:bCs/>
        </w:rPr>
        <w:t xml:space="preserve">: </w:t>
      </w:r>
      <w:r w:rsidR="00540062" w:rsidRPr="000B1B17">
        <w:rPr>
          <w:rFonts w:eastAsia="Times New Roman" w:cs="Times New Roman"/>
          <w:szCs w:val="24"/>
        </w:rPr>
        <w:t xml:space="preserve">Lowe, E.C., Threlfall, C.G., Wilder, S.M. &amp; Hochuli, D.F. (2018). Environmental drivers of spider community composition at multiple scales along an urban gradient. </w:t>
      </w:r>
      <w:proofErr w:type="spellStart"/>
      <w:r w:rsidR="00540062" w:rsidRPr="000B1B17">
        <w:rPr>
          <w:rFonts w:eastAsia="Times New Roman" w:cs="Times New Roman"/>
          <w:i/>
          <w:iCs/>
          <w:szCs w:val="24"/>
        </w:rPr>
        <w:t>Biodivers</w:t>
      </w:r>
      <w:proofErr w:type="spellEnd"/>
      <w:r w:rsidR="00540062" w:rsidRPr="000B1B17">
        <w:rPr>
          <w:rFonts w:eastAsia="Times New Roman" w:cs="Times New Roman"/>
          <w:i/>
          <w:iCs/>
          <w:szCs w:val="24"/>
        </w:rPr>
        <w:t xml:space="preserve">. </w:t>
      </w:r>
      <w:proofErr w:type="spellStart"/>
      <w:r w:rsidR="00540062" w:rsidRPr="000B1B17">
        <w:rPr>
          <w:rFonts w:eastAsia="Times New Roman" w:cs="Times New Roman"/>
          <w:i/>
          <w:iCs/>
          <w:szCs w:val="24"/>
        </w:rPr>
        <w:t>Conserv</w:t>
      </w:r>
      <w:proofErr w:type="spellEnd"/>
      <w:r w:rsidR="00540062" w:rsidRPr="000B1B17">
        <w:rPr>
          <w:rFonts w:eastAsia="Times New Roman" w:cs="Times New Roman"/>
          <w:i/>
          <w:iCs/>
          <w:szCs w:val="24"/>
        </w:rPr>
        <w:t>.</w:t>
      </w:r>
      <w:r w:rsidR="00540062" w:rsidRPr="000B1B17">
        <w:rPr>
          <w:rFonts w:eastAsia="Times New Roman" w:cs="Times New Roman"/>
          <w:szCs w:val="24"/>
        </w:rPr>
        <w:t>, 27, 829–852.</w:t>
      </w:r>
    </w:p>
    <w:p w14:paraId="00F575A4" w14:textId="5871639E" w:rsidR="00FF4217" w:rsidRPr="000B1B17" w:rsidRDefault="00FF4217" w:rsidP="00FF4217">
      <w:pPr>
        <w:pStyle w:val="Heading2"/>
        <w:rPr>
          <w:rFonts w:cs="Times New Roman"/>
        </w:rPr>
      </w:pPr>
      <w:bookmarkStart w:id="141" w:name="_Toc80644852"/>
      <w:r w:rsidRPr="000B1B17">
        <w:rPr>
          <w:rFonts w:cs="Times New Roman"/>
        </w:rPr>
        <w:t>S43TBI</w:t>
      </w:r>
      <w:r w:rsidR="00897773" w:rsidRPr="000B1B17">
        <w:rPr>
          <w:rFonts w:cs="Times New Roman"/>
        </w:rPr>
        <w:t xml:space="preserve">: Bird assemblages from New Zealand – </w:t>
      </w:r>
      <w:proofErr w:type="spellStart"/>
      <w:r w:rsidR="00897773" w:rsidRPr="000B1B17">
        <w:rPr>
          <w:rFonts w:cs="Times New Roman"/>
        </w:rPr>
        <w:t>Barbaro</w:t>
      </w:r>
      <w:proofErr w:type="spellEnd"/>
      <w:r w:rsidR="00897773" w:rsidRPr="000B1B17">
        <w:rPr>
          <w:rFonts w:cs="Times New Roman"/>
        </w:rPr>
        <w:t xml:space="preserve"> </w:t>
      </w:r>
      <w:r w:rsidR="00897773" w:rsidRPr="000B1B17">
        <w:rPr>
          <w:rFonts w:cs="Times New Roman"/>
          <w:i/>
          <w:iCs/>
        </w:rPr>
        <w:t>et al.</w:t>
      </w:r>
      <w:r w:rsidR="00897773" w:rsidRPr="000B1B17">
        <w:rPr>
          <w:rFonts w:cs="Times New Roman"/>
        </w:rPr>
        <w:t xml:space="preserve"> 2012</w:t>
      </w:r>
      <w:bookmarkEnd w:id="141"/>
    </w:p>
    <w:p w14:paraId="2F6BB400" w14:textId="151872D7"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637D26" w:rsidRPr="000B1B17">
        <w:rPr>
          <w:rFonts w:cs="Times New Roman"/>
        </w:rPr>
        <w:t xml:space="preserve">Luc </w:t>
      </w:r>
      <w:proofErr w:type="spellStart"/>
      <w:r w:rsidR="00637D26" w:rsidRPr="000B1B17">
        <w:rPr>
          <w:rFonts w:cs="Times New Roman"/>
        </w:rPr>
        <w:t>Barbaro</w:t>
      </w:r>
      <w:proofErr w:type="spellEnd"/>
    </w:p>
    <w:p w14:paraId="5F93F488" w14:textId="5207FA45" w:rsidR="00214533" w:rsidRPr="000B1B17" w:rsidRDefault="00214533" w:rsidP="00214533">
      <w:pPr>
        <w:rPr>
          <w:rFonts w:eastAsia="Times New Roman" w:cs="Times New Roman"/>
          <w:lang w:eastAsia="en-US"/>
        </w:rPr>
      </w:pPr>
      <w:r w:rsidRPr="000B1B17">
        <w:rPr>
          <w:rFonts w:cs="Times New Roman"/>
          <w:b/>
        </w:rPr>
        <w:t>e-mail</w:t>
      </w:r>
      <w:r w:rsidR="003C3A74" w:rsidRPr="000B1B17">
        <w:rPr>
          <w:rFonts w:cs="Times New Roman"/>
        </w:rPr>
        <w:t xml:space="preserve">: </w:t>
      </w:r>
      <w:r w:rsidR="00637D26" w:rsidRPr="000B1B17">
        <w:rPr>
          <w:rFonts w:cs="Times New Roman"/>
        </w:rPr>
        <w:t>Luc.Barbaro@inra.fr</w:t>
      </w:r>
    </w:p>
    <w:p w14:paraId="4A18E038" w14:textId="3C93B240"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897773" w:rsidRPr="000B1B17">
        <w:rPr>
          <w:rFonts w:cs="Times New Roman"/>
        </w:rPr>
        <w:t>Bird assemblages were sampled by conducting 15 min point-counts at paired edge and interior plots in 13 forest fragments of increasing size (0.5–141 ha).</w:t>
      </w:r>
    </w:p>
    <w:p w14:paraId="71750195" w14:textId="30CA94DC" w:rsidR="00897773" w:rsidRPr="000B1B17" w:rsidRDefault="00214533" w:rsidP="00897773">
      <w:pPr>
        <w:rPr>
          <w:rFonts w:eastAsia="Times New Roman" w:cs="Times New Roman"/>
          <w:lang w:eastAsia="en-US"/>
        </w:rPr>
      </w:pPr>
      <w:r w:rsidRPr="000B1B17">
        <w:rPr>
          <w:rFonts w:cs="Times New Roman"/>
          <w:b/>
        </w:rPr>
        <w:t>Geographical scope</w:t>
      </w:r>
      <w:r w:rsidR="003C3A74" w:rsidRPr="000B1B17">
        <w:rPr>
          <w:rFonts w:cs="Times New Roman"/>
          <w:b/>
        </w:rPr>
        <w:t xml:space="preserve">: </w:t>
      </w:r>
      <w:r w:rsidRPr="000B1B17">
        <w:rPr>
          <w:rFonts w:cs="Times New Roman"/>
          <w:bCs/>
        </w:rPr>
        <w:tab/>
      </w:r>
      <w:r w:rsidR="00897773" w:rsidRPr="000B1B17">
        <w:rPr>
          <w:rFonts w:eastAsia="Times New Roman" w:cs="Times New Roman"/>
          <w:lang w:eastAsia="en-US"/>
        </w:rPr>
        <w:t>Fragmented native forests, volcanic banks peninsula, Canterbury, South Island, New Zealand</w:t>
      </w:r>
    </w:p>
    <w:p w14:paraId="375EA3E1" w14:textId="77F5E9F0" w:rsidR="00214533" w:rsidRPr="000B1B17" w:rsidRDefault="00214533" w:rsidP="00214533">
      <w:pPr>
        <w:rPr>
          <w:rFonts w:cs="Times New Roman"/>
        </w:rPr>
      </w:pPr>
    </w:p>
    <w:p w14:paraId="44C1B8EB" w14:textId="481F5D8B"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683768" w:rsidRPr="000B1B17">
        <w:rPr>
          <w:rFonts w:cs="Times New Roman"/>
          <w:bCs/>
        </w:rPr>
        <w:t>Birds</w:t>
      </w:r>
    </w:p>
    <w:p w14:paraId="56DFE277" w14:textId="1F032BFB"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683768" w:rsidRPr="000B1B17">
        <w:rPr>
          <w:rFonts w:cs="Times New Roman"/>
          <w:bCs/>
        </w:rPr>
        <w:t>Terrestrial</w:t>
      </w:r>
    </w:p>
    <w:p w14:paraId="65FFD9ED" w14:textId="3B43A427"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683768" w:rsidRPr="000B1B17">
        <w:rPr>
          <w:rFonts w:cs="Times New Roman"/>
        </w:rPr>
        <w:t>26</w:t>
      </w:r>
    </w:p>
    <w:p w14:paraId="23584C1D" w14:textId="1DF93E16" w:rsidR="00214533" w:rsidRPr="000B1B17" w:rsidRDefault="00214533" w:rsidP="00214533">
      <w:pPr>
        <w:rPr>
          <w:rFonts w:cs="Times New Roman"/>
          <w:bCs/>
        </w:rPr>
      </w:pPr>
      <w:r w:rsidRPr="000B1B17">
        <w:rPr>
          <w:rFonts w:cs="Times New Roman"/>
          <w:b/>
        </w:rPr>
        <w:t>Minimum distance between sampling units</w:t>
      </w:r>
      <w:r w:rsidR="003C3A74" w:rsidRPr="000B1B17">
        <w:rPr>
          <w:rFonts w:cs="Times New Roman"/>
          <w:b/>
        </w:rPr>
        <w:t xml:space="preserve">: </w:t>
      </w:r>
      <w:r w:rsidR="00683768" w:rsidRPr="000B1B17">
        <w:rPr>
          <w:rFonts w:cs="Times New Roman"/>
          <w:bCs/>
        </w:rPr>
        <w:t xml:space="preserve">&lt; 0.01 </w:t>
      </w:r>
      <w:proofErr w:type="spellStart"/>
      <w:r w:rsidR="00683768" w:rsidRPr="000B1B17">
        <w:rPr>
          <w:rFonts w:cs="Times New Roman"/>
          <w:bCs/>
        </w:rPr>
        <w:t>kilometres</w:t>
      </w:r>
      <w:proofErr w:type="spellEnd"/>
    </w:p>
    <w:p w14:paraId="0D6CC769" w14:textId="38CE300E" w:rsidR="00214533" w:rsidRPr="000B1B17" w:rsidRDefault="00214533" w:rsidP="00214533">
      <w:pPr>
        <w:rPr>
          <w:rFonts w:cs="Times New Roman"/>
          <w:bCs/>
          <w:color w:val="000000"/>
        </w:rPr>
      </w:pPr>
      <w:r w:rsidRPr="000B1B17">
        <w:rPr>
          <w:rFonts w:cs="Times New Roman"/>
          <w:b/>
        </w:rPr>
        <w:t>Maximum distance between sampling units</w:t>
      </w:r>
      <w:r w:rsidR="003C3A74" w:rsidRPr="000B1B17">
        <w:rPr>
          <w:rFonts w:cs="Times New Roman"/>
          <w:b/>
        </w:rPr>
        <w:t xml:space="preserve">: </w:t>
      </w:r>
      <w:r w:rsidR="00683768" w:rsidRPr="000B1B17">
        <w:rPr>
          <w:rFonts w:cs="Times New Roman"/>
          <w:bCs/>
        </w:rPr>
        <w:t xml:space="preserve">24.87 </w:t>
      </w:r>
      <w:proofErr w:type="spellStart"/>
      <w:r w:rsidR="00683768" w:rsidRPr="000B1B17">
        <w:rPr>
          <w:rFonts w:cs="Times New Roman"/>
          <w:bCs/>
        </w:rPr>
        <w:t>kilometres</w:t>
      </w:r>
      <w:proofErr w:type="spellEnd"/>
    </w:p>
    <w:p w14:paraId="212AB694" w14:textId="743862FE"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461"/>
        <w:gridCol w:w="688"/>
        <w:gridCol w:w="1278"/>
        <w:gridCol w:w="2919"/>
      </w:tblGrid>
      <w:tr w:rsidR="00D843EA" w:rsidRPr="000B1B17" w14:paraId="05C6BDCC" w14:textId="77777777" w:rsidTr="0053012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75" w:type="pct"/>
            <w:noWrap/>
            <w:hideMark/>
          </w:tcPr>
          <w:p w14:paraId="50CD3F65" w14:textId="77777777" w:rsidR="00D843EA" w:rsidRPr="000B1B17" w:rsidRDefault="00D843EA" w:rsidP="00530124">
            <w:pPr>
              <w:rPr>
                <w:rFonts w:eastAsia="Times New Roman" w:cs="Times New Roman"/>
                <w:lang w:eastAsia="en-US"/>
              </w:rPr>
            </w:pPr>
            <w:r w:rsidRPr="000B1B17">
              <w:rPr>
                <w:rFonts w:eastAsia="Times New Roman" w:cs="Times New Roman"/>
                <w:lang w:eastAsia="en-US"/>
              </w:rPr>
              <w:t>Variable</w:t>
            </w:r>
          </w:p>
        </w:tc>
        <w:tc>
          <w:tcPr>
            <w:tcW w:w="468" w:type="pct"/>
            <w:noWrap/>
            <w:hideMark/>
          </w:tcPr>
          <w:p w14:paraId="6D05F8DB" w14:textId="77777777" w:rsidR="00D843EA" w:rsidRPr="000B1B17" w:rsidRDefault="00D843EA"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870" w:type="pct"/>
            <w:hideMark/>
          </w:tcPr>
          <w:p w14:paraId="1928CA5E" w14:textId="77777777" w:rsidR="00D843EA" w:rsidRPr="000B1B17" w:rsidRDefault="00D843EA"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987" w:type="pct"/>
            <w:hideMark/>
          </w:tcPr>
          <w:p w14:paraId="4CE845B3" w14:textId="77777777" w:rsidR="00D843EA" w:rsidRPr="000B1B17" w:rsidRDefault="00D843EA"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D843EA" w:rsidRPr="000B1B17" w14:paraId="27FD8BE3" w14:textId="77777777" w:rsidTr="00530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5" w:type="pct"/>
            <w:noWrap/>
            <w:hideMark/>
          </w:tcPr>
          <w:p w14:paraId="47C132C5" w14:textId="77777777" w:rsidR="00D843EA" w:rsidRPr="000B1B17" w:rsidRDefault="00D843EA" w:rsidP="00530124">
            <w:pPr>
              <w:rPr>
                <w:rFonts w:eastAsia="Times New Roman" w:cs="Times New Roman"/>
                <w:lang w:eastAsia="en-US"/>
              </w:rPr>
            </w:pPr>
            <w:r w:rsidRPr="000B1B17">
              <w:rPr>
                <w:rFonts w:eastAsia="Times New Roman" w:cs="Times New Roman"/>
                <w:lang w:eastAsia="en-US"/>
              </w:rPr>
              <w:t>Plot elevation</w:t>
            </w:r>
          </w:p>
        </w:tc>
        <w:tc>
          <w:tcPr>
            <w:tcW w:w="468" w:type="pct"/>
            <w:noWrap/>
            <w:hideMark/>
          </w:tcPr>
          <w:p w14:paraId="59C595B1"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c>
          <w:tcPr>
            <w:tcW w:w="870" w:type="pct"/>
            <w:hideMark/>
          </w:tcPr>
          <w:p w14:paraId="0C0C973F"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Meters</w:t>
            </w:r>
          </w:p>
        </w:tc>
        <w:tc>
          <w:tcPr>
            <w:tcW w:w="1987" w:type="pct"/>
            <w:hideMark/>
          </w:tcPr>
          <w:p w14:paraId="5A130D99"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Meters above sea level</w:t>
            </w:r>
          </w:p>
        </w:tc>
      </w:tr>
      <w:tr w:rsidR="00D843EA" w:rsidRPr="000B1B17" w14:paraId="07E125AE" w14:textId="77777777" w:rsidTr="00530124">
        <w:trPr>
          <w:trHeight w:val="300"/>
        </w:trPr>
        <w:tc>
          <w:tcPr>
            <w:cnfStyle w:val="001000000000" w:firstRow="0" w:lastRow="0" w:firstColumn="1" w:lastColumn="0" w:oddVBand="0" w:evenVBand="0" w:oddHBand="0" w:evenHBand="0" w:firstRowFirstColumn="0" w:firstRowLastColumn="0" w:lastRowFirstColumn="0" w:lastRowLastColumn="0"/>
            <w:tcW w:w="1675" w:type="pct"/>
            <w:noWrap/>
            <w:hideMark/>
          </w:tcPr>
          <w:p w14:paraId="44EC4D1F" w14:textId="77777777" w:rsidR="00D843EA" w:rsidRPr="000B1B17" w:rsidRDefault="00D843EA" w:rsidP="00530124">
            <w:pPr>
              <w:rPr>
                <w:rFonts w:eastAsia="Times New Roman" w:cs="Times New Roman"/>
                <w:lang w:eastAsia="en-US"/>
              </w:rPr>
            </w:pPr>
            <w:r w:rsidRPr="000B1B17">
              <w:rPr>
                <w:rFonts w:eastAsia="Times New Roman" w:cs="Times New Roman"/>
                <w:lang w:eastAsia="en-US"/>
              </w:rPr>
              <w:t>Patch area size</w:t>
            </w:r>
          </w:p>
        </w:tc>
        <w:tc>
          <w:tcPr>
            <w:tcW w:w="468" w:type="pct"/>
            <w:noWrap/>
            <w:hideMark/>
          </w:tcPr>
          <w:p w14:paraId="385766F1"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ha</w:t>
            </w:r>
          </w:p>
        </w:tc>
        <w:tc>
          <w:tcPr>
            <w:tcW w:w="870" w:type="pct"/>
            <w:hideMark/>
          </w:tcPr>
          <w:p w14:paraId="0C150CBC"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Hectare</w:t>
            </w:r>
          </w:p>
        </w:tc>
        <w:tc>
          <w:tcPr>
            <w:tcW w:w="1987" w:type="pct"/>
            <w:hideMark/>
          </w:tcPr>
          <w:p w14:paraId="1E965254"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Size of the habitat patch</w:t>
            </w:r>
          </w:p>
        </w:tc>
      </w:tr>
      <w:tr w:rsidR="00D843EA" w:rsidRPr="000B1B17" w14:paraId="4653AD13" w14:textId="77777777" w:rsidTr="00530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5" w:type="pct"/>
            <w:noWrap/>
            <w:hideMark/>
          </w:tcPr>
          <w:p w14:paraId="636F2A6C" w14:textId="77777777" w:rsidR="00D843EA" w:rsidRPr="00C446AA" w:rsidRDefault="00D843EA" w:rsidP="00530124">
            <w:pPr>
              <w:rPr>
                <w:rFonts w:eastAsia="Times New Roman" w:cs="Times New Roman"/>
                <w:strike/>
                <w:lang w:eastAsia="en-US"/>
              </w:rPr>
            </w:pPr>
            <w:r w:rsidRPr="00C446AA">
              <w:rPr>
                <w:rFonts w:eastAsia="Times New Roman" w:cs="Times New Roman"/>
                <w:strike/>
                <w:lang w:eastAsia="en-US"/>
              </w:rPr>
              <w:t>Forest cover</w:t>
            </w:r>
          </w:p>
        </w:tc>
        <w:tc>
          <w:tcPr>
            <w:tcW w:w="468" w:type="pct"/>
            <w:noWrap/>
            <w:hideMark/>
          </w:tcPr>
          <w:p w14:paraId="3ABB6380" w14:textId="77777777" w:rsidR="00D843EA" w:rsidRPr="00C446AA"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trike/>
                <w:lang w:eastAsia="en-US"/>
              </w:rPr>
            </w:pPr>
            <w:r w:rsidRPr="00C446AA">
              <w:rPr>
                <w:rFonts w:eastAsia="Times New Roman" w:cs="Times New Roman"/>
                <w:strike/>
                <w:lang w:eastAsia="en-US"/>
              </w:rPr>
              <w:t>%</w:t>
            </w:r>
          </w:p>
        </w:tc>
        <w:tc>
          <w:tcPr>
            <w:tcW w:w="870" w:type="pct"/>
            <w:hideMark/>
          </w:tcPr>
          <w:p w14:paraId="41E4FF6A" w14:textId="77777777" w:rsidR="00D843EA" w:rsidRPr="00C446AA"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trike/>
                <w:lang w:eastAsia="en-US"/>
              </w:rPr>
            </w:pPr>
            <w:r w:rsidRPr="00C446AA">
              <w:rPr>
                <w:rFonts w:eastAsia="Times New Roman" w:cs="Times New Roman"/>
                <w:strike/>
                <w:lang w:eastAsia="en-US"/>
              </w:rPr>
              <w:t xml:space="preserve">Percentage </w:t>
            </w:r>
          </w:p>
        </w:tc>
        <w:tc>
          <w:tcPr>
            <w:tcW w:w="1987" w:type="pct"/>
            <w:hideMark/>
          </w:tcPr>
          <w:p w14:paraId="09275E27" w14:textId="77777777" w:rsidR="00D843EA" w:rsidRPr="00C446AA"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trike/>
                <w:lang w:eastAsia="en-US"/>
              </w:rPr>
            </w:pPr>
            <w:r w:rsidRPr="00C446AA">
              <w:rPr>
                <w:rFonts w:eastAsia="Times New Roman" w:cs="Times New Roman"/>
                <w:strike/>
                <w:lang w:eastAsia="en-US"/>
              </w:rPr>
              <w:t>Forest percentage cover around a patch</w:t>
            </w:r>
          </w:p>
        </w:tc>
      </w:tr>
      <w:tr w:rsidR="00D843EA" w:rsidRPr="000B1B17" w14:paraId="5214A59D" w14:textId="77777777" w:rsidTr="00530124">
        <w:trPr>
          <w:trHeight w:val="300"/>
        </w:trPr>
        <w:tc>
          <w:tcPr>
            <w:cnfStyle w:val="001000000000" w:firstRow="0" w:lastRow="0" w:firstColumn="1" w:lastColumn="0" w:oddVBand="0" w:evenVBand="0" w:oddHBand="0" w:evenHBand="0" w:firstRowFirstColumn="0" w:firstRowLastColumn="0" w:lastRowFirstColumn="0" w:lastRowLastColumn="0"/>
            <w:tcW w:w="1675" w:type="pct"/>
            <w:noWrap/>
            <w:hideMark/>
          </w:tcPr>
          <w:p w14:paraId="13238081" w14:textId="77777777" w:rsidR="00D843EA" w:rsidRPr="00C446AA" w:rsidRDefault="00D843EA" w:rsidP="00530124">
            <w:pPr>
              <w:rPr>
                <w:rFonts w:eastAsia="Times New Roman" w:cs="Times New Roman"/>
                <w:strike/>
                <w:lang w:eastAsia="en-US"/>
              </w:rPr>
            </w:pPr>
            <w:r w:rsidRPr="00C446AA">
              <w:rPr>
                <w:rFonts w:eastAsia="Times New Roman" w:cs="Times New Roman"/>
                <w:strike/>
                <w:lang w:eastAsia="en-US"/>
              </w:rPr>
              <w:t>Grassland cover</w:t>
            </w:r>
          </w:p>
        </w:tc>
        <w:tc>
          <w:tcPr>
            <w:tcW w:w="468" w:type="pct"/>
            <w:noWrap/>
            <w:hideMark/>
          </w:tcPr>
          <w:p w14:paraId="54059D18" w14:textId="77777777" w:rsidR="00D843EA" w:rsidRPr="00C446AA"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trike/>
                <w:lang w:eastAsia="en-US"/>
              </w:rPr>
            </w:pPr>
            <w:r w:rsidRPr="00C446AA">
              <w:rPr>
                <w:rFonts w:eastAsia="Times New Roman" w:cs="Times New Roman"/>
                <w:strike/>
                <w:lang w:eastAsia="en-US"/>
              </w:rPr>
              <w:t>%</w:t>
            </w:r>
          </w:p>
        </w:tc>
        <w:tc>
          <w:tcPr>
            <w:tcW w:w="870" w:type="pct"/>
            <w:hideMark/>
          </w:tcPr>
          <w:p w14:paraId="76687F73" w14:textId="77777777" w:rsidR="00D843EA" w:rsidRPr="00C446AA"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trike/>
                <w:lang w:eastAsia="en-US"/>
              </w:rPr>
            </w:pPr>
            <w:r w:rsidRPr="00C446AA">
              <w:rPr>
                <w:rFonts w:eastAsia="Times New Roman" w:cs="Times New Roman"/>
                <w:strike/>
                <w:lang w:eastAsia="en-US"/>
              </w:rPr>
              <w:t>Percentage</w:t>
            </w:r>
          </w:p>
        </w:tc>
        <w:tc>
          <w:tcPr>
            <w:tcW w:w="1987" w:type="pct"/>
            <w:hideMark/>
          </w:tcPr>
          <w:p w14:paraId="21EE67E6" w14:textId="77777777" w:rsidR="00D843EA" w:rsidRPr="00C446AA"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trike/>
                <w:lang w:eastAsia="en-US"/>
              </w:rPr>
            </w:pPr>
            <w:r w:rsidRPr="00C446AA">
              <w:rPr>
                <w:rFonts w:eastAsia="Times New Roman" w:cs="Times New Roman"/>
                <w:strike/>
                <w:lang w:eastAsia="en-US"/>
              </w:rPr>
              <w:t>Grassland percentage cover around a patch</w:t>
            </w:r>
          </w:p>
        </w:tc>
      </w:tr>
      <w:tr w:rsidR="00D843EA" w:rsidRPr="000B1B17" w14:paraId="3B6580D8" w14:textId="77777777" w:rsidTr="0053012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75" w:type="pct"/>
            <w:noWrap/>
            <w:hideMark/>
          </w:tcPr>
          <w:p w14:paraId="7D2267AD" w14:textId="77777777" w:rsidR="00D843EA" w:rsidRPr="000B1B17" w:rsidRDefault="00D843EA" w:rsidP="00530124">
            <w:pPr>
              <w:rPr>
                <w:rFonts w:eastAsia="Times New Roman" w:cs="Times New Roman"/>
                <w:lang w:eastAsia="en-US"/>
              </w:rPr>
            </w:pPr>
            <w:proofErr w:type="spellStart"/>
            <w:r w:rsidRPr="000B1B17">
              <w:rPr>
                <w:rFonts w:eastAsia="Times New Roman" w:cs="Times New Roman"/>
                <w:lang w:eastAsia="en-US"/>
              </w:rPr>
              <w:t>ShannonLandscapeDiv</w:t>
            </w:r>
            <w:proofErr w:type="spellEnd"/>
          </w:p>
        </w:tc>
        <w:tc>
          <w:tcPr>
            <w:tcW w:w="468" w:type="pct"/>
            <w:noWrap/>
            <w:hideMark/>
          </w:tcPr>
          <w:p w14:paraId="2BF04A6A"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870" w:type="pct"/>
            <w:hideMark/>
          </w:tcPr>
          <w:p w14:paraId="3C639402"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987" w:type="pct"/>
            <w:hideMark/>
          </w:tcPr>
          <w:p w14:paraId="5331DFDA" w14:textId="645033C1" w:rsidR="00D843EA" w:rsidRPr="000B1B17" w:rsidRDefault="00BD67CF"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hyperlink r:id="rId37" w:tooltip="Species" w:history="1">
              <w:r w:rsidR="00D843EA" w:rsidRPr="000B1B17">
                <w:rPr>
                  <w:rFonts w:eastAsia="Times New Roman" w:cs="Times New Roman"/>
                  <w:lang w:eastAsia="en-US"/>
                </w:rPr>
                <w:t>Quantitative measure that shows how many different</w:t>
              </w:r>
              <w:r w:rsidR="005F1937" w:rsidRPr="000B1B17">
                <w:rPr>
                  <w:rFonts w:eastAsia="Times New Roman" w:cs="Times New Roman"/>
                  <w:lang w:eastAsia="en-US"/>
                </w:rPr>
                <w:t xml:space="preserve"> </w:t>
              </w:r>
              <w:r w:rsidR="00D843EA" w:rsidRPr="000B1B17">
                <w:rPr>
                  <w:rFonts w:eastAsia="Times New Roman" w:cs="Times New Roman"/>
                  <w:lang w:eastAsia="en-US"/>
                </w:rPr>
                <w:t xml:space="preserve">patch types there are in a landscape, and simultaneously </w:t>
              </w:r>
              <w:proofErr w:type="gramStart"/>
              <w:r w:rsidR="00D843EA" w:rsidRPr="000B1B17">
                <w:rPr>
                  <w:rFonts w:eastAsia="Times New Roman" w:cs="Times New Roman"/>
                  <w:lang w:eastAsia="en-US"/>
                </w:rPr>
                <w:t>takes into account</w:t>
              </w:r>
              <w:proofErr w:type="gramEnd"/>
              <w:r w:rsidR="00D843EA" w:rsidRPr="000B1B17">
                <w:rPr>
                  <w:rFonts w:eastAsia="Times New Roman" w:cs="Times New Roman"/>
                  <w:lang w:eastAsia="en-US"/>
                </w:rPr>
                <w:t xml:space="preserve"> how evenly the</w:t>
              </w:r>
              <w:r w:rsidR="005F1937" w:rsidRPr="000B1B17">
                <w:rPr>
                  <w:rFonts w:eastAsia="Times New Roman" w:cs="Times New Roman"/>
                  <w:lang w:eastAsia="en-US"/>
                </w:rPr>
                <w:t xml:space="preserve"> </w:t>
              </w:r>
              <w:r w:rsidR="00D843EA" w:rsidRPr="000B1B17">
                <w:rPr>
                  <w:rFonts w:eastAsia="Times New Roman" w:cs="Times New Roman"/>
                  <w:lang w:eastAsia="en-US"/>
                </w:rPr>
                <w:lastRenderedPageBreak/>
                <w:t>patches are distributed among those types</w:t>
              </w:r>
            </w:hyperlink>
          </w:p>
        </w:tc>
      </w:tr>
    </w:tbl>
    <w:p w14:paraId="77F16CE3" w14:textId="77777777" w:rsidR="00D843EA" w:rsidRPr="000B1B17" w:rsidRDefault="00D843EA" w:rsidP="00214533">
      <w:pPr>
        <w:rPr>
          <w:rFonts w:cs="Times New Roman"/>
          <w:b/>
          <w:bCs/>
        </w:rPr>
      </w:pPr>
    </w:p>
    <w:p w14:paraId="7EAAFE6A" w14:textId="0FADBBDE"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2449"/>
        <w:gridCol w:w="2448"/>
        <w:gridCol w:w="2449"/>
      </w:tblGrid>
      <w:tr w:rsidR="00D843EA" w:rsidRPr="000B1B17" w14:paraId="31CB59C4" w14:textId="77777777" w:rsidTr="00D843E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pct"/>
            <w:noWrap/>
            <w:hideMark/>
          </w:tcPr>
          <w:p w14:paraId="67A8C009" w14:textId="77777777" w:rsidR="00D843EA" w:rsidRPr="000B1B17" w:rsidRDefault="00D843EA" w:rsidP="00530124">
            <w:pPr>
              <w:rPr>
                <w:rFonts w:eastAsia="Times New Roman" w:cs="Times New Roman"/>
                <w:lang w:eastAsia="en-US"/>
              </w:rPr>
            </w:pPr>
            <w:r w:rsidRPr="000B1B17">
              <w:rPr>
                <w:rFonts w:eastAsia="Times New Roman" w:cs="Times New Roman"/>
                <w:lang w:eastAsia="en-US"/>
              </w:rPr>
              <w:t>Variable</w:t>
            </w:r>
          </w:p>
        </w:tc>
        <w:tc>
          <w:tcPr>
            <w:tcW w:w="1666" w:type="pct"/>
            <w:noWrap/>
            <w:hideMark/>
          </w:tcPr>
          <w:p w14:paraId="4FDC0FF5" w14:textId="77777777" w:rsidR="00D843EA" w:rsidRPr="000B1B17" w:rsidRDefault="00D843EA"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667" w:type="pct"/>
            <w:hideMark/>
          </w:tcPr>
          <w:p w14:paraId="485CF90E" w14:textId="77777777" w:rsidR="00D843EA" w:rsidRPr="000B1B17" w:rsidRDefault="00D843EA"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D843EA" w:rsidRPr="000B1B17" w14:paraId="65958172"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13F7936" w14:textId="77777777" w:rsidR="00D843EA" w:rsidRPr="000B1B17" w:rsidRDefault="00D843EA" w:rsidP="00530124">
            <w:pPr>
              <w:rPr>
                <w:rFonts w:eastAsia="Times New Roman" w:cs="Times New Roman"/>
                <w:lang w:eastAsia="en-US"/>
              </w:rPr>
            </w:pPr>
            <w:r w:rsidRPr="000B1B17">
              <w:rPr>
                <w:rFonts w:eastAsia="Times New Roman" w:cs="Times New Roman"/>
                <w:lang w:eastAsia="en-US"/>
              </w:rPr>
              <w:t>Biogeographic origin</w:t>
            </w:r>
          </w:p>
        </w:tc>
        <w:tc>
          <w:tcPr>
            <w:tcW w:w="1666" w:type="pct"/>
            <w:noWrap/>
            <w:hideMark/>
          </w:tcPr>
          <w:p w14:paraId="5B19F19F"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hideMark/>
          </w:tcPr>
          <w:p w14:paraId="0D5734E9"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(1) endemic, (2) native, (3) exotic </w:t>
            </w:r>
          </w:p>
        </w:tc>
      </w:tr>
      <w:tr w:rsidR="00D843EA" w:rsidRPr="000B1B17" w14:paraId="367670B0" w14:textId="77777777" w:rsidTr="00D843EA">
        <w:trPr>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3393D219" w14:textId="77777777" w:rsidR="00D843EA" w:rsidRPr="000B1B17" w:rsidRDefault="00D843EA" w:rsidP="00530124">
            <w:pPr>
              <w:rPr>
                <w:rFonts w:eastAsia="Times New Roman" w:cs="Times New Roman"/>
                <w:lang w:eastAsia="en-US"/>
              </w:rPr>
            </w:pPr>
            <w:r w:rsidRPr="000B1B17">
              <w:rPr>
                <w:rFonts w:eastAsia="Times New Roman" w:cs="Times New Roman"/>
                <w:lang w:eastAsia="en-US"/>
              </w:rPr>
              <w:t>Foraging method</w:t>
            </w:r>
          </w:p>
        </w:tc>
        <w:tc>
          <w:tcPr>
            <w:tcW w:w="1666" w:type="pct"/>
            <w:noWrap/>
            <w:hideMark/>
          </w:tcPr>
          <w:p w14:paraId="48EFE133"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hideMark/>
          </w:tcPr>
          <w:p w14:paraId="359F2C62"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(1) canopy gleaner, (2) </w:t>
            </w:r>
            <w:proofErr w:type="spellStart"/>
            <w:r w:rsidRPr="000B1B17">
              <w:rPr>
                <w:rFonts w:eastAsia="Times New Roman" w:cs="Times New Roman"/>
                <w:lang w:eastAsia="en-US"/>
              </w:rPr>
              <w:t>understorey</w:t>
            </w:r>
            <w:proofErr w:type="spellEnd"/>
            <w:r w:rsidRPr="000B1B17">
              <w:rPr>
                <w:rFonts w:eastAsia="Times New Roman" w:cs="Times New Roman"/>
                <w:lang w:eastAsia="en-US"/>
              </w:rPr>
              <w:t xml:space="preserve"> gleaner, (3) ground gleaner, (4) ground prober</w:t>
            </w:r>
          </w:p>
        </w:tc>
      </w:tr>
      <w:tr w:rsidR="00D843EA" w:rsidRPr="000B1B17" w14:paraId="195EADBE" w14:textId="77777777" w:rsidTr="00D843E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78CDD58B" w14:textId="77777777" w:rsidR="00D843EA" w:rsidRPr="000B1B17" w:rsidRDefault="00D843EA" w:rsidP="00530124">
            <w:pPr>
              <w:rPr>
                <w:rFonts w:eastAsia="Times New Roman" w:cs="Times New Roman"/>
                <w:lang w:eastAsia="en-US"/>
              </w:rPr>
            </w:pPr>
            <w:r w:rsidRPr="000B1B17">
              <w:rPr>
                <w:rFonts w:eastAsia="Times New Roman" w:cs="Times New Roman"/>
                <w:lang w:eastAsia="en-US"/>
              </w:rPr>
              <w:t>Body mass</w:t>
            </w:r>
          </w:p>
        </w:tc>
        <w:tc>
          <w:tcPr>
            <w:tcW w:w="1666" w:type="pct"/>
            <w:noWrap/>
            <w:hideMark/>
          </w:tcPr>
          <w:p w14:paraId="0B862BE3"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w:t>
            </w:r>
          </w:p>
        </w:tc>
        <w:tc>
          <w:tcPr>
            <w:tcW w:w="1667" w:type="pct"/>
            <w:hideMark/>
          </w:tcPr>
          <w:p w14:paraId="354E56A4"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&lt;15 g(gram), (2) 15-29 g, (3) 30-100 g, (4) &gt;100 g</w:t>
            </w:r>
          </w:p>
        </w:tc>
      </w:tr>
      <w:tr w:rsidR="00D843EA" w:rsidRPr="000B1B17" w14:paraId="65F06291" w14:textId="77777777" w:rsidTr="00D843EA">
        <w:trPr>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03C1588" w14:textId="77777777" w:rsidR="00D843EA" w:rsidRPr="000B1B17" w:rsidRDefault="00D843EA" w:rsidP="00530124">
            <w:pPr>
              <w:rPr>
                <w:rFonts w:eastAsia="Times New Roman" w:cs="Times New Roman"/>
                <w:lang w:eastAsia="en-US"/>
              </w:rPr>
            </w:pPr>
            <w:r w:rsidRPr="000B1B17">
              <w:rPr>
                <w:rFonts w:eastAsia="Times New Roman" w:cs="Times New Roman"/>
                <w:lang w:eastAsia="en-US"/>
              </w:rPr>
              <w:t>Adult diet</w:t>
            </w:r>
          </w:p>
        </w:tc>
        <w:tc>
          <w:tcPr>
            <w:tcW w:w="1666" w:type="pct"/>
            <w:noWrap/>
            <w:hideMark/>
          </w:tcPr>
          <w:p w14:paraId="7C12F57E"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hideMark/>
          </w:tcPr>
          <w:p w14:paraId="7E60E2F9"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omnivorous, (2) insectivorous, (3) mixed diet</w:t>
            </w:r>
          </w:p>
        </w:tc>
      </w:tr>
      <w:tr w:rsidR="00D843EA" w:rsidRPr="000B1B17" w14:paraId="4D96D605"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5202351C" w14:textId="77777777" w:rsidR="00D843EA" w:rsidRPr="000B1B17" w:rsidRDefault="00D843EA" w:rsidP="00530124">
            <w:pPr>
              <w:rPr>
                <w:rFonts w:eastAsia="Times New Roman" w:cs="Times New Roman"/>
                <w:lang w:eastAsia="en-US"/>
              </w:rPr>
            </w:pPr>
            <w:r w:rsidRPr="000B1B17">
              <w:rPr>
                <w:rFonts w:eastAsia="Times New Roman" w:cs="Times New Roman"/>
                <w:lang w:eastAsia="en-US"/>
              </w:rPr>
              <w:t>Mobility</w:t>
            </w:r>
          </w:p>
        </w:tc>
        <w:tc>
          <w:tcPr>
            <w:tcW w:w="1666" w:type="pct"/>
            <w:noWrap/>
            <w:hideMark/>
          </w:tcPr>
          <w:p w14:paraId="39BC443F"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hideMark/>
          </w:tcPr>
          <w:p w14:paraId="0692ECE6"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resident, (2) migrant or local movements</w:t>
            </w:r>
          </w:p>
        </w:tc>
      </w:tr>
      <w:tr w:rsidR="00D843EA" w:rsidRPr="000B1B17" w14:paraId="73DC2B77" w14:textId="77777777" w:rsidTr="00D843EA">
        <w:trPr>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2E9D6CF0" w14:textId="77777777" w:rsidR="00D843EA" w:rsidRPr="000B1B17" w:rsidRDefault="00D843EA" w:rsidP="00530124">
            <w:pPr>
              <w:rPr>
                <w:rFonts w:eastAsia="Times New Roman" w:cs="Times New Roman"/>
                <w:lang w:eastAsia="en-US"/>
              </w:rPr>
            </w:pPr>
            <w:r w:rsidRPr="000B1B17">
              <w:rPr>
                <w:rFonts w:eastAsia="Times New Roman" w:cs="Times New Roman"/>
                <w:lang w:eastAsia="en-US"/>
              </w:rPr>
              <w:t>Nest location</w:t>
            </w:r>
          </w:p>
        </w:tc>
        <w:tc>
          <w:tcPr>
            <w:tcW w:w="1666" w:type="pct"/>
            <w:noWrap/>
            <w:hideMark/>
          </w:tcPr>
          <w:p w14:paraId="6868F4F9"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hideMark/>
          </w:tcPr>
          <w:p w14:paraId="1D8AE0BB"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open on ground, (2) open on tree, (3) cavity</w:t>
            </w:r>
          </w:p>
        </w:tc>
      </w:tr>
      <w:tr w:rsidR="00D843EA" w:rsidRPr="000B1B17" w14:paraId="2A8F763E" w14:textId="77777777" w:rsidTr="00D843E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607C63A6" w14:textId="77777777" w:rsidR="00D843EA" w:rsidRPr="000B1B17" w:rsidRDefault="00D843EA" w:rsidP="00530124">
            <w:pPr>
              <w:rPr>
                <w:rFonts w:eastAsia="Times New Roman" w:cs="Times New Roman"/>
                <w:lang w:eastAsia="en-US"/>
              </w:rPr>
            </w:pPr>
            <w:r w:rsidRPr="000B1B17">
              <w:rPr>
                <w:rFonts w:eastAsia="Times New Roman" w:cs="Times New Roman"/>
                <w:lang w:eastAsia="en-US"/>
              </w:rPr>
              <w:t>Clutch size</w:t>
            </w:r>
          </w:p>
        </w:tc>
        <w:tc>
          <w:tcPr>
            <w:tcW w:w="1666" w:type="pct"/>
            <w:noWrap/>
            <w:hideMark/>
          </w:tcPr>
          <w:p w14:paraId="1F07B50B"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667" w:type="pct"/>
            <w:hideMark/>
          </w:tcPr>
          <w:p w14:paraId="05B92364"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(1) 1-2 eggs, (2) 3 eggs, (3) 4 eggs, (4) &gt; 5 eggs</w:t>
            </w:r>
          </w:p>
        </w:tc>
      </w:tr>
    </w:tbl>
    <w:p w14:paraId="692FC46D" w14:textId="77777777" w:rsidR="00D843EA" w:rsidRPr="000B1B17" w:rsidRDefault="00D843EA" w:rsidP="00214533">
      <w:pPr>
        <w:rPr>
          <w:rFonts w:cs="Times New Roman"/>
          <w:b/>
          <w:bCs/>
        </w:rPr>
      </w:pPr>
    </w:p>
    <w:p w14:paraId="70AE9719" w14:textId="77777777" w:rsidR="00897773" w:rsidRPr="000B1B17" w:rsidRDefault="00214533" w:rsidP="00897773">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proofErr w:type="spellStart"/>
      <w:r w:rsidR="00897773" w:rsidRPr="000B1B17">
        <w:rPr>
          <w:rFonts w:eastAsia="Times New Roman" w:cs="Times New Roman"/>
          <w:szCs w:val="24"/>
        </w:rPr>
        <w:t>Barbaro</w:t>
      </w:r>
      <w:proofErr w:type="spellEnd"/>
      <w:r w:rsidR="00897773" w:rsidRPr="000B1B17">
        <w:rPr>
          <w:rFonts w:eastAsia="Times New Roman" w:cs="Times New Roman"/>
          <w:szCs w:val="24"/>
        </w:rPr>
        <w:t xml:space="preserve">, L., </w:t>
      </w:r>
      <w:proofErr w:type="spellStart"/>
      <w:r w:rsidR="00897773" w:rsidRPr="000B1B17">
        <w:rPr>
          <w:rFonts w:eastAsia="Times New Roman" w:cs="Times New Roman"/>
          <w:szCs w:val="24"/>
        </w:rPr>
        <w:t>Brockerhoff</w:t>
      </w:r>
      <w:proofErr w:type="spellEnd"/>
      <w:r w:rsidR="00897773" w:rsidRPr="000B1B17">
        <w:rPr>
          <w:rFonts w:eastAsia="Times New Roman" w:cs="Times New Roman"/>
          <w:szCs w:val="24"/>
        </w:rPr>
        <w:t xml:space="preserve">, E.G., </w:t>
      </w:r>
      <w:proofErr w:type="spellStart"/>
      <w:r w:rsidR="00897773" w:rsidRPr="000B1B17">
        <w:rPr>
          <w:rFonts w:eastAsia="Times New Roman" w:cs="Times New Roman"/>
          <w:szCs w:val="24"/>
        </w:rPr>
        <w:t>Giffard</w:t>
      </w:r>
      <w:proofErr w:type="spellEnd"/>
      <w:r w:rsidR="00897773" w:rsidRPr="000B1B17">
        <w:rPr>
          <w:rFonts w:eastAsia="Times New Roman" w:cs="Times New Roman"/>
          <w:szCs w:val="24"/>
        </w:rPr>
        <w:t xml:space="preserve">, B. &amp; van Halder, I. (2012). Edge and area effects on avian assemblages and </w:t>
      </w:r>
      <w:proofErr w:type="spellStart"/>
      <w:r w:rsidR="00897773" w:rsidRPr="000B1B17">
        <w:rPr>
          <w:rFonts w:eastAsia="Times New Roman" w:cs="Times New Roman"/>
          <w:szCs w:val="24"/>
        </w:rPr>
        <w:t>insectivory</w:t>
      </w:r>
      <w:proofErr w:type="spellEnd"/>
      <w:r w:rsidR="00897773" w:rsidRPr="000B1B17">
        <w:rPr>
          <w:rFonts w:eastAsia="Times New Roman" w:cs="Times New Roman"/>
          <w:szCs w:val="24"/>
        </w:rPr>
        <w:t xml:space="preserve"> in fragmented native forests. </w:t>
      </w:r>
      <w:proofErr w:type="spellStart"/>
      <w:r w:rsidR="00897773" w:rsidRPr="000B1B17">
        <w:rPr>
          <w:rFonts w:eastAsia="Times New Roman" w:cs="Times New Roman"/>
          <w:i/>
          <w:iCs/>
          <w:szCs w:val="24"/>
        </w:rPr>
        <w:t>Landsc</w:t>
      </w:r>
      <w:proofErr w:type="spellEnd"/>
      <w:r w:rsidR="00897773" w:rsidRPr="000B1B17">
        <w:rPr>
          <w:rFonts w:eastAsia="Times New Roman" w:cs="Times New Roman"/>
          <w:i/>
          <w:iCs/>
          <w:szCs w:val="24"/>
        </w:rPr>
        <w:t>. Ecol.</w:t>
      </w:r>
      <w:r w:rsidR="00897773" w:rsidRPr="000B1B17">
        <w:rPr>
          <w:rFonts w:eastAsia="Times New Roman" w:cs="Times New Roman"/>
          <w:szCs w:val="24"/>
        </w:rPr>
        <w:t>, 27, 1451–1463.</w:t>
      </w:r>
    </w:p>
    <w:p w14:paraId="63AEBC4A" w14:textId="7320293B" w:rsidR="00FF4217" w:rsidRPr="000B1B17" w:rsidRDefault="00FF4217" w:rsidP="00FF4217">
      <w:pPr>
        <w:pStyle w:val="Heading2"/>
        <w:rPr>
          <w:rFonts w:cs="Times New Roman"/>
        </w:rPr>
      </w:pPr>
      <w:bookmarkStart w:id="142" w:name="_Toc80644853"/>
      <w:r w:rsidRPr="000B1B17">
        <w:rPr>
          <w:rFonts w:cs="Times New Roman"/>
        </w:rPr>
        <w:t>S06MCO</w:t>
      </w:r>
      <w:r w:rsidR="003C3A74" w:rsidRPr="000B1B17">
        <w:rPr>
          <w:rFonts w:cs="Times New Roman"/>
        </w:rPr>
        <w:t xml:space="preserve">: </w:t>
      </w:r>
      <w:r w:rsidR="00897773" w:rsidRPr="000B1B17">
        <w:rPr>
          <w:rFonts w:cs="Times New Roman"/>
        </w:rPr>
        <w:t xml:space="preserve">Coral reefs from Indonesia – </w:t>
      </w:r>
      <w:proofErr w:type="spellStart"/>
      <w:r w:rsidR="00897773" w:rsidRPr="000B1B17">
        <w:rPr>
          <w:rFonts w:cs="Times New Roman"/>
        </w:rPr>
        <w:t>Rachello</w:t>
      </w:r>
      <w:proofErr w:type="spellEnd"/>
      <w:r w:rsidR="00897773" w:rsidRPr="000B1B17">
        <w:rPr>
          <w:rFonts w:cs="Times New Roman"/>
        </w:rPr>
        <w:t xml:space="preserve"> </w:t>
      </w:r>
      <w:r w:rsidR="00897773" w:rsidRPr="000B1B17">
        <w:rPr>
          <w:rFonts w:cs="Times New Roman"/>
          <w:i/>
          <w:iCs/>
        </w:rPr>
        <w:t>et al</w:t>
      </w:r>
      <w:r w:rsidR="00897773" w:rsidRPr="000B1B17">
        <w:rPr>
          <w:rFonts w:cs="Times New Roman"/>
        </w:rPr>
        <w:t>. 2007</w:t>
      </w:r>
      <w:bookmarkEnd w:id="142"/>
    </w:p>
    <w:p w14:paraId="0AC21575" w14:textId="6B848146"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D843EA" w:rsidRPr="000B1B17">
        <w:rPr>
          <w:rFonts w:cs="Times New Roman"/>
        </w:rPr>
        <w:t>Daniel Cleary</w:t>
      </w:r>
      <w:r w:rsidR="00530124" w:rsidRPr="000B1B17">
        <w:rPr>
          <w:rFonts w:cs="Times New Roman"/>
        </w:rPr>
        <w:t>, N</w:t>
      </w:r>
      <w:r w:rsidR="00D843EA" w:rsidRPr="000B1B17">
        <w:rPr>
          <w:rFonts w:cs="Times New Roman"/>
        </w:rPr>
        <w:t xml:space="preserve">icole de </w:t>
      </w:r>
      <w:proofErr w:type="spellStart"/>
      <w:r w:rsidR="00D843EA" w:rsidRPr="000B1B17">
        <w:rPr>
          <w:rFonts w:cs="Times New Roman"/>
        </w:rPr>
        <w:t>Voogd</w:t>
      </w:r>
      <w:proofErr w:type="spellEnd"/>
      <w:r w:rsidR="00530124" w:rsidRPr="000B1B17">
        <w:rPr>
          <w:rFonts w:cs="Times New Roman"/>
        </w:rPr>
        <w:t xml:space="preserve">, </w:t>
      </w:r>
      <w:r w:rsidR="00D843EA" w:rsidRPr="000B1B17">
        <w:rPr>
          <w:rFonts w:cs="Times New Roman"/>
        </w:rPr>
        <w:t xml:space="preserve">Willem </w:t>
      </w:r>
      <w:proofErr w:type="spellStart"/>
      <w:r w:rsidR="00D843EA" w:rsidRPr="000B1B17">
        <w:rPr>
          <w:rFonts w:cs="Times New Roman"/>
        </w:rPr>
        <w:t>Renema</w:t>
      </w:r>
      <w:proofErr w:type="spellEnd"/>
      <w:r w:rsidR="00D843EA" w:rsidRPr="000B1B17">
        <w:rPr>
          <w:rFonts w:cs="Times New Roman"/>
        </w:rPr>
        <w:tab/>
      </w:r>
      <w:r w:rsidR="00D843EA" w:rsidRPr="000B1B17">
        <w:rPr>
          <w:rFonts w:cs="Times New Roman"/>
        </w:rPr>
        <w:tab/>
      </w:r>
    </w:p>
    <w:p w14:paraId="57E1E5B8" w14:textId="6BCF929D" w:rsidR="00214533" w:rsidRPr="000B1B17" w:rsidRDefault="00214533" w:rsidP="00530124">
      <w:pPr>
        <w:jc w:val="left"/>
        <w:rPr>
          <w:rFonts w:eastAsia="Times New Roman" w:cs="Times New Roman"/>
          <w:lang w:val="pt-BR" w:eastAsia="en-US"/>
        </w:rPr>
      </w:pPr>
      <w:r w:rsidRPr="000B1B17">
        <w:rPr>
          <w:rFonts w:cs="Times New Roman"/>
          <w:b/>
          <w:lang w:val="pt-BR"/>
        </w:rPr>
        <w:t>e-mail</w:t>
      </w:r>
      <w:r w:rsidR="003C3A74" w:rsidRPr="000B1B17">
        <w:rPr>
          <w:rFonts w:cs="Times New Roman"/>
          <w:lang w:val="pt-BR"/>
        </w:rPr>
        <w:t xml:space="preserve">: </w:t>
      </w:r>
      <w:r w:rsidR="00530124" w:rsidRPr="000B1B17">
        <w:rPr>
          <w:rFonts w:cs="Times New Roman"/>
          <w:lang w:val="pt-BR"/>
        </w:rPr>
        <w:t xml:space="preserve">cleary@ua.pt, </w:t>
      </w:r>
      <w:hyperlink r:id="rId38" w:history="1">
        <w:r w:rsidR="00530124" w:rsidRPr="000B1B17">
          <w:rPr>
            <w:rStyle w:val="Hyperlink"/>
            <w:rFonts w:cs="Times New Roman"/>
            <w:lang w:val="pt-BR"/>
          </w:rPr>
          <w:t>Nicole.devoogd@naturalis.nl</w:t>
        </w:r>
      </w:hyperlink>
      <w:r w:rsidR="00530124" w:rsidRPr="000B1B17">
        <w:rPr>
          <w:rFonts w:cs="Times New Roman"/>
          <w:lang w:val="pt-BR"/>
        </w:rPr>
        <w:t>, Willem.Renema@ncbnaturalis.nl</w:t>
      </w:r>
    </w:p>
    <w:p w14:paraId="10369E23" w14:textId="22665E87" w:rsidR="00214533" w:rsidRPr="000B1B17" w:rsidRDefault="00214533" w:rsidP="00214533">
      <w:pPr>
        <w:rPr>
          <w:rFonts w:cs="Times New Roman"/>
        </w:rPr>
      </w:pPr>
      <w:r w:rsidRPr="000B1B17">
        <w:rPr>
          <w:rFonts w:cs="Times New Roman"/>
          <w:b/>
        </w:rPr>
        <w:t>Description</w:t>
      </w:r>
      <w:r w:rsidR="003C3A74" w:rsidRPr="000B1B17">
        <w:rPr>
          <w:rFonts w:cs="Times New Roman"/>
          <w:b/>
        </w:rPr>
        <w:t xml:space="preserve">: </w:t>
      </w:r>
      <w:r w:rsidR="00BA1FE4" w:rsidRPr="000B1B17">
        <w:rPr>
          <w:rFonts w:cs="Times New Roman"/>
          <w:bCs/>
        </w:rPr>
        <w:t xml:space="preserve">The present study assessed the </w:t>
      </w:r>
      <w:proofErr w:type="spellStart"/>
      <w:r w:rsidR="00BA1FE4" w:rsidRPr="000B1B17">
        <w:rPr>
          <w:rFonts w:cs="Times New Roman"/>
          <w:bCs/>
        </w:rPr>
        <w:t>Pulau</w:t>
      </w:r>
      <w:proofErr w:type="spellEnd"/>
      <w:r w:rsidR="00BA1FE4" w:rsidRPr="000B1B17">
        <w:rPr>
          <w:rFonts w:cs="Times New Roman"/>
          <w:bCs/>
        </w:rPr>
        <w:t xml:space="preserve"> </w:t>
      </w:r>
      <w:proofErr w:type="spellStart"/>
      <w:r w:rsidR="00BA1FE4" w:rsidRPr="000B1B17">
        <w:rPr>
          <w:rFonts w:cs="Times New Roman"/>
          <w:bCs/>
        </w:rPr>
        <w:t>Seribu</w:t>
      </w:r>
      <w:proofErr w:type="spellEnd"/>
      <w:r w:rsidR="00BA1FE4" w:rsidRPr="000B1B17">
        <w:rPr>
          <w:rFonts w:cs="Times New Roman"/>
          <w:bCs/>
        </w:rPr>
        <w:t xml:space="preserve"> reef system through the study of 20 mid-to-offshore patch reefs, and seven inshore patch reefs, or what remains of them, within and just outside Jakarta Bay.</w:t>
      </w:r>
    </w:p>
    <w:p w14:paraId="7E0171FD" w14:textId="187EED86" w:rsidR="00BA1FE4" w:rsidRPr="000B1B17" w:rsidRDefault="00214533" w:rsidP="00BA1FE4">
      <w:pPr>
        <w:rPr>
          <w:rFonts w:eastAsia="Times New Roman" w:cs="Times New Roman"/>
          <w:lang w:eastAsia="en-US"/>
        </w:rPr>
      </w:pPr>
      <w:r w:rsidRPr="000B1B17">
        <w:rPr>
          <w:rFonts w:cs="Times New Roman"/>
          <w:b/>
        </w:rPr>
        <w:t>Geographical scope</w:t>
      </w:r>
      <w:r w:rsidR="003C3A74" w:rsidRPr="000B1B17">
        <w:rPr>
          <w:rFonts w:cs="Times New Roman"/>
          <w:b/>
        </w:rPr>
        <w:t xml:space="preserve">: </w:t>
      </w:r>
      <w:r w:rsidRPr="000B1B17">
        <w:rPr>
          <w:rFonts w:cs="Times New Roman"/>
          <w:bCs/>
        </w:rPr>
        <w:tab/>
      </w:r>
      <w:r w:rsidR="00BA1FE4" w:rsidRPr="000B1B17">
        <w:rPr>
          <w:rFonts w:eastAsia="Times New Roman" w:cs="Times New Roman"/>
          <w:lang w:eastAsia="en-US"/>
        </w:rPr>
        <w:t>Coral reefs, Jakarta, Indonesia</w:t>
      </w:r>
    </w:p>
    <w:p w14:paraId="1A5D5379" w14:textId="1B014E41" w:rsidR="00214533" w:rsidRPr="000B1B17" w:rsidRDefault="00214533" w:rsidP="00214533">
      <w:pPr>
        <w:rPr>
          <w:rFonts w:cs="Times New Roman"/>
        </w:rPr>
      </w:pPr>
    </w:p>
    <w:p w14:paraId="095809A0" w14:textId="1DE11707" w:rsidR="00214533" w:rsidRPr="000B1B17" w:rsidRDefault="00214533" w:rsidP="00214533">
      <w:pPr>
        <w:rPr>
          <w:rFonts w:cs="Times New Roman"/>
          <w:bCs/>
        </w:rPr>
      </w:pPr>
      <w:r w:rsidRPr="000B1B17">
        <w:rPr>
          <w:rFonts w:cs="Times New Roman"/>
          <w:b/>
        </w:rPr>
        <w:lastRenderedPageBreak/>
        <w:t>Taxonomical scope</w:t>
      </w:r>
      <w:r w:rsidR="003C3A74" w:rsidRPr="000B1B17">
        <w:rPr>
          <w:rFonts w:cs="Times New Roman"/>
          <w:b/>
        </w:rPr>
        <w:t xml:space="preserve">: </w:t>
      </w:r>
      <w:r w:rsidR="00683768" w:rsidRPr="000B1B17">
        <w:rPr>
          <w:rFonts w:cs="Times New Roman"/>
          <w:bCs/>
        </w:rPr>
        <w:t>Corals</w:t>
      </w:r>
    </w:p>
    <w:p w14:paraId="1175E93D" w14:textId="2718799E"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683768" w:rsidRPr="000B1B17">
        <w:rPr>
          <w:rFonts w:cs="Times New Roman"/>
          <w:bCs/>
        </w:rPr>
        <w:t>Marine</w:t>
      </w:r>
    </w:p>
    <w:p w14:paraId="73817FC8" w14:textId="6D9505F8"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683768" w:rsidRPr="000B1B17">
        <w:rPr>
          <w:rFonts w:cs="Times New Roman"/>
        </w:rPr>
        <w:t>27 sites</w:t>
      </w:r>
    </w:p>
    <w:p w14:paraId="4A100574" w14:textId="34F80A1F"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683768" w:rsidRPr="000B1B17">
        <w:rPr>
          <w:rFonts w:cs="Times New Roman"/>
        </w:rPr>
        <w:t xml:space="preserve">0.79 </w:t>
      </w:r>
      <w:proofErr w:type="spellStart"/>
      <w:r w:rsidR="00683768" w:rsidRPr="000B1B17">
        <w:rPr>
          <w:rFonts w:cs="Times New Roman"/>
        </w:rPr>
        <w:t>kilometres</w:t>
      </w:r>
      <w:proofErr w:type="spellEnd"/>
    </w:p>
    <w:p w14:paraId="63AE1F43" w14:textId="32BE72C5"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683768" w:rsidRPr="000B1B17">
        <w:rPr>
          <w:rFonts w:cs="Times New Roman"/>
        </w:rPr>
        <w:t xml:space="preserve">65.27 </w:t>
      </w:r>
      <w:proofErr w:type="spellStart"/>
      <w:r w:rsidR="00683768" w:rsidRPr="000B1B17">
        <w:rPr>
          <w:rFonts w:cs="Times New Roman"/>
        </w:rPr>
        <w:t>kilometres</w:t>
      </w:r>
      <w:proofErr w:type="spellEnd"/>
    </w:p>
    <w:p w14:paraId="29F22B4D" w14:textId="2EF2DBB2"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0" w:type="pct"/>
        <w:tblLook w:val="04A0" w:firstRow="1" w:lastRow="0" w:firstColumn="1" w:lastColumn="0" w:noHBand="0" w:noVBand="1"/>
      </w:tblPr>
      <w:tblGrid>
        <w:gridCol w:w="1547"/>
        <w:gridCol w:w="1626"/>
        <w:gridCol w:w="1435"/>
        <w:gridCol w:w="2738"/>
      </w:tblGrid>
      <w:tr w:rsidR="00D843EA" w:rsidRPr="000B1B17" w14:paraId="11C77812" w14:textId="77777777" w:rsidTr="00D843E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66" w:type="pct"/>
            <w:hideMark/>
          </w:tcPr>
          <w:p w14:paraId="0A39C5FB" w14:textId="77777777" w:rsidR="00D843EA" w:rsidRPr="000B1B17" w:rsidRDefault="00D843EA" w:rsidP="00BA1FE4">
            <w:pPr>
              <w:rPr>
                <w:rFonts w:eastAsia="Times New Roman" w:cs="Times New Roman"/>
                <w:szCs w:val="24"/>
                <w:lang w:eastAsia="en-US"/>
              </w:rPr>
            </w:pPr>
            <w:r w:rsidRPr="000B1B17">
              <w:rPr>
                <w:rFonts w:eastAsia="Times New Roman" w:cs="Times New Roman"/>
                <w:szCs w:val="24"/>
                <w:lang w:eastAsia="en-US"/>
              </w:rPr>
              <w:t>Entry</w:t>
            </w:r>
          </w:p>
        </w:tc>
        <w:tc>
          <w:tcPr>
            <w:tcW w:w="1220" w:type="pct"/>
            <w:hideMark/>
          </w:tcPr>
          <w:p w14:paraId="656CE627" w14:textId="77777777" w:rsidR="00D843EA" w:rsidRPr="000B1B17" w:rsidRDefault="00D843EA" w:rsidP="00BA1FE4">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Variable</w:t>
            </w:r>
          </w:p>
        </w:tc>
        <w:tc>
          <w:tcPr>
            <w:tcW w:w="637" w:type="pct"/>
            <w:hideMark/>
          </w:tcPr>
          <w:p w14:paraId="1DC65A4F" w14:textId="77777777" w:rsidR="00D843EA" w:rsidRPr="000B1B17" w:rsidRDefault="00D843EA" w:rsidP="00BA1FE4">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w:t>
            </w:r>
          </w:p>
        </w:tc>
        <w:tc>
          <w:tcPr>
            <w:tcW w:w="1976" w:type="pct"/>
            <w:hideMark/>
          </w:tcPr>
          <w:p w14:paraId="5D835101" w14:textId="77777777" w:rsidR="00D843EA" w:rsidRPr="000B1B17" w:rsidRDefault="00D843EA" w:rsidP="00BA1FE4">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 or factor levels</w:t>
            </w:r>
          </w:p>
        </w:tc>
      </w:tr>
      <w:tr w:rsidR="00D843EA" w:rsidRPr="000B1B17" w14:paraId="36750373"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2C5602D0"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DistJak</w:t>
            </w:r>
            <w:proofErr w:type="spellEnd"/>
          </w:p>
        </w:tc>
        <w:tc>
          <w:tcPr>
            <w:tcW w:w="1220" w:type="pct"/>
            <w:hideMark/>
          </w:tcPr>
          <w:p w14:paraId="7AB6A8D8"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Distance to Jakarta</w:t>
            </w:r>
          </w:p>
        </w:tc>
        <w:tc>
          <w:tcPr>
            <w:tcW w:w="637" w:type="pct"/>
            <w:noWrap/>
            <w:hideMark/>
          </w:tcPr>
          <w:p w14:paraId="4C786B04"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km</w:t>
            </w:r>
          </w:p>
        </w:tc>
        <w:tc>
          <w:tcPr>
            <w:tcW w:w="1976" w:type="pct"/>
            <w:hideMark/>
          </w:tcPr>
          <w:p w14:paraId="42AE5EBB" w14:textId="7B321AFE" w:rsidR="00D843EA" w:rsidRPr="000B1B17" w:rsidRDefault="00CF623B"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Kilometre</w:t>
            </w:r>
            <w:proofErr w:type="spellEnd"/>
          </w:p>
        </w:tc>
      </w:tr>
      <w:tr w:rsidR="00D843EA" w:rsidRPr="000B1B17" w14:paraId="26219B36"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4212329C"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DistMain</w:t>
            </w:r>
            <w:proofErr w:type="spellEnd"/>
          </w:p>
        </w:tc>
        <w:tc>
          <w:tcPr>
            <w:tcW w:w="1220" w:type="pct"/>
            <w:hideMark/>
          </w:tcPr>
          <w:p w14:paraId="4F2C70B9"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Distance to mainland</w:t>
            </w:r>
          </w:p>
        </w:tc>
        <w:tc>
          <w:tcPr>
            <w:tcW w:w="637" w:type="pct"/>
            <w:noWrap/>
            <w:hideMark/>
          </w:tcPr>
          <w:p w14:paraId="76ED522E"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km</w:t>
            </w:r>
          </w:p>
        </w:tc>
        <w:tc>
          <w:tcPr>
            <w:tcW w:w="1976" w:type="pct"/>
            <w:hideMark/>
          </w:tcPr>
          <w:p w14:paraId="09769AE9" w14:textId="2CBCE947" w:rsidR="00D843EA" w:rsidRPr="000B1B17" w:rsidRDefault="00CF623B"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Kilometre</w:t>
            </w:r>
            <w:proofErr w:type="spellEnd"/>
          </w:p>
        </w:tc>
      </w:tr>
      <w:tr w:rsidR="00D843EA" w:rsidRPr="000B1B17" w14:paraId="6DBF1DB1"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724C33CA"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Alg_ass</w:t>
            </w:r>
            <w:proofErr w:type="spellEnd"/>
          </w:p>
        </w:tc>
        <w:tc>
          <w:tcPr>
            <w:tcW w:w="1220" w:type="pct"/>
            <w:hideMark/>
          </w:tcPr>
          <w:p w14:paraId="706BD007"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Algal assemblage cover</w:t>
            </w:r>
          </w:p>
        </w:tc>
        <w:tc>
          <w:tcPr>
            <w:tcW w:w="637" w:type="pct"/>
            <w:noWrap/>
            <w:hideMark/>
          </w:tcPr>
          <w:p w14:paraId="7318A24A"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1316D391"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4FD6F985"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57E2FC18"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Alg_cor</w:t>
            </w:r>
            <w:proofErr w:type="spellEnd"/>
          </w:p>
        </w:tc>
        <w:tc>
          <w:tcPr>
            <w:tcW w:w="1220" w:type="pct"/>
            <w:hideMark/>
          </w:tcPr>
          <w:p w14:paraId="39EE1B08"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Coraline algae cover</w:t>
            </w:r>
          </w:p>
        </w:tc>
        <w:tc>
          <w:tcPr>
            <w:tcW w:w="637" w:type="pct"/>
            <w:noWrap/>
            <w:hideMark/>
          </w:tcPr>
          <w:p w14:paraId="7E8FD479"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6ED72C9A"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752699AD"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052F3A9D"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Alg_tur</w:t>
            </w:r>
            <w:proofErr w:type="spellEnd"/>
          </w:p>
        </w:tc>
        <w:tc>
          <w:tcPr>
            <w:tcW w:w="1220" w:type="pct"/>
            <w:hideMark/>
          </w:tcPr>
          <w:p w14:paraId="7FE83D99"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Turf algae cover</w:t>
            </w:r>
          </w:p>
        </w:tc>
        <w:tc>
          <w:tcPr>
            <w:tcW w:w="637" w:type="pct"/>
            <w:noWrap/>
            <w:hideMark/>
          </w:tcPr>
          <w:p w14:paraId="0B900900"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2FB60690"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6466D966"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64E27A1B"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Alg_hal</w:t>
            </w:r>
            <w:proofErr w:type="spellEnd"/>
          </w:p>
        </w:tc>
        <w:tc>
          <w:tcPr>
            <w:tcW w:w="1220" w:type="pct"/>
            <w:hideMark/>
          </w:tcPr>
          <w:p w14:paraId="5F734C2D"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Halimeda</w:t>
            </w:r>
            <w:proofErr w:type="spellEnd"/>
            <w:r w:rsidRPr="000B1B17">
              <w:rPr>
                <w:rFonts w:eastAsia="Times New Roman" w:cs="Times New Roman"/>
                <w:szCs w:val="24"/>
                <w:lang w:eastAsia="en-US"/>
              </w:rPr>
              <w:t xml:space="preserve"> cover</w:t>
            </w:r>
          </w:p>
        </w:tc>
        <w:tc>
          <w:tcPr>
            <w:tcW w:w="637" w:type="pct"/>
            <w:noWrap/>
            <w:hideMark/>
          </w:tcPr>
          <w:p w14:paraId="653E498A"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21982241"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3298C86E"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58AF0A53"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Alg_mac</w:t>
            </w:r>
            <w:proofErr w:type="spellEnd"/>
          </w:p>
        </w:tc>
        <w:tc>
          <w:tcPr>
            <w:tcW w:w="1220" w:type="pct"/>
            <w:hideMark/>
          </w:tcPr>
          <w:p w14:paraId="4E2BFE0C"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Macroalgae cover</w:t>
            </w:r>
          </w:p>
        </w:tc>
        <w:tc>
          <w:tcPr>
            <w:tcW w:w="637" w:type="pct"/>
            <w:noWrap/>
            <w:hideMark/>
          </w:tcPr>
          <w:p w14:paraId="08BE01C8"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7C570CF3"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6A2BABCF" w14:textId="77777777" w:rsidTr="00D843EA">
        <w:trPr>
          <w:trHeight w:val="525"/>
        </w:trPr>
        <w:tc>
          <w:tcPr>
            <w:cnfStyle w:val="001000000000" w:firstRow="0" w:lastRow="0" w:firstColumn="1" w:lastColumn="0" w:oddVBand="0" w:evenVBand="0" w:oddHBand="0" w:evenHBand="0" w:firstRowFirstColumn="0" w:firstRowLastColumn="0" w:lastRowFirstColumn="0" w:lastRowLastColumn="0"/>
            <w:tcW w:w="1166" w:type="pct"/>
            <w:noWrap/>
            <w:hideMark/>
          </w:tcPr>
          <w:p w14:paraId="2A4DEB12"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Deadcor</w:t>
            </w:r>
            <w:proofErr w:type="spellEnd"/>
          </w:p>
        </w:tc>
        <w:tc>
          <w:tcPr>
            <w:tcW w:w="1220" w:type="pct"/>
            <w:hideMark/>
          </w:tcPr>
          <w:p w14:paraId="0A3FD37B"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Dead coral with algae cover</w:t>
            </w:r>
          </w:p>
        </w:tc>
        <w:tc>
          <w:tcPr>
            <w:tcW w:w="637" w:type="pct"/>
            <w:noWrap/>
            <w:hideMark/>
          </w:tcPr>
          <w:p w14:paraId="4DA0C32A"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w:t>
            </w:r>
          </w:p>
        </w:tc>
        <w:tc>
          <w:tcPr>
            <w:tcW w:w="1976" w:type="pct"/>
            <w:hideMark/>
          </w:tcPr>
          <w:p w14:paraId="2B6C05EA"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06CE4AED"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286B212E"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Dea_alg</w:t>
            </w:r>
            <w:proofErr w:type="spellEnd"/>
          </w:p>
        </w:tc>
        <w:tc>
          <w:tcPr>
            <w:tcW w:w="1220" w:type="pct"/>
            <w:hideMark/>
          </w:tcPr>
          <w:p w14:paraId="30E4BAA7"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Dead coral cover</w:t>
            </w:r>
          </w:p>
        </w:tc>
        <w:tc>
          <w:tcPr>
            <w:tcW w:w="637" w:type="pct"/>
            <w:noWrap/>
            <w:hideMark/>
          </w:tcPr>
          <w:p w14:paraId="51D96372"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1BC8F0E5"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4ED0CA65"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331D0F62" w14:textId="77777777" w:rsidR="00D843EA" w:rsidRPr="000B1B17" w:rsidRDefault="00D843EA" w:rsidP="00BA1FE4">
            <w:pPr>
              <w:rPr>
                <w:rFonts w:eastAsia="Times New Roman" w:cs="Times New Roman"/>
                <w:szCs w:val="24"/>
                <w:lang w:eastAsia="en-US"/>
              </w:rPr>
            </w:pPr>
            <w:r w:rsidRPr="000B1B17">
              <w:rPr>
                <w:rFonts w:eastAsia="Times New Roman" w:cs="Times New Roman"/>
                <w:szCs w:val="24"/>
                <w:lang w:eastAsia="en-US"/>
              </w:rPr>
              <w:t>Rubble</w:t>
            </w:r>
          </w:p>
        </w:tc>
        <w:tc>
          <w:tcPr>
            <w:tcW w:w="1220" w:type="pct"/>
            <w:hideMark/>
          </w:tcPr>
          <w:p w14:paraId="7CE3FFA9"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Rubble cover</w:t>
            </w:r>
          </w:p>
        </w:tc>
        <w:tc>
          <w:tcPr>
            <w:tcW w:w="637" w:type="pct"/>
            <w:noWrap/>
            <w:hideMark/>
          </w:tcPr>
          <w:p w14:paraId="51D3E729"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4957F7F8"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5B6438F4"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3AF174B6" w14:textId="77777777" w:rsidR="00D843EA" w:rsidRPr="000B1B17" w:rsidRDefault="00D843EA" w:rsidP="00BA1FE4">
            <w:pPr>
              <w:rPr>
                <w:rFonts w:eastAsia="Times New Roman" w:cs="Times New Roman"/>
                <w:szCs w:val="24"/>
                <w:lang w:eastAsia="en-US"/>
              </w:rPr>
            </w:pPr>
            <w:r w:rsidRPr="000B1B17">
              <w:rPr>
                <w:rFonts w:eastAsia="Times New Roman" w:cs="Times New Roman"/>
                <w:szCs w:val="24"/>
                <w:lang w:eastAsia="en-US"/>
              </w:rPr>
              <w:t>Sand</w:t>
            </w:r>
          </w:p>
        </w:tc>
        <w:tc>
          <w:tcPr>
            <w:tcW w:w="1220" w:type="pct"/>
            <w:hideMark/>
          </w:tcPr>
          <w:p w14:paraId="5C1732CC"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Sand cover</w:t>
            </w:r>
          </w:p>
        </w:tc>
        <w:tc>
          <w:tcPr>
            <w:tcW w:w="637" w:type="pct"/>
            <w:noWrap/>
            <w:hideMark/>
          </w:tcPr>
          <w:p w14:paraId="01049D4C"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29131047"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31E1A4D8"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2EE9C0B8"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Softcor</w:t>
            </w:r>
            <w:proofErr w:type="spellEnd"/>
          </w:p>
        </w:tc>
        <w:tc>
          <w:tcPr>
            <w:tcW w:w="1220" w:type="pct"/>
            <w:hideMark/>
          </w:tcPr>
          <w:p w14:paraId="58932D5B"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Soft coral cover</w:t>
            </w:r>
          </w:p>
        </w:tc>
        <w:tc>
          <w:tcPr>
            <w:tcW w:w="637" w:type="pct"/>
            <w:noWrap/>
            <w:hideMark/>
          </w:tcPr>
          <w:p w14:paraId="213FE616"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2B6A8E4B"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65689AA9"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387DC4E4" w14:textId="77777777" w:rsidR="00D843EA" w:rsidRPr="000B1B17" w:rsidRDefault="00D843EA" w:rsidP="00BA1FE4">
            <w:pPr>
              <w:rPr>
                <w:rFonts w:eastAsia="Times New Roman" w:cs="Times New Roman"/>
                <w:szCs w:val="24"/>
                <w:lang w:eastAsia="en-US"/>
              </w:rPr>
            </w:pPr>
            <w:r w:rsidRPr="000B1B17">
              <w:rPr>
                <w:rFonts w:eastAsia="Times New Roman" w:cs="Times New Roman"/>
                <w:szCs w:val="24"/>
                <w:lang w:eastAsia="en-US"/>
              </w:rPr>
              <w:t>Sponge</w:t>
            </w:r>
          </w:p>
        </w:tc>
        <w:tc>
          <w:tcPr>
            <w:tcW w:w="1220" w:type="pct"/>
            <w:hideMark/>
          </w:tcPr>
          <w:p w14:paraId="4BF7312D"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Sponge cover</w:t>
            </w:r>
          </w:p>
        </w:tc>
        <w:tc>
          <w:tcPr>
            <w:tcW w:w="637" w:type="pct"/>
            <w:noWrap/>
            <w:hideMark/>
          </w:tcPr>
          <w:p w14:paraId="652656B9"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0AD9ED13"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0D0BBFF8"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79023E67" w14:textId="77777777" w:rsidR="00D843EA" w:rsidRPr="000B1B17" w:rsidRDefault="00D843EA" w:rsidP="00BA1FE4">
            <w:pPr>
              <w:rPr>
                <w:rFonts w:eastAsia="Times New Roman" w:cs="Times New Roman"/>
                <w:szCs w:val="24"/>
                <w:lang w:eastAsia="en-US"/>
              </w:rPr>
            </w:pPr>
            <w:r w:rsidRPr="000B1B17">
              <w:rPr>
                <w:rFonts w:eastAsia="Times New Roman" w:cs="Times New Roman"/>
                <w:szCs w:val="24"/>
                <w:lang w:eastAsia="en-US"/>
              </w:rPr>
              <w:t>Coral</w:t>
            </w:r>
          </w:p>
        </w:tc>
        <w:tc>
          <w:tcPr>
            <w:tcW w:w="1220" w:type="pct"/>
            <w:hideMark/>
          </w:tcPr>
          <w:p w14:paraId="6620DCAB"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Live coral cover</w:t>
            </w:r>
          </w:p>
        </w:tc>
        <w:tc>
          <w:tcPr>
            <w:tcW w:w="637" w:type="pct"/>
            <w:noWrap/>
            <w:hideMark/>
          </w:tcPr>
          <w:p w14:paraId="15BE71A7"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461ACBDD"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0292D498"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16D0490A" w14:textId="77777777" w:rsidR="00D843EA" w:rsidRPr="000B1B17" w:rsidRDefault="00D843EA" w:rsidP="00BA1FE4">
            <w:pPr>
              <w:rPr>
                <w:rFonts w:eastAsia="Times New Roman" w:cs="Times New Roman"/>
                <w:szCs w:val="24"/>
                <w:lang w:eastAsia="en-US"/>
              </w:rPr>
            </w:pPr>
            <w:r w:rsidRPr="000B1B17">
              <w:rPr>
                <w:rFonts w:eastAsia="Times New Roman" w:cs="Times New Roman"/>
                <w:szCs w:val="24"/>
                <w:lang w:eastAsia="en-US"/>
              </w:rPr>
              <w:t>Temp</w:t>
            </w:r>
          </w:p>
        </w:tc>
        <w:tc>
          <w:tcPr>
            <w:tcW w:w="1220" w:type="pct"/>
            <w:hideMark/>
          </w:tcPr>
          <w:p w14:paraId="4F8EC419"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Temperature</w:t>
            </w:r>
          </w:p>
        </w:tc>
        <w:tc>
          <w:tcPr>
            <w:tcW w:w="637" w:type="pct"/>
            <w:noWrap/>
            <w:hideMark/>
          </w:tcPr>
          <w:p w14:paraId="3305C727"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7FB5F55C"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4060CA1F"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55F27C98" w14:textId="77777777" w:rsidR="00D843EA" w:rsidRPr="000B1B17" w:rsidRDefault="00D843EA" w:rsidP="00BA1FE4">
            <w:pPr>
              <w:rPr>
                <w:rFonts w:eastAsia="Times New Roman" w:cs="Times New Roman"/>
                <w:szCs w:val="24"/>
                <w:lang w:eastAsia="en-US"/>
              </w:rPr>
            </w:pPr>
            <w:r w:rsidRPr="000B1B17">
              <w:rPr>
                <w:rFonts w:eastAsia="Times New Roman" w:cs="Times New Roman"/>
                <w:szCs w:val="24"/>
                <w:lang w:eastAsia="en-US"/>
              </w:rPr>
              <w:t>DO</w:t>
            </w:r>
          </w:p>
        </w:tc>
        <w:tc>
          <w:tcPr>
            <w:tcW w:w="1220" w:type="pct"/>
            <w:hideMark/>
          </w:tcPr>
          <w:p w14:paraId="52A2C7F5"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Dissolved oxygen</w:t>
            </w:r>
          </w:p>
        </w:tc>
        <w:tc>
          <w:tcPr>
            <w:tcW w:w="637" w:type="pct"/>
            <w:noWrap/>
            <w:hideMark/>
          </w:tcPr>
          <w:p w14:paraId="49DDF2B2"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mg/l</w:t>
            </w:r>
          </w:p>
        </w:tc>
        <w:tc>
          <w:tcPr>
            <w:tcW w:w="1976" w:type="pct"/>
            <w:hideMark/>
          </w:tcPr>
          <w:p w14:paraId="62B477B2"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51A7E3AC"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5C36D4A9" w14:textId="77777777" w:rsidR="00D843EA" w:rsidRPr="000B1B17" w:rsidRDefault="00D843EA" w:rsidP="00BA1FE4">
            <w:pPr>
              <w:rPr>
                <w:rFonts w:eastAsia="Times New Roman" w:cs="Times New Roman"/>
                <w:szCs w:val="24"/>
                <w:lang w:eastAsia="en-US"/>
              </w:rPr>
            </w:pPr>
            <w:r w:rsidRPr="000B1B17">
              <w:rPr>
                <w:rFonts w:eastAsia="Times New Roman" w:cs="Times New Roman"/>
                <w:szCs w:val="24"/>
                <w:lang w:eastAsia="en-US"/>
              </w:rPr>
              <w:t>pH</w:t>
            </w:r>
          </w:p>
        </w:tc>
        <w:tc>
          <w:tcPr>
            <w:tcW w:w="1220" w:type="pct"/>
            <w:hideMark/>
          </w:tcPr>
          <w:p w14:paraId="3E894996"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pH</w:t>
            </w:r>
          </w:p>
        </w:tc>
        <w:tc>
          <w:tcPr>
            <w:tcW w:w="637" w:type="pct"/>
            <w:noWrap/>
            <w:hideMark/>
          </w:tcPr>
          <w:p w14:paraId="33D8D270"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pH</w:t>
            </w:r>
          </w:p>
        </w:tc>
        <w:tc>
          <w:tcPr>
            <w:tcW w:w="1976" w:type="pct"/>
            <w:hideMark/>
          </w:tcPr>
          <w:p w14:paraId="200DEF73"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r>
      <w:tr w:rsidR="00D843EA" w:rsidRPr="000B1B17" w14:paraId="53A91774"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30D60F9B" w14:textId="77777777" w:rsidR="00D843EA" w:rsidRPr="000B1B17" w:rsidRDefault="00D843EA" w:rsidP="00BA1FE4">
            <w:pPr>
              <w:rPr>
                <w:rFonts w:eastAsia="Times New Roman" w:cs="Times New Roman"/>
                <w:szCs w:val="24"/>
                <w:lang w:eastAsia="en-US"/>
              </w:rPr>
            </w:pPr>
            <w:r w:rsidRPr="000B1B17">
              <w:rPr>
                <w:rFonts w:eastAsia="Times New Roman" w:cs="Times New Roman"/>
                <w:szCs w:val="24"/>
                <w:lang w:eastAsia="en-US"/>
              </w:rPr>
              <w:t>Turb</w:t>
            </w:r>
          </w:p>
        </w:tc>
        <w:tc>
          <w:tcPr>
            <w:tcW w:w="1220" w:type="pct"/>
            <w:hideMark/>
          </w:tcPr>
          <w:p w14:paraId="1F218A26"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Water turbidity</w:t>
            </w:r>
          </w:p>
        </w:tc>
        <w:tc>
          <w:tcPr>
            <w:tcW w:w="637" w:type="pct"/>
            <w:noWrap/>
            <w:hideMark/>
          </w:tcPr>
          <w:p w14:paraId="64BD894D"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56494356"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w:t>
            </w:r>
          </w:p>
        </w:tc>
      </w:tr>
      <w:tr w:rsidR="00D843EA" w:rsidRPr="000B1B17" w14:paraId="30E2BB3D"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18F5957C" w14:textId="77777777" w:rsidR="00D843EA" w:rsidRPr="000B1B17" w:rsidRDefault="00D843EA" w:rsidP="00BA1FE4">
            <w:pPr>
              <w:rPr>
                <w:rFonts w:eastAsia="Times New Roman" w:cs="Times New Roman"/>
                <w:szCs w:val="24"/>
                <w:lang w:eastAsia="en-US"/>
              </w:rPr>
            </w:pPr>
            <w:r w:rsidRPr="000B1B17">
              <w:rPr>
                <w:rFonts w:eastAsia="Times New Roman" w:cs="Times New Roman"/>
                <w:szCs w:val="24"/>
                <w:lang w:eastAsia="en-US"/>
              </w:rPr>
              <w:t>Sal</w:t>
            </w:r>
          </w:p>
        </w:tc>
        <w:tc>
          <w:tcPr>
            <w:tcW w:w="1220" w:type="pct"/>
            <w:hideMark/>
          </w:tcPr>
          <w:p w14:paraId="20746F72"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Water salinity</w:t>
            </w:r>
          </w:p>
        </w:tc>
        <w:tc>
          <w:tcPr>
            <w:tcW w:w="637" w:type="pct"/>
            <w:noWrap/>
            <w:hideMark/>
          </w:tcPr>
          <w:p w14:paraId="2DE42123"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1976" w:type="pct"/>
            <w:hideMark/>
          </w:tcPr>
          <w:p w14:paraId="23D80273"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 </w:t>
            </w:r>
          </w:p>
        </w:tc>
      </w:tr>
      <w:tr w:rsidR="00D843EA" w:rsidRPr="000B1B17" w14:paraId="7E8B1BBA"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0535D540"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CdSea</w:t>
            </w:r>
            <w:proofErr w:type="spellEnd"/>
          </w:p>
        </w:tc>
        <w:tc>
          <w:tcPr>
            <w:tcW w:w="1220" w:type="pct"/>
            <w:hideMark/>
          </w:tcPr>
          <w:p w14:paraId="7D42B3AA"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Cd in sea water</w:t>
            </w:r>
          </w:p>
        </w:tc>
        <w:tc>
          <w:tcPr>
            <w:tcW w:w="637" w:type="pct"/>
            <w:noWrap/>
            <w:hideMark/>
          </w:tcPr>
          <w:p w14:paraId="02F3828A"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µg1ˉ¹</w:t>
            </w:r>
          </w:p>
        </w:tc>
        <w:tc>
          <w:tcPr>
            <w:tcW w:w="1976" w:type="pct"/>
            <w:hideMark/>
          </w:tcPr>
          <w:p w14:paraId="52E38C53"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Microgram per liter</w:t>
            </w:r>
          </w:p>
        </w:tc>
      </w:tr>
      <w:tr w:rsidR="00D843EA" w:rsidRPr="000B1B17" w14:paraId="38E12141"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39B39BAB"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CuSea</w:t>
            </w:r>
            <w:proofErr w:type="spellEnd"/>
          </w:p>
        </w:tc>
        <w:tc>
          <w:tcPr>
            <w:tcW w:w="1220" w:type="pct"/>
            <w:hideMark/>
          </w:tcPr>
          <w:p w14:paraId="3A67B495"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Cd in sea water</w:t>
            </w:r>
          </w:p>
        </w:tc>
        <w:tc>
          <w:tcPr>
            <w:tcW w:w="637" w:type="pct"/>
            <w:noWrap/>
            <w:hideMark/>
          </w:tcPr>
          <w:p w14:paraId="37877A37"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µg1ˉ¹</w:t>
            </w:r>
          </w:p>
        </w:tc>
        <w:tc>
          <w:tcPr>
            <w:tcW w:w="1976" w:type="pct"/>
            <w:hideMark/>
          </w:tcPr>
          <w:p w14:paraId="636871C3"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Microgram per liter</w:t>
            </w:r>
          </w:p>
        </w:tc>
      </w:tr>
      <w:tr w:rsidR="00D843EA" w:rsidRPr="000B1B17" w14:paraId="7FB18E1F"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2FC5852B"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CrSea</w:t>
            </w:r>
            <w:proofErr w:type="spellEnd"/>
          </w:p>
        </w:tc>
        <w:tc>
          <w:tcPr>
            <w:tcW w:w="1220" w:type="pct"/>
            <w:hideMark/>
          </w:tcPr>
          <w:p w14:paraId="47929232"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Cr in sea water</w:t>
            </w:r>
          </w:p>
        </w:tc>
        <w:tc>
          <w:tcPr>
            <w:tcW w:w="637" w:type="pct"/>
            <w:noWrap/>
            <w:hideMark/>
          </w:tcPr>
          <w:p w14:paraId="5CFF5E41"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µg1ˉ¹</w:t>
            </w:r>
          </w:p>
        </w:tc>
        <w:tc>
          <w:tcPr>
            <w:tcW w:w="1976" w:type="pct"/>
            <w:hideMark/>
          </w:tcPr>
          <w:p w14:paraId="4BCFD880"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Microgram per liter</w:t>
            </w:r>
          </w:p>
        </w:tc>
      </w:tr>
      <w:tr w:rsidR="00D843EA" w:rsidRPr="000B1B17" w14:paraId="512A60BD"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59A6437B"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NiSea</w:t>
            </w:r>
            <w:proofErr w:type="spellEnd"/>
          </w:p>
        </w:tc>
        <w:tc>
          <w:tcPr>
            <w:tcW w:w="1220" w:type="pct"/>
            <w:hideMark/>
          </w:tcPr>
          <w:p w14:paraId="5A77A837"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Ni in sea water</w:t>
            </w:r>
          </w:p>
        </w:tc>
        <w:tc>
          <w:tcPr>
            <w:tcW w:w="637" w:type="pct"/>
            <w:noWrap/>
            <w:hideMark/>
          </w:tcPr>
          <w:p w14:paraId="3B7D1A5A"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µg1ˉ¹</w:t>
            </w:r>
          </w:p>
        </w:tc>
        <w:tc>
          <w:tcPr>
            <w:tcW w:w="1976" w:type="pct"/>
            <w:hideMark/>
          </w:tcPr>
          <w:p w14:paraId="4968B667"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Microgram per liter</w:t>
            </w:r>
          </w:p>
        </w:tc>
      </w:tr>
      <w:tr w:rsidR="00D843EA" w:rsidRPr="000B1B17" w14:paraId="7B8D483E"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61CE0BE6"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PbSea</w:t>
            </w:r>
            <w:proofErr w:type="spellEnd"/>
          </w:p>
        </w:tc>
        <w:tc>
          <w:tcPr>
            <w:tcW w:w="1220" w:type="pct"/>
            <w:hideMark/>
          </w:tcPr>
          <w:p w14:paraId="38AB5D35"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Pb in sea water</w:t>
            </w:r>
          </w:p>
        </w:tc>
        <w:tc>
          <w:tcPr>
            <w:tcW w:w="637" w:type="pct"/>
            <w:noWrap/>
            <w:hideMark/>
          </w:tcPr>
          <w:p w14:paraId="21238E40"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µg1ˉ¹</w:t>
            </w:r>
          </w:p>
        </w:tc>
        <w:tc>
          <w:tcPr>
            <w:tcW w:w="1976" w:type="pct"/>
            <w:hideMark/>
          </w:tcPr>
          <w:p w14:paraId="6C14F87A"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Microgram per liter</w:t>
            </w:r>
          </w:p>
        </w:tc>
      </w:tr>
      <w:tr w:rsidR="00D843EA" w:rsidRPr="000B1B17" w14:paraId="09FB9CD7"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76197053"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ZnSea</w:t>
            </w:r>
            <w:proofErr w:type="spellEnd"/>
          </w:p>
        </w:tc>
        <w:tc>
          <w:tcPr>
            <w:tcW w:w="1220" w:type="pct"/>
            <w:hideMark/>
          </w:tcPr>
          <w:p w14:paraId="48F71F75"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Zn in sea water</w:t>
            </w:r>
          </w:p>
        </w:tc>
        <w:tc>
          <w:tcPr>
            <w:tcW w:w="637" w:type="pct"/>
            <w:noWrap/>
            <w:hideMark/>
          </w:tcPr>
          <w:p w14:paraId="4B7E965B"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µg1ˉ¹</w:t>
            </w:r>
          </w:p>
        </w:tc>
        <w:tc>
          <w:tcPr>
            <w:tcW w:w="1976" w:type="pct"/>
            <w:hideMark/>
          </w:tcPr>
          <w:p w14:paraId="525B0C81"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Microgram per liter</w:t>
            </w:r>
          </w:p>
        </w:tc>
      </w:tr>
      <w:tr w:rsidR="00D843EA" w:rsidRPr="000B1B17" w14:paraId="401ACD14"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14BC8DC5" w14:textId="77777777" w:rsidR="00D843EA" w:rsidRPr="000B1B17" w:rsidRDefault="00D843EA" w:rsidP="00BA1FE4">
            <w:pPr>
              <w:rPr>
                <w:rFonts w:eastAsia="Times New Roman" w:cs="Times New Roman"/>
                <w:szCs w:val="24"/>
                <w:lang w:eastAsia="en-US"/>
              </w:rPr>
            </w:pPr>
            <w:proofErr w:type="spellStart"/>
            <w:proofErr w:type="gramStart"/>
            <w:r w:rsidRPr="000B1B17">
              <w:rPr>
                <w:rFonts w:eastAsia="Times New Roman" w:cs="Times New Roman"/>
                <w:szCs w:val="24"/>
                <w:lang w:eastAsia="en-US"/>
              </w:rPr>
              <w:t>AsSed</w:t>
            </w:r>
            <w:proofErr w:type="spellEnd"/>
            <w:proofErr w:type="gramEnd"/>
          </w:p>
        </w:tc>
        <w:tc>
          <w:tcPr>
            <w:tcW w:w="1220" w:type="pct"/>
            <w:hideMark/>
          </w:tcPr>
          <w:p w14:paraId="209771BF"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As in sediment</w:t>
            </w:r>
          </w:p>
        </w:tc>
        <w:tc>
          <w:tcPr>
            <w:tcW w:w="637" w:type="pct"/>
            <w:noWrap/>
            <w:hideMark/>
          </w:tcPr>
          <w:p w14:paraId="6CF3622F"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500A8EF2"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17487110"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5F3A5912"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lastRenderedPageBreak/>
              <w:t>AlSed</w:t>
            </w:r>
            <w:proofErr w:type="spellEnd"/>
          </w:p>
        </w:tc>
        <w:tc>
          <w:tcPr>
            <w:tcW w:w="1220" w:type="pct"/>
            <w:hideMark/>
          </w:tcPr>
          <w:p w14:paraId="5C77FB74"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Al in sediment</w:t>
            </w:r>
          </w:p>
        </w:tc>
        <w:tc>
          <w:tcPr>
            <w:tcW w:w="637" w:type="pct"/>
            <w:noWrap/>
            <w:hideMark/>
          </w:tcPr>
          <w:p w14:paraId="01F66AE9"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657010FC"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667D025A"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5126314D"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CaSed</w:t>
            </w:r>
            <w:proofErr w:type="spellEnd"/>
          </w:p>
        </w:tc>
        <w:tc>
          <w:tcPr>
            <w:tcW w:w="1220" w:type="pct"/>
            <w:hideMark/>
          </w:tcPr>
          <w:p w14:paraId="413E438B"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Ca in sediment</w:t>
            </w:r>
          </w:p>
        </w:tc>
        <w:tc>
          <w:tcPr>
            <w:tcW w:w="637" w:type="pct"/>
            <w:noWrap/>
            <w:hideMark/>
          </w:tcPr>
          <w:p w14:paraId="0CB20CE8"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25A5D8DB"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625F60B1"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64D02AC2"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CoSed</w:t>
            </w:r>
            <w:proofErr w:type="spellEnd"/>
          </w:p>
        </w:tc>
        <w:tc>
          <w:tcPr>
            <w:tcW w:w="1220" w:type="pct"/>
            <w:hideMark/>
          </w:tcPr>
          <w:p w14:paraId="21053C2E"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Co in</w:t>
            </w:r>
            <w:proofErr w:type="spellEnd"/>
            <w:r w:rsidRPr="000B1B17">
              <w:rPr>
                <w:rFonts w:eastAsia="Times New Roman" w:cs="Times New Roman"/>
                <w:szCs w:val="24"/>
                <w:lang w:eastAsia="en-US"/>
              </w:rPr>
              <w:t xml:space="preserve"> sediment</w:t>
            </w:r>
          </w:p>
        </w:tc>
        <w:tc>
          <w:tcPr>
            <w:tcW w:w="637" w:type="pct"/>
            <w:noWrap/>
            <w:hideMark/>
          </w:tcPr>
          <w:p w14:paraId="60E2732C"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6A693D3E"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17B7766E"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000D5918"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CrSed</w:t>
            </w:r>
            <w:proofErr w:type="spellEnd"/>
          </w:p>
        </w:tc>
        <w:tc>
          <w:tcPr>
            <w:tcW w:w="1220" w:type="pct"/>
            <w:hideMark/>
          </w:tcPr>
          <w:p w14:paraId="1B1FABB0"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Cr in sediment</w:t>
            </w:r>
          </w:p>
        </w:tc>
        <w:tc>
          <w:tcPr>
            <w:tcW w:w="637" w:type="pct"/>
            <w:noWrap/>
            <w:hideMark/>
          </w:tcPr>
          <w:p w14:paraId="290A3ABC"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087BFD77"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18E19CAE"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74471646"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CuSed</w:t>
            </w:r>
            <w:proofErr w:type="spellEnd"/>
          </w:p>
        </w:tc>
        <w:tc>
          <w:tcPr>
            <w:tcW w:w="1220" w:type="pct"/>
            <w:hideMark/>
          </w:tcPr>
          <w:p w14:paraId="662E8419"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Cu in sediment</w:t>
            </w:r>
          </w:p>
        </w:tc>
        <w:tc>
          <w:tcPr>
            <w:tcW w:w="637" w:type="pct"/>
            <w:noWrap/>
            <w:hideMark/>
          </w:tcPr>
          <w:p w14:paraId="218E98E9"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768CF6B6"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4A8B7BD5"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22447CBB"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FeSed</w:t>
            </w:r>
            <w:proofErr w:type="spellEnd"/>
          </w:p>
        </w:tc>
        <w:tc>
          <w:tcPr>
            <w:tcW w:w="1220" w:type="pct"/>
            <w:hideMark/>
          </w:tcPr>
          <w:p w14:paraId="3871CA48"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Fe in sediment</w:t>
            </w:r>
          </w:p>
        </w:tc>
        <w:tc>
          <w:tcPr>
            <w:tcW w:w="637" w:type="pct"/>
            <w:noWrap/>
            <w:hideMark/>
          </w:tcPr>
          <w:p w14:paraId="0069F66A"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7C1EF434"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73823A88"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641A75DD"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KSed</w:t>
            </w:r>
            <w:proofErr w:type="spellEnd"/>
          </w:p>
        </w:tc>
        <w:tc>
          <w:tcPr>
            <w:tcW w:w="1220" w:type="pct"/>
            <w:hideMark/>
          </w:tcPr>
          <w:p w14:paraId="6628972B"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K in sediment</w:t>
            </w:r>
          </w:p>
        </w:tc>
        <w:tc>
          <w:tcPr>
            <w:tcW w:w="637" w:type="pct"/>
            <w:noWrap/>
            <w:hideMark/>
          </w:tcPr>
          <w:p w14:paraId="3E3C3E70"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28342528"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7955E67A"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660C6CCA"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MgSed</w:t>
            </w:r>
            <w:proofErr w:type="spellEnd"/>
          </w:p>
        </w:tc>
        <w:tc>
          <w:tcPr>
            <w:tcW w:w="1220" w:type="pct"/>
            <w:hideMark/>
          </w:tcPr>
          <w:p w14:paraId="05B6651E"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 in sediment</w:t>
            </w:r>
          </w:p>
        </w:tc>
        <w:tc>
          <w:tcPr>
            <w:tcW w:w="637" w:type="pct"/>
            <w:noWrap/>
            <w:hideMark/>
          </w:tcPr>
          <w:p w14:paraId="4151DA4F"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7C30DB31"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01FC72AF"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6F77C3F0"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MnSed</w:t>
            </w:r>
            <w:proofErr w:type="spellEnd"/>
          </w:p>
        </w:tc>
        <w:tc>
          <w:tcPr>
            <w:tcW w:w="1220" w:type="pct"/>
            <w:hideMark/>
          </w:tcPr>
          <w:p w14:paraId="60A4C47F"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Mn in sediment</w:t>
            </w:r>
          </w:p>
        </w:tc>
        <w:tc>
          <w:tcPr>
            <w:tcW w:w="637" w:type="pct"/>
            <w:noWrap/>
            <w:hideMark/>
          </w:tcPr>
          <w:p w14:paraId="2C133526"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77EAB3B1"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20D3F4BB"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4CC84DE9"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MoSed</w:t>
            </w:r>
            <w:proofErr w:type="spellEnd"/>
          </w:p>
        </w:tc>
        <w:tc>
          <w:tcPr>
            <w:tcW w:w="1220" w:type="pct"/>
            <w:hideMark/>
          </w:tcPr>
          <w:p w14:paraId="3B61AF2D"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Mo in sediment</w:t>
            </w:r>
          </w:p>
        </w:tc>
        <w:tc>
          <w:tcPr>
            <w:tcW w:w="637" w:type="pct"/>
            <w:noWrap/>
            <w:hideMark/>
          </w:tcPr>
          <w:p w14:paraId="2D8A1F6D"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26E4566A"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55894F32"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7E6063B3"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NiSed</w:t>
            </w:r>
            <w:proofErr w:type="spellEnd"/>
          </w:p>
        </w:tc>
        <w:tc>
          <w:tcPr>
            <w:tcW w:w="1220" w:type="pct"/>
            <w:hideMark/>
          </w:tcPr>
          <w:p w14:paraId="52DDCBF4"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Ni in sediment</w:t>
            </w:r>
          </w:p>
        </w:tc>
        <w:tc>
          <w:tcPr>
            <w:tcW w:w="637" w:type="pct"/>
            <w:noWrap/>
            <w:hideMark/>
          </w:tcPr>
          <w:p w14:paraId="21E62848"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15A4276D"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68297A77"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0FB01FC3"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PSed</w:t>
            </w:r>
            <w:proofErr w:type="spellEnd"/>
          </w:p>
        </w:tc>
        <w:tc>
          <w:tcPr>
            <w:tcW w:w="1220" w:type="pct"/>
            <w:hideMark/>
          </w:tcPr>
          <w:p w14:paraId="72BF3336"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 in sediment</w:t>
            </w:r>
          </w:p>
        </w:tc>
        <w:tc>
          <w:tcPr>
            <w:tcW w:w="637" w:type="pct"/>
            <w:noWrap/>
            <w:hideMark/>
          </w:tcPr>
          <w:p w14:paraId="2C1C8160"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5C9C02EF"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1367EC09"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1A4C19CC"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PbSed</w:t>
            </w:r>
            <w:proofErr w:type="spellEnd"/>
          </w:p>
        </w:tc>
        <w:tc>
          <w:tcPr>
            <w:tcW w:w="1220" w:type="pct"/>
            <w:hideMark/>
          </w:tcPr>
          <w:p w14:paraId="74867688"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Pb in sediment</w:t>
            </w:r>
          </w:p>
        </w:tc>
        <w:tc>
          <w:tcPr>
            <w:tcW w:w="637" w:type="pct"/>
            <w:noWrap/>
            <w:hideMark/>
          </w:tcPr>
          <w:p w14:paraId="657E2DEC"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34B4B3F1" w14:textId="77777777" w:rsidR="00D843EA" w:rsidRPr="000B1B17" w:rsidRDefault="00D843EA" w:rsidP="00BA1FE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358DDF81"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14D6D3B0" w14:textId="77777777" w:rsidR="00D843EA" w:rsidRPr="000B1B17" w:rsidRDefault="00D843EA" w:rsidP="00BA1FE4">
            <w:pPr>
              <w:rPr>
                <w:rFonts w:eastAsia="Times New Roman" w:cs="Times New Roman"/>
                <w:szCs w:val="24"/>
                <w:lang w:eastAsia="en-US"/>
              </w:rPr>
            </w:pPr>
            <w:proofErr w:type="spellStart"/>
            <w:r w:rsidRPr="000B1B17">
              <w:rPr>
                <w:rFonts w:eastAsia="Times New Roman" w:cs="Times New Roman"/>
                <w:szCs w:val="24"/>
                <w:lang w:eastAsia="en-US"/>
              </w:rPr>
              <w:t>SiSed</w:t>
            </w:r>
            <w:proofErr w:type="spellEnd"/>
          </w:p>
        </w:tc>
        <w:tc>
          <w:tcPr>
            <w:tcW w:w="1220" w:type="pct"/>
            <w:hideMark/>
          </w:tcPr>
          <w:p w14:paraId="1083C62E"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Si in sediment</w:t>
            </w:r>
          </w:p>
        </w:tc>
        <w:tc>
          <w:tcPr>
            <w:tcW w:w="637" w:type="pct"/>
            <w:noWrap/>
            <w:hideMark/>
          </w:tcPr>
          <w:p w14:paraId="2A5691E1"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mgkgˉ¹ or %</w:t>
            </w:r>
          </w:p>
        </w:tc>
        <w:tc>
          <w:tcPr>
            <w:tcW w:w="1976" w:type="pct"/>
            <w:hideMark/>
          </w:tcPr>
          <w:p w14:paraId="56271CEF" w14:textId="77777777" w:rsidR="00D843EA" w:rsidRPr="000B1B17" w:rsidRDefault="00D843EA" w:rsidP="00BA1FE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Milligram per kilogram or percentage</w:t>
            </w:r>
          </w:p>
        </w:tc>
      </w:tr>
      <w:tr w:rsidR="00D843EA" w:rsidRPr="000B1B17" w14:paraId="0BFF5F5A"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1EC43A2C" w14:textId="77777777" w:rsidR="00D843EA" w:rsidRPr="000B1B17" w:rsidRDefault="00D843EA" w:rsidP="00530124">
            <w:pPr>
              <w:rPr>
                <w:rFonts w:eastAsia="Times New Roman" w:cs="Times New Roman"/>
                <w:lang w:eastAsia="en-US"/>
              </w:rPr>
            </w:pPr>
            <w:proofErr w:type="spellStart"/>
            <w:r w:rsidRPr="000B1B17">
              <w:rPr>
                <w:rFonts w:eastAsia="Times New Roman" w:cs="Times New Roman"/>
                <w:lang w:eastAsia="en-US"/>
              </w:rPr>
              <w:t>SnSed</w:t>
            </w:r>
            <w:proofErr w:type="spellEnd"/>
          </w:p>
        </w:tc>
        <w:tc>
          <w:tcPr>
            <w:tcW w:w="1220" w:type="pct"/>
            <w:hideMark/>
          </w:tcPr>
          <w:p w14:paraId="68F86972"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Sn in sediment</w:t>
            </w:r>
          </w:p>
        </w:tc>
        <w:tc>
          <w:tcPr>
            <w:tcW w:w="637" w:type="pct"/>
            <w:noWrap/>
            <w:hideMark/>
          </w:tcPr>
          <w:p w14:paraId="1CF234D9"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mgkgˉ¹ or %</w:t>
            </w:r>
          </w:p>
        </w:tc>
        <w:tc>
          <w:tcPr>
            <w:tcW w:w="1976" w:type="pct"/>
            <w:hideMark/>
          </w:tcPr>
          <w:p w14:paraId="12E23B08"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en-US"/>
              </w:rPr>
            </w:pPr>
            <w:r w:rsidRPr="000B1B17">
              <w:rPr>
                <w:rFonts w:eastAsia="Times New Roman" w:cs="Times New Roman"/>
                <w:sz w:val="22"/>
                <w:lang w:eastAsia="en-US"/>
              </w:rPr>
              <w:t>Milligram per kilogram or percentage</w:t>
            </w:r>
          </w:p>
        </w:tc>
      </w:tr>
      <w:tr w:rsidR="00D843EA" w:rsidRPr="000B1B17" w14:paraId="032EBB4B"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5EF9B112" w14:textId="77777777" w:rsidR="00D843EA" w:rsidRPr="000B1B17" w:rsidRDefault="00D843EA" w:rsidP="00530124">
            <w:pPr>
              <w:rPr>
                <w:rFonts w:eastAsia="Times New Roman" w:cs="Times New Roman"/>
                <w:lang w:eastAsia="en-US"/>
              </w:rPr>
            </w:pPr>
            <w:proofErr w:type="spellStart"/>
            <w:r w:rsidRPr="000B1B17">
              <w:rPr>
                <w:rFonts w:eastAsia="Times New Roman" w:cs="Times New Roman"/>
                <w:lang w:eastAsia="en-US"/>
              </w:rPr>
              <w:t>SrSed</w:t>
            </w:r>
            <w:proofErr w:type="spellEnd"/>
          </w:p>
        </w:tc>
        <w:tc>
          <w:tcPr>
            <w:tcW w:w="1220" w:type="pct"/>
            <w:hideMark/>
          </w:tcPr>
          <w:p w14:paraId="2C0AF447"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Sr in sediment</w:t>
            </w:r>
          </w:p>
        </w:tc>
        <w:tc>
          <w:tcPr>
            <w:tcW w:w="637" w:type="pct"/>
            <w:noWrap/>
            <w:hideMark/>
          </w:tcPr>
          <w:p w14:paraId="3B4A217C"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mgkgˉ¹ or %</w:t>
            </w:r>
          </w:p>
        </w:tc>
        <w:tc>
          <w:tcPr>
            <w:tcW w:w="1976" w:type="pct"/>
            <w:hideMark/>
          </w:tcPr>
          <w:p w14:paraId="25F355C9"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en-US"/>
              </w:rPr>
            </w:pPr>
            <w:r w:rsidRPr="000B1B17">
              <w:rPr>
                <w:rFonts w:eastAsia="Times New Roman" w:cs="Times New Roman"/>
                <w:sz w:val="22"/>
                <w:lang w:eastAsia="en-US"/>
              </w:rPr>
              <w:t>Milligram per kilogram or percentage</w:t>
            </w:r>
          </w:p>
        </w:tc>
      </w:tr>
      <w:tr w:rsidR="00D843EA" w:rsidRPr="000B1B17" w14:paraId="02B79049"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32D3D35C" w14:textId="77777777" w:rsidR="00D843EA" w:rsidRPr="000B1B17" w:rsidRDefault="00D843EA" w:rsidP="00530124">
            <w:pPr>
              <w:rPr>
                <w:rFonts w:eastAsia="Times New Roman" w:cs="Times New Roman"/>
                <w:lang w:eastAsia="en-US"/>
              </w:rPr>
            </w:pPr>
            <w:proofErr w:type="spellStart"/>
            <w:r w:rsidRPr="000B1B17">
              <w:rPr>
                <w:rFonts w:eastAsia="Times New Roman" w:cs="Times New Roman"/>
                <w:lang w:eastAsia="en-US"/>
              </w:rPr>
              <w:t>ThSed</w:t>
            </w:r>
            <w:proofErr w:type="spellEnd"/>
          </w:p>
        </w:tc>
        <w:tc>
          <w:tcPr>
            <w:tcW w:w="1220" w:type="pct"/>
            <w:hideMark/>
          </w:tcPr>
          <w:p w14:paraId="03604339"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Th in sediment</w:t>
            </w:r>
          </w:p>
        </w:tc>
        <w:tc>
          <w:tcPr>
            <w:tcW w:w="637" w:type="pct"/>
            <w:noWrap/>
            <w:hideMark/>
          </w:tcPr>
          <w:p w14:paraId="1EFFA12C"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mgkgˉ¹ or %</w:t>
            </w:r>
          </w:p>
        </w:tc>
        <w:tc>
          <w:tcPr>
            <w:tcW w:w="1976" w:type="pct"/>
            <w:hideMark/>
          </w:tcPr>
          <w:p w14:paraId="4FD6E90E"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en-US"/>
              </w:rPr>
            </w:pPr>
            <w:r w:rsidRPr="000B1B17">
              <w:rPr>
                <w:rFonts w:eastAsia="Times New Roman" w:cs="Times New Roman"/>
                <w:sz w:val="22"/>
                <w:lang w:eastAsia="en-US"/>
              </w:rPr>
              <w:t>Milligram per kilogram or percentage</w:t>
            </w:r>
          </w:p>
        </w:tc>
      </w:tr>
      <w:tr w:rsidR="00D843EA" w:rsidRPr="000B1B17" w14:paraId="0AADFB65"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5726FDF6" w14:textId="77777777" w:rsidR="00D843EA" w:rsidRPr="000B1B17" w:rsidRDefault="00D843EA" w:rsidP="00530124">
            <w:pPr>
              <w:rPr>
                <w:rFonts w:eastAsia="Times New Roman" w:cs="Times New Roman"/>
                <w:lang w:eastAsia="en-US"/>
              </w:rPr>
            </w:pPr>
            <w:proofErr w:type="spellStart"/>
            <w:r w:rsidRPr="000B1B17">
              <w:rPr>
                <w:rFonts w:eastAsia="Times New Roman" w:cs="Times New Roman"/>
                <w:lang w:eastAsia="en-US"/>
              </w:rPr>
              <w:t>TiSed</w:t>
            </w:r>
            <w:proofErr w:type="spellEnd"/>
          </w:p>
        </w:tc>
        <w:tc>
          <w:tcPr>
            <w:tcW w:w="1220" w:type="pct"/>
            <w:hideMark/>
          </w:tcPr>
          <w:p w14:paraId="0DE99E1D"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Ti</w:t>
            </w:r>
            <w:proofErr w:type="spellEnd"/>
            <w:r w:rsidRPr="000B1B17">
              <w:rPr>
                <w:rFonts w:eastAsia="Times New Roman" w:cs="Times New Roman"/>
                <w:lang w:eastAsia="en-US"/>
              </w:rPr>
              <w:t xml:space="preserve"> in sediment</w:t>
            </w:r>
          </w:p>
        </w:tc>
        <w:tc>
          <w:tcPr>
            <w:tcW w:w="637" w:type="pct"/>
            <w:noWrap/>
            <w:hideMark/>
          </w:tcPr>
          <w:p w14:paraId="56637D8C"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mgkgˉ¹ or %</w:t>
            </w:r>
          </w:p>
        </w:tc>
        <w:tc>
          <w:tcPr>
            <w:tcW w:w="1976" w:type="pct"/>
            <w:hideMark/>
          </w:tcPr>
          <w:p w14:paraId="41D45AD9"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en-US"/>
              </w:rPr>
            </w:pPr>
            <w:r w:rsidRPr="000B1B17">
              <w:rPr>
                <w:rFonts w:eastAsia="Times New Roman" w:cs="Times New Roman"/>
                <w:sz w:val="22"/>
                <w:lang w:eastAsia="en-US"/>
              </w:rPr>
              <w:t>Milligram per kilogram or percentage</w:t>
            </w:r>
          </w:p>
        </w:tc>
      </w:tr>
      <w:tr w:rsidR="00D843EA" w:rsidRPr="000B1B17" w14:paraId="44357ACF"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4F920CE2" w14:textId="77777777" w:rsidR="00D843EA" w:rsidRPr="000B1B17" w:rsidRDefault="00D843EA" w:rsidP="00530124">
            <w:pPr>
              <w:rPr>
                <w:rFonts w:eastAsia="Times New Roman" w:cs="Times New Roman"/>
                <w:lang w:eastAsia="en-US"/>
              </w:rPr>
            </w:pPr>
            <w:proofErr w:type="spellStart"/>
            <w:r w:rsidRPr="000B1B17">
              <w:rPr>
                <w:rFonts w:eastAsia="Times New Roman" w:cs="Times New Roman"/>
                <w:lang w:eastAsia="en-US"/>
              </w:rPr>
              <w:t>VSed</w:t>
            </w:r>
            <w:proofErr w:type="spellEnd"/>
          </w:p>
        </w:tc>
        <w:tc>
          <w:tcPr>
            <w:tcW w:w="1220" w:type="pct"/>
            <w:hideMark/>
          </w:tcPr>
          <w:p w14:paraId="310526F9"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 in sediment</w:t>
            </w:r>
          </w:p>
        </w:tc>
        <w:tc>
          <w:tcPr>
            <w:tcW w:w="637" w:type="pct"/>
            <w:noWrap/>
            <w:hideMark/>
          </w:tcPr>
          <w:p w14:paraId="2DB4F560"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mgkgˉ¹ or %</w:t>
            </w:r>
          </w:p>
        </w:tc>
        <w:tc>
          <w:tcPr>
            <w:tcW w:w="1976" w:type="pct"/>
            <w:hideMark/>
          </w:tcPr>
          <w:p w14:paraId="12363254"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en-US"/>
              </w:rPr>
            </w:pPr>
            <w:r w:rsidRPr="000B1B17">
              <w:rPr>
                <w:rFonts w:eastAsia="Times New Roman" w:cs="Times New Roman"/>
                <w:sz w:val="22"/>
                <w:lang w:eastAsia="en-US"/>
              </w:rPr>
              <w:t>Milligram per kilogram or percentage</w:t>
            </w:r>
          </w:p>
        </w:tc>
      </w:tr>
      <w:tr w:rsidR="00D843EA" w:rsidRPr="000B1B17" w14:paraId="5504A7A3"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52B53D2D" w14:textId="77777777" w:rsidR="00D843EA" w:rsidRPr="000B1B17" w:rsidRDefault="00D843EA" w:rsidP="00530124">
            <w:pPr>
              <w:rPr>
                <w:rFonts w:eastAsia="Times New Roman" w:cs="Times New Roman"/>
                <w:lang w:eastAsia="en-US"/>
              </w:rPr>
            </w:pPr>
            <w:proofErr w:type="spellStart"/>
            <w:r w:rsidRPr="000B1B17">
              <w:rPr>
                <w:rFonts w:eastAsia="Times New Roman" w:cs="Times New Roman"/>
                <w:lang w:eastAsia="en-US"/>
              </w:rPr>
              <w:t>ZnSed</w:t>
            </w:r>
            <w:proofErr w:type="spellEnd"/>
          </w:p>
        </w:tc>
        <w:tc>
          <w:tcPr>
            <w:tcW w:w="1220" w:type="pct"/>
            <w:hideMark/>
          </w:tcPr>
          <w:p w14:paraId="0DF8C95B"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Zn in sediment</w:t>
            </w:r>
          </w:p>
        </w:tc>
        <w:tc>
          <w:tcPr>
            <w:tcW w:w="637" w:type="pct"/>
            <w:noWrap/>
            <w:hideMark/>
          </w:tcPr>
          <w:p w14:paraId="1C517204"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mgkgˉ¹ or %</w:t>
            </w:r>
          </w:p>
        </w:tc>
        <w:tc>
          <w:tcPr>
            <w:tcW w:w="1976" w:type="pct"/>
            <w:hideMark/>
          </w:tcPr>
          <w:p w14:paraId="7B8FC1A4"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en-US"/>
              </w:rPr>
            </w:pPr>
            <w:r w:rsidRPr="000B1B17">
              <w:rPr>
                <w:rFonts w:eastAsia="Times New Roman" w:cs="Times New Roman"/>
                <w:sz w:val="22"/>
                <w:lang w:eastAsia="en-US"/>
              </w:rPr>
              <w:t>Milligram per kilogram or percentage</w:t>
            </w:r>
          </w:p>
        </w:tc>
      </w:tr>
      <w:tr w:rsidR="00D843EA" w:rsidRPr="000B1B17" w14:paraId="7A5B72F1"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2EA00A2F" w14:textId="77777777" w:rsidR="00D843EA" w:rsidRPr="000B1B17" w:rsidRDefault="00D843EA" w:rsidP="00530124">
            <w:pPr>
              <w:rPr>
                <w:rFonts w:eastAsia="Times New Roman" w:cs="Times New Roman"/>
                <w:lang w:eastAsia="en-US"/>
              </w:rPr>
            </w:pPr>
            <w:proofErr w:type="spellStart"/>
            <w:r w:rsidRPr="000B1B17">
              <w:rPr>
                <w:rFonts w:eastAsia="Times New Roman" w:cs="Times New Roman"/>
                <w:lang w:eastAsia="en-US"/>
              </w:rPr>
              <w:t>ZrSed</w:t>
            </w:r>
            <w:proofErr w:type="spellEnd"/>
          </w:p>
        </w:tc>
        <w:tc>
          <w:tcPr>
            <w:tcW w:w="1220" w:type="pct"/>
            <w:hideMark/>
          </w:tcPr>
          <w:p w14:paraId="4CB36B1D"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Zr in sediment</w:t>
            </w:r>
          </w:p>
        </w:tc>
        <w:tc>
          <w:tcPr>
            <w:tcW w:w="637" w:type="pct"/>
            <w:noWrap/>
            <w:hideMark/>
          </w:tcPr>
          <w:p w14:paraId="1A2120AA"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mgkgˉ¹ or %</w:t>
            </w:r>
          </w:p>
        </w:tc>
        <w:tc>
          <w:tcPr>
            <w:tcW w:w="1976" w:type="pct"/>
            <w:hideMark/>
          </w:tcPr>
          <w:p w14:paraId="03EEC72B"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en-US"/>
              </w:rPr>
            </w:pPr>
            <w:r w:rsidRPr="000B1B17">
              <w:rPr>
                <w:rFonts w:eastAsia="Times New Roman" w:cs="Times New Roman"/>
                <w:sz w:val="22"/>
                <w:lang w:eastAsia="en-US"/>
              </w:rPr>
              <w:t>Milligram per kilogram or percentage</w:t>
            </w:r>
          </w:p>
        </w:tc>
      </w:tr>
      <w:tr w:rsidR="00D843EA" w:rsidRPr="000B1B17" w14:paraId="13810699"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1166" w:type="pct"/>
            <w:hideMark/>
          </w:tcPr>
          <w:p w14:paraId="21557BD7" w14:textId="77777777" w:rsidR="00D843EA" w:rsidRPr="000B1B17" w:rsidRDefault="00D843EA" w:rsidP="00530124">
            <w:pPr>
              <w:rPr>
                <w:rFonts w:eastAsia="Times New Roman" w:cs="Times New Roman"/>
                <w:sz w:val="22"/>
                <w:lang w:eastAsia="en-US"/>
              </w:rPr>
            </w:pPr>
          </w:p>
        </w:tc>
        <w:tc>
          <w:tcPr>
            <w:tcW w:w="1220" w:type="pct"/>
            <w:hideMark/>
          </w:tcPr>
          <w:p w14:paraId="677CBD59"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
        </w:tc>
        <w:tc>
          <w:tcPr>
            <w:tcW w:w="637" w:type="pct"/>
            <w:hideMark/>
          </w:tcPr>
          <w:p w14:paraId="3778DBCB"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
        </w:tc>
        <w:tc>
          <w:tcPr>
            <w:tcW w:w="1976" w:type="pct"/>
            <w:hideMark/>
          </w:tcPr>
          <w:p w14:paraId="3294DA22"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
        </w:tc>
      </w:tr>
    </w:tbl>
    <w:p w14:paraId="4A73FA45" w14:textId="60A08B5B"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0" w:type="auto"/>
        <w:tblLook w:val="04A0" w:firstRow="1" w:lastRow="0" w:firstColumn="1" w:lastColumn="0" w:noHBand="0" w:noVBand="1"/>
      </w:tblPr>
      <w:tblGrid>
        <w:gridCol w:w="2922"/>
        <w:gridCol w:w="1544"/>
        <w:gridCol w:w="1112"/>
        <w:gridCol w:w="1768"/>
      </w:tblGrid>
      <w:tr w:rsidR="00D843EA" w:rsidRPr="000B1B17" w14:paraId="242A51BD" w14:textId="77777777" w:rsidTr="00D843E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hideMark/>
          </w:tcPr>
          <w:p w14:paraId="7DA3E826" w14:textId="28E735F1" w:rsidR="00D843EA" w:rsidRPr="000B1B17" w:rsidRDefault="00530124" w:rsidP="00530124">
            <w:pPr>
              <w:rPr>
                <w:rFonts w:eastAsia="Times New Roman" w:cs="Times New Roman"/>
                <w:szCs w:val="24"/>
                <w:lang w:eastAsia="en-US"/>
              </w:rPr>
            </w:pPr>
            <w:r w:rsidRPr="000B1B17">
              <w:rPr>
                <w:rFonts w:eastAsia="Times New Roman" w:cs="Times New Roman"/>
                <w:szCs w:val="24"/>
                <w:lang w:eastAsia="en-US"/>
              </w:rPr>
              <w:t>Code</w:t>
            </w:r>
          </w:p>
        </w:tc>
        <w:tc>
          <w:tcPr>
            <w:tcW w:w="0" w:type="auto"/>
            <w:hideMark/>
          </w:tcPr>
          <w:p w14:paraId="140DEE3F" w14:textId="77777777" w:rsidR="00D843EA" w:rsidRPr="000B1B17" w:rsidRDefault="00D843EA"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Variable</w:t>
            </w:r>
          </w:p>
        </w:tc>
        <w:tc>
          <w:tcPr>
            <w:tcW w:w="0" w:type="auto"/>
            <w:hideMark/>
          </w:tcPr>
          <w:p w14:paraId="7579A4D9" w14:textId="77777777" w:rsidR="00D843EA" w:rsidRPr="000B1B17" w:rsidRDefault="00D843EA"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w:t>
            </w:r>
          </w:p>
        </w:tc>
        <w:tc>
          <w:tcPr>
            <w:tcW w:w="0" w:type="auto"/>
            <w:hideMark/>
          </w:tcPr>
          <w:p w14:paraId="56B6215A" w14:textId="77777777" w:rsidR="00D843EA" w:rsidRPr="000B1B17" w:rsidRDefault="00D843EA"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Unit or factor levels</w:t>
            </w:r>
          </w:p>
        </w:tc>
      </w:tr>
      <w:tr w:rsidR="00D843EA" w:rsidRPr="000B1B17" w14:paraId="346BA115" w14:textId="77777777" w:rsidTr="00D843E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hideMark/>
          </w:tcPr>
          <w:p w14:paraId="068E838D" w14:textId="77777777" w:rsidR="00D843EA" w:rsidRPr="000B1B17" w:rsidRDefault="00D843EA" w:rsidP="00530124">
            <w:pPr>
              <w:rPr>
                <w:rFonts w:eastAsia="Times New Roman" w:cs="Times New Roman"/>
                <w:szCs w:val="24"/>
                <w:lang w:eastAsia="en-US"/>
              </w:rPr>
            </w:pPr>
            <w:proofErr w:type="spellStart"/>
            <w:r w:rsidRPr="000B1B17">
              <w:rPr>
                <w:rFonts w:eastAsia="Times New Roman" w:cs="Times New Roman"/>
                <w:szCs w:val="24"/>
                <w:lang w:eastAsia="en-US"/>
              </w:rPr>
              <w:t>ColoShape</w:t>
            </w:r>
            <w:proofErr w:type="spellEnd"/>
          </w:p>
        </w:tc>
        <w:tc>
          <w:tcPr>
            <w:tcW w:w="0" w:type="auto"/>
            <w:hideMark/>
          </w:tcPr>
          <w:p w14:paraId="24595B11"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Colony shape</w:t>
            </w:r>
          </w:p>
        </w:tc>
        <w:tc>
          <w:tcPr>
            <w:tcW w:w="0" w:type="auto"/>
            <w:hideMark/>
          </w:tcPr>
          <w:p w14:paraId="1307606A"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0" w:type="auto"/>
            <w:hideMark/>
          </w:tcPr>
          <w:p w14:paraId="1D0A6FB1"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Branching, encrusting, free, laminar, massive, branching</w:t>
            </w:r>
          </w:p>
        </w:tc>
      </w:tr>
      <w:tr w:rsidR="00D843EA" w:rsidRPr="000B1B17" w14:paraId="3AD240E2" w14:textId="77777777" w:rsidTr="00D843EA">
        <w:trPr>
          <w:trHeight w:val="525"/>
        </w:trPr>
        <w:tc>
          <w:tcPr>
            <w:cnfStyle w:val="001000000000" w:firstRow="0" w:lastRow="0" w:firstColumn="1" w:lastColumn="0" w:oddVBand="0" w:evenVBand="0" w:oddHBand="0" w:evenHBand="0" w:firstRowFirstColumn="0" w:firstRowLastColumn="0" w:lastRowFirstColumn="0" w:lastRowLastColumn="0"/>
            <w:tcW w:w="0" w:type="auto"/>
            <w:hideMark/>
          </w:tcPr>
          <w:p w14:paraId="200F7CEB" w14:textId="77777777" w:rsidR="00D843EA" w:rsidRPr="000B1B17" w:rsidRDefault="00D843EA" w:rsidP="00530124">
            <w:pPr>
              <w:rPr>
                <w:rFonts w:eastAsia="Times New Roman" w:cs="Times New Roman"/>
                <w:szCs w:val="24"/>
                <w:lang w:eastAsia="en-US"/>
              </w:rPr>
            </w:pPr>
            <w:proofErr w:type="spellStart"/>
            <w:r w:rsidRPr="000B1B17">
              <w:rPr>
                <w:rFonts w:eastAsia="Times New Roman" w:cs="Times New Roman"/>
                <w:szCs w:val="24"/>
                <w:lang w:eastAsia="en-US"/>
              </w:rPr>
              <w:t>ColoForm</w:t>
            </w:r>
            <w:proofErr w:type="spellEnd"/>
          </w:p>
        </w:tc>
        <w:tc>
          <w:tcPr>
            <w:tcW w:w="0" w:type="auto"/>
            <w:hideMark/>
          </w:tcPr>
          <w:p w14:paraId="0D38187E"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Colony form</w:t>
            </w:r>
          </w:p>
        </w:tc>
        <w:tc>
          <w:tcPr>
            <w:tcW w:w="0" w:type="auto"/>
            <w:hideMark/>
          </w:tcPr>
          <w:p w14:paraId="3C105A70"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0" w:type="auto"/>
            <w:hideMark/>
          </w:tcPr>
          <w:p w14:paraId="5A6A4B29"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Plocoid</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cerioid</w:t>
            </w:r>
            <w:proofErr w:type="spellEnd"/>
            <w:r w:rsidRPr="000B1B17">
              <w:rPr>
                <w:rFonts w:eastAsia="Times New Roman" w:cs="Times New Roman"/>
                <w:szCs w:val="24"/>
                <w:lang w:eastAsia="en-US"/>
              </w:rPr>
              <w:t xml:space="preserve">, </w:t>
            </w:r>
            <w:proofErr w:type="spellStart"/>
            <w:r w:rsidRPr="000B1B17">
              <w:rPr>
                <w:rFonts w:eastAsia="Times New Roman" w:cs="Times New Roman"/>
                <w:szCs w:val="24"/>
                <w:lang w:eastAsia="en-US"/>
              </w:rPr>
              <w:t>meandroid</w:t>
            </w:r>
            <w:proofErr w:type="spellEnd"/>
            <w:r w:rsidRPr="000B1B17">
              <w:rPr>
                <w:rFonts w:eastAsia="Times New Roman" w:cs="Times New Roman"/>
                <w:szCs w:val="24"/>
                <w:lang w:eastAsia="en-US"/>
              </w:rPr>
              <w:t xml:space="preserve">, solitary, </w:t>
            </w:r>
            <w:proofErr w:type="spellStart"/>
            <w:r w:rsidRPr="000B1B17">
              <w:rPr>
                <w:rFonts w:eastAsia="Times New Roman" w:cs="Times New Roman"/>
                <w:szCs w:val="24"/>
                <w:lang w:eastAsia="en-US"/>
              </w:rPr>
              <w:t>phaceloid</w:t>
            </w:r>
            <w:proofErr w:type="spellEnd"/>
          </w:p>
        </w:tc>
      </w:tr>
      <w:tr w:rsidR="00D843EA" w:rsidRPr="000B1B17" w14:paraId="49E42632" w14:textId="77777777" w:rsidTr="00D843E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hideMark/>
          </w:tcPr>
          <w:p w14:paraId="2F0FE18A" w14:textId="77777777" w:rsidR="00D843EA" w:rsidRPr="000B1B17" w:rsidRDefault="00D843EA" w:rsidP="00530124">
            <w:pPr>
              <w:rPr>
                <w:rFonts w:eastAsia="Times New Roman" w:cs="Times New Roman"/>
                <w:szCs w:val="24"/>
                <w:lang w:eastAsia="en-US"/>
              </w:rPr>
            </w:pPr>
            <w:proofErr w:type="spellStart"/>
            <w:r w:rsidRPr="000B1B17">
              <w:rPr>
                <w:rFonts w:eastAsia="Times New Roman" w:cs="Times New Roman"/>
                <w:szCs w:val="24"/>
                <w:lang w:eastAsia="en-US"/>
              </w:rPr>
              <w:t>ReproStrat</w:t>
            </w:r>
            <w:proofErr w:type="spellEnd"/>
          </w:p>
        </w:tc>
        <w:tc>
          <w:tcPr>
            <w:tcW w:w="0" w:type="auto"/>
            <w:hideMark/>
          </w:tcPr>
          <w:p w14:paraId="0F4C30E5"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Reproductive strategy</w:t>
            </w:r>
          </w:p>
        </w:tc>
        <w:tc>
          <w:tcPr>
            <w:tcW w:w="0" w:type="auto"/>
            <w:hideMark/>
          </w:tcPr>
          <w:p w14:paraId="78FC78C9"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w:t>
            </w:r>
          </w:p>
        </w:tc>
        <w:tc>
          <w:tcPr>
            <w:tcW w:w="0" w:type="auto"/>
            <w:hideMark/>
          </w:tcPr>
          <w:p w14:paraId="08B2AEAF"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Broadcast-spawn, brooder, broadcast-spawn/brooder</w:t>
            </w:r>
          </w:p>
        </w:tc>
      </w:tr>
      <w:tr w:rsidR="00D843EA" w:rsidRPr="000B1B17" w14:paraId="4FEAEE1C" w14:textId="77777777" w:rsidTr="00D843EA">
        <w:trPr>
          <w:trHeight w:val="780"/>
        </w:trPr>
        <w:tc>
          <w:tcPr>
            <w:cnfStyle w:val="001000000000" w:firstRow="0" w:lastRow="0" w:firstColumn="1" w:lastColumn="0" w:oddVBand="0" w:evenVBand="0" w:oddHBand="0" w:evenHBand="0" w:firstRowFirstColumn="0" w:firstRowLastColumn="0" w:lastRowFirstColumn="0" w:lastRowLastColumn="0"/>
            <w:tcW w:w="0" w:type="auto"/>
            <w:hideMark/>
          </w:tcPr>
          <w:p w14:paraId="509A35F6" w14:textId="77777777" w:rsidR="00D843EA" w:rsidRPr="000B1B17" w:rsidRDefault="00D843EA" w:rsidP="00530124">
            <w:pPr>
              <w:rPr>
                <w:rFonts w:eastAsia="Times New Roman" w:cs="Times New Roman"/>
                <w:szCs w:val="24"/>
                <w:lang w:eastAsia="en-US"/>
              </w:rPr>
            </w:pPr>
            <w:proofErr w:type="spellStart"/>
            <w:r w:rsidRPr="000B1B17">
              <w:rPr>
                <w:rFonts w:eastAsia="Times New Roman" w:cs="Times New Roman"/>
                <w:szCs w:val="24"/>
                <w:lang w:eastAsia="en-US"/>
              </w:rPr>
              <w:t>CoralSize_ORDINAL</w:t>
            </w:r>
            <w:proofErr w:type="spellEnd"/>
          </w:p>
        </w:tc>
        <w:tc>
          <w:tcPr>
            <w:tcW w:w="0" w:type="auto"/>
            <w:hideMark/>
          </w:tcPr>
          <w:p w14:paraId="47150A7D"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Corallite size</w:t>
            </w:r>
          </w:p>
        </w:tc>
        <w:tc>
          <w:tcPr>
            <w:tcW w:w="0" w:type="auto"/>
            <w:hideMark/>
          </w:tcPr>
          <w:p w14:paraId="0D403B60"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proofErr w:type="spellStart"/>
            <w:r w:rsidRPr="000B1B17">
              <w:rPr>
                <w:rFonts w:eastAsia="Times New Roman" w:cs="Times New Roman"/>
                <w:szCs w:val="24"/>
                <w:lang w:eastAsia="en-US"/>
              </w:rPr>
              <w:t>classe</w:t>
            </w:r>
            <w:proofErr w:type="spellEnd"/>
            <w:r w:rsidRPr="000B1B17">
              <w:rPr>
                <w:rFonts w:eastAsia="Times New Roman" w:cs="Times New Roman"/>
                <w:szCs w:val="24"/>
                <w:lang w:eastAsia="en-US"/>
              </w:rPr>
              <w:t xml:space="preserve"> of size (mm)</w:t>
            </w:r>
          </w:p>
        </w:tc>
        <w:tc>
          <w:tcPr>
            <w:tcW w:w="0" w:type="auto"/>
            <w:hideMark/>
          </w:tcPr>
          <w:p w14:paraId="74327CCE"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 xml:space="preserve">(&lt;2mm) very small, (2-5 mm) small, (5-8 mm) medium, (8-11 mm) large, </w:t>
            </w:r>
            <w:r w:rsidRPr="000B1B17">
              <w:rPr>
                <w:rFonts w:eastAsia="Times New Roman" w:cs="Times New Roman"/>
                <w:szCs w:val="24"/>
                <w:lang w:eastAsia="en-US"/>
              </w:rPr>
              <w:lastRenderedPageBreak/>
              <w:t>(&gt;11m) very large</w:t>
            </w:r>
          </w:p>
        </w:tc>
      </w:tr>
      <w:tr w:rsidR="00D843EA" w:rsidRPr="000B1B17" w14:paraId="451214B9" w14:textId="77777777" w:rsidTr="00D843E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hideMark/>
          </w:tcPr>
          <w:p w14:paraId="02BD8B02" w14:textId="77777777" w:rsidR="00D843EA" w:rsidRPr="000B1B17" w:rsidRDefault="00D843EA" w:rsidP="00530124">
            <w:pPr>
              <w:rPr>
                <w:rFonts w:eastAsia="Times New Roman" w:cs="Times New Roman"/>
                <w:szCs w:val="24"/>
                <w:lang w:eastAsia="en-US"/>
              </w:rPr>
            </w:pPr>
            <w:proofErr w:type="spellStart"/>
            <w:r w:rsidRPr="000B1B17">
              <w:rPr>
                <w:rFonts w:eastAsia="Times New Roman" w:cs="Times New Roman"/>
                <w:szCs w:val="24"/>
                <w:lang w:eastAsia="en-US"/>
              </w:rPr>
              <w:lastRenderedPageBreak/>
              <w:t>AdaptStrat_ORDINAL</w:t>
            </w:r>
            <w:proofErr w:type="spellEnd"/>
          </w:p>
        </w:tc>
        <w:tc>
          <w:tcPr>
            <w:tcW w:w="0" w:type="auto"/>
            <w:hideMark/>
          </w:tcPr>
          <w:p w14:paraId="3C8A6F3E" w14:textId="32211F7A"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Adaptive strategy</w:t>
            </w:r>
            <w:r w:rsidR="005F1937" w:rsidRPr="000B1B17">
              <w:rPr>
                <w:rFonts w:eastAsia="Times New Roman" w:cs="Times New Roman"/>
                <w:szCs w:val="24"/>
                <w:lang w:eastAsia="en-US"/>
              </w:rPr>
              <w:t xml:space="preserve"> </w:t>
            </w:r>
          </w:p>
        </w:tc>
        <w:tc>
          <w:tcPr>
            <w:tcW w:w="0" w:type="auto"/>
            <w:hideMark/>
          </w:tcPr>
          <w:p w14:paraId="25DA7B1D"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class of tolerance</w:t>
            </w:r>
          </w:p>
        </w:tc>
        <w:tc>
          <w:tcPr>
            <w:tcW w:w="0" w:type="auto"/>
            <w:hideMark/>
          </w:tcPr>
          <w:p w14:paraId="49B1CCFE"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US"/>
              </w:rPr>
            </w:pPr>
            <w:r w:rsidRPr="000B1B17">
              <w:rPr>
                <w:rFonts w:eastAsia="Times New Roman" w:cs="Times New Roman"/>
                <w:szCs w:val="24"/>
                <w:lang w:eastAsia="en-US"/>
              </w:rPr>
              <w:t>based on growth speed and subsequent fragility</w:t>
            </w:r>
          </w:p>
        </w:tc>
      </w:tr>
      <w:tr w:rsidR="00D843EA" w:rsidRPr="000B1B17" w14:paraId="3626C07B" w14:textId="77777777" w:rsidTr="00D843EA">
        <w:trPr>
          <w:trHeight w:val="7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B1DEFD" w14:textId="77777777" w:rsidR="00D843EA" w:rsidRPr="000B1B17" w:rsidRDefault="00D843EA" w:rsidP="00530124">
            <w:pPr>
              <w:rPr>
                <w:rFonts w:eastAsia="Times New Roman" w:cs="Times New Roman"/>
                <w:color w:val="A6A6A6"/>
                <w:szCs w:val="24"/>
                <w:lang w:eastAsia="en-US"/>
              </w:rPr>
            </w:pPr>
            <w:proofErr w:type="spellStart"/>
            <w:r w:rsidRPr="000B1B17">
              <w:rPr>
                <w:rFonts w:eastAsia="Times New Roman" w:cs="Times New Roman"/>
                <w:color w:val="A6A6A6"/>
                <w:szCs w:val="24"/>
                <w:lang w:eastAsia="en-US"/>
              </w:rPr>
              <w:t>ShapeCat</w:t>
            </w:r>
            <w:proofErr w:type="spellEnd"/>
          </w:p>
        </w:tc>
        <w:tc>
          <w:tcPr>
            <w:tcW w:w="0" w:type="auto"/>
            <w:hideMark/>
          </w:tcPr>
          <w:p w14:paraId="7FC46B52"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Shape category</w:t>
            </w:r>
          </w:p>
        </w:tc>
        <w:tc>
          <w:tcPr>
            <w:tcW w:w="0" w:type="auto"/>
            <w:hideMark/>
          </w:tcPr>
          <w:p w14:paraId="2D5619B5"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 </w:t>
            </w:r>
          </w:p>
        </w:tc>
        <w:tc>
          <w:tcPr>
            <w:tcW w:w="0" w:type="auto"/>
            <w:hideMark/>
          </w:tcPr>
          <w:p w14:paraId="5B250467"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Thick branching, thin branching, encrusting, free, laminar, massive, branching</w:t>
            </w:r>
          </w:p>
        </w:tc>
      </w:tr>
      <w:tr w:rsidR="00D843EA" w:rsidRPr="000B1B17" w14:paraId="0041BFF5" w14:textId="77777777" w:rsidTr="00D843E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7B2F917" w14:textId="77777777" w:rsidR="00D843EA" w:rsidRPr="000B1B17" w:rsidRDefault="00D843EA" w:rsidP="00530124">
            <w:pPr>
              <w:rPr>
                <w:rFonts w:eastAsia="Times New Roman" w:cs="Times New Roman"/>
                <w:color w:val="A6A6A6"/>
                <w:szCs w:val="24"/>
                <w:lang w:eastAsia="en-US"/>
              </w:rPr>
            </w:pPr>
            <w:proofErr w:type="spellStart"/>
            <w:r w:rsidRPr="000B1B17">
              <w:rPr>
                <w:rFonts w:eastAsia="Times New Roman" w:cs="Times New Roman"/>
                <w:color w:val="A6A6A6"/>
                <w:szCs w:val="24"/>
                <w:lang w:eastAsia="en-US"/>
              </w:rPr>
              <w:t>ShapeCat</w:t>
            </w:r>
            <w:proofErr w:type="spellEnd"/>
            <w:r w:rsidRPr="000B1B17">
              <w:rPr>
                <w:rFonts w:eastAsia="Times New Roman" w:cs="Times New Roman"/>
                <w:color w:val="A6A6A6"/>
                <w:szCs w:val="24"/>
                <w:lang w:eastAsia="en-US"/>
              </w:rPr>
              <w:t>-b</w:t>
            </w:r>
          </w:p>
        </w:tc>
        <w:tc>
          <w:tcPr>
            <w:tcW w:w="0" w:type="auto"/>
            <w:hideMark/>
          </w:tcPr>
          <w:p w14:paraId="780AA8FD"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Shape category b</w:t>
            </w:r>
          </w:p>
        </w:tc>
        <w:tc>
          <w:tcPr>
            <w:tcW w:w="0" w:type="auto"/>
            <w:hideMark/>
          </w:tcPr>
          <w:p w14:paraId="4C01F69C"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 </w:t>
            </w:r>
          </w:p>
        </w:tc>
        <w:tc>
          <w:tcPr>
            <w:tcW w:w="0" w:type="auto"/>
            <w:hideMark/>
          </w:tcPr>
          <w:p w14:paraId="025E8C87"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Branching, encrusting, free, laminar, massive, branching</w:t>
            </w:r>
          </w:p>
        </w:tc>
      </w:tr>
      <w:tr w:rsidR="00D843EA" w:rsidRPr="000B1B17" w14:paraId="409EBC10" w14:textId="77777777" w:rsidTr="00D843EA">
        <w:trPr>
          <w:trHeight w:val="5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56DD439" w14:textId="77777777" w:rsidR="00D843EA" w:rsidRPr="000B1B17" w:rsidRDefault="00D843EA" w:rsidP="00530124">
            <w:pPr>
              <w:rPr>
                <w:rFonts w:eastAsia="Times New Roman" w:cs="Times New Roman"/>
                <w:color w:val="A6A6A6"/>
                <w:szCs w:val="24"/>
                <w:lang w:eastAsia="en-US"/>
              </w:rPr>
            </w:pPr>
            <w:r w:rsidRPr="000B1B17">
              <w:rPr>
                <w:rFonts w:eastAsia="Times New Roman" w:cs="Times New Roman"/>
                <w:color w:val="A6A6A6"/>
                <w:szCs w:val="24"/>
                <w:lang w:eastAsia="en-US"/>
              </w:rPr>
              <w:t>Corallites-</w:t>
            </w:r>
            <w:proofErr w:type="spellStart"/>
            <w:r w:rsidRPr="000B1B17">
              <w:rPr>
                <w:rFonts w:eastAsia="Times New Roman" w:cs="Times New Roman"/>
                <w:color w:val="A6A6A6"/>
                <w:szCs w:val="24"/>
                <w:lang w:eastAsia="en-US"/>
              </w:rPr>
              <w:t>calice</w:t>
            </w:r>
            <w:proofErr w:type="spellEnd"/>
            <w:r w:rsidRPr="000B1B17">
              <w:rPr>
                <w:rFonts w:eastAsia="Times New Roman" w:cs="Times New Roman"/>
                <w:color w:val="A6A6A6"/>
                <w:szCs w:val="24"/>
                <w:lang w:eastAsia="en-US"/>
              </w:rPr>
              <w:t>-</w:t>
            </w:r>
            <w:proofErr w:type="spellStart"/>
            <w:r w:rsidRPr="000B1B17">
              <w:rPr>
                <w:rFonts w:eastAsia="Times New Roman" w:cs="Times New Roman"/>
                <w:color w:val="A6A6A6"/>
                <w:szCs w:val="24"/>
                <w:lang w:eastAsia="en-US"/>
              </w:rPr>
              <w:t>valleysCat</w:t>
            </w:r>
            <w:proofErr w:type="spellEnd"/>
          </w:p>
        </w:tc>
        <w:tc>
          <w:tcPr>
            <w:tcW w:w="0" w:type="auto"/>
            <w:hideMark/>
          </w:tcPr>
          <w:p w14:paraId="117384B7"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Corallites-</w:t>
            </w:r>
            <w:proofErr w:type="spellStart"/>
            <w:r w:rsidRPr="000B1B17">
              <w:rPr>
                <w:rFonts w:eastAsia="Times New Roman" w:cs="Times New Roman"/>
                <w:color w:val="A6A6A6"/>
                <w:szCs w:val="24"/>
                <w:lang w:eastAsia="en-US"/>
              </w:rPr>
              <w:t>calice</w:t>
            </w:r>
            <w:proofErr w:type="spellEnd"/>
            <w:r w:rsidRPr="000B1B17">
              <w:rPr>
                <w:rFonts w:eastAsia="Times New Roman" w:cs="Times New Roman"/>
                <w:color w:val="A6A6A6"/>
                <w:szCs w:val="24"/>
                <w:lang w:eastAsia="en-US"/>
              </w:rPr>
              <w:t>-valleys categories</w:t>
            </w:r>
          </w:p>
        </w:tc>
        <w:tc>
          <w:tcPr>
            <w:tcW w:w="0" w:type="auto"/>
            <w:hideMark/>
          </w:tcPr>
          <w:p w14:paraId="17B72D6F"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proofErr w:type="spellStart"/>
            <w:r w:rsidRPr="000B1B17">
              <w:rPr>
                <w:rFonts w:eastAsia="Times New Roman" w:cs="Times New Roman"/>
                <w:color w:val="A6A6A6"/>
                <w:szCs w:val="24"/>
                <w:lang w:eastAsia="en-US"/>
              </w:rPr>
              <w:t>classe</w:t>
            </w:r>
            <w:proofErr w:type="spellEnd"/>
            <w:r w:rsidRPr="000B1B17">
              <w:rPr>
                <w:rFonts w:eastAsia="Times New Roman" w:cs="Times New Roman"/>
                <w:color w:val="A6A6A6"/>
                <w:szCs w:val="24"/>
                <w:lang w:eastAsia="en-US"/>
              </w:rPr>
              <w:t xml:space="preserve"> of size (mm)</w:t>
            </w:r>
          </w:p>
        </w:tc>
        <w:tc>
          <w:tcPr>
            <w:tcW w:w="0" w:type="auto"/>
            <w:hideMark/>
          </w:tcPr>
          <w:p w14:paraId="6956C3B4"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Very large, large, medium, small, very small</w:t>
            </w:r>
          </w:p>
        </w:tc>
      </w:tr>
      <w:tr w:rsidR="00D843EA" w:rsidRPr="000B1B17" w14:paraId="336F155C" w14:textId="77777777" w:rsidTr="00D843EA">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0" w:type="auto"/>
            <w:hideMark/>
          </w:tcPr>
          <w:p w14:paraId="24A18C54" w14:textId="77777777" w:rsidR="00D843EA" w:rsidRPr="000B1B17" w:rsidRDefault="00D843EA" w:rsidP="00530124">
            <w:pPr>
              <w:rPr>
                <w:rFonts w:eastAsia="Times New Roman" w:cs="Times New Roman"/>
                <w:color w:val="A6A6A6"/>
                <w:szCs w:val="24"/>
                <w:lang w:eastAsia="en-US"/>
              </w:rPr>
            </w:pPr>
            <w:proofErr w:type="spellStart"/>
            <w:r w:rsidRPr="000B1B17">
              <w:rPr>
                <w:rFonts w:eastAsia="Times New Roman" w:cs="Times New Roman"/>
                <w:color w:val="A6A6A6"/>
                <w:szCs w:val="24"/>
                <w:lang w:eastAsia="en-US"/>
              </w:rPr>
              <w:t>CoralSize_ORDINAL</w:t>
            </w:r>
            <w:proofErr w:type="spellEnd"/>
          </w:p>
        </w:tc>
        <w:tc>
          <w:tcPr>
            <w:tcW w:w="0" w:type="auto"/>
            <w:hideMark/>
          </w:tcPr>
          <w:p w14:paraId="6491362D"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Corallite size</w:t>
            </w:r>
          </w:p>
        </w:tc>
        <w:tc>
          <w:tcPr>
            <w:tcW w:w="0" w:type="auto"/>
            <w:hideMark/>
          </w:tcPr>
          <w:p w14:paraId="31D83703"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mm</w:t>
            </w:r>
          </w:p>
        </w:tc>
        <w:tc>
          <w:tcPr>
            <w:tcW w:w="0" w:type="auto"/>
            <w:hideMark/>
          </w:tcPr>
          <w:p w14:paraId="4EC33FB0"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(&lt;2mm) very small, (2-5 mm) small, (5-8 mm) medium, (8-11 mm) large, (&gt;11m) very large</w:t>
            </w:r>
          </w:p>
        </w:tc>
      </w:tr>
      <w:tr w:rsidR="00D843EA" w:rsidRPr="000B1B17" w14:paraId="2B14BD72" w14:textId="77777777" w:rsidTr="00D843EA">
        <w:trPr>
          <w:trHeight w:val="5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7933CC5" w14:textId="77777777" w:rsidR="00D843EA" w:rsidRPr="000B1B17" w:rsidRDefault="00D843EA" w:rsidP="00530124">
            <w:pPr>
              <w:rPr>
                <w:rFonts w:eastAsia="Times New Roman" w:cs="Times New Roman"/>
                <w:color w:val="A6A6A6"/>
                <w:szCs w:val="24"/>
                <w:lang w:eastAsia="en-US"/>
              </w:rPr>
            </w:pPr>
            <w:r w:rsidRPr="000B1B17">
              <w:rPr>
                <w:rFonts w:eastAsia="Times New Roman" w:cs="Times New Roman"/>
                <w:color w:val="A6A6A6"/>
                <w:szCs w:val="24"/>
                <w:lang w:eastAsia="en-US"/>
              </w:rPr>
              <w:t>MOR-FORM</w:t>
            </w:r>
          </w:p>
        </w:tc>
        <w:tc>
          <w:tcPr>
            <w:tcW w:w="0" w:type="auto"/>
            <w:hideMark/>
          </w:tcPr>
          <w:p w14:paraId="768F1CF1"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Colony form</w:t>
            </w:r>
          </w:p>
        </w:tc>
        <w:tc>
          <w:tcPr>
            <w:tcW w:w="0" w:type="auto"/>
            <w:hideMark/>
          </w:tcPr>
          <w:p w14:paraId="6B563F69"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none</w:t>
            </w:r>
          </w:p>
        </w:tc>
        <w:tc>
          <w:tcPr>
            <w:tcW w:w="0" w:type="auto"/>
            <w:hideMark/>
          </w:tcPr>
          <w:p w14:paraId="66CB94B4"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proofErr w:type="spellStart"/>
            <w:r w:rsidRPr="000B1B17">
              <w:rPr>
                <w:rFonts w:eastAsia="Times New Roman" w:cs="Times New Roman"/>
                <w:color w:val="A6A6A6"/>
                <w:szCs w:val="24"/>
                <w:lang w:eastAsia="en-US"/>
              </w:rPr>
              <w:t>Plocoid</w:t>
            </w:r>
            <w:proofErr w:type="spellEnd"/>
            <w:r w:rsidRPr="000B1B17">
              <w:rPr>
                <w:rFonts w:eastAsia="Times New Roman" w:cs="Times New Roman"/>
                <w:color w:val="A6A6A6"/>
                <w:szCs w:val="24"/>
                <w:lang w:eastAsia="en-US"/>
              </w:rPr>
              <w:t xml:space="preserve">, </w:t>
            </w:r>
            <w:proofErr w:type="spellStart"/>
            <w:r w:rsidRPr="000B1B17">
              <w:rPr>
                <w:rFonts w:eastAsia="Times New Roman" w:cs="Times New Roman"/>
                <w:color w:val="A6A6A6"/>
                <w:szCs w:val="24"/>
                <w:lang w:eastAsia="en-US"/>
              </w:rPr>
              <w:t>cerioid</w:t>
            </w:r>
            <w:proofErr w:type="spellEnd"/>
            <w:r w:rsidRPr="000B1B17">
              <w:rPr>
                <w:rFonts w:eastAsia="Times New Roman" w:cs="Times New Roman"/>
                <w:color w:val="A6A6A6"/>
                <w:szCs w:val="24"/>
                <w:lang w:eastAsia="en-US"/>
              </w:rPr>
              <w:t xml:space="preserve">, </w:t>
            </w:r>
            <w:proofErr w:type="spellStart"/>
            <w:r w:rsidRPr="000B1B17">
              <w:rPr>
                <w:rFonts w:eastAsia="Times New Roman" w:cs="Times New Roman"/>
                <w:color w:val="A6A6A6"/>
                <w:szCs w:val="24"/>
                <w:lang w:eastAsia="en-US"/>
              </w:rPr>
              <w:t>meandroid</w:t>
            </w:r>
            <w:proofErr w:type="spellEnd"/>
            <w:r w:rsidRPr="000B1B17">
              <w:rPr>
                <w:rFonts w:eastAsia="Times New Roman" w:cs="Times New Roman"/>
                <w:color w:val="A6A6A6"/>
                <w:szCs w:val="24"/>
                <w:lang w:eastAsia="en-US"/>
              </w:rPr>
              <w:t xml:space="preserve">, </w:t>
            </w:r>
            <w:r w:rsidRPr="000B1B17">
              <w:rPr>
                <w:rFonts w:eastAsia="Times New Roman" w:cs="Times New Roman"/>
                <w:color w:val="A6A6A6"/>
                <w:szCs w:val="24"/>
                <w:lang w:eastAsia="en-US"/>
              </w:rPr>
              <w:t xml:space="preserve">solitary, </w:t>
            </w:r>
            <w:proofErr w:type="spellStart"/>
            <w:r w:rsidRPr="000B1B17">
              <w:rPr>
                <w:rFonts w:eastAsia="Times New Roman" w:cs="Times New Roman"/>
                <w:color w:val="A6A6A6"/>
                <w:szCs w:val="24"/>
                <w:lang w:eastAsia="en-US"/>
              </w:rPr>
              <w:t>phaceloid</w:t>
            </w:r>
            <w:proofErr w:type="spellEnd"/>
          </w:p>
        </w:tc>
      </w:tr>
      <w:tr w:rsidR="00D843EA" w:rsidRPr="000B1B17" w14:paraId="5F4E94E9" w14:textId="77777777" w:rsidTr="00D843E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5B48226" w14:textId="77777777" w:rsidR="00D843EA" w:rsidRPr="000B1B17" w:rsidRDefault="00D843EA" w:rsidP="00530124">
            <w:pPr>
              <w:rPr>
                <w:rFonts w:eastAsia="Times New Roman" w:cs="Times New Roman"/>
                <w:color w:val="A6A6A6"/>
                <w:szCs w:val="24"/>
                <w:lang w:eastAsia="en-US"/>
              </w:rPr>
            </w:pPr>
            <w:r w:rsidRPr="000B1B17">
              <w:rPr>
                <w:rFonts w:eastAsia="Times New Roman" w:cs="Times New Roman"/>
                <w:color w:val="A6A6A6"/>
                <w:szCs w:val="24"/>
                <w:lang w:eastAsia="en-US"/>
              </w:rPr>
              <w:t>REPRODUCTIVE MODE</w:t>
            </w:r>
          </w:p>
        </w:tc>
        <w:tc>
          <w:tcPr>
            <w:tcW w:w="0" w:type="auto"/>
            <w:hideMark/>
          </w:tcPr>
          <w:p w14:paraId="08F1CD71"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Reproductive mode</w:t>
            </w:r>
          </w:p>
        </w:tc>
        <w:tc>
          <w:tcPr>
            <w:tcW w:w="0" w:type="auto"/>
            <w:noWrap/>
            <w:hideMark/>
          </w:tcPr>
          <w:p w14:paraId="3F630F2A"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none</w:t>
            </w:r>
          </w:p>
        </w:tc>
        <w:tc>
          <w:tcPr>
            <w:tcW w:w="0" w:type="auto"/>
            <w:hideMark/>
          </w:tcPr>
          <w:p w14:paraId="5649910D"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Broadcast-spawn, brooder, broadcast-spawn/brooder</w:t>
            </w:r>
          </w:p>
        </w:tc>
      </w:tr>
      <w:tr w:rsidR="00D843EA" w:rsidRPr="000B1B17" w14:paraId="23F5A42C"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4B38BC7" w14:textId="77777777" w:rsidR="00D843EA" w:rsidRPr="000B1B17" w:rsidRDefault="00D843EA" w:rsidP="00530124">
            <w:pPr>
              <w:rPr>
                <w:rFonts w:eastAsia="Times New Roman" w:cs="Times New Roman"/>
                <w:color w:val="A6A6A6"/>
                <w:szCs w:val="24"/>
                <w:lang w:eastAsia="en-US"/>
              </w:rPr>
            </w:pPr>
            <w:proofErr w:type="spellStart"/>
            <w:r w:rsidRPr="000B1B17">
              <w:rPr>
                <w:rFonts w:eastAsia="Times New Roman" w:cs="Times New Roman"/>
                <w:color w:val="A6A6A6"/>
                <w:szCs w:val="24"/>
                <w:lang w:eastAsia="en-US"/>
              </w:rPr>
              <w:t>DistCat</w:t>
            </w:r>
            <w:proofErr w:type="spellEnd"/>
          </w:p>
        </w:tc>
        <w:tc>
          <w:tcPr>
            <w:tcW w:w="0" w:type="auto"/>
            <w:hideMark/>
          </w:tcPr>
          <w:p w14:paraId="57064907"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proofErr w:type="spellStart"/>
            <w:r w:rsidRPr="000B1B17">
              <w:rPr>
                <w:rFonts w:eastAsia="Times New Roman" w:cs="Times New Roman"/>
                <w:color w:val="A6A6A6"/>
                <w:szCs w:val="24"/>
                <w:lang w:eastAsia="en-US"/>
              </w:rPr>
              <w:t>Distinktive</w:t>
            </w:r>
            <w:proofErr w:type="spellEnd"/>
            <w:r w:rsidRPr="000B1B17">
              <w:rPr>
                <w:rFonts w:eastAsia="Times New Roman" w:cs="Times New Roman"/>
                <w:color w:val="A6A6A6"/>
                <w:szCs w:val="24"/>
                <w:lang w:eastAsia="en-US"/>
              </w:rPr>
              <w:t xml:space="preserve"> </w:t>
            </w:r>
            <w:proofErr w:type="spellStart"/>
            <w:r w:rsidRPr="000B1B17">
              <w:rPr>
                <w:rFonts w:eastAsia="Times New Roman" w:cs="Times New Roman"/>
                <w:color w:val="A6A6A6"/>
                <w:szCs w:val="24"/>
                <w:lang w:eastAsia="en-US"/>
              </w:rPr>
              <w:t>categorie</w:t>
            </w:r>
            <w:proofErr w:type="spellEnd"/>
          </w:p>
        </w:tc>
        <w:tc>
          <w:tcPr>
            <w:tcW w:w="0" w:type="auto"/>
            <w:hideMark/>
          </w:tcPr>
          <w:p w14:paraId="272C756D"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 </w:t>
            </w:r>
          </w:p>
        </w:tc>
        <w:tc>
          <w:tcPr>
            <w:tcW w:w="0" w:type="auto"/>
            <w:hideMark/>
          </w:tcPr>
          <w:p w14:paraId="6FA18EF1"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Small, moderate, wide, very wide</w:t>
            </w:r>
          </w:p>
        </w:tc>
      </w:tr>
      <w:tr w:rsidR="00D843EA" w:rsidRPr="000B1B17" w14:paraId="798D9582"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A7DFC3" w14:textId="77777777" w:rsidR="00D843EA" w:rsidRPr="000B1B17" w:rsidRDefault="00D843EA" w:rsidP="00530124">
            <w:pPr>
              <w:rPr>
                <w:rFonts w:eastAsia="Times New Roman" w:cs="Times New Roman"/>
                <w:color w:val="A6A6A6"/>
                <w:szCs w:val="24"/>
                <w:lang w:eastAsia="en-US"/>
              </w:rPr>
            </w:pPr>
            <w:r w:rsidRPr="000B1B17">
              <w:rPr>
                <w:rFonts w:eastAsia="Times New Roman" w:cs="Times New Roman"/>
                <w:color w:val="A6A6A6"/>
                <w:szCs w:val="24"/>
                <w:lang w:eastAsia="en-US"/>
              </w:rPr>
              <w:t>Shape2</w:t>
            </w:r>
          </w:p>
        </w:tc>
        <w:tc>
          <w:tcPr>
            <w:tcW w:w="0" w:type="auto"/>
            <w:hideMark/>
          </w:tcPr>
          <w:p w14:paraId="40400306"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Shape</w:t>
            </w:r>
          </w:p>
        </w:tc>
        <w:tc>
          <w:tcPr>
            <w:tcW w:w="0" w:type="auto"/>
            <w:hideMark/>
          </w:tcPr>
          <w:p w14:paraId="72C0C615"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 </w:t>
            </w:r>
          </w:p>
        </w:tc>
        <w:tc>
          <w:tcPr>
            <w:tcW w:w="0" w:type="auto"/>
            <w:hideMark/>
          </w:tcPr>
          <w:p w14:paraId="687C09B7"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From 1 to 5</w:t>
            </w:r>
          </w:p>
        </w:tc>
      </w:tr>
      <w:tr w:rsidR="00D843EA" w:rsidRPr="000B1B17" w14:paraId="585E5399"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7AD88DF" w14:textId="77777777" w:rsidR="00D843EA" w:rsidRPr="000B1B17" w:rsidRDefault="00D843EA" w:rsidP="00530124">
            <w:pPr>
              <w:rPr>
                <w:rFonts w:eastAsia="Times New Roman" w:cs="Times New Roman"/>
                <w:color w:val="A6A6A6"/>
                <w:szCs w:val="24"/>
                <w:lang w:eastAsia="en-US"/>
              </w:rPr>
            </w:pPr>
            <w:r w:rsidRPr="000B1B17">
              <w:rPr>
                <w:rFonts w:eastAsia="Times New Roman" w:cs="Times New Roman"/>
                <w:color w:val="A6A6A6"/>
                <w:szCs w:val="24"/>
                <w:lang w:eastAsia="en-US"/>
              </w:rPr>
              <w:t>Cor-Size2</w:t>
            </w:r>
          </w:p>
        </w:tc>
        <w:tc>
          <w:tcPr>
            <w:tcW w:w="0" w:type="auto"/>
            <w:hideMark/>
          </w:tcPr>
          <w:p w14:paraId="6768BB89"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Size 2</w:t>
            </w:r>
          </w:p>
        </w:tc>
        <w:tc>
          <w:tcPr>
            <w:tcW w:w="0" w:type="auto"/>
            <w:hideMark/>
          </w:tcPr>
          <w:p w14:paraId="37EF5F85"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 </w:t>
            </w:r>
          </w:p>
        </w:tc>
        <w:tc>
          <w:tcPr>
            <w:tcW w:w="0" w:type="auto"/>
            <w:hideMark/>
          </w:tcPr>
          <w:p w14:paraId="7530489B"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From 1 to 5</w:t>
            </w:r>
          </w:p>
        </w:tc>
      </w:tr>
      <w:tr w:rsidR="00D843EA" w:rsidRPr="000B1B17" w14:paraId="6DA159E6"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BA0700" w14:textId="77777777" w:rsidR="00D843EA" w:rsidRPr="000B1B17" w:rsidRDefault="00D843EA" w:rsidP="00530124">
            <w:pPr>
              <w:rPr>
                <w:rFonts w:eastAsia="Times New Roman" w:cs="Times New Roman"/>
                <w:color w:val="A6A6A6"/>
                <w:szCs w:val="24"/>
                <w:lang w:eastAsia="en-US"/>
              </w:rPr>
            </w:pPr>
            <w:r w:rsidRPr="000B1B17">
              <w:rPr>
                <w:rFonts w:eastAsia="Times New Roman" w:cs="Times New Roman"/>
                <w:color w:val="A6A6A6"/>
                <w:szCs w:val="24"/>
                <w:lang w:eastAsia="en-US"/>
              </w:rPr>
              <w:t>Mod-form2</w:t>
            </w:r>
          </w:p>
        </w:tc>
        <w:tc>
          <w:tcPr>
            <w:tcW w:w="0" w:type="auto"/>
            <w:hideMark/>
          </w:tcPr>
          <w:p w14:paraId="3CAB4C7D"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Colony form</w:t>
            </w:r>
          </w:p>
        </w:tc>
        <w:tc>
          <w:tcPr>
            <w:tcW w:w="0" w:type="auto"/>
            <w:hideMark/>
          </w:tcPr>
          <w:p w14:paraId="12A227D0"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 </w:t>
            </w:r>
          </w:p>
        </w:tc>
        <w:tc>
          <w:tcPr>
            <w:tcW w:w="0" w:type="auto"/>
            <w:hideMark/>
          </w:tcPr>
          <w:p w14:paraId="71DE0637"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From 1 to 5</w:t>
            </w:r>
          </w:p>
        </w:tc>
      </w:tr>
      <w:tr w:rsidR="00D843EA" w:rsidRPr="000B1B17" w14:paraId="66A702EA" w14:textId="77777777" w:rsidTr="00D843E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02B860" w14:textId="77777777" w:rsidR="00D843EA" w:rsidRPr="000B1B17" w:rsidRDefault="00D843EA" w:rsidP="00530124">
            <w:pPr>
              <w:rPr>
                <w:rFonts w:eastAsia="Times New Roman" w:cs="Times New Roman"/>
                <w:color w:val="A6A6A6"/>
                <w:szCs w:val="24"/>
                <w:lang w:eastAsia="en-US"/>
              </w:rPr>
            </w:pPr>
            <w:r w:rsidRPr="000B1B17">
              <w:rPr>
                <w:rFonts w:eastAsia="Times New Roman" w:cs="Times New Roman"/>
                <w:color w:val="A6A6A6"/>
                <w:szCs w:val="24"/>
                <w:lang w:eastAsia="en-US"/>
              </w:rPr>
              <w:t>Repr2</w:t>
            </w:r>
          </w:p>
        </w:tc>
        <w:tc>
          <w:tcPr>
            <w:tcW w:w="0" w:type="auto"/>
            <w:hideMark/>
          </w:tcPr>
          <w:p w14:paraId="1D682367"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Reproductive mode 2</w:t>
            </w:r>
          </w:p>
        </w:tc>
        <w:tc>
          <w:tcPr>
            <w:tcW w:w="0" w:type="auto"/>
            <w:hideMark/>
          </w:tcPr>
          <w:p w14:paraId="3F22E8CE"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 </w:t>
            </w:r>
          </w:p>
        </w:tc>
        <w:tc>
          <w:tcPr>
            <w:tcW w:w="0" w:type="auto"/>
            <w:hideMark/>
          </w:tcPr>
          <w:p w14:paraId="3949FE21" w14:textId="77777777" w:rsidR="00D843EA" w:rsidRPr="000B1B17" w:rsidRDefault="00D843EA"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1, 2</w:t>
            </w:r>
          </w:p>
        </w:tc>
      </w:tr>
      <w:tr w:rsidR="00D843EA" w:rsidRPr="000B1B17" w14:paraId="41BC03D6" w14:textId="77777777" w:rsidTr="00D84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27BD6D" w14:textId="77777777" w:rsidR="00D843EA" w:rsidRPr="000B1B17" w:rsidRDefault="00D843EA" w:rsidP="00530124">
            <w:pPr>
              <w:rPr>
                <w:rFonts w:eastAsia="Times New Roman" w:cs="Times New Roman"/>
                <w:color w:val="A6A6A6"/>
                <w:szCs w:val="24"/>
                <w:lang w:eastAsia="en-US"/>
              </w:rPr>
            </w:pPr>
            <w:r w:rsidRPr="000B1B17">
              <w:rPr>
                <w:rFonts w:eastAsia="Times New Roman" w:cs="Times New Roman"/>
                <w:color w:val="A6A6A6"/>
                <w:szCs w:val="24"/>
                <w:lang w:eastAsia="en-US"/>
              </w:rPr>
              <w:t>DistCat2</w:t>
            </w:r>
          </w:p>
        </w:tc>
        <w:tc>
          <w:tcPr>
            <w:tcW w:w="0" w:type="auto"/>
            <w:hideMark/>
          </w:tcPr>
          <w:p w14:paraId="7F9AC015"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proofErr w:type="spellStart"/>
            <w:r w:rsidRPr="000B1B17">
              <w:rPr>
                <w:rFonts w:eastAsia="Times New Roman" w:cs="Times New Roman"/>
                <w:color w:val="A6A6A6"/>
                <w:szCs w:val="24"/>
                <w:lang w:eastAsia="en-US"/>
              </w:rPr>
              <w:t>Distinktive</w:t>
            </w:r>
            <w:proofErr w:type="spellEnd"/>
            <w:r w:rsidRPr="000B1B17">
              <w:rPr>
                <w:rFonts w:eastAsia="Times New Roman" w:cs="Times New Roman"/>
                <w:color w:val="A6A6A6"/>
                <w:szCs w:val="24"/>
                <w:lang w:eastAsia="en-US"/>
              </w:rPr>
              <w:t xml:space="preserve"> </w:t>
            </w:r>
            <w:proofErr w:type="spellStart"/>
            <w:r w:rsidRPr="000B1B17">
              <w:rPr>
                <w:rFonts w:eastAsia="Times New Roman" w:cs="Times New Roman"/>
                <w:color w:val="A6A6A6"/>
                <w:szCs w:val="24"/>
                <w:lang w:eastAsia="en-US"/>
              </w:rPr>
              <w:t>categorie</w:t>
            </w:r>
            <w:proofErr w:type="spellEnd"/>
            <w:r w:rsidRPr="000B1B17">
              <w:rPr>
                <w:rFonts w:eastAsia="Times New Roman" w:cs="Times New Roman"/>
                <w:color w:val="A6A6A6"/>
                <w:szCs w:val="24"/>
                <w:lang w:eastAsia="en-US"/>
              </w:rPr>
              <w:t xml:space="preserve"> 2</w:t>
            </w:r>
          </w:p>
        </w:tc>
        <w:tc>
          <w:tcPr>
            <w:tcW w:w="0" w:type="auto"/>
            <w:hideMark/>
          </w:tcPr>
          <w:p w14:paraId="6EC7DC63"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 </w:t>
            </w:r>
          </w:p>
        </w:tc>
        <w:tc>
          <w:tcPr>
            <w:tcW w:w="0" w:type="auto"/>
            <w:hideMark/>
          </w:tcPr>
          <w:p w14:paraId="045EBE6D" w14:textId="77777777" w:rsidR="00D843EA" w:rsidRPr="000B1B17" w:rsidRDefault="00D843EA"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szCs w:val="24"/>
                <w:lang w:eastAsia="en-US"/>
              </w:rPr>
            </w:pPr>
            <w:r w:rsidRPr="000B1B17">
              <w:rPr>
                <w:rFonts w:eastAsia="Times New Roman" w:cs="Times New Roman"/>
                <w:color w:val="A6A6A6"/>
                <w:szCs w:val="24"/>
                <w:lang w:eastAsia="en-US"/>
              </w:rPr>
              <w:t>From 1 to 4</w:t>
            </w:r>
          </w:p>
        </w:tc>
      </w:tr>
    </w:tbl>
    <w:p w14:paraId="7147E418" w14:textId="77777777" w:rsidR="00D843EA" w:rsidRPr="000B1B17" w:rsidRDefault="00D843EA" w:rsidP="00214533">
      <w:pPr>
        <w:rPr>
          <w:rFonts w:cs="Times New Roman"/>
          <w:b/>
          <w:bCs/>
        </w:rPr>
      </w:pPr>
    </w:p>
    <w:p w14:paraId="608D82DD" w14:textId="77777777" w:rsidR="00BA1FE4" w:rsidRPr="000B1B17" w:rsidRDefault="00214533" w:rsidP="00BA1FE4">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proofErr w:type="spellStart"/>
      <w:r w:rsidR="00BA1FE4" w:rsidRPr="000B1B17">
        <w:rPr>
          <w:rFonts w:eastAsia="Times New Roman" w:cs="Times New Roman"/>
          <w:szCs w:val="24"/>
        </w:rPr>
        <w:t>Rachello</w:t>
      </w:r>
      <w:proofErr w:type="spellEnd"/>
      <w:r w:rsidR="00BA1FE4" w:rsidRPr="000B1B17">
        <w:rPr>
          <w:rFonts w:eastAsia="Times New Roman" w:cs="Times New Roman"/>
          <w:szCs w:val="24"/>
        </w:rPr>
        <w:t>-Dolmen, P.G. &amp; Cleary, D.F.R. (2007). Relating coral species traits to environmental conditions in the Jakarta Bay/</w:t>
      </w:r>
      <w:proofErr w:type="spellStart"/>
      <w:r w:rsidR="00BA1FE4" w:rsidRPr="000B1B17">
        <w:rPr>
          <w:rFonts w:eastAsia="Times New Roman" w:cs="Times New Roman"/>
          <w:szCs w:val="24"/>
        </w:rPr>
        <w:t>Pulau</w:t>
      </w:r>
      <w:proofErr w:type="spellEnd"/>
      <w:r w:rsidR="00BA1FE4" w:rsidRPr="000B1B17">
        <w:rPr>
          <w:rFonts w:eastAsia="Times New Roman" w:cs="Times New Roman"/>
          <w:szCs w:val="24"/>
        </w:rPr>
        <w:t xml:space="preserve"> </w:t>
      </w:r>
      <w:proofErr w:type="spellStart"/>
      <w:r w:rsidR="00BA1FE4" w:rsidRPr="000B1B17">
        <w:rPr>
          <w:rFonts w:eastAsia="Times New Roman" w:cs="Times New Roman"/>
          <w:szCs w:val="24"/>
        </w:rPr>
        <w:t>Seribu</w:t>
      </w:r>
      <w:proofErr w:type="spellEnd"/>
      <w:r w:rsidR="00BA1FE4" w:rsidRPr="000B1B17">
        <w:rPr>
          <w:rFonts w:eastAsia="Times New Roman" w:cs="Times New Roman"/>
          <w:szCs w:val="24"/>
        </w:rPr>
        <w:t xml:space="preserve"> reef system, Indonesia. </w:t>
      </w:r>
      <w:proofErr w:type="spellStart"/>
      <w:r w:rsidR="00BA1FE4" w:rsidRPr="000B1B17">
        <w:rPr>
          <w:rFonts w:eastAsia="Times New Roman" w:cs="Times New Roman"/>
          <w:i/>
          <w:iCs/>
          <w:szCs w:val="24"/>
        </w:rPr>
        <w:t>Estuar</w:t>
      </w:r>
      <w:proofErr w:type="spellEnd"/>
      <w:r w:rsidR="00BA1FE4" w:rsidRPr="000B1B17">
        <w:rPr>
          <w:rFonts w:eastAsia="Times New Roman" w:cs="Times New Roman"/>
          <w:i/>
          <w:iCs/>
          <w:szCs w:val="24"/>
        </w:rPr>
        <w:t>. Coast. Shelf Sci.</w:t>
      </w:r>
      <w:r w:rsidR="00BA1FE4" w:rsidRPr="000B1B17">
        <w:rPr>
          <w:rFonts w:eastAsia="Times New Roman" w:cs="Times New Roman"/>
          <w:szCs w:val="24"/>
        </w:rPr>
        <w:t>, 73, 816–826.</w:t>
      </w:r>
    </w:p>
    <w:p w14:paraId="0B051080" w14:textId="32C0719D" w:rsidR="00FF4217" w:rsidRPr="000B1B17" w:rsidRDefault="00FF4217" w:rsidP="00FF4217">
      <w:pPr>
        <w:pStyle w:val="Heading2"/>
        <w:rPr>
          <w:rFonts w:cs="Times New Roman"/>
        </w:rPr>
      </w:pPr>
      <w:bookmarkStart w:id="143" w:name="_Toc80644854"/>
      <w:r w:rsidRPr="000B1B17">
        <w:rPr>
          <w:rFonts w:cs="Times New Roman"/>
        </w:rPr>
        <w:t>N57TTP</w:t>
      </w:r>
      <w:r w:rsidR="00CE4610" w:rsidRPr="000B1B17">
        <w:rPr>
          <w:rFonts w:cs="Times New Roman"/>
        </w:rPr>
        <w:t xml:space="preserve">: Vegetation from Scotland – </w:t>
      </w:r>
      <w:proofErr w:type="spellStart"/>
      <w:r w:rsidR="00CE4610" w:rsidRPr="000B1B17">
        <w:rPr>
          <w:rFonts w:cs="Times New Roman"/>
        </w:rPr>
        <w:t>Pakeman</w:t>
      </w:r>
      <w:proofErr w:type="spellEnd"/>
      <w:r w:rsidR="00CE4610" w:rsidRPr="000B1B17">
        <w:rPr>
          <w:rFonts w:cs="Times New Roman"/>
        </w:rPr>
        <w:tab/>
        <w:t>2011</w:t>
      </w:r>
      <w:bookmarkEnd w:id="143"/>
    </w:p>
    <w:p w14:paraId="570B2451" w14:textId="401EF10D" w:rsidR="00214533" w:rsidRPr="000B1B17" w:rsidRDefault="00214533" w:rsidP="00214533">
      <w:pPr>
        <w:rPr>
          <w:rFonts w:eastAsia="Times New Roman" w:cs="Times New Roman"/>
          <w:lang w:eastAsia="en-US"/>
        </w:rPr>
      </w:pPr>
      <w:r w:rsidRPr="000B1B17">
        <w:rPr>
          <w:rFonts w:cs="Times New Roman"/>
          <w:b/>
        </w:rPr>
        <w:t>Data owner(s)</w:t>
      </w:r>
      <w:r w:rsidR="003C3A74" w:rsidRPr="000B1B17">
        <w:rPr>
          <w:rFonts w:cs="Times New Roman"/>
        </w:rPr>
        <w:t xml:space="preserve">: </w:t>
      </w:r>
      <w:r w:rsidR="00D843EA" w:rsidRPr="000B1B17">
        <w:rPr>
          <w:rFonts w:cs="Times New Roman"/>
        </w:rPr>
        <w:t xml:space="preserve">Robin </w:t>
      </w:r>
      <w:proofErr w:type="spellStart"/>
      <w:r w:rsidR="00D843EA" w:rsidRPr="000B1B17">
        <w:rPr>
          <w:rFonts w:cs="Times New Roman"/>
        </w:rPr>
        <w:t>Pakeman</w:t>
      </w:r>
      <w:proofErr w:type="spellEnd"/>
      <w:r w:rsidR="00D843EA" w:rsidRPr="000B1B17">
        <w:rPr>
          <w:rFonts w:cs="Times New Roman"/>
        </w:rPr>
        <w:tab/>
      </w:r>
    </w:p>
    <w:p w14:paraId="17AA1CC1" w14:textId="233EC140" w:rsidR="00214533" w:rsidRPr="000B1B17" w:rsidRDefault="00214533" w:rsidP="00214533">
      <w:pPr>
        <w:rPr>
          <w:rFonts w:eastAsia="Times New Roman" w:cs="Times New Roman"/>
          <w:lang w:val="pt-BR" w:eastAsia="en-US"/>
        </w:rPr>
      </w:pPr>
      <w:r w:rsidRPr="000B1B17">
        <w:rPr>
          <w:rFonts w:cs="Times New Roman"/>
          <w:b/>
          <w:lang w:val="pt-BR"/>
        </w:rPr>
        <w:lastRenderedPageBreak/>
        <w:t>e-mail</w:t>
      </w:r>
      <w:r w:rsidR="003C3A74" w:rsidRPr="000B1B17">
        <w:rPr>
          <w:rFonts w:cs="Times New Roman"/>
          <w:lang w:val="pt-BR"/>
        </w:rPr>
        <w:t xml:space="preserve">: </w:t>
      </w:r>
      <w:r w:rsidR="009E42F8" w:rsidRPr="000B1B17">
        <w:rPr>
          <w:rFonts w:cs="Times New Roman"/>
          <w:lang w:val="pt-BR"/>
        </w:rPr>
        <w:t>robin.pakeman@hutton.ac.uk</w:t>
      </w:r>
    </w:p>
    <w:p w14:paraId="741DDF84" w14:textId="7F1A896E" w:rsidR="00214533" w:rsidRPr="000B1B17" w:rsidRDefault="00214533" w:rsidP="00CE4610">
      <w:pPr>
        <w:rPr>
          <w:rFonts w:cs="Times New Roman"/>
          <w:bCs/>
        </w:rPr>
      </w:pPr>
      <w:r w:rsidRPr="000B1B17">
        <w:rPr>
          <w:rFonts w:cs="Times New Roman"/>
          <w:b/>
        </w:rPr>
        <w:t>Description</w:t>
      </w:r>
      <w:r w:rsidR="003C3A74" w:rsidRPr="000B1B17">
        <w:rPr>
          <w:rFonts w:cs="Times New Roman"/>
          <w:b/>
        </w:rPr>
        <w:t xml:space="preserve">: </w:t>
      </w:r>
      <w:r w:rsidR="00CE4610" w:rsidRPr="000B1B17">
        <w:rPr>
          <w:rFonts w:cs="Times New Roman"/>
          <w:bCs/>
        </w:rPr>
        <w:t>Thirty sites were chosen within a small area on the west coast of Scotland. The area was selected to have a large range of land uses and intensities within a small area (5 3 7 km, centered on 57.318 N, 5.668 W) sharing the same geology and climate.</w:t>
      </w:r>
    </w:p>
    <w:p w14:paraId="32C89620" w14:textId="5434080A" w:rsidR="00CE4610" w:rsidRPr="000B1B17" w:rsidRDefault="00214533" w:rsidP="00CE4610">
      <w:pPr>
        <w:rPr>
          <w:rFonts w:eastAsia="Times New Roman" w:cs="Times New Roman"/>
          <w:color w:val="000000"/>
          <w:sz w:val="16"/>
          <w:szCs w:val="16"/>
          <w:lang w:eastAsia="en-US"/>
        </w:rPr>
      </w:pPr>
      <w:r w:rsidRPr="000B1B17">
        <w:rPr>
          <w:rFonts w:cs="Times New Roman"/>
          <w:b/>
          <w:bCs/>
        </w:rPr>
        <w:t>Geographical scope</w:t>
      </w:r>
      <w:r w:rsidR="003C3A74" w:rsidRPr="000B1B17">
        <w:rPr>
          <w:rFonts w:cs="Times New Roman"/>
          <w:b/>
          <w:bCs/>
        </w:rPr>
        <w:t>:</w:t>
      </w:r>
      <w:r w:rsidR="003C3A74" w:rsidRPr="000B1B17">
        <w:rPr>
          <w:rFonts w:cs="Times New Roman"/>
        </w:rPr>
        <w:t xml:space="preserve"> </w:t>
      </w:r>
      <w:r w:rsidRPr="000B1B17">
        <w:rPr>
          <w:rFonts w:cs="Times New Roman"/>
          <w:bCs/>
        </w:rPr>
        <w:tab/>
      </w:r>
      <w:proofErr w:type="spellStart"/>
      <w:r w:rsidR="00CE4610" w:rsidRPr="000B1B17">
        <w:rPr>
          <w:rFonts w:cs="Times New Roman"/>
        </w:rPr>
        <w:t>Drumbuie</w:t>
      </w:r>
      <w:proofErr w:type="spellEnd"/>
      <w:r w:rsidR="00CE4610" w:rsidRPr="000B1B17">
        <w:rPr>
          <w:rFonts w:cs="Times New Roman"/>
        </w:rPr>
        <w:t>, Scotland</w:t>
      </w:r>
    </w:p>
    <w:p w14:paraId="6E5AE859" w14:textId="48C8F1E7"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683768" w:rsidRPr="000B1B17">
        <w:rPr>
          <w:rFonts w:cs="Times New Roman"/>
          <w:bCs/>
        </w:rPr>
        <w:t>Terrestrial vascular plants</w:t>
      </w:r>
    </w:p>
    <w:p w14:paraId="3090837D" w14:textId="54B06490"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683768" w:rsidRPr="000B1B17">
        <w:rPr>
          <w:rFonts w:cs="Times New Roman"/>
          <w:bCs/>
        </w:rPr>
        <w:t>Terrestrial</w:t>
      </w:r>
      <w:r w:rsidR="00683768" w:rsidRPr="000B1B17">
        <w:rPr>
          <w:rFonts w:cs="Times New Roman"/>
          <w:bCs/>
        </w:rPr>
        <w:tab/>
      </w:r>
    </w:p>
    <w:p w14:paraId="33110E47" w14:textId="68F5CFEC"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B83718" w:rsidRPr="000B1B17">
        <w:rPr>
          <w:rFonts w:cs="Times New Roman"/>
        </w:rPr>
        <w:t>30 sites</w:t>
      </w:r>
    </w:p>
    <w:p w14:paraId="305D98A7" w14:textId="7A32BD96"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B83718" w:rsidRPr="000B1B17">
        <w:rPr>
          <w:rFonts w:cs="Times New Roman"/>
        </w:rPr>
        <w:t>0.01</w:t>
      </w:r>
      <w:r w:rsidR="00B83718" w:rsidRPr="000B1B17">
        <w:rPr>
          <w:rFonts w:cs="Times New Roman"/>
        </w:rPr>
        <w:tab/>
      </w:r>
      <w:proofErr w:type="spellStart"/>
      <w:r w:rsidR="00B83718" w:rsidRPr="000B1B17">
        <w:rPr>
          <w:rFonts w:cs="Times New Roman"/>
        </w:rPr>
        <w:t>kilometres</w:t>
      </w:r>
      <w:proofErr w:type="spellEnd"/>
    </w:p>
    <w:p w14:paraId="11B616DD" w14:textId="22A096C7"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B83718" w:rsidRPr="000B1B17">
        <w:rPr>
          <w:rFonts w:cs="Times New Roman"/>
        </w:rPr>
        <w:t xml:space="preserve">6.99 </w:t>
      </w:r>
      <w:proofErr w:type="spellStart"/>
      <w:r w:rsidR="00B83718" w:rsidRPr="000B1B17">
        <w:rPr>
          <w:rFonts w:cs="Times New Roman"/>
        </w:rPr>
        <w:t>kilometres</w:t>
      </w:r>
      <w:proofErr w:type="spellEnd"/>
    </w:p>
    <w:p w14:paraId="1197C7BF" w14:textId="0FE99D6C"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5004" w:type="pct"/>
        <w:tblLayout w:type="fixed"/>
        <w:tblLook w:val="04A0" w:firstRow="1" w:lastRow="0" w:firstColumn="1" w:lastColumn="0" w:noHBand="0" w:noVBand="1"/>
      </w:tblPr>
      <w:tblGrid>
        <w:gridCol w:w="1838"/>
        <w:gridCol w:w="1838"/>
        <w:gridCol w:w="1838"/>
        <w:gridCol w:w="1838"/>
      </w:tblGrid>
      <w:tr w:rsidR="009E42F8" w:rsidRPr="000B1B17" w14:paraId="03070906" w14:textId="77777777" w:rsidTr="009E42F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noWrap/>
            <w:hideMark/>
          </w:tcPr>
          <w:p w14:paraId="3CAE4BCB" w14:textId="6DC32DB9" w:rsidR="009E42F8" w:rsidRPr="000B1B17" w:rsidRDefault="00530124" w:rsidP="00530124">
            <w:pPr>
              <w:rPr>
                <w:rFonts w:eastAsia="Times New Roman" w:cs="Times New Roman"/>
                <w:lang w:eastAsia="en-US"/>
              </w:rPr>
            </w:pPr>
            <w:r w:rsidRPr="000B1B17">
              <w:rPr>
                <w:rFonts w:eastAsia="Times New Roman" w:cs="Times New Roman"/>
                <w:lang w:eastAsia="en-US"/>
              </w:rPr>
              <w:t>Code</w:t>
            </w:r>
          </w:p>
        </w:tc>
        <w:tc>
          <w:tcPr>
            <w:tcW w:w="1250" w:type="pct"/>
            <w:noWrap/>
            <w:hideMark/>
          </w:tcPr>
          <w:p w14:paraId="059E86FD" w14:textId="77777777" w:rsidR="009E42F8" w:rsidRPr="000B1B17" w:rsidRDefault="009E42F8"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Variable</w:t>
            </w:r>
          </w:p>
        </w:tc>
        <w:tc>
          <w:tcPr>
            <w:tcW w:w="1250" w:type="pct"/>
            <w:hideMark/>
          </w:tcPr>
          <w:p w14:paraId="2DAD3C07" w14:textId="77777777" w:rsidR="009E42F8" w:rsidRPr="000B1B17" w:rsidRDefault="009E42F8"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250" w:type="pct"/>
            <w:noWrap/>
            <w:hideMark/>
          </w:tcPr>
          <w:p w14:paraId="69E4A125" w14:textId="77777777" w:rsidR="009E42F8" w:rsidRPr="000B1B17" w:rsidRDefault="009E42F8" w:rsidP="00530124">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9E42F8" w:rsidRPr="000B1B17" w14:paraId="42CE6CB9"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FF1D2F8"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SoilN</w:t>
            </w:r>
            <w:proofErr w:type="spellEnd"/>
          </w:p>
        </w:tc>
        <w:tc>
          <w:tcPr>
            <w:tcW w:w="1250" w:type="pct"/>
            <w:noWrap/>
            <w:hideMark/>
          </w:tcPr>
          <w:p w14:paraId="3B3738E2"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SoilN</w:t>
            </w:r>
            <w:proofErr w:type="spellEnd"/>
          </w:p>
        </w:tc>
        <w:tc>
          <w:tcPr>
            <w:tcW w:w="1250" w:type="pct"/>
            <w:hideMark/>
          </w:tcPr>
          <w:p w14:paraId="508DF6D7"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w:t>
            </w:r>
          </w:p>
        </w:tc>
        <w:tc>
          <w:tcPr>
            <w:tcW w:w="1250" w:type="pct"/>
            <w:hideMark/>
          </w:tcPr>
          <w:p w14:paraId="71436D8B"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Soil total nitrogen</w:t>
            </w:r>
          </w:p>
        </w:tc>
      </w:tr>
      <w:tr w:rsidR="009E42F8" w:rsidRPr="000B1B17" w14:paraId="31C4208C"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42DDF89"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SoilC</w:t>
            </w:r>
            <w:proofErr w:type="spellEnd"/>
          </w:p>
        </w:tc>
        <w:tc>
          <w:tcPr>
            <w:tcW w:w="1250" w:type="pct"/>
            <w:noWrap/>
            <w:hideMark/>
          </w:tcPr>
          <w:p w14:paraId="6EE53494"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SoilC</w:t>
            </w:r>
            <w:proofErr w:type="spellEnd"/>
          </w:p>
        </w:tc>
        <w:tc>
          <w:tcPr>
            <w:tcW w:w="1250" w:type="pct"/>
            <w:hideMark/>
          </w:tcPr>
          <w:p w14:paraId="6A1EF93D"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w:t>
            </w:r>
          </w:p>
        </w:tc>
        <w:tc>
          <w:tcPr>
            <w:tcW w:w="1250" w:type="pct"/>
            <w:hideMark/>
          </w:tcPr>
          <w:p w14:paraId="414C9385"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Soil total carbon</w:t>
            </w:r>
          </w:p>
        </w:tc>
      </w:tr>
      <w:tr w:rsidR="009E42F8" w:rsidRPr="000B1B17" w14:paraId="11E80648"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C215C6C"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SoilCN</w:t>
            </w:r>
            <w:proofErr w:type="spellEnd"/>
          </w:p>
        </w:tc>
        <w:tc>
          <w:tcPr>
            <w:tcW w:w="1250" w:type="pct"/>
            <w:noWrap/>
            <w:hideMark/>
          </w:tcPr>
          <w:p w14:paraId="36E3729A" w14:textId="5A5C01B5"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Soil_C</w:t>
            </w:r>
            <w:proofErr w:type="spellEnd"/>
            <w:r w:rsidR="003C3A74" w:rsidRPr="000B1B17">
              <w:rPr>
                <w:rFonts w:eastAsia="Times New Roman" w:cs="Times New Roman"/>
                <w:lang w:eastAsia="en-US"/>
              </w:rPr>
              <w:t xml:space="preserve">: </w:t>
            </w:r>
            <w:r w:rsidRPr="000B1B17">
              <w:rPr>
                <w:rFonts w:eastAsia="Times New Roman" w:cs="Times New Roman"/>
                <w:lang w:eastAsia="en-US"/>
              </w:rPr>
              <w:t>N</w:t>
            </w:r>
          </w:p>
        </w:tc>
        <w:tc>
          <w:tcPr>
            <w:tcW w:w="1250" w:type="pct"/>
            <w:hideMark/>
          </w:tcPr>
          <w:p w14:paraId="4EB04FD7"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hideMark/>
          </w:tcPr>
          <w:p w14:paraId="5CF3D966" w14:textId="08591736"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soil carbon</w:t>
            </w:r>
            <w:r w:rsidR="003C3A74" w:rsidRPr="000B1B17">
              <w:rPr>
                <w:rFonts w:eastAsia="Times New Roman" w:cs="Times New Roman"/>
                <w:lang w:eastAsia="en-US"/>
              </w:rPr>
              <w:t xml:space="preserve">: </w:t>
            </w:r>
            <w:r w:rsidRPr="000B1B17">
              <w:rPr>
                <w:rFonts w:eastAsia="Times New Roman" w:cs="Times New Roman"/>
                <w:lang w:eastAsia="en-US"/>
              </w:rPr>
              <w:t>nitrogen ratio</w:t>
            </w:r>
          </w:p>
        </w:tc>
      </w:tr>
      <w:tr w:rsidR="009E42F8" w:rsidRPr="000B1B17" w14:paraId="3A80CE1F"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D45C509"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MoistureLoss</w:t>
            </w:r>
            <w:proofErr w:type="spellEnd"/>
            <w:r w:rsidRPr="000B1B17">
              <w:rPr>
                <w:rFonts w:eastAsia="Times New Roman" w:cs="Times New Roman"/>
                <w:lang w:eastAsia="en-US"/>
              </w:rPr>
              <w:t xml:space="preserve"> </w:t>
            </w:r>
          </w:p>
        </w:tc>
        <w:tc>
          <w:tcPr>
            <w:tcW w:w="1250" w:type="pct"/>
            <w:noWrap/>
            <w:hideMark/>
          </w:tcPr>
          <w:p w14:paraId="48A4ABAF"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MoistureLoss</w:t>
            </w:r>
            <w:proofErr w:type="spellEnd"/>
            <w:r w:rsidRPr="000B1B17">
              <w:rPr>
                <w:rFonts w:eastAsia="Times New Roman" w:cs="Times New Roman"/>
                <w:lang w:eastAsia="en-US"/>
              </w:rPr>
              <w:t xml:space="preserve"> </w:t>
            </w:r>
          </w:p>
        </w:tc>
        <w:tc>
          <w:tcPr>
            <w:tcW w:w="1250" w:type="pct"/>
            <w:hideMark/>
          </w:tcPr>
          <w:p w14:paraId="705B2200"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73345A80"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moisture loss at 105 Celsius degrees</w:t>
            </w:r>
          </w:p>
        </w:tc>
      </w:tr>
      <w:tr w:rsidR="009E42F8" w:rsidRPr="000B1B17" w14:paraId="5A2505FF"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A704B35"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LossOnIgnition</w:t>
            </w:r>
            <w:proofErr w:type="spellEnd"/>
          </w:p>
        </w:tc>
        <w:tc>
          <w:tcPr>
            <w:tcW w:w="1250" w:type="pct"/>
            <w:noWrap/>
            <w:hideMark/>
          </w:tcPr>
          <w:p w14:paraId="41022930"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LossOnIgnition</w:t>
            </w:r>
            <w:proofErr w:type="spellEnd"/>
          </w:p>
        </w:tc>
        <w:tc>
          <w:tcPr>
            <w:tcW w:w="1250" w:type="pct"/>
            <w:hideMark/>
          </w:tcPr>
          <w:p w14:paraId="0AF2F6E0"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25F59A16"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loss of ignition at 405 Celsius degrees</w:t>
            </w:r>
          </w:p>
        </w:tc>
      </w:tr>
      <w:tr w:rsidR="009E42F8" w:rsidRPr="000B1B17" w14:paraId="07ECFD35"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963F6D4"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SoilSizeFraction0.01-2</w:t>
            </w:r>
          </w:p>
        </w:tc>
        <w:tc>
          <w:tcPr>
            <w:tcW w:w="1250" w:type="pct"/>
            <w:noWrap/>
            <w:hideMark/>
          </w:tcPr>
          <w:p w14:paraId="6B011222"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SoilSizeFraction0.01-2</w:t>
            </w:r>
          </w:p>
        </w:tc>
        <w:tc>
          <w:tcPr>
            <w:tcW w:w="1250" w:type="pct"/>
            <w:hideMark/>
          </w:tcPr>
          <w:p w14:paraId="23218A81"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w:t>
            </w:r>
          </w:p>
        </w:tc>
        <w:tc>
          <w:tcPr>
            <w:tcW w:w="1250" w:type="pct"/>
            <w:hideMark/>
          </w:tcPr>
          <w:p w14:paraId="58CB3CEC"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 xml:space="preserve">soil texture, relative composition in fractions 0.01-2 </w:t>
            </w:r>
            <w:proofErr w:type="spellStart"/>
            <w:r w:rsidRPr="000B1B17">
              <w:rPr>
                <w:rFonts w:eastAsia="Times New Roman" w:cs="Times New Roman"/>
                <w:color w:val="A6A6A6"/>
                <w:lang w:eastAsia="en-US"/>
              </w:rPr>
              <w:t>micrometres</w:t>
            </w:r>
            <w:proofErr w:type="spellEnd"/>
          </w:p>
        </w:tc>
      </w:tr>
      <w:tr w:rsidR="009E42F8" w:rsidRPr="000B1B17" w14:paraId="7960E0EA"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9BA9B12"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SoilSizeFraction2-20</w:t>
            </w:r>
          </w:p>
        </w:tc>
        <w:tc>
          <w:tcPr>
            <w:tcW w:w="1250" w:type="pct"/>
            <w:noWrap/>
            <w:hideMark/>
          </w:tcPr>
          <w:p w14:paraId="76DBB995"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SoilSizeFraction2-20</w:t>
            </w:r>
          </w:p>
        </w:tc>
        <w:tc>
          <w:tcPr>
            <w:tcW w:w="1250" w:type="pct"/>
            <w:hideMark/>
          </w:tcPr>
          <w:p w14:paraId="666B843C"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w:t>
            </w:r>
          </w:p>
        </w:tc>
        <w:tc>
          <w:tcPr>
            <w:tcW w:w="1250" w:type="pct"/>
            <w:hideMark/>
          </w:tcPr>
          <w:p w14:paraId="45BCDC6B"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 xml:space="preserve">soil texture, relative composition in fractions 2-20 </w:t>
            </w:r>
            <w:proofErr w:type="spellStart"/>
            <w:r w:rsidRPr="000B1B17">
              <w:rPr>
                <w:rFonts w:eastAsia="Times New Roman" w:cs="Times New Roman"/>
                <w:color w:val="A6A6A6"/>
                <w:lang w:eastAsia="en-US"/>
              </w:rPr>
              <w:t>micrometres</w:t>
            </w:r>
            <w:proofErr w:type="spellEnd"/>
          </w:p>
        </w:tc>
      </w:tr>
      <w:tr w:rsidR="009E42F8" w:rsidRPr="000B1B17" w14:paraId="45DACDF7"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4A16E5E"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SoilSizeFraction20-60</w:t>
            </w:r>
          </w:p>
        </w:tc>
        <w:tc>
          <w:tcPr>
            <w:tcW w:w="1250" w:type="pct"/>
            <w:noWrap/>
            <w:hideMark/>
          </w:tcPr>
          <w:p w14:paraId="1013BB48"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SoilSizeFraction20-60</w:t>
            </w:r>
          </w:p>
        </w:tc>
        <w:tc>
          <w:tcPr>
            <w:tcW w:w="1250" w:type="pct"/>
            <w:hideMark/>
          </w:tcPr>
          <w:p w14:paraId="6004764C"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w:t>
            </w:r>
          </w:p>
        </w:tc>
        <w:tc>
          <w:tcPr>
            <w:tcW w:w="1250" w:type="pct"/>
            <w:hideMark/>
          </w:tcPr>
          <w:p w14:paraId="263B23D8"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 xml:space="preserve">soil texture, relative composition in fractions 20-60 </w:t>
            </w:r>
            <w:proofErr w:type="spellStart"/>
            <w:r w:rsidRPr="000B1B17">
              <w:rPr>
                <w:rFonts w:eastAsia="Times New Roman" w:cs="Times New Roman"/>
                <w:color w:val="A6A6A6"/>
                <w:lang w:eastAsia="en-US"/>
              </w:rPr>
              <w:t>micrometres</w:t>
            </w:r>
            <w:proofErr w:type="spellEnd"/>
          </w:p>
        </w:tc>
      </w:tr>
      <w:tr w:rsidR="009E42F8" w:rsidRPr="000B1B17" w14:paraId="2DB937ED"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61C54EB"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SoilSizeFraction60-2000</w:t>
            </w:r>
          </w:p>
        </w:tc>
        <w:tc>
          <w:tcPr>
            <w:tcW w:w="1250" w:type="pct"/>
            <w:noWrap/>
            <w:hideMark/>
          </w:tcPr>
          <w:p w14:paraId="37F2B38F"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SoilSizeFraction60-2000</w:t>
            </w:r>
          </w:p>
        </w:tc>
        <w:tc>
          <w:tcPr>
            <w:tcW w:w="1250" w:type="pct"/>
            <w:hideMark/>
          </w:tcPr>
          <w:p w14:paraId="74DF35E9"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w:t>
            </w:r>
          </w:p>
        </w:tc>
        <w:tc>
          <w:tcPr>
            <w:tcW w:w="1250" w:type="pct"/>
            <w:hideMark/>
          </w:tcPr>
          <w:p w14:paraId="322417FE"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soil texture, relative composition in fractions 60-</w:t>
            </w:r>
            <w:r w:rsidRPr="000B1B17">
              <w:rPr>
                <w:rFonts w:eastAsia="Times New Roman" w:cs="Times New Roman"/>
                <w:color w:val="A6A6A6"/>
                <w:lang w:eastAsia="en-US"/>
              </w:rPr>
              <w:lastRenderedPageBreak/>
              <w:t xml:space="preserve">2000 </w:t>
            </w:r>
            <w:proofErr w:type="spellStart"/>
            <w:r w:rsidRPr="000B1B17">
              <w:rPr>
                <w:rFonts w:eastAsia="Times New Roman" w:cs="Times New Roman"/>
                <w:color w:val="A6A6A6"/>
                <w:lang w:eastAsia="en-US"/>
              </w:rPr>
              <w:t>micrometres</w:t>
            </w:r>
            <w:proofErr w:type="spellEnd"/>
          </w:p>
        </w:tc>
      </w:tr>
      <w:tr w:rsidR="009E42F8" w:rsidRPr="000B1B17" w14:paraId="510A3D51"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5A351F8" w14:textId="77777777" w:rsidR="009E42F8" w:rsidRPr="000B1B17" w:rsidRDefault="009E42F8" w:rsidP="00530124">
            <w:pPr>
              <w:rPr>
                <w:rFonts w:eastAsia="Times New Roman" w:cs="Times New Roman"/>
                <w:lang w:eastAsia="en-US"/>
              </w:rPr>
            </w:pPr>
            <w:r w:rsidRPr="000B1B17">
              <w:rPr>
                <w:rFonts w:eastAsia="Times New Roman" w:cs="Times New Roman"/>
                <w:lang w:eastAsia="en-US"/>
              </w:rPr>
              <w:lastRenderedPageBreak/>
              <w:t>Field Capacity</w:t>
            </w:r>
          </w:p>
        </w:tc>
        <w:tc>
          <w:tcPr>
            <w:tcW w:w="1250" w:type="pct"/>
            <w:noWrap/>
            <w:hideMark/>
          </w:tcPr>
          <w:p w14:paraId="558C6CE3"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Field Capacity</w:t>
            </w:r>
          </w:p>
        </w:tc>
        <w:tc>
          <w:tcPr>
            <w:tcW w:w="1250" w:type="pct"/>
            <w:hideMark/>
          </w:tcPr>
          <w:p w14:paraId="073A197C"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noWrap/>
            <w:hideMark/>
          </w:tcPr>
          <w:p w14:paraId="5AF0556E"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estimated based on the soil texture above</w:t>
            </w:r>
          </w:p>
        </w:tc>
      </w:tr>
      <w:tr w:rsidR="009E42F8" w:rsidRPr="000B1B17" w14:paraId="4B25F9A6"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0DF3CE5"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Soil type</w:t>
            </w:r>
          </w:p>
        </w:tc>
        <w:tc>
          <w:tcPr>
            <w:tcW w:w="1250" w:type="pct"/>
            <w:noWrap/>
            <w:hideMark/>
          </w:tcPr>
          <w:p w14:paraId="5F2FE951"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Soil type</w:t>
            </w:r>
          </w:p>
        </w:tc>
        <w:tc>
          <w:tcPr>
            <w:tcW w:w="1250" w:type="pct"/>
            <w:hideMark/>
          </w:tcPr>
          <w:p w14:paraId="4C16B73F"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noWrap/>
            <w:hideMark/>
          </w:tcPr>
          <w:p w14:paraId="1E80B82B"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33039B74"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AE73FB5" w14:textId="77777777" w:rsidR="009E42F8" w:rsidRPr="000B1B17" w:rsidRDefault="009E42F8" w:rsidP="00530124">
            <w:pPr>
              <w:rPr>
                <w:rFonts w:eastAsia="Times New Roman" w:cs="Times New Roman"/>
                <w:lang w:eastAsia="en-US"/>
              </w:rPr>
            </w:pPr>
            <w:r w:rsidRPr="000B1B17">
              <w:rPr>
                <w:rFonts w:eastAsia="Times New Roman" w:cs="Times New Roman"/>
                <w:lang w:eastAsia="en-US"/>
              </w:rPr>
              <w:t>pH_H2O</w:t>
            </w:r>
          </w:p>
        </w:tc>
        <w:tc>
          <w:tcPr>
            <w:tcW w:w="1250" w:type="pct"/>
            <w:noWrap/>
            <w:hideMark/>
          </w:tcPr>
          <w:p w14:paraId="6483B388"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gramStart"/>
            <w:r w:rsidRPr="000B1B17">
              <w:rPr>
                <w:rFonts w:eastAsia="Times New Roman" w:cs="Times New Roman"/>
                <w:lang w:eastAsia="en-US"/>
              </w:rPr>
              <w:t>pH(</w:t>
            </w:r>
            <w:proofErr w:type="gramEnd"/>
            <w:r w:rsidRPr="000B1B17">
              <w:rPr>
                <w:rFonts w:eastAsia="Times New Roman" w:cs="Times New Roman"/>
                <w:lang w:eastAsia="en-US"/>
              </w:rPr>
              <w:t>H2O)</w:t>
            </w:r>
          </w:p>
        </w:tc>
        <w:tc>
          <w:tcPr>
            <w:tcW w:w="1250" w:type="pct"/>
            <w:hideMark/>
          </w:tcPr>
          <w:p w14:paraId="2B8B4BC3"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250" w:type="pct"/>
            <w:noWrap/>
            <w:hideMark/>
          </w:tcPr>
          <w:p w14:paraId="19E64C23"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soil pH in water</w:t>
            </w:r>
          </w:p>
        </w:tc>
      </w:tr>
      <w:tr w:rsidR="009E42F8" w:rsidRPr="000B1B17" w14:paraId="5914D6CF"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C6F8895"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pH_CaCl2</w:t>
            </w:r>
          </w:p>
        </w:tc>
        <w:tc>
          <w:tcPr>
            <w:tcW w:w="1250" w:type="pct"/>
            <w:noWrap/>
            <w:hideMark/>
          </w:tcPr>
          <w:p w14:paraId="4DD794FE"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proofErr w:type="gramStart"/>
            <w:r w:rsidRPr="000B1B17">
              <w:rPr>
                <w:rFonts w:eastAsia="Times New Roman" w:cs="Times New Roman"/>
                <w:color w:val="A6A6A6"/>
                <w:lang w:eastAsia="en-US"/>
              </w:rPr>
              <w:t>pH(</w:t>
            </w:r>
            <w:proofErr w:type="gramEnd"/>
            <w:r w:rsidRPr="000B1B17">
              <w:rPr>
                <w:rFonts w:eastAsia="Times New Roman" w:cs="Times New Roman"/>
                <w:color w:val="A6A6A6"/>
                <w:lang w:eastAsia="en-US"/>
              </w:rPr>
              <w:t>CaCl2)</w:t>
            </w:r>
          </w:p>
        </w:tc>
        <w:tc>
          <w:tcPr>
            <w:tcW w:w="1250" w:type="pct"/>
            <w:hideMark/>
          </w:tcPr>
          <w:p w14:paraId="627BBE72"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none</w:t>
            </w:r>
          </w:p>
        </w:tc>
        <w:tc>
          <w:tcPr>
            <w:tcW w:w="1250" w:type="pct"/>
            <w:noWrap/>
            <w:hideMark/>
          </w:tcPr>
          <w:p w14:paraId="40460404"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soil pH</w:t>
            </w:r>
          </w:p>
        </w:tc>
      </w:tr>
      <w:tr w:rsidR="009E42F8" w:rsidRPr="000B1B17" w14:paraId="37A9AA06"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F81965F"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ResinBagNH4-N</w:t>
            </w:r>
          </w:p>
        </w:tc>
        <w:tc>
          <w:tcPr>
            <w:tcW w:w="1250" w:type="pct"/>
            <w:noWrap/>
            <w:hideMark/>
          </w:tcPr>
          <w:p w14:paraId="797285D0"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ResinBagNH4-N</w:t>
            </w:r>
          </w:p>
        </w:tc>
        <w:tc>
          <w:tcPr>
            <w:tcW w:w="1250" w:type="pct"/>
            <w:hideMark/>
          </w:tcPr>
          <w:p w14:paraId="39846B75"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 </w:t>
            </w:r>
          </w:p>
        </w:tc>
        <w:tc>
          <w:tcPr>
            <w:tcW w:w="1250" w:type="pct"/>
            <w:noWrap/>
            <w:hideMark/>
          </w:tcPr>
          <w:p w14:paraId="281B3AC0"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 xml:space="preserve">soil ammonium </w:t>
            </w:r>
            <w:proofErr w:type="spellStart"/>
            <w:r w:rsidRPr="000B1B17">
              <w:rPr>
                <w:rFonts w:eastAsia="Times New Roman" w:cs="Times New Roman"/>
                <w:color w:val="A6A6A6"/>
                <w:lang w:eastAsia="en-US"/>
              </w:rPr>
              <w:t>relase</w:t>
            </w:r>
            <w:proofErr w:type="spellEnd"/>
          </w:p>
        </w:tc>
      </w:tr>
      <w:tr w:rsidR="009E42F8" w:rsidRPr="000B1B17" w14:paraId="029C548C"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2EC6C98"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ResinBagNO2_3-N</w:t>
            </w:r>
          </w:p>
        </w:tc>
        <w:tc>
          <w:tcPr>
            <w:tcW w:w="1250" w:type="pct"/>
            <w:noWrap/>
            <w:hideMark/>
          </w:tcPr>
          <w:p w14:paraId="430EB07A"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ResinBagNO2/3-N</w:t>
            </w:r>
          </w:p>
        </w:tc>
        <w:tc>
          <w:tcPr>
            <w:tcW w:w="1250" w:type="pct"/>
            <w:hideMark/>
          </w:tcPr>
          <w:p w14:paraId="25950713"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 </w:t>
            </w:r>
          </w:p>
        </w:tc>
        <w:tc>
          <w:tcPr>
            <w:tcW w:w="1250" w:type="pct"/>
            <w:noWrap/>
            <w:hideMark/>
          </w:tcPr>
          <w:p w14:paraId="613D2AB5"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soil nitrates/nitrites release</w:t>
            </w:r>
          </w:p>
        </w:tc>
      </w:tr>
      <w:tr w:rsidR="009E42F8" w:rsidRPr="000B1B17" w14:paraId="0888C515"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2643CD3"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ResinBagtotal</w:t>
            </w:r>
            <w:proofErr w:type="spellEnd"/>
            <w:r w:rsidRPr="000B1B17">
              <w:rPr>
                <w:rFonts w:eastAsia="Times New Roman" w:cs="Times New Roman"/>
                <w:lang w:eastAsia="en-US"/>
              </w:rPr>
              <w:t>-N</w:t>
            </w:r>
          </w:p>
        </w:tc>
        <w:tc>
          <w:tcPr>
            <w:tcW w:w="1250" w:type="pct"/>
            <w:noWrap/>
            <w:hideMark/>
          </w:tcPr>
          <w:p w14:paraId="1A7E4CD0"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ResinBagtotal</w:t>
            </w:r>
            <w:proofErr w:type="spellEnd"/>
            <w:r w:rsidRPr="000B1B17">
              <w:rPr>
                <w:rFonts w:eastAsia="Times New Roman" w:cs="Times New Roman"/>
                <w:lang w:eastAsia="en-US"/>
              </w:rPr>
              <w:t>-N</w:t>
            </w:r>
          </w:p>
        </w:tc>
        <w:tc>
          <w:tcPr>
            <w:tcW w:w="1250" w:type="pct"/>
            <w:hideMark/>
          </w:tcPr>
          <w:p w14:paraId="7A559017"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noWrap/>
            <w:hideMark/>
          </w:tcPr>
          <w:p w14:paraId="3F85BBF7"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soil total nitrogen release based on the two measures above</w:t>
            </w:r>
          </w:p>
        </w:tc>
      </w:tr>
      <w:tr w:rsidR="009E42F8" w:rsidRPr="000B1B17" w14:paraId="12FBC5B2"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1FD5BA6"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VegN</w:t>
            </w:r>
            <w:proofErr w:type="spellEnd"/>
          </w:p>
        </w:tc>
        <w:tc>
          <w:tcPr>
            <w:tcW w:w="1250" w:type="pct"/>
            <w:noWrap/>
            <w:hideMark/>
          </w:tcPr>
          <w:p w14:paraId="6FB19870"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Veg_%N</w:t>
            </w:r>
            <w:proofErr w:type="spellEnd"/>
          </w:p>
        </w:tc>
        <w:tc>
          <w:tcPr>
            <w:tcW w:w="1250" w:type="pct"/>
            <w:hideMark/>
          </w:tcPr>
          <w:p w14:paraId="0B31F62E"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250" w:type="pct"/>
            <w:noWrap/>
            <w:hideMark/>
          </w:tcPr>
          <w:p w14:paraId="16BE0613"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508633D4"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FDBF961"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VegC</w:t>
            </w:r>
            <w:proofErr w:type="spellEnd"/>
          </w:p>
        </w:tc>
        <w:tc>
          <w:tcPr>
            <w:tcW w:w="1250" w:type="pct"/>
            <w:noWrap/>
            <w:hideMark/>
          </w:tcPr>
          <w:p w14:paraId="14FAF587"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Veg_%C</w:t>
            </w:r>
            <w:proofErr w:type="spellEnd"/>
          </w:p>
        </w:tc>
        <w:tc>
          <w:tcPr>
            <w:tcW w:w="1250" w:type="pct"/>
            <w:hideMark/>
          </w:tcPr>
          <w:p w14:paraId="7AA9F61C"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250" w:type="pct"/>
            <w:noWrap/>
            <w:hideMark/>
          </w:tcPr>
          <w:p w14:paraId="6553879B"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487AD55D"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77F22C8"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VegCN</w:t>
            </w:r>
            <w:proofErr w:type="spellEnd"/>
          </w:p>
        </w:tc>
        <w:tc>
          <w:tcPr>
            <w:tcW w:w="1250" w:type="pct"/>
            <w:noWrap/>
            <w:hideMark/>
          </w:tcPr>
          <w:p w14:paraId="73663988" w14:textId="02C86E40"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Veg_C</w:t>
            </w:r>
            <w:proofErr w:type="spellEnd"/>
            <w:r w:rsidR="003C3A74" w:rsidRPr="000B1B17">
              <w:rPr>
                <w:rFonts w:eastAsia="Times New Roman" w:cs="Times New Roman"/>
                <w:lang w:eastAsia="en-US"/>
              </w:rPr>
              <w:t xml:space="preserve">: </w:t>
            </w:r>
            <w:r w:rsidRPr="000B1B17">
              <w:rPr>
                <w:rFonts w:eastAsia="Times New Roman" w:cs="Times New Roman"/>
                <w:lang w:eastAsia="en-US"/>
              </w:rPr>
              <w:t>N</w:t>
            </w:r>
          </w:p>
        </w:tc>
        <w:tc>
          <w:tcPr>
            <w:tcW w:w="1250" w:type="pct"/>
            <w:hideMark/>
          </w:tcPr>
          <w:p w14:paraId="33B9FF4F"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noWrap/>
            <w:hideMark/>
          </w:tcPr>
          <w:p w14:paraId="01843891"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17BF0838"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B581D97"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VegCa</w:t>
            </w:r>
            <w:proofErr w:type="spellEnd"/>
          </w:p>
        </w:tc>
        <w:tc>
          <w:tcPr>
            <w:tcW w:w="1250" w:type="pct"/>
            <w:noWrap/>
            <w:hideMark/>
          </w:tcPr>
          <w:p w14:paraId="6E73EFC3"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VegCa</w:t>
            </w:r>
            <w:proofErr w:type="spellEnd"/>
          </w:p>
        </w:tc>
        <w:tc>
          <w:tcPr>
            <w:tcW w:w="1250" w:type="pct"/>
            <w:hideMark/>
          </w:tcPr>
          <w:p w14:paraId="70C1F7BC"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g/100g</w:t>
            </w:r>
          </w:p>
        </w:tc>
        <w:tc>
          <w:tcPr>
            <w:tcW w:w="1250" w:type="pct"/>
            <w:noWrap/>
            <w:hideMark/>
          </w:tcPr>
          <w:p w14:paraId="5C49D6B7"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16E0C40E"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6AB08BD"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VegK</w:t>
            </w:r>
            <w:proofErr w:type="spellEnd"/>
          </w:p>
        </w:tc>
        <w:tc>
          <w:tcPr>
            <w:tcW w:w="1250" w:type="pct"/>
            <w:noWrap/>
            <w:hideMark/>
          </w:tcPr>
          <w:p w14:paraId="3A7AFD92"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VegK</w:t>
            </w:r>
            <w:proofErr w:type="spellEnd"/>
          </w:p>
        </w:tc>
        <w:tc>
          <w:tcPr>
            <w:tcW w:w="1250" w:type="pct"/>
            <w:hideMark/>
          </w:tcPr>
          <w:p w14:paraId="1B5EABC0"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g/100g</w:t>
            </w:r>
          </w:p>
        </w:tc>
        <w:tc>
          <w:tcPr>
            <w:tcW w:w="1250" w:type="pct"/>
            <w:noWrap/>
            <w:hideMark/>
          </w:tcPr>
          <w:p w14:paraId="19EF92D5"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1033FACB"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7CE1C49"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VegMg</w:t>
            </w:r>
            <w:proofErr w:type="spellEnd"/>
          </w:p>
        </w:tc>
        <w:tc>
          <w:tcPr>
            <w:tcW w:w="1250" w:type="pct"/>
            <w:noWrap/>
            <w:hideMark/>
          </w:tcPr>
          <w:p w14:paraId="491FF622"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VegMg</w:t>
            </w:r>
            <w:proofErr w:type="spellEnd"/>
          </w:p>
        </w:tc>
        <w:tc>
          <w:tcPr>
            <w:tcW w:w="1250" w:type="pct"/>
            <w:hideMark/>
          </w:tcPr>
          <w:p w14:paraId="6A32597B"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g/100g</w:t>
            </w:r>
          </w:p>
        </w:tc>
        <w:tc>
          <w:tcPr>
            <w:tcW w:w="1250" w:type="pct"/>
            <w:noWrap/>
            <w:hideMark/>
          </w:tcPr>
          <w:p w14:paraId="289FA970"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63ED62A1"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528EDB4"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VegP</w:t>
            </w:r>
            <w:proofErr w:type="spellEnd"/>
          </w:p>
        </w:tc>
        <w:tc>
          <w:tcPr>
            <w:tcW w:w="1250" w:type="pct"/>
            <w:noWrap/>
            <w:hideMark/>
          </w:tcPr>
          <w:p w14:paraId="7E33CF74"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VegP</w:t>
            </w:r>
            <w:proofErr w:type="spellEnd"/>
          </w:p>
        </w:tc>
        <w:tc>
          <w:tcPr>
            <w:tcW w:w="1250" w:type="pct"/>
            <w:hideMark/>
          </w:tcPr>
          <w:p w14:paraId="24AA96C5"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g/100g</w:t>
            </w:r>
          </w:p>
        </w:tc>
        <w:tc>
          <w:tcPr>
            <w:tcW w:w="1250" w:type="pct"/>
            <w:noWrap/>
            <w:hideMark/>
          </w:tcPr>
          <w:p w14:paraId="3F66C055"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4C57EB79"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4EDADF4"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VegNP</w:t>
            </w:r>
            <w:proofErr w:type="spellEnd"/>
          </w:p>
        </w:tc>
        <w:tc>
          <w:tcPr>
            <w:tcW w:w="1250" w:type="pct"/>
            <w:noWrap/>
            <w:hideMark/>
          </w:tcPr>
          <w:p w14:paraId="4D373FF5" w14:textId="7CA3C7CD"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Veg N</w:t>
            </w:r>
            <w:r w:rsidR="003C3A74" w:rsidRPr="000B1B17">
              <w:rPr>
                <w:rFonts w:eastAsia="Times New Roman" w:cs="Times New Roman"/>
                <w:lang w:eastAsia="en-US"/>
              </w:rPr>
              <w:t xml:space="preserve">: </w:t>
            </w:r>
            <w:r w:rsidRPr="000B1B17">
              <w:rPr>
                <w:rFonts w:eastAsia="Times New Roman" w:cs="Times New Roman"/>
                <w:lang w:eastAsia="en-US"/>
              </w:rPr>
              <w:t>P</w:t>
            </w:r>
          </w:p>
        </w:tc>
        <w:tc>
          <w:tcPr>
            <w:tcW w:w="1250" w:type="pct"/>
            <w:hideMark/>
          </w:tcPr>
          <w:p w14:paraId="5B9D7D6F"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43E1E696"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0070CC49"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3F158C5"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SoilCa</w:t>
            </w:r>
            <w:proofErr w:type="spellEnd"/>
          </w:p>
        </w:tc>
        <w:tc>
          <w:tcPr>
            <w:tcW w:w="1250" w:type="pct"/>
            <w:noWrap/>
            <w:hideMark/>
          </w:tcPr>
          <w:p w14:paraId="3CE77946"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SoilCa</w:t>
            </w:r>
            <w:proofErr w:type="spellEnd"/>
          </w:p>
        </w:tc>
        <w:tc>
          <w:tcPr>
            <w:tcW w:w="1250" w:type="pct"/>
            <w:hideMark/>
          </w:tcPr>
          <w:p w14:paraId="17244800"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mg/kg</w:t>
            </w:r>
          </w:p>
        </w:tc>
        <w:tc>
          <w:tcPr>
            <w:tcW w:w="1250" w:type="pct"/>
            <w:noWrap/>
            <w:hideMark/>
          </w:tcPr>
          <w:p w14:paraId="65EAEC1C"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083DAF4F"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259C565"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SoilK</w:t>
            </w:r>
            <w:proofErr w:type="spellEnd"/>
          </w:p>
        </w:tc>
        <w:tc>
          <w:tcPr>
            <w:tcW w:w="1250" w:type="pct"/>
            <w:noWrap/>
            <w:hideMark/>
          </w:tcPr>
          <w:p w14:paraId="48F661FF"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soilK</w:t>
            </w:r>
            <w:proofErr w:type="spellEnd"/>
          </w:p>
        </w:tc>
        <w:tc>
          <w:tcPr>
            <w:tcW w:w="1250" w:type="pct"/>
            <w:hideMark/>
          </w:tcPr>
          <w:p w14:paraId="2F1A62B8"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mg/kg</w:t>
            </w:r>
          </w:p>
        </w:tc>
        <w:tc>
          <w:tcPr>
            <w:tcW w:w="1250" w:type="pct"/>
            <w:noWrap/>
            <w:hideMark/>
          </w:tcPr>
          <w:p w14:paraId="2249E75D"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1F851EC6"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17B18FB"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SoilMg</w:t>
            </w:r>
            <w:proofErr w:type="spellEnd"/>
          </w:p>
        </w:tc>
        <w:tc>
          <w:tcPr>
            <w:tcW w:w="1250" w:type="pct"/>
            <w:noWrap/>
            <w:hideMark/>
          </w:tcPr>
          <w:p w14:paraId="2A7A2043"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SoilMg</w:t>
            </w:r>
            <w:proofErr w:type="spellEnd"/>
          </w:p>
        </w:tc>
        <w:tc>
          <w:tcPr>
            <w:tcW w:w="1250" w:type="pct"/>
            <w:hideMark/>
          </w:tcPr>
          <w:p w14:paraId="2A348455"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mg/kg</w:t>
            </w:r>
          </w:p>
        </w:tc>
        <w:tc>
          <w:tcPr>
            <w:tcW w:w="1250" w:type="pct"/>
            <w:noWrap/>
            <w:hideMark/>
          </w:tcPr>
          <w:p w14:paraId="3BC56A20"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10289107"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0FA60E7"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SoilP</w:t>
            </w:r>
            <w:proofErr w:type="spellEnd"/>
          </w:p>
        </w:tc>
        <w:tc>
          <w:tcPr>
            <w:tcW w:w="1250" w:type="pct"/>
            <w:noWrap/>
            <w:hideMark/>
          </w:tcPr>
          <w:p w14:paraId="306468FE"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SoilP</w:t>
            </w:r>
            <w:proofErr w:type="spellEnd"/>
          </w:p>
        </w:tc>
        <w:tc>
          <w:tcPr>
            <w:tcW w:w="1250" w:type="pct"/>
            <w:hideMark/>
          </w:tcPr>
          <w:p w14:paraId="171CA168"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mg/kg</w:t>
            </w:r>
          </w:p>
        </w:tc>
        <w:tc>
          <w:tcPr>
            <w:tcW w:w="1250" w:type="pct"/>
            <w:noWrap/>
            <w:hideMark/>
          </w:tcPr>
          <w:p w14:paraId="4068D10C"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6B1A1AEE"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F5080F2"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Township</w:t>
            </w:r>
          </w:p>
        </w:tc>
        <w:tc>
          <w:tcPr>
            <w:tcW w:w="1250" w:type="pct"/>
            <w:noWrap/>
            <w:hideMark/>
          </w:tcPr>
          <w:p w14:paraId="4E6FC816"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Township</w:t>
            </w:r>
          </w:p>
        </w:tc>
        <w:tc>
          <w:tcPr>
            <w:tcW w:w="1250" w:type="pct"/>
            <w:hideMark/>
          </w:tcPr>
          <w:p w14:paraId="315BDDB8"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factor</w:t>
            </w:r>
          </w:p>
        </w:tc>
        <w:tc>
          <w:tcPr>
            <w:tcW w:w="1250" w:type="pct"/>
            <w:noWrap/>
            <w:hideMark/>
          </w:tcPr>
          <w:p w14:paraId="2C559AA3"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6B7DBE64"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38813BF"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Sum_graz</w:t>
            </w:r>
            <w:proofErr w:type="spellEnd"/>
          </w:p>
        </w:tc>
        <w:tc>
          <w:tcPr>
            <w:tcW w:w="1250" w:type="pct"/>
            <w:noWrap/>
            <w:hideMark/>
          </w:tcPr>
          <w:p w14:paraId="766A66D1"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Sum_graz</w:t>
            </w:r>
            <w:proofErr w:type="spellEnd"/>
          </w:p>
        </w:tc>
        <w:tc>
          <w:tcPr>
            <w:tcW w:w="1250" w:type="pct"/>
            <w:hideMark/>
          </w:tcPr>
          <w:p w14:paraId="6AF7575C"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0 or 1</w:t>
            </w:r>
          </w:p>
        </w:tc>
        <w:tc>
          <w:tcPr>
            <w:tcW w:w="1250" w:type="pct"/>
            <w:noWrap/>
            <w:hideMark/>
          </w:tcPr>
          <w:p w14:paraId="2DDF52F1"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summer grazing</w:t>
            </w:r>
          </w:p>
        </w:tc>
      </w:tr>
      <w:tr w:rsidR="009E42F8" w:rsidRPr="000B1B17" w14:paraId="47639ABB"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1FDF02C"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Win_graz</w:t>
            </w:r>
            <w:proofErr w:type="spellEnd"/>
          </w:p>
        </w:tc>
        <w:tc>
          <w:tcPr>
            <w:tcW w:w="1250" w:type="pct"/>
            <w:noWrap/>
            <w:hideMark/>
          </w:tcPr>
          <w:p w14:paraId="15F3ACEA"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Win_graz</w:t>
            </w:r>
            <w:proofErr w:type="spellEnd"/>
          </w:p>
        </w:tc>
        <w:tc>
          <w:tcPr>
            <w:tcW w:w="1250" w:type="pct"/>
            <w:hideMark/>
          </w:tcPr>
          <w:p w14:paraId="403D5A2F"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0 or 1</w:t>
            </w:r>
          </w:p>
        </w:tc>
        <w:tc>
          <w:tcPr>
            <w:tcW w:w="1250" w:type="pct"/>
            <w:noWrap/>
            <w:hideMark/>
          </w:tcPr>
          <w:p w14:paraId="0CB99A5D"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winter grazing</w:t>
            </w:r>
          </w:p>
        </w:tc>
      </w:tr>
      <w:tr w:rsidR="009E42F8" w:rsidRPr="000B1B17" w14:paraId="31DD6C34"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333D392"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Cropped</w:t>
            </w:r>
          </w:p>
        </w:tc>
        <w:tc>
          <w:tcPr>
            <w:tcW w:w="1250" w:type="pct"/>
            <w:noWrap/>
            <w:hideMark/>
          </w:tcPr>
          <w:p w14:paraId="06486780"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Cropped</w:t>
            </w:r>
          </w:p>
        </w:tc>
        <w:tc>
          <w:tcPr>
            <w:tcW w:w="1250" w:type="pct"/>
            <w:hideMark/>
          </w:tcPr>
          <w:p w14:paraId="22B75CB6"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0 or 1</w:t>
            </w:r>
          </w:p>
        </w:tc>
        <w:tc>
          <w:tcPr>
            <w:tcW w:w="1250" w:type="pct"/>
            <w:noWrap/>
            <w:hideMark/>
          </w:tcPr>
          <w:p w14:paraId="6F6C8955"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64375522"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68CD724"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Silage</w:t>
            </w:r>
          </w:p>
        </w:tc>
        <w:tc>
          <w:tcPr>
            <w:tcW w:w="1250" w:type="pct"/>
            <w:noWrap/>
            <w:hideMark/>
          </w:tcPr>
          <w:p w14:paraId="34264829"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Silage</w:t>
            </w:r>
          </w:p>
        </w:tc>
        <w:tc>
          <w:tcPr>
            <w:tcW w:w="1250" w:type="pct"/>
            <w:hideMark/>
          </w:tcPr>
          <w:p w14:paraId="3BAB1CB2"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0 or 1</w:t>
            </w:r>
          </w:p>
        </w:tc>
        <w:tc>
          <w:tcPr>
            <w:tcW w:w="1250" w:type="pct"/>
            <w:noWrap/>
            <w:hideMark/>
          </w:tcPr>
          <w:p w14:paraId="2E789D4D"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3FB9DB35"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9C9E21A"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Fallow</w:t>
            </w:r>
          </w:p>
        </w:tc>
        <w:tc>
          <w:tcPr>
            <w:tcW w:w="1250" w:type="pct"/>
            <w:noWrap/>
            <w:hideMark/>
          </w:tcPr>
          <w:p w14:paraId="10F3D6BD"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Fallow</w:t>
            </w:r>
          </w:p>
        </w:tc>
        <w:tc>
          <w:tcPr>
            <w:tcW w:w="1250" w:type="pct"/>
            <w:hideMark/>
          </w:tcPr>
          <w:p w14:paraId="7581DB96"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0 or 1</w:t>
            </w:r>
          </w:p>
        </w:tc>
        <w:tc>
          <w:tcPr>
            <w:tcW w:w="1250" w:type="pct"/>
            <w:noWrap/>
            <w:hideMark/>
          </w:tcPr>
          <w:p w14:paraId="11D1FBE9"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442CC11D"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81B579F"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Woodland</w:t>
            </w:r>
          </w:p>
        </w:tc>
        <w:tc>
          <w:tcPr>
            <w:tcW w:w="1250" w:type="pct"/>
            <w:noWrap/>
            <w:hideMark/>
          </w:tcPr>
          <w:p w14:paraId="2BFD40A9"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Woodland</w:t>
            </w:r>
          </w:p>
        </w:tc>
        <w:tc>
          <w:tcPr>
            <w:tcW w:w="1250" w:type="pct"/>
            <w:hideMark/>
          </w:tcPr>
          <w:p w14:paraId="2DA65B54"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0 or 1</w:t>
            </w:r>
          </w:p>
        </w:tc>
        <w:tc>
          <w:tcPr>
            <w:tcW w:w="1250" w:type="pct"/>
            <w:noWrap/>
            <w:hideMark/>
          </w:tcPr>
          <w:p w14:paraId="620A6760"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1AAA36B5"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3F95D51" w14:textId="77777777" w:rsidR="009E42F8" w:rsidRPr="000B1B17" w:rsidRDefault="009E42F8" w:rsidP="00530124">
            <w:pPr>
              <w:rPr>
                <w:rFonts w:eastAsia="Times New Roman" w:cs="Times New Roman"/>
                <w:lang w:eastAsia="en-US"/>
              </w:rPr>
            </w:pPr>
            <w:r w:rsidRPr="000B1B17">
              <w:rPr>
                <w:rFonts w:eastAsia="Times New Roman" w:cs="Times New Roman"/>
                <w:lang w:eastAsia="en-US"/>
              </w:rPr>
              <w:t>height</w:t>
            </w:r>
          </w:p>
        </w:tc>
        <w:tc>
          <w:tcPr>
            <w:tcW w:w="1250" w:type="pct"/>
            <w:noWrap/>
            <w:hideMark/>
          </w:tcPr>
          <w:p w14:paraId="107D8F7F"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height</w:t>
            </w:r>
          </w:p>
        </w:tc>
        <w:tc>
          <w:tcPr>
            <w:tcW w:w="1250" w:type="pct"/>
            <w:hideMark/>
          </w:tcPr>
          <w:p w14:paraId="3BF6AEEA"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metres</w:t>
            </w:r>
            <w:proofErr w:type="spellEnd"/>
          </w:p>
        </w:tc>
        <w:tc>
          <w:tcPr>
            <w:tcW w:w="1250" w:type="pct"/>
            <w:noWrap/>
            <w:hideMark/>
          </w:tcPr>
          <w:p w14:paraId="01A10E32"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vegetation height</w:t>
            </w:r>
          </w:p>
        </w:tc>
      </w:tr>
      <w:tr w:rsidR="009E42F8" w:rsidRPr="000B1B17" w14:paraId="3F0E4E2B" w14:textId="77777777" w:rsidTr="009E42F8">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F018D7B"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Disturbance_intensity</w:t>
            </w:r>
            <w:proofErr w:type="spellEnd"/>
          </w:p>
        </w:tc>
        <w:tc>
          <w:tcPr>
            <w:tcW w:w="1250" w:type="pct"/>
            <w:noWrap/>
            <w:hideMark/>
          </w:tcPr>
          <w:p w14:paraId="499D70DA"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Disturbance_intensity</w:t>
            </w:r>
            <w:proofErr w:type="spellEnd"/>
          </w:p>
        </w:tc>
        <w:tc>
          <w:tcPr>
            <w:tcW w:w="1250" w:type="pct"/>
            <w:hideMark/>
          </w:tcPr>
          <w:p w14:paraId="37FF3021"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numeric, 0-60</w:t>
            </w:r>
          </w:p>
        </w:tc>
        <w:tc>
          <w:tcPr>
            <w:tcW w:w="1250" w:type="pct"/>
            <w:hideMark/>
          </w:tcPr>
          <w:p w14:paraId="53E62460" w14:textId="774493A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index of disturbance intensity based on several parameters</w:t>
            </w:r>
            <w:r w:rsidR="003C3A74" w:rsidRPr="000B1B17">
              <w:rPr>
                <w:rFonts w:eastAsia="Times New Roman" w:cs="Times New Roman"/>
                <w:lang w:eastAsia="en-US"/>
              </w:rPr>
              <w:t xml:space="preserve">: </w:t>
            </w:r>
            <w:r w:rsidRPr="000B1B17">
              <w:rPr>
                <w:rFonts w:eastAsia="Times New Roman" w:cs="Times New Roman"/>
                <w:lang w:eastAsia="en-US"/>
              </w:rPr>
              <w:t>frequency/intensity of disturbance, biomass loss at</w:t>
            </w:r>
            <w:r w:rsidRPr="000B1B17">
              <w:rPr>
                <w:rFonts w:eastAsia="Times New Roman" w:cs="Times New Roman"/>
                <w:lang w:eastAsia="en-US"/>
              </w:rPr>
              <w:br/>
              <w:t>disturbance, belowground disturbance and start of</w:t>
            </w:r>
            <w:r w:rsidRPr="000B1B17">
              <w:rPr>
                <w:rFonts w:eastAsia="Times New Roman" w:cs="Times New Roman"/>
                <w:lang w:eastAsia="en-US"/>
              </w:rPr>
              <w:br/>
              <w:t xml:space="preserve">disturbance in weeks (see </w:t>
            </w:r>
            <w:proofErr w:type="spellStart"/>
            <w:r w:rsidRPr="000B1B17">
              <w:rPr>
                <w:rFonts w:eastAsia="Times New Roman" w:cs="Times New Roman"/>
                <w:lang w:eastAsia="en-US"/>
              </w:rPr>
              <w:t>Pakeman</w:t>
            </w:r>
            <w:proofErr w:type="spellEnd"/>
            <w:r w:rsidRPr="000B1B17">
              <w:rPr>
                <w:rFonts w:eastAsia="Times New Roman" w:cs="Times New Roman"/>
                <w:lang w:eastAsia="en-US"/>
              </w:rPr>
              <w:t xml:space="preserve"> 2011)</w:t>
            </w:r>
          </w:p>
        </w:tc>
      </w:tr>
      <w:tr w:rsidR="009E42F8" w:rsidRPr="000B1B17" w14:paraId="76B02FAD"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2D9928D"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Description</w:t>
            </w:r>
          </w:p>
        </w:tc>
        <w:tc>
          <w:tcPr>
            <w:tcW w:w="1250" w:type="pct"/>
            <w:noWrap/>
            <w:hideMark/>
          </w:tcPr>
          <w:p w14:paraId="0FD7F747"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Description</w:t>
            </w:r>
          </w:p>
        </w:tc>
        <w:tc>
          <w:tcPr>
            <w:tcW w:w="1250" w:type="pct"/>
            <w:hideMark/>
          </w:tcPr>
          <w:p w14:paraId="6B362047"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short text</w:t>
            </w:r>
          </w:p>
        </w:tc>
        <w:tc>
          <w:tcPr>
            <w:tcW w:w="1250" w:type="pct"/>
            <w:noWrap/>
            <w:hideMark/>
          </w:tcPr>
          <w:p w14:paraId="16813A8F"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Site description, management information</w:t>
            </w:r>
          </w:p>
        </w:tc>
      </w:tr>
      <w:tr w:rsidR="009E42F8" w:rsidRPr="000B1B17" w14:paraId="215C8B98" w14:textId="77777777" w:rsidTr="009E42F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021F4BC" w14:textId="77777777" w:rsidR="009E42F8" w:rsidRPr="000B1B17" w:rsidRDefault="009E42F8" w:rsidP="00530124">
            <w:pPr>
              <w:rPr>
                <w:rFonts w:eastAsia="Times New Roman" w:cs="Times New Roman"/>
                <w:color w:val="A6A6A6"/>
                <w:lang w:eastAsia="en-US"/>
              </w:rPr>
            </w:pPr>
            <w:proofErr w:type="spellStart"/>
            <w:r w:rsidRPr="000B1B17">
              <w:rPr>
                <w:rFonts w:eastAsia="Times New Roman" w:cs="Times New Roman"/>
                <w:color w:val="A6A6A6"/>
                <w:lang w:eastAsia="en-US"/>
              </w:rPr>
              <w:t>disturb_freq</w:t>
            </w:r>
            <w:proofErr w:type="spellEnd"/>
          </w:p>
        </w:tc>
        <w:tc>
          <w:tcPr>
            <w:tcW w:w="1250" w:type="pct"/>
            <w:noWrap/>
            <w:hideMark/>
          </w:tcPr>
          <w:p w14:paraId="11B6B7ED"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Disturbance frequency</w:t>
            </w:r>
          </w:p>
        </w:tc>
        <w:tc>
          <w:tcPr>
            <w:tcW w:w="1250" w:type="pct"/>
            <w:hideMark/>
          </w:tcPr>
          <w:p w14:paraId="29BABA98"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0-5</w:t>
            </w:r>
          </w:p>
        </w:tc>
        <w:tc>
          <w:tcPr>
            <w:tcW w:w="1250" w:type="pct"/>
            <w:vMerge w:val="restart"/>
            <w:hideMark/>
          </w:tcPr>
          <w:p w14:paraId="7B95153C" w14:textId="0B612274"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see</w:t>
            </w:r>
            <w:r w:rsidR="003C3A74" w:rsidRPr="000B1B17">
              <w:rPr>
                <w:rFonts w:eastAsia="Times New Roman" w:cs="Times New Roman"/>
                <w:color w:val="A6A6A6"/>
                <w:lang w:eastAsia="en-US"/>
              </w:rPr>
              <w:t xml:space="preserve">: </w:t>
            </w:r>
            <w:proofErr w:type="spellStart"/>
            <w:r w:rsidRPr="000B1B17">
              <w:rPr>
                <w:rFonts w:eastAsia="Times New Roman" w:cs="Times New Roman"/>
                <w:color w:val="A6A6A6"/>
                <w:lang w:eastAsia="en-US"/>
              </w:rPr>
              <w:t>Kühner</w:t>
            </w:r>
            <w:proofErr w:type="spellEnd"/>
            <w:r w:rsidRPr="000B1B17">
              <w:rPr>
                <w:rFonts w:eastAsia="Times New Roman" w:cs="Times New Roman"/>
                <w:color w:val="A6A6A6"/>
                <w:lang w:eastAsia="en-US"/>
              </w:rPr>
              <w:t xml:space="preserve">, A. &amp; </w:t>
            </w:r>
            <w:proofErr w:type="spellStart"/>
            <w:r w:rsidRPr="000B1B17">
              <w:rPr>
                <w:rFonts w:eastAsia="Times New Roman" w:cs="Times New Roman"/>
                <w:color w:val="A6A6A6"/>
                <w:lang w:eastAsia="en-US"/>
              </w:rPr>
              <w:t>Kleyer</w:t>
            </w:r>
            <w:proofErr w:type="spellEnd"/>
            <w:r w:rsidRPr="000B1B17">
              <w:rPr>
                <w:rFonts w:eastAsia="Times New Roman" w:cs="Times New Roman"/>
                <w:color w:val="A6A6A6"/>
                <w:lang w:eastAsia="en-US"/>
              </w:rPr>
              <w:t xml:space="preserve">, M. (2008). A parsimonious </w:t>
            </w:r>
            <w:r w:rsidRPr="000B1B17">
              <w:rPr>
                <w:rFonts w:eastAsia="Times New Roman" w:cs="Times New Roman"/>
                <w:color w:val="A6A6A6"/>
                <w:lang w:eastAsia="en-US"/>
              </w:rPr>
              <w:lastRenderedPageBreak/>
              <w:t>combination of functional traits predicting plant response to disturbance and soil fertility. Journal of Vegetation Science, 19, 681–692.</w:t>
            </w:r>
          </w:p>
        </w:tc>
      </w:tr>
      <w:tr w:rsidR="009E42F8" w:rsidRPr="000B1B17" w14:paraId="73F92AE3"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664162A" w14:textId="77777777" w:rsidR="009E42F8" w:rsidRPr="000B1B17" w:rsidRDefault="009E42F8" w:rsidP="00530124">
            <w:pPr>
              <w:rPr>
                <w:rFonts w:eastAsia="Times New Roman" w:cs="Times New Roman"/>
                <w:color w:val="A6A6A6"/>
                <w:lang w:eastAsia="en-US"/>
              </w:rPr>
            </w:pPr>
            <w:proofErr w:type="spellStart"/>
            <w:r w:rsidRPr="000B1B17">
              <w:rPr>
                <w:rFonts w:eastAsia="Times New Roman" w:cs="Times New Roman"/>
                <w:color w:val="A6A6A6"/>
                <w:lang w:eastAsia="en-US"/>
              </w:rPr>
              <w:t>biom_loss</w:t>
            </w:r>
            <w:proofErr w:type="spellEnd"/>
          </w:p>
        </w:tc>
        <w:tc>
          <w:tcPr>
            <w:tcW w:w="1250" w:type="pct"/>
            <w:noWrap/>
            <w:hideMark/>
          </w:tcPr>
          <w:p w14:paraId="78B34230"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Biomass loss</w:t>
            </w:r>
          </w:p>
        </w:tc>
        <w:tc>
          <w:tcPr>
            <w:tcW w:w="1250" w:type="pct"/>
            <w:hideMark/>
          </w:tcPr>
          <w:p w14:paraId="0FFF323D"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0-100</w:t>
            </w:r>
          </w:p>
        </w:tc>
        <w:tc>
          <w:tcPr>
            <w:tcW w:w="1250" w:type="pct"/>
            <w:vMerge/>
            <w:hideMark/>
          </w:tcPr>
          <w:p w14:paraId="4C36F8F2"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p>
        </w:tc>
      </w:tr>
      <w:tr w:rsidR="009E42F8" w:rsidRPr="000B1B17" w14:paraId="4A1ADF73" w14:textId="77777777" w:rsidTr="009E42F8">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8EF318A" w14:textId="77777777" w:rsidR="009E42F8" w:rsidRPr="000B1B17" w:rsidRDefault="009E42F8" w:rsidP="00530124">
            <w:pPr>
              <w:rPr>
                <w:rFonts w:eastAsia="Times New Roman" w:cs="Times New Roman"/>
                <w:color w:val="A6A6A6"/>
                <w:lang w:eastAsia="en-US"/>
              </w:rPr>
            </w:pPr>
            <w:proofErr w:type="spellStart"/>
            <w:r w:rsidRPr="000B1B17">
              <w:rPr>
                <w:rFonts w:eastAsia="Times New Roman" w:cs="Times New Roman"/>
                <w:color w:val="A6A6A6"/>
                <w:lang w:eastAsia="en-US"/>
              </w:rPr>
              <w:lastRenderedPageBreak/>
              <w:t>below_disturb</w:t>
            </w:r>
            <w:proofErr w:type="spellEnd"/>
          </w:p>
        </w:tc>
        <w:tc>
          <w:tcPr>
            <w:tcW w:w="1250" w:type="pct"/>
            <w:noWrap/>
            <w:hideMark/>
          </w:tcPr>
          <w:p w14:paraId="4B4C4456"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Belowground disturbance</w:t>
            </w:r>
          </w:p>
        </w:tc>
        <w:tc>
          <w:tcPr>
            <w:tcW w:w="1250" w:type="pct"/>
            <w:hideMark/>
          </w:tcPr>
          <w:p w14:paraId="47E682D7"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 xml:space="preserve">0 = </w:t>
            </w:r>
            <w:proofErr w:type="gramStart"/>
            <w:r w:rsidRPr="000B1B17">
              <w:rPr>
                <w:rFonts w:eastAsia="Times New Roman" w:cs="Times New Roman"/>
                <w:color w:val="A6A6A6"/>
                <w:lang w:eastAsia="en-US"/>
              </w:rPr>
              <w:t>no</w:t>
            </w:r>
            <w:proofErr w:type="gramEnd"/>
            <w:r w:rsidRPr="000B1B17">
              <w:rPr>
                <w:rFonts w:eastAsia="Times New Roman" w:cs="Times New Roman"/>
                <w:color w:val="A6A6A6"/>
                <w:lang w:eastAsia="en-US"/>
              </w:rPr>
              <w:t xml:space="preserve"> belowground disturbance in previous 5 years; 0.5 = plowing 1–5 years previously; 1 = plowing in year of sampling</w:t>
            </w:r>
          </w:p>
        </w:tc>
        <w:tc>
          <w:tcPr>
            <w:tcW w:w="1250" w:type="pct"/>
            <w:vMerge/>
            <w:hideMark/>
          </w:tcPr>
          <w:p w14:paraId="713645A6"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p>
        </w:tc>
      </w:tr>
      <w:tr w:rsidR="009E42F8" w:rsidRPr="000B1B17" w14:paraId="4F01B4A4" w14:textId="77777777" w:rsidTr="009E42F8">
        <w:trPr>
          <w:trHeight w:val="6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3FB1938" w14:textId="77777777" w:rsidR="009E42F8" w:rsidRPr="000B1B17" w:rsidRDefault="009E42F8" w:rsidP="00530124">
            <w:pPr>
              <w:rPr>
                <w:rFonts w:eastAsia="Times New Roman" w:cs="Times New Roman"/>
                <w:color w:val="A6A6A6"/>
                <w:lang w:eastAsia="en-US"/>
              </w:rPr>
            </w:pPr>
            <w:proofErr w:type="spellStart"/>
            <w:r w:rsidRPr="000B1B17">
              <w:rPr>
                <w:rFonts w:eastAsia="Times New Roman" w:cs="Times New Roman"/>
                <w:color w:val="A6A6A6"/>
                <w:lang w:eastAsia="en-US"/>
              </w:rPr>
              <w:t>disturb_start</w:t>
            </w:r>
            <w:proofErr w:type="spellEnd"/>
          </w:p>
        </w:tc>
        <w:tc>
          <w:tcPr>
            <w:tcW w:w="1250" w:type="pct"/>
            <w:noWrap/>
            <w:hideMark/>
          </w:tcPr>
          <w:p w14:paraId="53033609"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Start of disturbance</w:t>
            </w:r>
          </w:p>
        </w:tc>
        <w:tc>
          <w:tcPr>
            <w:tcW w:w="1250" w:type="pct"/>
            <w:hideMark/>
          </w:tcPr>
          <w:p w14:paraId="3D3CD60E"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1–53</w:t>
            </w:r>
          </w:p>
        </w:tc>
        <w:tc>
          <w:tcPr>
            <w:tcW w:w="1250" w:type="pct"/>
            <w:hideMark/>
          </w:tcPr>
          <w:p w14:paraId="61ECA84E"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 xml:space="preserve">first disturbance event of year measured from start of growing season where week 53 equates </w:t>
            </w:r>
            <w:proofErr w:type="gramStart"/>
            <w:r w:rsidRPr="000B1B17">
              <w:rPr>
                <w:rFonts w:eastAsia="Times New Roman" w:cs="Times New Roman"/>
                <w:color w:val="A6A6A6"/>
                <w:lang w:eastAsia="en-US"/>
              </w:rPr>
              <w:t>to</w:t>
            </w:r>
            <w:proofErr w:type="gramEnd"/>
            <w:r w:rsidRPr="000B1B17">
              <w:rPr>
                <w:rFonts w:eastAsia="Times New Roman" w:cs="Times New Roman"/>
                <w:color w:val="A6A6A6"/>
                <w:lang w:eastAsia="en-US"/>
              </w:rPr>
              <w:t xml:space="preserve"> undisturbed</w:t>
            </w:r>
          </w:p>
        </w:tc>
      </w:tr>
      <w:tr w:rsidR="009E42F8" w:rsidRPr="000B1B17" w14:paraId="087F8DA2"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F7BDE88" w14:textId="77777777" w:rsidR="009E42F8" w:rsidRPr="000B1B17" w:rsidRDefault="009E42F8" w:rsidP="00530124">
            <w:pPr>
              <w:rPr>
                <w:rFonts w:eastAsia="Times New Roman" w:cs="Times New Roman"/>
                <w:lang w:eastAsia="en-US"/>
              </w:rPr>
            </w:pPr>
            <w:r w:rsidRPr="000B1B17">
              <w:rPr>
                <w:rFonts w:eastAsia="Times New Roman" w:cs="Times New Roman"/>
                <w:lang w:eastAsia="en-US"/>
              </w:rPr>
              <w:t>ANPP</w:t>
            </w:r>
          </w:p>
        </w:tc>
        <w:tc>
          <w:tcPr>
            <w:tcW w:w="1250" w:type="pct"/>
            <w:noWrap/>
            <w:hideMark/>
          </w:tcPr>
          <w:p w14:paraId="1E14D0EA"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Annual net primary production</w:t>
            </w:r>
          </w:p>
        </w:tc>
        <w:tc>
          <w:tcPr>
            <w:tcW w:w="1250" w:type="pct"/>
            <w:hideMark/>
          </w:tcPr>
          <w:p w14:paraId="1F9F5BC1"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3F8FBE2D"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2807C511"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06925B1"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LiveBiomass</w:t>
            </w:r>
            <w:proofErr w:type="spellEnd"/>
          </w:p>
        </w:tc>
        <w:tc>
          <w:tcPr>
            <w:tcW w:w="1250" w:type="pct"/>
            <w:noWrap/>
            <w:hideMark/>
          </w:tcPr>
          <w:p w14:paraId="7CD7C6B9"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Live biomass</w:t>
            </w:r>
          </w:p>
        </w:tc>
        <w:tc>
          <w:tcPr>
            <w:tcW w:w="1250" w:type="pct"/>
            <w:hideMark/>
          </w:tcPr>
          <w:p w14:paraId="7CEF95B9"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0E4FD76A"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24C9E93B"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4D1FE28F"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DeadBiomass</w:t>
            </w:r>
            <w:proofErr w:type="spellEnd"/>
          </w:p>
        </w:tc>
        <w:tc>
          <w:tcPr>
            <w:tcW w:w="1250" w:type="pct"/>
            <w:noWrap/>
            <w:hideMark/>
          </w:tcPr>
          <w:p w14:paraId="5B43696E"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Dead biomass</w:t>
            </w:r>
          </w:p>
        </w:tc>
        <w:tc>
          <w:tcPr>
            <w:tcW w:w="1250" w:type="pct"/>
            <w:hideMark/>
          </w:tcPr>
          <w:p w14:paraId="443086DD"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14B2A753"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582E23B6"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1053A3F"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Standingmass</w:t>
            </w:r>
            <w:proofErr w:type="spellEnd"/>
          </w:p>
        </w:tc>
        <w:tc>
          <w:tcPr>
            <w:tcW w:w="1250" w:type="pct"/>
            <w:noWrap/>
            <w:hideMark/>
          </w:tcPr>
          <w:p w14:paraId="70987D77"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Total aboveground biomass</w:t>
            </w:r>
          </w:p>
        </w:tc>
        <w:tc>
          <w:tcPr>
            <w:tcW w:w="1250" w:type="pct"/>
            <w:hideMark/>
          </w:tcPr>
          <w:p w14:paraId="251244BB"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48E36F35"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206D0B5C"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D1CE6B0" w14:textId="77777777" w:rsidR="009E42F8" w:rsidRPr="000B1B17" w:rsidRDefault="009E42F8" w:rsidP="00530124">
            <w:pPr>
              <w:rPr>
                <w:rFonts w:eastAsia="Times New Roman" w:cs="Times New Roman"/>
                <w:color w:val="A6A6A6"/>
                <w:lang w:eastAsia="en-US"/>
              </w:rPr>
            </w:pPr>
            <w:r w:rsidRPr="000B1B17">
              <w:rPr>
                <w:rFonts w:eastAsia="Times New Roman" w:cs="Times New Roman"/>
                <w:color w:val="A6A6A6"/>
                <w:lang w:eastAsia="en-US"/>
              </w:rPr>
              <w:t>Offtake</w:t>
            </w:r>
          </w:p>
        </w:tc>
        <w:tc>
          <w:tcPr>
            <w:tcW w:w="1250" w:type="pct"/>
            <w:noWrap/>
            <w:hideMark/>
          </w:tcPr>
          <w:p w14:paraId="58CAEB84"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Offtake</w:t>
            </w:r>
          </w:p>
        </w:tc>
        <w:tc>
          <w:tcPr>
            <w:tcW w:w="1250" w:type="pct"/>
            <w:hideMark/>
          </w:tcPr>
          <w:p w14:paraId="7BBA1146"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lang w:eastAsia="en-US"/>
              </w:rPr>
            </w:pPr>
            <w:r w:rsidRPr="000B1B17">
              <w:rPr>
                <w:rFonts w:eastAsia="Times New Roman" w:cs="Times New Roman"/>
                <w:color w:val="A6A6A6"/>
                <w:lang w:eastAsia="en-US"/>
              </w:rPr>
              <w:t>%</w:t>
            </w:r>
          </w:p>
        </w:tc>
        <w:tc>
          <w:tcPr>
            <w:tcW w:w="1250" w:type="pct"/>
            <w:hideMark/>
          </w:tcPr>
          <w:p w14:paraId="2C35A0F8"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613603F4"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25983EB"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massloss</w:t>
            </w:r>
            <w:proofErr w:type="spellEnd"/>
          </w:p>
        </w:tc>
        <w:tc>
          <w:tcPr>
            <w:tcW w:w="1250" w:type="pct"/>
            <w:noWrap/>
            <w:hideMark/>
          </w:tcPr>
          <w:p w14:paraId="0F268A64"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Mass loss from standard litter</w:t>
            </w:r>
          </w:p>
        </w:tc>
        <w:tc>
          <w:tcPr>
            <w:tcW w:w="1250" w:type="pct"/>
            <w:hideMark/>
          </w:tcPr>
          <w:p w14:paraId="5497E4C3"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w:t>
            </w:r>
          </w:p>
        </w:tc>
        <w:tc>
          <w:tcPr>
            <w:tcW w:w="1250" w:type="pct"/>
            <w:hideMark/>
          </w:tcPr>
          <w:p w14:paraId="622FDCC9"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37A0DADA"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04287EC" w14:textId="77777777" w:rsidR="009E42F8" w:rsidRPr="000B1B17" w:rsidRDefault="009E42F8" w:rsidP="00530124">
            <w:pPr>
              <w:rPr>
                <w:rFonts w:eastAsia="Times New Roman" w:cs="Times New Roman"/>
                <w:lang w:eastAsia="en-US"/>
              </w:rPr>
            </w:pPr>
            <w:proofErr w:type="spellStart"/>
            <w:r w:rsidRPr="000B1B17">
              <w:rPr>
                <w:rFonts w:eastAsia="Times New Roman" w:cs="Times New Roman"/>
                <w:lang w:eastAsia="en-US"/>
              </w:rPr>
              <w:t>PLFA_fungbac</w:t>
            </w:r>
            <w:proofErr w:type="spellEnd"/>
          </w:p>
        </w:tc>
        <w:tc>
          <w:tcPr>
            <w:tcW w:w="1250" w:type="pct"/>
            <w:noWrap/>
            <w:hideMark/>
          </w:tcPr>
          <w:p w14:paraId="4365523C"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Fungi-to-bacteria ratio</w:t>
            </w:r>
          </w:p>
        </w:tc>
        <w:tc>
          <w:tcPr>
            <w:tcW w:w="1250" w:type="pct"/>
            <w:hideMark/>
          </w:tcPr>
          <w:p w14:paraId="2110980C"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14A5CC72"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16D8469F" w14:textId="77777777" w:rsidTr="009E42F8">
        <w:trPr>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0F8A1D5" w14:textId="77777777" w:rsidR="009E42F8" w:rsidRPr="000B1B17" w:rsidRDefault="009E42F8" w:rsidP="00530124">
            <w:pPr>
              <w:rPr>
                <w:rFonts w:eastAsia="Times New Roman" w:cs="Times New Roman"/>
                <w:lang w:eastAsia="en-US"/>
              </w:rPr>
            </w:pPr>
            <w:r w:rsidRPr="000B1B17">
              <w:rPr>
                <w:rFonts w:eastAsia="Times New Roman" w:cs="Times New Roman"/>
                <w:lang w:eastAsia="en-US"/>
              </w:rPr>
              <w:t>NNI</w:t>
            </w:r>
          </w:p>
        </w:tc>
        <w:tc>
          <w:tcPr>
            <w:tcW w:w="1250" w:type="pct"/>
            <w:noWrap/>
            <w:hideMark/>
          </w:tcPr>
          <w:p w14:paraId="4D652A8A"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Nitrogen nutrition index</w:t>
            </w:r>
          </w:p>
        </w:tc>
        <w:tc>
          <w:tcPr>
            <w:tcW w:w="1250" w:type="pct"/>
            <w:hideMark/>
          </w:tcPr>
          <w:p w14:paraId="3D1DD8E2"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3D162D65" w14:textId="77777777" w:rsidR="009E42F8" w:rsidRPr="000B1B17" w:rsidRDefault="009E42F8" w:rsidP="00530124">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9E42F8" w:rsidRPr="000B1B17" w14:paraId="48D779D3" w14:textId="77777777" w:rsidTr="009E42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21A0DD1" w14:textId="77777777" w:rsidR="009E42F8" w:rsidRPr="000B1B17" w:rsidRDefault="009E42F8" w:rsidP="00530124">
            <w:pPr>
              <w:rPr>
                <w:rFonts w:eastAsia="Times New Roman" w:cs="Times New Roman"/>
                <w:lang w:eastAsia="en-US"/>
              </w:rPr>
            </w:pPr>
            <w:r w:rsidRPr="000B1B17">
              <w:rPr>
                <w:rFonts w:eastAsia="Times New Roman" w:cs="Times New Roman"/>
                <w:lang w:eastAsia="en-US"/>
              </w:rPr>
              <w:t>NPI</w:t>
            </w:r>
          </w:p>
        </w:tc>
        <w:tc>
          <w:tcPr>
            <w:tcW w:w="1250" w:type="pct"/>
            <w:noWrap/>
            <w:hideMark/>
          </w:tcPr>
          <w:p w14:paraId="3C90CC6A" w14:textId="05136A6A"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Phosphorus nutrition</w:t>
            </w:r>
            <w:r w:rsidR="005F1937" w:rsidRPr="000B1B17">
              <w:rPr>
                <w:rFonts w:eastAsia="Times New Roman" w:cs="Times New Roman"/>
                <w:lang w:eastAsia="en-US"/>
              </w:rPr>
              <w:t xml:space="preserve"> </w:t>
            </w:r>
            <w:r w:rsidRPr="000B1B17">
              <w:rPr>
                <w:rFonts w:eastAsia="Times New Roman" w:cs="Times New Roman"/>
                <w:lang w:eastAsia="en-US"/>
              </w:rPr>
              <w:t>index</w:t>
            </w:r>
          </w:p>
        </w:tc>
        <w:tc>
          <w:tcPr>
            <w:tcW w:w="1250" w:type="pct"/>
            <w:hideMark/>
          </w:tcPr>
          <w:p w14:paraId="19FECEE9"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250" w:type="pct"/>
            <w:hideMark/>
          </w:tcPr>
          <w:p w14:paraId="5F54874D" w14:textId="77777777" w:rsidR="009E42F8" w:rsidRPr="000B1B17" w:rsidRDefault="009E42F8" w:rsidP="00530124">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bl>
    <w:p w14:paraId="77413C4F" w14:textId="77777777" w:rsidR="009E42F8" w:rsidRPr="000B1B17" w:rsidRDefault="009E42F8" w:rsidP="00214533">
      <w:pPr>
        <w:rPr>
          <w:rFonts w:cs="Times New Roman"/>
          <w:b/>
          <w:bCs/>
        </w:rPr>
      </w:pPr>
    </w:p>
    <w:p w14:paraId="06D6AB5A" w14:textId="766C45B2"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p w14:paraId="6CD15CD0" w14:textId="77777777" w:rsidR="00CE4610" w:rsidRPr="000B1B17" w:rsidRDefault="00214533" w:rsidP="00CE4610">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proofErr w:type="spellStart"/>
      <w:r w:rsidR="00CE4610" w:rsidRPr="000B1B17">
        <w:rPr>
          <w:rFonts w:eastAsia="Times New Roman" w:cs="Times New Roman"/>
          <w:szCs w:val="24"/>
        </w:rPr>
        <w:t>Pakeman</w:t>
      </w:r>
      <w:proofErr w:type="spellEnd"/>
      <w:r w:rsidR="00CE4610" w:rsidRPr="000B1B17">
        <w:rPr>
          <w:rFonts w:eastAsia="Times New Roman" w:cs="Times New Roman"/>
          <w:szCs w:val="24"/>
        </w:rPr>
        <w:t xml:space="preserve">, R.J. (2011). Multivariate identification of plant functional response and effect traits in an agricultural landscape. </w:t>
      </w:r>
      <w:r w:rsidR="00CE4610" w:rsidRPr="000B1B17">
        <w:rPr>
          <w:rFonts w:eastAsia="Times New Roman" w:cs="Times New Roman"/>
          <w:i/>
          <w:iCs/>
          <w:szCs w:val="24"/>
        </w:rPr>
        <w:t>Ecology</w:t>
      </w:r>
      <w:r w:rsidR="00CE4610" w:rsidRPr="000B1B17">
        <w:rPr>
          <w:rFonts w:eastAsia="Times New Roman" w:cs="Times New Roman"/>
          <w:szCs w:val="24"/>
        </w:rPr>
        <w:t>, 92, 1353–1365.</w:t>
      </w:r>
    </w:p>
    <w:p w14:paraId="5C56B040" w14:textId="7A7A68E4" w:rsidR="00FF4217" w:rsidRPr="000B1B17" w:rsidRDefault="00FF4217" w:rsidP="00FF4217">
      <w:pPr>
        <w:pStyle w:val="Heading2"/>
        <w:rPr>
          <w:rFonts w:cs="Times New Roman"/>
        </w:rPr>
      </w:pPr>
      <w:bookmarkStart w:id="144" w:name="_Toc80644855"/>
      <w:r w:rsidRPr="000B1B17">
        <w:rPr>
          <w:rFonts w:cs="Times New Roman"/>
        </w:rPr>
        <w:t>S05MFI_3</w:t>
      </w:r>
      <w:r w:rsidR="00E93ED9" w:rsidRPr="000B1B17">
        <w:rPr>
          <w:rFonts w:cs="Times New Roman"/>
        </w:rPr>
        <w:t xml:space="preserve">: Fishes from Indonesia – Cleary </w:t>
      </w:r>
      <w:r w:rsidR="00E93ED9" w:rsidRPr="000B1B17">
        <w:rPr>
          <w:rFonts w:cs="Times New Roman"/>
          <w:i/>
          <w:iCs/>
        </w:rPr>
        <w:t>et al</w:t>
      </w:r>
      <w:r w:rsidR="00E93ED9" w:rsidRPr="000B1B17">
        <w:rPr>
          <w:rFonts w:cs="Times New Roman"/>
        </w:rPr>
        <w:t>. 2016.</w:t>
      </w:r>
      <w:bookmarkEnd w:id="144"/>
    </w:p>
    <w:p w14:paraId="34CC7B14" w14:textId="71EC56C8" w:rsidR="00B83718" w:rsidRPr="000B1B17" w:rsidRDefault="00B83718" w:rsidP="00B83718">
      <w:pPr>
        <w:rPr>
          <w:rFonts w:eastAsia="Times New Roman" w:cs="Times New Roman"/>
          <w:lang w:eastAsia="en-US"/>
        </w:rPr>
      </w:pPr>
      <w:r w:rsidRPr="000B1B17">
        <w:rPr>
          <w:rFonts w:cs="Times New Roman"/>
          <w:b/>
        </w:rPr>
        <w:t>Data owner(s)</w:t>
      </w:r>
      <w:r w:rsidR="003C3A74" w:rsidRPr="000B1B17">
        <w:rPr>
          <w:rFonts w:cs="Times New Roman"/>
        </w:rPr>
        <w:t xml:space="preserve">: </w:t>
      </w:r>
      <w:r w:rsidRPr="000B1B17">
        <w:rPr>
          <w:rFonts w:cs="Times New Roman"/>
        </w:rPr>
        <w:t>Daniel Cleary</w:t>
      </w:r>
      <w:r w:rsidRPr="000B1B17">
        <w:rPr>
          <w:rFonts w:cs="Times New Roman"/>
        </w:rPr>
        <w:tab/>
      </w:r>
    </w:p>
    <w:p w14:paraId="239A75F9" w14:textId="6EC1F478" w:rsidR="00B83718" w:rsidRPr="000B1B17" w:rsidRDefault="00B83718" w:rsidP="00B83718">
      <w:pPr>
        <w:jc w:val="left"/>
        <w:rPr>
          <w:rFonts w:eastAsia="Times New Roman" w:cs="Times New Roman"/>
          <w:lang w:eastAsia="en-US"/>
        </w:rPr>
      </w:pPr>
      <w:r w:rsidRPr="000B1B17">
        <w:rPr>
          <w:rFonts w:cs="Times New Roman"/>
          <w:b/>
        </w:rPr>
        <w:t>e-mail</w:t>
      </w:r>
      <w:r w:rsidR="003C3A74" w:rsidRPr="000B1B17">
        <w:rPr>
          <w:rFonts w:cs="Times New Roman"/>
        </w:rPr>
        <w:t xml:space="preserve">: </w:t>
      </w:r>
      <w:r w:rsidRPr="000B1B17">
        <w:rPr>
          <w:rFonts w:cs="Times New Roman"/>
        </w:rPr>
        <w:t>cleary@ua.pt</w:t>
      </w:r>
    </w:p>
    <w:p w14:paraId="64C06ED5" w14:textId="74AB9C97" w:rsidR="00214533" w:rsidRPr="000B1B17" w:rsidRDefault="00214533" w:rsidP="00CE4610">
      <w:pPr>
        <w:rPr>
          <w:rFonts w:cs="Times New Roman"/>
        </w:rPr>
      </w:pPr>
      <w:r w:rsidRPr="000B1B17">
        <w:rPr>
          <w:rFonts w:cs="Times New Roman"/>
          <w:b/>
          <w:bCs/>
        </w:rPr>
        <w:t>Description</w:t>
      </w:r>
      <w:r w:rsidR="003C3A74" w:rsidRPr="000B1B17">
        <w:rPr>
          <w:rFonts w:cs="Times New Roman"/>
          <w:b/>
          <w:bCs/>
        </w:rPr>
        <w:t>:</w:t>
      </w:r>
      <w:r w:rsidR="003C3A74" w:rsidRPr="000B1B17">
        <w:rPr>
          <w:rFonts w:cs="Times New Roman"/>
        </w:rPr>
        <w:t xml:space="preserve"> </w:t>
      </w:r>
      <w:r w:rsidR="00CE4610" w:rsidRPr="000B1B17">
        <w:rPr>
          <w:rFonts w:cs="Times New Roman"/>
        </w:rPr>
        <w:t xml:space="preserve">Fishes were visually assessed along six transects (30m long) at each of the two studied depths (3 and 5m). Individuals observed within 5 m </w:t>
      </w:r>
      <w:r w:rsidR="00CE4610" w:rsidRPr="000B1B17">
        <w:rPr>
          <w:rFonts w:cs="Times New Roman"/>
        </w:rPr>
        <w:lastRenderedPageBreak/>
        <w:t>on either side of the transect were identified to species, if possible, and recorded.</w:t>
      </w:r>
    </w:p>
    <w:p w14:paraId="4568C110" w14:textId="07D71B68" w:rsidR="00214533" w:rsidRPr="000B1B17" w:rsidRDefault="00214533" w:rsidP="00214533">
      <w:pPr>
        <w:rPr>
          <w:rFonts w:cs="Times New Roman"/>
        </w:rPr>
      </w:pPr>
      <w:r w:rsidRPr="000B1B17">
        <w:rPr>
          <w:rFonts w:cs="Times New Roman"/>
          <w:b/>
        </w:rPr>
        <w:t>Geographical scope</w:t>
      </w:r>
      <w:r w:rsidR="003C3A74" w:rsidRPr="000B1B17">
        <w:rPr>
          <w:rFonts w:cs="Times New Roman"/>
          <w:b/>
        </w:rPr>
        <w:t xml:space="preserve">: </w:t>
      </w:r>
      <w:r w:rsidRPr="000B1B17">
        <w:rPr>
          <w:rFonts w:cs="Times New Roman"/>
          <w:bCs/>
        </w:rPr>
        <w:tab/>
      </w:r>
    </w:p>
    <w:p w14:paraId="5EC35AED" w14:textId="225271ED" w:rsidR="00214533" w:rsidRPr="000B1B17" w:rsidRDefault="00214533" w:rsidP="00214533">
      <w:pPr>
        <w:rPr>
          <w:rFonts w:cs="Times New Roman"/>
          <w:bCs/>
        </w:rPr>
      </w:pPr>
      <w:r w:rsidRPr="000B1B17">
        <w:rPr>
          <w:rFonts w:cs="Times New Roman"/>
          <w:b/>
        </w:rPr>
        <w:t>Taxonomical scope</w:t>
      </w:r>
      <w:r w:rsidR="003C3A74" w:rsidRPr="000B1B17">
        <w:rPr>
          <w:rFonts w:cs="Times New Roman"/>
          <w:b/>
        </w:rPr>
        <w:t xml:space="preserve">: </w:t>
      </w:r>
      <w:r w:rsidR="00B83718" w:rsidRPr="000B1B17">
        <w:rPr>
          <w:rFonts w:cs="Times New Roman"/>
          <w:bCs/>
        </w:rPr>
        <w:t>Fishes</w:t>
      </w:r>
    </w:p>
    <w:p w14:paraId="07842751" w14:textId="4476DBE0" w:rsidR="00214533" w:rsidRPr="000B1B17" w:rsidRDefault="00214533" w:rsidP="00214533">
      <w:pPr>
        <w:rPr>
          <w:rFonts w:cs="Times New Roman"/>
          <w:b/>
        </w:rPr>
      </w:pPr>
      <w:r w:rsidRPr="000B1B17">
        <w:rPr>
          <w:rFonts w:cs="Times New Roman"/>
          <w:b/>
        </w:rPr>
        <w:t>Ecological scope</w:t>
      </w:r>
      <w:r w:rsidR="003C3A74" w:rsidRPr="000B1B17">
        <w:rPr>
          <w:rFonts w:cs="Times New Roman"/>
          <w:b/>
        </w:rPr>
        <w:t xml:space="preserve">: </w:t>
      </w:r>
      <w:r w:rsidR="00B83718" w:rsidRPr="000B1B17">
        <w:rPr>
          <w:rFonts w:cs="Times New Roman"/>
          <w:bCs/>
        </w:rPr>
        <w:t>Marine</w:t>
      </w:r>
    </w:p>
    <w:p w14:paraId="73E51382" w14:textId="431D1570"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B83718" w:rsidRPr="000B1B17">
        <w:rPr>
          <w:rFonts w:cs="Times New Roman"/>
        </w:rPr>
        <w:t>27 sites</w:t>
      </w:r>
      <w:r w:rsidR="00B83718" w:rsidRPr="000B1B17">
        <w:rPr>
          <w:rFonts w:cs="Times New Roman"/>
        </w:rPr>
        <w:tab/>
      </w:r>
    </w:p>
    <w:p w14:paraId="362A4E33" w14:textId="32B727A7"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B83718" w:rsidRPr="000B1B17">
        <w:rPr>
          <w:rFonts w:cs="Times New Roman"/>
        </w:rPr>
        <w:t xml:space="preserve">0.47 </w:t>
      </w:r>
      <w:proofErr w:type="spellStart"/>
      <w:r w:rsidR="00B83718" w:rsidRPr="000B1B17">
        <w:rPr>
          <w:rFonts w:cs="Times New Roman"/>
        </w:rPr>
        <w:t>kilometres</w:t>
      </w:r>
      <w:proofErr w:type="spellEnd"/>
      <w:r w:rsidRPr="000B1B17">
        <w:rPr>
          <w:rFonts w:cs="Times New Roman"/>
          <w:b/>
        </w:rPr>
        <w:t xml:space="preserve"> </w:t>
      </w:r>
    </w:p>
    <w:p w14:paraId="1006CAA1" w14:textId="37E1013D" w:rsidR="00214533" w:rsidRPr="000B1B17" w:rsidRDefault="00214533" w:rsidP="00214533">
      <w:pPr>
        <w:rPr>
          <w:rFonts w:cs="Times New Roman"/>
          <w:color w:val="000000"/>
        </w:rPr>
      </w:pPr>
      <w:r w:rsidRPr="000B1B17">
        <w:rPr>
          <w:rFonts w:cs="Times New Roman"/>
          <w:b/>
        </w:rPr>
        <w:t>Maximum distance between sampling units</w:t>
      </w:r>
      <w:r w:rsidR="003C3A74" w:rsidRPr="000B1B17">
        <w:rPr>
          <w:rFonts w:cs="Times New Roman"/>
          <w:b/>
        </w:rPr>
        <w:t xml:space="preserve">: </w:t>
      </w:r>
      <w:r w:rsidR="00B83718" w:rsidRPr="000B1B17">
        <w:rPr>
          <w:rFonts w:cs="Times New Roman"/>
        </w:rPr>
        <w:t xml:space="preserve">65.33 </w:t>
      </w:r>
      <w:proofErr w:type="spellStart"/>
      <w:r w:rsidR="00B83718" w:rsidRPr="000B1B17">
        <w:rPr>
          <w:rFonts w:cs="Times New Roman"/>
        </w:rPr>
        <w:t>kilometres</w:t>
      </w:r>
      <w:proofErr w:type="spellEnd"/>
    </w:p>
    <w:p w14:paraId="6F983CA1" w14:textId="7BBADACA"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7300" w:type="dxa"/>
        <w:tblLook w:val="04A0" w:firstRow="1" w:lastRow="0" w:firstColumn="1" w:lastColumn="0" w:noHBand="0" w:noVBand="1"/>
      </w:tblPr>
      <w:tblGrid>
        <w:gridCol w:w="2129"/>
        <w:gridCol w:w="1043"/>
        <w:gridCol w:w="4128"/>
      </w:tblGrid>
      <w:tr w:rsidR="007D5BA1" w:rsidRPr="000B1B17" w14:paraId="2C7E4D85" w14:textId="77777777" w:rsidTr="00B8371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hideMark/>
          </w:tcPr>
          <w:p w14:paraId="0F6E98E5"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Variable</w:t>
            </w:r>
          </w:p>
        </w:tc>
        <w:tc>
          <w:tcPr>
            <w:tcW w:w="0" w:type="auto"/>
            <w:noWrap/>
            <w:hideMark/>
          </w:tcPr>
          <w:p w14:paraId="20EC480F" w14:textId="77777777" w:rsidR="007D5BA1" w:rsidRPr="000B1B17" w:rsidRDefault="007D5BA1" w:rsidP="009F5AEE">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0" w:type="auto"/>
            <w:noWrap/>
            <w:hideMark/>
          </w:tcPr>
          <w:p w14:paraId="23952A23" w14:textId="77777777" w:rsidR="007D5BA1" w:rsidRPr="000B1B17" w:rsidRDefault="007D5BA1" w:rsidP="009F5AEE">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7D5BA1" w:rsidRPr="000B1B17" w14:paraId="34B155D9" w14:textId="77777777" w:rsidTr="00B83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DE5890"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Water transparency</w:t>
            </w:r>
          </w:p>
        </w:tc>
        <w:tc>
          <w:tcPr>
            <w:tcW w:w="0" w:type="auto"/>
            <w:noWrap/>
            <w:hideMark/>
          </w:tcPr>
          <w:p w14:paraId="15F858E4"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c>
          <w:tcPr>
            <w:tcW w:w="0" w:type="auto"/>
            <w:noWrap/>
            <w:hideMark/>
          </w:tcPr>
          <w:p w14:paraId="7376EEBA"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Metres</w:t>
            </w:r>
            <w:proofErr w:type="spellEnd"/>
          </w:p>
        </w:tc>
      </w:tr>
      <w:tr w:rsidR="007D5BA1" w:rsidRPr="000B1B17" w14:paraId="30FED6CB" w14:textId="77777777" w:rsidTr="00B8371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2373E7A"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Temperature</w:t>
            </w:r>
          </w:p>
        </w:tc>
        <w:tc>
          <w:tcPr>
            <w:tcW w:w="0" w:type="auto"/>
            <w:noWrap/>
            <w:hideMark/>
          </w:tcPr>
          <w:p w14:paraId="6C647D39"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w:t>
            </w:r>
          </w:p>
        </w:tc>
        <w:tc>
          <w:tcPr>
            <w:tcW w:w="0" w:type="auto"/>
            <w:noWrap/>
            <w:hideMark/>
          </w:tcPr>
          <w:p w14:paraId="6624E8AB"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Degree </w:t>
            </w:r>
            <w:proofErr w:type="spellStart"/>
            <w:r w:rsidRPr="000B1B17">
              <w:rPr>
                <w:rFonts w:eastAsia="Times New Roman" w:cs="Times New Roman"/>
                <w:lang w:eastAsia="en-US"/>
              </w:rPr>
              <w:t>celsius</w:t>
            </w:r>
            <w:proofErr w:type="spellEnd"/>
          </w:p>
        </w:tc>
      </w:tr>
      <w:tr w:rsidR="007D5BA1" w:rsidRPr="000B1B17" w14:paraId="5F51DBEE" w14:textId="77777777" w:rsidTr="00B83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E6D5BD"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Acidity</w:t>
            </w:r>
          </w:p>
        </w:tc>
        <w:tc>
          <w:tcPr>
            <w:tcW w:w="0" w:type="auto"/>
            <w:noWrap/>
            <w:hideMark/>
          </w:tcPr>
          <w:p w14:paraId="67A28435"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pH</w:t>
            </w:r>
          </w:p>
        </w:tc>
        <w:tc>
          <w:tcPr>
            <w:tcW w:w="0" w:type="auto"/>
            <w:noWrap/>
            <w:hideMark/>
          </w:tcPr>
          <w:p w14:paraId="60B6C935"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pH</w:t>
            </w:r>
          </w:p>
        </w:tc>
      </w:tr>
      <w:tr w:rsidR="007D5BA1" w:rsidRPr="000B1B17" w14:paraId="431DC698" w14:textId="77777777" w:rsidTr="00B8371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26F25F5"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Dissolved oxygen</w:t>
            </w:r>
          </w:p>
        </w:tc>
        <w:tc>
          <w:tcPr>
            <w:tcW w:w="0" w:type="auto"/>
            <w:noWrap/>
            <w:hideMark/>
          </w:tcPr>
          <w:p w14:paraId="5D100271"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μg</w:t>
            </w:r>
            <w:proofErr w:type="spellEnd"/>
            <w:r w:rsidRPr="000B1B17">
              <w:rPr>
                <w:rFonts w:eastAsia="Times New Roman" w:cs="Times New Roman"/>
                <w:lang w:eastAsia="en-US"/>
              </w:rPr>
              <w:t xml:space="preserve"> /L</w:t>
            </w:r>
          </w:p>
        </w:tc>
        <w:tc>
          <w:tcPr>
            <w:tcW w:w="0" w:type="auto"/>
            <w:noWrap/>
            <w:hideMark/>
          </w:tcPr>
          <w:p w14:paraId="4A3A8C1B"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proofErr w:type="spellStart"/>
            <w:r w:rsidRPr="000B1B17">
              <w:rPr>
                <w:rFonts w:eastAsia="Times New Roman" w:cs="Times New Roman"/>
                <w:lang w:eastAsia="en-US"/>
              </w:rPr>
              <w:t>Microgamrs</w:t>
            </w:r>
            <w:proofErr w:type="spellEnd"/>
            <w:r w:rsidRPr="000B1B17">
              <w:rPr>
                <w:rFonts w:eastAsia="Times New Roman" w:cs="Times New Roman"/>
                <w:lang w:eastAsia="en-US"/>
              </w:rPr>
              <w:t xml:space="preserve"> per liter</w:t>
            </w:r>
          </w:p>
        </w:tc>
      </w:tr>
      <w:tr w:rsidR="007D5BA1" w:rsidRPr="000B1B17" w14:paraId="31C0B793" w14:textId="77777777" w:rsidTr="00B83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588670"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Salinity</w:t>
            </w:r>
          </w:p>
        </w:tc>
        <w:tc>
          <w:tcPr>
            <w:tcW w:w="0" w:type="auto"/>
            <w:noWrap/>
            <w:hideMark/>
          </w:tcPr>
          <w:p w14:paraId="272A72FF"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ppt or %</w:t>
            </w:r>
          </w:p>
        </w:tc>
        <w:tc>
          <w:tcPr>
            <w:tcW w:w="0" w:type="auto"/>
            <w:noWrap/>
            <w:hideMark/>
          </w:tcPr>
          <w:p w14:paraId="228A613A" w14:textId="1C3858F1"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Parts per thousand</w:t>
            </w:r>
            <w:r w:rsidR="005F1937" w:rsidRPr="000B1B17">
              <w:rPr>
                <w:rFonts w:eastAsia="Times New Roman" w:cs="Times New Roman"/>
                <w:lang w:eastAsia="en-US"/>
              </w:rPr>
              <w:t xml:space="preserve"> </w:t>
            </w:r>
            <w:r w:rsidRPr="000B1B17">
              <w:rPr>
                <w:rFonts w:eastAsia="Times New Roman" w:cs="Times New Roman"/>
                <w:lang w:eastAsia="en-US"/>
              </w:rPr>
              <w:t>or percentage</w:t>
            </w:r>
          </w:p>
        </w:tc>
      </w:tr>
      <w:tr w:rsidR="007D5BA1" w:rsidRPr="000B1B17" w14:paraId="73CEDC7A" w14:textId="77777777" w:rsidTr="00B83718">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494F6382"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 xml:space="preserve">Zones </w:t>
            </w:r>
          </w:p>
        </w:tc>
        <w:tc>
          <w:tcPr>
            <w:tcW w:w="0" w:type="auto"/>
            <w:noWrap/>
            <w:hideMark/>
          </w:tcPr>
          <w:p w14:paraId="05A95BA8"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0" w:type="auto"/>
            <w:hideMark/>
          </w:tcPr>
          <w:p w14:paraId="4D2DDEF3"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(Of) Offshore, (In) Inshore, (Mid) </w:t>
            </w:r>
            <w:proofErr w:type="spellStart"/>
            <w:r w:rsidRPr="000B1B17">
              <w:rPr>
                <w:rFonts w:eastAsia="Times New Roman" w:cs="Times New Roman"/>
                <w:lang w:eastAsia="en-US"/>
              </w:rPr>
              <w:t>Midshore</w:t>
            </w:r>
            <w:proofErr w:type="spellEnd"/>
          </w:p>
        </w:tc>
      </w:tr>
      <w:tr w:rsidR="007D5BA1" w:rsidRPr="000B1B17" w14:paraId="58DA6608" w14:textId="77777777" w:rsidTr="00B83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1ED2A1B" w14:textId="77777777" w:rsidR="007D5BA1" w:rsidRPr="000B1B17" w:rsidRDefault="007D5BA1" w:rsidP="009F5AEE">
            <w:pPr>
              <w:rPr>
                <w:rFonts w:eastAsia="Times New Roman" w:cs="Times New Roman"/>
                <w:color w:val="000000"/>
                <w:lang w:eastAsia="en-US"/>
              </w:rPr>
            </w:pPr>
            <w:proofErr w:type="spellStart"/>
            <w:r w:rsidRPr="000B1B17">
              <w:rPr>
                <w:rFonts w:eastAsia="Times New Roman" w:cs="Times New Roman"/>
                <w:color w:val="000000"/>
                <w:lang w:eastAsia="en-US"/>
              </w:rPr>
              <w:t>Acropora_corals</w:t>
            </w:r>
            <w:proofErr w:type="spellEnd"/>
          </w:p>
        </w:tc>
        <w:tc>
          <w:tcPr>
            <w:tcW w:w="0" w:type="auto"/>
            <w:noWrap/>
            <w:hideMark/>
          </w:tcPr>
          <w:p w14:paraId="62753C53"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46983948"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0D17F217" w14:textId="77777777" w:rsidTr="00B8371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D8929CE" w14:textId="77777777" w:rsidR="007D5BA1" w:rsidRPr="000B1B17" w:rsidRDefault="007D5BA1" w:rsidP="009F5AEE">
            <w:pPr>
              <w:rPr>
                <w:rFonts w:eastAsia="Times New Roman" w:cs="Times New Roman"/>
                <w:color w:val="000000"/>
                <w:lang w:eastAsia="en-US"/>
              </w:rPr>
            </w:pPr>
            <w:proofErr w:type="spellStart"/>
            <w:r w:rsidRPr="000B1B17">
              <w:rPr>
                <w:rFonts w:eastAsia="Times New Roman" w:cs="Times New Roman"/>
                <w:color w:val="000000"/>
                <w:lang w:eastAsia="en-US"/>
              </w:rPr>
              <w:t>Branching_corals</w:t>
            </w:r>
            <w:proofErr w:type="spellEnd"/>
          </w:p>
        </w:tc>
        <w:tc>
          <w:tcPr>
            <w:tcW w:w="0" w:type="auto"/>
            <w:noWrap/>
            <w:hideMark/>
          </w:tcPr>
          <w:p w14:paraId="2215A911"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3403B3DD"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6B3F159E" w14:textId="77777777" w:rsidTr="00B83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AAF16CC" w14:textId="77777777" w:rsidR="007D5BA1" w:rsidRPr="000B1B17" w:rsidRDefault="007D5BA1" w:rsidP="009F5AEE">
            <w:pPr>
              <w:rPr>
                <w:rFonts w:eastAsia="Times New Roman" w:cs="Times New Roman"/>
                <w:color w:val="000000"/>
                <w:lang w:eastAsia="en-US"/>
              </w:rPr>
            </w:pPr>
            <w:proofErr w:type="spellStart"/>
            <w:r w:rsidRPr="000B1B17">
              <w:rPr>
                <w:rFonts w:eastAsia="Times New Roman" w:cs="Times New Roman"/>
                <w:color w:val="000000"/>
                <w:lang w:eastAsia="en-US"/>
              </w:rPr>
              <w:t>Encrusting_corals</w:t>
            </w:r>
            <w:proofErr w:type="spellEnd"/>
          </w:p>
        </w:tc>
        <w:tc>
          <w:tcPr>
            <w:tcW w:w="0" w:type="auto"/>
            <w:noWrap/>
            <w:hideMark/>
          </w:tcPr>
          <w:p w14:paraId="5A0A8406"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6077B3F1"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6C63E698" w14:textId="77777777" w:rsidTr="00B8371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E2D2BE8" w14:textId="77777777" w:rsidR="007D5BA1" w:rsidRPr="000B1B17" w:rsidRDefault="007D5BA1" w:rsidP="009F5AEE">
            <w:pPr>
              <w:rPr>
                <w:rFonts w:eastAsia="Times New Roman" w:cs="Times New Roman"/>
                <w:color w:val="000000"/>
                <w:lang w:eastAsia="en-US"/>
              </w:rPr>
            </w:pPr>
            <w:proofErr w:type="spellStart"/>
            <w:r w:rsidRPr="000B1B17">
              <w:rPr>
                <w:rFonts w:eastAsia="Times New Roman" w:cs="Times New Roman"/>
                <w:color w:val="000000"/>
                <w:lang w:eastAsia="en-US"/>
              </w:rPr>
              <w:t>Foliose_corals</w:t>
            </w:r>
            <w:proofErr w:type="spellEnd"/>
          </w:p>
        </w:tc>
        <w:tc>
          <w:tcPr>
            <w:tcW w:w="0" w:type="auto"/>
            <w:noWrap/>
            <w:hideMark/>
          </w:tcPr>
          <w:p w14:paraId="55FA577E"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7FFB727B"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51D4B3D8" w14:textId="77777777" w:rsidTr="00B83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F92569F" w14:textId="77777777" w:rsidR="007D5BA1" w:rsidRPr="000B1B17" w:rsidRDefault="007D5BA1" w:rsidP="009F5AEE">
            <w:pPr>
              <w:rPr>
                <w:rFonts w:eastAsia="Times New Roman" w:cs="Times New Roman"/>
                <w:color w:val="000000"/>
                <w:lang w:eastAsia="en-US"/>
              </w:rPr>
            </w:pPr>
            <w:proofErr w:type="spellStart"/>
            <w:r w:rsidRPr="000B1B17">
              <w:rPr>
                <w:rFonts w:eastAsia="Times New Roman" w:cs="Times New Roman"/>
                <w:color w:val="000000"/>
                <w:lang w:eastAsia="en-US"/>
              </w:rPr>
              <w:t>Massive_corals</w:t>
            </w:r>
            <w:proofErr w:type="spellEnd"/>
          </w:p>
        </w:tc>
        <w:tc>
          <w:tcPr>
            <w:tcW w:w="0" w:type="auto"/>
            <w:noWrap/>
            <w:hideMark/>
          </w:tcPr>
          <w:p w14:paraId="3C11DFEA"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14C7D8CC"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375D1231" w14:textId="77777777" w:rsidTr="00B8371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0445F9" w14:textId="77777777" w:rsidR="007D5BA1" w:rsidRPr="000B1B17" w:rsidRDefault="007D5BA1" w:rsidP="009F5AEE">
            <w:pPr>
              <w:rPr>
                <w:rFonts w:eastAsia="Times New Roman" w:cs="Times New Roman"/>
                <w:color w:val="000000"/>
                <w:lang w:eastAsia="en-US"/>
              </w:rPr>
            </w:pPr>
            <w:proofErr w:type="spellStart"/>
            <w:r w:rsidRPr="000B1B17">
              <w:rPr>
                <w:rFonts w:eastAsia="Times New Roman" w:cs="Times New Roman"/>
                <w:color w:val="000000"/>
                <w:lang w:eastAsia="en-US"/>
              </w:rPr>
              <w:t>Mushroom_corals</w:t>
            </w:r>
            <w:proofErr w:type="spellEnd"/>
          </w:p>
        </w:tc>
        <w:tc>
          <w:tcPr>
            <w:tcW w:w="0" w:type="auto"/>
            <w:noWrap/>
            <w:hideMark/>
          </w:tcPr>
          <w:p w14:paraId="06FD5FDD"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4153652C"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18C5DE0C" w14:textId="77777777" w:rsidTr="00B83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88FA70A" w14:textId="77777777" w:rsidR="007D5BA1" w:rsidRPr="000B1B17" w:rsidRDefault="007D5BA1" w:rsidP="009F5AEE">
            <w:pPr>
              <w:rPr>
                <w:rFonts w:eastAsia="Times New Roman" w:cs="Times New Roman"/>
                <w:color w:val="000000"/>
                <w:lang w:eastAsia="en-US"/>
              </w:rPr>
            </w:pPr>
            <w:proofErr w:type="spellStart"/>
            <w:r w:rsidRPr="000B1B17">
              <w:rPr>
                <w:rFonts w:eastAsia="Times New Roman" w:cs="Times New Roman"/>
                <w:color w:val="000000"/>
                <w:lang w:eastAsia="en-US"/>
              </w:rPr>
              <w:t>Submassive_corals</w:t>
            </w:r>
            <w:proofErr w:type="spellEnd"/>
          </w:p>
        </w:tc>
        <w:tc>
          <w:tcPr>
            <w:tcW w:w="0" w:type="auto"/>
            <w:noWrap/>
            <w:hideMark/>
          </w:tcPr>
          <w:p w14:paraId="0A07D7D1"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69EF34B4"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5CCE4BE0" w14:textId="77777777" w:rsidTr="00B8371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9E4211D" w14:textId="77777777" w:rsidR="007D5BA1" w:rsidRPr="000B1B17" w:rsidRDefault="007D5BA1" w:rsidP="009F5AEE">
            <w:pPr>
              <w:rPr>
                <w:rFonts w:eastAsia="Times New Roman" w:cs="Times New Roman"/>
                <w:color w:val="000000"/>
                <w:lang w:eastAsia="en-US"/>
              </w:rPr>
            </w:pPr>
            <w:proofErr w:type="spellStart"/>
            <w:r w:rsidRPr="000B1B17">
              <w:rPr>
                <w:rFonts w:eastAsia="Times New Roman" w:cs="Times New Roman"/>
                <w:color w:val="000000"/>
                <w:lang w:eastAsia="en-US"/>
              </w:rPr>
              <w:t>Algal_assemblages</w:t>
            </w:r>
            <w:proofErr w:type="spellEnd"/>
          </w:p>
        </w:tc>
        <w:tc>
          <w:tcPr>
            <w:tcW w:w="0" w:type="auto"/>
            <w:noWrap/>
            <w:hideMark/>
          </w:tcPr>
          <w:p w14:paraId="3FD73C90"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3F3B30DC"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41DF06B6" w14:textId="77777777" w:rsidTr="00B83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141B60D" w14:textId="77777777" w:rsidR="007D5BA1" w:rsidRPr="000B1B17" w:rsidRDefault="007D5BA1" w:rsidP="009F5AEE">
            <w:pPr>
              <w:rPr>
                <w:rFonts w:eastAsia="Times New Roman" w:cs="Times New Roman"/>
                <w:color w:val="000000"/>
                <w:lang w:eastAsia="en-US"/>
              </w:rPr>
            </w:pPr>
            <w:proofErr w:type="spellStart"/>
            <w:r w:rsidRPr="000B1B17">
              <w:rPr>
                <w:rFonts w:eastAsia="Times New Roman" w:cs="Times New Roman"/>
                <w:color w:val="000000"/>
                <w:lang w:eastAsia="en-US"/>
              </w:rPr>
              <w:t>Coraline_algaes</w:t>
            </w:r>
            <w:proofErr w:type="spellEnd"/>
          </w:p>
        </w:tc>
        <w:tc>
          <w:tcPr>
            <w:tcW w:w="0" w:type="auto"/>
            <w:noWrap/>
            <w:hideMark/>
          </w:tcPr>
          <w:p w14:paraId="00F1FD39"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5E8C27C8"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1EA2C5CB" w14:textId="77777777" w:rsidTr="00B8371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4115E5E" w14:textId="77777777" w:rsidR="007D5BA1" w:rsidRPr="000B1B17" w:rsidRDefault="007D5BA1" w:rsidP="009F5AEE">
            <w:pPr>
              <w:rPr>
                <w:rFonts w:eastAsia="Times New Roman" w:cs="Times New Roman"/>
                <w:color w:val="000000"/>
                <w:lang w:eastAsia="en-US"/>
              </w:rPr>
            </w:pPr>
            <w:proofErr w:type="spellStart"/>
            <w:r w:rsidRPr="000B1B17">
              <w:rPr>
                <w:rFonts w:eastAsia="Times New Roman" w:cs="Times New Roman"/>
                <w:color w:val="000000"/>
                <w:lang w:eastAsia="en-US"/>
              </w:rPr>
              <w:t>Dead_corals</w:t>
            </w:r>
            <w:proofErr w:type="spellEnd"/>
          </w:p>
        </w:tc>
        <w:tc>
          <w:tcPr>
            <w:tcW w:w="0" w:type="auto"/>
            <w:noWrap/>
            <w:hideMark/>
          </w:tcPr>
          <w:p w14:paraId="495E055A"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3700394B"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14531BAB" w14:textId="77777777" w:rsidTr="00B83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58AC487" w14:textId="77777777" w:rsidR="007D5BA1" w:rsidRPr="000B1B17" w:rsidRDefault="007D5BA1" w:rsidP="009F5AEE">
            <w:pPr>
              <w:rPr>
                <w:rFonts w:eastAsia="Times New Roman" w:cs="Times New Roman"/>
                <w:color w:val="000000"/>
                <w:lang w:eastAsia="en-US"/>
              </w:rPr>
            </w:pPr>
            <w:proofErr w:type="spellStart"/>
            <w:r w:rsidRPr="000B1B17">
              <w:rPr>
                <w:rFonts w:eastAsia="Times New Roman" w:cs="Times New Roman"/>
                <w:color w:val="000000"/>
                <w:lang w:eastAsia="en-US"/>
              </w:rPr>
              <w:t>Halimeda_algae</w:t>
            </w:r>
            <w:proofErr w:type="spellEnd"/>
          </w:p>
        </w:tc>
        <w:tc>
          <w:tcPr>
            <w:tcW w:w="0" w:type="auto"/>
            <w:noWrap/>
            <w:hideMark/>
          </w:tcPr>
          <w:p w14:paraId="17A24956"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47E416FF"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2DCA473E" w14:textId="77777777" w:rsidTr="00B8371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359193B" w14:textId="77777777" w:rsidR="007D5BA1" w:rsidRPr="000B1B17" w:rsidRDefault="007D5BA1" w:rsidP="009F5AEE">
            <w:pPr>
              <w:rPr>
                <w:rFonts w:eastAsia="Times New Roman" w:cs="Times New Roman"/>
                <w:color w:val="000000"/>
                <w:lang w:eastAsia="en-US"/>
              </w:rPr>
            </w:pPr>
            <w:r w:rsidRPr="000B1B17">
              <w:rPr>
                <w:rFonts w:eastAsia="Times New Roman" w:cs="Times New Roman"/>
                <w:color w:val="000000"/>
                <w:lang w:eastAsia="en-US"/>
              </w:rPr>
              <w:t>Macroalgae</w:t>
            </w:r>
          </w:p>
        </w:tc>
        <w:tc>
          <w:tcPr>
            <w:tcW w:w="0" w:type="auto"/>
            <w:noWrap/>
            <w:hideMark/>
          </w:tcPr>
          <w:p w14:paraId="1C29C96C"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0A20F7AC"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58C5CB91" w14:textId="77777777" w:rsidTr="00B83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41BF37C" w14:textId="77777777" w:rsidR="007D5BA1" w:rsidRPr="000B1B17" w:rsidRDefault="007D5BA1" w:rsidP="009F5AEE">
            <w:pPr>
              <w:rPr>
                <w:rFonts w:eastAsia="Times New Roman" w:cs="Times New Roman"/>
                <w:color w:val="000000"/>
                <w:lang w:eastAsia="en-US"/>
              </w:rPr>
            </w:pPr>
            <w:r w:rsidRPr="000B1B17">
              <w:rPr>
                <w:rFonts w:eastAsia="Times New Roman" w:cs="Times New Roman"/>
                <w:color w:val="000000"/>
                <w:lang w:eastAsia="en-US"/>
              </w:rPr>
              <w:t>Rubble</w:t>
            </w:r>
          </w:p>
        </w:tc>
        <w:tc>
          <w:tcPr>
            <w:tcW w:w="0" w:type="auto"/>
            <w:noWrap/>
            <w:hideMark/>
          </w:tcPr>
          <w:p w14:paraId="7F58AD57"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07FEE5E2"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r w:rsidR="007D5BA1" w:rsidRPr="000B1B17" w14:paraId="42F6A9CE" w14:textId="77777777" w:rsidTr="00B8371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71F69EB" w14:textId="77777777" w:rsidR="007D5BA1" w:rsidRPr="000B1B17" w:rsidRDefault="007D5BA1" w:rsidP="009F5AEE">
            <w:pPr>
              <w:rPr>
                <w:rFonts w:eastAsia="Times New Roman" w:cs="Times New Roman"/>
                <w:color w:val="000000"/>
                <w:lang w:eastAsia="en-US"/>
              </w:rPr>
            </w:pPr>
            <w:r w:rsidRPr="000B1B17">
              <w:rPr>
                <w:rFonts w:eastAsia="Times New Roman" w:cs="Times New Roman"/>
                <w:color w:val="000000"/>
                <w:lang w:eastAsia="en-US"/>
              </w:rPr>
              <w:t>Sand</w:t>
            </w:r>
          </w:p>
        </w:tc>
        <w:tc>
          <w:tcPr>
            <w:tcW w:w="0" w:type="auto"/>
            <w:noWrap/>
            <w:hideMark/>
          </w:tcPr>
          <w:p w14:paraId="4B2F39F5"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w:t>
            </w:r>
          </w:p>
        </w:tc>
        <w:tc>
          <w:tcPr>
            <w:tcW w:w="0" w:type="auto"/>
            <w:noWrap/>
            <w:hideMark/>
          </w:tcPr>
          <w:p w14:paraId="6DCF40D2"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0B1B17">
              <w:rPr>
                <w:rFonts w:eastAsia="Times New Roman" w:cs="Times New Roman"/>
                <w:color w:val="000000"/>
                <w:lang w:eastAsia="en-US"/>
              </w:rPr>
              <w:t>Mean percentage cover</w:t>
            </w:r>
          </w:p>
        </w:tc>
      </w:tr>
    </w:tbl>
    <w:p w14:paraId="66E5F416" w14:textId="77777777" w:rsidR="007D5BA1" w:rsidRPr="000B1B17" w:rsidRDefault="007D5BA1" w:rsidP="00214533">
      <w:pPr>
        <w:rPr>
          <w:rFonts w:cs="Times New Roman"/>
          <w:b/>
          <w:bCs/>
        </w:rPr>
      </w:pPr>
    </w:p>
    <w:p w14:paraId="3E5AEAE5" w14:textId="707E53AE"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r w:rsidR="007D5BA1" w:rsidRPr="000B1B17">
        <w:rPr>
          <w:rFonts w:cs="Times New Roman"/>
        </w:rPr>
        <w:t>Traits were partly deduced from McClanahan, T. R., 2019.</w:t>
      </w:r>
    </w:p>
    <w:tbl>
      <w:tblPr>
        <w:tblStyle w:val="PlainTable5"/>
        <w:tblW w:w="0" w:type="auto"/>
        <w:tblLook w:val="04A0" w:firstRow="1" w:lastRow="0" w:firstColumn="1" w:lastColumn="0" w:noHBand="0" w:noVBand="1"/>
      </w:tblPr>
      <w:tblGrid>
        <w:gridCol w:w="790"/>
        <w:gridCol w:w="2676"/>
      </w:tblGrid>
      <w:tr w:rsidR="007D5BA1" w:rsidRPr="000B1B17" w14:paraId="77CAD30D" w14:textId="77777777" w:rsidTr="007D5BA1">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0" w:type="auto"/>
            <w:noWrap/>
            <w:hideMark/>
          </w:tcPr>
          <w:p w14:paraId="0FD44B9D" w14:textId="494ABB93" w:rsidR="007D5BA1" w:rsidRPr="000B1B17" w:rsidRDefault="009F5AEE" w:rsidP="009F5AEE">
            <w:pPr>
              <w:rPr>
                <w:rFonts w:eastAsia="Times New Roman" w:cs="Times New Roman"/>
                <w:lang w:eastAsia="en-US"/>
              </w:rPr>
            </w:pPr>
            <w:r w:rsidRPr="000B1B17">
              <w:rPr>
                <w:rFonts w:eastAsia="Times New Roman" w:cs="Times New Roman"/>
                <w:lang w:eastAsia="en-US"/>
              </w:rPr>
              <w:t>Code</w:t>
            </w:r>
          </w:p>
        </w:tc>
        <w:tc>
          <w:tcPr>
            <w:tcW w:w="0" w:type="auto"/>
            <w:noWrap/>
            <w:hideMark/>
          </w:tcPr>
          <w:p w14:paraId="5E6585CC" w14:textId="77777777" w:rsidR="007D5BA1" w:rsidRPr="000B1B17" w:rsidRDefault="007D5BA1" w:rsidP="009F5AEE">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Variable</w:t>
            </w:r>
          </w:p>
        </w:tc>
      </w:tr>
      <w:tr w:rsidR="007D5BA1" w:rsidRPr="000B1B17" w14:paraId="41F110DB" w14:textId="77777777" w:rsidTr="007D5BA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705CEDD4" w14:textId="77777777" w:rsidR="007D5BA1" w:rsidRPr="000B1B17" w:rsidRDefault="007D5BA1" w:rsidP="009F5AEE">
            <w:pPr>
              <w:rPr>
                <w:rFonts w:eastAsia="Times New Roman" w:cs="Times New Roman"/>
                <w:lang w:eastAsia="en-US"/>
              </w:rPr>
            </w:pPr>
            <w:proofErr w:type="spellStart"/>
            <w:r w:rsidRPr="000B1B17">
              <w:rPr>
                <w:rFonts w:eastAsia="Times New Roman" w:cs="Times New Roman"/>
                <w:lang w:eastAsia="en-US"/>
              </w:rPr>
              <w:t>Lmx</w:t>
            </w:r>
            <w:proofErr w:type="spellEnd"/>
          </w:p>
        </w:tc>
        <w:tc>
          <w:tcPr>
            <w:tcW w:w="0" w:type="auto"/>
            <w:noWrap/>
            <w:hideMark/>
          </w:tcPr>
          <w:p w14:paraId="381CBFA6"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maximum length?</w:t>
            </w:r>
          </w:p>
        </w:tc>
      </w:tr>
      <w:tr w:rsidR="007D5BA1" w:rsidRPr="000B1B17" w14:paraId="23435412" w14:textId="77777777" w:rsidTr="007D5BA1">
        <w:trPr>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58207B52" w14:textId="77777777" w:rsidR="007D5BA1" w:rsidRPr="000B1B17" w:rsidRDefault="007D5BA1" w:rsidP="009F5AEE">
            <w:pPr>
              <w:rPr>
                <w:rFonts w:eastAsia="Times New Roman" w:cs="Times New Roman"/>
                <w:lang w:eastAsia="en-US"/>
              </w:rPr>
            </w:pPr>
            <w:proofErr w:type="spellStart"/>
            <w:r w:rsidRPr="000B1B17">
              <w:rPr>
                <w:rFonts w:eastAsia="Times New Roman" w:cs="Times New Roman"/>
                <w:lang w:eastAsia="en-US"/>
              </w:rPr>
              <w:t>Linf</w:t>
            </w:r>
            <w:proofErr w:type="spellEnd"/>
          </w:p>
        </w:tc>
        <w:tc>
          <w:tcPr>
            <w:tcW w:w="0" w:type="auto"/>
            <w:noWrap/>
            <w:hideMark/>
          </w:tcPr>
          <w:p w14:paraId="7127E9DA"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minimum length?</w:t>
            </w:r>
          </w:p>
        </w:tc>
      </w:tr>
      <w:tr w:rsidR="007D5BA1" w:rsidRPr="000B1B17" w14:paraId="4AFAD787" w14:textId="77777777" w:rsidTr="007D5BA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FD0463"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K</w:t>
            </w:r>
          </w:p>
        </w:tc>
        <w:tc>
          <w:tcPr>
            <w:tcW w:w="0" w:type="auto"/>
            <w:noWrap/>
            <w:hideMark/>
          </w:tcPr>
          <w:p w14:paraId="4D9E3F9A"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growth rate?</w:t>
            </w:r>
          </w:p>
        </w:tc>
      </w:tr>
      <w:tr w:rsidR="007D5BA1" w:rsidRPr="000B1B17" w14:paraId="6AAF89C6" w14:textId="77777777" w:rsidTr="007D5BA1">
        <w:trPr>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142B350E" w14:textId="77777777" w:rsidR="007D5BA1" w:rsidRPr="000B1B17" w:rsidRDefault="007D5BA1" w:rsidP="009F5AEE">
            <w:pPr>
              <w:rPr>
                <w:rFonts w:eastAsia="Times New Roman" w:cs="Times New Roman"/>
                <w:lang w:eastAsia="en-US"/>
              </w:rPr>
            </w:pPr>
            <w:proofErr w:type="spellStart"/>
            <w:r w:rsidRPr="000B1B17">
              <w:rPr>
                <w:rFonts w:eastAsia="Times New Roman" w:cs="Times New Roman"/>
                <w:lang w:eastAsia="en-US"/>
              </w:rPr>
              <w:t>Yrs</w:t>
            </w:r>
            <w:proofErr w:type="spellEnd"/>
          </w:p>
        </w:tc>
        <w:tc>
          <w:tcPr>
            <w:tcW w:w="0" w:type="auto"/>
            <w:noWrap/>
            <w:hideMark/>
          </w:tcPr>
          <w:p w14:paraId="589F19D9"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life span?</w:t>
            </w:r>
          </w:p>
        </w:tc>
      </w:tr>
      <w:tr w:rsidR="007D5BA1" w:rsidRPr="000B1B17" w14:paraId="31AD49C7" w14:textId="77777777" w:rsidTr="007D5BA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6B455901"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lastRenderedPageBreak/>
              <w:t>Mort</w:t>
            </w:r>
          </w:p>
        </w:tc>
        <w:tc>
          <w:tcPr>
            <w:tcW w:w="0" w:type="auto"/>
            <w:noWrap/>
            <w:hideMark/>
          </w:tcPr>
          <w:p w14:paraId="5E7460AA"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natural mortality?</w:t>
            </w:r>
          </w:p>
        </w:tc>
      </w:tr>
      <w:tr w:rsidR="007D5BA1" w:rsidRPr="000B1B17" w14:paraId="2236819C" w14:textId="77777777" w:rsidTr="007D5BA1">
        <w:trPr>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5FF41FF9"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Life</w:t>
            </w:r>
          </w:p>
        </w:tc>
        <w:tc>
          <w:tcPr>
            <w:tcW w:w="0" w:type="auto"/>
            <w:noWrap/>
            <w:hideMark/>
          </w:tcPr>
          <w:p w14:paraId="337B74A4"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life span?</w:t>
            </w:r>
          </w:p>
        </w:tc>
      </w:tr>
      <w:tr w:rsidR="007D5BA1" w:rsidRPr="000B1B17" w14:paraId="4A248FE8" w14:textId="77777777" w:rsidTr="007D5BA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201702D5"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Gen</w:t>
            </w:r>
          </w:p>
        </w:tc>
        <w:tc>
          <w:tcPr>
            <w:tcW w:w="0" w:type="auto"/>
            <w:noWrap/>
            <w:hideMark/>
          </w:tcPr>
          <w:p w14:paraId="2DD471F5"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generation time?</w:t>
            </w:r>
          </w:p>
        </w:tc>
      </w:tr>
      <w:tr w:rsidR="007D5BA1" w:rsidRPr="000B1B17" w14:paraId="37CACB2E" w14:textId="77777777" w:rsidTr="007D5BA1">
        <w:trPr>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77B19131" w14:textId="77777777" w:rsidR="007D5BA1" w:rsidRPr="000B1B17" w:rsidRDefault="007D5BA1" w:rsidP="009F5AEE">
            <w:pPr>
              <w:rPr>
                <w:rFonts w:eastAsia="Times New Roman" w:cs="Times New Roman"/>
                <w:lang w:eastAsia="en-US"/>
              </w:rPr>
            </w:pPr>
            <w:proofErr w:type="spellStart"/>
            <w:r w:rsidRPr="000B1B17">
              <w:rPr>
                <w:rFonts w:eastAsia="Times New Roman" w:cs="Times New Roman"/>
                <w:lang w:eastAsia="en-US"/>
              </w:rPr>
              <w:t>AgeM</w:t>
            </w:r>
            <w:proofErr w:type="spellEnd"/>
          </w:p>
        </w:tc>
        <w:tc>
          <w:tcPr>
            <w:tcW w:w="0" w:type="auto"/>
            <w:noWrap/>
            <w:hideMark/>
          </w:tcPr>
          <w:p w14:paraId="721C03CD"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age at first maturity?</w:t>
            </w:r>
          </w:p>
        </w:tc>
      </w:tr>
      <w:tr w:rsidR="007D5BA1" w:rsidRPr="000B1B17" w14:paraId="4F5D0FDA" w14:textId="77777777" w:rsidTr="007D5BA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79E1795A" w14:textId="77777777" w:rsidR="007D5BA1" w:rsidRPr="000B1B17" w:rsidRDefault="007D5BA1" w:rsidP="009F5AEE">
            <w:pPr>
              <w:rPr>
                <w:rFonts w:eastAsia="Times New Roman" w:cs="Times New Roman"/>
                <w:lang w:eastAsia="en-US"/>
              </w:rPr>
            </w:pPr>
            <w:proofErr w:type="spellStart"/>
            <w:r w:rsidRPr="000B1B17">
              <w:rPr>
                <w:rFonts w:eastAsia="Times New Roman" w:cs="Times New Roman"/>
                <w:lang w:eastAsia="en-US"/>
              </w:rPr>
              <w:t>Lm</w:t>
            </w:r>
            <w:proofErr w:type="spellEnd"/>
          </w:p>
        </w:tc>
        <w:tc>
          <w:tcPr>
            <w:tcW w:w="0" w:type="auto"/>
            <w:noWrap/>
            <w:hideMark/>
          </w:tcPr>
          <w:p w14:paraId="59F96323"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length at first maturity?</w:t>
            </w:r>
          </w:p>
        </w:tc>
      </w:tr>
      <w:tr w:rsidR="007D5BA1" w:rsidRPr="000B1B17" w14:paraId="1E60BA30" w14:textId="77777777" w:rsidTr="007D5BA1">
        <w:trPr>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40360BBE" w14:textId="77777777" w:rsidR="007D5BA1" w:rsidRPr="000B1B17" w:rsidRDefault="007D5BA1" w:rsidP="009F5AEE">
            <w:pPr>
              <w:rPr>
                <w:rFonts w:eastAsia="Times New Roman" w:cs="Times New Roman"/>
                <w:lang w:eastAsia="en-US"/>
              </w:rPr>
            </w:pPr>
            <w:proofErr w:type="spellStart"/>
            <w:r w:rsidRPr="000B1B17">
              <w:rPr>
                <w:rFonts w:eastAsia="Times New Roman" w:cs="Times New Roman"/>
                <w:lang w:eastAsia="en-US"/>
              </w:rPr>
              <w:t>Lopt</w:t>
            </w:r>
            <w:proofErr w:type="spellEnd"/>
          </w:p>
        </w:tc>
        <w:tc>
          <w:tcPr>
            <w:tcW w:w="0" w:type="auto"/>
            <w:noWrap/>
            <w:hideMark/>
          </w:tcPr>
          <w:p w14:paraId="746D40ED"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optimum length?</w:t>
            </w:r>
          </w:p>
        </w:tc>
      </w:tr>
      <w:tr w:rsidR="007D5BA1" w:rsidRPr="000B1B17" w14:paraId="31A5EDE2" w14:textId="77777777" w:rsidTr="007D5BA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7FD3811A"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Res</w:t>
            </w:r>
          </w:p>
        </w:tc>
        <w:tc>
          <w:tcPr>
            <w:tcW w:w="0" w:type="auto"/>
            <w:noWrap/>
            <w:hideMark/>
          </w:tcPr>
          <w:p w14:paraId="700CAF17"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7D5BA1" w:rsidRPr="000B1B17" w14:paraId="27B37936" w14:textId="77777777" w:rsidTr="007D5BA1">
        <w:trPr>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45A3B990" w14:textId="77777777" w:rsidR="007D5BA1" w:rsidRPr="000B1B17" w:rsidRDefault="007D5BA1" w:rsidP="009F5AEE">
            <w:pPr>
              <w:rPr>
                <w:rFonts w:eastAsia="Times New Roman" w:cs="Times New Roman"/>
                <w:lang w:eastAsia="en-US"/>
              </w:rPr>
            </w:pPr>
            <w:proofErr w:type="spellStart"/>
            <w:r w:rsidRPr="000B1B17">
              <w:rPr>
                <w:rFonts w:eastAsia="Times New Roman" w:cs="Times New Roman"/>
                <w:lang w:eastAsia="en-US"/>
              </w:rPr>
              <w:t>Anim</w:t>
            </w:r>
            <w:proofErr w:type="spellEnd"/>
          </w:p>
        </w:tc>
        <w:tc>
          <w:tcPr>
            <w:tcW w:w="0" w:type="auto"/>
            <w:noWrap/>
            <w:hideMark/>
          </w:tcPr>
          <w:p w14:paraId="3512A793" w14:textId="77777777"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Animal?</w:t>
            </w:r>
          </w:p>
        </w:tc>
      </w:tr>
      <w:tr w:rsidR="007D5BA1" w:rsidRPr="000B1B17" w14:paraId="1BA1D550" w14:textId="77777777" w:rsidTr="007D5BA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2B3DD90C"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Plan</w:t>
            </w:r>
          </w:p>
        </w:tc>
        <w:tc>
          <w:tcPr>
            <w:tcW w:w="0" w:type="auto"/>
            <w:noWrap/>
            <w:hideMark/>
          </w:tcPr>
          <w:p w14:paraId="7EBC5F52"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Plant?</w:t>
            </w:r>
          </w:p>
        </w:tc>
      </w:tr>
      <w:tr w:rsidR="007D5BA1" w:rsidRPr="000B1B17" w14:paraId="707A46D9" w14:textId="77777777" w:rsidTr="007D5BA1">
        <w:trPr>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2A810FBE"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Both</w:t>
            </w:r>
          </w:p>
        </w:tc>
        <w:tc>
          <w:tcPr>
            <w:tcW w:w="0" w:type="auto"/>
            <w:noWrap/>
            <w:hideMark/>
          </w:tcPr>
          <w:p w14:paraId="3445AFE9" w14:textId="44D44836" w:rsidR="007D5BA1" w:rsidRPr="000B1B17" w:rsidRDefault="007D5BA1"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Both (Animal and plant)?</w:t>
            </w:r>
          </w:p>
        </w:tc>
      </w:tr>
      <w:tr w:rsidR="007D5BA1" w:rsidRPr="000B1B17" w14:paraId="2BF04402" w14:textId="77777777" w:rsidTr="007D5BA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1DFCDE6E" w14:textId="77777777" w:rsidR="007D5BA1" w:rsidRPr="000B1B17" w:rsidRDefault="007D5BA1" w:rsidP="009F5AEE">
            <w:pPr>
              <w:rPr>
                <w:rFonts w:eastAsia="Times New Roman" w:cs="Times New Roman"/>
                <w:lang w:eastAsia="en-US"/>
              </w:rPr>
            </w:pPr>
            <w:r w:rsidRPr="000B1B17">
              <w:rPr>
                <w:rFonts w:eastAsia="Times New Roman" w:cs="Times New Roman"/>
                <w:lang w:eastAsia="en-US"/>
              </w:rPr>
              <w:t>Trop</w:t>
            </w:r>
          </w:p>
        </w:tc>
        <w:tc>
          <w:tcPr>
            <w:tcW w:w="0" w:type="auto"/>
            <w:noWrap/>
            <w:hideMark/>
          </w:tcPr>
          <w:p w14:paraId="08EDF582" w14:textId="77777777" w:rsidR="007D5BA1" w:rsidRPr="000B1B17" w:rsidRDefault="007D5BA1"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trophic level?</w:t>
            </w:r>
          </w:p>
        </w:tc>
      </w:tr>
    </w:tbl>
    <w:p w14:paraId="194679F6" w14:textId="77777777" w:rsidR="00E93ED9" w:rsidRPr="000B1B17" w:rsidRDefault="00214533" w:rsidP="00E93ED9">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00E93ED9" w:rsidRPr="000B1B17">
        <w:rPr>
          <w:rFonts w:eastAsia="Times New Roman" w:cs="Times New Roman"/>
          <w:szCs w:val="24"/>
        </w:rPr>
        <w:t xml:space="preserve">Cleary, D.F.R., </w:t>
      </w:r>
      <w:proofErr w:type="spellStart"/>
      <w:r w:rsidR="00E93ED9" w:rsidRPr="000B1B17">
        <w:rPr>
          <w:rFonts w:eastAsia="Times New Roman" w:cs="Times New Roman"/>
          <w:szCs w:val="24"/>
        </w:rPr>
        <w:t>Polónia</w:t>
      </w:r>
      <w:proofErr w:type="spellEnd"/>
      <w:r w:rsidR="00E93ED9" w:rsidRPr="000B1B17">
        <w:rPr>
          <w:rFonts w:eastAsia="Times New Roman" w:cs="Times New Roman"/>
          <w:szCs w:val="24"/>
        </w:rPr>
        <w:t xml:space="preserve">, A.R.M., </w:t>
      </w:r>
      <w:proofErr w:type="spellStart"/>
      <w:r w:rsidR="00E93ED9" w:rsidRPr="000B1B17">
        <w:rPr>
          <w:rFonts w:eastAsia="Times New Roman" w:cs="Times New Roman"/>
          <w:szCs w:val="24"/>
        </w:rPr>
        <w:t>Renema</w:t>
      </w:r>
      <w:proofErr w:type="spellEnd"/>
      <w:r w:rsidR="00E93ED9" w:rsidRPr="000B1B17">
        <w:rPr>
          <w:rFonts w:eastAsia="Times New Roman" w:cs="Times New Roman"/>
          <w:szCs w:val="24"/>
        </w:rPr>
        <w:t xml:space="preserve">, W., Hoeksema, B.W., </w:t>
      </w:r>
      <w:proofErr w:type="spellStart"/>
      <w:r w:rsidR="00E93ED9" w:rsidRPr="000B1B17">
        <w:rPr>
          <w:rFonts w:eastAsia="Times New Roman" w:cs="Times New Roman"/>
          <w:szCs w:val="24"/>
        </w:rPr>
        <w:t>Rachello</w:t>
      </w:r>
      <w:proofErr w:type="spellEnd"/>
      <w:r w:rsidR="00E93ED9" w:rsidRPr="000B1B17">
        <w:rPr>
          <w:rFonts w:eastAsia="Times New Roman" w:cs="Times New Roman"/>
          <w:szCs w:val="24"/>
        </w:rPr>
        <w:t xml:space="preserve">-Dolmen, P.G., </w:t>
      </w:r>
      <w:proofErr w:type="spellStart"/>
      <w:r w:rsidR="00E93ED9" w:rsidRPr="000B1B17">
        <w:rPr>
          <w:rFonts w:eastAsia="Times New Roman" w:cs="Times New Roman"/>
          <w:szCs w:val="24"/>
        </w:rPr>
        <w:t>Moolenbeek</w:t>
      </w:r>
      <w:proofErr w:type="spellEnd"/>
      <w:r w:rsidR="00E93ED9" w:rsidRPr="000B1B17">
        <w:rPr>
          <w:rFonts w:eastAsia="Times New Roman" w:cs="Times New Roman"/>
          <w:szCs w:val="24"/>
        </w:rPr>
        <w:t xml:space="preserve">, R.G., </w:t>
      </w:r>
      <w:r w:rsidR="00E93ED9" w:rsidRPr="000B1B17">
        <w:rPr>
          <w:rFonts w:eastAsia="Times New Roman" w:cs="Times New Roman"/>
          <w:i/>
          <w:iCs/>
          <w:szCs w:val="24"/>
        </w:rPr>
        <w:t>et al.</w:t>
      </w:r>
      <w:r w:rsidR="00E93ED9" w:rsidRPr="000B1B17">
        <w:rPr>
          <w:rFonts w:eastAsia="Times New Roman" w:cs="Times New Roman"/>
          <w:szCs w:val="24"/>
        </w:rPr>
        <w:t xml:space="preserve"> (2016). Variation in the composition of corals, fishes, sponges, echinoderms, ascidians, </w:t>
      </w:r>
      <w:proofErr w:type="spellStart"/>
      <w:r w:rsidR="00E93ED9" w:rsidRPr="000B1B17">
        <w:rPr>
          <w:rFonts w:eastAsia="Times New Roman" w:cs="Times New Roman"/>
          <w:szCs w:val="24"/>
        </w:rPr>
        <w:t>molluscs</w:t>
      </w:r>
      <w:proofErr w:type="spellEnd"/>
      <w:r w:rsidR="00E93ED9" w:rsidRPr="000B1B17">
        <w:rPr>
          <w:rFonts w:eastAsia="Times New Roman" w:cs="Times New Roman"/>
          <w:szCs w:val="24"/>
        </w:rPr>
        <w:t xml:space="preserve">, foraminifera and macroalgae across a pronounced in-to-offshore environmental gradient in the Jakarta Bay–Thousand Islands coral reef complex. </w:t>
      </w:r>
      <w:r w:rsidR="00E93ED9" w:rsidRPr="000B1B17">
        <w:rPr>
          <w:rFonts w:eastAsia="Times New Roman" w:cs="Times New Roman"/>
          <w:i/>
          <w:iCs/>
          <w:szCs w:val="24"/>
        </w:rPr>
        <w:t xml:space="preserve">Mar. </w:t>
      </w:r>
      <w:proofErr w:type="spellStart"/>
      <w:r w:rsidR="00E93ED9" w:rsidRPr="000B1B17">
        <w:rPr>
          <w:rFonts w:eastAsia="Times New Roman" w:cs="Times New Roman"/>
          <w:i/>
          <w:iCs/>
          <w:szCs w:val="24"/>
        </w:rPr>
        <w:t>Pollut</w:t>
      </w:r>
      <w:proofErr w:type="spellEnd"/>
      <w:r w:rsidR="00E93ED9" w:rsidRPr="000B1B17">
        <w:rPr>
          <w:rFonts w:eastAsia="Times New Roman" w:cs="Times New Roman"/>
          <w:i/>
          <w:iCs/>
          <w:szCs w:val="24"/>
        </w:rPr>
        <w:t>. Bull.</w:t>
      </w:r>
      <w:r w:rsidR="00E93ED9" w:rsidRPr="000B1B17">
        <w:rPr>
          <w:rFonts w:eastAsia="Times New Roman" w:cs="Times New Roman"/>
          <w:szCs w:val="24"/>
        </w:rPr>
        <w:t>, 110, 701–717.</w:t>
      </w:r>
    </w:p>
    <w:p w14:paraId="40F21727" w14:textId="3FC197AD" w:rsidR="00214533" w:rsidRPr="000B1B17" w:rsidRDefault="00214533" w:rsidP="00214533">
      <w:pPr>
        <w:rPr>
          <w:rFonts w:cs="Times New Roman"/>
          <w:b/>
          <w:bCs/>
        </w:rPr>
      </w:pPr>
    </w:p>
    <w:p w14:paraId="6CA752D9" w14:textId="4797D387" w:rsidR="00FF4217" w:rsidRPr="000B1B17" w:rsidRDefault="00FF4217" w:rsidP="00FF4217">
      <w:pPr>
        <w:pStyle w:val="Heading2"/>
        <w:rPr>
          <w:rFonts w:cs="Times New Roman"/>
        </w:rPr>
      </w:pPr>
      <w:bookmarkStart w:id="145" w:name="_Toc80644856"/>
      <w:r w:rsidRPr="000B1B17">
        <w:rPr>
          <w:rFonts w:cs="Times New Roman"/>
        </w:rPr>
        <w:t>S05MFR</w:t>
      </w:r>
      <w:r w:rsidR="00912ECE" w:rsidRPr="000B1B17">
        <w:rPr>
          <w:rFonts w:cs="Times New Roman"/>
        </w:rPr>
        <w:t xml:space="preserve">: Foraminifera from Indonesia – Cleary &amp; </w:t>
      </w:r>
      <w:proofErr w:type="spellStart"/>
      <w:r w:rsidR="00912ECE" w:rsidRPr="000B1B17">
        <w:rPr>
          <w:rFonts w:cs="Times New Roman"/>
        </w:rPr>
        <w:t>Renema</w:t>
      </w:r>
      <w:proofErr w:type="spellEnd"/>
      <w:r w:rsidR="00912ECE" w:rsidRPr="000B1B17">
        <w:rPr>
          <w:rFonts w:cs="Times New Roman"/>
        </w:rPr>
        <w:t xml:space="preserve"> 2007</w:t>
      </w:r>
      <w:bookmarkEnd w:id="145"/>
    </w:p>
    <w:p w14:paraId="503D8A09" w14:textId="4751F4F1" w:rsidR="00B83718" w:rsidRPr="000B1B17" w:rsidRDefault="00B83718" w:rsidP="00B83718">
      <w:pPr>
        <w:rPr>
          <w:rFonts w:eastAsia="Times New Roman" w:cs="Times New Roman"/>
          <w:lang w:eastAsia="en-US"/>
        </w:rPr>
      </w:pPr>
      <w:r w:rsidRPr="000B1B17">
        <w:rPr>
          <w:rFonts w:cs="Times New Roman"/>
          <w:b/>
        </w:rPr>
        <w:t>Data owner(s)</w:t>
      </w:r>
      <w:r w:rsidR="003C3A74" w:rsidRPr="000B1B17">
        <w:rPr>
          <w:rFonts w:cs="Times New Roman"/>
        </w:rPr>
        <w:t xml:space="preserve">: </w:t>
      </w:r>
      <w:r w:rsidRPr="000B1B17">
        <w:rPr>
          <w:rFonts w:cs="Times New Roman"/>
        </w:rPr>
        <w:t>Daniel Cleary</w:t>
      </w:r>
      <w:r w:rsidRPr="000B1B17">
        <w:rPr>
          <w:rFonts w:cs="Times New Roman"/>
        </w:rPr>
        <w:tab/>
      </w:r>
    </w:p>
    <w:p w14:paraId="63E5690A" w14:textId="4FDD9C8A" w:rsidR="00B83718" w:rsidRPr="000B1B17" w:rsidRDefault="00B83718" w:rsidP="00B83718">
      <w:pPr>
        <w:jc w:val="left"/>
        <w:rPr>
          <w:rFonts w:eastAsia="Times New Roman" w:cs="Times New Roman"/>
          <w:lang w:eastAsia="en-US"/>
        </w:rPr>
      </w:pPr>
      <w:r w:rsidRPr="000B1B17">
        <w:rPr>
          <w:rFonts w:cs="Times New Roman"/>
          <w:b/>
        </w:rPr>
        <w:t>e-mail</w:t>
      </w:r>
      <w:r w:rsidR="003C3A74" w:rsidRPr="000B1B17">
        <w:rPr>
          <w:rFonts w:cs="Times New Roman"/>
        </w:rPr>
        <w:t xml:space="preserve">: </w:t>
      </w:r>
      <w:r w:rsidRPr="000B1B17">
        <w:rPr>
          <w:rFonts w:cs="Times New Roman"/>
        </w:rPr>
        <w:t>cleary@ua.pt</w:t>
      </w:r>
    </w:p>
    <w:p w14:paraId="656D34BA" w14:textId="032C6AEB" w:rsidR="00214533" w:rsidRPr="000B1B17" w:rsidRDefault="00214533" w:rsidP="00214533">
      <w:pPr>
        <w:rPr>
          <w:rFonts w:cs="Times New Roman"/>
          <w:bCs/>
        </w:rPr>
      </w:pPr>
      <w:r w:rsidRPr="000B1B17">
        <w:rPr>
          <w:rFonts w:cs="Times New Roman"/>
          <w:b/>
        </w:rPr>
        <w:t>Description</w:t>
      </w:r>
      <w:r w:rsidR="003C3A74" w:rsidRPr="000B1B17">
        <w:rPr>
          <w:rFonts w:cs="Times New Roman"/>
          <w:b/>
        </w:rPr>
        <w:t xml:space="preserve">: </w:t>
      </w:r>
      <w:r w:rsidR="00912ECE" w:rsidRPr="000B1B17">
        <w:rPr>
          <w:rFonts w:cs="Times New Roman"/>
          <w:bCs/>
        </w:rPr>
        <w:t>Foraminifera species and environmental data were sampled from July to October 1997. Sample stations were selected so that a wide range of microhabitats were covered along an in-to-offshore gradient.</w:t>
      </w:r>
    </w:p>
    <w:p w14:paraId="298CC114" w14:textId="39CB1F99" w:rsidR="00214533" w:rsidRPr="000B1B17" w:rsidRDefault="00214533" w:rsidP="00214533">
      <w:pPr>
        <w:rPr>
          <w:rFonts w:eastAsia="Times New Roman" w:cs="Times New Roman"/>
          <w:lang w:eastAsia="en-US"/>
        </w:rPr>
      </w:pPr>
      <w:r w:rsidRPr="000B1B17">
        <w:rPr>
          <w:rFonts w:cs="Times New Roman"/>
          <w:b/>
        </w:rPr>
        <w:t>Geographical scope</w:t>
      </w:r>
      <w:r w:rsidR="003C3A74" w:rsidRPr="000B1B17">
        <w:rPr>
          <w:rFonts w:cs="Times New Roman"/>
          <w:b/>
        </w:rPr>
        <w:t xml:space="preserve">: </w:t>
      </w:r>
      <w:r w:rsidRPr="000B1B17">
        <w:rPr>
          <w:rFonts w:cs="Times New Roman"/>
          <w:bCs/>
        </w:rPr>
        <w:tab/>
      </w:r>
      <w:r w:rsidR="00912ECE" w:rsidRPr="000B1B17">
        <w:rPr>
          <w:rFonts w:eastAsia="Times New Roman" w:cs="Times New Roman"/>
          <w:lang w:eastAsia="en-US"/>
        </w:rPr>
        <w:t xml:space="preserve">Coral reefs, </w:t>
      </w:r>
      <w:proofErr w:type="spellStart"/>
      <w:r w:rsidR="00912ECE" w:rsidRPr="000B1B17">
        <w:rPr>
          <w:rFonts w:eastAsia="Times New Roman" w:cs="Times New Roman"/>
          <w:lang w:eastAsia="en-US"/>
        </w:rPr>
        <w:t>Spermonde</w:t>
      </w:r>
      <w:proofErr w:type="spellEnd"/>
      <w:r w:rsidR="00912ECE" w:rsidRPr="000B1B17">
        <w:rPr>
          <w:rFonts w:eastAsia="Times New Roman" w:cs="Times New Roman"/>
          <w:lang w:eastAsia="en-US"/>
        </w:rPr>
        <w:t xml:space="preserve"> Archipelago, Makassar, southwest Sulawesi, Indonesia</w:t>
      </w:r>
    </w:p>
    <w:p w14:paraId="17D7D943" w14:textId="56DADA19" w:rsidR="00214533" w:rsidRPr="000B1B17" w:rsidRDefault="00214533" w:rsidP="00214533">
      <w:pPr>
        <w:rPr>
          <w:rFonts w:cs="Times New Roman"/>
          <w:bCs/>
          <w:lang w:val="pt-BR"/>
        </w:rPr>
      </w:pPr>
      <w:proofErr w:type="spellStart"/>
      <w:r w:rsidRPr="000B1B17">
        <w:rPr>
          <w:rFonts w:cs="Times New Roman"/>
          <w:b/>
          <w:lang w:val="pt-BR"/>
        </w:rPr>
        <w:t>Taxonomical</w:t>
      </w:r>
      <w:proofErr w:type="spellEnd"/>
      <w:r w:rsidRPr="000B1B17">
        <w:rPr>
          <w:rFonts w:cs="Times New Roman"/>
          <w:b/>
          <w:lang w:val="pt-BR"/>
        </w:rPr>
        <w:t xml:space="preserve"> </w:t>
      </w:r>
      <w:proofErr w:type="spellStart"/>
      <w:r w:rsidRPr="000B1B17">
        <w:rPr>
          <w:rFonts w:cs="Times New Roman"/>
          <w:b/>
          <w:lang w:val="pt-BR"/>
        </w:rPr>
        <w:t>scope</w:t>
      </w:r>
      <w:proofErr w:type="spellEnd"/>
      <w:r w:rsidR="003C3A74" w:rsidRPr="000B1B17">
        <w:rPr>
          <w:rFonts w:cs="Times New Roman"/>
          <w:b/>
          <w:lang w:val="pt-BR"/>
        </w:rPr>
        <w:t xml:space="preserve">: </w:t>
      </w:r>
      <w:proofErr w:type="spellStart"/>
      <w:r w:rsidR="00B83718" w:rsidRPr="000B1B17">
        <w:rPr>
          <w:rFonts w:cs="Times New Roman"/>
          <w:bCs/>
          <w:lang w:val="pt-BR"/>
        </w:rPr>
        <w:t>Foraminifera</w:t>
      </w:r>
      <w:proofErr w:type="spellEnd"/>
    </w:p>
    <w:p w14:paraId="4EB68D45" w14:textId="5415544F" w:rsidR="00214533" w:rsidRPr="000B1B17" w:rsidRDefault="00214533" w:rsidP="00214533">
      <w:pPr>
        <w:rPr>
          <w:rFonts w:cs="Times New Roman"/>
          <w:b/>
          <w:lang w:val="pt-BR"/>
        </w:rPr>
      </w:pPr>
      <w:proofErr w:type="spellStart"/>
      <w:r w:rsidRPr="000B1B17">
        <w:rPr>
          <w:rFonts w:cs="Times New Roman"/>
          <w:b/>
          <w:lang w:val="pt-BR"/>
        </w:rPr>
        <w:t>Ecological</w:t>
      </w:r>
      <w:proofErr w:type="spellEnd"/>
      <w:r w:rsidRPr="000B1B17">
        <w:rPr>
          <w:rFonts w:cs="Times New Roman"/>
          <w:b/>
          <w:lang w:val="pt-BR"/>
        </w:rPr>
        <w:t xml:space="preserve"> </w:t>
      </w:r>
      <w:proofErr w:type="spellStart"/>
      <w:r w:rsidRPr="000B1B17">
        <w:rPr>
          <w:rFonts w:cs="Times New Roman"/>
          <w:b/>
          <w:lang w:val="pt-BR"/>
        </w:rPr>
        <w:t>scope</w:t>
      </w:r>
      <w:proofErr w:type="spellEnd"/>
      <w:r w:rsidR="003C3A74" w:rsidRPr="000B1B17">
        <w:rPr>
          <w:rFonts w:cs="Times New Roman"/>
          <w:b/>
          <w:lang w:val="pt-BR"/>
        </w:rPr>
        <w:t xml:space="preserve">: </w:t>
      </w:r>
      <w:r w:rsidR="00B83718" w:rsidRPr="000B1B17">
        <w:rPr>
          <w:rFonts w:cs="Times New Roman"/>
          <w:bCs/>
          <w:lang w:val="pt-BR"/>
        </w:rPr>
        <w:t>Marine</w:t>
      </w:r>
    </w:p>
    <w:p w14:paraId="4C56772B" w14:textId="0BF10FD6" w:rsidR="00214533" w:rsidRPr="000B1B17" w:rsidRDefault="00214533" w:rsidP="00214533">
      <w:pPr>
        <w:rPr>
          <w:rFonts w:cs="Times New Roman"/>
          <w:b/>
        </w:rPr>
      </w:pPr>
      <w:r w:rsidRPr="000B1B17">
        <w:rPr>
          <w:rFonts w:cs="Times New Roman"/>
          <w:b/>
        </w:rPr>
        <w:t>Number of sampling units</w:t>
      </w:r>
      <w:r w:rsidR="003C3A74" w:rsidRPr="000B1B17">
        <w:rPr>
          <w:rFonts w:cs="Times New Roman"/>
          <w:b/>
        </w:rPr>
        <w:t xml:space="preserve">: </w:t>
      </w:r>
      <w:r w:rsidR="00B83718" w:rsidRPr="000B1B17">
        <w:rPr>
          <w:rFonts w:cs="Times New Roman"/>
        </w:rPr>
        <w:t>31 sites</w:t>
      </w:r>
    </w:p>
    <w:p w14:paraId="2C268410" w14:textId="28CEEF71" w:rsidR="00214533" w:rsidRPr="000B1B17" w:rsidRDefault="00214533" w:rsidP="00214533">
      <w:pPr>
        <w:rPr>
          <w:rFonts w:cs="Times New Roman"/>
          <w:b/>
        </w:rPr>
      </w:pPr>
      <w:r w:rsidRPr="000B1B17">
        <w:rPr>
          <w:rFonts w:cs="Times New Roman"/>
          <w:b/>
        </w:rPr>
        <w:t>Minimum distance between sampling units</w:t>
      </w:r>
      <w:r w:rsidR="003C3A74" w:rsidRPr="000B1B17">
        <w:rPr>
          <w:rFonts w:cs="Times New Roman"/>
          <w:b/>
        </w:rPr>
        <w:t xml:space="preserve">: </w:t>
      </w:r>
      <w:r w:rsidR="00B83718" w:rsidRPr="000B1B17">
        <w:rPr>
          <w:rFonts w:cs="Times New Roman"/>
          <w:bCs/>
        </w:rPr>
        <w:t xml:space="preserve">&lt; 0.01 </w:t>
      </w:r>
      <w:proofErr w:type="spellStart"/>
      <w:r w:rsidR="00CF623B" w:rsidRPr="000B1B17">
        <w:rPr>
          <w:rFonts w:cs="Times New Roman"/>
          <w:bCs/>
        </w:rPr>
        <w:t>kilometre</w:t>
      </w:r>
      <w:r w:rsidR="00B83718" w:rsidRPr="000B1B17">
        <w:rPr>
          <w:rFonts w:cs="Times New Roman"/>
          <w:bCs/>
        </w:rPr>
        <w:t>s</w:t>
      </w:r>
      <w:proofErr w:type="spellEnd"/>
    </w:p>
    <w:p w14:paraId="5CA532AD" w14:textId="7DD7A276" w:rsidR="00214533" w:rsidRPr="000B1B17" w:rsidRDefault="00214533" w:rsidP="00214533">
      <w:pPr>
        <w:rPr>
          <w:rFonts w:cs="Times New Roman"/>
          <w:bCs/>
          <w:color w:val="000000"/>
        </w:rPr>
      </w:pPr>
      <w:r w:rsidRPr="000B1B17">
        <w:rPr>
          <w:rFonts w:cs="Times New Roman"/>
          <w:b/>
        </w:rPr>
        <w:lastRenderedPageBreak/>
        <w:t>Maximum distance between sampling units</w:t>
      </w:r>
      <w:r w:rsidR="003C3A74" w:rsidRPr="000B1B17">
        <w:rPr>
          <w:rFonts w:cs="Times New Roman"/>
          <w:b/>
        </w:rPr>
        <w:t xml:space="preserve">: </w:t>
      </w:r>
      <w:r w:rsidR="00B83718" w:rsidRPr="000B1B17">
        <w:rPr>
          <w:rFonts w:cs="Times New Roman"/>
          <w:bCs/>
        </w:rPr>
        <w:t xml:space="preserve">39.59 </w:t>
      </w:r>
      <w:proofErr w:type="spellStart"/>
      <w:r w:rsidR="00B83718" w:rsidRPr="000B1B17">
        <w:rPr>
          <w:rFonts w:cs="Times New Roman"/>
          <w:bCs/>
        </w:rPr>
        <w:t>kilometres</w:t>
      </w:r>
      <w:proofErr w:type="spellEnd"/>
    </w:p>
    <w:p w14:paraId="48960105" w14:textId="1166273E" w:rsidR="00214533" w:rsidRPr="000B1B17" w:rsidRDefault="00214533" w:rsidP="00214533">
      <w:pPr>
        <w:rPr>
          <w:rFonts w:cs="Times New Roman"/>
          <w:b/>
          <w:bCs/>
        </w:rPr>
      </w:pPr>
      <w:r w:rsidRPr="000B1B17">
        <w:rPr>
          <w:rFonts w:cs="Times New Roman"/>
          <w:b/>
          <w:bCs/>
        </w:rPr>
        <w:t>Environmental variables</w:t>
      </w:r>
      <w:r w:rsidR="003C3A74" w:rsidRPr="000B1B17">
        <w:rPr>
          <w:rFonts w:cs="Times New Roman"/>
          <w:b/>
          <w:bCs/>
        </w:rPr>
        <w:t xml:space="preserve">: </w:t>
      </w:r>
    </w:p>
    <w:tbl>
      <w:tblPr>
        <w:tblStyle w:val="PlainTable5"/>
        <w:tblW w:w="7300" w:type="dxa"/>
        <w:tblLayout w:type="fixed"/>
        <w:tblLook w:val="04A0" w:firstRow="1" w:lastRow="0" w:firstColumn="1" w:lastColumn="0" w:noHBand="0" w:noVBand="1"/>
      </w:tblPr>
      <w:tblGrid>
        <w:gridCol w:w="1825"/>
        <w:gridCol w:w="1825"/>
        <w:gridCol w:w="1825"/>
        <w:gridCol w:w="1825"/>
      </w:tblGrid>
      <w:tr w:rsidR="00DD3664" w:rsidRPr="000B1B17" w14:paraId="24728235" w14:textId="77777777" w:rsidTr="00DD366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825" w:type="dxa"/>
            <w:noWrap/>
            <w:hideMark/>
          </w:tcPr>
          <w:p w14:paraId="2784B839"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Variable</w:t>
            </w:r>
          </w:p>
        </w:tc>
        <w:tc>
          <w:tcPr>
            <w:tcW w:w="1825" w:type="dxa"/>
            <w:noWrap/>
            <w:hideMark/>
          </w:tcPr>
          <w:p w14:paraId="299C33A2" w14:textId="77777777" w:rsidR="00DD3664" w:rsidRPr="000B1B17" w:rsidRDefault="00DD3664" w:rsidP="009F5AEE">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w:t>
            </w:r>
          </w:p>
        </w:tc>
        <w:tc>
          <w:tcPr>
            <w:tcW w:w="1825" w:type="dxa"/>
            <w:noWrap/>
            <w:hideMark/>
          </w:tcPr>
          <w:p w14:paraId="687587EB" w14:textId="77777777" w:rsidR="00DD3664" w:rsidRPr="000B1B17" w:rsidRDefault="00DD3664" w:rsidP="009F5AEE">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c>
          <w:tcPr>
            <w:tcW w:w="1825" w:type="dxa"/>
            <w:hideMark/>
          </w:tcPr>
          <w:p w14:paraId="7FEC39CE" w14:textId="77777777" w:rsidR="00DD3664" w:rsidRPr="000B1B17" w:rsidRDefault="00DD3664" w:rsidP="009F5AEE">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Description</w:t>
            </w:r>
          </w:p>
        </w:tc>
      </w:tr>
      <w:tr w:rsidR="00DD3664" w:rsidRPr="000B1B17" w14:paraId="2080FDE7" w14:textId="77777777" w:rsidTr="00DD36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5" w:type="dxa"/>
            <w:noWrap/>
            <w:hideMark/>
          </w:tcPr>
          <w:p w14:paraId="57F9F428"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Maximal sea depth</w:t>
            </w:r>
          </w:p>
        </w:tc>
        <w:tc>
          <w:tcPr>
            <w:tcW w:w="1825" w:type="dxa"/>
            <w:noWrap/>
            <w:hideMark/>
          </w:tcPr>
          <w:p w14:paraId="2B18989F"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c>
          <w:tcPr>
            <w:tcW w:w="1825" w:type="dxa"/>
            <w:noWrap/>
            <w:hideMark/>
          </w:tcPr>
          <w:p w14:paraId="69A3C96D"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w:t>
            </w:r>
          </w:p>
        </w:tc>
        <w:tc>
          <w:tcPr>
            <w:tcW w:w="1825" w:type="dxa"/>
            <w:hideMark/>
          </w:tcPr>
          <w:p w14:paraId="4B73473E"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50368DF3" w14:textId="77777777" w:rsidTr="00DD3664">
        <w:trPr>
          <w:trHeight w:val="300"/>
        </w:trPr>
        <w:tc>
          <w:tcPr>
            <w:cnfStyle w:val="001000000000" w:firstRow="0" w:lastRow="0" w:firstColumn="1" w:lastColumn="0" w:oddVBand="0" w:evenVBand="0" w:oddHBand="0" w:evenHBand="0" w:firstRowFirstColumn="0" w:firstRowLastColumn="0" w:lastRowFirstColumn="0" w:lastRowLastColumn="0"/>
            <w:tcW w:w="1825" w:type="dxa"/>
            <w:noWrap/>
            <w:hideMark/>
          </w:tcPr>
          <w:p w14:paraId="0F993B5F"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 xml:space="preserve">Maximal </w:t>
            </w:r>
            <w:proofErr w:type="spellStart"/>
            <w:r w:rsidRPr="000B1B17">
              <w:rPr>
                <w:rFonts w:eastAsia="Times New Roman" w:cs="Times New Roman"/>
                <w:lang w:eastAsia="en-US"/>
              </w:rPr>
              <w:t>distanace</w:t>
            </w:r>
            <w:proofErr w:type="spellEnd"/>
          </w:p>
        </w:tc>
        <w:tc>
          <w:tcPr>
            <w:tcW w:w="1825" w:type="dxa"/>
            <w:noWrap/>
            <w:hideMark/>
          </w:tcPr>
          <w:p w14:paraId="048764B0"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km</w:t>
            </w:r>
          </w:p>
        </w:tc>
        <w:tc>
          <w:tcPr>
            <w:tcW w:w="1825" w:type="dxa"/>
            <w:noWrap/>
            <w:hideMark/>
          </w:tcPr>
          <w:p w14:paraId="592E57C1"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825" w:type="dxa"/>
            <w:hideMark/>
          </w:tcPr>
          <w:p w14:paraId="61E95A35"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63DC322C" w14:textId="77777777" w:rsidTr="00DD36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5" w:type="dxa"/>
            <w:noWrap/>
            <w:hideMark/>
          </w:tcPr>
          <w:p w14:paraId="57F0964B"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Exposure to oceanic currents</w:t>
            </w:r>
          </w:p>
        </w:tc>
        <w:tc>
          <w:tcPr>
            <w:tcW w:w="1825" w:type="dxa"/>
            <w:noWrap/>
            <w:hideMark/>
          </w:tcPr>
          <w:p w14:paraId="43C28E1E"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none</w:t>
            </w:r>
          </w:p>
        </w:tc>
        <w:tc>
          <w:tcPr>
            <w:tcW w:w="1825" w:type="dxa"/>
            <w:noWrap/>
            <w:hideMark/>
          </w:tcPr>
          <w:p w14:paraId="19D2EAB2"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Categorical intensity from 1 to 4</w:t>
            </w:r>
          </w:p>
        </w:tc>
        <w:tc>
          <w:tcPr>
            <w:tcW w:w="1825" w:type="dxa"/>
            <w:hideMark/>
          </w:tcPr>
          <w:p w14:paraId="4B826151"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Exposure to wave action and water currents </w:t>
            </w:r>
          </w:p>
        </w:tc>
      </w:tr>
      <w:tr w:rsidR="00DD3664" w:rsidRPr="000B1B17" w14:paraId="5E1B9C10" w14:textId="77777777" w:rsidTr="00DD3664">
        <w:trPr>
          <w:trHeight w:val="300"/>
        </w:trPr>
        <w:tc>
          <w:tcPr>
            <w:cnfStyle w:val="001000000000" w:firstRow="0" w:lastRow="0" w:firstColumn="1" w:lastColumn="0" w:oddVBand="0" w:evenVBand="0" w:oddHBand="0" w:evenHBand="0" w:firstRowFirstColumn="0" w:firstRowLastColumn="0" w:lastRowFirstColumn="0" w:lastRowLastColumn="0"/>
            <w:tcW w:w="1825" w:type="dxa"/>
            <w:noWrap/>
            <w:hideMark/>
          </w:tcPr>
          <w:p w14:paraId="117DA258"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Sedimentation</w:t>
            </w:r>
          </w:p>
        </w:tc>
        <w:tc>
          <w:tcPr>
            <w:tcW w:w="1825" w:type="dxa"/>
            <w:noWrap/>
            <w:hideMark/>
          </w:tcPr>
          <w:p w14:paraId="1BC9D413"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825" w:type="dxa"/>
            <w:noWrap/>
            <w:hideMark/>
          </w:tcPr>
          <w:p w14:paraId="28D9A908"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825" w:type="dxa"/>
            <w:hideMark/>
          </w:tcPr>
          <w:p w14:paraId="4136605D"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07FC3011" w14:textId="77777777" w:rsidTr="00DD36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5" w:type="dxa"/>
            <w:noWrap/>
            <w:hideMark/>
          </w:tcPr>
          <w:p w14:paraId="643EE834"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Coral formation</w:t>
            </w:r>
          </w:p>
        </w:tc>
        <w:tc>
          <w:tcPr>
            <w:tcW w:w="1825" w:type="dxa"/>
            <w:noWrap/>
            <w:hideMark/>
          </w:tcPr>
          <w:p w14:paraId="5C5EFD4A"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825" w:type="dxa"/>
            <w:noWrap/>
            <w:hideMark/>
          </w:tcPr>
          <w:p w14:paraId="4327D706"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825" w:type="dxa"/>
            <w:hideMark/>
          </w:tcPr>
          <w:p w14:paraId="6A70E488"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05FA191D" w14:textId="77777777" w:rsidTr="00DD3664">
        <w:trPr>
          <w:trHeight w:val="300"/>
        </w:trPr>
        <w:tc>
          <w:tcPr>
            <w:cnfStyle w:val="001000000000" w:firstRow="0" w:lastRow="0" w:firstColumn="1" w:lastColumn="0" w:oddVBand="0" w:evenVBand="0" w:oddHBand="0" w:evenHBand="0" w:firstRowFirstColumn="0" w:firstRowLastColumn="0" w:lastRowFirstColumn="0" w:lastRowLastColumn="0"/>
            <w:tcW w:w="1825" w:type="dxa"/>
            <w:noWrap/>
            <w:hideMark/>
          </w:tcPr>
          <w:p w14:paraId="70CCBCE9"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Sparse coral</w:t>
            </w:r>
          </w:p>
        </w:tc>
        <w:tc>
          <w:tcPr>
            <w:tcW w:w="1825" w:type="dxa"/>
            <w:noWrap/>
            <w:hideMark/>
          </w:tcPr>
          <w:p w14:paraId="79783472"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825" w:type="dxa"/>
            <w:noWrap/>
            <w:hideMark/>
          </w:tcPr>
          <w:p w14:paraId="1380F8B8"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825" w:type="dxa"/>
            <w:hideMark/>
          </w:tcPr>
          <w:p w14:paraId="55D275B2"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53E7EE50" w14:textId="77777777" w:rsidTr="00DD36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5" w:type="dxa"/>
            <w:noWrap/>
            <w:hideMark/>
          </w:tcPr>
          <w:p w14:paraId="66A23324"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Density on the reef flat</w:t>
            </w:r>
          </w:p>
        </w:tc>
        <w:tc>
          <w:tcPr>
            <w:tcW w:w="1825" w:type="dxa"/>
            <w:noWrap/>
            <w:hideMark/>
          </w:tcPr>
          <w:p w14:paraId="7790E276"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825" w:type="dxa"/>
            <w:noWrap/>
            <w:hideMark/>
          </w:tcPr>
          <w:p w14:paraId="0C4CC8C6"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825" w:type="dxa"/>
            <w:hideMark/>
          </w:tcPr>
          <w:p w14:paraId="78BF09CD"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The reef flat is the shoreward, flat, broadest area of the reef </w:t>
            </w:r>
          </w:p>
        </w:tc>
      </w:tr>
      <w:tr w:rsidR="00DD3664" w:rsidRPr="000B1B17" w14:paraId="5560F515" w14:textId="77777777" w:rsidTr="00DD3664">
        <w:trPr>
          <w:trHeight w:val="300"/>
        </w:trPr>
        <w:tc>
          <w:tcPr>
            <w:cnfStyle w:val="001000000000" w:firstRow="0" w:lastRow="0" w:firstColumn="1" w:lastColumn="0" w:oddVBand="0" w:evenVBand="0" w:oddHBand="0" w:evenHBand="0" w:firstRowFirstColumn="0" w:firstRowLastColumn="0" w:lastRowFirstColumn="0" w:lastRowLastColumn="0"/>
            <w:tcW w:w="1825" w:type="dxa"/>
            <w:noWrap/>
            <w:hideMark/>
          </w:tcPr>
          <w:p w14:paraId="03AE622F"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 xml:space="preserve">Scattered on the reef flat </w:t>
            </w:r>
          </w:p>
        </w:tc>
        <w:tc>
          <w:tcPr>
            <w:tcW w:w="1825" w:type="dxa"/>
            <w:noWrap/>
            <w:hideMark/>
          </w:tcPr>
          <w:p w14:paraId="53F966DC"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825" w:type="dxa"/>
            <w:noWrap/>
            <w:hideMark/>
          </w:tcPr>
          <w:p w14:paraId="21EBF232"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825" w:type="dxa"/>
            <w:hideMark/>
          </w:tcPr>
          <w:p w14:paraId="73B72DB2"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3087B7DB" w14:textId="77777777" w:rsidTr="00DD36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5" w:type="dxa"/>
            <w:hideMark/>
          </w:tcPr>
          <w:p w14:paraId="03A7045E"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Human settlement</w:t>
            </w:r>
          </w:p>
        </w:tc>
        <w:tc>
          <w:tcPr>
            <w:tcW w:w="1825" w:type="dxa"/>
            <w:noWrap/>
            <w:hideMark/>
          </w:tcPr>
          <w:p w14:paraId="395F468B"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abundance</w:t>
            </w:r>
          </w:p>
        </w:tc>
        <w:tc>
          <w:tcPr>
            <w:tcW w:w="1825" w:type="dxa"/>
            <w:noWrap/>
            <w:hideMark/>
          </w:tcPr>
          <w:p w14:paraId="17220569"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c>
          <w:tcPr>
            <w:tcW w:w="1825" w:type="dxa"/>
            <w:hideMark/>
          </w:tcPr>
          <w:p w14:paraId="0F36487E"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Number of human settlements</w:t>
            </w:r>
          </w:p>
        </w:tc>
      </w:tr>
      <w:tr w:rsidR="00DD3664" w:rsidRPr="000B1B17" w14:paraId="7EBE57FD" w14:textId="77777777" w:rsidTr="00DD3664">
        <w:trPr>
          <w:trHeight w:val="300"/>
        </w:trPr>
        <w:tc>
          <w:tcPr>
            <w:cnfStyle w:val="001000000000" w:firstRow="0" w:lastRow="0" w:firstColumn="1" w:lastColumn="0" w:oddVBand="0" w:evenVBand="0" w:oddHBand="0" w:evenHBand="0" w:firstRowFirstColumn="0" w:firstRowLastColumn="0" w:lastRowFirstColumn="0" w:lastRowLastColumn="0"/>
            <w:tcW w:w="1825" w:type="dxa"/>
            <w:hideMark/>
          </w:tcPr>
          <w:p w14:paraId="61A51B3B"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Mean stream velocity</w:t>
            </w:r>
          </w:p>
        </w:tc>
        <w:tc>
          <w:tcPr>
            <w:tcW w:w="1825" w:type="dxa"/>
            <w:noWrap/>
            <w:hideMark/>
          </w:tcPr>
          <w:p w14:paraId="16129C00"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m/sec</w:t>
            </w:r>
          </w:p>
        </w:tc>
        <w:tc>
          <w:tcPr>
            <w:tcW w:w="1825" w:type="dxa"/>
            <w:noWrap/>
            <w:hideMark/>
          </w:tcPr>
          <w:p w14:paraId="62F75F40"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 per second</w:t>
            </w:r>
          </w:p>
        </w:tc>
        <w:tc>
          <w:tcPr>
            <w:tcW w:w="1825" w:type="dxa"/>
            <w:hideMark/>
          </w:tcPr>
          <w:p w14:paraId="470DFD61"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37CEF1D9" w14:textId="77777777" w:rsidTr="00DD36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5" w:type="dxa"/>
            <w:hideMark/>
          </w:tcPr>
          <w:p w14:paraId="6742785F"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Mean salinity</w:t>
            </w:r>
          </w:p>
        </w:tc>
        <w:tc>
          <w:tcPr>
            <w:tcW w:w="1825" w:type="dxa"/>
            <w:noWrap/>
            <w:hideMark/>
          </w:tcPr>
          <w:p w14:paraId="7C10D144"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g/kg</w:t>
            </w:r>
          </w:p>
        </w:tc>
        <w:tc>
          <w:tcPr>
            <w:tcW w:w="1825" w:type="dxa"/>
            <w:noWrap/>
            <w:hideMark/>
          </w:tcPr>
          <w:p w14:paraId="2C39081A"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Gram per kilogram</w:t>
            </w:r>
          </w:p>
        </w:tc>
        <w:tc>
          <w:tcPr>
            <w:tcW w:w="1825" w:type="dxa"/>
            <w:hideMark/>
          </w:tcPr>
          <w:p w14:paraId="22F8A497"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6408A8D0" w14:textId="77777777" w:rsidTr="00DD3664">
        <w:trPr>
          <w:trHeight w:val="300"/>
        </w:trPr>
        <w:tc>
          <w:tcPr>
            <w:cnfStyle w:val="001000000000" w:firstRow="0" w:lastRow="0" w:firstColumn="1" w:lastColumn="0" w:oddVBand="0" w:evenVBand="0" w:oddHBand="0" w:evenHBand="0" w:firstRowFirstColumn="0" w:firstRowLastColumn="0" w:lastRowFirstColumn="0" w:lastRowLastColumn="0"/>
            <w:tcW w:w="1825" w:type="dxa"/>
            <w:hideMark/>
          </w:tcPr>
          <w:p w14:paraId="1920E621"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Mean temperature</w:t>
            </w:r>
          </w:p>
        </w:tc>
        <w:tc>
          <w:tcPr>
            <w:tcW w:w="1825" w:type="dxa"/>
            <w:noWrap/>
            <w:hideMark/>
          </w:tcPr>
          <w:p w14:paraId="1E2940BB"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ºC</w:t>
            </w:r>
          </w:p>
        </w:tc>
        <w:tc>
          <w:tcPr>
            <w:tcW w:w="1825" w:type="dxa"/>
            <w:noWrap/>
            <w:hideMark/>
          </w:tcPr>
          <w:p w14:paraId="2FA4F703"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Degree </w:t>
            </w:r>
            <w:proofErr w:type="spellStart"/>
            <w:r w:rsidRPr="000B1B17">
              <w:rPr>
                <w:rFonts w:eastAsia="Times New Roman" w:cs="Times New Roman"/>
                <w:lang w:eastAsia="en-US"/>
              </w:rPr>
              <w:t>celsius</w:t>
            </w:r>
            <w:proofErr w:type="spellEnd"/>
          </w:p>
        </w:tc>
        <w:tc>
          <w:tcPr>
            <w:tcW w:w="1825" w:type="dxa"/>
            <w:hideMark/>
          </w:tcPr>
          <w:p w14:paraId="66A506F4"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4EFA6C7B" w14:textId="77777777" w:rsidTr="00DD366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25" w:type="dxa"/>
            <w:hideMark/>
          </w:tcPr>
          <w:p w14:paraId="3B411C2A"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Mean suspensions (nutrients)</w:t>
            </w:r>
          </w:p>
        </w:tc>
        <w:tc>
          <w:tcPr>
            <w:tcW w:w="1825" w:type="dxa"/>
            <w:noWrap/>
            <w:hideMark/>
          </w:tcPr>
          <w:p w14:paraId="4BE2409D"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mg/l</w:t>
            </w:r>
          </w:p>
        </w:tc>
        <w:tc>
          <w:tcPr>
            <w:tcW w:w="1825" w:type="dxa"/>
            <w:noWrap/>
            <w:hideMark/>
          </w:tcPr>
          <w:p w14:paraId="41D59A35"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Milligram per liter</w:t>
            </w:r>
          </w:p>
        </w:tc>
        <w:tc>
          <w:tcPr>
            <w:tcW w:w="1825" w:type="dxa"/>
            <w:hideMark/>
          </w:tcPr>
          <w:p w14:paraId="3A89AE8F"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41353568" w14:textId="77777777" w:rsidTr="00DD3664">
        <w:trPr>
          <w:trHeight w:val="300"/>
        </w:trPr>
        <w:tc>
          <w:tcPr>
            <w:cnfStyle w:val="001000000000" w:firstRow="0" w:lastRow="0" w:firstColumn="1" w:lastColumn="0" w:oddVBand="0" w:evenVBand="0" w:oddHBand="0" w:evenHBand="0" w:firstRowFirstColumn="0" w:firstRowLastColumn="0" w:lastRowFirstColumn="0" w:lastRowLastColumn="0"/>
            <w:tcW w:w="1825" w:type="dxa"/>
            <w:hideMark/>
          </w:tcPr>
          <w:p w14:paraId="78207DED"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Standard stream velocity</w:t>
            </w:r>
          </w:p>
        </w:tc>
        <w:tc>
          <w:tcPr>
            <w:tcW w:w="1825" w:type="dxa"/>
            <w:noWrap/>
            <w:hideMark/>
          </w:tcPr>
          <w:p w14:paraId="118BE5BC"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m/sec</w:t>
            </w:r>
          </w:p>
        </w:tc>
        <w:tc>
          <w:tcPr>
            <w:tcW w:w="1825" w:type="dxa"/>
            <w:noWrap/>
            <w:hideMark/>
          </w:tcPr>
          <w:p w14:paraId="3EF921DB"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 per second</w:t>
            </w:r>
          </w:p>
        </w:tc>
        <w:tc>
          <w:tcPr>
            <w:tcW w:w="1825" w:type="dxa"/>
            <w:hideMark/>
          </w:tcPr>
          <w:p w14:paraId="7694B01D"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5A22817C" w14:textId="77777777" w:rsidTr="00DD36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5" w:type="dxa"/>
            <w:hideMark/>
          </w:tcPr>
          <w:p w14:paraId="314EADC6"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Standard salinity</w:t>
            </w:r>
          </w:p>
        </w:tc>
        <w:tc>
          <w:tcPr>
            <w:tcW w:w="1825" w:type="dxa"/>
            <w:noWrap/>
            <w:hideMark/>
          </w:tcPr>
          <w:p w14:paraId="326D5A59"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g/kg</w:t>
            </w:r>
          </w:p>
        </w:tc>
        <w:tc>
          <w:tcPr>
            <w:tcW w:w="1825" w:type="dxa"/>
            <w:noWrap/>
            <w:hideMark/>
          </w:tcPr>
          <w:p w14:paraId="282FE4DF"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Gram per kilogram</w:t>
            </w:r>
          </w:p>
        </w:tc>
        <w:tc>
          <w:tcPr>
            <w:tcW w:w="1825" w:type="dxa"/>
            <w:hideMark/>
          </w:tcPr>
          <w:p w14:paraId="506BFF00"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0B240A24" w14:textId="77777777" w:rsidTr="00DD3664">
        <w:trPr>
          <w:trHeight w:val="300"/>
        </w:trPr>
        <w:tc>
          <w:tcPr>
            <w:cnfStyle w:val="001000000000" w:firstRow="0" w:lastRow="0" w:firstColumn="1" w:lastColumn="0" w:oddVBand="0" w:evenVBand="0" w:oddHBand="0" w:evenHBand="0" w:firstRowFirstColumn="0" w:firstRowLastColumn="0" w:lastRowFirstColumn="0" w:lastRowLastColumn="0"/>
            <w:tcW w:w="1825" w:type="dxa"/>
            <w:hideMark/>
          </w:tcPr>
          <w:p w14:paraId="78CE4DC2"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Standard temperature</w:t>
            </w:r>
          </w:p>
        </w:tc>
        <w:tc>
          <w:tcPr>
            <w:tcW w:w="1825" w:type="dxa"/>
            <w:noWrap/>
            <w:hideMark/>
          </w:tcPr>
          <w:p w14:paraId="1D89F1E8"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ºC</w:t>
            </w:r>
          </w:p>
        </w:tc>
        <w:tc>
          <w:tcPr>
            <w:tcW w:w="1825" w:type="dxa"/>
            <w:noWrap/>
            <w:hideMark/>
          </w:tcPr>
          <w:p w14:paraId="50121072"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Degree </w:t>
            </w:r>
            <w:proofErr w:type="spellStart"/>
            <w:r w:rsidRPr="000B1B17">
              <w:rPr>
                <w:rFonts w:eastAsia="Times New Roman" w:cs="Times New Roman"/>
                <w:lang w:eastAsia="en-US"/>
              </w:rPr>
              <w:t>celsius</w:t>
            </w:r>
            <w:proofErr w:type="spellEnd"/>
          </w:p>
        </w:tc>
        <w:tc>
          <w:tcPr>
            <w:tcW w:w="1825" w:type="dxa"/>
            <w:hideMark/>
          </w:tcPr>
          <w:p w14:paraId="600DC3F9"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2D2A7B69" w14:textId="77777777" w:rsidTr="00DD36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5" w:type="dxa"/>
            <w:noWrap/>
            <w:hideMark/>
          </w:tcPr>
          <w:p w14:paraId="00A5C306"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Standard suspensions (nutrients)</w:t>
            </w:r>
          </w:p>
        </w:tc>
        <w:tc>
          <w:tcPr>
            <w:tcW w:w="1825" w:type="dxa"/>
            <w:noWrap/>
            <w:hideMark/>
          </w:tcPr>
          <w:p w14:paraId="72377CA4"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mg/l</w:t>
            </w:r>
          </w:p>
        </w:tc>
        <w:tc>
          <w:tcPr>
            <w:tcW w:w="1825" w:type="dxa"/>
            <w:noWrap/>
            <w:hideMark/>
          </w:tcPr>
          <w:p w14:paraId="55B59A03"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Milligram per liter</w:t>
            </w:r>
          </w:p>
        </w:tc>
        <w:tc>
          <w:tcPr>
            <w:tcW w:w="1825" w:type="dxa"/>
            <w:hideMark/>
          </w:tcPr>
          <w:p w14:paraId="32E242D4"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r w:rsidR="00DD3664" w:rsidRPr="000B1B17" w14:paraId="50E99585" w14:textId="77777777" w:rsidTr="00DD3664">
        <w:trPr>
          <w:trHeight w:val="300"/>
        </w:trPr>
        <w:tc>
          <w:tcPr>
            <w:cnfStyle w:val="001000000000" w:firstRow="0" w:lastRow="0" w:firstColumn="1" w:lastColumn="0" w:oddVBand="0" w:evenVBand="0" w:oddHBand="0" w:evenHBand="0" w:firstRowFirstColumn="0" w:firstRowLastColumn="0" w:lastRowFirstColumn="0" w:lastRowLastColumn="0"/>
            <w:tcW w:w="1825" w:type="dxa"/>
            <w:hideMark/>
          </w:tcPr>
          <w:p w14:paraId="51CD2E0E"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Water visibility</w:t>
            </w:r>
          </w:p>
        </w:tc>
        <w:tc>
          <w:tcPr>
            <w:tcW w:w="1825" w:type="dxa"/>
            <w:noWrap/>
            <w:hideMark/>
          </w:tcPr>
          <w:p w14:paraId="476CB0CB"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w:t>
            </w:r>
          </w:p>
        </w:tc>
        <w:tc>
          <w:tcPr>
            <w:tcW w:w="1825" w:type="dxa"/>
            <w:noWrap/>
            <w:hideMark/>
          </w:tcPr>
          <w:p w14:paraId="2FC73031"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Meter</w:t>
            </w:r>
          </w:p>
        </w:tc>
        <w:tc>
          <w:tcPr>
            <w:tcW w:w="1825" w:type="dxa"/>
            <w:hideMark/>
          </w:tcPr>
          <w:p w14:paraId="0790967B"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w:t>
            </w:r>
          </w:p>
        </w:tc>
      </w:tr>
    </w:tbl>
    <w:p w14:paraId="7DEDA8E6" w14:textId="77777777" w:rsidR="00DD3664" w:rsidRPr="000B1B17" w:rsidRDefault="00DD3664" w:rsidP="00214533">
      <w:pPr>
        <w:rPr>
          <w:rFonts w:cs="Times New Roman"/>
          <w:b/>
          <w:bCs/>
        </w:rPr>
      </w:pPr>
    </w:p>
    <w:p w14:paraId="3DB2056B" w14:textId="631F7246" w:rsidR="00214533" w:rsidRPr="000B1B17" w:rsidRDefault="00214533" w:rsidP="00214533">
      <w:pPr>
        <w:rPr>
          <w:rFonts w:cs="Times New Roman"/>
          <w:b/>
          <w:bCs/>
        </w:rPr>
      </w:pPr>
      <w:r w:rsidRPr="000B1B17">
        <w:rPr>
          <w:rFonts w:cs="Times New Roman"/>
          <w:b/>
          <w:bCs/>
        </w:rPr>
        <w:t>Functional traits</w:t>
      </w:r>
      <w:r w:rsidR="003C3A74" w:rsidRPr="000B1B17">
        <w:rPr>
          <w:rFonts w:cs="Times New Roman"/>
          <w:b/>
          <w:bCs/>
        </w:rPr>
        <w:t xml:space="preserve">: </w:t>
      </w:r>
    </w:p>
    <w:tbl>
      <w:tblPr>
        <w:tblStyle w:val="PlainTable5"/>
        <w:tblW w:w="4867" w:type="dxa"/>
        <w:tblLayout w:type="fixed"/>
        <w:tblLook w:val="04A0" w:firstRow="1" w:lastRow="0" w:firstColumn="1" w:lastColumn="0" w:noHBand="0" w:noVBand="1"/>
      </w:tblPr>
      <w:tblGrid>
        <w:gridCol w:w="2433"/>
        <w:gridCol w:w="2434"/>
      </w:tblGrid>
      <w:tr w:rsidR="00DD3664" w:rsidRPr="000B1B17" w14:paraId="07F4CE08" w14:textId="77777777" w:rsidTr="00DD366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433" w:type="dxa"/>
            <w:noWrap/>
            <w:hideMark/>
          </w:tcPr>
          <w:p w14:paraId="14917AFE"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Variable</w:t>
            </w:r>
          </w:p>
        </w:tc>
        <w:tc>
          <w:tcPr>
            <w:tcW w:w="2434" w:type="dxa"/>
            <w:noWrap/>
            <w:hideMark/>
          </w:tcPr>
          <w:p w14:paraId="17E0038C" w14:textId="77777777" w:rsidR="00DD3664" w:rsidRPr="000B1B17" w:rsidRDefault="00DD3664" w:rsidP="009F5AEE">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Unit or factor levels</w:t>
            </w:r>
          </w:p>
        </w:tc>
      </w:tr>
      <w:tr w:rsidR="00DD3664" w:rsidRPr="000B1B17" w14:paraId="01309AB7" w14:textId="77777777" w:rsidTr="00DD366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33" w:type="dxa"/>
            <w:noWrap/>
            <w:hideMark/>
          </w:tcPr>
          <w:p w14:paraId="5590B6E9"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Species form</w:t>
            </w:r>
          </w:p>
        </w:tc>
        <w:tc>
          <w:tcPr>
            <w:tcW w:w="2434" w:type="dxa"/>
            <w:noWrap/>
            <w:hideMark/>
          </w:tcPr>
          <w:p w14:paraId="64969DCC"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Spines, Lenticular, Flat, Spindle</w:t>
            </w:r>
          </w:p>
        </w:tc>
      </w:tr>
      <w:tr w:rsidR="00DD3664" w:rsidRPr="000B1B17" w14:paraId="06315C46" w14:textId="77777777" w:rsidTr="00DD3664">
        <w:trPr>
          <w:trHeight w:val="319"/>
        </w:trPr>
        <w:tc>
          <w:tcPr>
            <w:cnfStyle w:val="001000000000" w:firstRow="0" w:lastRow="0" w:firstColumn="1" w:lastColumn="0" w:oddVBand="0" w:evenVBand="0" w:oddHBand="0" w:evenHBand="0" w:firstRowFirstColumn="0" w:firstRowLastColumn="0" w:lastRowFirstColumn="0" w:lastRowLastColumn="0"/>
            <w:tcW w:w="2433" w:type="dxa"/>
            <w:noWrap/>
            <w:hideMark/>
          </w:tcPr>
          <w:p w14:paraId="40AC1EC5"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Symbiont-bearing foraminifera</w:t>
            </w:r>
          </w:p>
        </w:tc>
        <w:tc>
          <w:tcPr>
            <w:tcW w:w="2434" w:type="dxa"/>
            <w:noWrap/>
            <w:hideMark/>
          </w:tcPr>
          <w:p w14:paraId="7E044E00" w14:textId="77777777" w:rsidR="00DD3664" w:rsidRPr="000B1B17" w:rsidRDefault="00DD3664" w:rsidP="009F5AE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Dinoflagellates, Chloroplasts, Rhodophytes, Diatoms, Chlorophytes</w:t>
            </w:r>
          </w:p>
        </w:tc>
      </w:tr>
      <w:tr w:rsidR="00DD3664" w:rsidRPr="000B1B17" w14:paraId="61AEC00A" w14:textId="77777777" w:rsidTr="00DD36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3" w:type="dxa"/>
            <w:noWrap/>
            <w:hideMark/>
          </w:tcPr>
          <w:p w14:paraId="2EADB017" w14:textId="77777777" w:rsidR="00DD3664" w:rsidRPr="000B1B17" w:rsidRDefault="00DD3664" w:rsidP="009F5AEE">
            <w:pPr>
              <w:rPr>
                <w:rFonts w:eastAsia="Times New Roman" w:cs="Times New Roman"/>
                <w:lang w:eastAsia="en-US"/>
              </w:rPr>
            </w:pPr>
            <w:r w:rsidRPr="000B1B17">
              <w:rPr>
                <w:rFonts w:eastAsia="Times New Roman" w:cs="Times New Roman"/>
                <w:lang w:eastAsia="en-US"/>
              </w:rPr>
              <w:t>Skeletal structure</w:t>
            </w:r>
          </w:p>
        </w:tc>
        <w:tc>
          <w:tcPr>
            <w:tcW w:w="2434" w:type="dxa"/>
            <w:noWrap/>
            <w:hideMark/>
          </w:tcPr>
          <w:p w14:paraId="087DEB0B" w14:textId="77777777" w:rsidR="00DD3664" w:rsidRPr="000B1B17" w:rsidRDefault="00DD3664" w:rsidP="009F5AE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US"/>
              </w:rPr>
            </w:pPr>
            <w:r w:rsidRPr="000B1B17">
              <w:rPr>
                <w:rFonts w:eastAsia="Times New Roman" w:cs="Times New Roman"/>
                <w:lang w:eastAsia="en-US"/>
              </w:rPr>
              <w:t xml:space="preserve">Hyaline, </w:t>
            </w:r>
            <w:proofErr w:type="spellStart"/>
            <w:r w:rsidRPr="000B1B17">
              <w:rPr>
                <w:rFonts w:eastAsia="Times New Roman" w:cs="Times New Roman"/>
                <w:lang w:eastAsia="en-US"/>
              </w:rPr>
              <w:t>Imperphorat</w:t>
            </w:r>
            <w:proofErr w:type="spellEnd"/>
          </w:p>
        </w:tc>
      </w:tr>
    </w:tbl>
    <w:p w14:paraId="073AE75D" w14:textId="77777777" w:rsidR="007D5BA1" w:rsidRPr="000B1B17" w:rsidRDefault="007D5BA1" w:rsidP="00214533">
      <w:pPr>
        <w:rPr>
          <w:rFonts w:cs="Times New Roman"/>
          <w:b/>
          <w:bCs/>
        </w:rPr>
      </w:pPr>
    </w:p>
    <w:p w14:paraId="76E6D123" w14:textId="77777777" w:rsidR="00912ECE" w:rsidRPr="000B1B17" w:rsidRDefault="00214533" w:rsidP="00912ECE">
      <w:pPr>
        <w:pStyle w:val="NormalWeb"/>
        <w:ind w:left="480" w:hanging="480"/>
        <w:rPr>
          <w:rFonts w:eastAsia="Times New Roman" w:cs="Times New Roman"/>
          <w:szCs w:val="24"/>
        </w:rPr>
      </w:pPr>
      <w:r w:rsidRPr="000B1B17">
        <w:rPr>
          <w:rFonts w:cs="Times New Roman"/>
          <w:b/>
          <w:bCs/>
        </w:rPr>
        <w:lastRenderedPageBreak/>
        <w:t>References</w:t>
      </w:r>
      <w:r w:rsidR="003C3A74" w:rsidRPr="000B1B17">
        <w:rPr>
          <w:rFonts w:cs="Times New Roman"/>
          <w:b/>
          <w:bCs/>
        </w:rPr>
        <w:t xml:space="preserve">: </w:t>
      </w:r>
      <w:r w:rsidR="00912ECE" w:rsidRPr="000B1B17">
        <w:rPr>
          <w:rFonts w:eastAsia="Times New Roman" w:cs="Times New Roman"/>
          <w:szCs w:val="24"/>
        </w:rPr>
        <w:t xml:space="preserve">Cleary, D. &amp; </w:t>
      </w:r>
      <w:proofErr w:type="spellStart"/>
      <w:r w:rsidR="00912ECE" w:rsidRPr="000B1B17">
        <w:rPr>
          <w:rFonts w:eastAsia="Times New Roman" w:cs="Times New Roman"/>
          <w:szCs w:val="24"/>
        </w:rPr>
        <w:t>Renema</w:t>
      </w:r>
      <w:proofErr w:type="spellEnd"/>
      <w:r w:rsidR="00912ECE" w:rsidRPr="000B1B17">
        <w:rPr>
          <w:rFonts w:eastAsia="Times New Roman" w:cs="Times New Roman"/>
          <w:szCs w:val="24"/>
        </w:rPr>
        <w:t xml:space="preserve">, W. (2007). Relating species traits of foraminifera to environmental variables in the </w:t>
      </w:r>
      <w:proofErr w:type="spellStart"/>
      <w:r w:rsidR="00912ECE" w:rsidRPr="000B1B17">
        <w:rPr>
          <w:rFonts w:eastAsia="Times New Roman" w:cs="Times New Roman"/>
          <w:szCs w:val="24"/>
        </w:rPr>
        <w:t>Spermonde</w:t>
      </w:r>
      <w:proofErr w:type="spellEnd"/>
      <w:r w:rsidR="00912ECE" w:rsidRPr="000B1B17">
        <w:rPr>
          <w:rFonts w:eastAsia="Times New Roman" w:cs="Times New Roman"/>
          <w:szCs w:val="24"/>
        </w:rPr>
        <w:t xml:space="preserve"> Archipelago, Indonesia. </w:t>
      </w:r>
      <w:r w:rsidR="00912ECE" w:rsidRPr="000B1B17">
        <w:rPr>
          <w:rFonts w:eastAsia="Times New Roman" w:cs="Times New Roman"/>
          <w:i/>
          <w:iCs/>
          <w:szCs w:val="24"/>
        </w:rPr>
        <w:t>Mar. Ecol. Prog. Ser.</w:t>
      </w:r>
      <w:r w:rsidR="00912ECE" w:rsidRPr="000B1B17">
        <w:rPr>
          <w:rFonts w:eastAsia="Times New Roman" w:cs="Times New Roman"/>
          <w:szCs w:val="24"/>
        </w:rPr>
        <w:t>, 334, 73–82.</w:t>
      </w:r>
    </w:p>
    <w:p w14:paraId="7186A339" w14:textId="0FF21C09" w:rsidR="00214533" w:rsidRPr="000B1B17" w:rsidRDefault="00214533" w:rsidP="00214533">
      <w:pPr>
        <w:rPr>
          <w:rFonts w:cs="Times New Roman"/>
          <w:b/>
          <w:bCs/>
        </w:rPr>
      </w:pPr>
    </w:p>
    <w:p w14:paraId="71A24DCC" w14:textId="6AD8B0E2" w:rsidR="00FF4217" w:rsidRPr="000B1B17" w:rsidRDefault="00214533" w:rsidP="00B7232F">
      <w:pPr>
        <w:pStyle w:val="Heading1"/>
        <w:rPr>
          <w:rFonts w:cs="Times New Roman"/>
        </w:rPr>
      </w:pPr>
      <w:bookmarkStart w:id="146" w:name="_Toc80644857"/>
      <w:r w:rsidRPr="000B1B17">
        <w:rPr>
          <w:rFonts w:cs="Times New Roman"/>
        </w:rPr>
        <w:t xml:space="preserve">Datasets compiled from </w:t>
      </w:r>
      <w:r w:rsidR="00B7232F" w:rsidRPr="000B1B17">
        <w:rPr>
          <w:rFonts w:cs="Times New Roman"/>
        </w:rPr>
        <w:t>the Marine microplankton diversity database</w:t>
      </w:r>
      <w:bookmarkEnd w:id="146"/>
    </w:p>
    <w:p w14:paraId="4DE6C3E8" w14:textId="600940E0" w:rsidR="00F5096C" w:rsidRPr="000B1B17" w:rsidRDefault="00F5096C" w:rsidP="009F5AEE">
      <w:pPr>
        <w:jc w:val="left"/>
        <w:rPr>
          <w:rFonts w:cs="Times New Roman"/>
          <w:szCs w:val="24"/>
          <w:lang w:val="pt-BR"/>
        </w:rPr>
      </w:pPr>
      <w:r w:rsidRPr="000B1B17">
        <w:rPr>
          <w:rFonts w:cs="Times New Roman"/>
          <w:b/>
          <w:bCs/>
          <w:szCs w:val="24"/>
          <w:lang w:val="pt-BR"/>
        </w:rPr>
        <w:t xml:space="preserve">Data </w:t>
      </w:r>
      <w:proofErr w:type="spellStart"/>
      <w:r w:rsidRPr="000B1B17">
        <w:rPr>
          <w:rFonts w:cs="Times New Roman"/>
          <w:b/>
          <w:bCs/>
          <w:szCs w:val="24"/>
          <w:lang w:val="pt-BR"/>
        </w:rPr>
        <w:t>ow</w:t>
      </w:r>
      <w:r w:rsidR="00BC520C" w:rsidRPr="000B1B17">
        <w:rPr>
          <w:rFonts w:cs="Times New Roman"/>
          <w:b/>
          <w:bCs/>
          <w:szCs w:val="24"/>
          <w:lang w:val="pt-BR"/>
        </w:rPr>
        <w:t>n</w:t>
      </w:r>
      <w:r w:rsidRPr="000B1B17">
        <w:rPr>
          <w:rFonts w:cs="Times New Roman"/>
          <w:b/>
          <w:bCs/>
          <w:szCs w:val="24"/>
          <w:lang w:val="pt-BR"/>
        </w:rPr>
        <w:t>er</w:t>
      </w:r>
      <w:proofErr w:type="spellEnd"/>
      <w:r w:rsidR="003C3A74" w:rsidRPr="000B1B17">
        <w:rPr>
          <w:rFonts w:cs="Times New Roman"/>
          <w:b/>
          <w:bCs/>
          <w:szCs w:val="24"/>
          <w:lang w:val="pt-BR"/>
        </w:rPr>
        <w:t xml:space="preserve">: </w:t>
      </w:r>
      <w:r w:rsidR="00BC520C" w:rsidRPr="000B1B17">
        <w:rPr>
          <w:rFonts w:cs="Times New Roman"/>
          <w:szCs w:val="24"/>
          <w:lang w:val="pt-BR"/>
        </w:rPr>
        <w:t>Sofia Sal</w:t>
      </w:r>
    </w:p>
    <w:p w14:paraId="6397DBEB" w14:textId="5E0EA3D8" w:rsidR="00F5096C" w:rsidRPr="000B1B17" w:rsidRDefault="00F5096C" w:rsidP="009F5AEE">
      <w:pPr>
        <w:jc w:val="left"/>
        <w:rPr>
          <w:rFonts w:cs="Times New Roman"/>
          <w:szCs w:val="24"/>
          <w:lang w:val="pt-BR"/>
        </w:rPr>
      </w:pPr>
      <w:r w:rsidRPr="000B1B17">
        <w:rPr>
          <w:rFonts w:cs="Times New Roman"/>
          <w:b/>
          <w:bCs/>
          <w:szCs w:val="24"/>
          <w:lang w:val="pt-BR"/>
        </w:rPr>
        <w:t>e-mail</w:t>
      </w:r>
      <w:r w:rsidR="003C3A74" w:rsidRPr="000B1B17">
        <w:rPr>
          <w:rFonts w:cs="Times New Roman"/>
          <w:b/>
          <w:bCs/>
          <w:szCs w:val="24"/>
          <w:lang w:val="pt-BR"/>
        </w:rPr>
        <w:t xml:space="preserve">: </w:t>
      </w:r>
      <w:hyperlink r:id="rId39" w:tooltip="&#10;                Link to email address&#10;            " w:history="1">
        <w:r w:rsidR="00BC520C" w:rsidRPr="000B1B17">
          <w:rPr>
            <w:rStyle w:val="Hyperlink"/>
            <w:rFonts w:cs="Times New Roman"/>
            <w:color w:val="005274"/>
            <w:szCs w:val="24"/>
            <w:shd w:val="clear" w:color="auto" w:fill="FFFFFF"/>
            <w:lang w:val="pt-BR"/>
          </w:rPr>
          <w:t>sofia.sal@gi.ieo.es</w:t>
        </w:r>
      </w:hyperlink>
    </w:p>
    <w:p w14:paraId="01E3D713" w14:textId="78263EC9" w:rsidR="00BC520C" w:rsidRPr="000B1B17" w:rsidRDefault="00BC520C" w:rsidP="009F5AEE">
      <w:pPr>
        <w:jc w:val="left"/>
        <w:rPr>
          <w:rFonts w:cs="Times New Roman"/>
          <w:color w:val="767676"/>
          <w:szCs w:val="24"/>
        </w:rPr>
      </w:pPr>
      <w:r w:rsidRPr="000B1B17">
        <w:rPr>
          <w:rFonts w:cs="Times New Roman"/>
          <w:b/>
          <w:bCs/>
          <w:szCs w:val="24"/>
        </w:rPr>
        <w:t>DOI</w:t>
      </w:r>
      <w:r w:rsidR="003C3A74" w:rsidRPr="000B1B17">
        <w:rPr>
          <w:rFonts w:cs="Times New Roman"/>
          <w:b/>
          <w:bCs/>
          <w:szCs w:val="24"/>
        </w:rPr>
        <w:t xml:space="preserve">: </w:t>
      </w:r>
      <w:hyperlink r:id="rId40" w:history="1">
        <w:r w:rsidRPr="000B1B17">
          <w:rPr>
            <w:rStyle w:val="Hyperlink"/>
            <w:rFonts w:cs="Times New Roman"/>
            <w:color w:val="005274"/>
            <w:szCs w:val="24"/>
            <w:u w:val="none"/>
          </w:rPr>
          <w:t>https</w:t>
        </w:r>
        <w:r w:rsidR="003C3A74" w:rsidRPr="000B1B17">
          <w:rPr>
            <w:rStyle w:val="Hyperlink"/>
            <w:rFonts w:cs="Times New Roman"/>
            <w:color w:val="005274"/>
            <w:szCs w:val="24"/>
            <w:u w:val="none"/>
          </w:rPr>
          <w:t xml:space="preserve">: </w:t>
        </w:r>
        <w:r w:rsidRPr="000B1B17">
          <w:rPr>
            <w:rStyle w:val="Hyperlink"/>
            <w:rFonts w:cs="Times New Roman"/>
            <w:color w:val="005274"/>
            <w:szCs w:val="24"/>
            <w:u w:val="none"/>
          </w:rPr>
          <w:t>//doi.org/10.1890/13-0236.1</w:t>
        </w:r>
      </w:hyperlink>
    </w:p>
    <w:p w14:paraId="371D3068" w14:textId="35963CE7" w:rsidR="00B7232F" w:rsidRPr="000B1B17" w:rsidRDefault="00F5096C" w:rsidP="0055238A">
      <w:pPr>
        <w:rPr>
          <w:rFonts w:cs="Times New Roman"/>
        </w:rPr>
      </w:pPr>
      <w:r w:rsidRPr="000B1B17">
        <w:rPr>
          <w:rFonts w:cs="Times New Roman"/>
          <w:b/>
          <w:bCs/>
        </w:rPr>
        <w:t>Description</w:t>
      </w:r>
      <w:r w:rsidR="003C3A74" w:rsidRPr="000B1B17">
        <w:rPr>
          <w:rFonts w:cs="Times New Roman"/>
          <w:b/>
          <w:bCs/>
        </w:rPr>
        <w:t xml:space="preserve">: </w:t>
      </w:r>
      <w:r w:rsidR="00B7232F" w:rsidRPr="000B1B17">
        <w:rPr>
          <w:rFonts w:cs="Times New Roman"/>
        </w:rPr>
        <w:t xml:space="preserve">Data were compiled for 788 stations during different oceanographic cruises in temperate, </w:t>
      </w:r>
      <w:proofErr w:type="gramStart"/>
      <w:r w:rsidR="00B7232F" w:rsidRPr="000B1B17">
        <w:rPr>
          <w:rFonts w:cs="Times New Roman"/>
        </w:rPr>
        <w:t>polar</w:t>
      </w:r>
      <w:proofErr w:type="gramEnd"/>
      <w:r w:rsidR="00B7232F" w:rsidRPr="000B1B17">
        <w:rPr>
          <w:rFonts w:cs="Times New Roman"/>
        </w:rPr>
        <w:t xml:space="preserve"> and subtropical regions. Stations sampled cover a wide range of marine ecosystems, ranging from coastal to open ocean. North Atlantic Ocean samples include the </w:t>
      </w:r>
      <w:proofErr w:type="spellStart"/>
      <w:r w:rsidR="00B7232F" w:rsidRPr="000B1B17">
        <w:rPr>
          <w:rFonts w:cs="Times New Roman"/>
        </w:rPr>
        <w:t>Irminger</w:t>
      </w:r>
      <w:proofErr w:type="spellEnd"/>
      <w:r w:rsidR="00B7232F" w:rsidRPr="000B1B17">
        <w:rPr>
          <w:rFonts w:cs="Times New Roman"/>
        </w:rPr>
        <w:t xml:space="preserve"> Sea, Norwegian Sea, North Sea, and Iceland Basin. Samples were also collected </w:t>
      </w:r>
      <w:r w:rsidR="00B7232F" w:rsidRPr="000B1B17">
        <w:rPr>
          <w:rFonts w:cs="Times New Roman"/>
        </w:rPr>
        <w:t xml:space="preserve">on cruises along the South Atlantic Ocean (mainly Atlantic Meridional Transect cruises), Benguela current, Indian Ocean, and West Coast of the North Pacific Ocean. One of the experiments, ''Bergen'', took place in open-air mesocosms at the </w:t>
      </w:r>
      <w:proofErr w:type="spellStart"/>
      <w:r w:rsidR="00B7232F" w:rsidRPr="000B1B17">
        <w:rPr>
          <w:rFonts w:cs="Times New Roman"/>
        </w:rPr>
        <w:t>Espegrend</w:t>
      </w:r>
      <w:proofErr w:type="spellEnd"/>
      <w:r w:rsidR="00B7232F" w:rsidRPr="000B1B17">
        <w:rPr>
          <w:rFonts w:cs="Times New Roman"/>
        </w:rPr>
        <w:t xml:space="preserve"> Marine Biological Station (University of Bergen)</w:t>
      </w:r>
      <w:r w:rsidR="00153D9E" w:rsidRPr="000B1B17">
        <w:rPr>
          <w:rFonts w:cs="Times New Roman"/>
        </w:rPr>
        <w:t xml:space="preserve">. The database </w:t>
      </w:r>
      <w:r w:rsidRPr="000B1B17">
        <w:rPr>
          <w:rFonts w:cs="Times New Roman"/>
        </w:rPr>
        <w:t>included</w:t>
      </w:r>
      <w:r w:rsidR="00153D9E" w:rsidRPr="000B1B17">
        <w:rPr>
          <w:rFonts w:cs="Times New Roman"/>
        </w:rPr>
        <w:t xml:space="preserve"> biovolume values at species-leve</w:t>
      </w:r>
      <w:r w:rsidR="009F5AEE" w:rsidRPr="000B1B17">
        <w:rPr>
          <w:rFonts w:cs="Times New Roman"/>
        </w:rPr>
        <w:t>l</w:t>
      </w:r>
      <w:r w:rsidR="00153D9E" w:rsidRPr="000B1B17">
        <w:rPr>
          <w:rFonts w:cs="Times New Roman"/>
        </w:rPr>
        <w:t>. However, other traits e.g., presence of flagella or silica were drawn from the</w:t>
      </w:r>
      <w:r w:rsidRPr="000B1B17">
        <w:rPr>
          <w:rFonts w:cs="Times New Roman"/>
        </w:rPr>
        <w:t xml:space="preserve"> </w:t>
      </w:r>
      <w:proofErr w:type="gramStart"/>
      <w:r w:rsidRPr="000B1B17">
        <w:rPr>
          <w:rFonts w:cs="Times New Roman"/>
        </w:rPr>
        <w:t>literature, and</w:t>
      </w:r>
      <w:proofErr w:type="gramEnd"/>
      <w:r w:rsidRPr="000B1B17">
        <w:rPr>
          <w:rFonts w:cs="Times New Roman"/>
        </w:rPr>
        <w:t xml:space="preserve"> included for the distance decay 2.0</w:t>
      </w:r>
      <w:r w:rsidR="009F5AEE" w:rsidRPr="000B1B17">
        <w:rPr>
          <w:rFonts w:cs="Times New Roman"/>
        </w:rPr>
        <w:t xml:space="preserve">. </w:t>
      </w:r>
      <w:r w:rsidR="00B7232F" w:rsidRPr="000B1B17">
        <w:rPr>
          <w:rFonts w:cs="Times New Roman"/>
        </w:rPr>
        <w:t xml:space="preserve">We selected </w:t>
      </w:r>
      <w:r w:rsidR="00153D9E" w:rsidRPr="000B1B17">
        <w:rPr>
          <w:rFonts w:cs="Times New Roman"/>
        </w:rPr>
        <w:t xml:space="preserve">data from six different </w:t>
      </w:r>
      <w:r w:rsidRPr="000B1B17">
        <w:rPr>
          <w:rFonts w:cs="Times New Roman"/>
        </w:rPr>
        <w:t>areas</w:t>
      </w:r>
      <w:r w:rsidR="00153D9E" w:rsidRPr="000B1B17">
        <w:rPr>
          <w:rFonts w:cs="Times New Roman"/>
        </w:rPr>
        <w:t xml:space="preserve">, </w:t>
      </w:r>
      <w:r w:rsidR="009F5AEE" w:rsidRPr="000B1B17">
        <w:rPr>
          <w:rFonts w:cs="Times New Roman"/>
        </w:rPr>
        <w:t>particularly</w:t>
      </w:r>
      <w:r w:rsidR="003C3A74" w:rsidRPr="000B1B17">
        <w:rPr>
          <w:rFonts w:cs="Times New Roman"/>
        </w:rPr>
        <w:t xml:space="preserve">: </w:t>
      </w:r>
    </w:p>
    <w:p w14:paraId="45E96F6E" w14:textId="4500616E" w:rsidR="00324F56" w:rsidRPr="000B1B17" w:rsidRDefault="00153D9E" w:rsidP="0055238A">
      <w:pPr>
        <w:pStyle w:val="Heading2"/>
        <w:rPr>
          <w:rFonts w:cs="Times New Roman"/>
        </w:rPr>
      </w:pPr>
      <w:bookmarkStart w:id="147" w:name="_Toc80644858"/>
      <w:r w:rsidRPr="000B1B17">
        <w:rPr>
          <w:rFonts w:cs="Times New Roman"/>
        </w:rPr>
        <w:t>N18MPP</w:t>
      </w:r>
      <w:r w:rsidR="003C3A74" w:rsidRPr="000B1B17">
        <w:rPr>
          <w:rFonts w:cs="Times New Roman"/>
        </w:rPr>
        <w:t xml:space="preserve">: </w:t>
      </w:r>
      <w:r w:rsidRPr="000B1B17">
        <w:rPr>
          <w:rFonts w:cs="Times New Roman"/>
        </w:rPr>
        <w:t xml:space="preserve">Phytoplankton from the </w:t>
      </w:r>
      <w:r w:rsidR="0055238A" w:rsidRPr="000B1B17">
        <w:rPr>
          <w:rFonts w:cs="Times New Roman"/>
        </w:rPr>
        <w:t>S</w:t>
      </w:r>
      <w:r w:rsidR="00CD1A08" w:rsidRPr="000B1B17">
        <w:rPr>
          <w:rFonts w:cs="Times New Roman"/>
        </w:rPr>
        <w:t>ONNE</w:t>
      </w:r>
      <w:r w:rsidR="0055238A" w:rsidRPr="000B1B17">
        <w:rPr>
          <w:rFonts w:cs="Times New Roman"/>
        </w:rPr>
        <w:t xml:space="preserve"> cruise</w:t>
      </w:r>
      <w:bookmarkEnd w:id="147"/>
    </w:p>
    <w:p w14:paraId="028947E4" w14:textId="35C5C016" w:rsidR="0055238A" w:rsidRPr="000B1B17" w:rsidRDefault="0055238A" w:rsidP="0055238A">
      <w:pPr>
        <w:rPr>
          <w:rFonts w:cs="Times New Roman"/>
          <w:b/>
        </w:rPr>
      </w:pPr>
      <w:r w:rsidRPr="000B1B17">
        <w:rPr>
          <w:rFonts w:cs="Times New Roman"/>
          <w:b/>
        </w:rPr>
        <w:t>Number of sampling units</w:t>
      </w:r>
      <w:r w:rsidR="003C3A74" w:rsidRPr="000B1B17">
        <w:rPr>
          <w:rFonts w:cs="Times New Roman"/>
          <w:b/>
        </w:rPr>
        <w:t xml:space="preserve">: </w:t>
      </w:r>
      <w:r w:rsidR="00B83718" w:rsidRPr="000B1B17">
        <w:rPr>
          <w:rFonts w:cs="Times New Roman"/>
        </w:rPr>
        <w:t>18 sites</w:t>
      </w:r>
    </w:p>
    <w:p w14:paraId="67979CF0" w14:textId="4A1C2A1D" w:rsidR="0055238A" w:rsidRPr="000B1B17" w:rsidRDefault="0055238A" w:rsidP="0055238A">
      <w:pPr>
        <w:rPr>
          <w:rFonts w:cs="Times New Roman"/>
          <w:bCs/>
        </w:rPr>
      </w:pPr>
      <w:r w:rsidRPr="000B1B17">
        <w:rPr>
          <w:rFonts w:cs="Times New Roman"/>
          <w:b/>
        </w:rPr>
        <w:t>Minimum distance between sampling units</w:t>
      </w:r>
      <w:r w:rsidR="003C3A74" w:rsidRPr="000B1B17">
        <w:rPr>
          <w:rFonts w:cs="Times New Roman"/>
          <w:b/>
        </w:rPr>
        <w:t xml:space="preserve">: </w:t>
      </w:r>
      <w:r w:rsidR="00B83718" w:rsidRPr="000B1B17">
        <w:rPr>
          <w:rFonts w:cs="Times New Roman"/>
          <w:bCs/>
        </w:rPr>
        <w:t xml:space="preserve">1.88 </w:t>
      </w:r>
      <w:proofErr w:type="spellStart"/>
      <w:r w:rsidR="00B83718" w:rsidRPr="000B1B17">
        <w:rPr>
          <w:rFonts w:cs="Times New Roman"/>
          <w:bCs/>
        </w:rPr>
        <w:t>kilometres</w:t>
      </w:r>
      <w:proofErr w:type="spellEnd"/>
    </w:p>
    <w:p w14:paraId="3E6C9C59" w14:textId="50A004A1" w:rsidR="0055238A" w:rsidRPr="000B1B17" w:rsidRDefault="0055238A" w:rsidP="0055238A">
      <w:pPr>
        <w:rPr>
          <w:rFonts w:cs="Times New Roman"/>
          <w:bCs/>
        </w:rPr>
      </w:pPr>
      <w:r w:rsidRPr="000B1B17">
        <w:rPr>
          <w:rFonts w:cs="Times New Roman"/>
          <w:b/>
        </w:rPr>
        <w:t>Maximum distance between sampling units</w:t>
      </w:r>
      <w:r w:rsidR="003C3A74" w:rsidRPr="000B1B17">
        <w:rPr>
          <w:rFonts w:cs="Times New Roman"/>
          <w:b/>
        </w:rPr>
        <w:t xml:space="preserve">: </w:t>
      </w:r>
      <w:r w:rsidR="00B83718" w:rsidRPr="000B1B17">
        <w:rPr>
          <w:rFonts w:cs="Times New Roman"/>
          <w:bCs/>
        </w:rPr>
        <w:t xml:space="preserve">586.22 </w:t>
      </w:r>
      <w:proofErr w:type="spellStart"/>
      <w:r w:rsidR="00B83718" w:rsidRPr="000B1B17">
        <w:rPr>
          <w:rFonts w:cs="Times New Roman"/>
          <w:bCs/>
        </w:rPr>
        <w:t>kilometres</w:t>
      </w:r>
      <w:proofErr w:type="spellEnd"/>
    </w:p>
    <w:p w14:paraId="42B2B175" w14:textId="63CAC0B3" w:rsidR="0055238A" w:rsidRPr="000B1B17" w:rsidRDefault="0055238A" w:rsidP="0055238A">
      <w:pPr>
        <w:rPr>
          <w:rFonts w:cs="Times New Roman"/>
          <w:b/>
          <w:bCs/>
        </w:rPr>
      </w:pPr>
      <w:r w:rsidRPr="000B1B17">
        <w:rPr>
          <w:rFonts w:cs="Times New Roman"/>
          <w:b/>
          <w:bCs/>
        </w:rPr>
        <w:lastRenderedPageBreak/>
        <w:t>Environmental variables</w:t>
      </w:r>
      <w:r w:rsidR="003C3A74" w:rsidRPr="000B1B17">
        <w:rPr>
          <w:rFonts w:cs="Times New Roman"/>
          <w:b/>
          <w:bCs/>
        </w:rPr>
        <w:t xml:space="preserve">: </w:t>
      </w:r>
      <w:r w:rsidRPr="000B1B17">
        <w:rPr>
          <w:rFonts w:cs="Times New Roman"/>
        </w:rPr>
        <w:t>Temperature, Surface photosynthetic active radiation, Kd490, Phosphate,</w:t>
      </w:r>
      <w:r w:rsidRPr="000B1B17">
        <w:rPr>
          <w:rFonts w:cs="Times New Roman"/>
        </w:rPr>
        <w:tab/>
        <w:t>mixed layer depth, Silicate, and day length</w:t>
      </w:r>
    </w:p>
    <w:p w14:paraId="0DD401BD" w14:textId="28EA7179" w:rsidR="0055238A" w:rsidRPr="000B1B17" w:rsidRDefault="0055238A" w:rsidP="0055238A">
      <w:pPr>
        <w:pStyle w:val="Heading2"/>
        <w:rPr>
          <w:rFonts w:cs="Times New Roman"/>
        </w:rPr>
      </w:pPr>
      <w:bookmarkStart w:id="148" w:name="_Toc80644859"/>
      <w:r w:rsidRPr="000B1B17">
        <w:rPr>
          <w:rFonts w:cs="Times New Roman"/>
        </w:rPr>
        <w:t>N54MPP</w:t>
      </w:r>
      <w:r w:rsidR="003C3A74" w:rsidRPr="000B1B17">
        <w:rPr>
          <w:rFonts w:cs="Times New Roman"/>
        </w:rPr>
        <w:t xml:space="preserve">: </w:t>
      </w:r>
      <w:r w:rsidRPr="000B1B17">
        <w:rPr>
          <w:rFonts w:cs="Times New Roman"/>
        </w:rPr>
        <w:t>Phytoplankton from the North Sea</w:t>
      </w:r>
      <w:bookmarkEnd w:id="148"/>
    </w:p>
    <w:p w14:paraId="0B1770C8" w14:textId="5D9A3015" w:rsidR="0055238A" w:rsidRPr="000B1B17" w:rsidRDefault="0055238A" w:rsidP="0055238A">
      <w:pPr>
        <w:rPr>
          <w:rFonts w:cs="Times New Roman"/>
          <w:b/>
        </w:rPr>
      </w:pPr>
      <w:r w:rsidRPr="000B1B17">
        <w:rPr>
          <w:rFonts w:cs="Times New Roman"/>
          <w:b/>
        </w:rPr>
        <w:t>Number of sampling units</w:t>
      </w:r>
      <w:r w:rsidR="003C3A74" w:rsidRPr="000B1B17">
        <w:rPr>
          <w:rFonts w:cs="Times New Roman"/>
          <w:b/>
        </w:rPr>
        <w:t xml:space="preserve">: </w:t>
      </w:r>
      <w:r w:rsidR="00B83718" w:rsidRPr="000B1B17">
        <w:rPr>
          <w:rFonts w:cs="Times New Roman"/>
        </w:rPr>
        <w:t>44 sites</w:t>
      </w:r>
    </w:p>
    <w:p w14:paraId="1D4E570A" w14:textId="77A92DD3" w:rsidR="0055238A" w:rsidRPr="000B1B17" w:rsidRDefault="0055238A" w:rsidP="0055238A">
      <w:pPr>
        <w:rPr>
          <w:rFonts w:cs="Times New Roman"/>
          <w:bCs/>
        </w:rPr>
      </w:pPr>
      <w:r w:rsidRPr="000B1B17">
        <w:rPr>
          <w:rFonts w:cs="Times New Roman"/>
          <w:b/>
        </w:rPr>
        <w:t>Minimum distance between sampling units</w:t>
      </w:r>
      <w:r w:rsidR="003C3A74" w:rsidRPr="000B1B17">
        <w:rPr>
          <w:rFonts w:cs="Times New Roman"/>
          <w:b/>
        </w:rPr>
        <w:t xml:space="preserve">: </w:t>
      </w:r>
      <w:r w:rsidR="00B83718" w:rsidRPr="000B1B17">
        <w:rPr>
          <w:rFonts w:cs="Times New Roman"/>
          <w:bCs/>
        </w:rPr>
        <w:t xml:space="preserve">0.13 </w:t>
      </w:r>
      <w:proofErr w:type="spellStart"/>
      <w:r w:rsidR="00B83718" w:rsidRPr="000B1B17">
        <w:rPr>
          <w:rFonts w:cs="Times New Roman"/>
          <w:bCs/>
        </w:rPr>
        <w:t>kilometres</w:t>
      </w:r>
      <w:proofErr w:type="spellEnd"/>
    </w:p>
    <w:p w14:paraId="616DDED1" w14:textId="076E581A" w:rsidR="0055238A" w:rsidRPr="000B1B17" w:rsidRDefault="0055238A" w:rsidP="0055238A">
      <w:pPr>
        <w:rPr>
          <w:rFonts w:cs="Times New Roman"/>
          <w:b/>
        </w:rPr>
      </w:pPr>
      <w:r w:rsidRPr="000B1B17">
        <w:rPr>
          <w:rFonts w:cs="Times New Roman"/>
          <w:b/>
        </w:rPr>
        <w:t>Maximum distance between sampling units</w:t>
      </w:r>
      <w:r w:rsidR="003C3A74" w:rsidRPr="000B1B17">
        <w:rPr>
          <w:rFonts w:cs="Times New Roman"/>
          <w:b/>
        </w:rPr>
        <w:t xml:space="preserve">: </w:t>
      </w:r>
      <w:r w:rsidR="00B83718" w:rsidRPr="000B1B17">
        <w:rPr>
          <w:rFonts w:cs="Times New Roman"/>
          <w:bCs/>
        </w:rPr>
        <w:t xml:space="preserve">397.64 </w:t>
      </w:r>
      <w:proofErr w:type="spellStart"/>
      <w:r w:rsidR="00B83718" w:rsidRPr="000B1B17">
        <w:rPr>
          <w:rFonts w:cs="Times New Roman"/>
          <w:bCs/>
        </w:rPr>
        <w:t>kilometres</w:t>
      </w:r>
      <w:proofErr w:type="spellEnd"/>
    </w:p>
    <w:p w14:paraId="4F09DD01" w14:textId="5B769E80" w:rsidR="0055238A" w:rsidRPr="000B1B17" w:rsidRDefault="0055238A" w:rsidP="0055238A">
      <w:pPr>
        <w:rPr>
          <w:rFonts w:cs="Times New Roman"/>
        </w:rPr>
      </w:pPr>
      <w:r w:rsidRPr="000B1B17">
        <w:rPr>
          <w:rFonts w:cs="Times New Roman"/>
          <w:b/>
          <w:bCs/>
        </w:rPr>
        <w:t>Environmental variables</w:t>
      </w:r>
      <w:r w:rsidR="003C3A74" w:rsidRPr="000B1B17">
        <w:rPr>
          <w:rFonts w:cs="Times New Roman"/>
          <w:b/>
          <w:bCs/>
        </w:rPr>
        <w:t xml:space="preserve">: </w:t>
      </w:r>
      <w:r w:rsidRPr="000B1B17">
        <w:rPr>
          <w:rFonts w:cs="Times New Roman"/>
        </w:rPr>
        <w:t>Temperature, Surface photosynthetic active radiation, Kd490, Phosphate,</w:t>
      </w:r>
      <w:r w:rsidRPr="000B1B17">
        <w:rPr>
          <w:rFonts w:cs="Times New Roman"/>
        </w:rPr>
        <w:tab/>
        <w:t>mixed layer depth.</w:t>
      </w:r>
    </w:p>
    <w:p w14:paraId="3632948F" w14:textId="7D10A1A0" w:rsidR="0055238A" w:rsidRPr="000B1B17" w:rsidRDefault="0055238A" w:rsidP="0055238A">
      <w:pPr>
        <w:pStyle w:val="Heading2"/>
        <w:rPr>
          <w:rFonts w:cs="Times New Roman"/>
        </w:rPr>
      </w:pPr>
      <w:bookmarkStart w:id="149" w:name="_Toc80644860"/>
      <w:r w:rsidRPr="000B1B17">
        <w:rPr>
          <w:rFonts w:cs="Times New Roman"/>
        </w:rPr>
        <w:t>N59MPP</w:t>
      </w:r>
      <w:r w:rsidR="003C3A74" w:rsidRPr="000B1B17">
        <w:rPr>
          <w:rFonts w:cs="Times New Roman"/>
        </w:rPr>
        <w:t xml:space="preserve">: </w:t>
      </w:r>
      <w:r w:rsidR="00CD1A08" w:rsidRPr="000B1B17">
        <w:rPr>
          <w:rFonts w:cs="Times New Roman"/>
        </w:rPr>
        <w:t>Phytoplankton from the PRIME cruise</w:t>
      </w:r>
      <w:bookmarkEnd w:id="149"/>
    </w:p>
    <w:p w14:paraId="48704A7A" w14:textId="13A404C3" w:rsidR="0055238A" w:rsidRPr="000B1B17" w:rsidRDefault="0055238A" w:rsidP="0055238A">
      <w:pPr>
        <w:rPr>
          <w:rFonts w:cs="Times New Roman"/>
          <w:b/>
        </w:rPr>
      </w:pPr>
      <w:r w:rsidRPr="000B1B17">
        <w:rPr>
          <w:rFonts w:cs="Times New Roman"/>
          <w:b/>
        </w:rPr>
        <w:t>Number of sampling units</w:t>
      </w:r>
      <w:r w:rsidR="003C3A74" w:rsidRPr="000B1B17">
        <w:rPr>
          <w:rFonts w:cs="Times New Roman"/>
          <w:b/>
        </w:rPr>
        <w:t xml:space="preserve">: </w:t>
      </w:r>
      <w:r w:rsidR="00B83718" w:rsidRPr="000B1B17">
        <w:rPr>
          <w:rFonts w:cs="Times New Roman"/>
        </w:rPr>
        <w:t>50 sites</w:t>
      </w:r>
    </w:p>
    <w:p w14:paraId="16E5FF5E" w14:textId="332D7D0B" w:rsidR="0055238A" w:rsidRPr="000B1B17" w:rsidRDefault="0055238A" w:rsidP="0055238A">
      <w:pPr>
        <w:rPr>
          <w:rFonts w:cs="Times New Roman"/>
          <w:bCs/>
        </w:rPr>
      </w:pPr>
      <w:r w:rsidRPr="000B1B17">
        <w:rPr>
          <w:rFonts w:cs="Times New Roman"/>
          <w:b/>
        </w:rPr>
        <w:t>Minimum distance between sampling units</w:t>
      </w:r>
      <w:r w:rsidR="003C3A74" w:rsidRPr="000B1B17">
        <w:rPr>
          <w:rFonts w:cs="Times New Roman"/>
          <w:b/>
        </w:rPr>
        <w:t xml:space="preserve">: </w:t>
      </w:r>
      <w:r w:rsidR="00B83718" w:rsidRPr="000B1B17">
        <w:rPr>
          <w:rFonts w:cs="Times New Roman"/>
          <w:bCs/>
        </w:rPr>
        <w:t xml:space="preserve">&lt; 0.01 </w:t>
      </w:r>
      <w:proofErr w:type="spellStart"/>
      <w:r w:rsidR="00B83718" w:rsidRPr="000B1B17">
        <w:rPr>
          <w:rFonts w:cs="Times New Roman"/>
          <w:bCs/>
        </w:rPr>
        <w:t>kilometres</w:t>
      </w:r>
      <w:proofErr w:type="spellEnd"/>
    </w:p>
    <w:p w14:paraId="108272D9" w14:textId="1D56AAE6" w:rsidR="0055238A" w:rsidRPr="000B1B17" w:rsidRDefault="0055238A" w:rsidP="0055238A">
      <w:pPr>
        <w:rPr>
          <w:rFonts w:cs="Times New Roman"/>
          <w:b/>
        </w:rPr>
      </w:pPr>
      <w:r w:rsidRPr="000B1B17">
        <w:rPr>
          <w:rFonts w:cs="Times New Roman"/>
          <w:b/>
        </w:rPr>
        <w:t>Maximum distance between sampling units</w:t>
      </w:r>
      <w:r w:rsidR="003C3A74" w:rsidRPr="000B1B17">
        <w:rPr>
          <w:rFonts w:cs="Times New Roman"/>
          <w:b/>
        </w:rPr>
        <w:t xml:space="preserve">: </w:t>
      </w:r>
      <w:r w:rsidR="00CF623B" w:rsidRPr="000B1B17">
        <w:rPr>
          <w:rFonts w:cs="Times New Roman"/>
          <w:bCs/>
        </w:rPr>
        <w:t xml:space="preserve">37.17 </w:t>
      </w:r>
      <w:proofErr w:type="spellStart"/>
      <w:r w:rsidR="00CF623B" w:rsidRPr="000B1B17">
        <w:rPr>
          <w:rFonts w:cs="Times New Roman"/>
          <w:bCs/>
        </w:rPr>
        <w:t>kilometres</w:t>
      </w:r>
      <w:proofErr w:type="spellEnd"/>
    </w:p>
    <w:p w14:paraId="67FBC9B5" w14:textId="595BF855" w:rsidR="0055238A" w:rsidRPr="000B1B17" w:rsidRDefault="0055238A" w:rsidP="0055238A">
      <w:pPr>
        <w:rPr>
          <w:rFonts w:cs="Times New Roman"/>
        </w:rPr>
      </w:pPr>
      <w:r w:rsidRPr="000B1B17">
        <w:rPr>
          <w:rFonts w:cs="Times New Roman"/>
          <w:b/>
          <w:bCs/>
        </w:rPr>
        <w:t>Environmental variables</w:t>
      </w:r>
      <w:r w:rsidR="003C3A74" w:rsidRPr="000B1B17">
        <w:rPr>
          <w:rFonts w:cs="Times New Roman"/>
          <w:b/>
          <w:bCs/>
        </w:rPr>
        <w:t xml:space="preserve">: </w:t>
      </w:r>
      <w:r w:rsidRPr="000B1B17">
        <w:rPr>
          <w:rFonts w:cs="Times New Roman"/>
        </w:rPr>
        <w:t>Temperature, Surface photosynthetic active radiation, Kd490, Phosphate,</w:t>
      </w:r>
      <w:r w:rsidRPr="000B1B17">
        <w:rPr>
          <w:rFonts w:cs="Times New Roman"/>
        </w:rPr>
        <w:tab/>
        <w:t>mixed layer depth.</w:t>
      </w:r>
    </w:p>
    <w:p w14:paraId="09DCA831" w14:textId="57505727" w:rsidR="0055238A" w:rsidRPr="000B1B17" w:rsidRDefault="0055238A" w:rsidP="0055238A">
      <w:pPr>
        <w:pStyle w:val="Heading2"/>
        <w:rPr>
          <w:rFonts w:cs="Times New Roman"/>
        </w:rPr>
      </w:pPr>
      <w:bookmarkStart w:id="150" w:name="_Toc80644861"/>
      <w:r w:rsidRPr="000B1B17">
        <w:rPr>
          <w:rFonts w:cs="Times New Roman"/>
        </w:rPr>
        <w:t>N63MPP</w:t>
      </w:r>
      <w:r w:rsidR="003C3A74" w:rsidRPr="000B1B17">
        <w:rPr>
          <w:rFonts w:cs="Times New Roman"/>
        </w:rPr>
        <w:t xml:space="preserve">: </w:t>
      </w:r>
      <w:r w:rsidR="00CD1A08" w:rsidRPr="000B1B17">
        <w:rPr>
          <w:rFonts w:cs="Times New Roman"/>
        </w:rPr>
        <w:t>Phytoplankton from the FISHES cruise</w:t>
      </w:r>
      <w:bookmarkEnd w:id="150"/>
    </w:p>
    <w:p w14:paraId="02A24B6E" w14:textId="5E842443" w:rsidR="0055238A" w:rsidRPr="000B1B17" w:rsidRDefault="0055238A" w:rsidP="0055238A">
      <w:pPr>
        <w:rPr>
          <w:rFonts w:cs="Times New Roman"/>
          <w:b/>
        </w:rPr>
      </w:pPr>
      <w:r w:rsidRPr="000B1B17">
        <w:rPr>
          <w:rFonts w:cs="Times New Roman"/>
          <w:b/>
        </w:rPr>
        <w:t>Number of sampling units</w:t>
      </w:r>
      <w:r w:rsidR="003C3A74" w:rsidRPr="000B1B17">
        <w:rPr>
          <w:rFonts w:cs="Times New Roman"/>
          <w:b/>
        </w:rPr>
        <w:t xml:space="preserve">: </w:t>
      </w:r>
      <w:r w:rsidR="00CF623B" w:rsidRPr="000B1B17">
        <w:rPr>
          <w:rFonts w:cs="Times New Roman"/>
        </w:rPr>
        <w:t>25 sites</w:t>
      </w:r>
    </w:p>
    <w:p w14:paraId="27345B8E" w14:textId="7862D073" w:rsidR="0055238A" w:rsidRPr="000B1B17" w:rsidRDefault="0055238A" w:rsidP="0055238A">
      <w:pPr>
        <w:rPr>
          <w:rFonts w:cs="Times New Roman"/>
          <w:b/>
        </w:rPr>
      </w:pPr>
      <w:r w:rsidRPr="000B1B17">
        <w:rPr>
          <w:rFonts w:cs="Times New Roman"/>
          <w:b/>
        </w:rPr>
        <w:t>Minimum distance between sampling units</w:t>
      </w:r>
      <w:r w:rsidR="003C3A74" w:rsidRPr="000B1B17">
        <w:rPr>
          <w:rFonts w:cs="Times New Roman"/>
          <w:b/>
        </w:rPr>
        <w:t xml:space="preserve">: </w:t>
      </w:r>
      <w:r w:rsidR="00CF623B" w:rsidRPr="000B1B17">
        <w:rPr>
          <w:rFonts w:cs="Times New Roman"/>
          <w:bCs/>
        </w:rPr>
        <w:t xml:space="preserve">&lt; 0.01 </w:t>
      </w:r>
      <w:proofErr w:type="spellStart"/>
      <w:r w:rsidR="00CF623B" w:rsidRPr="000B1B17">
        <w:rPr>
          <w:rFonts w:cs="Times New Roman"/>
          <w:bCs/>
        </w:rPr>
        <w:t>kilometres</w:t>
      </w:r>
      <w:proofErr w:type="spellEnd"/>
    </w:p>
    <w:p w14:paraId="1EA930F4" w14:textId="19660155" w:rsidR="0055238A" w:rsidRPr="000B1B17" w:rsidRDefault="0055238A" w:rsidP="0055238A">
      <w:pPr>
        <w:rPr>
          <w:rFonts w:cs="Times New Roman"/>
          <w:b/>
        </w:rPr>
      </w:pPr>
      <w:r w:rsidRPr="000B1B17">
        <w:rPr>
          <w:rFonts w:cs="Times New Roman"/>
          <w:b/>
        </w:rPr>
        <w:t>Maximum distance between sampling units</w:t>
      </w:r>
      <w:r w:rsidR="003C3A74" w:rsidRPr="000B1B17">
        <w:rPr>
          <w:rFonts w:cs="Times New Roman"/>
          <w:b/>
        </w:rPr>
        <w:t xml:space="preserve">: </w:t>
      </w:r>
      <w:r w:rsidR="00CF623B" w:rsidRPr="000B1B17">
        <w:rPr>
          <w:rFonts w:cs="Times New Roman"/>
          <w:bCs/>
        </w:rPr>
        <w:t xml:space="preserve">895.36 </w:t>
      </w:r>
      <w:proofErr w:type="spellStart"/>
      <w:r w:rsidR="00CF623B" w:rsidRPr="000B1B17">
        <w:rPr>
          <w:rFonts w:cs="Times New Roman"/>
          <w:bCs/>
        </w:rPr>
        <w:t>kilometres</w:t>
      </w:r>
      <w:proofErr w:type="spellEnd"/>
    </w:p>
    <w:p w14:paraId="5BC7CD5E" w14:textId="3A6CD1FB" w:rsidR="0055238A" w:rsidRPr="000B1B17" w:rsidRDefault="0055238A" w:rsidP="0055238A">
      <w:pPr>
        <w:rPr>
          <w:rFonts w:cs="Times New Roman"/>
          <w:b/>
          <w:bCs/>
        </w:rPr>
      </w:pPr>
      <w:r w:rsidRPr="000B1B17">
        <w:rPr>
          <w:rFonts w:cs="Times New Roman"/>
          <w:b/>
          <w:bCs/>
        </w:rPr>
        <w:t>Environmental variables</w:t>
      </w:r>
      <w:r w:rsidR="003C3A74" w:rsidRPr="000B1B17">
        <w:rPr>
          <w:rFonts w:cs="Times New Roman"/>
          <w:b/>
          <w:bCs/>
        </w:rPr>
        <w:t xml:space="preserve">: </w:t>
      </w:r>
      <w:r w:rsidR="00CD1A08" w:rsidRPr="000B1B17">
        <w:rPr>
          <w:rFonts w:cs="Times New Roman"/>
        </w:rPr>
        <w:t xml:space="preserve">Temperature, surface photosynthetic active radiation, Kd490, </w:t>
      </w:r>
      <w:r w:rsidR="00CD1A08" w:rsidRPr="002201D8">
        <w:rPr>
          <w:rFonts w:cs="Times New Roman"/>
          <w:strike/>
        </w:rPr>
        <w:t>phosphate</w:t>
      </w:r>
      <w:r w:rsidR="00CD1A08" w:rsidRPr="000B1B17">
        <w:rPr>
          <w:rFonts w:cs="Times New Roman"/>
        </w:rPr>
        <w:t>, nitrate, silicate, mixed layer depth.</w:t>
      </w:r>
    </w:p>
    <w:p w14:paraId="5C628A3A" w14:textId="1FD27FF5" w:rsidR="0055238A" w:rsidRPr="000B1B17" w:rsidRDefault="0055238A" w:rsidP="0055238A">
      <w:pPr>
        <w:pStyle w:val="Heading2"/>
        <w:rPr>
          <w:rFonts w:cs="Times New Roman"/>
        </w:rPr>
      </w:pPr>
      <w:bookmarkStart w:id="151" w:name="_Toc80644862"/>
      <w:r w:rsidRPr="000B1B17">
        <w:rPr>
          <w:rFonts w:cs="Times New Roman"/>
        </w:rPr>
        <w:t>S22MPP</w:t>
      </w:r>
      <w:r w:rsidR="003C3A74" w:rsidRPr="000B1B17">
        <w:rPr>
          <w:rFonts w:cs="Times New Roman"/>
        </w:rPr>
        <w:t xml:space="preserve">: </w:t>
      </w:r>
      <w:r w:rsidR="00CD1A08" w:rsidRPr="000B1B17">
        <w:rPr>
          <w:rFonts w:cs="Times New Roman"/>
        </w:rPr>
        <w:t>Phytoplankton from the Benguela current</w:t>
      </w:r>
      <w:bookmarkEnd w:id="151"/>
    </w:p>
    <w:p w14:paraId="1B1E68FD" w14:textId="514B5087" w:rsidR="0055238A" w:rsidRPr="000B1B17" w:rsidRDefault="0055238A" w:rsidP="0055238A">
      <w:pPr>
        <w:rPr>
          <w:rFonts w:cs="Times New Roman"/>
          <w:b/>
        </w:rPr>
      </w:pPr>
      <w:r w:rsidRPr="000B1B17">
        <w:rPr>
          <w:rFonts w:cs="Times New Roman"/>
          <w:b/>
        </w:rPr>
        <w:t>Number of sampling units</w:t>
      </w:r>
      <w:r w:rsidR="003C3A74" w:rsidRPr="000B1B17">
        <w:rPr>
          <w:rFonts w:cs="Times New Roman"/>
          <w:b/>
        </w:rPr>
        <w:t xml:space="preserve">: </w:t>
      </w:r>
      <w:r w:rsidR="00CF623B" w:rsidRPr="000B1B17">
        <w:rPr>
          <w:rFonts w:cs="Times New Roman"/>
        </w:rPr>
        <w:t>54 sites</w:t>
      </w:r>
    </w:p>
    <w:p w14:paraId="78AE8394" w14:textId="7CF2688E" w:rsidR="0055238A" w:rsidRPr="000B1B17" w:rsidRDefault="0055238A" w:rsidP="0055238A">
      <w:pPr>
        <w:rPr>
          <w:rFonts w:cs="Times New Roman"/>
          <w:b/>
        </w:rPr>
      </w:pPr>
      <w:r w:rsidRPr="000B1B17">
        <w:rPr>
          <w:rFonts w:cs="Times New Roman"/>
          <w:b/>
        </w:rPr>
        <w:lastRenderedPageBreak/>
        <w:t>Minimum distance between sampling units</w:t>
      </w:r>
      <w:r w:rsidR="003C3A74" w:rsidRPr="000B1B17">
        <w:rPr>
          <w:rFonts w:cs="Times New Roman"/>
          <w:b/>
        </w:rPr>
        <w:t xml:space="preserve">: </w:t>
      </w:r>
      <w:r w:rsidR="00CF623B" w:rsidRPr="000B1B17">
        <w:rPr>
          <w:rFonts w:cs="Times New Roman"/>
          <w:bCs/>
        </w:rPr>
        <w:t xml:space="preserve">&lt; 0.01 </w:t>
      </w:r>
      <w:proofErr w:type="spellStart"/>
      <w:r w:rsidR="00CF623B" w:rsidRPr="000B1B17">
        <w:rPr>
          <w:rFonts w:cs="Times New Roman"/>
          <w:bCs/>
        </w:rPr>
        <w:t>kilometres</w:t>
      </w:r>
      <w:proofErr w:type="spellEnd"/>
    </w:p>
    <w:p w14:paraId="59FAC484" w14:textId="360DEC83" w:rsidR="0055238A" w:rsidRPr="000B1B17" w:rsidRDefault="0055238A" w:rsidP="0055238A">
      <w:pPr>
        <w:rPr>
          <w:rFonts w:cs="Times New Roman"/>
          <w:bCs/>
        </w:rPr>
      </w:pPr>
      <w:r w:rsidRPr="000B1B17">
        <w:rPr>
          <w:rFonts w:cs="Times New Roman"/>
          <w:b/>
        </w:rPr>
        <w:t>Maximum distance between sampling units</w:t>
      </w:r>
      <w:r w:rsidR="003C3A74" w:rsidRPr="000B1B17">
        <w:rPr>
          <w:rFonts w:cs="Times New Roman"/>
          <w:b/>
        </w:rPr>
        <w:t xml:space="preserve">: </w:t>
      </w:r>
      <w:r w:rsidR="00CF623B" w:rsidRPr="000B1B17">
        <w:rPr>
          <w:rFonts w:cs="Times New Roman"/>
          <w:bCs/>
        </w:rPr>
        <w:t xml:space="preserve">773.00 </w:t>
      </w:r>
      <w:proofErr w:type="spellStart"/>
      <w:r w:rsidR="00CF623B" w:rsidRPr="000B1B17">
        <w:rPr>
          <w:rFonts w:cs="Times New Roman"/>
          <w:bCs/>
        </w:rPr>
        <w:t>kilometres</w:t>
      </w:r>
      <w:proofErr w:type="spellEnd"/>
    </w:p>
    <w:p w14:paraId="0451F09F" w14:textId="14844691" w:rsidR="0055238A" w:rsidRPr="000B1B17" w:rsidRDefault="0055238A" w:rsidP="0055238A">
      <w:pPr>
        <w:rPr>
          <w:rFonts w:cs="Times New Roman"/>
          <w:b/>
          <w:bCs/>
        </w:rPr>
      </w:pPr>
      <w:r w:rsidRPr="000B1B17">
        <w:rPr>
          <w:rFonts w:cs="Times New Roman"/>
          <w:b/>
          <w:bCs/>
        </w:rPr>
        <w:t>Environmental variables</w:t>
      </w:r>
      <w:r w:rsidR="003C3A74" w:rsidRPr="000B1B17">
        <w:rPr>
          <w:rFonts w:cs="Times New Roman"/>
          <w:b/>
          <w:bCs/>
        </w:rPr>
        <w:t xml:space="preserve">: </w:t>
      </w:r>
      <w:r w:rsidR="00F5096C" w:rsidRPr="000B1B17">
        <w:rPr>
          <w:rFonts w:cs="Times New Roman"/>
        </w:rPr>
        <w:t>Temperature, surface photosynthetic active radiation</w:t>
      </w:r>
      <w:r w:rsidR="00F5096C" w:rsidRPr="00C65156">
        <w:rPr>
          <w:rFonts w:cs="Times New Roman"/>
          <w:strike/>
        </w:rPr>
        <w:t>, Kd490</w:t>
      </w:r>
      <w:r w:rsidR="00F5096C" w:rsidRPr="000B1B17">
        <w:rPr>
          <w:rFonts w:cs="Times New Roman"/>
        </w:rPr>
        <w:t>, phosphate, nitrate, silicate, mixed layer depth.</w:t>
      </w:r>
    </w:p>
    <w:p w14:paraId="7B31D653" w14:textId="11FE43FF" w:rsidR="0055238A" w:rsidRPr="000B1B17" w:rsidRDefault="0055238A" w:rsidP="0055238A">
      <w:pPr>
        <w:pStyle w:val="Heading2"/>
        <w:rPr>
          <w:rFonts w:cs="Times New Roman"/>
        </w:rPr>
      </w:pPr>
      <w:bookmarkStart w:id="152" w:name="_Toc80644863"/>
      <w:r w:rsidRPr="000B1B17">
        <w:rPr>
          <w:rFonts w:cs="Times New Roman"/>
        </w:rPr>
        <w:t>S</w:t>
      </w:r>
      <w:r w:rsidR="00CF623B" w:rsidRPr="000B1B17">
        <w:rPr>
          <w:rFonts w:cs="Times New Roman"/>
        </w:rPr>
        <w:t>0</w:t>
      </w:r>
      <w:r w:rsidRPr="000B1B17">
        <w:rPr>
          <w:rFonts w:cs="Times New Roman"/>
        </w:rPr>
        <w:t>5MPP</w:t>
      </w:r>
      <w:r w:rsidR="003C3A74" w:rsidRPr="000B1B17">
        <w:rPr>
          <w:rFonts w:cs="Times New Roman"/>
        </w:rPr>
        <w:t xml:space="preserve">: </w:t>
      </w:r>
      <w:proofErr w:type="spellStart"/>
      <w:r w:rsidR="00F5096C" w:rsidRPr="000B1B17">
        <w:rPr>
          <w:rFonts w:cs="Times New Roman"/>
        </w:rPr>
        <w:t>Phyoplankton</w:t>
      </w:r>
      <w:proofErr w:type="spellEnd"/>
      <w:r w:rsidR="00F5096C" w:rsidRPr="000B1B17">
        <w:rPr>
          <w:rFonts w:cs="Times New Roman"/>
        </w:rPr>
        <w:t xml:space="preserve"> from the Atlantic Meridional Transect</w:t>
      </w:r>
      <w:bookmarkEnd w:id="152"/>
    </w:p>
    <w:p w14:paraId="5688B01E" w14:textId="54F47CFE" w:rsidR="0055238A" w:rsidRPr="000B1B17" w:rsidRDefault="0055238A" w:rsidP="0055238A">
      <w:pPr>
        <w:rPr>
          <w:rFonts w:cs="Times New Roman"/>
          <w:b/>
        </w:rPr>
      </w:pPr>
      <w:r w:rsidRPr="000B1B17">
        <w:rPr>
          <w:rFonts w:cs="Times New Roman"/>
          <w:b/>
        </w:rPr>
        <w:t>Number of sampling units</w:t>
      </w:r>
      <w:r w:rsidR="003C3A74" w:rsidRPr="000B1B17">
        <w:rPr>
          <w:rFonts w:cs="Times New Roman"/>
          <w:b/>
        </w:rPr>
        <w:t xml:space="preserve">: </w:t>
      </w:r>
      <w:r w:rsidR="00CF623B" w:rsidRPr="000B1B17">
        <w:rPr>
          <w:rFonts w:cs="Times New Roman"/>
        </w:rPr>
        <w:t>25 sites</w:t>
      </w:r>
      <w:r w:rsidR="00CF623B" w:rsidRPr="000B1B17">
        <w:rPr>
          <w:rFonts w:cs="Times New Roman"/>
        </w:rPr>
        <w:tab/>
      </w:r>
    </w:p>
    <w:p w14:paraId="54D95D1E" w14:textId="4476F511" w:rsidR="0055238A" w:rsidRPr="000B1B17" w:rsidRDefault="0055238A" w:rsidP="0055238A">
      <w:pPr>
        <w:rPr>
          <w:rFonts w:cs="Times New Roman"/>
          <w:b/>
        </w:rPr>
      </w:pPr>
      <w:r w:rsidRPr="000B1B17">
        <w:rPr>
          <w:rFonts w:cs="Times New Roman"/>
          <w:b/>
        </w:rPr>
        <w:t>Minimum distance between sampling units</w:t>
      </w:r>
      <w:r w:rsidR="003C3A74" w:rsidRPr="000B1B17">
        <w:rPr>
          <w:rFonts w:cs="Times New Roman"/>
          <w:b/>
        </w:rPr>
        <w:t xml:space="preserve">: </w:t>
      </w:r>
      <w:r w:rsidR="00CF623B" w:rsidRPr="000B1B17">
        <w:rPr>
          <w:rFonts w:cs="Times New Roman"/>
        </w:rPr>
        <w:t xml:space="preserve">326.62 </w:t>
      </w:r>
      <w:proofErr w:type="spellStart"/>
      <w:r w:rsidR="00CF623B" w:rsidRPr="000B1B17">
        <w:rPr>
          <w:rFonts w:cs="Times New Roman"/>
          <w:bCs/>
        </w:rPr>
        <w:t>kilometres</w:t>
      </w:r>
      <w:proofErr w:type="spellEnd"/>
    </w:p>
    <w:p w14:paraId="31D62928" w14:textId="1895102E" w:rsidR="0055238A" w:rsidRPr="000B1B17" w:rsidRDefault="0055238A" w:rsidP="0055238A">
      <w:pPr>
        <w:rPr>
          <w:rFonts w:cs="Times New Roman"/>
          <w:b/>
        </w:rPr>
      </w:pPr>
      <w:r w:rsidRPr="000B1B17">
        <w:rPr>
          <w:rFonts w:cs="Times New Roman"/>
          <w:b/>
        </w:rPr>
        <w:t>Maximum distance between sampling units</w:t>
      </w:r>
      <w:r w:rsidR="003C3A74" w:rsidRPr="000B1B17">
        <w:rPr>
          <w:rFonts w:cs="Times New Roman"/>
          <w:b/>
        </w:rPr>
        <w:t xml:space="preserve">: </w:t>
      </w:r>
      <w:r w:rsidR="00CF623B" w:rsidRPr="000B1B17">
        <w:rPr>
          <w:rFonts w:cs="Times New Roman"/>
        </w:rPr>
        <w:t xml:space="preserve">11635.00 </w:t>
      </w:r>
      <w:proofErr w:type="spellStart"/>
      <w:r w:rsidR="00CF623B" w:rsidRPr="000B1B17">
        <w:rPr>
          <w:rFonts w:cs="Times New Roman"/>
          <w:bCs/>
        </w:rPr>
        <w:t>kilometres</w:t>
      </w:r>
      <w:proofErr w:type="spellEnd"/>
    </w:p>
    <w:p w14:paraId="7FF5B486" w14:textId="23E0C802" w:rsidR="0055238A" w:rsidRPr="000B1B17" w:rsidRDefault="0055238A" w:rsidP="0055238A">
      <w:pPr>
        <w:rPr>
          <w:rFonts w:cs="Times New Roman"/>
          <w:b/>
          <w:bCs/>
        </w:rPr>
      </w:pPr>
      <w:r w:rsidRPr="000B1B17">
        <w:rPr>
          <w:rFonts w:cs="Times New Roman"/>
          <w:b/>
          <w:bCs/>
        </w:rPr>
        <w:t>Environmental variables</w:t>
      </w:r>
      <w:r w:rsidR="003C3A74" w:rsidRPr="000B1B17">
        <w:rPr>
          <w:rFonts w:cs="Times New Roman"/>
          <w:b/>
          <w:bCs/>
        </w:rPr>
        <w:t xml:space="preserve">: </w:t>
      </w:r>
      <w:r w:rsidR="00F5096C" w:rsidRPr="000B1B17">
        <w:rPr>
          <w:rFonts w:cs="Times New Roman"/>
        </w:rPr>
        <w:t xml:space="preserve">Temperature, surface photosynthetic active radiation, Kd490, </w:t>
      </w:r>
      <w:proofErr w:type="spellStart"/>
      <w:r w:rsidR="00F5096C" w:rsidRPr="002201D8">
        <w:rPr>
          <w:rFonts w:cs="Times New Roman"/>
          <w:strike/>
        </w:rPr>
        <w:t>PARz</w:t>
      </w:r>
      <w:proofErr w:type="spellEnd"/>
      <w:r w:rsidR="00F5096C" w:rsidRPr="002201D8">
        <w:rPr>
          <w:rFonts w:cs="Times New Roman"/>
          <w:strike/>
        </w:rPr>
        <w:t>, phosphate</w:t>
      </w:r>
      <w:r w:rsidR="00F5096C" w:rsidRPr="000B1B17">
        <w:rPr>
          <w:rFonts w:cs="Times New Roman"/>
        </w:rPr>
        <w:t xml:space="preserve">, nitrite, nitrate, silicate, </w:t>
      </w:r>
      <w:r w:rsidR="00F5096C" w:rsidRPr="002201D8">
        <w:rPr>
          <w:rFonts w:cs="Times New Roman"/>
          <w:strike/>
        </w:rPr>
        <w:t>mixed layer depth</w:t>
      </w:r>
      <w:r w:rsidR="00F5096C" w:rsidRPr="000B1B17">
        <w:rPr>
          <w:rFonts w:cs="Times New Roman"/>
        </w:rPr>
        <w:t>.</w:t>
      </w:r>
    </w:p>
    <w:p w14:paraId="5894CAAA" w14:textId="364E4968" w:rsidR="00F5096C" w:rsidRPr="000B1B17" w:rsidRDefault="00F5096C" w:rsidP="00F5096C">
      <w:pPr>
        <w:pStyle w:val="NormalWeb"/>
        <w:spacing w:line="480" w:lineRule="auto"/>
        <w:ind w:left="480" w:hanging="480"/>
        <w:rPr>
          <w:rFonts w:eastAsia="Times New Roman" w:cs="Times New Roman"/>
          <w:szCs w:val="24"/>
        </w:rPr>
      </w:pPr>
      <w:r w:rsidRPr="000B1B17">
        <w:rPr>
          <w:rFonts w:cs="Times New Roman"/>
          <w:b/>
          <w:bCs/>
        </w:rPr>
        <w:t>References</w:t>
      </w:r>
      <w:r w:rsidR="003C3A74" w:rsidRPr="000B1B17">
        <w:rPr>
          <w:rFonts w:cs="Times New Roman"/>
          <w:b/>
          <w:bCs/>
        </w:rPr>
        <w:t xml:space="preserve">: </w:t>
      </w:r>
      <w:r w:rsidRPr="000B1B17">
        <w:rPr>
          <w:rFonts w:eastAsia="Times New Roman" w:cs="Times New Roman"/>
          <w:szCs w:val="24"/>
        </w:rPr>
        <w:t xml:space="preserve">Sal, S., López-Urrutia, Á., </w:t>
      </w:r>
      <w:proofErr w:type="spellStart"/>
      <w:r w:rsidRPr="000B1B17">
        <w:rPr>
          <w:rFonts w:eastAsia="Times New Roman" w:cs="Times New Roman"/>
          <w:szCs w:val="24"/>
        </w:rPr>
        <w:t>Irigoien</w:t>
      </w:r>
      <w:proofErr w:type="spellEnd"/>
      <w:r w:rsidRPr="000B1B17">
        <w:rPr>
          <w:rFonts w:eastAsia="Times New Roman" w:cs="Times New Roman"/>
          <w:szCs w:val="24"/>
        </w:rPr>
        <w:t xml:space="preserve">, X., </w:t>
      </w:r>
      <w:proofErr w:type="spellStart"/>
      <w:r w:rsidRPr="000B1B17">
        <w:rPr>
          <w:rFonts w:eastAsia="Times New Roman" w:cs="Times New Roman"/>
          <w:szCs w:val="24"/>
        </w:rPr>
        <w:t>Harbour</w:t>
      </w:r>
      <w:proofErr w:type="spellEnd"/>
      <w:r w:rsidRPr="000B1B17">
        <w:rPr>
          <w:rFonts w:eastAsia="Times New Roman" w:cs="Times New Roman"/>
          <w:szCs w:val="24"/>
        </w:rPr>
        <w:t xml:space="preserve">, D.S. &amp; Harris, R.P. (2013). Marine microplankton diversity database. </w:t>
      </w:r>
      <w:r w:rsidRPr="000B1B17">
        <w:rPr>
          <w:rFonts w:eastAsia="Times New Roman" w:cs="Times New Roman"/>
          <w:i/>
          <w:iCs/>
          <w:szCs w:val="24"/>
        </w:rPr>
        <w:t>Ecology</w:t>
      </w:r>
      <w:r w:rsidRPr="000B1B17">
        <w:rPr>
          <w:rFonts w:eastAsia="Times New Roman" w:cs="Times New Roman"/>
          <w:szCs w:val="24"/>
        </w:rPr>
        <w:t>, 94, 1658.</w:t>
      </w:r>
    </w:p>
    <w:p w14:paraId="430F43B7" w14:textId="5F2FB140" w:rsidR="0055238A" w:rsidRPr="000B1B17" w:rsidRDefault="0055238A" w:rsidP="001A6B22">
      <w:pPr>
        <w:rPr>
          <w:rFonts w:cs="Times New Roman"/>
          <w:b/>
          <w:bCs/>
        </w:rPr>
      </w:pPr>
    </w:p>
    <w:p w14:paraId="5B7D055D" w14:textId="77777777" w:rsidR="0055238A" w:rsidRPr="000B1B17" w:rsidRDefault="0055238A" w:rsidP="001A6B22">
      <w:pPr>
        <w:rPr>
          <w:rFonts w:cs="Times New Roman"/>
        </w:rPr>
      </w:pPr>
    </w:p>
    <w:p w14:paraId="1D107D88" w14:textId="77777777" w:rsidR="00FF4217" w:rsidRPr="000B1B17" w:rsidRDefault="00FF4217" w:rsidP="001A6B22">
      <w:pPr>
        <w:rPr>
          <w:rFonts w:cs="Times New Roman"/>
        </w:rPr>
      </w:pPr>
    </w:p>
    <w:sectPr w:rsidR="00FF4217" w:rsidRPr="000B1B17" w:rsidSect="00230C1C">
      <w:headerReference w:type="default" r:id="rId41"/>
      <w:pgSz w:w="16840" w:h="11900" w:orient="landscape"/>
      <w:pgMar w:top="720" w:right="720" w:bottom="720" w:left="720" w:header="708" w:footer="708" w:gutter="0"/>
      <w:pgNumType w:start="1"/>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752A" w14:textId="77777777" w:rsidR="00BD67CF" w:rsidRDefault="00BD67CF">
      <w:pPr>
        <w:spacing w:after="0" w:line="240" w:lineRule="auto"/>
      </w:pPr>
      <w:r>
        <w:separator/>
      </w:r>
    </w:p>
  </w:endnote>
  <w:endnote w:type="continuationSeparator" w:id="0">
    <w:p w14:paraId="2520D123" w14:textId="77777777" w:rsidR="00BD67CF" w:rsidRDefault="00BD67CF">
      <w:pPr>
        <w:spacing w:after="0" w:line="240" w:lineRule="auto"/>
      </w:pPr>
      <w:r>
        <w:continuationSeparator/>
      </w:r>
    </w:p>
  </w:endnote>
  <w:endnote w:type="continuationNotice" w:id="1">
    <w:p w14:paraId="6CFA70EC" w14:textId="77777777" w:rsidR="00BD67CF" w:rsidRDefault="00BD67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ADCF" w14:textId="77777777" w:rsidR="00BD67CF" w:rsidRDefault="00BD67CF">
      <w:pPr>
        <w:spacing w:after="0" w:line="240" w:lineRule="auto"/>
      </w:pPr>
      <w:r>
        <w:separator/>
      </w:r>
    </w:p>
  </w:footnote>
  <w:footnote w:type="continuationSeparator" w:id="0">
    <w:p w14:paraId="6FBD252A" w14:textId="77777777" w:rsidR="00BD67CF" w:rsidRDefault="00BD67CF">
      <w:pPr>
        <w:spacing w:after="0" w:line="240" w:lineRule="auto"/>
      </w:pPr>
      <w:r>
        <w:continuationSeparator/>
      </w:r>
    </w:p>
  </w:footnote>
  <w:footnote w:type="continuationNotice" w:id="1">
    <w:p w14:paraId="4680AA5C" w14:textId="77777777" w:rsidR="00BD67CF" w:rsidRDefault="00BD67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67D3" w14:textId="77777777" w:rsidR="003C3A74" w:rsidRDefault="003C3A74">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117</w:t>
    </w:r>
    <w:r>
      <w:rPr>
        <w:color w:val="000000"/>
      </w:rPr>
      <w:fldChar w:fldCharType="end"/>
    </w:r>
  </w:p>
  <w:p w14:paraId="29C6DAA7" w14:textId="77777777" w:rsidR="003C3A74" w:rsidRDefault="003C3A7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68A"/>
    <w:multiLevelType w:val="hybridMultilevel"/>
    <w:tmpl w:val="DD1C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D11ED"/>
    <w:multiLevelType w:val="multilevel"/>
    <w:tmpl w:val="B422086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44647C"/>
    <w:multiLevelType w:val="multilevel"/>
    <w:tmpl w:val="6EECD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584C95"/>
    <w:multiLevelType w:val="multilevel"/>
    <w:tmpl w:val="4AC60D5E"/>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CE06DD"/>
    <w:multiLevelType w:val="hybridMultilevel"/>
    <w:tmpl w:val="0CDA73F6"/>
    <w:lvl w:ilvl="0" w:tplc="E0D83AE8">
      <w:start w:val="1"/>
      <w:numFmt w:val="decimal"/>
      <w:pStyle w:val="Datasetname"/>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482775B"/>
    <w:multiLevelType w:val="multilevel"/>
    <w:tmpl w:val="C8EC92F6"/>
    <w:lvl w:ilvl="0">
      <w:start w:val="1"/>
      <w:numFmt w:val="upperRoman"/>
      <w:pStyle w:val="Heading1"/>
      <w:lvlText w:val="%1."/>
      <w:lvlJc w:val="righ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811675"/>
    <w:multiLevelType w:val="multilevel"/>
    <w:tmpl w:val="8F0066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A5BD4"/>
    <w:multiLevelType w:val="multilevel"/>
    <w:tmpl w:val="25BAD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F0E82"/>
    <w:multiLevelType w:val="multilevel"/>
    <w:tmpl w:val="70F00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F27F95"/>
    <w:multiLevelType w:val="multilevel"/>
    <w:tmpl w:val="92820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5B5DDF"/>
    <w:multiLevelType w:val="hybridMultilevel"/>
    <w:tmpl w:val="7604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E41A4"/>
    <w:multiLevelType w:val="multilevel"/>
    <w:tmpl w:val="FD2AE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3B545C"/>
    <w:multiLevelType w:val="multilevel"/>
    <w:tmpl w:val="3F32B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FD3AF1"/>
    <w:multiLevelType w:val="multilevel"/>
    <w:tmpl w:val="BDC00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1101B2"/>
    <w:multiLevelType w:val="multilevel"/>
    <w:tmpl w:val="6952043E"/>
    <w:lvl w:ilvl="0">
      <w:start w:val="1"/>
      <w:numFmt w:val="decimal"/>
      <w:lvlText w:val="%1)"/>
      <w:lvlJc w:val="left"/>
      <w:pPr>
        <w:ind w:left="227" w:hanging="170"/>
      </w:pPr>
      <w:rPr>
        <w:rFonts w:hint="default"/>
        <w:i w:val="0"/>
        <w:sz w:val="32"/>
        <w:szCs w:val="3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93610C"/>
    <w:multiLevelType w:val="hybridMultilevel"/>
    <w:tmpl w:val="8942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191B"/>
    <w:multiLevelType w:val="multilevel"/>
    <w:tmpl w:val="B86A4F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99206B"/>
    <w:multiLevelType w:val="hybridMultilevel"/>
    <w:tmpl w:val="E3F4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A7A2C"/>
    <w:multiLevelType w:val="multilevel"/>
    <w:tmpl w:val="883E34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5533CB"/>
    <w:multiLevelType w:val="hybridMultilevel"/>
    <w:tmpl w:val="A1BADE9E"/>
    <w:lvl w:ilvl="0" w:tplc="3D3202B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4B693BA9"/>
    <w:multiLevelType w:val="multilevel"/>
    <w:tmpl w:val="0C2C6E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2D78DE"/>
    <w:multiLevelType w:val="hybridMultilevel"/>
    <w:tmpl w:val="DBCE0E4C"/>
    <w:lvl w:ilvl="0" w:tplc="3DCAD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132AD"/>
    <w:multiLevelType w:val="hybridMultilevel"/>
    <w:tmpl w:val="938A930A"/>
    <w:lvl w:ilvl="0" w:tplc="F5B83B66">
      <w:start w:val="1"/>
      <w:numFmt w:val="decimal"/>
      <w:pStyle w:val="Heading2"/>
      <w:lvlText w:val="%1)"/>
      <w:lvlJc w:val="left"/>
      <w:pPr>
        <w:ind w:left="1827" w:hanging="5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96BFF"/>
    <w:multiLevelType w:val="multilevel"/>
    <w:tmpl w:val="EA8EE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7650DD"/>
    <w:multiLevelType w:val="multilevel"/>
    <w:tmpl w:val="E5C677B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C5634D"/>
    <w:multiLevelType w:val="multilevel"/>
    <w:tmpl w:val="AA0AC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9E557D"/>
    <w:multiLevelType w:val="multilevel"/>
    <w:tmpl w:val="B9BCE18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D50513"/>
    <w:multiLevelType w:val="multilevel"/>
    <w:tmpl w:val="D4626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E33325"/>
    <w:multiLevelType w:val="multilevel"/>
    <w:tmpl w:val="B204D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3B06F6"/>
    <w:multiLevelType w:val="multilevel"/>
    <w:tmpl w:val="8A8E0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9"/>
  </w:num>
  <w:num w:numId="3">
    <w:abstractNumId w:val="12"/>
  </w:num>
  <w:num w:numId="4">
    <w:abstractNumId w:val="24"/>
  </w:num>
  <w:num w:numId="5">
    <w:abstractNumId w:val="7"/>
  </w:num>
  <w:num w:numId="6">
    <w:abstractNumId w:val="13"/>
  </w:num>
  <w:num w:numId="7">
    <w:abstractNumId w:val="14"/>
  </w:num>
  <w:num w:numId="8">
    <w:abstractNumId w:val="2"/>
  </w:num>
  <w:num w:numId="9">
    <w:abstractNumId w:val="25"/>
  </w:num>
  <w:num w:numId="10">
    <w:abstractNumId w:val="26"/>
  </w:num>
  <w:num w:numId="11">
    <w:abstractNumId w:val="27"/>
  </w:num>
  <w:num w:numId="12">
    <w:abstractNumId w:val="20"/>
  </w:num>
  <w:num w:numId="13">
    <w:abstractNumId w:val="8"/>
  </w:num>
  <w:num w:numId="14">
    <w:abstractNumId w:val="23"/>
  </w:num>
  <w:num w:numId="15">
    <w:abstractNumId w:val="1"/>
  </w:num>
  <w:num w:numId="16">
    <w:abstractNumId w:val="29"/>
  </w:num>
  <w:num w:numId="17">
    <w:abstractNumId w:val="18"/>
  </w:num>
  <w:num w:numId="18">
    <w:abstractNumId w:val="16"/>
  </w:num>
  <w:num w:numId="19">
    <w:abstractNumId w:val="11"/>
  </w:num>
  <w:num w:numId="20">
    <w:abstractNumId w:val="6"/>
  </w:num>
  <w:num w:numId="21">
    <w:abstractNumId w:val="17"/>
  </w:num>
  <w:num w:numId="22">
    <w:abstractNumId w:val="21"/>
  </w:num>
  <w:num w:numId="23">
    <w:abstractNumId w:val="4"/>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22"/>
  </w:num>
  <w:num w:numId="35">
    <w:abstractNumId w:val="22"/>
    <w:lvlOverride w:ilvl="0">
      <w:startOverride w:val="1"/>
    </w:lvlOverride>
  </w:num>
  <w:num w:numId="36">
    <w:abstractNumId w:val="10"/>
  </w:num>
  <w:num w:numId="37">
    <w:abstractNumId w:val="19"/>
  </w:num>
  <w:num w:numId="38">
    <w:abstractNumId w:val="0"/>
  </w:num>
  <w:num w:numId="39">
    <w:abstractNumId w:val="15"/>
  </w:num>
  <w:num w:numId="40">
    <w:abstractNumId w:val="3"/>
  </w:num>
  <w:num w:numId="41">
    <w:abstractNumId w:val="22"/>
    <w:lvlOverride w:ilvl="0">
      <w:startOverride w:val="1"/>
    </w:lvlOverride>
  </w:num>
  <w:num w:numId="42">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hideSpellingErrors/>
  <w:proofState w:spelling="clean" w:grammar="clean"/>
  <w:defaultTabStop w:val="720"/>
  <w:defaultTableStyle w:val="ListTable7Colourful"/>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1F"/>
    <w:rsid w:val="000024FD"/>
    <w:rsid w:val="00010DB2"/>
    <w:rsid w:val="00017A4B"/>
    <w:rsid w:val="000245C7"/>
    <w:rsid w:val="00032318"/>
    <w:rsid w:val="00037F71"/>
    <w:rsid w:val="000405CF"/>
    <w:rsid w:val="000408A6"/>
    <w:rsid w:val="00040ADB"/>
    <w:rsid w:val="000410B8"/>
    <w:rsid w:val="00041606"/>
    <w:rsid w:val="0004324C"/>
    <w:rsid w:val="00054737"/>
    <w:rsid w:val="00057626"/>
    <w:rsid w:val="00060A69"/>
    <w:rsid w:val="00064455"/>
    <w:rsid w:val="00066D8C"/>
    <w:rsid w:val="000819AA"/>
    <w:rsid w:val="00087ABE"/>
    <w:rsid w:val="00094937"/>
    <w:rsid w:val="0009550D"/>
    <w:rsid w:val="00097032"/>
    <w:rsid w:val="000B1B17"/>
    <w:rsid w:val="000B776D"/>
    <w:rsid w:val="000C6323"/>
    <w:rsid w:val="000D134E"/>
    <w:rsid w:val="000D654C"/>
    <w:rsid w:val="000D75F0"/>
    <w:rsid w:val="000E1B0B"/>
    <w:rsid w:val="000E75A6"/>
    <w:rsid w:val="001077C0"/>
    <w:rsid w:val="001121C0"/>
    <w:rsid w:val="00112847"/>
    <w:rsid w:val="00115A0B"/>
    <w:rsid w:val="00115DD7"/>
    <w:rsid w:val="00126FD8"/>
    <w:rsid w:val="001301A3"/>
    <w:rsid w:val="00134275"/>
    <w:rsid w:val="00135F9E"/>
    <w:rsid w:val="00136C42"/>
    <w:rsid w:val="0013783B"/>
    <w:rsid w:val="00146B3D"/>
    <w:rsid w:val="00147F71"/>
    <w:rsid w:val="00153D9E"/>
    <w:rsid w:val="001738AA"/>
    <w:rsid w:val="00177A3E"/>
    <w:rsid w:val="00184E14"/>
    <w:rsid w:val="00195DB3"/>
    <w:rsid w:val="00195E59"/>
    <w:rsid w:val="001968D6"/>
    <w:rsid w:val="001A1479"/>
    <w:rsid w:val="001A1909"/>
    <w:rsid w:val="001A35F0"/>
    <w:rsid w:val="001A57D1"/>
    <w:rsid w:val="001A6882"/>
    <w:rsid w:val="001A6B22"/>
    <w:rsid w:val="001B0019"/>
    <w:rsid w:val="001C3BC3"/>
    <w:rsid w:val="001C7846"/>
    <w:rsid w:val="001D3237"/>
    <w:rsid w:val="001D4DA2"/>
    <w:rsid w:val="001D538D"/>
    <w:rsid w:val="001D7952"/>
    <w:rsid w:val="001E6A4C"/>
    <w:rsid w:val="001F41EA"/>
    <w:rsid w:val="00210AC7"/>
    <w:rsid w:val="00213DDE"/>
    <w:rsid w:val="00214044"/>
    <w:rsid w:val="00214533"/>
    <w:rsid w:val="002201D8"/>
    <w:rsid w:val="00224401"/>
    <w:rsid w:val="002301F4"/>
    <w:rsid w:val="00230C1C"/>
    <w:rsid w:val="00236CCB"/>
    <w:rsid w:val="002430CC"/>
    <w:rsid w:val="00247283"/>
    <w:rsid w:val="00247A64"/>
    <w:rsid w:val="00254402"/>
    <w:rsid w:val="00256F58"/>
    <w:rsid w:val="00261BCB"/>
    <w:rsid w:val="00262EB0"/>
    <w:rsid w:val="00263966"/>
    <w:rsid w:val="00266145"/>
    <w:rsid w:val="00270132"/>
    <w:rsid w:val="00270E68"/>
    <w:rsid w:val="0027263D"/>
    <w:rsid w:val="00274274"/>
    <w:rsid w:val="002824A2"/>
    <w:rsid w:val="002837E8"/>
    <w:rsid w:val="00291688"/>
    <w:rsid w:val="00292194"/>
    <w:rsid w:val="002A2CD8"/>
    <w:rsid w:val="002B66A5"/>
    <w:rsid w:val="002B7EA0"/>
    <w:rsid w:val="002C0A63"/>
    <w:rsid w:val="002C0ABC"/>
    <w:rsid w:val="002C212F"/>
    <w:rsid w:val="002C6718"/>
    <w:rsid w:val="002D5315"/>
    <w:rsid w:val="002E1791"/>
    <w:rsid w:val="002E76CF"/>
    <w:rsid w:val="002E799A"/>
    <w:rsid w:val="002F14E4"/>
    <w:rsid w:val="002F7DDB"/>
    <w:rsid w:val="003028E8"/>
    <w:rsid w:val="00306A73"/>
    <w:rsid w:val="00321249"/>
    <w:rsid w:val="00324F56"/>
    <w:rsid w:val="00326E86"/>
    <w:rsid w:val="00327A06"/>
    <w:rsid w:val="00341E1C"/>
    <w:rsid w:val="003464A8"/>
    <w:rsid w:val="003470D2"/>
    <w:rsid w:val="00350521"/>
    <w:rsid w:val="0035320B"/>
    <w:rsid w:val="0036199E"/>
    <w:rsid w:val="00362B10"/>
    <w:rsid w:val="0037182D"/>
    <w:rsid w:val="00376119"/>
    <w:rsid w:val="0037667B"/>
    <w:rsid w:val="0038048B"/>
    <w:rsid w:val="00380857"/>
    <w:rsid w:val="003844CF"/>
    <w:rsid w:val="003849AB"/>
    <w:rsid w:val="00386DAB"/>
    <w:rsid w:val="00393F21"/>
    <w:rsid w:val="00395FDC"/>
    <w:rsid w:val="003A07B2"/>
    <w:rsid w:val="003A12BD"/>
    <w:rsid w:val="003A27E9"/>
    <w:rsid w:val="003A2F5D"/>
    <w:rsid w:val="003B3005"/>
    <w:rsid w:val="003C3A74"/>
    <w:rsid w:val="003C5CA8"/>
    <w:rsid w:val="003E0189"/>
    <w:rsid w:val="003E7CDD"/>
    <w:rsid w:val="003F186A"/>
    <w:rsid w:val="0040192A"/>
    <w:rsid w:val="004046A3"/>
    <w:rsid w:val="00436E31"/>
    <w:rsid w:val="00445144"/>
    <w:rsid w:val="004451C2"/>
    <w:rsid w:val="00464411"/>
    <w:rsid w:val="004770DF"/>
    <w:rsid w:val="004800A6"/>
    <w:rsid w:val="00486F88"/>
    <w:rsid w:val="00487C7F"/>
    <w:rsid w:val="004935D6"/>
    <w:rsid w:val="00495DD6"/>
    <w:rsid w:val="00497101"/>
    <w:rsid w:val="004A1C24"/>
    <w:rsid w:val="004B1607"/>
    <w:rsid w:val="004C0C8E"/>
    <w:rsid w:val="004C1D52"/>
    <w:rsid w:val="004C5027"/>
    <w:rsid w:val="004C602A"/>
    <w:rsid w:val="004C6A68"/>
    <w:rsid w:val="004D578B"/>
    <w:rsid w:val="00513258"/>
    <w:rsid w:val="00513A37"/>
    <w:rsid w:val="00521141"/>
    <w:rsid w:val="005254E3"/>
    <w:rsid w:val="00530124"/>
    <w:rsid w:val="00534B4D"/>
    <w:rsid w:val="0053538E"/>
    <w:rsid w:val="00540062"/>
    <w:rsid w:val="00540313"/>
    <w:rsid w:val="0054320C"/>
    <w:rsid w:val="005454BA"/>
    <w:rsid w:val="00546587"/>
    <w:rsid w:val="005469F2"/>
    <w:rsid w:val="00551212"/>
    <w:rsid w:val="0055238A"/>
    <w:rsid w:val="00560F36"/>
    <w:rsid w:val="0056302E"/>
    <w:rsid w:val="00575FA2"/>
    <w:rsid w:val="005818CF"/>
    <w:rsid w:val="00590C41"/>
    <w:rsid w:val="00591163"/>
    <w:rsid w:val="00592BA2"/>
    <w:rsid w:val="005B2358"/>
    <w:rsid w:val="005C3A64"/>
    <w:rsid w:val="005D0188"/>
    <w:rsid w:val="005D71D7"/>
    <w:rsid w:val="005E1ED1"/>
    <w:rsid w:val="005E7444"/>
    <w:rsid w:val="005F1937"/>
    <w:rsid w:val="005F2975"/>
    <w:rsid w:val="005F2B9C"/>
    <w:rsid w:val="005F419D"/>
    <w:rsid w:val="005F5BC9"/>
    <w:rsid w:val="0060334E"/>
    <w:rsid w:val="00605CF3"/>
    <w:rsid w:val="0060744E"/>
    <w:rsid w:val="00614C70"/>
    <w:rsid w:val="0063776F"/>
    <w:rsid w:val="00637D26"/>
    <w:rsid w:val="00642AEA"/>
    <w:rsid w:val="006439E2"/>
    <w:rsid w:val="0064485C"/>
    <w:rsid w:val="00646BE3"/>
    <w:rsid w:val="00650AA4"/>
    <w:rsid w:val="00662350"/>
    <w:rsid w:val="00663AE0"/>
    <w:rsid w:val="00670C14"/>
    <w:rsid w:val="00670CB4"/>
    <w:rsid w:val="00672F3D"/>
    <w:rsid w:val="00683768"/>
    <w:rsid w:val="006936FD"/>
    <w:rsid w:val="0069539C"/>
    <w:rsid w:val="006957B4"/>
    <w:rsid w:val="006A0D0A"/>
    <w:rsid w:val="006A187D"/>
    <w:rsid w:val="006A71C1"/>
    <w:rsid w:val="006B0D68"/>
    <w:rsid w:val="006B0E9C"/>
    <w:rsid w:val="006B67A7"/>
    <w:rsid w:val="006B6BB4"/>
    <w:rsid w:val="006C6CF5"/>
    <w:rsid w:val="006C777F"/>
    <w:rsid w:val="006D2D5E"/>
    <w:rsid w:val="006E2144"/>
    <w:rsid w:val="006E3E24"/>
    <w:rsid w:val="006F0610"/>
    <w:rsid w:val="00706020"/>
    <w:rsid w:val="0071385E"/>
    <w:rsid w:val="00714491"/>
    <w:rsid w:val="00715590"/>
    <w:rsid w:val="0072509C"/>
    <w:rsid w:val="00726126"/>
    <w:rsid w:val="00734EAC"/>
    <w:rsid w:val="00736710"/>
    <w:rsid w:val="007406E1"/>
    <w:rsid w:val="007420C2"/>
    <w:rsid w:val="007441D9"/>
    <w:rsid w:val="00753567"/>
    <w:rsid w:val="007546FE"/>
    <w:rsid w:val="007604CB"/>
    <w:rsid w:val="007650CF"/>
    <w:rsid w:val="007677B4"/>
    <w:rsid w:val="00772053"/>
    <w:rsid w:val="00775396"/>
    <w:rsid w:val="007805A8"/>
    <w:rsid w:val="00785879"/>
    <w:rsid w:val="00790407"/>
    <w:rsid w:val="0079611D"/>
    <w:rsid w:val="007A00BE"/>
    <w:rsid w:val="007A0932"/>
    <w:rsid w:val="007A3B5B"/>
    <w:rsid w:val="007A6116"/>
    <w:rsid w:val="007A69B7"/>
    <w:rsid w:val="007B00F3"/>
    <w:rsid w:val="007B414B"/>
    <w:rsid w:val="007B6202"/>
    <w:rsid w:val="007C034F"/>
    <w:rsid w:val="007C31C5"/>
    <w:rsid w:val="007D52CC"/>
    <w:rsid w:val="007D5BA1"/>
    <w:rsid w:val="007D765F"/>
    <w:rsid w:val="007E0586"/>
    <w:rsid w:val="007E4135"/>
    <w:rsid w:val="007E6E0E"/>
    <w:rsid w:val="00802C3A"/>
    <w:rsid w:val="0080539F"/>
    <w:rsid w:val="00805B15"/>
    <w:rsid w:val="00806D42"/>
    <w:rsid w:val="00832DD0"/>
    <w:rsid w:val="00842D63"/>
    <w:rsid w:val="008472FC"/>
    <w:rsid w:val="0085421D"/>
    <w:rsid w:val="00857D92"/>
    <w:rsid w:val="00863E5F"/>
    <w:rsid w:val="008667D0"/>
    <w:rsid w:val="00873130"/>
    <w:rsid w:val="00875470"/>
    <w:rsid w:val="008755D0"/>
    <w:rsid w:val="008766FB"/>
    <w:rsid w:val="0087713C"/>
    <w:rsid w:val="0088444B"/>
    <w:rsid w:val="008933C9"/>
    <w:rsid w:val="00897773"/>
    <w:rsid w:val="008A5D1E"/>
    <w:rsid w:val="008A6236"/>
    <w:rsid w:val="008B53D6"/>
    <w:rsid w:val="008B71E6"/>
    <w:rsid w:val="008C2DED"/>
    <w:rsid w:val="008C5789"/>
    <w:rsid w:val="008D5B57"/>
    <w:rsid w:val="0090015E"/>
    <w:rsid w:val="0090025C"/>
    <w:rsid w:val="00902962"/>
    <w:rsid w:val="00904B40"/>
    <w:rsid w:val="009055C8"/>
    <w:rsid w:val="0091090D"/>
    <w:rsid w:val="00912ECE"/>
    <w:rsid w:val="00913BB0"/>
    <w:rsid w:val="009226A8"/>
    <w:rsid w:val="00923AA6"/>
    <w:rsid w:val="009277CC"/>
    <w:rsid w:val="00952242"/>
    <w:rsid w:val="009577A5"/>
    <w:rsid w:val="00964367"/>
    <w:rsid w:val="0096561F"/>
    <w:rsid w:val="00976545"/>
    <w:rsid w:val="0097690C"/>
    <w:rsid w:val="00981E2C"/>
    <w:rsid w:val="009825E0"/>
    <w:rsid w:val="00995AB4"/>
    <w:rsid w:val="00996BEE"/>
    <w:rsid w:val="00996DA8"/>
    <w:rsid w:val="009B0CEF"/>
    <w:rsid w:val="009B17B7"/>
    <w:rsid w:val="009D17B5"/>
    <w:rsid w:val="009D1E59"/>
    <w:rsid w:val="009D4D42"/>
    <w:rsid w:val="009E03F7"/>
    <w:rsid w:val="009E3FC2"/>
    <w:rsid w:val="009E42F8"/>
    <w:rsid w:val="009F1B08"/>
    <w:rsid w:val="009F489D"/>
    <w:rsid w:val="009F5AEE"/>
    <w:rsid w:val="009F78F2"/>
    <w:rsid w:val="009F7C00"/>
    <w:rsid w:val="009F7FD3"/>
    <w:rsid w:val="00A028CD"/>
    <w:rsid w:val="00A311BD"/>
    <w:rsid w:val="00A3446E"/>
    <w:rsid w:val="00A35892"/>
    <w:rsid w:val="00A4282B"/>
    <w:rsid w:val="00A42A2F"/>
    <w:rsid w:val="00A51A63"/>
    <w:rsid w:val="00A54AA1"/>
    <w:rsid w:val="00A64BE8"/>
    <w:rsid w:val="00A64C59"/>
    <w:rsid w:val="00A67B1B"/>
    <w:rsid w:val="00A67D9D"/>
    <w:rsid w:val="00A70118"/>
    <w:rsid w:val="00A71725"/>
    <w:rsid w:val="00A757A7"/>
    <w:rsid w:val="00A81566"/>
    <w:rsid w:val="00A85EFE"/>
    <w:rsid w:val="00A95F22"/>
    <w:rsid w:val="00A96C5E"/>
    <w:rsid w:val="00AA4B6D"/>
    <w:rsid w:val="00AB2A68"/>
    <w:rsid w:val="00AB2CD7"/>
    <w:rsid w:val="00AB3A1A"/>
    <w:rsid w:val="00AC44F2"/>
    <w:rsid w:val="00AD2E00"/>
    <w:rsid w:val="00AE0D04"/>
    <w:rsid w:val="00AE1ED5"/>
    <w:rsid w:val="00AE2D5C"/>
    <w:rsid w:val="00AE3EE6"/>
    <w:rsid w:val="00AE6979"/>
    <w:rsid w:val="00AF11DD"/>
    <w:rsid w:val="00AF448E"/>
    <w:rsid w:val="00AF7008"/>
    <w:rsid w:val="00B049EA"/>
    <w:rsid w:val="00B07935"/>
    <w:rsid w:val="00B20964"/>
    <w:rsid w:val="00B21C64"/>
    <w:rsid w:val="00B347AF"/>
    <w:rsid w:val="00B44068"/>
    <w:rsid w:val="00B53136"/>
    <w:rsid w:val="00B54069"/>
    <w:rsid w:val="00B54324"/>
    <w:rsid w:val="00B54593"/>
    <w:rsid w:val="00B55ACC"/>
    <w:rsid w:val="00B62585"/>
    <w:rsid w:val="00B64281"/>
    <w:rsid w:val="00B668CD"/>
    <w:rsid w:val="00B70CF9"/>
    <w:rsid w:val="00B71E2D"/>
    <w:rsid w:val="00B7232F"/>
    <w:rsid w:val="00B7399B"/>
    <w:rsid w:val="00B83718"/>
    <w:rsid w:val="00B847A6"/>
    <w:rsid w:val="00B9264F"/>
    <w:rsid w:val="00B935B8"/>
    <w:rsid w:val="00BA1FE4"/>
    <w:rsid w:val="00BA3F9F"/>
    <w:rsid w:val="00BA548D"/>
    <w:rsid w:val="00BA5BCF"/>
    <w:rsid w:val="00BA6476"/>
    <w:rsid w:val="00BB3F64"/>
    <w:rsid w:val="00BC520C"/>
    <w:rsid w:val="00BD67CF"/>
    <w:rsid w:val="00BD720B"/>
    <w:rsid w:val="00BE2830"/>
    <w:rsid w:val="00BE61C4"/>
    <w:rsid w:val="00BE6BD7"/>
    <w:rsid w:val="00BF2F02"/>
    <w:rsid w:val="00BF4294"/>
    <w:rsid w:val="00BF5275"/>
    <w:rsid w:val="00C13D8F"/>
    <w:rsid w:val="00C17464"/>
    <w:rsid w:val="00C341CF"/>
    <w:rsid w:val="00C352E7"/>
    <w:rsid w:val="00C36917"/>
    <w:rsid w:val="00C446AA"/>
    <w:rsid w:val="00C60E98"/>
    <w:rsid w:val="00C65156"/>
    <w:rsid w:val="00C72565"/>
    <w:rsid w:val="00C72892"/>
    <w:rsid w:val="00C728D8"/>
    <w:rsid w:val="00C778D9"/>
    <w:rsid w:val="00CA190E"/>
    <w:rsid w:val="00CA3E17"/>
    <w:rsid w:val="00CA6597"/>
    <w:rsid w:val="00CA7AD9"/>
    <w:rsid w:val="00CB26FA"/>
    <w:rsid w:val="00CB7308"/>
    <w:rsid w:val="00CC111D"/>
    <w:rsid w:val="00CC126D"/>
    <w:rsid w:val="00CC1451"/>
    <w:rsid w:val="00CC24F5"/>
    <w:rsid w:val="00CD123C"/>
    <w:rsid w:val="00CD1264"/>
    <w:rsid w:val="00CD12C9"/>
    <w:rsid w:val="00CD1A08"/>
    <w:rsid w:val="00CE011B"/>
    <w:rsid w:val="00CE1C1E"/>
    <w:rsid w:val="00CE4610"/>
    <w:rsid w:val="00CE557F"/>
    <w:rsid w:val="00CE6C1D"/>
    <w:rsid w:val="00CE73B6"/>
    <w:rsid w:val="00CF623B"/>
    <w:rsid w:val="00D047D5"/>
    <w:rsid w:val="00D071F2"/>
    <w:rsid w:val="00D13C03"/>
    <w:rsid w:val="00D14DB1"/>
    <w:rsid w:val="00D15F85"/>
    <w:rsid w:val="00D219F7"/>
    <w:rsid w:val="00D4133D"/>
    <w:rsid w:val="00D47C7D"/>
    <w:rsid w:val="00D62510"/>
    <w:rsid w:val="00D63406"/>
    <w:rsid w:val="00D6545E"/>
    <w:rsid w:val="00D67A3F"/>
    <w:rsid w:val="00D74D6D"/>
    <w:rsid w:val="00D80A38"/>
    <w:rsid w:val="00D80C57"/>
    <w:rsid w:val="00D829A8"/>
    <w:rsid w:val="00D843EA"/>
    <w:rsid w:val="00D91368"/>
    <w:rsid w:val="00DA0E75"/>
    <w:rsid w:val="00DA26C8"/>
    <w:rsid w:val="00DC4C05"/>
    <w:rsid w:val="00DC756B"/>
    <w:rsid w:val="00DD3664"/>
    <w:rsid w:val="00DD5561"/>
    <w:rsid w:val="00DD6F03"/>
    <w:rsid w:val="00DE2260"/>
    <w:rsid w:val="00E04D77"/>
    <w:rsid w:val="00E2156C"/>
    <w:rsid w:val="00E2512C"/>
    <w:rsid w:val="00E27FC1"/>
    <w:rsid w:val="00E31BB1"/>
    <w:rsid w:val="00E32FC4"/>
    <w:rsid w:val="00E47BE8"/>
    <w:rsid w:val="00E609A8"/>
    <w:rsid w:val="00E65751"/>
    <w:rsid w:val="00E67F93"/>
    <w:rsid w:val="00E7012F"/>
    <w:rsid w:val="00E80641"/>
    <w:rsid w:val="00E91D84"/>
    <w:rsid w:val="00E93ED9"/>
    <w:rsid w:val="00EA48F3"/>
    <w:rsid w:val="00EA5269"/>
    <w:rsid w:val="00EB1FD4"/>
    <w:rsid w:val="00EC3C49"/>
    <w:rsid w:val="00EC5292"/>
    <w:rsid w:val="00ED21E7"/>
    <w:rsid w:val="00EE158B"/>
    <w:rsid w:val="00F00853"/>
    <w:rsid w:val="00F013B8"/>
    <w:rsid w:val="00F06201"/>
    <w:rsid w:val="00F0633C"/>
    <w:rsid w:val="00F14F37"/>
    <w:rsid w:val="00F16BDD"/>
    <w:rsid w:val="00F20385"/>
    <w:rsid w:val="00F22045"/>
    <w:rsid w:val="00F27781"/>
    <w:rsid w:val="00F427F4"/>
    <w:rsid w:val="00F5096C"/>
    <w:rsid w:val="00F52C15"/>
    <w:rsid w:val="00F55ADE"/>
    <w:rsid w:val="00F60CD6"/>
    <w:rsid w:val="00F62194"/>
    <w:rsid w:val="00F73E78"/>
    <w:rsid w:val="00F751CD"/>
    <w:rsid w:val="00F81901"/>
    <w:rsid w:val="00F9554E"/>
    <w:rsid w:val="00F956AD"/>
    <w:rsid w:val="00FA213A"/>
    <w:rsid w:val="00FA5061"/>
    <w:rsid w:val="00FA6A7C"/>
    <w:rsid w:val="00FB1E49"/>
    <w:rsid w:val="00FB2221"/>
    <w:rsid w:val="00FB4413"/>
    <w:rsid w:val="00FB6297"/>
    <w:rsid w:val="00FB7033"/>
    <w:rsid w:val="00FB7D5C"/>
    <w:rsid w:val="00FC3348"/>
    <w:rsid w:val="00FC3B07"/>
    <w:rsid w:val="00FC6465"/>
    <w:rsid w:val="00FC775B"/>
    <w:rsid w:val="00FD194C"/>
    <w:rsid w:val="00FF4217"/>
    <w:rsid w:val="00FF605F"/>
    <w:rsid w:val="00FF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5565"/>
  <w15:docId w15:val="{01A5E8E9-B2AA-ED4E-8455-6B81183D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GB" w:bidi="ar-SA"/>
      </w:rPr>
    </w:rPrDefault>
    <w:pPrDefault>
      <w:pPr>
        <w:spacing w:before="100" w:beforeAutospacing="1" w:after="100" w:afterAutospacing="1"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F0"/>
    <w:rPr>
      <w:rFonts w:ascii="Times New Roman" w:hAnsi="Times New Roman"/>
      <w:sz w:val="24"/>
    </w:rPr>
  </w:style>
  <w:style w:type="paragraph" w:styleId="Heading1">
    <w:name w:val="heading 1"/>
    <w:basedOn w:val="Normal"/>
    <w:next w:val="Normal"/>
    <w:link w:val="Heading1Char"/>
    <w:uiPriority w:val="9"/>
    <w:qFormat/>
    <w:rsid w:val="000D75F0"/>
    <w:pPr>
      <w:keepNext/>
      <w:keepLines/>
      <w:numPr>
        <w:numId w:val="3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D75F0"/>
    <w:pPr>
      <w:keepNext/>
      <w:keepLines/>
      <w:numPr>
        <w:numId w:val="34"/>
      </w:numPr>
      <w:pBdr>
        <w:top w:val="dotDotDash" w:sz="4" w:space="3" w:color="auto"/>
        <w:bottom w:val="dotDotDash" w:sz="4" w:space="3" w:color="auto"/>
      </w:pBdr>
      <w:spacing w:before="240" w:after="240" w:line="360" w:lineRule="auto"/>
      <w:ind w:right="340"/>
      <w:jc w:val="center"/>
      <w:outlineLvl w:val="1"/>
    </w:pPr>
    <w:rPr>
      <w:rFonts w:eastAsiaTheme="majorEastAsia" w:cstheme="majorBidi"/>
      <w:bCs/>
      <w:color w:val="000000" w:themeColor="text1"/>
      <w:sz w:val="28"/>
      <w:szCs w:val="28"/>
      <w:u w:val="single"/>
    </w:rPr>
  </w:style>
  <w:style w:type="paragraph" w:styleId="Heading3">
    <w:name w:val="heading 3"/>
    <w:basedOn w:val="Normal"/>
    <w:next w:val="Normal"/>
    <w:link w:val="Heading3Char"/>
    <w:uiPriority w:val="9"/>
    <w:unhideWhenUsed/>
    <w:qFormat/>
    <w:rsid w:val="000D75F0"/>
    <w:pPr>
      <w:keepNext/>
      <w:keepLines/>
      <w:numPr>
        <w:ilvl w:val="2"/>
        <w:numId w:val="3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D75F0"/>
    <w:pPr>
      <w:keepNext/>
      <w:keepLines/>
      <w:numPr>
        <w:ilvl w:val="3"/>
        <w:numId w:val="3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0D75F0"/>
    <w:pPr>
      <w:keepNext/>
      <w:keepLines/>
      <w:numPr>
        <w:ilvl w:val="4"/>
        <w:numId w:val="33"/>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D75F0"/>
    <w:pPr>
      <w:keepNext/>
      <w:keepLines/>
      <w:numPr>
        <w:ilvl w:val="5"/>
        <w:numId w:val="3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D75F0"/>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75F0"/>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75F0"/>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5F0"/>
    <w:rPr>
      <w:rFonts w:ascii="Times New Roman" w:eastAsiaTheme="majorEastAsia" w:hAnsi="Times New Roman" w:cstheme="majorBidi"/>
      <w:b/>
      <w:bCs/>
      <w:smallCaps/>
      <w:color w:val="000000" w:themeColor="text1"/>
      <w:sz w:val="36"/>
      <w:szCs w:val="36"/>
    </w:rPr>
  </w:style>
  <w:style w:type="character" w:customStyle="1" w:styleId="Heading2Char">
    <w:name w:val="Heading 2 Char"/>
    <w:basedOn w:val="DefaultParagraphFont"/>
    <w:link w:val="Heading2"/>
    <w:uiPriority w:val="9"/>
    <w:rsid w:val="000D75F0"/>
    <w:rPr>
      <w:rFonts w:ascii="Times New Roman" w:eastAsiaTheme="majorEastAsia" w:hAnsi="Times New Roman" w:cstheme="majorBidi"/>
      <w:bCs/>
      <w:color w:val="000000" w:themeColor="text1"/>
      <w:sz w:val="28"/>
      <w:szCs w:val="28"/>
      <w:u w:val="single"/>
    </w:rPr>
  </w:style>
  <w:style w:type="character" w:customStyle="1" w:styleId="Heading3Char">
    <w:name w:val="Heading 3 Char"/>
    <w:basedOn w:val="DefaultParagraphFont"/>
    <w:link w:val="Heading3"/>
    <w:uiPriority w:val="9"/>
    <w:rsid w:val="000D75F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0D75F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0D75F0"/>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D75F0"/>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D75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75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75F0"/>
    <w:rPr>
      <w:rFonts w:asciiTheme="majorHAnsi" w:eastAsiaTheme="majorEastAsia" w:hAnsiTheme="majorHAnsi" w:cstheme="majorBidi"/>
      <w:i/>
      <w:iCs/>
      <w:color w:val="404040" w:themeColor="text1" w:themeTint="BF"/>
      <w:sz w:val="20"/>
      <w:szCs w:val="20"/>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0D75F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D75F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D75F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D75F0"/>
    <w:rPr>
      <w:color w:val="5A5A5A" w:themeColor="text1" w:themeTint="A5"/>
      <w:spacing w:val="10"/>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9C"/>
    <w:rPr>
      <w:rFonts w:ascii="Tahoma" w:hAnsi="Tahoma" w:cs="Tahoma"/>
      <w:sz w:val="16"/>
      <w:szCs w:val="16"/>
    </w:rPr>
  </w:style>
  <w:style w:type="character" w:styleId="Hyperlink">
    <w:name w:val="Hyperlink"/>
    <w:basedOn w:val="DefaultParagraphFont"/>
    <w:uiPriority w:val="99"/>
    <w:unhideWhenUsed/>
    <w:rsid w:val="00A51A63"/>
    <w:rPr>
      <w:color w:val="0000FF" w:themeColor="hyperlink"/>
      <w:u w:val="single"/>
    </w:rPr>
  </w:style>
  <w:style w:type="paragraph" w:styleId="ListParagraph">
    <w:name w:val="List Paragraph"/>
    <w:basedOn w:val="Normal"/>
    <w:uiPriority w:val="34"/>
    <w:qFormat/>
    <w:rsid w:val="00F22045"/>
    <w:pPr>
      <w:ind w:left="720"/>
      <w:contextualSpacing/>
    </w:pPr>
  </w:style>
  <w:style w:type="paragraph" w:customStyle="1" w:styleId="Literatur">
    <w:name w:val="Literatur"/>
    <w:basedOn w:val="BodyText"/>
    <w:rsid w:val="00DD6F03"/>
    <w:pPr>
      <w:spacing w:after="80" w:line="240" w:lineRule="auto"/>
      <w:ind w:left="567" w:hanging="567"/>
    </w:pPr>
    <w:rPr>
      <w:szCs w:val="20"/>
      <w:lang w:val="en-GB" w:eastAsia="de-DE"/>
    </w:rPr>
  </w:style>
  <w:style w:type="paragraph" w:styleId="BodyText">
    <w:name w:val="Body Text"/>
    <w:basedOn w:val="Normal"/>
    <w:link w:val="BodyTextChar"/>
    <w:uiPriority w:val="99"/>
    <w:semiHidden/>
    <w:unhideWhenUsed/>
    <w:rsid w:val="00DD6F03"/>
    <w:pPr>
      <w:spacing w:after="120"/>
    </w:pPr>
  </w:style>
  <w:style w:type="character" w:customStyle="1" w:styleId="BodyTextChar">
    <w:name w:val="Body Text Char"/>
    <w:basedOn w:val="DefaultParagraphFont"/>
    <w:link w:val="BodyText"/>
    <w:uiPriority w:val="99"/>
    <w:semiHidden/>
    <w:rsid w:val="00DD6F03"/>
  </w:style>
  <w:style w:type="paragraph" w:styleId="NormalWeb">
    <w:name w:val="Normal (Web)"/>
    <w:basedOn w:val="Normal"/>
    <w:uiPriority w:val="99"/>
    <w:unhideWhenUsed/>
    <w:rsid w:val="002837E8"/>
    <w:pPr>
      <w:spacing w:line="240" w:lineRule="auto"/>
    </w:pPr>
    <w:rPr>
      <w:lang w:eastAsia="en-US"/>
    </w:rPr>
  </w:style>
  <w:style w:type="paragraph" w:styleId="NoSpacing">
    <w:name w:val="No Spacing"/>
    <w:link w:val="NoSpacingChar"/>
    <w:uiPriority w:val="1"/>
    <w:qFormat/>
    <w:rsid w:val="000D75F0"/>
    <w:pPr>
      <w:spacing w:after="0" w:line="240" w:lineRule="auto"/>
    </w:pPr>
  </w:style>
  <w:style w:type="character" w:customStyle="1" w:styleId="NoSpacingChar">
    <w:name w:val="No Spacing Char"/>
    <w:basedOn w:val="DefaultParagraphFont"/>
    <w:link w:val="NoSpacing"/>
    <w:uiPriority w:val="1"/>
    <w:rsid w:val="002C0A63"/>
  </w:style>
  <w:style w:type="paragraph" w:styleId="TOC1">
    <w:name w:val="toc 1"/>
    <w:basedOn w:val="Normal"/>
    <w:next w:val="Normal"/>
    <w:autoRedefine/>
    <w:uiPriority w:val="39"/>
    <w:unhideWhenUsed/>
    <w:rsid w:val="00256F58"/>
  </w:style>
  <w:style w:type="paragraph" w:styleId="TOC2">
    <w:name w:val="toc 2"/>
    <w:basedOn w:val="Normal"/>
    <w:next w:val="Normal"/>
    <w:autoRedefine/>
    <w:uiPriority w:val="39"/>
    <w:unhideWhenUsed/>
    <w:rsid w:val="00256F58"/>
    <w:pPr>
      <w:ind w:left="240"/>
    </w:pPr>
  </w:style>
  <w:style w:type="character" w:styleId="UnresolvedMention">
    <w:name w:val="Unresolved Mention"/>
    <w:basedOn w:val="DefaultParagraphFont"/>
    <w:uiPriority w:val="99"/>
    <w:semiHidden/>
    <w:unhideWhenUsed/>
    <w:rsid w:val="008A6236"/>
    <w:rPr>
      <w:color w:val="605E5C"/>
      <w:shd w:val="clear" w:color="auto" w:fill="E1DFDD"/>
    </w:rPr>
  </w:style>
  <w:style w:type="character" w:styleId="FollowedHyperlink">
    <w:name w:val="FollowedHyperlink"/>
    <w:basedOn w:val="DefaultParagraphFont"/>
    <w:uiPriority w:val="99"/>
    <w:semiHidden/>
    <w:unhideWhenUsed/>
    <w:rsid w:val="00C72565"/>
    <w:rPr>
      <w:color w:val="800080" w:themeColor="followedHyperlink"/>
      <w:u w:val="single"/>
    </w:rPr>
  </w:style>
  <w:style w:type="paragraph" w:styleId="IntenseQuote">
    <w:name w:val="Intense Quote"/>
    <w:basedOn w:val="Normal"/>
    <w:next w:val="Normal"/>
    <w:link w:val="IntenseQuoteChar"/>
    <w:uiPriority w:val="30"/>
    <w:qFormat/>
    <w:rsid w:val="000D75F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D75F0"/>
    <w:rPr>
      <w:color w:val="000000" w:themeColor="text1"/>
      <w:shd w:val="clear" w:color="auto" w:fill="F2F2F2" w:themeFill="background1" w:themeFillShade="F2"/>
    </w:rPr>
  </w:style>
  <w:style w:type="paragraph" w:customStyle="1" w:styleId="Datasetname">
    <w:name w:val="Dataset name"/>
    <w:basedOn w:val="NoSpacing"/>
    <w:link w:val="DatasetnameChar"/>
    <w:rsid w:val="002C0A63"/>
    <w:pPr>
      <w:numPr>
        <w:numId w:val="23"/>
      </w:numPr>
      <w:pBdr>
        <w:top w:val="dotDotDash" w:sz="4" w:space="1" w:color="auto"/>
        <w:bottom w:val="dotDotDash" w:sz="4" w:space="1" w:color="auto"/>
      </w:pBdr>
      <w:spacing w:before="360" w:after="360" w:line="360" w:lineRule="auto"/>
      <w:ind w:right="567"/>
      <w:jc w:val="center"/>
    </w:pPr>
    <w:rPr>
      <w:sz w:val="32"/>
      <w:u w:val="single"/>
    </w:rPr>
  </w:style>
  <w:style w:type="character" w:customStyle="1" w:styleId="DatasetnameChar">
    <w:name w:val="Dataset name Char"/>
    <w:basedOn w:val="NoSpacingChar"/>
    <w:link w:val="Datasetname"/>
    <w:rsid w:val="002C0A63"/>
    <w:rPr>
      <w:sz w:val="32"/>
      <w:u w:val="single"/>
    </w:rPr>
  </w:style>
  <w:style w:type="table" w:styleId="PlainTable2">
    <w:name w:val="Plain Table 2"/>
    <w:basedOn w:val="TableNormal"/>
    <w:uiPriority w:val="42"/>
    <w:rsid w:val="002C0A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0A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0A6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aliases w:val="Table_apxs1"/>
    <w:basedOn w:val="TableNormal"/>
    <w:uiPriority w:val="45"/>
    <w:rsid w:val="00714491"/>
    <w:pPr>
      <w:spacing w:after="0" w:line="240" w:lineRule="auto"/>
    </w:pPr>
    <w:rPr>
      <w:rFonts w:ascii="Times New Roman" w:hAnsi="Times New Roman"/>
      <w:sz w:val="24"/>
    </w:rPr>
    <w:tblPr>
      <w:tblStyleRowBandSize w:val="1"/>
      <w:tblStyleColBandSize w:val="1"/>
    </w:tblPr>
    <w:tblStylePr w:type="firstRow">
      <w:rPr>
        <w:rFonts w:ascii="Times New Roman" w:eastAsiaTheme="majorEastAsia" w:hAnsi="Times New Roman" w:cstheme="majorBidi"/>
        <w:b/>
        <w:i w:val="0"/>
        <w:iCs/>
        <w:sz w:val="24"/>
      </w:rPr>
      <w:tblPr/>
      <w:tcPr>
        <w:tcBorders>
          <w:bottom w:val="single" w:sz="4" w:space="0" w:color="7F7F7F" w:themeColor="text1" w:themeTint="80"/>
        </w:tcBorders>
        <w:shd w:val="clear" w:color="auto" w:fill="FFFFFF" w:themeFill="background1"/>
      </w:tcPr>
    </w:tblStylePr>
    <w:tblStylePr w:type="lastRow">
      <w:rPr>
        <w:rFonts w:ascii="Times New Roman" w:eastAsiaTheme="majorEastAsia" w:hAnsi="Times New Roman" w:cstheme="majorBidi"/>
        <w:i/>
        <w:iCs/>
        <w:sz w:val="24"/>
      </w:rPr>
      <w:tblPr/>
      <w:tcPr>
        <w:tcBorders>
          <w:top w:val="single" w:sz="4" w:space="0" w:color="7F7F7F" w:themeColor="text1" w:themeTint="80"/>
        </w:tcBorders>
        <w:shd w:val="clear" w:color="auto" w:fill="FFFFFF" w:themeFill="background1"/>
      </w:tcPr>
    </w:tblStylePr>
    <w:tblStylePr w:type="firstCol">
      <w:pPr>
        <w:jc w:val="right"/>
      </w:pPr>
      <w:rPr>
        <w:rFonts w:ascii="Times New Roman" w:eastAsiaTheme="majorEastAsia" w:hAnsi="Times New Roman" w:cstheme="majorBidi"/>
        <w:i/>
        <w:iCs/>
        <w:sz w:val="24"/>
      </w:rPr>
      <w:tblPr/>
      <w:tcPr>
        <w:tcBorders>
          <w:right w:val="single" w:sz="4" w:space="0" w:color="7F7F7F" w:themeColor="text1" w:themeTint="80"/>
        </w:tcBorders>
        <w:shd w:val="clear" w:color="auto" w:fill="FFFFFF" w:themeFill="background1"/>
      </w:tcPr>
    </w:tblStylePr>
    <w:tblStylePr w:type="lastCol">
      <w:rPr>
        <w:rFonts w:ascii="Times New Roman" w:eastAsiaTheme="majorEastAsia" w:hAnsi="Times New Roman" w:cstheme="majorBidi"/>
        <w:i w:val="0"/>
        <w:iCs/>
        <w:sz w:val="24"/>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0D75F0"/>
    <w:pPr>
      <w:ind w:left="432" w:hanging="432"/>
      <w:outlineLvl w:val="9"/>
    </w:pPr>
  </w:style>
  <w:style w:type="paragraph" w:styleId="Caption">
    <w:name w:val="caption"/>
    <w:basedOn w:val="Normal"/>
    <w:next w:val="Normal"/>
    <w:uiPriority w:val="35"/>
    <w:semiHidden/>
    <w:unhideWhenUsed/>
    <w:qFormat/>
    <w:rsid w:val="000D75F0"/>
    <w:pPr>
      <w:spacing w:after="200" w:line="240" w:lineRule="auto"/>
    </w:pPr>
    <w:rPr>
      <w:i/>
      <w:iCs/>
      <w:color w:val="1F497D" w:themeColor="text2"/>
      <w:sz w:val="18"/>
      <w:szCs w:val="18"/>
    </w:rPr>
  </w:style>
  <w:style w:type="character" w:styleId="Strong">
    <w:name w:val="Strong"/>
    <w:basedOn w:val="DefaultParagraphFont"/>
    <w:uiPriority w:val="22"/>
    <w:qFormat/>
    <w:rsid w:val="000D75F0"/>
    <w:rPr>
      <w:b/>
      <w:bCs/>
      <w:color w:val="000000" w:themeColor="text1"/>
    </w:rPr>
  </w:style>
  <w:style w:type="character" w:styleId="Emphasis">
    <w:name w:val="Emphasis"/>
    <w:basedOn w:val="DefaultParagraphFont"/>
    <w:uiPriority w:val="20"/>
    <w:qFormat/>
    <w:rsid w:val="000D75F0"/>
    <w:rPr>
      <w:i/>
      <w:iCs/>
      <w:color w:val="auto"/>
    </w:rPr>
  </w:style>
  <w:style w:type="paragraph" w:styleId="Quote">
    <w:name w:val="Quote"/>
    <w:basedOn w:val="Normal"/>
    <w:next w:val="Normal"/>
    <w:link w:val="QuoteChar"/>
    <w:uiPriority w:val="29"/>
    <w:qFormat/>
    <w:rsid w:val="000D75F0"/>
    <w:pPr>
      <w:spacing w:before="160"/>
      <w:ind w:left="720" w:right="720"/>
    </w:pPr>
    <w:rPr>
      <w:i/>
      <w:iCs/>
      <w:color w:val="000000" w:themeColor="text1"/>
    </w:rPr>
  </w:style>
  <w:style w:type="character" w:customStyle="1" w:styleId="QuoteChar">
    <w:name w:val="Quote Char"/>
    <w:basedOn w:val="DefaultParagraphFont"/>
    <w:link w:val="Quote"/>
    <w:uiPriority w:val="29"/>
    <w:rsid w:val="000D75F0"/>
    <w:rPr>
      <w:i/>
      <w:iCs/>
      <w:color w:val="000000" w:themeColor="text1"/>
    </w:rPr>
  </w:style>
  <w:style w:type="character" w:styleId="SubtleEmphasis">
    <w:name w:val="Subtle Emphasis"/>
    <w:basedOn w:val="DefaultParagraphFont"/>
    <w:uiPriority w:val="19"/>
    <w:qFormat/>
    <w:rsid w:val="000D75F0"/>
    <w:rPr>
      <w:i/>
      <w:iCs/>
      <w:color w:val="404040" w:themeColor="text1" w:themeTint="BF"/>
    </w:rPr>
  </w:style>
  <w:style w:type="character" w:styleId="IntenseEmphasis">
    <w:name w:val="Intense Emphasis"/>
    <w:basedOn w:val="DefaultParagraphFont"/>
    <w:uiPriority w:val="21"/>
    <w:qFormat/>
    <w:rsid w:val="000D75F0"/>
    <w:rPr>
      <w:b/>
      <w:bCs/>
      <w:i/>
      <w:iCs/>
      <w:caps/>
    </w:rPr>
  </w:style>
  <w:style w:type="character" w:styleId="SubtleReference">
    <w:name w:val="Subtle Reference"/>
    <w:basedOn w:val="DefaultParagraphFont"/>
    <w:uiPriority w:val="31"/>
    <w:qFormat/>
    <w:rsid w:val="000D75F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75F0"/>
    <w:rPr>
      <w:b/>
      <w:bCs/>
      <w:smallCaps/>
      <w:u w:val="single"/>
    </w:rPr>
  </w:style>
  <w:style w:type="character" w:styleId="BookTitle">
    <w:name w:val="Book Title"/>
    <w:basedOn w:val="DefaultParagraphFont"/>
    <w:uiPriority w:val="33"/>
    <w:qFormat/>
    <w:rsid w:val="000D75F0"/>
    <w:rPr>
      <w:b w:val="0"/>
      <w:bCs w:val="0"/>
      <w:smallCaps/>
      <w:spacing w:val="5"/>
    </w:rPr>
  </w:style>
  <w:style w:type="table" w:styleId="ListTable7ColourfulAccent6">
    <w:name w:val="List Table 7 Colorful Accent 6"/>
    <w:basedOn w:val="TableNormal"/>
    <w:uiPriority w:val="52"/>
    <w:rsid w:val="00A8156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
    <w:name w:val="List Table 7 Colorful"/>
    <w:basedOn w:val="TableNormal"/>
    <w:uiPriority w:val="52"/>
    <w:rsid w:val="00A815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3">
    <w:name w:val="toc 3"/>
    <w:basedOn w:val="Normal"/>
    <w:next w:val="Normal"/>
    <w:autoRedefine/>
    <w:uiPriority w:val="39"/>
    <w:unhideWhenUsed/>
    <w:rsid w:val="008B71E6"/>
    <w:pPr>
      <w:ind w:left="440"/>
    </w:pPr>
    <w:rPr>
      <w:rFonts w:asciiTheme="minorHAnsi" w:hAnsiTheme="minorHAnsi"/>
      <w:sz w:val="22"/>
      <w:lang w:eastAsia="en-US"/>
    </w:rPr>
  </w:style>
  <w:style w:type="paragraph" w:styleId="TOC4">
    <w:name w:val="toc 4"/>
    <w:basedOn w:val="Normal"/>
    <w:next w:val="Normal"/>
    <w:autoRedefine/>
    <w:uiPriority w:val="39"/>
    <w:unhideWhenUsed/>
    <w:rsid w:val="008B71E6"/>
    <w:pPr>
      <w:ind w:left="660"/>
    </w:pPr>
    <w:rPr>
      <w:rFonts w:asciiTheme="minorHAnsi" w:hAnsiTheme="minorHAnsi"/>
      <w:sz w:val="22"/>
      <w:lang w:eastAsia="en-US"/>
    </w:rPr>
  </w:style>
  <w:style w:type="paragraph" w:styleId="TOC5">
    <w:name w:val="toc 5"/>
    <w:basedOn w:val="Normal"/>
    <w:next w:val="Normal"/>
    <w:autoRedefine/>
    <w:uiPriority w:val="39"/>
    <w:unhideWhenUsed/>
    <w:rsid w:val="008B71E6"/>
    <w:pPr>
      <w:ind w:left="880"/>
    </w:pPr>
    <w:rPr>
      <w:rFonts w:asciiTheme="minorHAnsi" w:hAnsiTheme="minorHAnsi"/>
      <w:sz w:val="22"/>
      <w:lang w:eastAsia="en-US"/>
    </w:rPr>
  </w:style>
  <w:style w:type="paragraph" w:styleId="TOC6">
    <w:name w:val="toc 6"/>
    <w:basedOn w:val="Normal"/>
    <w:next w:val="Normal"/>
    <w:autoRedefine/>
    <w:uiPriority w:val="39"/>
    <w:unhideWhenUsed/>
    <w:rsid w:val="008B71E6"/>
    <w:pPr>
      <w:ind w:left="1100"/>
    </w:pPr>
    <w:rPr>
      <w:rFonts w:asciiTheme="minorHAnsi" w:hAnsiTheme="minorHAnsi"/>
      <w:sz w:val="22"/>
      <w:lang w:eastAsia="en-US"/>
    </w:rPr>
  </w:style>
  <w:style w:type="paragraph" w:styleId="TOC7">
    <w:name w:val="toc 7"/>
    <w:basedOn w:val="Normal"/>
    <w:next w:val="Normal"/>
    <w:autoRedefine/>
    <w:uiPriority w:val="39"/>
    <w:unhideWhenUsed/>
    <w:rsid w:val="008B71E6"/>
    <w:pPr>
      <w:ind w:left="1320"/>
    </w:pPr>
    <w:rPr>
      <w:rFonts w:asciiTheme="minorHAnsi" w:hAnsiTheme="minorHAnsi"/>
      <w:sz w:val="22"/>
      <w:lang w:eastAsia="en-US"/>
    </w:rPr>
  </w:style>
  <w:style w:type="paragraph" w:styleId="TOC8">
    <w:name w:val="toc 8"/>
    <w:basedOn w:val="Normal"/>
    <w:next w:val="Normal"/>
    <w:autoRedefine/>
    <w:uiPriority w:val="39"/>
    <w:unhideWhenUsed/>
    <w:rsid w:val="008B71E6"/>
    <w:pPr>
      <w:ind w:left="1540"/>
    </w:pPr>
    <w:rPr>
      <w:rFonts w:asciiTheme="minorHAnsi" w:hAnsiTheme="minorHAnsi"/>
      <w:sz w:val="22"/>
      <w:lang w:eastAsia="en-US"/>
    </w:rPr>
  </w:style>
  <w:style w:type="paragraph" w:styleId="TOC9">
    <w:name w:val="toc 9"/>
    <w:basedOn w:val="Normal"/>
    <w:next w:val="Normal"/>
    <w:autoRedefine/>
    <w:uiPriority w:val="39"/>
    <w:unhideWhenUsed/>
    <w:rsid w:val="008B71E6"/>
    <w:pPr>
      <w:ind w:left="1760"/>
    </w:pPr>
    <w:rPr>
      <w:rFonts w:asciiTheme="minorHAnsi" w:hAnsiTheme="minorHAnsi"/>
      <w:sz w:val="22"/>
      <w:lang w:eastAsia="en-US"/>
    </w:rPr>
  </w:style>
  <w:style w:type="paragraph" w:customStyle="1" w:styleId="xmsonormal">
    <w:name w:val="x_msonormal"/>
    <w:basedOn w:val="Normal"/>
    <w:rsid w:val="0036199E"/>
    <w:pPr>
      <w:spacing w:line="240" w:lineRule="auto"/>
    </w:pPr>
    <w:rPr>
      <w:rFonts w:eastAsia="Times New Roman" w:cs="Times New Roman"/>
      <w:szCs w:val="24"/>
      <w:lang w:val="en-GB"/>
    </w:rPr>
  </w:style>
  <w:style w:type="table" w:styleId="TableGrid">
    <w:name w:val="Table Grid"/>
    <w:basedOn w:val="TableNormal"/>
    <w:uiPriority w:val="59"/>
    <w:rsid w:val="005C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urfulAccent4">
    <w:name w:val="List Table 7 Colorful Accent 4"/>
    <w:basedOn w:val="TableNormal"/>
    <w:uiPriority w:val="52"/>
    <w:rsid w:val="00C778D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C778D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1A688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unhideWhenUsed/>
    <w:rsid w:val="007A3B5B"/>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A3B5B"/>
    <w:rPr>
      <w:rFonts w:ascii="Times New Roman" w:hAnsi="Times New Roman"/>
      <w:sz w:val="24"/>
    </w:rPr>
  </w:style>
  <w:style w:type="paragraph" w:styleId="Footer">
    <w:name w:val="footer"/>
    <w:basedOn w:val="Normal"/>
    <w:link w:val="FooterChar"/>
    <w:uiPriority w:val="99"/>
    <w:semiHidden/>
    <w:unhideWhenUsed/>
    <w:rsid w:val="007A3B5B"/>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7A3B5B"/>
    <w:rPr>
      <w:rFonts w:ascii="Times New Roman" w:hAnsi="Times New Roman"/>
      <w:sz w:val="24"/>
    </w:rPr>
  </w:style>
  <w:style w:type="paragraph" w:styleId="Revision">
    <w:name w:val="Revision"/>
    <w:hidden/>
    <w:uiPriority w:val="99"/>
    <w:semiHidden/>
    <w:rsid w:val="00996BEE"/>
    <w:pPr>
      <w:spacing w:before="0" w:beforeAutospacing="0" w:after="0" w:afterAutospacing="0"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758">
      <w:bodyDiv w:val="1"/>
      <w:marLeft w:val="0"/>
      <w:marRight w:val="0"/>
      <w:marTop w:val="0"/>
      <w:marBottom w:val="0"/>
      <w:divBdr>
        <w:top w:val="none" w:sz="0" w:space="0" w:color="auto"/>
        <w:left w:val="none" w:sz="0" w:space="0" w:color="auto"/>
        <w:bottom w:val="none" w:sz="0" w:space="0" w:color="auto"/>
        <w:right w:val="none" w:sz="0" w:space="0" w:color="auto"/>
      </w:divBdr>
    </w:div>
    <w:div w:id="10229693">
      <w:bodyDiv w:val="1"/>
      <w:marLeft w:val="0"/>
      <w:marRight w:val="0"/>
      <w:marTop w:val="0"/>
      <w:marBottom w:val="0"/>
      <w:divBdr>
        <w:top w:val="none" w:sz="0" w:space="0" w:color="auto"/>
        <w:left w:val="none" w:sz="0" w:space="0" w:color="auto"/>
        <w:bottom w:val="none" w:sz="0" w:space="0" w:color="auto"/>
        <w:right w:val="none" w:sz="0" w:space="0" w:color="auto"/>
      </w:divBdr>
    </w:div>
    <w:div w:id="16926256">
      <w:bodyDiv w:val="1"/>
      <w:marLeft w:val="0"/>
      <w:marRight w:val="0"/>
      <w:marTop w:val="0"/>
      <w:marBottom w:val="0"/>
      <w:divBdr>
        <w:top w:val="none" w:sz="0" w:space="0" w:color="auto"/>
        <w:left w:val="none" w:sz="0" w:space="0" w:color="auto"/>
        <w:bottom w:val="none" w:sz="0" w:space="0" w:color="auto"/>
        <w:right w:val="none" w:sz="0" w:space="0" w:color="auto"/>
      </w:divBdr>
    </w:div>
    <w:div w:id="20251333">
      <w:bodyDiv w:val="1"/>
      <w:marLeft w:val="0"/>
      <w:marRight w:val="0"/>
      <w:marTop w:val="0"/>
      <w:marBottom w:val="0"/>
      <w:divBdr>
        <w:top w:val="none" w:sz="0" w:space="0" w:color="auto"/>
        <w:left w:val="none" w:sz="0" w:space="0" w:color="auto"/>
        <w:bottom w:val="none" w:sz="0" w:space="0" w:color="auto"/>
        <w:right w:val="none" w:sz="0" w:space="0" w:color="auto"/>
      </w:divBdr>
    </w:div>
    <w:div w:id="32270483">
      <w:bodyDiv w:val="1"/>
      <w:marLeft w:val="0"/>
      <w:marRight w:val="0"/>
      <w:marTop w:val="0"/>
      <w:marBottom w:val="0"/>
      <w:divBdr>
        <w:top w:val="none" w:sz="0" w:space="0" w:color="auto"/>
        <w:left w:val="none" w:sz="0" w:space="0" w:color="auto"/>
        <w:bottom w:val="none" w:sz="0" w:space="0" w:color="auto"/>
        <w:right w:val="none" w:sz="0" w:space="0" w:color="auto"/>
      </w:divBdr>
    </w:div>
    <w:div w:id="34355467">
      <w:bodyDiv w:val="1"/>
      <w:marLeft w:val="0"/>
      <w:marRight w:val="0"/>
      <w:marTop w:val="0"/>
      <w:marBottom w:val="0"/>
      <w:divBdr>
        <w:top w:val="none" w:sz="0" w:space="0" w:color="auto"/>
        <w:left w:val="none" w:sz="0" w:space="0" w:color="auto"/>
        <w:bottom w:val="none" w:sz="0" w:space="0" w:color="auto"/>
        <w:right w:val="none" w:sz="0" w:space="0" w:color="auto"/>
      </w:divBdr>
    </w:div>
    <w:div w:id="63794927">
      <w:bodyDiv w:val="1"/>
      <w:marLeft w:val="0"/>
      <w:marRight w:val="0"/>
      <w:marTop w:val="0"/>
      <w:marBottom w:val="0"/>
      <w:divBdr>
        <w:top w:val="none" w:sz="0" w:space="0" w:color="auto"/>
        <w:left w:val="none" w:sz="0" w:space="0" w:color="auto"/>
        <w:bottom w:val="none" w:sz="0" w:space="0" w:color="auto"/>
        <w:right w:val="none" w:sz="0" w:space="0" w:color="auto"/>
      </w:divBdr>
    </w:div>
    <w:div w:id="65156037">
      <w:bodyDiv w:val="1"/>
      <w:marLeft w:val="0"/>
      <w:marRight w:val="0"/>
      <w:marTop w:val="0"/>
      <w:marBottom w:val="0"/>
      <w:divBdr>
        <w:top w:val="none" w:sz="0" w:space="0" w:color="auto"/>
        <w:left w:val="none" w:sz="0" w:space="0" w:color="auto"/>
        <w:bottom w:val="none" w:sz="0" w:space="0" w:color="auto"/>
        <w:right w:val="none" w:sz="0" w:space="0" w:color="auto"/>
      </w:divBdr>
    </w:div>
    <w:div w:id="70734302">
      <w:bodyDiv w:val="1"/>
      <w:marLeft w:val="0"/>
      <w:marRight w:val="0"/>
      <w:marTop w:val="0"/>
      <w:marBottom w:val="0"/>
      <w:divBdr>
        <w:top w:val="none" w:sz="0" w:space="0" w:color="auto"/>
        <w:left w:val="none" w:sz="0" w:space="0" w:color="auto"/>
        <w:bottom w:val="none" w:sz="0" w:space="0" w:color="auto"/>
        <w:right w:val="none" w:sz="0" w:space="0" w:color="auto"/>
      </w:divBdr>
    </w:div>
    <w:div w:id="75323333">
      <w:bodyDiv w:val="1"/>
      <w:marLeft w:val="0"/>
      <w:marRight w:val="0"/>
      <w:marTop w:val="0"/>
      <w:marBottom w:val="0"/>
      <w:divBdr>
        <w:top w:val="none" w:sz="0" w:space="0" w:color="auto"/>
        <w:left w:val="none" w:sz="0" w:space="0" w:color="auto"/>
        <w:bottom w:val="none" w:sz="0" w:space="0" w:color="auto"/>
        <w:right w:val="none" w:sz="0" w:space="0" w:color="auto"/>
      </w:divBdr>
    </w:div>
    <w:div w:id="81608717">
      <w:bodyDiv w:val="1"/>
      <w:marLeft w:val="0"/>
      <w:marRight w:val="0"/>
      <w:marTop w:val="0"/>
      <w:marBottom w:val="0"/>
      <w:divBdr>
        <w:top w:val="none" w:sz="0" w:space="0" w:color="auto"/>
        <w:left w:val="none" w:sz="0" w:space="0" w:color="auto"/>
        <w:bottom w:val="none" w:sz="0" w:space="0" w:color="auto"/>
        <w:right w:val="none" w:sz="0" w:space="0" w:color="auto"/>
      </w:divBdr>
    </w:div>
    <w:div w:id="90515463">
      <w:bodyDiv w:val="1"/>
      <w:marLeft w:val="0"/>
      <w:marRight w:val="0"/>
      <w:marTop w:val="0"/>
      <w:marBottom w:val="0"/>
      <w:divBdr>
        <w:top w:val="none" w:sz="0" w:space="0" w:color="auto"/>
        <w:left w:val="none" w:sz="0" w:space="0" w:color="auto"/>
        <w:bottom w:val="none" w:sz="0" w:space="0" w:color="auto"/>
        <w:right w:val="none" w:sz="0" w:space="0" w:color="auto"/>
      </w:divBdr>
    </w:div>
    <w:div w:id="96953679">
      <w:bodyDiv w:val="1"/>
      <w:marLeft w:val="0"/>
      <w:marRight w:val="0"/>
      <w:marTop w:val="0"/>
      <w:marBottom w:val="0"/>
      <w:divBdr>
        <w:top w:val="none" w:sz="0" w:space="0" w:color="auto"/>
        <w:left w:val="none" w:sz="0" w:space="0" w:color="auto"/>
        <w:bottom w:val="none" w:sz="0" w:space="0" w:color="auto"/>
        <w:right w:val="none" w:sz="0" w:space="0" w:color="auto"/>
      </w:divBdr>
    </w:div>
    <w:div w:id="104421026">
      <w:bodyDiv w:val="1"/>
      <w:marLeft w:val="0"/>
      <w:marRight w:val="0"/>
      <w:marTop w:val="0"/>
      <w:marBottom w:val="0"/>
      <w:divBdr>
        <w:top w:val="none" w:sz="0" w:space="0" w:color="auto"/>
        <w:left w:val="none" w:sz="0" w:space="0" w:color="auto"/>
        <w:bottom w:val="none" w:sz="0" w:space="0" w:color="auto"/>
        <w:right w:val="none" w:sz="0" w:space="0" w:color="auto"/>
      </w:divBdr>
    </w:div>
    <w:div w:id="105775701">
      <w:bodyDiv w:val="1"/>
      <w:marLeft w:val="0"/>
      <w:marRight w:val="0"/>
      <w:marTop w:val="0"/>
      <w:marBottom w:val="0"/>
      <w:divBdr>
        <w:top w:val="none" w:sz="0" w:space="0" w:color="auto"/>
        <w:left w:val="none" w:sz="0" w:space="0" w:color="auto"/>
        <w:bottom w:val="none" w:sz="0" w:space="0" w:color="auto"/>
        <w:right w:val="none" w:sz="0" w:space="0" w:color="auto"/>
      </w:divBdr>
    </w:div>
    <w:div w:id="113719070">
      <w:bodyDiv w:val="1"/>
      <w:marLeft w:val="0"/>
      <w:marRight w:val="0"/>
      <w:marTop w:val="0"/>
      <w:marBottom w:val="0"/>
      <w:divBdr>
        <w:top w:val="none" w:sz="0" w:space="0" w:color="auto"/>
        <w:left w:val="none" w:sz="0" w:space="0" w:color="auto"/>
        <w:bottom w:val="none" w:sz="0" w:space="0" w:color="auto"/>
        <w:right w:val="none" w:sz="0" w:space="0" w:color="auto"/>
      </w:divBdr>
    </w:div>
    <w:div w:id="115218728">
      <w:bodyDiv w:val="1"/>
      <w:marLeft w:val="0"/>
      <w:marRight w:val="0"/>
      <w:marTop w:val="0"/>
      <w:marBottom w:val="0"/>
      <w:divBdr>
        <w:top w:val="none" w:sz="0" w:space="0" w:color="auto"/>
        <w:left w:val="none" w:sz="0" w:space="0" w:color="auto"/>
        <w:bottom w:val="none" w:sz="0" w:space="0" w:color="auto"/>
        <w:right w:val="none" w:sz="0" w:space="0" w:color="auto"/>
      </w:divBdr>
    </w:div>
    <w:div w:id="115682707">
      <w:bodyDiv w:val="1"/>
      <w:marLeft w:val="0"/>
      <w:marRight w:val="0"/>
      <w:marTop w:val="0"/>
      <w:marBottom w:val="0"/>
      <w:divBdr>
        <w:top w:val="none" w:sz="0" w:space="0" w:color="auto"/>
        <w:left w:val="none" w:sz="0" w:space="0" w:color="auto"/>
        <w:bottom w:val="none" w:sz="0" w:space="0" w:color="auto"/>
        <w:right w:val="none" w:sz="0" w:space="0" w:color="auto"/>
      </w:divBdr>
    </w:div>
    <w:div w:id="121046309">
      <w:bodyDiv w:val="1"/>
      <w:marLeft w:val="0"/>
      <w:marRight w:val="0"/>
      <w:marTop w:val="0"/>
      <w:marBottom w:val="0"/>
      <w:divBdr>
        <w:top w:val="none" w:sz="0" w:space="0" w:color="auto"/>
        <w:left w:val="none" w:sz="0" w:space="0" w:color="auto"/>
        <w:bottom w:val="none" w:sz="0" w:space="0" w:color="auto"/>
        <w:right w:val="none" w:sz="0" w:space="0" w:color="auto"/>
      </w:divBdr>
    </w:div>
    <w:div w:id="142279923">
      <w:bodyDiv w:val="1"/>
      <w:marLeft w:val="0"/>
      <w:marRight w:val="0"/>
      <w:marTop w:val="0"/>
      <w:marBottom w:val="0"/>
      <w:divBdr>
        <w:top w:val="none" w:sz="0" w:space="0" w:color="auto"/>
        <w:left w:val="none" w:sz="0" w:space="0" w:color="auto"/>
        <w:bottom w:val="none" w:sz="0" w:space="0" w:color="auto"/>
        <w:right w:val="none" w:sz="0" w:space="0" w:color="auto"/>
      </w:divBdr>
    </w:div>
    <w:div w:id="150409740">
      <w:bodyDiv w:val="1"/>
      <w:marLeft w:val="0"/>
      <w:marRight w:val="0"/>
      <w:marTop w:val="0"/>
      <w:marBottom w:val="0"/>
      <w:divBdr>
        <w:top w:val="none" w:sz="0" w:space="0" w:color="auto"/>
        <w:left w:val="none" w:sz="0" w:space="0" w:color="auto"/>
        <w:bottom w:val="none" w:sz="0" w:space="0" w:color="auto"/>
        <w:right w:val="none" w:sz="0" w:space="0" w:color="auto"/>
      </w:divBdr>
    </w:div>
    <w:div w:id="155197052">
      <w:bodyDiv w:val="1"/>
      <w:marLeft w:val="0"/>
      <w:marRight w:val="0"/>
      <w:marTop w:val="0"/>
      <w:marBottom w:val="0"/>
      <w:divBdr>
        <w:top w:val="none" w:sz="0" w:space="0" w:color="auto"/>
        <w:left w:val="none" w:sz="0" w:space="0" w:color="auto"/>
        <w:bottom w:val="none" w:sz="0" w:space="0" w:color="auto"/>
        <w:right w:val="none" w:sz="0" w:space="0" w:color="auto"/>
      </w:divBdr>
    </w:div>
    <w:div w:id="163978091">
      <w:bodyDiv w:val="1"/>
      <w:marLeft w:val="0"/>
      <w:marRight w:val="0"/>
      <w:marTop w:val="0"/>
      <w:marBottom w:val="0"/>
      <w:divBdr>
        <w:top w:val="none" w:sz="0" w:space="0" w:color="auto"/>
        <w:left w:val="none" w:sz="0" w:space="0" w:color="auto"/>
        <w:bottom w:val="none" w:sz="0" w:space="0" w:color="auto"/>
        <w:right w:val="none" w:sz="0" w:space="0" w:color="auto"/>
      </w:divBdr>
    </w:div>
    <w:div w:id="164517563">
      <w:bodyDiv w:val="1"/>
      <w:marLeft w:val="0"/>
      <w:marRight w:val="0"/>
      <w:marTop w:val="0"/>
      <w:marBottom w:val="0"/>
      <w:divBdr>
        <w:top w:val="none" w:sz="0" w:space="0" w:color="auto"/>
        <w:left w:val="none" w:sz="0" w:space="0" w:color="auto"/>
        <w:bottom w:val="none" w:sz="0" w:space="0" w:color="auto"/>
        <w:right w:val="none" w:sz="0" w:space="0" w:color="auto"/>
      </w:divBdr>
    </w:div>
    <w:div w:id="174349943">
      <w:bodyDiv w:val="1"/>
      <w:marLeft w:val="0"/>
      <w:marRight w:val="0"/>
      <w:marTop w:val="0"/>
      <w:marBottom w:val="0"/>
      <w:divBdr>
        <w:top w:val="none" w:sz="0" w:space="0" w:color="auto"/>
        <w:left w:val="none" w:sz="0" w:space="0" w:color="auto"/>
        <w:bottom w:val="none" w:sz="0" w:space="0" w:color="auto"/>
        <w:right w:val="none" w:sz="0" w:space="0" w:color="auto"/>
      </w:divBdr>
    </w:div>
    <w:div w:id="181627972">
      <w:bodyDiv w:val="1"/>
      <w:marLeft w:val="0"/>
      <w:marRight w:val="0"/>
      <w:marTop w:val="0"/>
      <w:marBottom w:val="0"/>
      <w:divBdr>
        <w:top w:val="none" w:sz="0" w:space="0" w:color="auto"/>
        <w:left w:val="none" w:sz="0" w:space="0" w:color="auto"/>
        <w:bottom w:val="none" w:sz="0" w:space="0" w:color="auto"/>
        <w:right w:val="none" w:sz="0" w:space="0" w:color="auto"/>
      </w:divBdr>
    </w:div>
    <w:div w:id="183861101">
      <w:bodyDiv w:val="1"/>
      <w:marLeft w:val="0"/>
      <w:marRight w:val="0"/>
      <w:marTop w:val="0"/>
      <w:marBottom w:val="0"/>
      <w:divBdr>
        <w:top w:val="none" w:sz="0" w:space="0" w:color="auto"/>
        <w:left w:val="none" w:sz="0" w:space="0" w:color="auto"/>
        <w:bottom w:val="none" w:sz="0" w:space="0" w:color="auto"/>
        <w:right w:val="none" w:sz="0" w:space="0" w:color="auto"/>
      </w:divBdr>
    </w:div>
    <w:div w:id="187330859">
      <w:bodyDiv w:val="1"/>
      <w:marLeft w:val="0"/>
      <w:marRight w:val="0"/>
      <w:marTop w:val="0"/>
      <w:marBottom w:val="0"/>
      <w:divBdr>
        <w:top w:val="none" w:sz="0" w:space="0" w:color="auto"/>
        <w:left w:val="none" w:sz="0" w:space="0" w:color="auto"/>
        <w:bottom w:val="none" w:sz="0" w:space="0" w:color="auto"/>
        <w:right w:val="none" w:sz="0" w:space="0" w:color="auto"/>
      </w:divBdr>
    </w:div>
    <w:div w:id="208929578">
      <w:bodyDiv w:val="1"/>
      <w:marLeft w:val="0"/>
      <w:marRight w:val="0"/>
      <w:marTop w:val="0"/>
      <w:marBottom w:val="0"/>
      <w:divBdr>
        <w:top w:val="none" w:sz="0" w:space="0" w:color="auto"/>
        <w:left w:val="none" w:sz="0" w:space="0" w:color="auto"/>
        <w:bottom w:val="none" w:sz="0" w:space="0" w:color="auto"/>
        <w:right w:val="none" w:sz="0" w:space="0" w:color="auto"/>
      </w:divBdr>
    </w:div>
    <w:div w:id="209848702">
      <w:bodyDiv w:val="1"/>
      <w:marLeft w:val="0"/>
      <w:marRight w:val="0"/>
      <w:marTop w:val="0"/>
      <w:marBottom w:val="0"/>
      <w:divBdr>
        <w:top w:val="none" w:sz="0" w:space="0" w:color="auto"/>
        <w:left w:val="none" w:sz="0" w:space="0" w:color="auto"/>
        <w:bottom w:val="none" w:sz="0" w:space="0" w:color="auto"/>
        <w:right w:val="none" w:sz="0" w:space="0" w:color="auto"/>
      </w:divBdr>
    </w:div>
    <w:div w:id="211579303">
      <w:bodyDiv w:val="1"/>
      <w:marLeft w:val="0"/>
      <w:marRight w:val="0"/>
      <w:marTop w:val="0"/>
      <w:marBottom w:val="0"/>
      <w:divBdr>
        <w:top w:val="none" w:sz="0" w:space="0" w:color="auto"/>
        <w:left w:val="none" w:sz="0" w:space="0" w:color="auto"/>
        <w:bottom w:val="none" w:sz="0" w:space="0" w:color="auto"/>
        <w:right w:val="none" w:sz="0" w:space="0" w:color="auto"/>
      </w:divBdr>
    </w:div>
    <w:div w:id="229855122">
      <w:bodyDiv w:val="1"/>
      <w:marLeft w:val="0"/>
      <w:marRight w:val="0"/>
      <w:marTop w:val="0"/>
      <w:marBottom w:val="0"/>
      <w:divBdr>
        <w:top w:val="none" w:sz="0" w:space="0" w:color="auto"/>
        <w:left w:val="none" w:sz="0" w:space="0" w:color="auto"/>
        <w:bottom w:val="none" w:sz="0" w:space="0" w:color="auto"/>
        <w:right w:val="none" w:sz="0" w:space="0" w:color="auto"/>
      </w:divBdr>
    </w:div>
    <w:div w:id="251744773">
      <w:bodyDiv w:val="1"/>
      <w:marLeft w:val="0"/>
      <w:marRight w:val="0"/>
      <w:marTop w:val="0"/>
      <w:marBottom w:val="0"/>
      <w:divBdr>
        <w:top w:val="none" w:sz="0" w:space="0" w:color="auto"/>
        <w:left w:val="none" w:sz="0" w:space="0" w:color="auto"/>
        <w:bottom w:val="none" w:sz="0" w:space="0" w:color="auto"/>
        <w:right w:val="none" w:sz="0" w:space="0" w:color="auto"/>
      </w:divBdr>
    </w:div>
    <w:div w:id="259919899">
      <w:bodyDiv w:val="1"/>
      <w:marLeft w:val="0"/>
      <w:marRight w:val="0"/>
      <w:marTop w:val="0"/>
      <w:marBottom w:val="0"/>
      <w:divBdr>
        <w:top w:val="none" w:sz="0" w:space="0" w:color="auto"/>
        <w:left w:val="none" w:sz="0" w:space="0" w:color="auto"/>
        <w:bottom w:val="none" w:sz="0" w:space="0" w:color="auto"/>
        <w:right w:val="none" w:sz="0" w:space="0" w:color="auto"/>
      </w:divBdr>
    </w:div>
    <w:div w:id="261301749">
      <w:bodyDiv w:val="1"/>
      <w:marLeft w:val="0"/>
      <w:marRight w:val="0"/>
      <w:marTop w:val="0"/>
      <w:marBottom w:val="0"/>
      <w:divBdr>
        <w:top w:val="none" w:sz="0" w:space="0" w:color="auto"/>
        <w:left w:val="none" w:sz="0" w:space="0" w:color="auto"/>
        <w:bottom w:val="none" w:sz="0" w:space="0" w:color="auto"/>
        <w:right w:val="none" w:sz="0" w:space="0" w:color="auto"/>
      </w:divBdr>
    </w:div>
    <w:div w:id="284435592">
      <w:bodyDiv w:val="1"/>
      <w:marLeft w:val="0"/>
      <w:marRight w:val="0"/>
      <w:marTop w:val="0"/>
      <w:marBottom w:val="0"/>
      <w:divBdr>
        <w:top w:val="none" w:sz="0" w:space="0" w:color="auto"/>
        <w:left w:val="none" w:sz="0" w:space="0" w:color="auto"/>
        <w:bottom w:val="none" w:sz="0" w:space="0" w:color="auto"/>
        <w:right w:val="none" w:sz="0" w:space="0" w:color="auto"/>
      </w:divBdr>
    </w:div>
    <w:div w:id="284627587">
      <w:bodyDiv w:val="1"/>
      <w:marLeft w:val="0"/>
      <w:marRight w:val="0"/>
      <w:marTop w:val="0"/>
      <w:marBottom w:val="0"/>
      <w:divBdr>
        <w:top w:val="none" w:sz="0" w:space="0" w:color="auto"/>
        <w:left w:val="none" w:sz="0" w:space="0" w:color="auto"/>
        <w:bottom w:val="none" w:sz="0" w:space="0" w:color="auto"/>
        <w:right w:val="none" w:sz="0" w:space="0" w:color="auto"/>
      </w:divBdr>
    </w:div>
    <w:div w:id="297994322">
      <w:bodyDiv w:val="1"/>
      <w:marLeft w:val="0"/>
      <w:marRight w:val="0"/>
      <w:marTop w:val="0"/>
      <w:marBottom w:val="0"/>
      <w:divBdr>
        <w:top w:val="none" w:sz="0" w:space="0" w:color="auto"/>
        <w:left w:val="none" w:sz="0" w:space="0" w:color="auto"/>
        <w:bottom w:val="none" w:sz="0" w:space="0" w:color="auto"/>
        <w:right w:val="none" w:sz="0" w:space="0" w:color="auto"/>
      </w:divBdr>
    </w:div>
    <w:div w:id="302735896">
      <w:bodyDiv w:val="1"/>
      <w:marLeft w:val="0"/>
      <w:marRight w:val="0"/>
      <w:marTop w:val="0"/>
      <w:marBottom w:val="0"/>
      <w:divBdr>
        <w:top w:val="none" w:sz="0" w:space="0" w:color="auto"/>
        <w:left w:val="none" w:sz="0" w:space="0" w:color="auto"/>
        <w:bottom w:val="none" w:sz="0" w:space="0" w:color="auto"/>
        <w:right w:val="none" w:sz="0" w:space="0" w:color="auto"/>
      </w:divBdr>
    </w:div>
    <w:div w:id="306932518">
      <w:bodyDiv w:val="1"/>
      <w:marLeft w:val="0"/>
      <w:marRight w:val="0"/>
      <w:marTop w:val="0"/>
      <w:marBottom w:val="0"/>
      <w:divBdr>
        <w:top w:val="none" w:sz="0" w:space="0" w:color="auto"/>
        <w:left w:val="none" w:sz="0" w:space="0" w:color="auto"/>
        <w:bottom w:val="none" w:sz="0" w:space="0" w:color="auto"/>
        <w:right w:val="none" w:sz="0" w:space="0" w:color="auto"/>
      </w:divBdr>
    </w:div>
    <w:div w:id="310410404">
      <w:bodyDiv w:val="1"/>
      <w:marLeft w:val="0"/>
      <w:marRight w:val="0"/>
      <w:marTop w:val="0"/>
      <w:marBottom w:val="0"/>
      <w:divBdr>
        <w:top w:val="none" w:sz="0" w:space="0" w:color="auto"/>
        <w:left w:val="none" w:sz="0" w:space="0" w:color="auto"/>
        <w:bottom w:val="none" w:sz="0" w:space="0" w:color="auto"/>
        <w:right w:val="none" w:sz="0" w:space="0" w:color="auto"/>
      </w:divBdr>
    </w:div>
    <w:div w:id="311839267">
      <w:bodyDiv w:val="1"/>
      <w:marLeft w:val="0"/>
      <w:marRight w:val="0"/>
      <w:marTop w:val="0"/>
      <w:marBottom w:val="0"/>
      <w:divBdr>
        <w:top w:val="none" w:sz="0" w:space="0" w:color="auto"/>
        <w:left w:val="none" w:sz="0" w:space="0" w:color="auto"/>
        <w:bottom w:val="none" w:sz="0" w:space="0" w:color="auto"/>
        <w:right w:val="none" w:sz="0" w:space="0" w:color="auto"/>
      </w:divBdr>
    </w:div>
    <w:div w:id="329406629">
      <w:bodyDiv w:val="1"/>
      <w:marLeft w:val="0"/>
      <w:marRight w:val="0"/>
      <w:marTop w:val="0"/>
      <w:marBottom w:val="0"/>
      <w:divBdr>
        <w:top w:val="none" w:sz="0" w:space="0" w:color="auto"/>
        <w:left w:val="none" w:sz="0" w:space="0" w:color="auto"/>
        <w:bottom w:val="none" w:sz="0" w:space="0" w:color="auto"/>
        <w:right w:val="none" w:sz="0" w:space="0" w:color="auto"/>
      </w:divBdr>
    </w:div>
    <w:div w:id="354815036">
      <w:bodyDiv w:val="1"/>
      <w:marLeft w:val="0"/>
      <w:marRight w:val="0"/>
      <w:marTop w:val="0"/>
      <w:marBottom w:val="0"/>
      <w:divBdr>
        <w:top w:val="none" w:sz="0" w:space="0" w:color="auto"/>
        <w:left w:val="none" w:sz="0" w:space="0" w:color="auto"/>
        <w:bottom w:val="none" w:sz="0" w:space="0" w:color="auto"/>
        <w:right w:val="none" w:sz="0" w:space="0" w:color="auto"/>
      </w:divBdr>
    </w:div>
    <w:div w:id="355470573">
      <w:bodyDiv w:val="1"/>
      <w:marLeft w:val="0"/>
      <w:marRight w:val="0"/>
      <w:marTop w:val="0"/>
      <w:marBottom w:val="0"/>
      <w:divBdr>
        <w:top w:val="none" w:sz="0" w:space="0" w:color="auto"/>
        <w:left w:val="none" w:sz="0" w:space="0" w:color="auto"/>
        <w:bottom w:val="none" w:sz="0" w:space="0" w:color="auto"/>
        <w:right w:val="none" w:sz="0" w:space="0" w:color="auto"/>
      </w:divBdr>
    </w:div>
    <w:div w:id="357203479">
      <w:bodyDiv w:val="1"/>
      <w:marLeft w:val="0"/>
      <w:marRight w:val="0"/>
      <w:marTop w:val="0"/>
      <w:marBottom w:val="0"/>
      <w:divBdr>
        <w:top w:val="none" w:sz="0" w:space="0" w:color="auto"/>
        <w:left w:val="none" w:sz="0" w:space="0" w:color="auto"/>
        <w:bottom w:val="none" w:sz="0" w:space="0" w:color="auto"/>
        <w:right w:val="none" w:sz="0" w:space="0" w:color="auto"/>
      </w:divBdr>
    </w:div>
    <w:div w:id="362904054">
      <w:bodyDiv w:val="1"/>
      <w:marLeft w:val="0"/>
      <w:marRight w:val="0"/>
      <w:marTop w:val="0"/>
      <w:marBottom w:val="0"/>
      <w:divBdr>
        <w:top w:val="none" w:sz="0" w:space="0" w:color="auto"/>
        <w:left w:val="none" w:sz="0" w:space="0" w:color="auto"/>
        <w:bottom w:val="none" w:sz="0" w:space="0" w:color="auto"/>
        <w:right w:val="none" w:sz="0" w:space="0" w:color="auto"/>
      </w:divBdr>
    </w:div>
    <w:div w:id="364330651">
      <w:bodyDiv w:val="1"/>
      <w:marLeft w:val="0"/>
      <w:marRight w:val="0"/>
      <w:marTop w:val="0"/>
      <w:marBottom w:val="0"/>
      <w:divBdr>
        <w:top w:val="none" w:sz="0" w:space="0" w:color="auto"/>
        <w:left w:val="none" w:sz="0" w:space="0" w:color="auto"/>
        <w:bottom w:val="none" w:sz="0" w:space="0" w:color="auto"/>
        <w:right w:val="none" w:sz="0" w:space="0" w:color="auto"/>
      </w:divBdr>
    </w:div>
    <w:div w:id="379014449">
      <w:bodyDiv w:val="1"/>
      <w:marLeft w:val="0"/>
      <w:marRight w:val="0"/>
      <w:marTop w:val="0"/>
      <w:marBottom w:val="0"/>
      <w:divBdr>
        <w:top w:val="none" w:sz="0" w:space="0" w:color="auto"/>
        <w:left w:val="none" w:sz="0" w:space="0" w:color="auto"/>
        <w:bottom w:val="none" w:sz="0" w:space="0" w:color="auto"/>
        <w:right w:val="none" w:sz="0" w:space="0" w:color="auto"/>
      </w:divBdr>
    </w:div>
    <w:div w:id="380255677">
      <w:bodyDiv w:val="1"/>
      <w:marLeft w:val="0"/>
      <w:marRight w:val="0"/>
      <w:marTop w:val="0"/>
      <w:marBottom w:val="0"/>
      <w:divBdr>
        <w:top w:val="none" w:sz="0" w:space="0" w:color="auto"/>
        <w:left w:val="none" w:sz="0" w:space="0" w:color="auto"/>
        <w:bottom w:val="none" w:sz="0" w:space="0" w:color="auto"/>
        <w:right w:val="none" w:sz="0" w:space="0" w:color="auto"/>
      </w:divBdr>
    </w:div>
    <w:div w:id="380594506">
      <w:bodyDiv w:val="1"/>
      <w:marLeft w:val="0"/>
      <w:marRight w:val="0"/>
      <w:marTop w:val="0"/>
      <w:marBottom w:val="0"/>
      <w:divBdr>
        <w:top w:val="none" w:sz="0" w:space="0" w:color="auto"/>
        <w:left w:val="none" w:sz="0" w:space="0" w:color="auto"/>
        <w:bottom w:val="none" w:sz="0" w:space="0" w:color="auto"/>
        <w:right w:val="none" w:sz="0" w:space="0" w:color="auto"/>
      </w:divBdr>
    </w:div>
    <w:div w:id="390808190">
      <w:bodyDiv w:val="1"/>
      <w:marLeft w:val="0"/>
      <w:marRight w:val="0"/>
      <w:marTop w:val="0"/>
      <w:marBottom w:val="0"/>
      <w:divBdr>
        <w:top w:val="none" w:sz="0" w:space="0" w:color="auto"/>
        <w:left w:val="none" w:sz="0" w:space="0" w:color="auto"/>
        <w:bottom w:val="none" w:sz="0" w:space="0" w:color="auto"/>
        <w:right w:val="none" w:sz="0" w:space="0" w:color="auto"/>
      </w:divBdr>
    </w:div>
    <w:div w:id="393239246">
      <w:bodyDiv w:val="1"/>
      <w:marLeft w:val="0"/>
      <w:marRight w:val="0"/>
      <w:marTop w:val="0"/>
      <w:marBottom w:val="0"/>
      <w:divBdr>
        <w:top w:val="none" w:sz="0" w:space="0" w:color="auto"/>
        <w:left w:val="none" w:sz="0" w:space="0" w:color="auto"/>
        <w:bottom w:val="none" w:sz="0" w:space="0" w:color="auto"/>
        <w:right w:val="none" w:sz="0" w:space="0" w:color="auto"/>
      </w:divBdr>
    </w:div>
    <w:div w:id="399258776">
      <w:bodyDiv w:val="1"/>
      <w:marLeft w:val="0"/>
      <w:marRight w:val="0"/>
      <w:marTop w:val="0"/>
      <w:marBottom w:val="0"/>
      <w:divBdr>
        <w:top w:val="none" w:sz="0" w:space="0" w:color="auto"/>
        <w:left w:val="none" w:sz="0" w:space="0" w:color="auto"/>
        <w:bottom w:val="none" w:sz="0" w:space="0" w:color="auto"/>
        <w:right w:val="none" w:sz="0" w:space="0" w:color="auto"/>
      </w:divBdr>
    </w:div>
    <w:div w:id="405735860">
      <w:bodyDiv w:val="1"/>
      <w:marLeft w:val="0"/>
      <w:marRight w:val="0"/>
      <w:marTop w:val="0"/>
      <w:marBottom w:val="0"/>
      <w:divBdr>
        <w:top w:val="none" w:sz="0" w:space="0" w:color="auto"/>
        <w:left w:val="none" w:sz="0" w:space="0" w:color="auto"/>
        <w:bottom w:val="none" w:sz="0" w:space="0" w:color="auto"/>
        <w:right w:val="none" w:sz="0" w:space="0" w:color="auto"/>
      </w:divBdr>
    </w:div>
    <w:div w:id="405804901">
      <w:bodyDiv w:val="1"/>
      <w:marLeft w:val="0"/>
      <w:marRight w:val="0"/>
      <w:marTop w:val="0"/>
      <w:marBottom w:val="0"/>
      <w:divBdr>
        <w:top w:val="none" w:sz="0" w:space="0" w:color="auto"/>
        <w:left w:val="none" w:sz="0" w:space="0" w:color="auto"/>
        <w:bottom w:val="none" w:sz="0" w:space="0" w:color="auto"/>
        <w:right w:val="none" w:sz="0" w:space="0" w:color="auto"/>
      </w:divBdr>
    </w:div>
    <w:div w:id="415831463">
      <w:bodyDiv w:val="1"/>
      <w:marLeft w:val="0"/>
      <w:marRight w:val="0"/>
      <w:marTop w:val="0"/>
      <w:marBottom w:val="0"/>
      <w:divBdr>
        <w:top w:val="none" w:sz="0" w:space="0" w:color="auto"/>
        <w:left w:val="none" w:sz="0" w:space="0" w:color="auto"/>
        <w:bottom w:val="none" w:sz="0" w:space="0" w:color="auto"/>
        <w:right w:val="none" w:sz="0" w:space="0" w:color="auto"/>
      </w:divBdr>
    </w:div>
    <w:div w:id="417093920">
      <w:bodyDiv w:val="1"/>
      <w:marLeft w:val="0"/>
      <w:marRight w:val="0"/>
      <w:marTop w:val="0"/>
      <w:marBottom w:val="0"/>
      <w:divBdr>
        <w:top w:val="none" w:sz="0" w:space="0" w:color="auto"/>
        <w:left w:val="none" w:sz="0" w:space="0" w:color="auto"/>
        <w:bottom w:val="none" w:sz="0" w:space="0" w:color="auto"/>
        <w:right w:val="none" w:sz="0" w:space="0" w:color="auto"/>
      </w:divBdr>
    </w:div>
    <w:div w:id="420491762">
      <w:bodyDiv w:val="1"/>
      <w:marLeft w:val="0"/>
      <w:marRight w:val="0"/>
      <w:marTop w:val="0"/>
      <w:marBottom w:val="0"/>
      <w:divBdr>
        <w:top w:val="none" w:sz="0" w:space="0" w:color="auto"/>
        <w:left w:val="none" w:sz="0" w:space="0" w:color="auto"/>
        <w:bottom w:val="none" w:sz="0" w:space="0" w:color="auto"/>
        <w:right w:val="none" w:sz="0" w:space="0" w:color="auto"/>
      </w:divBdr>
    </w:div>
    <w:div w:id="420949050">
      <w:bodyDiv w:val="1"/>
      <w:marLeft w:val="0"/>
      <w:marRight w:val="0"/>
      <w:marTop w:val="0"/>
      <w:marBottom w:val="0"/>
      <w:divBdr>
        <w:top w:val="none" w:sz="0" w:space="0" w:color="auto"/>
        <w:left w:val="none" w:sz="0" w:space="0" w:color="auto"/>
        <w:bottom w:val="none" w:sz="0" w:space="0" w:color="auto"/>
        <w:right w:val="none" w:sz="0" w:space="0" w:color="auto"/>
      </w:divBdr>
    </w:div>
    <w:div w:id="424421743">
      <w:bodyDiv w:val="1"/>
      <w:marLeft w:val="0"/>
      <w:marRight w:val="0"/>
      <w:marTop w:val="0"/>
      <w:marBottom w:val="0"/>
      <w:divBdr>
        <w:top w:val="none" w:sz="0" w:space="0" w:color="auto"/>
        <w:left w:val="none" w:sz="0" w:space="0" w:color="auto"/>
        <w:bottom w:val="none" w:sz="0" w:space="0" w:color="auto"/>
        <w:right w:val="none" w:sz="0" w:space="0" w:color="auto"/>
      </w:divBdr>
    </w:div>
    <w:div w:id="430931499">
      <w:bodyDiv w:val="1"/>
      <w:marLeft w:val="0"/>
      <w:marRight w:val="0"/>
      <w:marTop w:val="0"/>
      <w:marBottom w:val="0"/>
      <w:divBdr>
        <w:top w:val="none" w:sz="0" w:space="0" w:color="auto"/>
        <w:left w:val="none" w:sz="0" w:space="0" w:color="auto"/>
        <w:bottom w:val="none" w:sz="0" w:space="0" w:color="auto"/>
        <w:right w:val="none" w:sz="0" w:space="0" w:color="auto"/>
      </w:divBdr>
    </w:div>
    <w:div w:id="434831965">
      <w:bodyDiv w:val="1"/>
      <w:marLeft w:val="0"/>
      <w:marRight w:val="0"/>
      <w:marTop w:val="0"/>
      <w:marBottom w:val="0"/>
      <w:divBdr>
        <w:top w:val="none" w:sz="0" w:space="0" w:color="auto"/>
        <w:left w:val="none" w:sz="0" w:space="0" w:color="auto"/>
        <w:bottom w:val="none" w:sz="0" w:space="0" w:color="auto"/>
        <w:right w:val="none" w:sz="0" w:space="0" w:color="auto"/>
      </w:divBdr>
    </w:div>
    <w:div w:id="439878812">
      <w:bodyDiv w:val="1"/>
      <w:marLeft w:val="0"/>
      <w:marRight w:val="0"/>
      <w:marTop w:val="0"/>
      <w:marBottom w:val="0"/>
      <w:divBdr>
        <w:top w:val="none" w:sz="0" w:space="0" w:color="auto"/>
        <w:left w:val="none" w:sz="0" w:space="0" w:color="auto"/>
        <w:bottom w:val="none" w:sz="0" w:space="0" w:color="auto"/>
        <w:right w:val="none" w:sz="0" w:space="0" w:color="auto"/>
      </w:divBdr>
    </w:div>
    <w:div w:id="441268046">
      <w:bodyDiv w:val="1"/>
      <w:marLeft w:val="0"/>
      <w:marRight w:val="0"/>
      <w:marTop w:val="0"/>
      <w:marBottom w:val="0"/>
      <w:divBdr>
        <w:top w:val="none" w:sz="0" w:space="0" w:color="auto"/>
        <w:left w:val="none" w:sz="0" w:space="0" w:color="auto"/>
        <w:bottom w:val="none" w:sz="0" w:space="0" w:color="auto"/>
        <w:right w:val="none" w:sz="0" w:space="0" w:color="auto"/>
      </w:divBdr>
    </w:div>
    <w:div w:id="446513334">
      <w:bodyDiv w:val="1"/>
      <w:marLeft w:val="0"/>
      <w:marRight w:val="0"/>
      <w:marTop w:val="0"/>
      <w:marBottom w:val="0"/>
      <w:divBdr>
        <w:top w:val="none" w:sz="0" w:space="0" w:color="auto"/>
        <w:left w:val="none" w:sz="0" w:space="0" w:color="auto"/>
        <w:bottom w:val="none" w:sz="0" w:space="0" w:color="auto"/>
        <w:right w:val="none" w:sz="0" w:space="0" w:color="auto"/>
      </w:divBdr>
    </w:div>
    <w:div w:id="451100453">
      <w:bodyDiv w:val="1"/>
      <w:marLeft w:val="0"/>
      <w:marRight w:val="0"/>
      <w:marTop w:val="0"/>
      <w:marBottom w:val="0"/>
      <w:divBdr>
        <w:top w:val="none" w:sz="0" w:space="0" w:color="auto"/>
        <w:left w:val="none" w:sz="0" w:space="0" w:color="auto"/>
        <w:bottom w:val="none" w:sz="0" w:space="0" w:color="auto"/>
        <w:right w:val="none" w:sz="0" w:space="0" w:color="auto"/>
      </w:divBdr>
    </w:div>
    <w:div w:id="453445683">
      <w:bodyDiv w:val="1"/>
      <w:marLeft w:val="0"/>
      <w:marRight w:val="0"/>
      <w:marTop w:val="0"/>
      <w:marBottom w:val="0"/>
      <w:divBdr>
        <w:top w:val="none" w:sz="0" w:space="0" w:color="auto"/>
        <w:left w:val="none" w:sz="0" w:space="0" w:color="auto"/>
        <w:bottom w:val="none" w:sz="0" w:space="0" w:color="auto"/>
        <w:right w:val="none" w:sz="0" w:space="0" w:color="auto"/>
      </w:divBdr>
    </w:div>
    <w:div w:id="454368591">
      <w:bodyDiv w:val="1"/>
      <w:marLeft w:val="0"/>
      <w:marRight w:val="0"/>
      <w:marTop w:val="0"/>
      <w:marBottom w:val="0"/>
      <w:divBdr>
        <w:top w:val="none" w:sz="0" w:space="0" w:color="auto"/>
        <w:left w:val="none" w:sz="0" w:space="0" w:color="auto"/>
        <w:bottom w:val="none" w:sz="0" w:space="0" w:color="auto"/>
        <w:right w:val="none" w:sz="0" w:space="0" w:color="auto"/>
      </w:divBdr>
    </w:div>
    <w:div w:id="455222127">
      <w:bodyDiv w:val="1"/>
      <w:marLeft w:val="0"/>
      <w:marRight w:val="0"/>
      <w:marTop w:val="0"/>
      <w:marBottom w:val="0"/>
      <w:divBdr>
        <w:top w:val="none" w:sz="0" w:space="0" w:color="auto"/>
        <w:left w:val="none" w:sz="0" w:space="0" w:color="auto"/>
        <w:bottom w:val="none" w:sz="0" w:space="0" w:color="auto"/>
        <w:right w:val="none" w:sz="0" w:space="0" w:color="auto"/>
      </w:divBdr>
    </w:div>
    <w:div w:id="463620438">
      <w:bodyDiv w:val="1"/>
      <w:marLeft w:val="0"/>
      <w:marRight w:val="0"/>
      <w:marTop w:val="0"/>
      <w:marBottom w:val="0"/>
      <w:divBdr>
        <w:top w:val="none" w:sz="0" w:space="0" w:color="auto"/>
        <w:left w:val="none" w:sz="0" w:space="0" w:color="auto"/>
        <w:bottom w:val="none" w:sz="0" w:space="0" w:color="auto"/>
        <w:right w:val="none" w:sz="0" w:space="0" w:color="auto"/>
      </w:divBdr>
    </w:div>
    <w:div w:id="466708308">
      <w:bodyDiv w:val="1"/>
      <w:marLeft w:val="0"/>
      <w:marRight w:val="0"/>
      <w:marTop w:val="0"/>
      <w:marBottom w:val="0"/>
      <w:divBdr>
        <w:top w:val="none" w:sz="0" w:space="0" w:color="auto"/>
        <w:left w:val="none" w:sz="0" w:space="0" w:color="auto"/>
        <w:bottom w:val="none" w:sz="0" w:space="0" w:color="auto"/>
        <w:right w:val="none" w:sz="0" w:space="0" w:color="auto"/>
      </w:divBdr>
    </w:div>
    <w:div w:id="472991985">
      <w:bodyDiv w:val="1"/>
      <w:marLeft w:val="0"/>
      <w:marRight w:val="0"/>
      <w:marTop w:val="0"/>
      <w:marBottom w:val="0"/>
      <w:divBdr>
        <w:top w:val="none" w:sz="0" w:space="0" w:color="auto"/>
        <w:left w:val="none" w:sz="0" w:space="0" w:color="auto"/>
        <w:bottom w:val="none" w:sz="0" w:space="0" w:color="auto"/>
        <w:right w:val="none" w:sz="0" w:space="0" w:color="auto"/>
      </w:divBdr>
    </w:div>
    <w:div w:id="473065168">
      <w:bodyDiv w:val="1"/>
      <w:marLeft w:val="0"/>
      <w:marRight w:val="0"/>
      <w:marTop w:val="0"/>
      <w:marBottom w:val="0"/>
      <w:divBdr>
        <w:top w:val="none" w:sz="0" w:space="0" w:color="auto"/>
        <w:left w:val="none" w:sz="0" w:space="0" w:color="auto"/>
        <w:bottom w:val="none" w:sz="0" w:space="0" w:color="auto"/>
        <w:right w:val="none" w:sz="0" w:space="0" w:color="auto"/>
      </w:divBdr>
    </w:div>
    <w:div w:id="473834191">
      <w:bodyDiv w:val="1"/>
      <w:marLeft w:val="0"/>
      <w:marRight w:val="0"/>
      <w:marTop w:val="0"/>
      <w:marBottom w:val="0"/>
      <w:divBdr>
        <w:top w:val="none" w:sz="0" w:space="0" w:color="auto"/>
        <w:left w:val="none" w:sz="0" w:space="0" w:color="auto"/>
        <w:bottom w:val="none" w:sz="0" w:space="0" w:color="auto"/>
        <w:right w:val="none" w:sz="0" w:space="0" w:color="auto"/>
      </w:divBdr>
    </w:div>
    <w:div w:id="497812891">
      <w:bodyDiv w:val="1"/>
      <w:marLeft w:val="0"/>
      <w:marRight w:val="0"/>
      <w:marTop w:val="0"/>
      <w:marBottom w:val="0"/>
      <w:divBdr>
        <w:top w:val="none" w:sz="0" w:space="0" w:color="auto"/>
        <w:left w:val="none" w:sz="0" w:space="0" w:color="auto"/>
        <w:bottom w:val="none" w:sz="0" w:space="0" w:color="auto"/>
        <w:right w:val="none" w:sz="0" w:space="0" w:color="auto"/>
      </w:divBdr>
    </w:div>
    <w:div w:id="501358247">
      <w:bodyDiv w:val="1"/>
      <w:marLeft w:val="0"/>
      <w:marRight w:val="0"/>
      <w:marTop w:val="0"/>
      <w:marBottom w:val="0"/>
      <w:divBdr>
        <w:top w:val="none" w:sz="0" w:space="0" w:color="auto"/>
        <w:left w:val="none" w:sz="0" w:space="0" w:color="auto"/>
        <w:bottom w:val="none" w:sz="0" w:space="0" w:color="auto"/>
        <w:right w:val="none" w:sz="0" w:space="0" w:color="auto"/>
      </w:divBdr>
    </w:div>
    <w:div w:id="508061556">
      <w:bodyDiv w:val="1"/>
      <w:marLeft w:val="0"/>
      <w:marRight w:val="0"/>
      <w:marTop w:val="0"/>
      <w:marBottom w:val="0"/>
      <w:divBdr>
        <w:top w:val="none" w:sz="0" w:space="0" w:color="auto"/>
        <w:left w:val="none" w:sz="0" w:space="0" w:color="auto"/>
        <w:bottom w:val="none" w:sz="0" w:space="0" w:color="auto"/>
        <w:right w:val="none" w:sz="0" w:space="0" w:color="auto"/>
      </w:divBdr>
    </w:div>
    <w:div w:id="508761920">
      <w:bodyDiv w:val="1"/>
      <w:marLeft w:val="0"/>
      <w:marRight w:val="0"/>
      <w:marTop w:val="0"/>
      <w:marBottom w:val="0"/>
      <w:divBdr>
        <w:top w:val="none" w:sz="0" w:space="0" w:color="auto"/>
        <w:left w:val="none" w:sz="0" w:space="0" w:color="auto"/>
        <w:bottom w:val="none" w:sz="0" w:space="0" w:color="auto"/>
        <w:right w:val="none" w:sz="0" w:space="0" w:color="auto"/>
      </w:divBdr>
    </w:div>
    <w:div w:id="522668648">
      <w:bodyDiv w:val="1"/>
      <w:marLeft w:val="0"/>
      <w:marRight w:val="0"/>
      <w:marTop w:val="0"/>
      <w:marBottom w:val="0"/>
      <w:divBdr>
        <w:top w:val="none" w:sz="0" w:space="0" w:color="auto"/>
        <w:left w:val="none" w:sz="0" w:space="0" w:color="auto"/>
        <w:bottom w:val="none" w:sz="0" w:space="0" w:color="auto"/>
        <w:right w:val="none" w:sz="0" w:space="0" w:color="auto"/>
      </w:divBdr>
    </w:div>
    <w:div w:id="531694830">
      <w:bodyDiv w:val="1"/>
      <w:marLeft w:val="0"/>
      <w:marRight w:val="0"/>
      <w:marTop w:val="0"/>
      <w:marBottom w:val="0"/>
      <w:divBdr>
        <w:top w:val="none" w:sz="0" w:space="0" w:color="auto"/>
        <w:left w:val="none" w:sz="0" w:space="0" w:color="auto"/>
        <w:bottom w:val="none" w:sz="0" w:space="0" w:color="auto"/>
        <w:right w:val="none" w:sz="0" w:space="0" w:color="auto"/>
      </w:divBdr>
    </w:div>
    <w:div w:id="547689567">
      <w:bodyDiv w:val="1"/>
      <w:marLeft w:val="0"/>
      <w:marRight w:val="0"/>
      <w:marTop w:val="0"/>
      <w:marBottom w:val="0"/>
      <w:divBdr>
        <w:top w:val="none" w:sz="0" w:space="0" w:color="auto"/>
        <w:left w:val="none" w:sz="0" w:space="0" w:color="auto"/>
        <w:bottom w:val="none" w:sz="0" w:space="0" w:color="auto"/>
        <w:right w:val="none" w:sz="0" w:space="0" w:color="auto"/>
      </w:divBdr>
    </w:div>
    <w:div w:id="552615121">
      <w:bodyDiv w:val="1"/>
      <w:marLeft w:val="0"/>
      <w:marRight w:val="0"/>
      <w:marTop w:val="0"/>
      <w:marBottom w:val="0"/>
      <w:divBdr>
        <w:top w:val="none" w:sz="0" w:space="0" w:color="auto"/>
        <w:left w:val="none" w:sz="0" w:space="0" w:color="auto"/>
        <w:bottom w:val="none" w:sz="0" w:space="0" w:color="auto"/>
        <w:right w:val="none" w:sz="0" w:space="0" w:color="auto"/>
      </w:divBdr>
    </w:div>
    <w:div w:id="555707583">
      <w:bodyDiv w:val="1"/>
      <w:marLeft w:val="0"/>
      <w:marRight w:val="0"/>
      <w:marTop w:val="0"/>
      <w:marBottom w:val="0"/>
      <w:divBdr>
        <w:top w:val="none" w:sz="0" w:space="0" w:color="auto"/>
        <w:left w:val="none" w:sz="0" w:space="0" w:color="auto"/>
        <w:bottom w:val="none" w:sz="0" w:space="0" w:color="auto"/>
        <w:right w:val="none" w:sz="0" w:space="0" w:color="auto"/>
      </w:divBdr>
    </w:div>
    <w:div w:id="557672004">
      <w:bodyDiv w:val="1"/>
      <w:marLeft w:val="0"/>
      <w:marRight w:val="0"/>
      <w:marTop w:val="0"/>
      <w:marBottom w:val="0"/>
      <w:divBdr>
        <w:top w:val="none" w:sz="0" w:space="0" w:color="auto"/>
        <w:left w:val="none" w:sz="0" w:space="0" w:color="auto"/>
        <w:bottom w:val="none" w:sz="0" w:space="0" w:color="auto"/>
        <w:right w:val="none" w:sz="0" w:space="0" w:color="auto"/>
      </w:divBdr>
    </w:div>
    <w:div w:id="562134280">
      <w:bodyDiv w:val="1"/>
      <w:marLeft w:val="0"/>
      <w:marRight w:val="0"/>
      <w:marTop w:val="0"/>
      <w:marBottom w:val="0"/>
      <w:divBdr>
        <w:top w:val="none" w:sz="0" w:space="0" w:color="auto"/>
        <w:left w:val="none" w:sz="0" w:space="0" w:color="auto"/>
        <w:bottom w:val="none" w:sz="0" w:space="0" w:color="auto"/>
        <w:right w:val="none" w:sz="0" w:space="0" w:color="auto"/>
      </w:divBdr>
    </w:div>
    <w:div w:id="563176640">
      <w:bodyDiv w:val="1"/>
      <w:marLeft w:val="0"/>
      <w:marRight w:val="0"/>
      <w:marTop w:val="0"/>
      <w:marBottom w:val="0"/>
      <w:divBdr>
        <w:top w:val="none" w:sz="0" w:space="0" w:color="auto"/>
        <w:left w:val="none" w:sz="0" w:space="0" w:color="auto"/>
        <w:bottom w:val="none" w:sz="0" w:space="0" w:color="auto"/>
        <w:right w:val="none" w:sz="0" w:space="0" w:color="auto"/>
      </w:divBdr>
    </w:div>
    <w:div w:id="580918270">
      <w:bodyDiv w:val="1"/>
      <w:marLeft w:val="0"/>
      <w:marRight w:val="0"/>
      <w:marTop w:val="0"/>
      <w:marBottom w:val="0"/>
      <w:divBdr>
        <w:top w:val="none" w:sz="0" w:space="0" w:color="auto"/>
        <w:left w:val="none" w:sz="0" w:space="0" w:color="auto"/>
        <w:bottom w:val="none" w:sz="0" w:space="0" w:color="auto"/>
        <w:right w:val="none" w:sz="0" w:space="0" w:color="auto"/>
      </w:divBdr>
    </w:div>
    <w:div w:id="582380326">
      <w:bodyDiv w:val="1"/>
      <w:marLeft w:val="0"/>
      <w:marRight w:val="0"/>
      <w:marTop w:val="0"/>
      <w:marBottom w:val="0"/>
      <w:divBdr>
        <w:top w:val="none" w:sz="0" w:space="0" w:color="auto"/>
        <w:left w:val="none" w:sz="0" w:space="0" w:color="auto"/>
        <w:bottom w:val="none" w:sz="0" w:space="0" w:color="auto"/>
        <w:right w:val="none" w:sz="0" w:space="0" w:color="auto"/>
      </w:divBdr>
    </w:div>
    <w:div w:id="594941630">
      <w:bodyDiv w:val="1"/>
      <w:marLeft w:val="0"/>
      <w:marRight w:val="0"/>
      <w:marTop w:val="0"/>
      <w:marBottom w:val="0"/>
      <w:divBdr>
        <w:top w:val="none" w:sz="0" w:space="0" w:color="auto"/>
        <w:left w:val="none" w:sz="0" w:space="0" w:color="auto"/>
        <w:bottom w:val="none" w:sz="0" w:space="0" w:color="auto"/>
        <w:right w:val="none" w:sz="0" w:space="0" w:color="auto"/>
      </w:divBdr>
    </w:div>
    <w:div w:id="600380478">
      <w:bodyDiv w:val="1"/>
      <w:marLeft w:val="0"/>
      <w:marRight w:val="0"/>
      <w:marTop w:val="0"/>
      <w:marBottom w:val="0"/>
      <w:divBdr>
        <w:top w:val="none" w:sz="0" w:space="0" w:color="auto"/>
        <w:left w:val="none" w:sz="0" w:space="0" w:color="auto"/>
        <w:bottom w:val="none" w:sz="0" w:space="0" w:color="auto"/>
        <w:right w:val="none" w:sz="0" w:space="0" w:color="auto"/>
      </w:divBdr>
    </w:div>
    <w:div w:id="604928196">
      <w:bodyDiv w:val="1"/>
      <w:marLeft w:val="0"/>
      <w:marRight w:val="0"/>
      <w:marTop w:val="0"/>
      <w:marBottom w:val="0"/>
      <w:divBdr>
        <w:top w:val="none" w:sz="0" w:space="0" w:color="auto"/>
        <w:left w:val="none" w:sz="0" w:space="0" w:color="auto"/>
        <w:bottom w:val="none" w:sz="0" w:space="0" w:color="auto"/>
        <w:right w:val="none" w:sz="0" w:space="0" w:color="auto"/>
      </w:divBdr>
    </w:div>
    <w:div w:id="624190102">
      <w:bodyDiv w:val="1"/>
      <w:marLeft w:val="0"/>
      <w:marRight w:val="0"/>
      <w:marTop w:val="0"/>
      <w:marBottom w:val="0"/>
      <w:divBdr>
        <w:top w:val="none" w:sz="0" w:space="0" w:color="auto"/>
        <w:left w:val="none" w:sz="0" w:space="0" w:color="auto"/>
        <w:bottom w:val="none" w:sz="0" w:space="0" w:color="auto"/>
        <w:right w:val="none" w:sz="0" w:space="0" w:color="auto"/>
      </w:divBdr>
    </w:div>
    <w:div w:id="626358427">
      <w:bodyDiv w:val="1"/>
      <w:marLeft w:val="0"/>
      <w:marRight w:val="0"/>
      <w:marTop w:val="0"/>
      <w:marBottom w:val="0"/>
      <w:divBdr>
        <w:top w:val="none" w:sz="0" w:space="0" w:color="auto"/>
        <w:left w:val="none" w:sz="0" w:space="0" w:color="auto"/>
        <w:bottom w:val="none" w:sz="0" w:space="0" w:color="auto"/>
        <w:right w:val="none" w:sz="0" w:space="0" w:color="auto"/>
      </w:divBdr>
    </w:div>
    <w:div w:id="650521465">
      <w:bodyDiv w:val="1"/>
      <w:marLeft w:val="0"/>
      <w:marRight w:val="0"/>
      <w:marTop w:val="0"/>
      <w:marBottom w:val="0"/>
      <w:divBdr>
        <w:top w:val="none" w:sz="0" w:space="0" w:color="auto"/>
        <w:left w:val="none" w:sz="0" w:space="0" w:color="auto"/>
        <w:bottom w:val="none" w:sz="0" w:space="0" w:color="auto"/>
        <w:right w:val="none" w:sz="0" w:space="0" w:color="auto"/>
      </w:divBdr>
    </w:div>
    <w:div w:id="651329329">
      <w:bodyDiv w:val="1"/>
      <w:marLeft w:val="0"/>
      <w:marRight w:val="0"/>
      <w:marTop w:val="0"/>
      <w:marBottom w:val="0"/>
      <w:divBdr>
        <w:top w:val="none" w:sz="0" w:space="0" w:color="auto"/>
        <w:left w:val="none" w:sz="0" w:space="0" w:color="auto"/>
        <w:bottom w:val="none" w:sz="0" w:space="0" w:color="auto"/>
        <w:right w:val="none" w:sz="0" w:space="0" w:color="auto"/>
      </w:divBdr>
    </w:div>
    <w:div w:id="653989358">
      <w:bodyDiv w:val="1"/>
      <w:marLeft w:val="0"/>
      <w:marRight w:val="0"/>
      <w:marTop w:val="0"/>
      <w:marBottom w:val="0"/>
      <w:divBdr>
        <w:top w:val="none" w:sz="0" w:space="0" w:color="auto"/>
        <w:left w:val="none" w:sz="0" w:space="0" w:color="auto"/>
        <w:bottom w:val="none" w:sz="0" w:space="0" w:color="auto"/>
        <w:right w:val="none" w:sz="0" w:space="0" w:color="auto"/>
      </w:divBdr>
    </w:div>
    <w:div w:id="656765612">
      <w:bodyDiv w:val="1"/>
      <w:marLeft w:val="0"/>
      <w:marRight w:val="0"/>
      <w:marTop w:val="0"/>
      <w:marBottom w:val="0"/>
      <w:divBdr>
        <w:top w:val="none" w:sz="0" w:space="0" w:color="auto"/>
        <w:left w:val="none" w:sz="0" w:space="0" w:color="auto"/>
        <w:bottom w:val="none" w:sz="0" w:space="0" w:color="auto"/>
        <w:right w:val="none" w:sz="0" w:space="0" w:color="auto"/>
      </w:divBdr>
    </w:div>
    <w:div w:id="661009889">
      <w:bodyDiv w:val="1"/>
      <w:marLeft w:val="0"/>
      <w:marRight w:val="0"/>
      <w:marTop w:val="0"/>
      <w:marBottom w:val="0"/>
      <w:divBdr>
        <w:top w:val="none" w:sz="0" w:space="0" w:color="auto"/>
        <w:left w:val="none" w:sz="0" w:space="0" w:color="auto"/>
        <w:bottom w:val="none" w:sz="0" w:space="0" w:color="auto"/>
        <w:right w:val="none" w:sz="0" w:space="0" w:color="auto"/>
      </w:divBdr>
    </w:div>
    <w:div w:id="665330046">
      <w:bodyDiv w:val="1"/>
      <w:marLeft w:val="0"/>
      <w:marRight w:val="0"/>
      <w:marTop w:val="0"/>
      <w:marBottom w:val="0"/>
      <w:divBdr>
        <w:top w:val="none" w:sz="0" w:space="0" w:color="auto"/>
        <w:left w:val="none" w:sz="0" w:space="0" w:color="auto"/>
        <w:bottom w:val="none" w:sz="0" w:space="0" w:color="auto"/>
        <w:right w:val="none" w:sz="0" w:space="0" w:color="auto"/>
      </w:divBdr>
    </w:div>
    <w:div w:id="667054850">
      <w:bodyDiv w:val="1"/>
      <w:marLeft w:val="0"/>
      <w:marRight w:val="0"/>
      <w:marTop w:val="0"/>
      <w:marBottom w:val="0"/>
      <w:divBdr>
        <w:top w:val="none" w:sz="0" w:space="0" w:color="auto"/>
        <w:left w:val="none" w:sz="0" w:space="0" w:color="auto"/>
        <w:bottom w:val="none" w:sz="0" w:space="0" w:color="auto"/>
        <w:right w:val="none" w:sz="0" w:space="0" w:color="auto"/>
      </w:divBdr>
    </w:div>
    <w:div w:id="667900914">
      <w:bodyDiv w:val="1"/>
      <w:marLeft w:val="0"/>
      <w:marRight w:val="0"/>
      <w:marTop w:val="0"/>
      <w:marBottom w:val="0"/>
      <w:divBdr>
        <w:top w:val="none" w:sz="0" w:space="0" w:color="auto"/>
        <w:left w:val="none" w:sz="0" w:space="0" w:color="auto"/>
        <w:bottom w:val="none" w:sz="0" w:space="0" w:color="auto"/>
        <w:right w:val="none" w:sz="0" w:space="0" w:color="auto"/>
      </w:divBdr>
    </w:div>
    <w:div w:id="672684222">
      <w:bodyDiv w:val="1"/>
      <w:marLeft w:val="0"/>
      <w:marRight w:val="0"/>
      <w:marTop w:val="0"/>
      <w:marBottom w:val="0"/>
      <w:divBdr>
        <w:top w:val="none" w:sz="0" w:space="0" w:color="auto"/>
        <w:left w:val="none" w:sz="0" w:space="0" w:color="auto"/>
        <w:bottom w:val="none" w:sz="0" w:space="0" w:color="auto"/>
        <w:right w:val="none" w:sz="0" w:space="0" w:color="auto"/>
      </w:divBdr>
    </w:div>
    <w:div w:id="672805292">
      <w:bodyDiv w:val="1"/>
      <w:marLeft w:val="0"/>
      <w:marRight w:val="0"/>
      <w:marTop w:val="0"/>
      <w:marBottom w:val="0"/>
      <w:divBdr>
        <w:top w:val="none" w:sz="0" w:space="0" w:color="auto"/>
        <w:left w:val="none" w:sz="0" w:space="0" w:color="auto"/>
        <w:bottom w:val="none" w:sz="0" w:space="0" w:color="auto"/>
        <w:right w:val="none" w:sz="0" w:space="0" w:color="auto"/>
      </w:divBdr>
    </w:div>
    <w:div w:id="673149515">
      <w:bodyDiv w:val="1"/>
      <w:marLeft w:val="0"/>
      <w:marRight w:val="0"/>
      <w:marTop w:val="0"/>
      <w:marBottom w:val="0"/>
      <w:divBdr>
        <w:top w:val="none" w:sz="0" w:space="0" w:color="auto"/>
        <w:left w:val="none" w:sz="0" w:space="0" w:color="auto"/>
        <w:bottom w:val="none" w:sz="0" w:space="0" w:color="auto"/>
        <w:right w:val="none" w:sz="0" w:space="0" w:color="auto"/>
      </w:divBdr>
    </w:div>
    <w:div w:id="676271604">
      <w:bodyDiv w:val="1"/>
      <w:marLeft w:val="0"/>
      <w:marRight w:val="0"/>
      <w:marTop w:val="0"/>
      <w:marBottom w:val="0"/>
      <w:divBdr>
        <w:top w:val="none" w:sz="0" w:space="0" w:color="auto"/>
        <w:left w:val="none" w:sz="0" w:space="0" w:color="auto"/>
        <w:bottom w:val="none" w:sz="0" w:space="0" w:color="auto"/>
        <w:right w:val="none" w:sz="0" w:space="0" w:color="auto"/>
      </w:divBdr>
    </w:div>
    <w:div w:id="679894468">
      <w:bodyDiv w:val="1"/>
      <w:marLeft w:val="0"/>
      <w:marRight w:val="0"/>
      <w:marTop w:val="0"/>
      <w:marBottom w:val="0"/>
      <w:divBdr>
        <w:top w:val="none" w:sz="0" w:space="0" w:color="auto"/>
        <w:left w:val="none" w:sz="0" w:space="0" w:color="auto"/>
        <w:bottom w:val="none" w:sz="0" w:space="0" w:color="auto"/>
        <w:right w:val="none" w:sz="0" w:space="0" w:color="auto"/>
      </w:divBdr>
    </w:div>
    <w:div w:id="681470281">
      <w:bodyDiv w:val="1"/>
      <w:marLeft w:val="0"/>
      <w:marRight w:val="0"/>
      <w:marTop w:val="0"/>
      <w:marBottom w:val="0"/>
      <w:divBdr>
        <w:top w:val="none" w:sz="0" w:space="0" w:color="auto"/>
        <w:left w:val="none" w:sz="0" w:space="0" w:color="auto"/>
        <w:bottom w:val="none" w:sz="0" w:space="0" w:color="auto"/>
        <w:right w:val="none" w:sz="0" w:space="0" w:color="auto"/>
      </w:divBdr>
    </w:div>
    <w:div w:id="682049989">
      <w:bodyDiv w:val="1"/>
      <w:marLeft w:val="0"/>
      <w:marRight w:val="0"/>
      <w:marTop w:val="0"/>
      <w:marBottom w:val="0"/>
      <w:divBdr>
        <w:top w:val="none" w:sz="0" w:space="0" w:color="auto"/>
        <w:left w:val="none" w:sz="0" w:space="0" w:color="auto"/>
        <w:bottom w:val="none" w:sz="0" w:space="0" w:color="auto"/>
        <w:right w:val="none" w:sz="0" w:space="0" w:color="auto"/>
      </w:divBdr>
    </w:div>
    <w:div w:id="685713776">
      <w:bodyDiv w:val="1"/>
      <w:marLeft w:val="0"/>
      <w:marRight w:val="0"/>
      <w:marTop w:val="0"/>
      <w:marBottom w:val="0"/>
      <w:divBdr>
        <w:top w:val="none" w:sz="0" w:space="0" w:color="auto"/>
        <w:left w:val="none" w:sz="0" w:space="0" w:color="auto"/>
        <w:bottom w:val="none" w:sz="0" w:space="0" w:color="auto"/>
        <w:right w:val="none" w:sz="0" w:space="0" w:color="auto"/>
      </w:divBdr>
    </w:div>
    <w:div w:id="686715691">
      <w:bodyDiv w:val="1"/>
      <w:marLeft w:val="0"/>
      <w:marRight w:val="0"/>
      <w:marTop w:val="0"/>
      <w:marBottom w:val="0"/>
      <w:divBdr>
        <w:top w:val="none" w:sz="0" w:space="0" w:color="auto"/>
        <w:left w:val="none" w:sz="0" w:space="0" w:color="auto"/>
        <w:bottom w:val="none" w:sz="0" w:space="0" w:color="auto"/>
        <w:right w:val="none" w:sz="0" w:space="0" w:color="auto"/>
      </w:divBdr>
      <w:divsChild>
        <w:div w:id="440490825">
          <w:marLeft w:val="0"/>
          <w:marRight w:val="0"/>
          <w:marTop w:val="0"/>
          <w:marBottom w:val="0"/>
          <w:divBdr>
            <w:top w:val="none" w:sz="0" w:space="0" w:color="auto"/>
            <w:left w:val="none" w:sz="0" w:space="0" w:color="auto"/>
            <w:bottom w:val="none" w:sz="0" w:space="0" w:color="auto"/>
            <w:right w:val="none" w:sz="0" w:space="0" w:color="auto"/>
          </w:divBdr>
        </w:div>
      </w:divsChild>
    </w:div>
    <w:div w:id="687297781">
      <w:bodyDiv w:val="1"/>
      <w:marLeft w:val="0"/>
      <w:marRight w:val="0"/>
      <w:marTop w:val="0"/>
      <w:marBottom w:val="0"/>
      <w:divBdr>
        <w:top w:val="none" w:sz="0" w:space="0" w:color="auto"/>
        <w:left w:val="none" w:sz="0" w:space="0" w:color="auto"/>
        <w:bottom w:val="none" w:sz="0" w:space="0" w:color="auto"/>
        <w:right w:val="none" w:sz="0" w:space="0" w:color="auto"/>
      </w:divBdr>
    </w:div>
    <w:div w:id="688945580">
      <w:bodyDiv w:val="1"/>
      <w:marLeft w:val="0"/>
      <w:marRight w:val="0"/>
      <w:marTop w:val="0"/>
      <w:marBottom w:val="0"/>
      <w:divBdr>
        <w:top w:val="none" w:sz="0" w:space="0" w:color="auto"/>
        <w:left w:val="none" w:sz="0" w:space="0" w:color="auto"/>
        <w:bottom w:val="none" w:sz="0" w:space="0" w:color="auto"/>
        <w:right w:val="none" w:sz="0" w:space="0" w:color="auto"/>
      </w:divBdr>
    </w:div>
    <w:div w:id="691960768">
      <w:bodyDiv w:val="1"/>
      <w:marLeft w:val="0"/>
      <w:marRight w:val="0"/>
      <w:marTop w:val="0"/>
      <w:marBottom w:val="0"/>
      <w:divBdr>
        <w:top w:val="none" w:sz="0" w:space="0" w:color="auto"/>
        <w:left w:val="none" w:sz="0" w:space="0" w:color="auto"/>
        <w:bottom w:val="none" w:sz="0" w:space="0" w:color="auto"/>
        <w:right w:val="none" w:sz="0" w:space="0" w:color="auto"/>
      </w:divBdr>
    </w:div>
    <w:div w:id="695272297">
      <w:bodyDiv w:val="1"/>
      <w:marLeft w:val="0"/>
      <w:marRight w:val="0"/>
      <w:marTop w:val="0"/>
      <w:marBottom w:val="0"/>
      <w:divBdr>
        <w:top w:val="none" w:sz="0" w:space="0" w:color="auto"/>
        <w:left w:val="none" w:sz="0" w:space="0" w:color="auto"/>
        <w:bottom w:val="none" w:sz="0" w:space="0" w:color="auto"/>
        <w:right w:val="none" w:sz="0" w:space="0" w:color="auto"/>
      </w:divBdr>
    </w:div>
    <w:div w:id="699941639">
      <w:bodyDiv w:val="1"/>
      <w:marLeft w:val="0"/>
      <w:marRight w:val="0"/>
      <w:marTop w:val="0"/>
      <w:marBottom w:val="0"/>
      <w:divBdr>
        <w:top w:val="none" w:sz="0" w:space="0" w:color="auto"/>
        <w:left w:val="none" w:sz="0" w:space="0" w:color="auto"/>
        <w:bottom w:val="none" w:sz="0" w:space="0" w:color="auto"/>
        <w:right w:val="none" w:sz="0" w:space="0" w:color="auto"/>
      </w:divBdr>
    </w:div>
    <w:div w:id="707684225">
      <w:bodyDiv w:val="1"/>
      <w:marLeft w:val="0"/>
      <w:marRight w:val="0"/>
      <w:marTop w:val="0"/>
      <w:marBottom w:val="0"/>
      <w:divBdr>
        <w:top w:val="none" w:sz="0" w:space="0" w:color="auto"/>
        <w:left w:val="none" w:sz="0" w:space="0" w:color="auto"/>
        <w:bottom w:val="none" w:sz="0" w:space="0" w:color="auto"/>
        <w:right w:val="none" w:sz="0" w:space="0" w:color="auto"/>
      </w:divBdr>
    </w:div>
    <w:div w:id="711030001">
      <w:bodyDiv w:val="1"/>
      <w:marLeft w:val="0"/>
      <w:marRight w:val="0"/>
      <w:marTop w:val="0"/>
      <w:marBottom w:val="0"/>
      <w:divBdr>
        <w:top w:val="none" w:sz="0" w:space="0" w:color="auto"/>
        <w:left w:val="none" w:sz="0" w:space="0" w:color="auto"/>
        <w:bottom w:val="none" w:sz="0" w:space="0" w:color="auto"/>
        <w:right w:val="none" w:sz="0" w:space="0" w:color="auto"/>
      </w:divBdr>
    </w:div>
    <w:div w:id="726613171">
      <w:bodyDiv w:val="1"/>
      <w:marLeft w:val="0"/>
      <w:marRight w:val="0"/>
      <w:marTop w:val="0"/>
      <w:marBottom w:val="0"/>
      <w:divBdr>
        <w:top w:val="none" w:sz="0" w:space="0" w:color="auto"/>
        <w:left w:val="none" w:sz="0" w:space="0" w:color="auto"/>
        <w:bottom w:val="none" w:sz="0" w:space="0" w:color="auto"/>
        <w:right w:val="none" w:sz="0" w:space="0" w:color="auto"/>
      </w:divBdr>
    </w:div>
    <w:div w:id="732243426">
      <w:bodyDiv w:val="1"/>
      <w:marLeft w:val="0"/>
      <w:marRight w:val="0"/>
      <w:marTop w:val="0"/>
      <w:marBottom w:val="0"/>
      <w:divBdr>
        <w:top w:val="none" w:sz="0" w:space="0" w:color="auto"/>
        <w:left w:val="none" w:sz="0" w:space="0" w:color="auto"/>
        <w:bottom w:val="none" w:sz="0" w:space="0" w:color="auto"/>
        <w:right w:val="none" w:sz="0" w:space="0" w:color="auto"/>
      </w:divBdr>
    </w:div>
    <w:div w:id="732510805">
      <w:bodyDiv w:val="1"/>
      <w:marLeft w:val="0"/>
      <w:marRight w:val="0"/>
      <w:marTop w:val="0"/>
      <w:marBottom w:val="0"/>
      <w:divBdr>
        <w:top w:val="none" w:sz="0" w:space="0" w:color="auto"/>
        <w:left w:val="none" w:sz="0" w:space="0" w:color="auto"/>
        <w:bottom w:val="none" w:sz="0" w:space="0" w:color="auto"/>
        <w:right w:val="none" w:sz="0" w:space="0" w:color="auto"/>
      </w:divBdr>
    </w:div>
    <w:div w:id="734544886">
      <w:bodyDiv w:val="1"/>
      <w:marLeft w:val="0"/>
      <w:marRight w:val="0"/>
      <w:marTop w:val="0"/>
      <w:marBottom w:val="0"/>
      <w:divBdr>
        <w:top w:val="none" w:sz="0" w:space="0" w:color="auto"/>
        <w:left w:val="none" w:sz="0" w:space="0" w:color="auto"/>
        <w:bottom w:val="none" w:sz="0" w:space="0" w:color="auto"/>
        <w:right w:val="none" w:sz="0" w:space="0" w:color="auto"/>
      </w:divBdr>
    </w:div>
    <w:div w:id="739331401">
      <w:bodyDiv w:val="1"/>
      <w:marLeft w:val="0"/>
      <w:marRight w:val="0"/>
      <w:marTop w:val="0"/>
      <w:marBottom w:val="0"/>
      <w:divBdr>
        <w:top w:val="none" w:sz="0" w:space="0" w:color="auto"/>
        <w:left w:val="none" w:sz="0" w:space="0" w:color="auto"/>
        <w:bottom w:val="none" w:sz="0" w:space="0" w:color="auto"/>
        <w:right w:val="none" w:sz="0" w:space="0" w:color="auto"/>
      </w:divBdr>
    </w:div>
    <w:div w:id="739988170">
      <w:bodyDiv w:val="1"/>
      <w:marLeft w:val="0"/>
      <w:marRight w:val="0"/>
      <w:marTop w:val="0"/>
      <w:marBottom w:val="0"/>
      <w:divBdr>
        <w:top w:val="none" w:sz="0" w:space="0" w:color="auto"/>
        <w:left w:val="none" w:sz="0" w:space="0" w:color="auto"/>
        <w:bottom w:val="none" w:sz="0" w:space="0" w:color="auto"/>
        <w:right w:val="none" w:sz="0" w:space="0" w:color="auto"/>
      </w:divBdr>
    </w:div>
    <w:div w:id="747922976">
      <w:bodyDiv w:val="1"/>
      <w:marLeft w:val="0"/>
      <w:marRight w:val="0"/>
      <w:marTop w:val="0"/>
      <w:marBottom w:val="0"/>
      <w:divBdr>
        <w:top w:val="none" w:sz="0" w:space="0" w:color="auto"/>
        <w:left w:val="none" w:sz="0" w:space="0" w:color="auto"/>
        <w:bottom w:val="none" w:sz="0" w:space="0" w:color="auto"/>
        <w:right w:val="none" w:sz="0" w:space="0" w:color="auto"/>
      </w:divBdr>
    </w:div>
    <w:div w:id="749812988">
      <w:bodyDiv w:val="1"/>
      <w:marLeft w:val="0"/>
      <w:marRight w:val="0"/>
      <w:marTop w:val="0"/>
      <w:marBottom w:val="0"/>
      <w:divBdr>
        <w:top w:val="none" w:sz="0" w:space="0" w:color="auto"/>
        <w:left w:val="none" w:sz="0" w:space="0" w:color="auto"/>
        <w:bottom w:val="none" w:sz="0" w:space="0" w:color="auto"/>
        <w:right w:val="none" w:sz="0" w:space="0" w:color="auto"/>
      </w:divBdr>
    </w:div>
    <w:div w:id="753011003">
      <w:bodyDiv w:val="1"/>
      <w:marLeft w:val="0"/>
      <w:marRight w:val="0"/>
      <w:marTop w:val="0"/>
      <w:marBottom w:val="0"/>
      <w:divBdr>
        <w:top w:val="none" w:sz="0" w:space="0" w:color="auto"/>
        <w:left w:val="none" w:sz="0" w:space="0" w:color="auto"/>
        <w:bottom w:val="none" w:sz="0" w:space="0" w:color="auto"/>
        <w:right w:val="none" w:sz="0" w:space="0" w:color="auto"/>
      </w:divBdr>
    </w:div>
    <w:div w:id="756287405">
      <w:bodyDiv w:val="1"/>
      <w:marLeft w:val="0"/>
      <w:marRight w:val="0"/>
      <w:marTop w:val="0"/>
      <w:marBottom w:val="0"/>
      <w:divBdr>
        <w:top w:val="none" w:sz="0" w:space="0" w:color="auto"/>
        <w:left w:val="none" w:sz="0" w:space="0" w:color="auto"/>
        <w:bottom w:val="none" w:sz="0" w:space="0" w:color="auto"/>
        <w:right w:val="none" w:sz="0" w:space="0" w:color="auto"/>
      </w:divBdr>
    </w:div>
    <w:div w:id="757751474">
      <w:bodyDiv w:val="1"/>
      <w:marLeft w:val="0"/>
      <w:marRight w:val="0"/>
      <w:marTop w:val="0"/>
      <w:marBottom w:val="0"/>
      <w:divBdr>
        <w:top w:val="none" w:sz="0" w:space="0" w:color="auto"/>
        <w:left w:val="none" w:sz="0" w:space="0" w:color="auto"/>
        <w:bottom w:val="none" w:sz="0" w:space="0" w:color="auto"/>
        <w:right w:val="none" w:sz="0" w:space="0" w:color="auto"/>
      </w:divBdr>
    </w:div>
    <w:div w:id="776027232">
      <w:bodyDiv w:val="1"/>
      <w:marLeft w:val="0"/>
      <w:marRight w:val="0"/>
      <w:marTop w:val="0"/>
      <w:marBottom w:val="0"/>
      <w:divBdr>
        <w:top w:val="none" w:sz="0" w:space="0" w:color="auto"/>
        <w:left w:val="none" w:sz="0" w:space="0" w:color="auto"/>
        <w:bottom w:val="none" w:sz="0" w:space="0" w:color="auto"/>
        <w:right w:val="none" w:sz="0" w:space="0" w:color="auto"/>
      </w:divBdr>
    </w:div>
    <w:div w:id="787165093">
      <w:bodyDiv w:val="1"/>
      <w:marLeft w:val="0"/>
      <w:marRight w:val="0"/>
      <w:marTop w:val="0"/>
      <w:marBottom w:val="0"/>
      <w:divBdr>
        <w:top w:val="none" w:sz="0" w:space="0" w:color="auto"/>
        <w:left w:val="none" w:sz="0" w:space="0" w:color="auto"/>
        <w:bottom w:val="none" w:sz="0" w:space="0" w:color="auto"/>
        <w:right w:val="none" w:sz="0" w:space="0" w:color="auto"/>
      </w:divBdr>
    </w:div>
    <w:div w:id="791245208">
      <w:bodyDiv w:val="1"/>
      <w:marLeft w:val="0"/>
      <w:marRight w:val="0"/>
      <w:marTop w:val="0"/>
      <w:marBottom w:val="0"/>
      <w:divBdr>
        <w:top w:val="none" w:sz="0" w:space="0" w:color="auto"/>
        <w:left w:val="none" w:sz="0" w:space="0" w:color="auto"/>
        <w:bottom w:val="none" w:sz="0" w:space="0" w:color="auto"/>
        <w:right w:val="none" w:sz="0" w:space="0" w:color="auto"/>
      </w:divBdr>
    </w:div>
    <w:div w:id="791678081">
      <w:bodyDiv w:val="1"/>
      <w:marLeft w:val="0"/>
      <w:marRight w:val="0"/>
      <w:marTop w:val="0"/>
      <w:marBottom w:val="0"/>
      <w:divBdr>
        <w:top w:val="none" w:sz="0" w:space="0" w:color="auto"/>
        <w:left w:val="none" w:sz="0" w:space="0" w:color="auto"/>
        <w:bottom w:val="none" w:sz="0" w:space="0" w:color="auto"/>
        <w:right w:val="none" w:sz="0" w:space="0" w:color="auto"/>
      </w:divBdr>
    </w:div>
    <w:div w:id="792407651">
      <w:bodyDiv w:val="1"/>
      <w:marLeft w:val="0"/>
      <w:marRight w:val="0"/>
      <w:marTop w:val="0"/>
      <w:marBottom w:val="0"/>
      <w:divBdr>
        <w:top w:val="none" w:sz="0" w:space="0" w:color="auto"/>
        <w:left w:val="none" w:sz="0" w:space="0" w:color="auto"/>
        <w:bottom w:val="none" w:sz="0" w:space="0" w:color="auto"/>
        <w:right w:val="none" w:sz="0" w:space="0" w:color="auto"/>
      </w:divBdr>
    </w:div>
    <w:div w:id="808743202">
      <w:bodyDiv w:val="1"/>
      <w:marLeft w:val="0"/>
      <w:marRight w:val="0"/>
      <w:marTop w:val="0"/>
      <w:marBottom w:val="0"/>
      <w:divBdr>
        <w:top w:val="none" w:sz="0" w:space="0" w:color="auto"/>
        <w:left w:val="none" w:sz="0" w:space="0" w:color="auto"/>
        <w:bottom w:val="none" w:sz="0" w:space="0" w:color="auto"/>
        <w:right w:val="none" w:sz="0" w:space="0" w:color="auto"/>
      </w:divBdr>
    </w:div>
    <w:div w:id="817653529">
      <w:bodyDiv w:val="1"/>
      <w:marLeft w:val="0"/>
      <w:marRight w:val="0"/>
      <w:marTop w:val="0"/>
      <w:marBottom w:val="0"/>
      <w:divBdr>
        <w:top w:val="none" w:sz="0" w:space="0" w:color="auto"/>
        <w:left w:val="none" w:sz="0" w:space="0" w:color="auto"/>
        <w:bottom w:val="none" w:sz="0" w:space="0" w:color="auto"/>
        <w:right w:val="none" w:sz="0" w:space="0" w:color="auto"/>
      </w:divBdr>
    </w:div>
    <w:div w:id="821118175">
      <w:bodyDiv w:val="1"/>
      <w:marLeft w:val="0"/>
      <w:marRight w:val="0"/>
      <w:marTop w:val="0"/>
      <w:marBottom w:val="0"/>
      <w:divBdr>
        <w:top w:val="none" w:sz="0" w:space="0" w:color="auto"/>
        <w:left w:val="none" w:sz="0" w:space="0" w:color="auto"/>
        <w:bottom w:val="none" w:sz="0" w:space="0" w:color="auto"/>
        <w:right w:val="none" w:sz="0" w:space="0" w:color="auto"/>
      </w:divBdr>
    </w:div>
    <w:div w:id="821308783">
      <w:bodyDiv w:val="1"/>
      <w:marLeft w:val="0"/>
      <w:marRight w:val="0"/>
      <w:marTop w:val="0"/>
      <w:marBottom w:val="0"/>
      <w:divBdr>
        <w:top w:val="none" w:sz="0" w:space="0" w:color="auto"/>
        <w:left w:val="none" w:sz="0" w:space="0" w:color="auto"/>
        <w:bottom w:val="none" w:sz="0" w:space="0" w:color="auto"/>
        <w:right w:val="none" w:sz="0" w:space="0" w:color="auto"/>
      </w:divBdr>
    </w:div>
    <w:div w:id="824127759">
      <w:bodyDiv w:val="1"/>
      <w:marLeft w:val="0"/>
      <w:marRight w:val="0"/>
      <w:marTop w:val="0"/>
      <w:marBottom w:val="0"/>
      <w:divBdr>
        <w:top w:val="none" w:sz="0" w:space="0" w:color="auto"/>
        <w:left w:val="none" w:sz="0" w:space="0" w:color="auto"/>
        <w:bottom w:val="none" w:sz="0" w:space="0" w:color="auto"/>
        <w:right w:val="none" w:sz="0" w:space="0" w:color="auto"/>
      </w:divBdr>
    </w:div>
    <w:div w:id="828014364">
      <w:bodyDiv w:val="1"/>
      <w:marLeft w:val="0"/>
      <w:marRight w:val="0"/>
      <w:marTop w:val="0"/>
      <w:marBottom w:val="0"/>
      <w:divBdr>
        <w:top w:val="none" w:sz="0" w:space="0" w:color="auto"/>
        <w:left w:val="none" w:sz="0" w:space="0" w:color="auto"/>
        <w:bottom w:val="none" w:sz="0" w:space="0" w:color="auto"/>
        <w:right w:val="none" w:sz="0" w:space="0" w:color="auto"/>
      </w:divBdr>
    </w:div>
    <w:div w:id="830024639">
      <w:bodyDiv w:val="1"/>
      <w:marLeft w:val="0"/>
      <w:marRight w:val="0"/>
      <w:marTop w:val="0"/>
      <w:marBottom w:val="0"/>
      <w:divBdr>
        <w:top w:val="none" w:sz="0" w:space="0" w:color="auto"/>
        <w:left w:val="none" w:sz="0" w:space="0" w:color="auto"/>
        <w:bottom w:val="none" w:sz="0" w:space="0" w:color="auto"/>
        <w:right w:val="none" w:sz="0" w:space="0" w:color="auto"/>
      </w:divBdr>
    </w:div>
    <w:div w:id="830215663">
      <w:bodyDiv w:val="1"/>
      <w:marLeft w:val="0"/>
      <w:marRight w:val="0"/>
      <w:marTop w:val="0"/>
      <w:marBottom w:val="0"/>
      <w:divBdr>
        <w:top w:val="none" w:sz="0" w:space="0" w:color="auto"/>
        <w:left w:val="none" w:sz="0" w:space="0" w:color="auto"/>
        <w:bottom w:val="none" w:sz="0" w:space="0" w:color="auto"/>
        <w:right w:val="none" w:sz="0" w:space="0" w:color="auto"/>
      </w:divBdr>
    </w:div>
    <w:div w:id="830486412">
      <w:bodyDiv w:val="1"/>
      <w:marLeft w:val="0"/>
      <w:marRight w:val="0"/>
      <w:marTop w:val="0"/>
      <w:marBottom w:val="0"/>
      <w:divBdr>
        <w:top w:val="none" w:sz="0" w:space="0" w:color="auto"/>
        <w:left w:val="none" w:sz="0" w:space="0" w:color="auto"/>
        <w:bottom w:val="none" w:sz="0" w:space="0" w:color="auto"/>
        <w:right w:val="none" w:sz="0" w:space="0" w:color="auto"/>
      </w:divBdr>
    </w:div>
    <w:div w:id="833372394">
      <w:bodyDiv w:val="1"/>
      <w:marLeft w:val="0"/>
      <w:marRight w:val="0"/>
      <w:marTop w:val="0"/>
      <w:marBottom w:val="0"/>
      <w:divBdr>
        <w:top w:val="none" w:sz="0" w:space="0" w:color="auto"/>
        <w:left w:val="none" w:sz="0" w:space="0" w:color="auto"/>
        <w:bottom w:val="none" w:sz="0" w:space="0" w:color="auto"/>
        <w:right w:val="none" w:sz="0" w:space="0" w:color="auto"/>
      </w:divBdr>
    </w:div>
    <w:div w:id="838423209">
      <w:bodyDiv w:val="1"/>
      <w:marLeft w:val="0"/>
      <w:marRight w:val="0"/>
      <w:marTop w:val="0"/>
      <w:marBottom w:val="0"/>
      <w:divBdr>
        <w:top w:val="none" w:sz="0" w:space="0" w:color="auto"/>
        <w:left w:val="none" w:sz="0" w:space="0" w:color="auto"/>
        <w:bottom w:val="none" w:sz="0" w:space="0" w:color="auto"/>
        <w:right w:val="none" w:sz="0" w:space="0" w:color="auto"/>
      </w:divBdr>
    </w:div>
    <w:div w:id="839348532">
      <w:bodyDiv w:val="1"/>
      <w:marLeft w:val="0"/>
      <w:marRight w:val="0"/>
      <w:marTop w:val="0"/>
      <w:marBottom w:val="0"/>
      <w:divBdr>
        <w:top w:val="none" w:sz="0" w:space="0" w:color="auto"/>
        <w:left w:val="none" w:sz="0" w:space="0" w:color="auto"/>
        <w:bottom w:val="none" w:sz="0" w:space="0" w:color="auto"/>
        <w:right w:val="none" w:sz="0" w:space="0" w:color="auto"/>
      </w:divBdr>
    </w:div>
    <w:div w:id="842360995">
      <w:bodyDiv w:val="1"/>
      <w:marLeft w:val="0"/>
      <w:marRight w:val="0"/>
      <w:marTop w:val="0"/>
      <w:marBottom w:val="0"/>
      <w:divBdr>
        <w:top w:val="none" w:sz="0" w:space="0" w:color="auto"/>
        <w:left w:val="none" w:sz="0" w:space="0" w:color="auto"/>
        <w:bottom w:val="none" w:sz="0" w:space="0" w:color="auto"/>
        <w:right w:val="none" w:sz="0" w:space="0" w:color="auto"/>
      </w:divBdr>
    </w:div>
    <w:div w:id="843544866">
      <w:bodyDiv w:val="1"/>
      <w:marLeft w:val="0"/>
      <w:marRight w:val="0"/>
      <w:marTop w:val="0"/>
      <w:marBottom w:val="0"/>
      <w:divBdr>
        <w:top w:val="none" w:sz="0" w:space="0" w:color="auto"/>
        <w:left w:val="none" w:sz="0" w:space="0" w:color="auto"/>
        <w:bottom w:val="none" w:sz="0" w:space="0" w:color="auto"/>
        <w:right w:val="none" w:sz="0" w:space="0" w:color="auto"/>
      </w:divBdr>
    </w:div>
    <w:div w:id="843864114">
      <w:bodyDiv w:val="1"/>
      <w:marLeft w:val="0"/>
      <w:marRight w:val="0"/>
      <w:marTop w:val="0"/>
      <w:marBottom w:val="0"/>
      <w:divBdr>
        <w:top w:val="none" w:sz="0" w:space="0" w:color="auto"/>
        <w:left w:val="none" w:sz="0" w:space="0" w:color="auto"/>
        <w:bottom w:val="none" w:sz="0" w:space="0" w:color="auto"/>
        <w:right w:val="none" w:sz="0" w:space="0" w:color="auto"/>
      </w:divBdr>
    </w:div>
    <w:div w:id="848182789">
      <w:bodyDiv w:val="1"/>
      <w:marLeft w:val="0"/>
      <w:marRight w:val="0"/>
      <w:marTop w:val="0"/>
      <w:marBottom w:val="0"/>
      <w:divBdr>
        <w:top w:val="none" w:sz="0" w:space="0" w:color="auto"/>
        <w:left w:val="none" w:sz="0" w:space="0" w:color="auto"/>
        <w:bottom w:val="none" w:sz="0" w:space="0" w:color="auto"/>
        <w:right w:val="none" w:sz="0" w:space="0" w:color="auto"/>
      </w:divBdr>
    </w:div>
    <w:div w:id="850800052">
      <w:bodyDiv w:val="1"/>
      <w:marLeft w:val="0"/>
      <w:marRight w:val="0"/>
      <w:marTop w:val="0"/>
      <w:marBottom w:val="0"/>
      <w:divBdr>
        <w:top w:val="none" w:sz="0" w:space="0" w:color="auto"/>
        <w:left w:val="none" w:sz="0" w:space="0" w:color="auto"/>
        <w:bottom w:val="none" w:sz="0" w:space="0" w:color="auto"/>
        <w:right w:val="none" w:sz="0" w:space="0" w:color="auto"/>
      </w:divBdr>
    </w:div>
    <w:div w:id="850871262">
      <w:bodyDiv w:val="1"/>
      <w:marLeft w:val="0"/>
      <w:marRight w:val="0"/>
      <w:marTop w:val="0"/>
      <w:marBottom w:val="0"/>
      <w:divBdr>
        <w:top w:val="none" w:sz="0" w:space="0" w:color="auto"/>
        <w:left w:val="none" w:sz="0" w:space="0" w:color="auto"/>
        <w:bottom w:val="none" w:sz="0" w:space="0" w:color="auto"/>
        <w:right w:val="none" w:sz="0" w:space="0" w:color="auto"/>
      </w:divBdr>
    </w:div>
    <w:div w:id="856622568">
      <w:bodyDiv w:val="1"/>
      <w:marLeft w:val="0"/>
      <w:marRight w:val="0"/>
      <w:marTop w:val="0"/>
      <w:marBottom w:val="0"/>
      <w:divBdr>
        <w:top w:val="none" w:sz="0" w:space="0" w:color="auto"/>
        <w:left w:val="none" w:sz="0" w:space="0" w:color="auto"/>
        <w:bottom w:val="none" w:sz="0" w:space="0" w:color="auto"/>
        <w:right w:val="none" w:sz="0" w:space="0" w:color="auto"/>
      </w:divBdr>
    </w:div>
    <w:div w:id="874587840">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879514605">
      <w:bodyDiv w:val="1"/>
      <w:marLeft w:val="0"/>
      <w:marRight w:val="0"/>
      <w:marTop w:val="0"/>
      <w:marBottom w:val="0"/>
      <w:divBdr>
        <w:top w:val="none" w:sz="0" w:space="0" w:color="auto"/>
        <w:left w:val="none" w:sz="0" w:space="0" w:color="auto"/>
        <w:bottom w:val="none" w:sz="0" w:space="0" w:color="auto"/>
        <w:right w:val="none" w:sz="0" w:space="0" w:color="auto"/>
      </w:divBdr>
    </w:div>
    <w:div w:id="882910751">
      <w:bodyDiv w:val="1"/>
      <w:marLeft w:val="0"/>
      <w:marRight w:val="0"/>
      <w:marTop w:val="0"/>
      <w:marBottom w:val="0"/>
      <w:divBdr>
        <w:top w:val="none" w:sz="0" w:space="0" w:color="auto"/>
        <w:left w:val="none" w:sz="0" w:space="0" w:color="auto"/>
        <w:bottom w:val="none" w:sz="0" w:space="0" w:color="auto"/>
        <w:right w:val="none" w:sz="0" w:space="0" w:color="auto"/>
      </w:divBdr>
    </w:div>
    <w:div w:id="890918576">
      <w:bodyDiv w:val="1"/>
      <w:marLeft w:val="0"/>
      <w:marRight w:val="0"/>
      <w:marTop w:val="0"/>
      <w:marBottom w:val="0"/>
      <w:divBdr>
        <w:top w:val="none" w:sz="0" w:space="0" w:color="auto"/>
        <w:left w:val="none" w:sz="0" w:space="0" w:color="auto"/>
        <w:bottom w:val="none" w:sz="0" w:space="0" w:color="auto"/>
        <w:right w:val="none" w:sz="0" w:space="0" w:color="auto"/>
      </w:divBdr>
    </w:div>
    <w:div w:id="898858721">
      <w:bodyDiv w:val="1"/>
      <w:marLeft w:val="0"/>
      <w:marRight w:val="0"/>
      <w:marTop w:val="0"/>
      <w:marBottom w:val="0"/>
      <w:divBdr>
        <w:top w:val="none" w:sz="0" w:space="0" w:color="auto"/>
        <w:left w:val="none" w:sz="0" w:space="0" w:color="auto"/>
        <w:bottom w:val="none" w:sz="0" w:space="0" w:color="auto"/>
        <w:right w:val="none" w:sz="0" w:space="0" w:color="auto"/>
      </w:divBdr>
    </w:div>
    <w:div w:id="918365522">
      <w:bodyDiv w:val="1"/>
      <w:marLeft w:val="0"/>
      <w:marRight w:val="0"/>
      <w:marTop w:val="0"/>
      <w:marBottom w:val="0"/>
      <w:divBdr>
        <w:top w:val="none" w:sz="0" w:space="0" w:color="auto"/>
        <w:left w:val="none" w:sz="0" w:space="0" w:color="auto"/>
        <w:bottom w:val="none" w:sz="0" w:space="0" w:color="auto"/>
        <w:right w:val="none" w:sz="0" w:space="0" w:color="auto"/>
      </w:divBdr>
    </w:div>
    <w:div w:id="923075329">
      <w:bodyDiv w:val="1"/>
      <w:marLeft w:val="0"/>
      <w:marRight w:val="0"/>
      <w:marTop w:val="0"/>
      <w:marBottom w:val="0"/>
      <w:divBdr>
        <w:top w:val="none" w:sz="0" w:space="0" w:color="auto"/>
        <w:left w:val="none" w:sz="0" w:space="0" w:color="auto"/>
        <w:bottom w:val="none" w:sz="0" w:space="0" w:color="auto"/>
        <w:right w:val="none" w:sz="0" w:space="0" w:color="auto"/>
      </w:divBdr>
    </w:div>
    <w:div w:id="941255532">
      <w:bodyDiv w:val="1"/>
      <w:marLeft w:val="0"/>
      <w:marRight w:val="0"/>
      <w:marTop w:val="0"/>
      <w:marBottom w:val="0"/>
      <w:divBdr>
        <w:top w:val="none" w:sz="0" w:space="0" w:color="auto"/>
        <w:left w:val="none" w:sz="0" w:space="0" w:color="auto"/>
        <w:bottom w:val="none" w:sz="0" w:space="0" w:color="auto"/>
        <w:right w:val="none" w:sz="0" w:space="0" w:color="auto"/>
      </w:divBdr>
    </w:div>
    <w:div w:id="944114593">
      <w:bodyDiv w:val="1"/>
      <w:marLeft w:val="0"/>
      <w:marRight w:val="0"/>
      <w:marTop w:val="0"/>
      <w:marBottom w:val="0"/>
      <w:divBdr>
        <w:top w:val="none" w:sz="0" w:space="0" w:color="auto"/>
        <w:left w:val="none" w:sz="0" w:space="0" w:color="auto"/>
        <w:bottom w:val="none" w:sz="0" w:space="0" w:color="auto"/>
        <w:right w:val="none" w:sz="0" w:space="0" w:color="auto"/>
      </w:divBdr>
    </w:div>
    <w:div w:id="953293405">
      <w:bodyDiv w:val="1"/>
      <w:marLeft w:val="0"/>
      <w:marRight w:val="0"/>
      <w:marTop w:val="0"/>
      <w:marBottom w:val="0"/>
      <w:divBdr>
        <w:top w:val="none" w:sz="0" w:space="0" w:color="auto"/>
        <w:left w:val="none" w:sz="0" w:space="0" w:color="auto"/>
        <w:bottom w:val="none" w:sz="0" w:space="0" w:color="auto"/>
        <w:right w:val="none" w:sz="0" w:space="0" w:color="auto"/>
      </w:divBdr>
    </w:div>
    <w:div w:id="957566554">
      <w:bodyDiv w:val="1"/>
      <w:marLeft w:val="0"/>
      <w:marRight w:val="0"/>
      <w:marTop w:val="0"/>
      <w:marBottom w:val="0"/>
      <w:divBdr>
        <w:top w:val="none" w:sz="0" w:space="0" w:color="auto"/>
        <w:left w:val="none" w:sz="0" w:space="0" w:color="auto"/>
        <w:bottom w:val="none" w:sz="0" w:space="0" w:color="auto"/>
        <w:right w:val="none" w:sz="0" w:space="0" w:color="auto"/>
      </w:divBdr>
    </w:div>
    <w:div w:id="959073453">
      <w:bodyDiv w:val="1"/>
      <w:marLeft w:val="0"/>
      <w:marRight w:val="0"/>
      <w:marTop w:val="0"/>
      <w:marBottom w:val="0"/>
      <w:divBdr>
        <w:top w:val="none" w:sz="0" w:space="0" w:color="auto"/>
        <w:left w:val="none" w:sz="0" w:space="0" w:color="auto"/>
        <w:bottom w:val="none" w:sz="0" w:space="0" w:color="auto"/>
        <w:right w:val="none" w:sz="0" w:space="0" w:color="auto"/>
      </w:divBdr>
    </w:div>
    <w:div w:id="960574826">
      <w:bodyDiv w:val="1"/>
      <w:marLeft w:val="0"/>
      <w:marRight w:val="0"/>
      <w:marTop w:val="0"/>
      <w:marBottom w:val="0"/>
      <w:divBdr>
        <w:top w:val="none" w:sz="0" w:space="0" w:color="auto"/>
        <w:left w:val="none" w:sz="0" w:space="0" w:color="auto"/>
        <w:bottom w:val="none" w:sz="0" w:space="0" w:color="auto"/>
        <w:right w:val="none" w:sz="0" w:space="0" w:color="auto"/>
      </w:divBdr>
    </w:div>
    <w:div w:id="966543060">
      <w:bodyDiv w:val="1"/>
      <w:marLeft w:val="0"/>
      <w:marRight w:val="0"/>
      <w:marTop w:val="0"/>
      <w:marBottom w:val="0"/>
      <w:divBdr>
        <w:top w:val="none" w:sz="0" w:space="0" w:color="auto"/>
        <w:left w:val="none" w:sz="0" w:space="0" w:color="auto"/>
        <w:bottom w:val="none" w:sz="0" w:space="0" w:color="auto"/>
        <w:right w:val="none" w:sz="0" w:space="0" w:color="auto"/>
      </w:divBdr>
    </w:div>
    <w:div w:id="970280397">
      <w:bodyDiv w:val="1"/>
      <w:marLeft w:val="0"/>
      <w:marRight w:val="0"/>
      <w:marTop w:val="0"/>
      <w:marBottom w:val="0"/>
      <w:divBdr>
        <w:top w:val="none" w:sz="0" w:space="0" w:color="auto"/>
        <w:left w:val="none" w:sz="0" w:space="0" w:color="auto"/>
        <w:bottom w:val="none" w:sz="0" w:space="0" w:color="auto"/>
        <w:right w:val="none" w:sz="0" w:space="0" w:color="auto"/>
      </w:divBdr>
    </w:div>
    <w:div w:id="970791117">
      <w:bodyDiv w:val="1"/>
      <w:marLeft w:val="0"/>
      <w:marRight w:val="0"/>
      <w:marTop w:val="0"/>
      <w:marBottom w:val="0"/>
      <w:divBdr>
        <w:top w:val="none" w:sz="0" w:space="0" w:color="auto"/>
        <w:left w:val="none" w:sz="0" w:space="0" w:color="auto"/>
        <w:bottom w:val="none" w:sz="0" w:space="0" w:color="auto"/>
        <w:right w:val="none" w:sz="0" w:space="0" w:color="auto"/>
      </w:divBdr>
    </w:div>
    <w:div w:id="978075472">
      <w:bodyDiv w:val="1"/>
      <w:marLeft w:val="0"/>
      <w:marRight w:val="0"/>
      <w:marTop w:val="0"/>
      <w:marBottom w:val="0"/>
      <w:divBdr>
        <w:top w:val="none" w:sz="0" w:space="0" w:color="auto"/>
        <w:left w:val="none" w:sz="0" w:space="0" w:color="auto"/>
        <w:bottom w:val="none" w:sz="0" w:space="0" w:color="auto"/>
        <w:right w:val="none" w:sz="0" w:space="0" w:color="auto"/>
      </w:divBdr>
    </w:div>
    <w:div w:id="982008129">
      <w:bodyDiv w:val="1"/>
      <w:marLeft w:val="0"/>
      <w:marRight w:val="0"/>
      <w:marTop w:val="0"/>
      <w:marBottom w:val="0"/>
      <w:divBdr>
        <w:top w:val="none" w:sz="0" w:space="0" w:color="auto"/>
        <w:left w:val="none" w:sz="0" w:space="0" w:color="auto"/>
        <w:bottom w:val="none" w:sz="0" w:space="0" w:color="auto"/>
        <w:right w:val="none" w:sz="0" w:space="0" w:color="auto"/>
      </w:divBdr>
    </w:div>
    <w:div w:id="991327327">
      <w:bodyDiv w:val="1"/>
      <w:marLeft w:val="0"/>
      <w:marRight w:val="0"/>
      <w:marTop w:val="0"/>
      <w:marBottom w:val="0"/>
      <w:divBdr>
        <w:top w:val="none" w:sz="0" w:space="0" w:color="auto"/>
        <w:left w:val="none" w:sz="0" w:space="0" w:color="auto"/>
        <w:bottom w:val="none" w:sz="0" w:space="0" w:color="auto"/>
        <w:right w:val="none" w:sz="0" w:space="0" w:color="auto"/>
      </w:divBdr>
    </w:div>
    <w:div w:id="996224606">
      <w:bodyDiv w:val="1"/>
      <w:marLeft w:val="0"/>
      <w:marRight w:val="0"/>
      <w:marTop w:val="0"/>
      <w:marBottom w:val="0"/>
      <w:divBdr>
        <w:top w:val="none" w:sz="0" w:space="0" w:color="auto"/>
        <w:left w:val="none" w:sz="0" w:space="0" w:color="auto"/>
        <w:bottom w:val="none" w:sz="0" w:space="0" w:color="auto"/>
        <w:right w:val="none" w:sz="0" w:space="0" w:color="auto"/>
      </w:divBdr>
    </w:div>
    <w:div w:id="1002197722">
      <w:bodyDiv w:val="1"/>
      <w:marLeft w:val="0"/>
      <w:marRight w:val="0"/>
      <w:marTop w:val="0"/>
      <w:marBottom w:val="0"/>
      <w:divBdr>
        <w:top w:val="none" w:sz="0" w:space="0" w:color="auto"/>
        <w:left w:val="none" w:sz="0" w:space="0" w:color="auto"/>
        <w:bottom w:val="none" w:sz="0" w:space="0" w:color="auto"/>
        <w:right w:val="none" w:sz="0" w:space="0" w:color="auto"/>
      </w:divBdr>
    </w:div>
    <w:div w:id="1007371119">
      <w:bodyDiv w:val="1"/>
      <w:marLeft w:val="0"/>
      <w:marRight w:val="0"/>
      <w:marTop w:val="0"/>
      <w:marBottom w:val="0"/>
      <w:divBdr>
        <w:top w:val="none" w:sz="0" w:space="0" w:color="auto"/>
        <w:left w:val="none" w:sz="0" w:space="0" w:color="auto"/>
        <w:bottom w:val="none" w:sz="0" w:space="0" w:color="auto"/>
        <w:right w:val="none" w:sz="0" w:space="0" w:color="auto"/>
      </w:divBdr>
    </w:div>
    <w:div w:id="1011417855">
      <w:bodyDiv w:val="1"/>
      <w:marLeft w:val="0"/>
      <w:marRight w:val="0"/>
      <w:marTop w:val="0"/>
      <w:marBottom w:val="0"/>
      <w:divBdr>
        <w:top w:val="none" w:sz="0" w:space="0" w:color="auto"/>
        <w:left w:val="none" w:sz="0" w:space="0" w:color="auto"/>
        <w:bottom w:val="none" w:sz="0" w:space="0" w:color="auto"/>
        <w:right w:val="none" w:sz="0" w:space="0" w:color="auto"/>
      </w:divBdr>
    </w:div>
    <w:div w:id="1014108176">
      <w:bodyDiv w:val="1"/>
      <w:marLeft w:val="0"/>
      <w:marRight w:val="0"/>
      <w:marTop w:val="0"/>
      <w:marBottom w:val="0"/>
      <w:divBdr>
        <w:top w:val="none" w:sz="0" w:space="0" w:color="auto"/>
        <w:left w:val="none" w:sz="0" w:space="0" w:color="auto"/>
        <w:bottom w:val="none" w:sz="0" w:space="0" w:color="auto"/>
        <w:right w:val="none" w:sz="0" w:space="0" w:color="auto"/>
      </w:divBdr>
    </w:div>
    <w:div w:id="1019545042">
      <w:bodyDiv w:val="1"/>
      <w:marLeft w:val="0"/>
      <w:marRight w:val="0"/>
      <w:marTop w:val="0"/>
      <w:marBottom w:val="0"/>
      <w:divBdr>
        <w:top w:val="none" w:sz="0" w:space="0" w:color="auto"/>
        <w:left w:val="none" w:sz="0" w:space="0" w:color="auto"/>
        <w:bottom w:val="none" w:sz="0" w:space="0" w:color="auto"/>
        <w:right w:val="none" w:sz="0" w:space="0" w:color="auto"/>
      </w:divBdr>
    </w:div>
    <w:div w:id="1028720984">
      <w:bodyDiv w:val="1"/>
      <w:marLeft w:val="0"/>
      <w:marRight w:val="0"/>
      <w:marTop w:val="0"/>
      <w:marBottom w:val="0"/>
      <w:divBdr>
        <w:top w:val="none" w:sz="0" w:space="0" w:color="auto"/>
        <w:left w:val="none" w:sz="0" w:space="0" w:color="auto"/>
        <w:bottom w:val="none" w:sz="0" w:space="0" w:color="auto"/>
        <w:right w:val="none" w:sz="0" w:space="0" w:color="auto"/>
      </w:divBdr>
    </w:div>
    <w:div w:id="1029603026">
      <w:bodyDiv w:val="1"/>
      <w:marLeft w:val="0"/>
      <w:marRight w:val="0"/>
      <w:marTop w:val="0"/>
      <w:marBottom w:val="0"/>
      <w:divBdr>
        <w:top w:val="none" w:sz="0" w:space="0" w:color="auto"/>
        <w:left w:val="none" w:sz="0" w:space="0" w:color="auto"/>
        <w:bottom w:val="none" w:sz="0" w:space="0" w:color="auto"/>
        <w:right w:val="none" w:sz="0" w:space="0" w:color="auto"/>
      </w:divBdr>
    </w:div>
    <w:div w:id="1036463217">
      <w:bodyDiv w:val="1"/>
      <w:marLeft w:val="0"/>
      <w:marRight w:val="0"/>
      <w:marTop w:val="0"/>
      <w:marBottom w:val="0"/>
      <w:divBdr>
        <w:top w:val="none" w:sz="0" w:space="0" w:color="auto"/>
        <w:left w:val="none" w:sz="0" w:space="0" w:color="auto"/>
        <w:bottom w:val="none" w:sz="0" w:space="0" w:color="auto"/>
        <w:right w:val="none" w:sz="0" w:space="0" w:color="auto"/>
      </w:divBdr>
    </w:div>
    <w:div w:id="1050618959">
      <w:bodyDiv w:val="1"/>
      <w:marLeft w:val="0"/>
      <w:marRight w:val="0"/>
      <w:marTop w:val="0"/>
      <w:marBottom w:val="0"/>
      <w:divBdr>
        <w:top w:val="none" w:sz="0" w:space="0" w:color="auto"/>
        <w:left w:val="none" w:sz="0" w:space="0" w:color="auto"/>
        <w:bottom w:val="none" w:sz="0" w:space="0" w:color="auto"/>
        <w:right w:val="none" w:sz="0" w:space="0" w:color="auto"/>
      </w:divBdr>
    </w:div>
    <w:div w:id="1051880512">
      <w:bodyDiv w:val="1"/>
      <w:marLeft w:val="0"/>
      <w:marRight w:val="0"/>
      <w:marTop w:val="0"/>
      <w:marBottom w:val="0"/>
      <w:divBdr>
        <w:top w:val="none" w:sz="0" w:space="0" w:color="auto"/>
        <w:left w:val="none" w:sz="0" w:space="0" w:color="auto"/>
        <w:bottom w:val="none" w:sz="0" w:space="0" w:color="auto"/>
        <w:right w:val="none" w:sz="0" w:space="0" w:color="auto"/>
      </w:divBdr>
    </w:div>
    <w:div w:id="1070082096">
      <w:bodyDiv w:val="1"/>
      <w:marLeft w:val="0"/>
      <w:marRight w:val="0"/>
      <w:marTop w:val="0"/>
      <w:marBottom w:val="0"/>
      <w:divBdr>
        <w:top w:val="none" w:sz="0" w:space="0" w:color="auto"/>
        <w:left w:val="none" w:sz="0" w:space="0" w:color="auto"/>
        <w:bottom w:val="none" w:sz="0" w:space="0" w:color="auto"/>
        <w:right w:val="none" w:sz="0" w:space="0" w:color="auto"/>
      </w:divBdr>
    </w:div>
    <w:div w:id="1072384172">
      <w:bodyDiv w:val="1"/>
      <w:marLeft w:val="0"/>
      <w:marRight w:val="0"/>
      <w:marTop w:val="0"/>
      <w:marBottom w:val="0"/>
      <w:divBdr>
        <w:top w:val="none" w:sz="0" w:space="0" w:color="auto"/>
        <w:left w:val="none" w:sz="0" w:space="0" w:color="auto"/>
        <w:bottom w:val="none" w:sz="0" w:space="0" w:color="auto"/>
        <w:right w:val="none" w:sz="0" w:space="0" w:color="auto"/>
      </w:divBdr>
    </w:div>
    <w:div w:id="1074623118">
      <w:bodyDiv w:val="1"/>
      <w:marLeft w:val="0"/>
      <w:marRight w:val="0"/>
      <w:marTop w:val="0"/>
      <w:marBottom w:val="0"/>
      <w:divBdr>
        <w:top w:val="none" w:sz="0" w:space="0" w:color="auto"/>
        <w:left w:val="none" w:sz="0" w:space="0" w:color="auto"/>
        <w:bottom w:val="none" w:sz="0" w:space="0" w:color="auto"/>
        <w:right w:val="none" w:sz="0" w:space="0" w:color="auto"/>
      </w:divBdr>
    </w:div>
    <w:div w:id="1076436419">
      <w:bodyDiv w:val="1"/>
      <w:marLeft w:val="0"/>
      <w:marRight w:val="0"/>
      <w:marTop w:val="0"/>
      <w:marBottom w:val="0"/>
      <w:divBdr>
        <w:top w:val="none" w:sz="0" w:space="0" w:color="auto"/>
        <w:left w:val="none" w:sz="0" w:space="0" w:color="auto"/>
        <w:bottom w:val="none" w:sz="0" w:space="0" w:color="auto"/>
        <w:right w:val="none" w:sz="0" w:space="0" w:color="auto"/>
      </w:divBdr>
    </w:div>
    <w:div w:id="1086608058">
      <w:bodyDiv w:val="1"/>
      <w:marLeft w:val="0"/>
      <w:marRight w:val="0"/>
      <w:marTop w:val="0"/>
      <w:marBottom w:val="0"/>
      <w:divBdr>
        <w:top w:val="none" w:sz="0" w:space="0" w:color="auto"/>
        <w:left w:val="none" w:sz="0" w:space="0" w:color="auto"/>
        <w:bottom w:val="none" w:sz="0" w:space="0" w:color="auto"/>
        <w:right w:val="none" w:sz="0" w:space="0" w:color="auto"/>
      </w:divBdr>
    </w:div>
    <w:div w:id="1092890992">
      <w:bodyDiv w:val="1"/>
      <w:marLeft w:val="0"/>
      <w:marRight w:val="0"/>
      <w:marTop w:val="0"/>
      <w:marBottom w:val="0"/>
      <w:divBdr>
        <w:top w:val="none" w:sz="0" w:space="0" w:color="auto"/>
        <w:left w:val="none" w:sz="0" w:space="0" w:color="auto"/>
        <w:bottom w:val="none" w:sz="0" w:space="0" w:color="auto"/>
        <w:right w:val="none" w:sz="0" w:space="0" w:color="auto"/>
      </w:divBdr>
    </w:div>
    <w:div w:id="1109816968">
      <w:bodyDiv w:val="1"/>
      <w:marLeft w:val="0"/>
      <w:marRight w:val="0"/>
      <w:marTop w:val="0"/>
      <w:marBottom w:val="0"/>
      <w:divBdr>
        <w:top w:val="none" w:sz="0" w:space="0" w:color="auto"/>
        <w:left w:val="none" w:sz="0" w:space="0" w:color="auto"/>
        <w:bottom w:val="none" w:sz="0" w:space="0" w:color="auto"/>
        <w:right w:val="none" w:sz="0" w:space="0" w:color="auto"/>
      </w:divBdr>
    </w:div>
    <w:div w:id="1112672685">
      <w:bodyDiv w:val="1"/>
      <w:marLeft w:val="0"/>
      <w:marRight w:val="0"/>
      <w:marTop w:val="0"/>
      <w:marBottom w:val="0"/>
      <w:divBdr>
        <w:top w:val="none" w:sz="0" w:space="0" w:color="auto"/>
        <w:left w:val="none" w:sz="0" w:space="0" w:color="auto"/>
        <w:bottom w:val="none" w:sz="0" w:space="0" w:color="auto"/>
        <w:right w:val="none" w:sz="0" w:space="0" w:color="auto"/>
      </w:divBdr>
    </w:div>
    <w:div w:id="1124230346">
      <w:bodyDiv w:val="1"/>
      <w:marLeft w:val="0"/>
      <w:marRight w:val="0"/>
      <w:marTop w:val="0"/>
      <w:marBottom w:val="0"/>
      <w:divBdr>
        <w:top w:val="none" w:sz="0" w:space="0" w:color="auto"/>
        <w:left w:val="none" w:sz="0" w:space="0" w:color="auto"/>
        <w:bottom w:val="none" w:sz="0" w:space="0" w:color="auto"/>
        <w:right w:val="none" w:sz="0" w:space="0" w:color="auto"/>
      </w:divBdr>
    </w:div>
    <w:div w:id="1128815134">
      <w:bodyDiv w:val="1"/>
      <w:marLeft w:val="0"/>
      <w:marRight w:val="0"/>
      <w:marTop w:val="0"/>
      <w:marBottom w:val="0"/>
      <w:divBdr>
        <w:top w:val="none" w:sz="0" w:space="0" w:color="auto"/>
        <w:left w:val="none" w:sz="0" w:space="0" w:color="auto"/>
        <w:bottom w:val="none" w:sz="0" w:space="0" w:color="auto"/>
        <w:right w:val="none" w:sz="0" w:space="0" w:color="auto"/>
      </w:divBdr>
      <w:divsChild>
        <w:div w:id="480579006">
          <w:marLeft w:val="0"/>
          <w:marRight w:val="0"/>
          <w:marTop w:val="0"/>
          <w:marBottom w:val="0"/>
          <w:divBdr>
            <w:top w:val="none" w:sz="0" w:space="0" w:color="auto"/>
            <w:left w:val="none" w:sz="0" w:space="0" w:color="auto"/>
            <w:bottom w:val="none" w:sz="0" w:space="0" w:color="auto"/>
            <w:right w:val="none" w:sz="0" w:space="0" w:color="auto"/>
          </w:divBdr>
        </w:div>
        <w:div w:id="564609405">
          <w:marLeft w:val="0"/>
          <w:marRight w:val="0"/>
          <w:marTop w:val="0"/>
          <w:marBottom w:val="0"/>
          <w:divBdr>
            <w:top w:val="none" w:sz="0" w:space="0" w:color="auto"/>
            <w:left w:val="none" w:sz="0" w:space="0" w:color="auto"/>
            <w:bottom w:val="none" w:sz="0" w:space="0" w:color="auto"/>
            <w:right w:val="none" w:sz="0" w:space="0" w:color="auto"/>
          </w:divBdr>
        </w:div>
        <w:div w:id="640036422">
          <w:marLeft w:val="0"/>
          <w:marRight w:val="0"/>
          <w:marTop w:val="0"/>
          <w:marBottom w:val="0"/>
          <w:divBdr>
            <w:top w:val="none" w:sz="0" w:space="0" w:color="auto"/>
            <w:left w:val="none" w:sz="0" w:space="0" w:color="auto"/>
            <w:bottom w:val="none" w:sz="0" w:space="0" w:color="auto"/>
            <w:right w:val="none" w:sz="0" w:space="0" w:color="auto"/>
          </w:divBdr>
        </w:div>
        <w:div w:id="1183128265">
          <w:marLeft w:val="0"/>
          <w:marRight w:val="0"/>
          <w:marTop w:val="0"/>
          <w:marBottom w:val="0"/>
          <w:divBdr>
            <w:top w:val="none" w:sz="0" w:space="0" w:color="auto"/>
            <w:left w:val="none" w:sz="0" w:space="0" w:color="auto"/>
            <w:bottom w:val="none" w:sz="0" w:space="0" w:color="auto"/>
            <w:right w:val="none" w:sz="0" w:space="0" w:color="auto"/>
          </w:divBdr>
        </w:div>
        <w:div w:id="1635603746">
          <w:marLeft w:val="0"/>
          <w:marRight w:val="0"/>
          <w:marTop w:val="0"/>
          <w:marBottom w:val="0"/>
          <w:divBdr>
            <w:top w:val="none" w:sz="0" w:space="0" w:color="auto"/>
            <w:left w:val="none" w:sz="0" w:space="0" w:color="auto"/>
            <w:bottom w:val="none" w:sz="0" w:space="0" w:color="auto"/>
            <w:right w:val="none" w:sz="0" w:space="0" w:color="auto"/>
          </w:divBdr>
        </w:div>
        <w:div w:id="2081710628">
          <w:marLeft w:val="0"/>
          <w:marRight w:val="0"/>
          <w:marTop w:val="0"/>
          <w:marBottom w:val="0"/>
          <w:divBdr>
            <w:top w:val="none" w:sz="0" w:space="0" w:color="auto"/>
            <w:left w:val="none" w:sz="0" w:space="0" w:color="auto"/>
            <w:bottom w:val="none" w:sz="0" w:space="0" w:color="auto"/>
            <w:right w:val="none" w:sz="0" w:space="0" w:color="auto"/>
          </w:divBdr>
        </w:div>
      </w:divsChild>
    </w:div>
    <w:div w:id="1132015568">
      <w:bodyDiv w:val="1"/>
      <w:marLeft w:val="0"/>
      <w:marRight w:val="0"/>
      <w:marTop w:val="0"/>
      <w:marBottom w:val="0"/>
      <w:divBdr>
        <w:top w:val="none" w:sz="0" w:space="0" w:color="auto"/>
        <w:left w:val="none" w:sz="0" w:space="0" w:color="auto"/>
        <w:bottom w:val="none" w:sz="0" w:space="0" w:color="auto"/>
        <w:right w:val="none" w:sz="0" w:space="0" w:color="auto"/>
      </w:divBdr>
    </w:div>
    <w:div w:id="1142580944">
      <w:bodyDiv w:val="1"/>
      <w:marLeft w:val="0"/>
      <w:marRight w:val="0"/>
      <w:marTop w:val="0"/>
      <w:marBottom w:val="0"/>
      <w:divBdr>
        <w:top w:val="none" w:sz="0" w:space="0" w:color="auto"/>
        <w:left w:val="none" w:sz="0" w:space="0" w:color="auto"/>
        <w:bottom w:val="none" w:sz="0" w:space="0" w:color="auto"/>
        <w:right w:val="none" w:sz="0" w:space="0" w:color="auto"/>
      </w:divBdr>
    </w:div>
    <w:div w:id="1152254166">
      <w:bodyDiv w:val="1"/>
      <w:marLeft w:val="0"/>
      <w:marRight w:val="0"/>
      <w:marTop w:val="0"/>
      <w:marBottom w:val="0"/>
      <w:divBdr>
        <w:top w:val="none" w:sz="0" w:space="0" w:color="auto"/>
        <w:left w:val="none" w:sz="0" w:space="0" w:color="auto"/>
        <w:bottom w:val="none" w:sz="0" w:space="0" w:color="auto"/>
        <w:right w:val="none" w:sz="0" w:space="0" w:color="auto"/>
      </w:divBdr>
    </w:div>
    <w:div w:id="1155418667">
      <w:bodyDiv w:val="1"/>
      <w:marLeft w:val="0"/>
      <w:marRight w:val="0"/>
      <w:marTop w:val="0"/>
      <w:marBottom w:val="0"/>
      <w:divBdr>
        <w:top w:val="none" w:sz="0" w:space="0" w:color="auto"/>
        <w:left w:val="none" w:sz="0" w:space="0" w:color="auto"/>
        <w:bottom w:val="none" w:sz="0" w:space="0" w:color="auto"/>
        <w:right w:val="none" w:sz="0" w:space="0" w:color="auto"/>
      </w:divBdr>
    </w:div>
    <w:div w:id="1160124369">
      <w:bodyDiv w:val="1"/>
      <w:marLeft w:val="0"/>
      <w:marRight w:val="0"/>
      <w:marTop w:val="0"/>
      <w:marBottom w:val="0"/>
      <w:divBdr>
        <w:top w:val="none" w:sz="0" w:space="0" w:color="auto"/>
        <w:left w:val="none" w:sz="0" w:space="0" w:color="auto"/>
        <w:bottom w:val="none" w:sz="0" w:space="0" w:color="auto"/>
        <w:right w:val="none" w:sz="0" w:space="0" w:color="auto"/>
      </w:divBdr>
    </w:div>
    <w:div w:id="1161459896">
      <w:bodyDiv w:val="1"/>
      <w:marLeft w:val="0"/>
      <w:marRight w:val="0"/>
      <w:marTop w:val="0"/>
      <w:marBottom w:val="0"/>
      <w:divBdr>
        <w:top w:val="none" w:sz="0" w:space="0" w:color="auto"/>
        <w:left w:val="none" w:sz="0" w:space="0" w:color="auto"/>
        <w:bottom w:val="none" w:sz="0" w:space="0" w:color="auto"/>
        <w:right w:val="none" w:sz="0" w:space="0" w:color="auto"/>
      </w:divBdr>
    </w:div>
    <w:div w:id="1162240274">
      <w:bodyDiv w:val="1"/>
      <w:marLeft w:val="0"/>
      <w:marRight w:val="0"/>
      <w:marTop w:val="0"/>
      <w:marBottom w:val="0"/>
      <w:divBdr>
        <w:top w:val="none" w:sz="0" w:space="0" w:color="auto"/>
        <w:left w:val="none" w:sz="0" w:space="0" w:color="auto"/>
        <w:bottom w:val="none" w:sz="0" w:space="0" w:color="auto"/>
        <w:right w:val="none" w:sz="0" w:space="0" w:color="auto"/>
      </w:divBdr>
    </w:div>
    <w:div w:id="1169635461">
      <w:bodyDiv w:val="1"/>
      <w:marLeft w:val="0"/>
      <w:marRight w:val="0"/>
      <w:marTop w:val="0"/>
      <w:marBottom w:val="0"/>
      <w:divBdr>
        <w:top w:val="none" w:sz="0" w:space="0" w:color="auto"/>
        <w:left w:val="none" w:sz="0" w:space="0" w:color="auto"/>
        <w:bottom w:val="none" w:sz="0" w:space="0" w:color="auto"/>
        <w:right w:val="none" w:sz="0" w:space="0" w:color="auto"/>
      </w:divBdr>
    </w:div>
    <w:div w:id="1174882574">
      <w:bodyDiv w:val="1"/>
      <w:marLeft w:val="0"/>
      <w:marRight w:val="0"/>
      <w:marTop w:val="0"/>
      <w:marBottom w:val="0"/>
      <w:divBdr>
        <w:top w:val="none" w:sz="0" w:space="0" w:color="auto"/>
        <w:left w:val="none" w:sz="0" w:space="0" w:color="auto"/>
        <w:bottom w:val="none" w:sz="0" w:space="0" w:color="auto"/>
        <w:right w:val="none" w:sz="0" w:space="0" w:color="auto"/>
      </w:divBdr>
    </w:div>
    <w:div w:id="1177304262">
      <w:bodyDiv w:val="1"/>
      <w:marLeft w:val="0"/>
      <w:marRight w:val="0"/>
      <w:marTop w:val="0"/>
      <w:marBottom w:val="0"/>
      <w:divBdr>
        <w:top w:val="none" w:sz="0" w:space="0" w:color="auto"/>
        <w:left w:val="none" w:sz="0" w:space="0" w:color="auto"/>
        <w:bottom w:val="none" w:sz="0" w:space="0" w:color="auto"/>
        <w:right w:val="none" w:sz="0" w:space="0" w:color="auto"/>
      </w:divBdr>
    </w:div>
    <w:div w:id="1181161791">
      <w:bodyDiv w:val="1"/>
      <w:marLeft w:val="0"/>
      <w:marRight w:val="0"/>
      <w:marTop w:val="0"/>
      <w:marBottom w:val="0"/>
      <w:divBdr>
        <w:top w:val="none" w:sz="0" w:space="0" w:color="auto"/>
        <w:left w:val="none" w:sz="0" w:space="0" w:color="auto"/>
        <w:bottom w:val="none" w:sz="0" w:space="0" w:color="auto"/>
        <w:right w:val="none" w:sz="0" w:space="0" w:color="auto"/>
      </w:divBdr>
    </w:div>
    <w:div w:id="1181510931">
      <w:bodyDiv w:val="1"/>
      <w:marLeft w:val="0"/>
      <w:marRight w:val="0"/>
      <w:marTop w:val="0"/>
      <w:marBottom w:val="0"/>
      <w:divBdr>
        <w:top w:val="none" w:sz="0" w:space="0" w:color="auto"/>
        <w:left w:val="none" w:sz="0" w:space="0" w:color="auto"/>
        <w:bottom w:val="none" w:sz="0" w:space="0" w:color="auto"/>
        <w:right w:val="none" w:sz="0" w:space="0" w:color="auto"/>
      </w:divBdr>
    </w:div>
    <w:div w:id="1191533851">
      <w:bodyDiv w:val="1"/>
      <w:marLeft w:val="0"/>
      <w:marRight w:val="0"/>
      <w:marTop w:val="0"/>
      <w:marBottom w:val="0"/>
      <w:divBdr>
        <w:top w:val="none" w:sz="0" w:space="0" w:color="auto"/>
        <w:left w:val="none" w:sz="0" w:space="0" w:color="auto"/>
        <w:bottom w:val="none" w:sz="0" w:space="0" w:color="auto"/>
        <w:right w:val="none" w:sz="0" w:space="0" w:color="auto"/>
      </w:divBdr>
    </w:div>
    <w:div w:id="1193107879">
      <w:bodyDiv w:val="1"/>
      <w:marLeft w:val="0"/>
      <w:marRight w:val="0"/>
      <w:marTop w:val="0"/>
      <w:marBottom w:val="0"/>
      <w:divBdr>
        <w:top w:val="none" w:sz="0" w:space="0" w:color="auto"/>
        <w:left w:val="none" w:sz="0" w:space="0" w:color="auto"/>
        <w:bottom w:val="none" w:sz="0" w:space="0" w:color="auto"/>
        <w:right w:val="none" w:sz="0" w:space="0" w:color="auto"/>
      </w:divBdr>
    </w:div>
    <w:div w:id="1203204550">
      <w:bodyDiv w:val="1"/>
      <w:marLeft w:val="0"/>
      <w:marRight w:val="0"/>
      <w:marTop w:val="0"/>
      <w:marBottom w:val="0"/>
      <w:divBdr>
        <w:top w:val="none" w:sz="0" w:space="0" w:color="auto"/>
        <w:left w:val="none" w:sz="0" w:space="0" w:color="auto"/>
        <w:bottom w:val="none" w:sz="0" w:space="0" w:color="auto"/>
        <w:right w:val="none" w:sz="0" w:space="0" w:color="auto"/>
      </w:divBdr>
    </w:div>
    <w:div w:id="1210411735">
      <w:bodyDiv w:val="1"/>
      <w:marLeft w:val="0"/>
      <w:marRight w:val="0"/>
      <w:marTop w:val="0"/>
      <w:marBottom w:val="0"/>
      <w:divBdr>
        <w:top w:val="none" w:sz="0" w:space="0" w:color="auto"/>
        <w:left w:val="none" w:sz="0" w:space="0" w:color="auto"/>
        <w:bottom w:val="none" w:sz="0" w:space="0" w:color="auto"/>
        <w:right w:val="none" w:sz="0" w:space="0" w:color="auto"/>
      </w:divBdr>
    </w:div>
    <w:div w:id="1215000595">
      <w:bodyDiv w:val="1"/>
      <w:marLeft w:val="0"/>
      <w:marRight w:val="0"/>
      <w:marTop w:val="0"/>
      <w:marBottom w:val="0"/>
      <w:divBdr>
        <w:top w:val="none" w:sz="0" w:space="0" w:color="auto"/>
        <w:left w:val="none" w:sz="0" w:space="0" w:color="auto"/>
        <w:bottom w:val="none" w:sz="0" w:space="0" w:color="auto"/>
        <w:right w:val="none" w:sz="0" w:space="0" w:color="auto"/>
      </w:divBdr>
    </w:div>
    <w:div w:id="1215657028">
      <w:bodyDiv w:val="1"/>
      <w:marLeft w:val="0"/>
      <w:marRight w:val="0"/>
      <w:marTop w:val="0"/>
      <w:marBottom w:val="0"/>
      <w:divBdr>
        <w:top w:val="none" w:sz="0" w:space="0" w:color="auto"/>
        <w:left w:val="none" w:sz="0" w:space="0" w:color="auto"/>
        <w:bottom w:val="none" w:sz="0" w:space="0" w:color="auto"/>
        <w:right w:val="none" w:sz="0" w:space="0" w:color="auto"/>
      </w:divBdr>
    </w:div>
    <w:div w:id="1221549833">
      <w:bodyDiv w:val="1"/>
      <w:marLeft w:val="0"/>
      <w:marRight w:val="0"/>
      <w:marTop w:val="0"/>
      <w:marBottom w:val="0"/>
      <w:divBdr>
        <w:top w:val="none" w:sz="0" w:space="0" w:color="auto"/>
        <w:left w:val="none" w:sz="0" w:space="0" w:color="auto"/>
        <w:bottom w:val="none" w:sz="0" w:space="0" w:color="auto"/>
        <w:right w:val="none" w:sz="0" w:space="0" w:color="auto"/>
      </w:divBdr>
    </w:div>
    <w:div w:id="1225138176">
      <w:bodyDiv w:val="1"/>
      <w:marLeft w:val="0"/>
      <w:marRight w:val="0"/>
      <w:marTop w:val="0"/>
      <w:marBottom w:val="0"/>
      <w:divBdr>
        <w:top w:val="none" w:sz="0" w:space="0" w:color="auto"/>
        <w:left w:val="none" w:sz="0" w:space="0" w:color="auto"/>
        <w:bottom w:val="none" w:sz="0" w:space="0" w:color="auto"/>
        <w:right w:val="none" w:sz="0" w:space="0" w:color="auto"/>
      </w:divBdr>
    </w:div>
    <w:div w:id="1233274061">
      <w:bodyDiv w:val="1"/>
      <w:marLeft w:val="0"/>
      <w:marRight w:val="0"/>
      <w:marTop w:val="0"/>
      <w:marBottom w:val="0"/>
      <w:divBdr>
        <w:top w:val="none" w:sz="0" w:space="0" w:color="auto"/>
        <w:left w:val="none" w:sz="0" w:space="0" w:color="auto"/>
        <w:bottom w:val="none" w:sz="0" w:space="0" w:color="auto"/>
        <w:right w:val="none" w:sz="0" w:space="0" w:color="auto"/>
      </w:divBdr>
    </w:div>
    <w:div w:id="1241405089">
      <w:bodyDiv w:val="1"/>
      <w:marLeft w:val="0"/>
      <w:marRight w:val="0"/>
      <w:marTop w:val="0"/>
      <w:marBottom w:val="0"/>
      <w:divBdr>
        <w:top w:val="none" w:sz="0" w:space="0" w:color="auto"/>
        <w:left w:val="none" w:sz="0" w:space="0" w:color="auto"/>
        <w:bottom w:val="none" w:sz="0" w:space="0" w:color="auto"/>
        <w:right w:val="none" w:sz="0" w:space="0" w:color="auto"/>
      </w:divBdr>
    </w:div>
    <w:div w:id="1248073389">
      <w:bodyDiv w:val="1"/>
      <w:marLeft w:val="0"/>
      <w:marRight w:val="0"/>
      <w:marTop w:val="0"/>
      <w:marBottom w:val="0"/>
      <w:divBdr>
        <w:top w:val="none" w:sz="0" w:space="0" w:color="auto"/>
        <w:left w:val="none" w:sz="0" w:space="0" w:color="auto"/>
        <w:bottom w:val="none" w:sz="0" w:space="0" w:color="auto"/>
        <w:right w:val="none" w:sz="0" w:space="0" w:color="auto"/>
      </w:divBdr>
    </w:div>
    <w:div w:id="1254709295">
      <w:bodyDiv w:val="1"/>
      <w:marLeft w:val="0"/>
      <w:marRight w:val="0"/>
      <w:marTop w:val="0"/>
      <w:marBottom w:val="0"/>
      <w:divBdr>
        <w:top w:val="none" w:sz="0" w:space="0" w:color="auto"/>
        <w:left w:val="none" w:sz="0" w:space="0" w:color="auto"/>
        <w:bottom w:val="none" w:sz="0" w:space="0" w:color="auto"/>
        <w:right w:val="none" w:sz="0" w:space="0" w:color="auto"/>
      </w:divBdr>
    </w:div>
    <w:div w:id="1257709497">
      <w:bodyDiv w:val="1"/>
      <w:marLeft w:val="0"/>
      <w:marRight w:val="0"/>
      <w:marTop w:val="0"/>
      <w:marBottom w:val="0"/>
      <w:divBdr>
        <w:top w:val="none" w:sz="0" w:space="0" w:color="auto"/>
        <w:left w:val="none" w:sz="0" w:space="0" w:color="auto"/>
        <w:bottom w:val="none" w:sz="0" w:space="0" w:color="auto"/>
        <w:right w:val="none" w:sz="0" w:space="0" w:color="auto"/>
      </w:divBdr>
    </w:div>
    <w:div w:id="1260141474">
      <w:bodyDiv w:val="1"/>
      <w:marLeft w:val="0"/>
      <w:marRight w:val="0"/>
      <w:marTop w:val="0"/>
      <w:marBottom w:val="0"/>
      <w:divBdr>
        <w:top w:val="none" w:sz="0" w:space="0" w:color="auto"/>
        <w:left w:val="none" w:sz="0" w:space="0" w:color="auto"/>
        <w:bottom w:val="none" w:sz="0" w:space="0" w:color="auto"/>
        <w:right w:val="none" w:sz="0" w:space="0" w:color="auto"/>
      </w:divBdr>
    </w:div>
    <w:div w:id="1263684655">
      <w:bodyDiv w:val="1"/>
      <w:marLeft w:val="0"/>
      <w:marRight w:val="0"/>
      <w:marTop w:val="0"/>
      <w:marBottom w:val="0"/>
      <w:divBdr>
        <w:top w:val="none" w:sz="0" w:space="0" w:color="auto"/>
        <w:left w:val="none" w:sz="0" w:space="0" w:color="auto"/>
        <w:bottom w:val="none" w:sz="0" w:space="0" w:color="auto"/>
        <w:right w:val="none" w:sz="0" w:space="0" w:color="auto"/>
      </w:divBdr>
    </w:div>
    <w:div w:id="1267037602">
      <w:bodyDiv w:val="1"/>
      <w:marLeft w:val="0"/>
      <w:marRight w:val="0"/>
      <w:marTop w:val="0"/>
      <w:marBottom w:val="0"/>
      <w:divBdr>
        <w:top w:val="none" w:sz="0" w:space="0" w:color="auto"/>
        <w:left w:val="none" w:sz="0" w:space="0" w:color="auto"/>
        <w:bottom w:val="none" w:sz="0" w:space="0" w:color="auto"/>
        <w:right w:val="none" w:sz="0" w:space="0" w:color="auto"/>
      </w:divBdr>
    </w:div>
    <w:div w:id="1274900076">
      <w:bodyDiv w:val="1"/>
      <w:marLeft w:val="0"/>
      <w:marRight w:val="0"/>
      <w:marTop w:val="0"/>
      <w:marBottom w:val="0"/>
      <w:divBdr>
        <w:top w:val="none" w:sz="0" w:space="0" w:color="auto"/>
        <w:left w:val="none" w:sz="0" w:space="0" w:color="auto"/>
        <w:bottom w:val="none" w:sz="0" w:space="0" w:color="auto"/>
        <w:right w:val="none" w:sz="0" w:space="0" w:color="auto"/>
      </w:divBdr>
    </w:div>
    <w:div w:id="1277716180">
      <w:bodyDiv w:val="1"/>
      <w:marLeft w:val="0"/>
      <w:marRight w:val="0"/>
      <w:marTop w:val="0"/>
      <w:marBottom w:val="0"/>
      <w:divBdr>
        <w:top w:val="none" w:sz="0" w:space="0" w:color="auto"/>
        <w:left w:val="none" w:sz="0" w:space="0" w:color="auto"/>
        <w:bottom w:val="none" w:sz="0" w:space="0" w:color="auto"/>
        <w:right w:val="none" w:sz="0" w:space="0" w:color="auto"/>
      </w:divBdr>
    </w:div>
    <w:div w:id="1293560537">
      <w:bodyDiv w:val="1"/>
      <w:marLeft w:val="0"/>
      <w:marRight w:val="0"/>
      <w:marTop w:val="0"/>
      <w:marBottom w:val="0"/>
      <w:divBdr>
        <w:top w:val="none" w:sz="0" w:space="0" w:color="auto"/>
        <w:left w:val="none" w:sz="0" w:space="0" w:color="auto"/>
        <w:bottom w:val="none" w:sz="0" w:space="0" w:color="auto"/>
        <w:right w:val="none" w:sz="0" w:space="0" w:color="auto"/>
      </w:divBdr>
    </w:div>
    <w:div w:id="1293706028">
      <w:bodyDiv w:val="1"/>
      <w:marLeft w:val="0"/>
      <w:marRight w:val="0"/>
      <w:marTop w:val="0"/>
      <w:marBottom w:val="0"/>
      <w:divBdr>
        <w:top w:val="none" w:sz="0" w:space="0" w:color="auto"/>
        <w:left w:val="none" w:sz="0" w:space="0" w:color="auto"/>
        <w:bottom w:val="none" w:sz="0" w:space="0" w:color="auto"/>
        <w:right w:val="none" w:sz="0" w:space="0" w:color="auto"/>
      </w:divBdr>
    </w:div>
    <w:div w:id="1294407448">
      <w:bodyDiv w:val="1"/>
      <w:marLeft w:val="0"/>
      <w:marRight w:val="0"/>
      <w:marTop w:val="0"/>
      <w:marBottom w:val="0"/>
      <w:divBdr>
        <w:top w:val="none" w:sz="0" w:space="0" w:color="auto"/>
        <w:left w:val="none" w:sz="0" w:space="0" w:color="auto"/>
        <w:bottom w:val="none" w:sz="0" w:space="0" w:color="auto"/>
        <w:right w:val="none" w:sz="0" w:space="0" w:color="auto"/>
      </w:divBdr>
    </w:div>
    <w:div w:id="1295480478">
      <w:bodyDiv w:val="1"/>
      <w:marLeft w:val="0"/>
      <w:marRight w:val="0"/>
      <w:marTop w:val="0"/>
      <w:marBottom w:val="0"/>
      <w:divBdr>
        <w:top w:val="none" w:sz="0" w:space="0" w:color="auto"/>
        <w:left w:val="none" w:sz="0" w:space="0" w:color="auto"/>
        <w:bottom w:val="none" w:sz="0" w:space="0" w:color="auto"/>
        <w:right w:val="none" w:sz="0" w:space="0" w:color="auto"/>
      </w:divBdr>
    </w:div>
    <w:div w:id="1300039195">
      <w:bodyDiv w:val="1"/>
      <w:marLeft w:val="0"/>
      <w:marRight w:val="0"/>
      <w:marTop w:val="0"/>
      <w:marBottom w:val="0"/>
      <w:divBdr>
        <w:top w:val="none" w:sz="0" w:space="0" w:color="auto"/>
        <w:left w:val="none" w:sz="0" w:space="0" w:color="auto"/>
        <w:bottom w:val="none" w:sz="0" w:space="0" w:color="auto"/>
        <w:right w:val="none" w:sz="0" w:space="0" w:color="auto"/>
      </w:divBdr>
    </w:div>
    <w:div w:id="1301155304">
      <w:bodyDiv w:val="1"/>
      <w:marLeft w:val="0"/>
      <w:marRight w:val="0"/>
      <w:marTop w:val="0"/>
      <w:marBottom w:val="0"/>
      <w:divBdr>
        <w:top w:val="none" w:sz="0" w:space="0" w:color="auto"/>
        <w:left w:val="none" w:sz="0" w:space="0" w:color="auto"/>
        <w:bottom w:val="none" w:sz="0" w:space="0" w:color="auto"/>
        <w:right w:val="none" w:sz="0" w:space="0" w:color="auto"/>
      </w:divBdr>
    </w:div>
    <w:div w:id="1301351337">
      <w:bodyDiv w:val="1"/>
      <w:marLeft w:val="0"/>
      <w:marRight w:val="0"/>
      <w:marTop w:val="0"/>
      <w:marBottom w:val="0"/>
      <w:divBdr>
        <w:top w:val="none" w:sz="0" w:space="0" w:color="auto"/>
        <w:left w:val="none" w:sz="0" w:space="0" w:color="auto"/>
        <w:bottom w:val="none" w:sz="0" w:space="0" w:color="auto"/>
        <w:right w:val="none" w:sz="0" w:space="0" w:color="auto"/>
      </w:divBdr>
    </w:div>
    <w:div w:id="1304962983">
      <w:bodyDiv w:val="1"/>
      <w:marLeft w:val="0"/>
      <w:marRight w:val="0"/>
      <w:marTop w:val="0"/>
      <w:marBottom w:val="0"/>
      <w:divBdr>
        <w:top w:val="none" w:sz="0" w:space="0" w:color="auto"/>
        <w:left w:val="none" w:sz="0" w:space="0" w:color="auto"/>
        <w:bottom w:val="none" w:sz="0" w:space="0" w:color="auto"/>
        <w:right w:val="none" w:sz="0" w:space="0" w:color="auto"/>
      </w:divBdr>
    </w:div>
    <w:div w:id="1309477223">
      <w:bodyDiv w:val="1"/>
      <w:marLeft w:val="0"/>
      <w:marRight w:val="0"/>
      <w:marTop w:val="0"/>
      <w:marBottom w:val="0"/>
      <w:divBdr>
        <w:top w:val="none" w:sz="0" w:space="0" w:color="auto"/>
        <w:left w:val="none" w:sz="0" w:space="0" w:color="auto"/>
        <w:bottom w:val="none" w:sz="0" w:space="0" w:color="auto"/>
        <w:right w:val="none" w:sz="0" w:space="0" w:color="auto"/>
      </w:divBdr>
    </w:div>
    <w:div w:id="1310475114">
      <w:bodyDiv w:val="1"/>
      <w:marLeft w:val="0"/>
      <w:marRight w:val="0"/>
      <w:marTop w:val="0"/>
      <w:marBottom w:val="0"/>
      <w:divBdr>
        <w:top w:val="none" w:sz="0" w:space="0" w:color="auto"/>
        <w:left w:val="none" w:sz="0" w:space="0" w:color="auto"/>
        <w:bottom w:val="none" w:sz="0" w:space="0" w:color="auto"/>
        <w:right w:val="none" w:sz="0" w:space="0" w:color="auto"/>
      </w:divBdr>
    </w:div>
    <w:div w:id="1311129292">
      <w:bodyDiv w:val="1"/>
      <w:marLeft w:val="0"/>
      <w:marRight w:val="0"/>
      <w:marTop w:val="0"/>
      <w:marBottom w:val="0"/>
      <w:divBdr>
        <w:top w:val="none" w:sz="0" w:space="0" w:color="auto"/>
        <w:left w:val="none" w:sz="0" w:space="0" w:color="auto"/>
        <w:bottom w:val="none" w:sz="0" w:space="0" w:color="auto"/>
        <w:right w:val="none" w:sz="0" w:space="0" w:color="auto"/>
      </w:divBdr>
    </w:div>
    <w:div w:id="1325820365">
      <w:bodyDiv w:val="1"/>
      <w:marLeft w:val="0"/>
      <w:marRight w:val="0"/>
      <w:marTop w:val="0"/>
      <w:marBottom w:val="0"/>
      <w:divBdr>
        <w:top w:val="none" w:sz="0" w:space="0" w:color="auto"/>
        <w:left w:val="none" w:sz="0" w:space="0" w:color="auto"/>
        <w:bottom w:val="none" w:sz="0" w:space="0" w:color="auto"/>
        <w:right w:val="none" w:sz="0" w:space="0" w:color="auto"/>
      </w:divBdr>
    </w:div>
    <w:div w:id="1329098388">
      <w:bodyDiv w:val="1"/>
      <w:marLeft w:val="0"/>
      <w:marRight w:val="0"/>
      <w:marTop w:val="0"/>
      <w:marBottom w:val="0"/>
      <w:divBdr>
        <w:top w:val="none" w:sz="0" w:space="0" w:color="auto"/>
        <w:left w:val="none" w:sz="0" w:space="0" w:color="auto"/>
        <w:bottom w:val="none" w:sz="0" w:space="0" w:color="auto"/>
        <w:right w:val="none" w:sz="0" w:space="0" w:color="auto"/>
      </w:divBdr>
    </w:div>
    <w:div w:id="1341813074">
      <w:bodyDiv w:val="1"/>
      <w:marLeft w:val="0"/>
      <w:marRight w:val="0"/>
      <w:marTop w:val="0"/>
      <w:marBottom w:val="0"/>
      <w:divBdr>
        <w:top w:val="none" w:sz="0" w:space="0" w:color="auto"/>
        <w:left w:val="none" w:sz="0" w:space="0" w:color="auto"/>
        <w:bottom w:val="none" w:sz="0" w:space="0" w:color="auto"/>
        <w:right w:val="none" w:sz="0" w:space="0" w:color="auto"/>
      </w:divBdr>
    </w:div>
    <w:div w:id="1343237011">
      <w:bodyDiv w:val="1"/>
      <w:marLeft w:val="0"/>
      <w:marRight w:val="0"/>
      <w:marTop w:val="0"/>
      <w:marBottom w:val="0"/>
      <w:divBdr>
        <w:top w:val="none" w:sz="0" w:space="0" w:color="auto"/>
        <w:left w:val="none" w:sz="0" w:space="0" w:color="auto"/>
        <w:bottom w:val="none" w:sz="0" w:space="0" w:color="auto"/>
        <w:right w:val="none" w:sz="0" w:space="0" w:color="auto"/>
      </w:divBdr>
    </w:div>
    <w:div w:id="1343824998">
      <w:bodyDiv w:val="1"/>
      <w:marLeft w:val="0"/>
      <w:marRight w:val="0"/>
      <w:marTop w:val="0"/>
      <w:marBottom w:val="0"/>
      <w:divBdr>
        <w:top w:val="none" w:sz="0" w:space="0" w:color="auto"/>
        <w:left w:val="none" w:sz="0" w:space="0" w:color="auto"/>
        <w:bottom w:val="none" w:sz="0" w:space="0" w:color="auto"/>
        <w:right w:val="none" w:sz="0" w:space="0" w:color="auto"/>
      </w:divBdr>
    </w:div>
    <w:div w:id="1346398195">
      <w:bodyDiv w:val="1"/>
      <w:marLeft w:val="0"/>
      <w:marRight w:val="0"/>
      <w:marTop w:val="0"/>
      <w:marBottom w:val="0"/>
      <w:divBdr>
        <w:top w:val="none" w:sz="0" w:space="0" w:color="auto"/>
        <w:left w:val="none" w:sz="0" w:space="0" w:color="auto"/>
        <w:bottom w:val="none" w:sz="0" w:space="0" w:color="auto"/>
        <w:right w:val="none" w:sz="0" w:space="0" w:color="auto"/>
      </w:divBdr>
    </w:div>
    <w:div w:id="1360739418">
      <w:bodyDiv w:val="1"/>
      <w:marLeft w:val="0"/>
      <w:marRight w:val="0"/>
      <w:marTop w:val="0"/>
      <w:marBottom w:val="0"/>
      <w:divBdr>
        <w:top w:val="none" w:sz="0" w:space="0" w:color="auto"/>
        <w:left w:val="none" w:sz="0" w:space="0" w:color="auto"/>
        <w:bottom w:val="none" w:sz="0" w:space="0" w:color="auto"/>
        <w:right w:val="none" w:sz="0" w:space="0" w:color="auto"/>
      </w:divBdr>
    </w:div>
    <w:div w:id="1371035793">
      <w:bodyDiv w:val="1"/>
      <w:marLeft w:val="0"/>
      <w:marRight w:val="0"/>
      <w:marTop w:val="0"/>
      <w:marBottom w:val="0"/>
      <w:divBdr>
        <w:top w:val="none" w:sz="0" w:space="0" w:color="auto"/>
        <w:left w:val="none" w:sz="0" w:space="0" w:color="auto"/>
        <w:bottom w:val="none" w:sz="0" w:space="0" w:color="auto"/>
        <w:right w:val="none" w:sz="0" w:space="0" w:color="auto"/>
      </w:divBdr>
    </w:div>
    <w:div w:id="1374190768">
      <w:bodyDiv w:val="1"/>
      <w:marLeft w:val="0"/>
      <w:marRight w:val="0"/>
      <w:marTop w:val="0"/>
      <w:marBottom w:val="0"/>
      <w:divBdr>
        <w:top w:val="none" w:sz="0" w:space="0" w:color="auto"/>
        <w:left w:val="none" w:sz="0" w:space="0" w:color="auto"/>
        <w:bottom w:val="none" w:sz="0" w:space="0" w:color="auto"/>
        <w:right w:val="none" w:sz="0" w:space="0" w:color="auto"/>
      </w:divBdr>
    </w:div>
    <w:div w:id="1378166355">
      <w:bodyDiv w:val="1"/>
      <w:marLeft w:val="0"/>
      <w:marRight w:val="0"/>
      <w:marTop w:val="0"/>
      <w:marBottom w:val="0"/>
      <w:divBdr>
        <w:top w:val="none" w:sz="0" w:space="0" w:color="auto"/>
        <w:left w:val="none" w:sz="0" w:space="0" w:color="auto"/>
        <w:bottom w:val="none" w:sz="0" w:space="0" w:color="auto"/>
        <w:right w:val="none" w:sz="0" w:space="0" w:color="auto"/>
      </w:divBdr>
    </w:div>
    <w:div w:id="1384257720">
      <w:bodyDiv w:val="1"/>
      <w:marLeft w:val="0"/>
      <w:marRight w:val="0"/>
      <w:marTop w:val="0"/>
      <w:marBottom w:val="0"/>
      <w:divBdr>
        <w:top w:val="none" w:sz="0" w:space="0" w:color="auto"/>
        <w:left w:val="none" w:sz="0" w:space="0" w:color="auto"/>
        <w:bottom w:val="none" w:sz="0" w:space="0" w:color="auto"/>
        <w:right w:val="none" w:sz="0" w:space="0" w:color="auto"/>
      </w:divBdr>
    </w:div>
    <w:div w:id="1391613399">
      <w:bodyDiv w:val="1"/>
      <w:marLeft w:val="0"/>
      <w:marRight w:val="0"/>
      <w:marTop w:val="0"/>
      <w:marBottom w:val="0"/>
      <w:divBdr>
        <w:top w:val="none" w:sz="0" w:space="0" w:color="auto"/>
        <w:left w:val="none" w:sz="0" w:space="0" w:color="auto"/>
        <w:bottom w:val="none" w:sz="0" w:space="0" w:color="auto"/>
        <w:right w:val="none" w:sz="0" w:space="0" w:color="auto"/>
      </w:divBdr>
    </w:div>
    <w:div w:id="1400203698">
      <w:bodyDiv w:val="1"/>
      <w:marLeft w:val="0"/>
      <w:marRight w:val="0"/>
      <w:marTop w:val="0"/>
      <w:marBottom w:val="0"/>
      <w:divBdr>
        <w:top w:val="none" w:sz="0" w:space="0" w:color="auto"/>
        <w:left w:val="none" w:sz="0" w:space="0" w:color="auto"/>
        <w:bottom w:val="none" w:sz="0" w:space="0" w:color="auto"/>
        <w:right w:val="none" w:sz="0" w:space="0" w:color="auto"/>
      </w:divBdr>
    </w:div>
    <w:div w:id="1404645719">
      <w:bodyDiv w:val="1"/>
      <w:marLeft w:val="0"/>
      <w:marRight w:val="0"/>
      <w:marTop w:val="0"/>
      <w:marBottom w:val="0"/>
      <w:divBdr>
        <w:top w:val="none" w:sz="0" w:space="0" w:color="auto"/>
        <w:left w:val="none" w:sz="0" w:space="0" w:color="auto"/>
        <w:bottom w:val="none" w:sz="0" w:space="0" w:color="auto"/>
        <w:right w:val="none" w:sz="0" w:space="0" w:color="auto"/>
      </w:divBdr>
    </w:div>
    <w:div w:id="1408843941">
      <w:bodyDiv w:val="1"/>
      <w:marLeft w:val="0"/>
      <w:marRight w:val="0"/>
      <w:marTop w:val="0"/>
      <w:marBottom w:val="0"/>
      <w:divBdr>
        <w:top w:val="none" w:sz="0" w:space="0" w:color="auto"/>
        <w:left w:val="none" w:sz="0" w:space="0" w:color="auto"/>
        <w:bottom w:val="none" w:sz="0" w:space="0" w:color="auto"/>
        <w:right w:val="none" w:sz="0" w:space="0" w:color="auto"/>
      </w:divBdr>
    </w:div>
    <w:div w:id="1437091042">
      <w:bodyDiv w:val="1"/>
      <w:marLeft w:val="0"/>
      <w:marRight w:val="0"/>
      <w:marTop w:val="0"/>
      <w:marBottom w:val="0"/>
      <w:divBdr>
        <w:top w:val="none" w:sz="0" w:space="0" w:color="auto"/>
        <w:left w:val="none" w:sz="0" w:space="0" w:color="auto"/>
        <w:bottom w:val="none" w:sz="0" w:space="0" w:color="auto"/>
        <w:right w:val="none" w:sz="0" w:space="0" w:color="auto"/>
      </w:divBdr>
    </w:div>
    <w:div w:id="1440027932">
      <w:bodyDiv w:val="1"/>
      <w:marLeft w:val="0"/>
      <w:marRight w:val="0"/>
      <w:marTop w:val="0"/>
      <w:marBottom w:val="0"/>
      <w:divBdr>
        <w:top w:val="none" w:sz="0" w:space="0" w:color="auto"/>
        <w:left w:val="none" w:sz="0" w:space="0" w:color="auto"/>
        <w:bottom w:val="none" w:sz="0" w:space="0" w:color="auto"/>
        <w:right w:val="none" w:sz="0" w:space="0" w:color="auto"/>
      </w:divBdr>
    </w:div>
    <w:div w:id="1458448173">
      <w:bodyDiv w:val="1"/>
      <w:marLeft w:val="0"/>
      <w:marRight w:val="0"/>
      <w:marTop w:val="0"/>
      <w:marBottom w:val="0"/>
      <w:divBdr>
        <w:top w:val="none" w:sz="0" w:space="0" w:color="auto"/>
        <w:left w:val="none" w:sz="0" w:space="0" w:color="auto"/>
        <w:bottom w:val="none" w:sz="0" w:space="0" w:color="auto"/>
        <w:right w:val="none" w:sz="0" w:space="0" w:color="auto"/>
      </w:divBdr>
    </w:div>
    <w:div w:id="1462187542">
      <w:bodyDiv w:val="1"/>
      <w:marLeft w:val="0"/>
      <w:marRight w:val="0"/>
      <w:marTop w:val="0"/>
      <w:marBottom w:val="0"/>
      <w:divBdr>
        <w:top w:val="none" w:sz="0" w:space="0" w:color="auto"/>
        <w:left w:val="none" w:sz="0" w:space="0" w:color="auto"/>
        <w:bottom w:val="none" w:sz="0" w:space="0" w:color="auto"/>
        <w:right w:val="none" w:sz="0" w:space="0" w:color="auto"/>
      </w:divBdr>
    </w:div>
    <w:div w:id="1462771618">
      <w:bodyDiv w:val="1"/>
      <w:marLeft w:val="0"/>
      <w:marRight w:val="0"/>
      <w:marTop w:val="0"/>
      <w:marBottom w:val="0"/>
      <w:divBdr>
        <w:top w:val="none" w:sz="0" w:space="0" w:color="auto"/>
        <w:left w:val="none" w:sz="0" w:space="0" w:color="auto"/>
        <w:bottom w:val="none" w:sz="0" w:space="0" w:color="auto"/>
        <w:right w:val="none" w:sz="0" w:space="0" w:color="auto"/>
      </w:divBdr>
    </w:div>
    <w:div w:id="1469980077">
      <w:bodyDiv w:val="1"/>
      <w:marLeft w:val="0"/>
      <w:marRight w:val="0"/>
      <w:marTop w:val="0"/>
      <w:marBottom w:val="0"/>
      <w:divBdr>
        <w:top w:val="none" w:sz="0" w:space="0" w:color="auto"/>
        <w:left w:val="none" w:sz="0" w:space="0" w:color="auto"/>
        <w:bottom w:val="none" w:sz="0" w:space="0" w:color="auto"/>
        <w:right w:val="none" w:sz="0" w:space="0" w:color="auto"/>
      </w:divBdr>
    </w:div>
    <w:div w:id="1474173429">
      <w:bodyDiv w:val="1"/>
      <w:marLeft w:val="0"/>
      <w:marRight w:val="0"/>
      <w:marTop w:val="0"/>
      <w:marBottom w:val="0"/>
      <w:divBdr>
        <w:top w:val="none" w:sz="0" w:space="0" w:color="auto"/>
        <w:left w:val="none" w:sz="0" w:space="0" w:color="auto"/>
        <w:bottom w:val="none" w:sz="0" w:space="0" w:color="auto"/>
        <w:right w:val="none" w:sz="0" w:space="0" w:color="auto"/>
      </w:divBdr>
    </w:div>
    <w:div w:id="1482388977">
      <w:bodyDiv w:val="1"/>
      <w:marLeft w:val="0"/>
      <w:marRight w:val="0"/>
      <w:marTop w:val="0"/>
      <w:marBottom w:val="0"/>
      <w:divBdr>
        <w:top w:val="none" w:sz="0" w:space="0" w:color="auto"/>
        <w:left w:val="none" w:sz="0" w:space="0" w:color="auto"/>
        <w:bottom w:val="none" w:sz="0" w:space="0" w:color="auto"/>
        <w:right w:val="none" w:sz="0" w:space="0" w:color="auto"/>
      </w:divBdr>
    </w:div>
    <w:div w:id="1482959502">
      <w:bodyDiv w:val="1"/>
      <w:marLeft w:val="0"/>
      <w:marRight w:val="0"/>
      <w:marTop w:val="0"/>
      <w:marBottom w:val="0"/>
      <w:divBdr>
        <w:top w:val="none" w:sz="0" w:space="0" w:color="auto"/>
        <w:left w:val="none" w:sz="0" w:space="0" w:color="auto"/>
        <w:bottom w:val="none" w:sz="0" w:space="0" w:color="auto"/>
        <w:right w:val="none" w:sz="0" w:space="0" w:color="auto"/>
      </w:divBdr>
    </w:div>
    <w:div w:id="1490748417">
      <w:bodyDiv w:val="1"/>
      <w:marLeft w:val="0"/>
      <w:marRight w:val="0"/>
      <w:marTop w:val="0"/>
      <w:marBottom w:val="0"/>
      <w:divBdr>
        <w:top w:val="none" w:sz="0" w:space="0" w:color="auto"/>
        <w:left w:val="none" w:sz="0" w:space="0" w:color="auto"/>
        <w:bottom w:val="none" w:sz="0" w:space="0" w:color="auto"/>
        <w:right w:val="none" w:sz="0" w:space="0" w:color="auto"/>
      </w:divBdr>
    </w:div>
    <w:div w:id="1507666430">
      <w:bodyDiv w:val="1"/>
      <w:marLeft w:val="0"/>
      <w:marRight w:val="0"/>
      <w:marTop w:val="0"/>
      <w:marBottom w:val="0"/>
      <w:divBdr>
        <w:top w:val="none" w:sz="0" w:space="0" w:color="auto"/>
        <w:left w:val="none" w:sz="0" w:space="0" w:color="auto"/>
        <w:bottom w:val="none" w:sz="0" w:space="0" w:color="auto"/>
        <w:right w:val="none" w:sz="0" w:space="0" w:color="auto"/>
      </w:divBdr>
    </w:div>
    <w:div w:id="1508399905">
      <w:bodyDiv w:val="1"/>
      <w:marLeft w:val="0"/>
      <w:marRight w:val="0"/>
      <w:marTop w:val="0"/>
      <w:marBottom w:val="0"/>
      <w:divBdr>
        <w:top w:val="none" w:sz="0" w:space="0" w:color="auto"/>
        <w:left w:val="none" w:sz="0" w:space="0" w:color="auto"/>
        <w:bottom w:val="none" w:sz="0" w:space="0" w:color="auto"/>
        <w:right w:val="none" w:sz="0" w:space="0" w:color="auto"/>
      </w:divBdr>
    </w:div>
    <w:div w:id="1519464193">
      <w:bodyDiv w:val="1"/>
      <w:marLeft w:val="0"/>
      <w:marRight w:val="0"/>
      <w:marTop w:val="0"/>
      <w:marBottom w:val="0"/>
      <w:divBdr>
        <w:top w:val="none" w:sz="0" w:space="0" w:color="auto"/>
        <w:left w:val="none" w:sz="0" w:space="0" w:color="auto"/>
        <w:bottom w:val="none" w:sz="0" w:space="0" w:color="auto"/>
        <w:right w:val="none" w:sz="0" w:space="0" w:color="auto"/>
      </w:divBdr>
    </w:div>
    <w:div w:id="1534419808">
      <w:bodyDiv w:val="1"/>
      <w:marLeft w:val="0"/>
      <w:marRight w:val="0"/>
      <w:marTop w:val="0"/>
      <w:marBottom w:val="0"/>
      <w:divBdr>
        <w:top w:val="none" w:sz="0" w:space="0" w:color="auto"/>
        <w:left w:val="none" w:sz="0" w:space="0" w:color="auto"/>
        <w:bottom w:val="none" w:sz="0" w:space="0" w:color="auto"/>
        <w:right w:val="none" w:sz="0" w:space="0" w:color="auto"/>
      </w:divBdr>
    </w:div>
    <w:div w:id="1537236305">
      <w:bodyDiv w:val="1"/>
      <w:marLeft w:val="0"/>
      <w:marRight w:val="0"/>
      <w:marTop w:val="0"/>
      <w:marBottom w:val="0"/>
      <w:divBdr>
        <w:top w:val="none" w:sz="0" w:space="0" w:color="auto"/>
        <w:left w:val="none" w:sz="0" w:space="0" w:color="auto"/>
        <w:bottom w:val="none" w:sz="0" w:space="0" w:color="auto"/>
        <w:right w:val="none" w:sz="0" w:space="0" w:color="auto"/>
      </w:divBdr>
    </w:div>
    <w:div w:id="1541893678">
      <w:bodyDiv w:val="1"/>
      <w:marLeft w:val="0"/>
      <w:marRight w:val="0"/>
      <w:marTop w:val="0"/>
      <w:marBottom w:val="0"/>
      <w:divBdr>
        <w:top w:val="none" w:sz="0" w:space="0" w:color="auto"/>
        <w:left w:val="none" w:sz="0" w:space="0" w:color="auto"/>
        <w:bottom w:val="none" w:sz="0" w:space="0" w:color="auto"/>
        <w:right w:val="none" w:sz="0" w:space="0" w:color="auto"/>
      </w:divBdr>
    </w:div>
    <w:div w:id="1551961560">
      <w:bodyDiv w:val="1"/>
      <w:marLeft w:val="0"/>
      <w:marRight w:val="0"/>
      <w:marTop w:val="0"/>
      <w:marBottom w:val="0"/>
      <w:divBdr>
        <w:top w:val="none" w:sz="0" w:space="0" w:color="auto"/>
        <w:left w:val="none" w:sz="0" w:space="0" w:color="auto"/>
        <w:bottom w:val="none" w:sz="0" w:space="0" w:color="auto"/>
        <w:right w:val="none" w:sz="0" w:space="0" w:color="auto"/>
      </w:divBdr>
    </w:div>
    <w:div w:id="1557352334">
      <w:bodyDiv w:val="1"/>
      <w:marLeft w:val="0"/>
      <w:marRight w:val="0"/>
      <w:marTop w:val="0"/>
      <w:marBottom w:val="0"/>
      <w:divBdr>
        <w:top w:val="none" w:sz="0" w:space="0" w:color="auto"/>
        <w:left w:val="none" w:sz="0" w:space="0" w:color="auto"/>
        <w:bottom w:val="none" w:sz="0" w:space="0" w:color="auto"/>
        <w:right w:val="none" w:sz="0" w:space="0" w:color="auto"/>
      </w:divBdr>
    </w:div>
    <w:div w:id="1563440577">
      <w:bodyDiv w:val="1"/>
      <w:marLeft w:val="0"/>
      <w:marRight w:val="0"/>
      <w:marTop w:val="0"/>
      <w:marBottom w:val="0"/>
      <w:divBdr>
        <w:top w:val="none" w:sz="0" w:space="0" w:color="auto"/>
        <w:left w:val="none" w:sz="0" w:space="0" w:color="auto"/>
        <w:bottom w:val="none" w:sz="0" w:space="0" w:color="auto"/>
        <w:right w:val="none" w:sz="0" w:space="0" w:color="auto"/>
      </w:divBdr>
    </w:div>
    <w:div w:id="1576742655">
      <w:bodyDiv w:val="1"/>
      <w:marLeft w:val="0"/>
      <w:marRight w:val="0"/>
      <w:marTop w:val="0"/>
      <w:marBottom w:val="0"/>
      <w:divBdr>
        <w:top w:val="none" w:sz="0" w:space="0" w:color="auto"/>
        <w:left w:val="none" w:sz="0" w:space="0" w:color="auto"/>
        <w:bottom w:val="none" w:sz="0" w:space="0" w:color="auto"/>
        <w:right w:val="none" w:sz="0" w:space="0" w:color="auto"/>
      </w:divBdr>
    </w:div>
    <w:div w:id="1595867206">
      <w:bodyDiv w:val="1"/>
      <w:marLeft w:val="0"/>
      <w:marRight w:val="0"/>
      <w:marTop w:val="0"/>
      <w:marBottom w:val="0"/>
      <w:divBdr>
        <w:top w:val="none" w:sz="0" w:space="0" w:color="auto"/>
        <w:left w:val="none" w:sz="0" w:space="0" w:color="auto"/>
        <w:bottom w:val="none" w:sz="0" w:space="0" w:color="auto"/>
        <w:right w:val="none" w:sz="0" w:space="0" w:color="auto"/>
      </w:divBdr>
    </w:div>
    <w:div w:id="1610501129">
      <w:bodyDiv w:val="1"/>
      <w:marLeft w:val="0"/>
      <w:marRight w:val="0"/>
      <w:marTop w:val="0"/>
      <w:marBottom w:val="0"/>
      <w:divBdr>
        <w:top w:val="none" w:sz="0" w:space="0" w:color="auto"/>
        <w:left w:val="none" w:sz="0" w:space="0" w:color="auto"/>
        <w:bottom w:val="none" w:sz="0" w:space="0" w:color="auto"/>
        <w:right w:val="none" w:sz="0" w:space="0" w:color="auto"/>
      </w:divBdr>
    </w:div>
    <w:div w:id="1610578687">
      <w:bodyDiv w:val="1"/>
      <w:marLeft w:val="0"/>
      <w:marRight w:val="0"/>
      <w:marTop w:val="0"/>
      <w:marBottom w:val="0"/>
      <w:divBdr>
        <w:top w:val="none" w:sz="0" w:space="0" w:color="auto"/>
        <w:left w:val="none" w:sz="0" w:space="0" w:color="auto"/>
        <w:bottom w:val="none" w:sz="0" w:space="0" w:color="auto"/>
        <w:right w:val="none" w:sz="0" w:space="0" w:color="auto"/>
      </w:divBdr>
    </w:div>
    <w:div w:id="1638490758">
      <w:bodyDiv w:val="1"/>
      <w:marLeft w:val="0"/>
      <w:marRight w:val="0"/>
      <w:marTop w:val="0"/>
      <w:marBottom w:val="0"/>
      <w:divBdr>
        <w:top w:val="none" w:sz="0" w:space="0" w:color="auto"/>
        <w:left w:val="none" w:sz="0" w:space="0" w:color="auto"/>
        <w:bottom w:val="none" w:sz="0" w:space="0" w:color="auto"/>
        <w:right w:val="none" w:sz="0" w:space="0" w:color="auto"/>
      </w:divBdr>
    </w:div>
    <w:div w:id="1639800863">
      <w:bodyDiv w:val="1"/>
      <w:marLeft w:val="0"/>
      <w:marRight w:val="0"/>
      <w:marTop w:val="0"/>
      <w:marBottom w:val="0"/>
      <w:divBdr>
        <w:top w:val="none" w:sz="0" w:space="0" w:color="auto"/>
        <w:left w:val="none" w:sz="0" w:space="0" w:color="auto"/>
        <w:bottom w:val="none" w:sz="0" w:space="0" w:color="auto"/>
        <w:right w:val="none" w:sz="0" w:space="0" w:color="auto"/>
      </w:divBdr>
    </w:div>
    <w:div w:id="1640644207">
      <w:bodyDiv w:val="1"/>
      <w:marLeft w:val="0"/>
      <w:marRight w:val="0"/>
      <w:marTop w:val="0"/>
      <w:marBottom w:val="0"/>
      <w:divBdr>
        <w:top w:val="none" w:sz="0" w:space="0" w:color="auto"/>
        <w:left w:val="none" w:sz="0" w:space="0" w:color="auto"/>
        <w:bottom w:val="none" w:sz="0" w:space="0" w:color="auto"/>
        <w:right w:val="none" w:sz="0" w:space="0" w:color="auto"/>
      </w:divBdr>
    </w:div>
    <w:div w:id="1640770337">
      <w:bodyDiv w:val="1"/>
      <w:marLeft w:val="0"/>
      <w:marRight w:val="0"/>
      <w:marTop w:val="0"/>
      <w:marBottom w:val="0"/>
      <w:divBdr>
        <w:top w:val="none" w:sz="0" w:space="0" w:color="auto"/>
        <w:left w:val="none" w:sz="0" w:space="0" w:color="auto"/>
        <w:bottom w:val="none" w:sz="0" w:space="0" w:color="auto"/>
        <w:right w:val="none" w:sz="0" w:space="0" w:color="auto"/>
      </w:divBdr>
    </w:div>
    <w:div w:id="1653022267">
      <w:bodyDiv w:val="1"/>
      <w:marLeft w:val="0"/>
      <w:marRight w:val="0"/>
      <w:marTop w:val="0"/>
      <w:marBottom w:val="0"/>
      <w:divBdr>
        <w:top w:val="none" w:sz="0" w:space="0" w:color="auto"/>
        <w:left w:val="none" w:sz="0" w:space="0" w:color="auto"/>
        <w:bottom w:val="none" w:sz="0" w:space="0" w:color="auto"/>
        <w:right w:val="none" w:sz="0" w:space="0" w:color="auto"/>
      </w:divBdr>
    </w:div>
    <w:div w:id="1669016971">
      <w:bodyDiv w:val="1"/>
      <w:marLeft w:val="0"/>
      <w:marRight w:val="0"/>
      <w:marTop w:val="0"/>
      <w:marBottom w:val="0"/>
      <w:divBdr>
        <w:top w:val="none" w:sz="0" w:space="0" w:color="auto"/>
        <w:left w:val="none" w:sz="0" w:space="0" w:color="auto"/>
        <w:bottom w:val="none" w:sz="0" w:space="0" w:color="auto"/>
        <w:right w:val="none" w:sz="0" w:space="0" w:color="auto"/>
      </w:divBdr>
    </w:div>
    <w:div w:id="1679384023">
      <w:bodyDiv w:val="1"/>
      <w:marLeft w:val="0"/>
      <w:marRight w:val="0"/>
      <w:marTop w:val="0"/>
      <w:marBottom w:val="0"/>
      <w:divBdr>
        <w:top w:val="none" w:sz="0" w:space="0" w:color="auto"/>
        <w:left w:val="none" w:sz="0" w:space="0" w:color="auto"/>
        <w:bottom w:val="none" w:sz="0" w:space="0" w:color="auto"/>
        <w:right w:val="none" w:sz="0" w:space="0" w:color="auto"/>
      </w:divBdr>
    </w:div>
    <w:div w:id="1681734555">
      <w:bodyDiv w:val="1"/>
      <w:marLeft w:val="0"/>
      <w:marRight w:val="0"/>
      <w:marTop w:val="0"/>
      <w:marBottom w:val="0"/>
      <w:divBdr>
        <w:top w:val="none" w:sz="0" w:space="0" w:color="auto"/>
        <w:left w:val="none" w:sz="0" w:space="0" w:color="auto"/>
        <w:bottom w:val="none" w:sz="0" w:space="0" w:color="auto"/>
        <w:right w:val="none" w:sz="0" w:space="0" w:color="auto"/>
      </w:divBdr>
    </w:div>
    <w:div w:id="1688750748">
      <w:bodyDiv w:val="1"/>
      <w:marLeft w:val="0"/>
      <w:marRight w:val="0"/>
      <w:marTop w:val="0"/>
      <w:marBottom w:val="0"/>
      <w:divBdr>
        <w:top w:val="none" w:sz="0" w:space="0" w:color="auto"/>
        <w:left w:val="none" w:sz="0" w:space="0" w:color="auto"/>
        <w:bottom w:val="none" w:sz="0" w:space="0" w:color="auto"/>
        <w:right w:val="none" w:sz="0" w:space="0" w:color="auto"/>
      </w:divBdr>
    </w:div>
    <w:div w:id="1694065763">
      <w:bodyDiv w:val="1"/>
      <w:marLeft w:val="0"/>
      <w:marRight w:val="0"/>
      <w:marTop w:val="0"/>
      <w:marBottom w:val="0"/>
      <w:divBdr>
        <w:top w:val="none" w:sz="0" w:space="0" w:color="auto"/>
        <w:left w:val="none" w:sz="0" w:space="0" w:color="auto"/>
        <w:bottom w:val="none" w:sz="0" w:space="0" w:color="auto"/>
        <w:right w:val="none" w:sz="0" w:space="0" w:color="auto"/>
      </w:divBdr>
    </w:div>
    <w:div w:id="1696226408">
      <w:bodyDiv w:val="1"/>
      <w:marLeft w:val="0"/>
      <w:marRight w:val="0"/>
      <w:marTop w:val="0"/>
      <w:marBottom w:val="0"/>
      <w:divBdr>
        <w:top w:val="none" w:sz="0" w:space="0" w:color="auto"/>
        <w:left w:val="none" w:sz="0" w:space="0" w:color="auto"/>
        <w:bottom w:val="none" w:sz="0" w:space="0" w:color="auto"/>
        <w:right w:val="none" w:sz="0" w:space="0" w:color="auto"/>
      </w:divBdr>
    </w:div>
    <w:div w:id="1697661038">
      <w:bodyDiv w:val="1"/>
      <w:marLeft w:val="0"/>
      <w:marRight w:val="0"/>
      <w:marTop w:val="0"/>
      <w:marBottom w:val="0"/>
      <w:divBdr>
        <w:top w:val="none" w:sz="0" w:space="0" w:color="auto"/>
        <w:left w:val="none" w:sz="0" w:space="0" w:color="auto"/>
        <w:bottom w:val="none" w:sz="0" w:space="0" w:color="auto"/>
        <w:right w:val="none" w:sz="0" w:space="0" w:color="auto"/>
      </w:divBdr>
    </w:div>
    <w:div w:id="1703356784">
      <w:bodyDiv w:val="1"/>
      <w:marLeft w:val="0"/>
      <w:marRight w:val="0"/>
      <w:marTop w:val="0"/>
      <w:marBottom w:val="0"/>
      <w:divBdr>
        <w:top w:val="none" w:sz="0" w:space="0" w:color="auto"/>
        <w:left w:val="none" w:sz="0" w:space="0" w:color="auto"/>
        <w:bottom w:val="none" w:sz="0" w:space="0" w:color="auto"/>
        <w:right w:val="none" w:sz="0" w:space="0" w:color="auto"/>
      </w:divBdr>
    </w:div>
    <w:div w:id="1709261741">
      <w:bodyDiv w:val="1"/>
      <w:marLeft w:val="0"/>
      <w:marRight w:val="0"/>
      <w:marTop w:val="0"/>
      <w:marBottom w:val="0"/>
      <w:divBdr>
        <w:top w:val="none" w:sz="0" w:space="0" w:color="auto"/>
        <w:left w:val="none" w:sz="0" w:space="0" w:color="auto"/>
        <w:bottom w:val="none" w:sz="0" w:space="0" w:color="auto"/>
        <w:right w:val="none" w:sz="0" w:space="0" w:color="auto"/>
      </w:divBdr>
    </w:div>
    <w:div w:id="1711370554">
      <w:bodyDiv w:val="1"/>
      <w:marLeft w:val="0"/>
      <w:marRight w:val="0"/>
      <w:marTop w:val="0"/>
      <w:marBottom w:val="0"/>
      <w:divBdr>
        <w:top w:val="none" w:sz="0" w:space="0" w:color="auto"/>
        <w:left w:val="none" w:sz="0" w:space="0" w:color="auto"/>
        <w:bottom w:val="none" w:sz="0" w:space="0" w:color="auto"/>
        <w:right w:val="none" w:sz="0" w:space="0" w:color="auto"/>
      </w:divBdr>
    </w:div>
    <w:div w:id="1723600568">
      <w:bodyDiv w:val="1"/>
      <w:marLeft w:val="0"/>
      <w:marRight w:val="0"/>
      <w:marTop w:val="0"/>
      <w:marBottom w:val="0"/>
      <w:divBdr>
        <w:top w:val="none" w:sz="0" w:space="0" w:color="auto"/>
        <w:left w:val="none" w:sz="0" w:space="0" w:color="auto"/>
        <w:bottom w:val="none" w:sz="0" w:space="0" w:color="auto"/>
        <w:right w:val="none" w:sz="0" w:space="0" w:color="auto"/>
      </w:divBdr>
    </w:div>
    <w:div w:id="1729915184">
      <w:bodyDiv w:val="1"/>
      <w:marLeft w:val="0"/>
      <w:marRight w:val="0"/>
      <w:marTop w:val="0"/>
      <w:marBottom w:val="0"/>
      <w:divBdr>
        <w:top w:val="none" w:sz="0" w:space="0" w:color="auto"/>
        <w:left w:val="none" w:sz="0" w:space="0" w:color="auto"/>
        <w:bottom w:val="none" w:sz="0" w:space="0" w:color="auto"/>
        <w:right w:val="none" w:sz="0" w:space="0" w:color="auto"/>
      </w:divBdr>
    </w:div>
    <w:div w:id="1733505539">
      <w:bodyDiv w:val="1"/>
      <w:marLeft w:val="0"/>
      <w:marRight w:val="0"/>
      <w:marTop w:val="0"/>
      <w:marBottom w:val="0"/>
      <w:divBdr>
        <w:top w:val="none" w:sz="0" w:space="0" w:color="auto"/>
        <w:left w:val="none" w:sz="0" w:space="0" w:color="auto"/>
        <w:bottom w:val="none" w:sz="0" w:space="0" w:color="auto"/>
        <w:right w:val="none" w:sz="0" w:space="0" w:color="auto"/>
      </w:divBdr>
    </w:div>
    <w:div w:id="1739015465">
      <w:bodyDiv w:val="1"/>
      <w:marLeft w:val="0"/>
      <w:marRight w:val="0"/>
      <w:marTop w:val="0"/>
      <w:marBottom w:val="0"/>
      <w:divBdr>
        <w:top w:val="none" w:sz="0" w:space="0" w:color="auto"/>
        <w:left w:val="none" w:sz="0" w:space="0" w:color="auto"/>
        <w:bottom w:val="none" w:sz="0" w:space="0" w:color="auto"/>
        <w:right w:val="none" w:sz="0" w:space="0" w:color="auto"/>
      </w:divBdr>
    </w:div>
    <w:div w:id="1743870606">
      <w:bodyDiv w:val="1"/>
      <w:marLeft w:val="0"/>
      <w:marRight w:val="0"/>
      <w:marTop w:val="0"/>
      <w:marBottom w:val="0"/>
      <w:divBdr>
        <w:top w:val="none" w:sz="0" w:space="0" w:color="auto"/>
        <w:left w:val="none" w:sz="0" w:space="0" w:color="auto"/>
        <w:bottom w:val="none" w:sz="0" w:space="0" w:color="auto"/>
        <w:right w:val="none" w:sz="0" w:space="0" w:color="auto"/>
      </w:divBdr>
    </w:div>
    <w:div w:id="1756516790">
      <w:bodyDiv w:val="1"/>
      <w:marLeft w:val="0"/>
      <w:marRight w:val="0"/>
      <w:marTop w:val="0"/>
      <w:marBottom w:val="0"/>
      <w:divBdr>
        <w:top w:val="none" w:sz="0" w:space="0" w:color="auto"/>
        <w:left w:val="none" w:sz="0" w:space="0" w:color="auto"/>
        <w:bottom w:val="none" w:sz="0" w:space="0" w:color="auto"/>
        <w:right w:val="none" w:sz="0" w:space="0" w:color="auto"/>
      </w:divBdr>
    </w:div>
    <w:div w:id="1760978168">
      <w:bodyDiv w:val="1"/>
      <w:marLeft w:val="0"/>
      <w:marRight w:val="0"/>
      <w:marTop w:val="0"/>
      <w:marBottom w:val="0"/>
      <w:divBdr>
        <w:top w:val="none" w:sz="0" w:space="0" w:color="auto"/>
        <w:left w:val="none" w:sz="0" w:space="0" w:color="auto"/>
        <w:bottom w:val="none" w:sz="0" w:space="0" w:color="auto"/>
        <w:right w:val="none" w:sz="0" w:space="0" w:color="auto"/>
      </w:divBdr>
    </w:div>
    <w:div w:id="1763649735">
      <w:bodyDiv w:val="1"/>
      <w:marLeft w:val="0"/>
      <w:marRight w:val="0"/>
      <w:marTop w:val="0"/>
      <w:marBottom w:val="0"/>
      <w:divBdr>
        <w:top w:val="none" w:sz="0" w:space="0" w:color="auto"/>
        <w:left w:val="none" w:sz="0" w:space="0" w:color="auto"/>
        <w:bottom w:val="none" w:sz="0" w:space="0" w:color="auto"/>
        <w:right w:val="none" w:sz="0" w:space="0" w:color="auto"/>
      </w:divBdr>
    </w:div>
    <w:div w:id="1772126028">
      <w:bodyDiv w:val="1"/>
      <w:marLeft w:val="0"/>
      <w:marRight w:val="0"/>
      <w:marTop w:val="0"/>
      <w:marBottom w:val="0"/>
      <w:divBdr>
        <w:top w:val="none" w:sz="0" w:space="0" w:color="auto"/>
        <w:left w:val="none" w:sz="0" w:space="0" w:color="auto"/>
        <w:bottom w:val="none" w:sz="0" w:space="0" w:color="auto"/>
        <w:right w:val="none" w:sz="0" w:space="0" w:color="auto"/>
      </w:divBdr>
    </w:div>
    <w:div w:id="1772621108">
      <w:bodyDiv w:val="1"/>
      <w:marLeft w:val="0"/>
      <w:marRight w:val="0"/>
      <w:marTop w:val="0"/>
      <w:marBottom w:val="0"/>
      <w:divBdr>
        <w:top w:val="none" w:sz="0" w:space="0" w:color="auto"/>
        <w:left w:val="none" w:sz="0" w:space="0" w:color="auto"/>
        <w:bottom w:val="none" w:sz="0" w:space="0" w:color="auto"/>
        <w:right w:val="none" w:sz="0" w:space="0" w:color="auto"/>
      </w:divBdr>
    </w:div>
    <w:div w:id="1787264911">
      <w:bodyDiv w:val="1"/>
      <w:marLeft w:val="0"/>
      <w:marRight w:val="0"/>
      <w:marTop w:val="0"/>
      <w:marBottom w:val="0"/>
      <w:divBdr>
        <w:top w:val="none" w:sz="0" w:space="0" w:color="auto"/>
        <w:left w:val="none" w:sz="0" w:space="0" w:color="auto"/>
        <w:bottom w:val="none" w:sz="0" w:space="0" w:color="auto"/>
        <w:right w:val="none" w:sz="0" w:space="0" w:color="auto"/>
      </w:divBdr>
    </w:div>
    <w:div w:id="1796438727">
      <w:bodyDiv w:val="1"/>
      <w:marLeft w:val="0"/>
      <w:marRight w:val="0"/>
      <w:marTop w:val="0"/>
      <w:marBottom w:val="0"/>
      <w:divBdr>
        <w:top w:val="none" w:sz="0" w:space="0" w:color="auto"/>
        <w:left w:val="none" w:sz="0" w:space="0" w:color="auto"/>
        <w:bottom w:val="none" w:sz="0" w:space="0" w:color="auto"/>
        <w:right w:val="none" w:sz="0" w:space="0" w:color="auto"/>
      </w:divBdr>
    </w:div>
    <w:div w:id="1799643066">
      <w:bodyDiv w:val="1"/>
      <w:marLeft w:val="0"/>
      <w:marRight w:val="0"/>
      <w:marTop w:val="0"/>
      <w:marBottom w:val="0"/>
      <w:divBdr>
        <w:top w:val="none" w:sz="0" w:space="0" w:color="auto"/>
        <w:left w:val="none" w:sz="0" w:space="0" w:color="auto"/>
        <w:bottom w:val="none" w:sz="0" w:space="0" w:color="auto"/>
        <w:right w:val="none" w:sz="0" w:space="0" w:color="auto"/>
      </w:divBdr>
    </w:div>
    <w:div w:id="1831944015">
      <w:bodyDiv w:val="1"/>
      <w:marLeft w:val="0"/>
      <w:marRight w:val="0"/>
      <w:marTop w:val="0"/>
      <w:marBottom w:val="0"/>
      <w:divBdr>
        <w:top w:val="none" w:sz="0" w:space="0" w:color="auto"/>
        <w:left w:val="none" w:sz="0" w:space="0" w:color="auto"/>
        <w:bottom w:val="none" w:sz="0" w:space="0" w:color="auto"/>
        <w:right w:val="none" w:sz="0" w:space="0" w:color="auto"/>
      </w:divBdr>
    </w:div>
    <w:div w:id="1835295564">
      <w:bodyDiv w:val="1"/>
      <w:marLeft w:val="0"/>
      <w:marRight w:val="0"/>
      <w:marTop w:val="0"/>
      <w:marBottom w:val="0"/>
      <w:divBdr>
        <w:top w:val="none" w:sz="0" w:space="0" w:color="auto"/>
        <w:left w:val="none" w:sz="0" w:space="0" w:color="auto"/>
        <w:bottom w:val="none" w:sz="0" w:space="0" w:color="auto"/>
        <w:right w:val="none" w:sz="0" w:space="0" w:color="auto"/>
      </w:divBdr>
    </w:div>
    <w:div w:id="1836338029">
      <w:bodyDiv w:val="1"/>
      <w:marLeft w:val="0"/>
      <w:marRight w:val="0"/>
      <w:marTop w:val="0"/>
      <w:marBottom w:val="0"/>
      <w:divBdr>
        <w:top w:val="none" w:sz="0" w:space="0" w:color="auto"/>
        <w:left w:val="none" w:sz="0" w:space="0" w:color="auto"/>
        <w:bottom w:val="none" w:sz="0" w:space="0" w:color="auto"/>
        <w:right w:val="none" w:sz="0" w:space="0" w:color="auto"/>
      </w:divBdr>
    </w:div>
    <w:div w:id="1851680405">
      <w:bodyDiv w:val="1"/>
      <w:marLeft w:val="0"/>
      <w:marRight w:val="0"/>
      <w:marTop w:val="0"/>
      <w:marBottom w:val="0"/>
      <w:divBdr>
        <w:top w:val="none" w:sz="0" w:space="0" w:color="auto"/>
        <w:left w:val="none" w:sz="0" w:space="0" w:color="auto"/>
        <w:bottom w:val="none" w:sz="0" w:space="0" w:color="auto"/>
        <w:right w:val="none" w:sz="0" w:space="0" w:color="auto"/>
      </w:divBdr>
    </w:div>
    <w:div w:id="1854342499">
      <w:bodyDiv w:val="1"/>
      <w:marLeft w:val="0"/>
      <w:marRight w:val="0"/>
      <w:marTop w:val="0"/>
      <w:marBottom w:val="0"/>
      <w:divBdr>
        <w:top w:val="none" w:sz="0" w:space="0" w:color="auto"/>
        <w:left w:val="none" w:sz="0" w:space="0" w:color="auto"/>
        <w:bottom w:val="none" w:sz="0" w:space="0" w:color="auto"/>
        <w:right w:val="none" w:sz="0" w:space="0" w:color="auto"/>
      </w:divBdr>
    </w:div>
    <w:div w:id="1863937654">
      <w:bodyDiv w:val="1"/>
      <w:marLeft w:val="0"/>
      <w:marRight w:val="0"/>
      <w:marTop w:val="0"/>
      <w:marBottom w:val="0"/>
      <w:divBdr>
        <w:top w:val="none" w:sz="0" w:space="0" w:color="auto"/>
        <w:left w:val="none" w:sz="0" w:space="0" w:color="auto"/>
        <w:bottom w:val="none" w:sz="0" w:space="0" w:color="auto"/>
        <w:right w:val="none" w:sz="0" w:space="0" w:color="auto"/>
      </w:divBdr>
    </w:div>
    <w:div w:id="1867792519">
      <w:bodyDiv w:val="1"/>
      <w:marLeft w:val="0"/>
      <w:marRight w:val="0"/>
      <w:marTop w:val="0"/>
      <w:marBottom w:val="0"/>
      <w:divBdr>
        <w:top w:val="none" w:sz="0" w:space="0" w:color="auto"/>
        <w:left w:val="none" w:sz="0" w:space="0" w:color="auto"/>
        <w:bottom w:val="none" w:sz="0" w:space="0" w:color="auto"/>
        <w:right w:val="none" w:sz="0" w:space="0" w:color="auto"/>
      </w:divBdr>
    </w:div>
    <w:div w:id="1876307606">
      <w:bodyDiv w:val="1"/>
      <w:marLeft w:val="0"/>
      <w:marRight w:val="0"/>
      <w:marTop w:val="0"/>
      <w:marBottom w:val="0"/>
      <w:divBdr>
        <w:top w:val="none" w:sz="0" w:space="0" w:color="auto"/>
        <w:left w:val="none" w:sz="0" w:space="0" w:color="auto"/>
        <w:bottom w:val="none" w:sz="0" w:space="0" w:color="auto"/>
        <w:right w:val="none" w:sz="0" w:space="0" w:color="auto"/>
      </w:divBdr>
    </w:div>
    <w:div w:id="1880777107">
      <w:bodyDiv w:val="1"/>
      <w:marLeft w:val="0"/>
      <w:marRight w:val="0"/>
      <w:marTop w:val="0"/>
      <w:marBottom w:val="0"/>
      <w:divBdr>
        <w:top w:val="none" w:sz="0" w:space="0" w:color="auto"/>
        <w:left w:val="none" w:sz="0" w:space="0" w:color="auto"/>
        <w:bottom w:val="none" w:sz="0" w:space="0" w:color="auto"/>
        <w:right w:val="none" w:sz="0" w:space="0" w:color="auto"/>
      </w:divBdr>
    </w:div>
    <w:div w:id="1882741791">
      <w:bodyDiv w:val="1"/>
      <w:marLeft w:val="0"/>
      <w:marRight w:val="0"/>
      <w:marTop w:val="0"/>
      <w:marBottom w:val="0"/>
      <w:divBdr>
        <w:top w:val="none" w:sz="0" w:space="0" w:color="auto"/>
        <w:left w:val="none" w:sz="0" w:space="0" w:color="auto"/>
        <w:bottom w:val="none" w:sz="0" w:space="0" w:color="auto"/>
        <w:right w:val="none" w:sz="0" w:space="0" w:color="auto"/>
      </w:divBdr>
    </w:div>
    <w:div w:id="1886871620">
      <w:bodyDiv w:val="1"/>
      <w:marLeft w:val="0"/>
      <w:marRight w:val="0"/>
      <w:marTop w:val="0"/>
      <w:marBottom w:val="0"/>
      <w:divBdr>
        <w:top w:val="none" w:sz="0" w:space="0" w:color="auto"/>
        <w:left w:val="none" w:sz="0" w:space="0" w:color="auto"/>
        <w:bottom w:val="none" w:sz="0" w:space="0" w:color="auto"/>
        <w:right w:val="none" w:sz="0" w:space="0" w:color="auto"/>
      </w:divBdr>
    </w:div>
    <w:div w:id="1889535654">
      <w:bodyDiv w:val="1"/>
      <w:marLeft w:val="0"/>
      <w:marRight w:val="0"/>
      <w:marTop w:val="0"/>
      <w:marBottom w:val="0"/>
      <w:divBdr>
        <w:top w:val="none" w:sz="0" w:space="0" w:color="auto"/>
        <w:left w:val="none" w:sz="0" w:space="0" w:color="auto"/>
        <w:bottom w:val="none" w:sz="0" w:space="0" w:color="auto"/>
        <w:right w:val="none" w:sz="0" w:space="0" w:color="auto"/>
      </w:divBdr>
    </w:div>
    <w:div w:id="1890262247">
      <w:bodyDiv w:val="1"/>
      <w:marLeft w:val="0"/>
      <w:marRight w:val="0"/>
      <w:marTop w:val="0"/>
      <w:marBottom w:val="0"/>
      <w:divBdr>
        <w:top w:val="none" w:sz="0" w:space="0" w:color="auto"/>
        <w:left w:val="none" w:sz="0" w:space="0" w:color="auto"/>
        <w:bottom w:val="none" w:sz="0" w:space="0" w:color="auto"/>
        <w:right w:val="none" w:sz="0" w:space="0" w:color="auto"/>
      </w:divBdr>
    </w:div>
    <w:div w:id="1890680053">
      <w:bodyDiv w:val="1"/>
      <w:marLeft w:val="0"/>
      <w:marRight w:val="0"/>
      <w:marTop w:val="0"/>
      <w:marBottom w:val="0"/>
      <w:divBdr>
        <w:top w:val="none" w:sz="0" w:space="0" w:color="auto"/>
        <w:left w:val="none" w:sz="0" w:space="0" w:color="auto"/>
        <w:bottom w:val="none" w:sz="0" w:space="0" w:color="auto"/>
        <w:right w:val="none" w:sz="0" w:space="0" w:color="auto"/>
      </w:divBdr>
    </w:div>
    <w:div w:id="1906644398">
      <w:bodyDiv w:val="1"/>
      <w:marLeft w:val="0"/>
      <w:marRight w:val="0"/>
      <w:marTop w:val="0"/>
      <w:marBottom w:val="0"/>
      <w:divBdr>
        <w:top w:val="none" w:sz="0" w:space="0" w:color="auto"/>
        <w:left w:val="none" w:sz="0" w:space="0" w:color="auto"/>
        <w:bottom w:val="none" w:sz="0" w:space="0" w:color="auto"/>
        <w:right w:val="none" w:sz="0" w:space="0" w:color="auto"/>
      </w:divBdr>
    </w:div>
    <w:div w:id="1909533758">
      <w:bodyDiv w:val="1"/>
      <w:marLeft w:val="0"/>
      <w:marRight w:val="0"/>
      <w:marTop w:val="0"/>
      <w:marBottom w:val="0"/>
      <w:divBdr>
        <w:top w:val="none" w:sz="0" w:space="0" w:color="auto"/>
        <w:left w:val="none" w:sz="0" w:space="0" w:color="auto"/>
        <w:bottom w:val="none" w:sz="0" w:space="0" w:color="auto"/>
        <w:right w:val="none" w:sz="0" w:space="0" w:color="auto"/>
      </w:divBdr>
    </w:div>
    <w:div w:id="1910730480">
      <w:bodyDiv w:val="1"/>
      <w:marLeft w:val="0"/>
      <w:marRight w:val="0"/>
      <w:marTop w:val="0"/>
      <w:marBottom w:val="0"/>
      <w:divBdr>
        <w:top w:val="none" w:sz="0" w:space="0" w:color="auto"/>
        <w:left w:val="none" w:sz="0" w:space="0" w:color="auto"/>
        <w:bottom w:val="none" w:sz="0" w:space="0" w:color="auto"/>
        <w:right w:val="none" w:sz="0" w:space="0" w:color="auto"/>
      </w:divBdr>
    </w:div>
    <w:div w:id="1929345658">
      <w:bodyDiv w:val="1"/>
      <w:marLeft w:val="0"/>
      <w:marRight w:val="0"/>
      <w:marTop w:val="0"/>
      <w:marBottom w:val="0"/>
      <w:divBdr>
        <w:top w:val="none" w:sz="0" w:space="0" w:color="auto"/>
        <w:left w:val="none" w:sz="0" w:space="0" w:color="auto"/>
        <w:bottom w:val="none" w:sz="0" w:space="0" w:color="auto"/>
        <w:right w:val="none" w:sz="0" w:space="0" w:color="auto"/>
      </w:divBdr>
    </w:div>
    <w:div w:id="1937211104">
      <w:bodyDiv w:val="1"/>
      <w:marLeft w:val="0"/>
      <w:marRight w:val="0"/>
      <w:marTop w:val="0"/>
      <w:marBottom w:val="0"/>
      <w:divBdr>
        <w:top w:val="none" w:sz="0" w:space="0" w:color="auto"/>
        <w:left w:val="none" w:sz="0" w:space="0" w:color="auto"/>
        <w:bottom w:val="none" w:sz="0" w:space="0" w:color="auto"/>
        <w:right w:val="none" w:sz="0" w:space="0" w:color="auto"/>
      </w:divBdr>
    </w:div>
    <w:div w:id="1939604210">
      <w:bodyDiv w:val="1"/>
      <w:marLeft w:val="0"/>
      <w:marRight w:val="0"/>
      <w:marTop w:val="0"/>
      <w:marBottom w:val="0"/>
      <w:divBdr>
        <w:top w:val="none" w:sz="0" w:space="0" w:color="auto"/>
        <w:left w:val="none" w:sz="0" w:space="0" w:color="auto"/>
        <w:bottom w:val="none" w:sz="0" w:space="0" w:color="auto"/>
        <w:right w:val="none" w:sz="0" w:space="0" w:color="auto"/>
      </w:divBdr>
    </w:div>
    <w:div w:id="1956716391">
      <w:bodyDiv w:val="1"/>
      <w:marLeft w:val="0"/>
      <w:marRight w:val="0"/>
      <w:marTop w:val="0"/>
      <w:marBottom w:val="0"/>
      <w:divBdr>
        <w:top w:val="none" w:sz="0" w:space="0" w:color="auto"/>
        <w:left w:val="none" w:sz="0" w:space="0" w:color="auto"/>
        <w:bottom w:val="none" w:sz="0" w:space="0" w:color="auto"/>
        <w:right w:val="none" w:sz="0" w:space="0" w:color="auto"/>
      </w:divBdr>
    </w:div>
    <w:div w:id="1960062719">
      <w:bodyDiv w:val="1"/>
      <w:marLeft w:val="0"/>
      <w:marRight w:val="0"/>
      <w:marTop w:val="0"/>
      <w:marBottom w:val="0"/>
      <w:divBdr>
        <w:top w:val="none" w:sz="0" w:space="0" w:color="auto"/>
        <w:left w:val="none" w:sz="0" w:space="0" w:color="auto"/>
        <w:bottom w:val="none" w:sz="0" w:space="0" w:color="auto"/>
        <w:right w:val="none" w:sz="0" w:space="0" w:color="auto"/>
      </w:divBdr>
    </w:div>
    <w:div w:id="1960256822">
      <w:bodyDiv w:val="1"/>
      <w:marLeft w:val="0"/>
      <w:marRight w:val="0"/>
      <w:marTop w:val="0"/>
      <w:marBottom w:val="0"/>
      <w:divBdr>
        <w:top w:val="none" w:sz="0" w:space="0" w:color="auto"/>
        <w:left w:val="none" w:sz="0" w:space="0" w:color="auto"/>
        <w:bottom w:val="none" w:sz="0" w:space="0" w:color="auto"/>
        <w:right w:val="none" w:sz="0" w:space="0" w:color="auto"/>
      </w:divBdr>
    </w:div>
    <w:div w:id="1960793057">
      <w:bodyDiv w:val="1"/>
      <w:marLeft w:val="0"/>
      <w:marRight w:val="0"/>
      <w:marTop w:val="0"/>
      <w:marBottom w:val="0"/>
      <w:divBdr>
        <w:top w:val="none" w:sz="0" w:space="0" w:color="auto"/>
        <w:left w:val="none" w:sz="0" w:space="0" w:color="auto"/>
        <w:bottom w:val="none" w:sz="0" w:space="0" w:color="auto"/>
        <w:right w:val="none" w:sz="0" w:space="0" w:color="auto"/>
      </w:divBdr>
    </w:div>
    <w:div w:id="1964463545">
      <w:bodyDiv w:val="1"/>
      <w:marLeft w:val="0"/>
      <w:marRight w:val="0"/>
      <w:marTop w:val="0"/>
      <w:marBottom w:val="0"/>
      <w:divBdr>
        <w:top w:val="none" w:sz="0" w:space="0" w:color="auto"/>
        <w:left w:val="none" w:sz="0" w:space="0" w:color="auto"/>
        <w:bottom w:val="none" w:sz="0" w:space="0" w:color="auto"/>
        <w:right w:val="none" w:sz="0" w:space="0" w:color="auto"/>
      </w:divBdr>
    </w:div>
    <w:div w:id="1968511377">
      <w:bodyDiv w:val="1"/>
      <w:marLeft w:val="0"/>
      <w:marRight w:val="0"/>
      <w:marTop w:val="0"/>
      <w:marBottom w:val="0"/>
      <w:divBdr>
        <w:top w:val="none" w:sz="0" w:space="0" w:color="auto"/>
        <w:left w:val="none" w:sz="0" w:space="0" w:color="auto"/>
        <w:bottom w:val="none" w:sz="0" w:space="0" w:color="auto"/>
        <w:right w:val="none" w:sz="0" w:space="0" w:color="auto"/>
      </w:divBdr>
    </w:div>
    <w:div w:id="1969627146">
      <w:bodyDiv w:val="1"/>
      <w:marLeft w:val="0"/>
      <w:marRight w:val="0"/>
      <w:marTop w:val="0"/>
      <w:marBottom w:val="0"/>
      <w:divBdr>
        <w:top w:val="none" w:sz="0" w:space="0" w:color="auto"/>
        <w:left w:val="none" w:sz="0" w:space="0" w:color="auto"/>
        <w:bottom w:val="none" w:sz="0" w:space="0" w:color="auto"/>
        <w:right w:val="none" w:sz="0" w:space="0" w:color="auto"/>
      </w:divBdr>
    </w:div>
    <w:div w:id="1971016683">
      <w:bodyDiv w:val="1"/>
      <w:marLeft w:val="0"/>
      <w:marRight w:val="0"/>
      <w:marTop w:val="0"/>
      <w:marBottom w:val="0"/>
      <w:divBdr>
        <w:top w:val="none" w:sz="0" w:space="0" w:color="auto"/>
        <w:left w:val="none" w:sz="0" w:space="0" w:color="auto"/>
        <w:bottom w:val="none" w:sz="0" w:space="0" w:color="auto"/>
        <w:right w:val="none" w:sz="0" w:space="0" w:color="auto"/>
      </w:divBdr>
    </w:div>
    <w:div w:id="1973099030">
      <w:bodyDiv w:val="1"/>
      <w:marLeft w:val="0"/>
      <w:marRight w:val="0"/>
      <w:marTop w:val="0"/>
      <w:marBottom w:val="0"/>
      <w:divBdr>
        <w:top w:val="none" w:sz="0" w:space="0" w:color="auto"/>
        <w:left w:val="none" w:sz="0" w:space="0" w:color="auto"/>
        <w:bottom w:val="none" w:sz="0" w:space="0" w:color="auto"/>
        <w:right w:val="none" w:sz="0" w:space="0" w:color="auto"/>
      </w:divBdr>
    </w:div>
    <w:div w:id="1973172195">
      <w:bodyDiv w:val="1"/>
      <w:marLeft w:val="0"/>
      <w:marRight w:val="0"/>
      <w:marTop w:val="0"/>
      <w:marBottom w:val="0"/>
      <w:divBdr>
        <w:top w:val="none" w:sz="0" w:space="0" w:color="auto"/>
        <w:left w:val="none" w:sz="0" w:space="0" w:color="auto"/>
        <w:bottom w:val="none" w:sz="0" w:space="0" w:color="auto"/>
        <w:right w:val="none" w:sz="0" w:space="0" w:color="auto"/>
      </w:divBdr>
    </w:div>
    <w:div w:id="1988001744">
      <w:bodyDiv w:val="1"/>
      <w:marLeft w:val="0"/>
      <w:marRight w:val="0"/>
      <w:marTop w:val="0"/>
      <w:marBottom w:val="0"/>
      <w:divBdr>
        <w:top w:val="none" w:sz="0" w:space="0" w:color="auto"/>
        <w:left w:val="none" w:sz="0" w:space="0" w:color="auto"/>
        <w:bottom w:val="none" w:sz="0" w:space="0" w:color="auto"/>
        <w:right w:val="none" w:sz="0" w:space="0" w:color="auto"/>
      </w:divBdr>
    </w:div>
    <w:div w:id="1988894438">
      <w:bodyDiv w:val="1"/>
      <w:marLeft w:val="0"/>
      <w:marRight w:val="0"/>
      <w:marTop w:val="0"/>
      <w:marBottom w:val="0"/>
      <w:divBdr>
        <w:top w:val="none" w:sz="0" w:space="0" w:color="auto"/>
        <w:left w:val="none" w:sz="0" w:space="0" w:color="auto"/>
        <w:bottom w:val="none" w:sz="0" w:space="0" w:color="auto"/>
        <w:right w:val="none" w:sz="0" w:space="0" w:color="auto"/>
      </w:divBdr>
    </w:div>
    <w:div w:id="1989047933">
      <w:bodyDiv w:val="1"/>
      <w:marLeft w:val="0"/>
      <w:marRight w:val="0"/>
      <w:marTop w:val="0"/>
      <w:marBottom w:val="0"/>
      <w:divBdr>
        <w:top w:val="none" w:sz="0" w:space="0" w:color="auto"/>
        <w:left w:val="none" w:sz="0" w:space="0" w:color="auto"/>
        <w:bottom w:val="none" w:sz="0" w:space="0" w:color="auto"/>
        <w:right w:val="none" w:sz="0" w:space="0" w:color="auto"/>
      </w:divBdr>
    </w:div>
    <w:div w:id="1997032834">
      <w:bodyDiv w:val="1"/>
      <w:marLeft w:val="0"/>
      <w:marRight w:val="0"/>
      <w:marTop w:val="0"/>
      <w:marBottom w:val="0"/>
      <w:divBdr>
        <w:top w:val="none" w:sz="0" w:space="0" w:color="auto"/>
        <w:left w:val="none" w:sz="0" w:space="0" w:color="auto"/>
        <w:bottom w:val="none" w:sz="0" w:space="0" w:color="auto"/>
        <w:right w:val="none" w:sz="0" w:space="0" w:color="auto"/>
      </w:divBdr>
    </w:div>
    <w:div w:id="2002851980">
      <w:bodyDiv w:val="1"/>
      <w:marLeft w:val="0"/>
      <w:marRight w:val="0"/>
      <w:marTop w:val="0"/>
      <w:marBottom w:val="0"/>
      <w:divBdr>
        <w:top w:val="none" w:sz="0" w:space="0" w:color="auto"/>
        <w:left w:val="none" w:sz="0" w:space="0" w:color="auto"/>
        <w:bottom w:val="none" w:sz="0" w:space="0" w:color="auto"/>
        <w:right w:val="none" w:sz="0" w:space="0" w:color="auto"/>
      </w:divBdr>
    </w:div>
    <w:div w:id="2006325816">
      <w:bodyDiv w:val="1"/>
      <w:marLeft w:val="0"/>
      <w:marRight w:val="0"/>
      <w:marTop w:val="0"/>
      <w:marBottom w:val="0"/>
      <w:divBdr>
        <w:top w:val="none" w:sz="0" w:space="0" w:color="auto"/>
        <w:left w:val="none" w:sz="0" w:space="0" w:color="auto"/>
        <w:bottom w:val="none" w:sz="0" w:space="0" w:color="auto"/>
        <w:right w:val="none" w:sz="0" w:space="0" w:color="auto"/>
      </w:divBdr>
    </w:div>
    <w:div w:id="2012835673">
      <w:bodyDiv w:val="1"/>
      <w:marLeft w:val="0"/>
      <w:marRight w:val="0"/>
      <w:marTop w:val="0"/>
      <w:marBottom w:val="0"/>
      <w:divBdr>
        <w:top w:val="none" w:sz="0" w:space="0" w:color="auto"/>
        <w:left w:val="none" w:sz="0" w:space="0" w:color="auto"/>
        <w:bottom w:val="none" w:sz="0" w:space="0" w:color="auto"/>
        <w:right w:val="none" w:sz="0" w:space="0" w:color="auto"/>
      </w:divBdr>
    </w:div>
    <w:div w:id="2018385548">
      <w:bodyDiv w:val="1"/>
      <w:marLeft w:val="0"/>
      <w:marRight w:val="0"/>
      <w:marTop w:val="0"/>
      <w:marBottom w:val="0"/>
      <w:divBdr>
        <w:top w:val="none" w:sz="0" w:space="0" w:color="auto"/>
        <w:left w:val="none" w:sz="0" w:space="0" w:color="auto"/>
        <w:bottom w:val="none" w:sz="0" w:space="0" w:color="auto"/>
        <w:right w:val="none" w:sz="0" w:space="0" w:color="auto"/>
      </w:divBdr>
    </w:div>
    <w:div w:id="2021539401">
      <w:bodyDiv w:val="1"/>
      <w:marLeft w:val="0"/>
      <w:marRight w:val="0"/>
      <w:marTop w:val="0"/>
      <w:marBottom w:val="0"/>
      <w:divBdr>
        <w:top w:val="none" w:sz="0" w:space="0" w:color="auto"/>
        <w:left w:val="none" w:sz="0" w:space="0" w:color="auto"/>
        <w:bottom w:val="none" w:sz="0" w:space="0" w:color="auto"/>
        <w:right w:val="none" w:sz="0" w:space="0" w:color="auto"/>
      </w:divBdr>
    </w:div>
    <w:div w:id="2022315109">
      <w:bodyDiv w:val="1"/>
      <w:marLeft w:val="0"/>
      <w:marRight w:val="0"/>
      <w:marTop w:val="0"/>
      <w:marBottom w:val="0"/>
      <w:divBdr>
        <w:top w:val="none" w:sz="0" w:space="0" w:color="auto"/>
        <w:left w:val="none" w:sz="0" w:space="0" w:color="auto"/>
        <w:bottom w:val="none" w:sz="0" w:space="0" w:color="auto"/>
        <w:right w:val="none" w:sz="0" w:space="0" w:color="auto"/>
      </w:divBdr>
    </w:div>
    <w:div w:id="2024168855">
      <w:bodyDiv w:val="1"/>
      <w:marLeft w:val="0"/>
      <w:marRight w:val="0"/>
      <w:marTop w:val="0"/>
      <w:marBottom w:val="0"/>
      <w:divBdr>
        <w:top w:val="none" w:sz="0" w:space="0" w:color="auto"/>
        <w:left w:val="none" w:sz="0" w:space="0" w:color="auto"/>
        <w:bottom w:val="none" w:sz="0" w:space="0" w:color="auto"/>
        <w:right w:val="none" w:sz="0" w:space="0" w:color="auto"/>
      </w:divBdr>
    </w:div>
    <w:div w:id="2024697068">
      <w:bodyDiv w:val="1"/>
      <w:marLeft w:val="0"/>
      <w:marRight w:val="0"/>
      <w:marTop w:val="0"/>
      <w:marBottom w:val="0"/>
      <w:divBdr>
        <w:top w:val="none" w:sz="0" w:space="0" w:color="auto"/>
        <w:left w:val="none" w:sz="0" w:space="0" w:color="auto"/>
        <w:bottom w:val="none" w:sz="0" w:space="0" w:color="auto"/>
        <w:right w:val="none" w:sz="0" w:space="0" w:color="auto"/>
      </w:divBdr>
    </w:div>
    <w:div w:id="2034065263">
      <w:bodyDiv w:val="1"/>
      <w:marLeft w:val="0"/>
      <w:marRight w:val="0"/>
      <w:marTop w:val="0"/>
      <w:marBottom w:val="0"/>
      <w:divBdr>
        <w:top w:val="none" w:sz="0" w:space="0" w:color="auto"/>
        <w:left w:val="none" w:sz="0" w:space="0" w:color="auto"/>
        <w:bottom w:val="none" w:sz="0" w:space="0" w:color="auto"/>
        <w:right w:val="none" w:sz="0" w:space="0" w:color="auto"/>
      </w:divBdr>
    </w:div>
    <w:div w:id="2037802948">
      <w:bodyDiv w:val="1"/>
      <w:marLeft w:val="0"/>
      <w:marRight w:val="0"/>
      <w:marTop w:val="0"/>
      <w:marBottom w:val="0"/>
      <w:divBdr>
        <w:top w:val="none" w:sz="0" w:space="0" w:color="auto"/>
        <w:left w:val="none" w:sz="0" w:space="0" w:color="auto"/>
        <w:bottom w:val="none" w:sz="0" w:space="0" w:color="auto"/>
        <w:right w:val="none" w:sz="0" w:space="0" w:color="auto"/>
      </w:divBdr>
    </w:div>
    <w:div w:id="2081293590">
      <w:bodyDiv w:val="1"/>
      <w:marLeft w:val="0"/>
      <w:marRight w:val="0"/>
      <w:marTop w:val="0"/>
      <w:marBottom w:val="0"/>
      <w:divBdr>
        <w:top w:val="none" w:sz="0" w:space="0" w:color="auto"/>
        <w:left w:val="none" w:sz="0" w:space="0" w:color="auto"/>
        <w:bottom w:val="none" w:sz="0" w:space="0" w:color="auto"/>
        <w:right w:val="none" w:sz="0" w:space="0" w:color="auto"/>
      </w:divBdr>
    </w:div>
    <w:div w:id="2082868106">
      <w:bodyDiv w:val="1"/>
      <w:marLeft w:val="0"/>
      <w:marRight w:val="0"/>
      <w:marTop w:val="0"/>
      <w:marBottom w:val="0"/>
      <w:divBdr>
        <w:top w:val="none" w:sz="0" w:space="0" w:color="auto"/>
        <w:left w:val="none" w:sz="0" w:space="0" w:color="auto"/>
        <w:bottom w:val="none" w:sz="0" w:space="0" w:color="auto"/>
        <w:right w:val="none" w:sz="0" w:space="0" w:color="auto"/>
      </w:divBdr>
    </w:div>
    <w:div w:id="2085104366">
      <w:bodyDiv w:val="1"/>
      <w:marLeft w:val="0"/>
      <w:marRight w:val="0"/>
      <w:marTop w:val="0"/>
      <w:marBottom w:val="0"/>
      <w:divBdr>
        <w:top w:val="none" w:sz="0" w:space="0" w:color="auto"/>
        <w:left w:val="none" w:sz="0" w:space="0" w:color="auto"/>
        <w:bottom w:val="none" w:sz="0" w:space="0" w:color="auto"/>
        <w:right w:val="none" w:sz="0" w:space="0" w:color="auto"/>
      </w:divBdr>
    </w:div>
    <w:div w:id="2093625674">
      <w:bodyDiv w:val="1"/>
      <w:marLeft w:val="0"/>
      <w:marRight w:val="0"/>
      <w:marTop w:val="0"/>
      <w:marBottom w:val="0"/>
      <w:divBdr>
        <w:top w:val="none" w:sz="0" w:space="0" w:color="auto"/>
        <w:left w:val="none" w:sz="0" w:space="0" w:color="auto"/>
        <w:bottom w:val="none" w:sz="0" w:space="0" w:color="auto"/>
        <w:right w:val="none" w:sz="0" w:space="0" w:color="auto"/>
      </w:divBdr>
    </w:div>
    <w:div w:id="2122719876">
      <w:bodyDiv w:val="1"/>
      <w:marLeft w:val="0"/>
      <w:marRight w:val="0"/>
      <w:marTop w:val="0"/>
      <w:marBottom w:val="0"/>
      <w:divBdr>
        <w:top w:val="none" w:sz="0" w:space="0" w:color="auto"/>
        <w:left w:val="none" w:sz="0" w:space="0" w:color="auto"/>
        <w:bottom w:val="none" w:sz="0" w:space="0" w:color="auto"/>
        <w:right w:val="none" w:sz="0" w:space="0" w:color="auto"/>
      </w:divBdr>
    </w:div>
    <w:div w:id="2133203275">
      <w:bodyDiv w:val="1"/>
      <w:marLeft w:val="0"/>
      <w:marRight w:val="0"/>
      <w:marTop w:val="0"/>
      <w:marBottom w:val="0"/>
      <w:divBdr>
        <w:top w:val="none" w:sz="0" w:space="0" w:color="auto"/>
        <w:left w:val="none" w:sz="0" w:space="0" w:color="auto"/>
        <w:bottom w:val="none" w:sz="0" w:space="0" w:color="auto"/>
        <w:right w:val="none" w:sz="0" w:space="0" w:color="auto"/>
      </w:divBdr>
    </w:div>
    <w:div w:id="2134857655">
      <w:bodyDiv w:val="1"/>
      <w:marLeft w:val="0"/>
      <w:marRight w:val="0"/>
      <w:marTop w:val="0"/>
      <w:marBottom w:val="0"/>
      <w:divBdr>
        <w:top w:val="none" w:sz="0" w:space="0" w:color="auto"/>
        <w:left w:val="none" w:sz="0" w:space="0" w:color="auto"/>
        <w:bottom w:val="none" w:sz="0" w:space="0" w:color="auto"/>
        <w:right w:val="none" w:sz="0" w:space="0" w:color="auto"/>
      </w:divBdr>
    </w:div>
    <w:div w:id="2142378874">
      <w:bodyDiv w:val="1"/>
      <w:marLeft w:val="0"/>
      <w:marRight w:val="0"/>
      <w:marTop w:val="0"/>
      <w:marBottom w:val="0"/>
      <w:divBdr>
        <w:top w:val="none" w:sz="0" w:space="0" w:color="auto"/>
        <w:left w:val="none" w:sz="0" w:space="0" w:color="auto"/>
        <w:bottom w:val="none" w:sz="0" w:space="0" w:color="auto"/>
        <w:right w:val="none" w:sz="0" w:space="0" w:color="auto"/>
      </w:divBdr>
    </w:div>
    <w:div w:id="2144151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y-db.org/TryWeb/Database.php" TargetMode="External"/><Relationship Id="rId18" Type="http://schemas.openxmlformats.org/officeDocument/2006/relationships/hyperlink" Target="mailto:sebastien.villeger@cnrs.fr" TargetMode="External"/><Relationship Id="rId26" Type="http://schemas.openxmlformats.org/officeDocument/2006/relationships/hyperlink" Target="mailto:cleary@ua.pt" TargetMode="External"/><Relationship Id="rId39" Type="http://schemas.openxmlformats.org/officeDocument/2006/relationships/hyperlink" Target="mailto:sofia.sal@gi.ieo.es" TargetMode="External"/><Relationship Id="rId21" Type="http://schemas.openxmlformats.org/officeDocument/2006/relationships/hyperlink" Target="mailto:cajo.terbraak@wur.nl" TargetMode="External"/><Relationship Id="rId34" Type="http://schemas.openxmlformats.org/officeDocument/2006/relationships/hyperlink" Target="mailto:jonas.wolff@mq.edu.a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avid.mouillot@univ-montp2.fr" TargetMode="External"/><Relationship Id="rId20" Type="http://schemas.openxmlformats.org/officeDocument/2006/relationships/hyperlink" Target="https://en.wikipedia.org/wiki/Tree" TargetMode="External"/><Relationship Id="rId29" Type="http://schemas.openxmlformats.org/officeDocument/2006/relationships/hyperlink" Target="mailto:fabiozfarneda@gmail.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spake@soton.ac.uk" TargetMode="External"/><Relationship Id="rId32" Type="http://schemas.openxmlformats.org/officeDocument/2006/relationships/hyperlink" Target="mailto:ricardo.nature@gmail.com" TargetMode="External"/><Relationship Id="rId37" Type="http://schemas.openxmlformats.org/officeDocument/2006/relationships/hyperlink" Target="https://en.wikipedia.org/wiki/Species" TargetMode="External"/><Relationship Id="rId40" Type="http://schemas.openxmlformats.org/officeDocument/2006/relationships/hyperlink" Target="https://doi.org/10.1890/13-0236.1" TargetMode="External"/><Relationship Id="rId5" Type="http://schemas.openxmlformats.org/officeDocument/2006/relationships/numbering" Target="numbering.xml"/><Relationship Id="rId15" Type="http://schemas.openxmlformats.org/officeDocument/2006/relationships/hyperlink" Target="mailto:doflores@uacam.mx" TargetMode="External"/><Relationship Id="rId23" Type="http://schemas.openxmlformats.org/officeDocument/2006/relationships/hyperlink" Target="mailto:nadia.barsoum@forestry.gsi.gov.uk" TargetMode="External"/><Relationship Id="rId28" Type="http://schemas.openxmlformats.org/officeDocument/2006/relationships/hyperlink" Target="mailto:Willem.Renema@ncbnaturalis.nl" TargetMode="External"/><Relationship Id="rId36" Type="http://schemas.openxmlformats.org/officeDocument/2006/relationships/hyperlink" Target="mailto:jonas.wolff@mq.edu.au" TargetMode="External"/><Relationship Id="rId10" Type="http://schemas.openxmlformats.org/officeDocument/2006/relationships/endnotes" Target="endnotes.xml"/><Relationship Id="rId19" Type="http://schemas.openxmlformats.org/officeDocument/2006/relationships/hyperlink" Target="https://en.wikipedia.org/wiki/Tree" TargetMode="External"/><Relationship Id="rId31" Type="http://schemas.openxmlformats.org/officeDocument/2006/relationships/hyperlink" Target="mailto:C.F.J.Meyer@salfor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data.idiv.de/ddm/Data/ShowData/286?version=22" TargetMode="External"/><Relationship Id="rId22" Type="http://schemas.openxmlformats.org/officeDocument/2006/relationships/hyperlink" Target="mailto:ruut.wegman@wur.nl" TargetMode="External"/><Relationship Id="rId27" Type="http://schemas.openxmlformats.org/officeDocument/2006/relationships/hyperlink" Target="mailto:Nicole.devoogd@naturalis.nl" TargetMode="External"/><Relationship Id="rId30" Type="http://schemas.openxmlformats.org/officeDocument/2006/relationships/hyperlink" Target="mailto:adria.baucells@gmail.com" TargetMode="External"/><Relationship Id="rId35" Type="http://schemas.openxmlformats.org/officeDocument/2006/relationships/hyperlink" Target="mailto:lizzy.lowe@mq.edu.a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esjournals.onlinelibrary.wiley.com/doi/full/10.1111/1365-2745.13011" TargetMode="External"/><Relationship Id="rId17" Type="http://schemas.openxmlformats.org/officeDocument/2006/relationships/hyperlink" Target="mailto:ramosmiran@gmail.com" TargetMode="External"/><Relationship Id="rId25" Type="http://schemas.openxmlformats.org/officeDocument/2006/relationships/hyperlink" Target="mailto:info@corvus-meffert.de" TargetMode="External"/><Relationship Id="rId33" Type="http://schemas.openxmlformats.org/officeDocument/2006/relationships/hyperlink" Target="mailto:lizzy.lowe@mq.edu.au" TargetMode="External"/><Relationship Id="rId38" Type="http://schemas.openxmlformats.org/officeDocument/2006/relationships/hyperlink" Target="mailto:Nicole.devoogd@naturali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52DC48DEE204FB1E2C4B2C7A2F6B6" ma:contentTypeVersion="12" ma:contentTypeDescription="Create a new document." ma:contentTypeScope="" ma:versionID="db026341998ec2f069de1bff6b75f15d">
  <xsd:schema xmlns:xsd="http://www.w3.org/2001/XMLSchema" xmlns:xs="http://www.w3.org/2001/XMLSchema" xmlns:p="http://schemas.microsoft.com/office/2006/metadata/properties" xmlns:ns3="77bf2da9-7e13-4879-a344-142af11c0a59" xmlns:ns4="ab9d88f0-97fe-4918-85f9-b0c3b3b9a366" targetNamespace="http://schemas.microsoft.com/office/2006/metadata/properties" ma:root="true" ma:fieldsID="4003644e2fc88493f78431a7b9dc0f2f" ns3:_="" ns4:_="">
    <xsd:import namespace="77bf2da9-7e13-4879-a344-142af11c0a59"/>
    <xsd:import namespace="ab9d88f0-97fe-4918-85f9-b0c3b3b9a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2da9-7e13-4879-a344-142af11c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d88f0-97fe-4918-85f9-b0c3b3b9a3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0BE0-BE72-4713-B823-94B3949E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2da9-7e13-4879-a344-142af11c0a59"/>
    <ds:schemaRef ds:uri="ab9d88f0-97fe-4918-85f9-b0c3b3b9a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E8A6C-ACAC-448D-9B06-5D999091BCC1}">
  <ds:schemaRefs>
    <ds:schemaRef ds:uri="http://schemas.microsoft.com/sharepoint/v3/contenttype/forms"/>
  </ds:schemaRefs>
</ds:datastoreItem>
</file>

<file path=customXml/itemProps3.xml><?xml version="1.0" encoding="utf-8"?>
<ds:datastoreItem xmlns:ds="http://schemas.openxmlformats.org/officeDocument/2006/customXml" ds:itemID="{8BCB7145-4D0C-4084-916E-520A3BD69B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6973BE-B404-471A-8941-C1F8CE89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220</Pages>
  <Words>46207</Words>
  <Characters>263381</Characters>
  <Application>Microsoft Office Word</Application>
  <DocSecurity>0</DocSecurity>
  <Lines>2194</Lines>
  <Paragraphs>617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308971</CharactersWithSpaces>
  <SharedDoc>false</SharedDoc>
  <HLinks>
    <vt:vector size="1818" baseType="variant">
      <vt:variant>
        <vt:i4>262218</vt:i4>
      </vt:variant>
      <vt:variant>
        <vt:i4>1380</vt:i4>
      </vt:variant>
      <vt:variant>
        <vt:i4>0</vt:i4>
      </vt:variant>
      <vt:variant>
        <vt:i4>5</vt:i4>
      </vt:variant>
      <vt:variant>
        <vt:lpwstr>https://doi.org/10.1890/13-0236.1</vt:lpwstr>
      </vt:variant>
      <vt:variant>
        <vt:lpwstr/>
      </vt:variant>
      <vt:variant>
        <vt:i4>7864393</vt:i4>
      </vt:variant>
      <vt:variant>
        <vt:i4>1377</vt:i4>
      </vt:variant>
      <vt:variant>
        <vt:i4>0</vt:i4>
      </vt:variant>
      <vt:variant>
        <vt:i4>5</vt:i4>
      </vt:variant>
      <vt:variant>
        <vt:lpwstr>mailto:sofia.sal@gi.ieo.es</vt:lpwstr>
      </vt:variant>
      <vt:variant>
        <vt:lpwstr/>
      </vt:variant>
      <vt:variant>
        <vt:i4>6160425</vt:i4>
      </vt:variant>
      <vt:variant>
        <vt:i4>1374</vt:i4>
      </vt:variant>
      <vt:variant>
        <vt:i4>0</vt:i4>
      </vt:variant>
      <vt:variant>
        <vt:i4>5</vt:i4>
      </vt:variant>
      <vt:variant>
        <vt:lpwstr>mailto:Nicole.devoogd@naturalis.nl</vt:lpwstr>
      </vt:variant>
      <vt:variant>
        <vt:lpwstr/>
      </vt:variant>
      <vt:variant>
        <vt:i4>5963787</vt:i4>
      </vt:variant>
      <vt:variant>
        <vt:i4>1371</vt:i4>
      </vt:variant>
      <vt:variant>
        <vt:i4>0</vt:i4>
      </vt:variant>
      <vt:variant>
        <vt:i4>5</vt:i4>
      </vt:variant>
      <vt:variant>
        <vt:lpwstr>https://en.wikipedia.org/wiki/Species</vt:lpwstr>
      </vt:variant>
      <vt:variant>
        <vt:lpwstr/>
      </vt:variant>
      <vt:variant>
        <vt:i4>1310755</vt:i4>
      </vt:variant>
      <vt:variant>
        <vt:i4>1368</vt:i4>
      </vt:variant>
      <vt:variant>
        <vt:i4>0</vt:i4>
      </vt:variant>
      <vt:variant>
        <vt:i4>5</vt:i4>
      </vt:variant>
      <vt:variant>
        <vt:lpwstr>mailto:jonas.wolff@mq.edu.au</vt:lpwstr>
      </vt:variant>
      <vt:variant>
        <vt:lpwstr/>
      </vt:variant>
      <vt:variant>
        <vt:i4>5636212</vt:i4>
      </vt:variant>
      <vt:variant>
        <vt:i4>1365</vt:i4>
      </vt:variant>
      <vt:variant>
        <vt:i4>0</vt:i4>
      </vt:variant>
      <vt:variant>
        <vt:i4>5</vt:i4>
      </vt:variant>
      <vt:variant>
        <vt:lpwstr>mailto:lizzy.lowe@mq.edu.au</vt:lpwstr>
      </vt:variant>
      <vt:variant>
        <vt:lpwstr/>
      </vt:variant>
      <vt:variant>
        <vt:i4>1310755</vt:i4>
      </vt:variant>
      <vt:variant>
        <vt:i4>1362</vt:i4>
      </vt:variant>
      <vt:variant>
        <vt:i4>0</vt:i4>
      </vt:variant>
      <vt:variant>
        <vt:i4>5</vt:i4>
      </vt:variant>
      <vt:variant>
        <vt:lpwstr>mailto:jonas.wolff@mq.edu.au</vt:lpwstr>
      </vt:variant>
      <vt:variant>
        <vt:lpwstr/>
      </vt:variant>
      <vt:variant>
        <vt:i4>5636212</vt:i4>
      </vt:variant>
      <vt:variant>
        <vt:i4>1359</vt:i4>
      </vt:variant>
      <vt:variant>
        <vt:i4>0</vt:i4>
      </vt:variant>
      <vt:variant>
        <vt:i4>5</vt:i4>
      </vt:variant>
      <vt:variant>
        <vt:lpwstr>mailto:lizzy.lowe@mq.edu.au</vt:lpwstr>
      </vt:variant>
      <vt:variant>
        <vt:lpwstr/>
      </vt:variant>
      <vt:variant>
        <vt:i4>196720</vt:i4>
      </vt:variant>
      <vt:variant>
        <vt:i4>1356</vt:i4>
      </vt:variant>
      <vt:variant>
        <vt:i4>0</vt:i4>
      </vt:variant>
      <vt:variant>
        <vt:i4>5</vt:i4>
      </vt:variant>
      <vt:variant>
        <vt:lpwstr>mailto:ricardo.nature@gmail.com</vt:lpwstr>
      </vt:variant>
      <vt:variant>
        <vt:lpwstr/>
      </vt:variant>
      <vt:variant>
        <vt:i4>5963881</vt:i4>
      </vt:variant>
      <vt:variant>
        <vt:i4>1353</vt:i4>
      </vt:variant>
      <vt:variant>
        <vt:i4>0</vt:i4>
      </vt:variant>
      <vt:variant>
        <vt:i4>5</vt:i4>
      </vt:variant>
      <vt:variant>
        <vt:lpwstr>mailto:C.F.J.Meyer@salford.ac.uk</vt:lpwstr>
      </vt:variant>
      <vt:variant>
        <vt:lpwstr/>
      </vt:variant>
      <vt:variant>
        <vt:i4>721021</vt:i4>
      </vt:variant>
      <vt:variant>
        <vt:i4>1350</vt:i4>
      </vt:variant>
      <vt:variant>
        <vt:i4>0</vt:i4>
      </vt:variant>
      <vt:variant>
        <vt:i4>5</vt:i4>
      </vt:variant>
      <vt:variant>
        <vt:lpwstr>mailto:adria.baucells@gmail.com</vt:lpwstr>
      </vt:variant>
      <vt:variant>
        <vt:lpwstr/>
      </vt:variant>
      <vt:variant>
        <vt:i4>8192086</vt:i4>
      </vt:variant>
      <vt:variant>
        <vt:i4>1347</vt:i4>
      </vt:variant>
      <vt:variant>
        <vt:i4>0</vt:i4>
      </vt:variant>
      <vt:variant>
        <vt:i4>5</vt:i4>
      </vt:variant>
      <vt:variant>
        <vt:lpwstr>mailto:fabiozfarneda@gmail.com</vt:lpwstr>
      </vt:variant>
      <vt:variant>
        <vt:lpwstr/>
      </vt:variant>
      <vt:variant>
        <vt:i4>65641</vt:i4>
      </vt:variant>
      <vt:variant>
        <vt:i4>1344</vt:i4>
      </vt:variant>
      <vt:variant>
        <vt:i4>0</vt:i4>
      </vt:variant>
      <vt:variant>
        <vt:i4>5</vt:i4>
      </vt:variant>
      <vt:variant>
        <vt:lpwstr>mailto:Willem.Renema@ncbnaturalis.nl</vt:lpwstr>
      </vt:variant>
      <vt:variant>
        <vt:lpwstr/>
      </vt:variant>
      <vt:variant>
        <vt:i4>6160425</vt:i4>
      </vt:variant>
      <vt:variant>
        <vt:i4>1341</vt:i4>
      </vt:variant>
      <vt:variant>
        <vt:i4>0</vt:i4>
      </vt:variant>
      <vt:variant>
        <vt:i4>5</vt:i4>
      </vt:variant>
      <vt:variant>
        <vt:lpwstr>mailto:Nicole.devoogd@naturalis.nl</vt:lpwstr>
      </vt:variant>
      <vt:variant>
        <vt:lpwstr/>
      </vt:variant>
      <vt:variant>
        <vt:i4>4653157</vt:i4>
      </vt:variant>
      <vt:variant>
        <vt:i4>1338</vt:i4>
      </vt:variant>
      <vt:variant>
        <vt:i4>0</vt:i4>
      </vt:variant>
      <vt:variant>
        <vt:i4>5</vt:i4>
      </vt:variant>
      <vt:variant>
        <vt:lpwstr>mailto:cleary@ua.pt</vt:lpwstr>
      </vt:variant>
      <vt:variant>
        <vt:lpwstr/>
      </vt:variant>
      <vt:variant>
        <vt:i4>3735645</vt:i4>
      </vt:variant>
      <vt:variant>
        <vt:i4>1335</vt:i4>
      </vt:variant>
      <vt:variant>
        <vt:i4>0</vt:i4>
      </vt:variant>
      <vt:variant>
        <vt:i4>5</vt:i4>
      </vt:variant>
      <vt:variant>
        <vt:lpwstr>mailto:info@corvus-meffert.de</vt:lpwstr>
      </vt:variant>
      <vt:variant>
        <vt:lpwstr/>
      </vt:variant>
      <vt:variant>
        <vt:i4>2752519</vt:i4>
      </vt:variant>
      <vt:variant>
        <vt:i4>1332</vt:i4>
      </vt:variant>
      <vt:variant>
        <vt:i4>0</vt:i4>
      </vt:variant>
      <vt:variant>
        <vt:i4>5</vt:i4>
      </vt:variant>
      <vt:variant>
        <vt:lpwstr>mailto:R.spake@soton.ac.uk</vt:lpwstr>
      </vt:variant>
      <vt:variant>
        <vt:lpwstr/>
      </vt:variant>
      <vt:variant>
        <vt:i4>5701670</vt:i4>
      </vt:variant>
      <vt:variant>
        <vt:i4>1329</vt:i4>
      </vt:variant>
      <vt:variant>
        <vt:i4>0</vt:i4>
      </vt:variant>
      <vt:variant>
        <vt:i4>5</vt:i4>
      </vt:variant>
      <vt:variant>
        <vt:lpwstr>mailto:nadia.barsoum@forestry.gsi.gov.uk</vt:lpwstr>
      </vt:variant>
      <vt:variant>
        <vt:lpwstr/>
      </vt:variant>
      <vt:variant>
        <vt:i4>4587553</vt:i4>
      </vt:variant>
      <vt:variant>
        <vt:i4>1326</vt:i4>
      </vt:variant>
      <vt:variant>
        <vt:i4>0</vt:i4>
      </vt:variant>
      <vt:variant>
        <vt:i4>5</vt:i4>
      </vt:variant>
      <vt:variant>
        <vt:lpwstr>mailto:ruut.wegman@wur.nl</vt:lpwstr>
      </vt:variant>
      <vt:variant>
        <vt:lpwstr/>
      </vt:variant>
      <vt:variant>
        <vt:i4>2293834</vt:i4>
      </vt:variant>
      <vt:variant>
        <vt:i4>1323</vt:i4>
      </vt:variant>
      <vt:variant>
        <vt:i4>0</vt:i4>
      </vt:variant>
      <vt:variant>
        <vt:i4>5</vt:i4>
      </vt:variant>
      <vt:variant>
        <vt:lpwstr>mailto:cajo.terbraak@wur.nl</vt:lpwstr>
      </vt:variant>
      <vt:variant>
        <vt:lpwstr/>
      </vt:variant>
      <vt:variant>
        <vt:i4>3801189</vt:i4>
      </vt:variant>
      <vt:variant>
        <vt:i4>1320</vt:i4>
      </vt:variant>
      <vt:variant>
        <vt:i4>0</vt:i4>
      </vt:variant>
      <vt:variant>
        <vt:i4>5</vt:i4>
      </vt:variant>
      <vt:variant>
        <vt:lpwstr>https://en.wikipedia.org/wiki/Tree</vt:lpwstr>
      </vt:variant>
      <vt:variant>
        <vt:lpwstr/>
      </vt:variant>
      <vt:variant>
        <vt:i4>3801189</vt:i4>
      </vt:variant>
      <vt:variant>
        <vt:i4>1317</vt:i4>
      </vt:variant>
      <vt:variant>
        <vt:i4>0</vt:i4>
      </vt:variant>
      <vt:variant>
        <vt:i4>5</vt:i4>
      </vt:variant>
      <vt:variant>
        <vt:lpwstr>https://en.wikipedia.org/wiki/Tree</vt:lpwstr>
      </vt:variant>
      <vt:variant>
        <vt:lpwstr/>
      </vt:variant>
      <vt:variant>
        <vt:i4>2490462</vt:i4>
      </vt:variant>
      <vt:variant>
        <vt:i4>1314</vt:i4>
      </vt:variant>
      <vt:variant>
        <vt:i4>0</vt:i4>
      </vt:variant>
      <vt:variant>
        <vt:i4>5</vt:i4>
      </vt:variant>
      <vt:variant>
        <vt:lpwstr>mailto:sebastien.villeger@cnrs.fr</vt:lpwstr>
      </vt:variant>
      <vt:variant>
        <vt:lpwstr/>
      </vt:variant>
      <vt:variant>
        <vt:i4>196668</vt:i4>
      </vt:variant>
      <vt:variant>
        <vt:i4>1311</vt:i4>
      </vt:variant>
      <vt:variant>
        <vt:i4>0</vt:i4>
      </vt:variant>
      <vt:variant>
        <vt:i4>5</vt:i4>
      </vt:variant>
      <vt:variant>
        <vt:lpwstr>mailto:ramosmiran@gmail.com</vt:lpwstr>
      </vt:variant>
      <vt:variant>
        <vt:lpwstr/>
      </vt:variant>
      <vt:variant>
        <vt:i4>7864332</vt:i4>
      </vt:variant>
      <vt:variant>
        <vt:i4>1308</vt:i4>
      </vt:variant>
      <vt:variant>
        <vt:i4>0</vt:i4>
      </vt:variant>
      <vt:variant>
        <vt:i4>5</vt:i4>
      </vt:variant>
      <vt:variant>
        <vt:lpwstr>mailto:david.mouillot@univ-montp2.fr</vt:lpwstr>
      </vt:variant>
      <vt:variant>
        <vt:lpwstr/>
      </vt:variant>
      <vt:variant>
        <vt:i4>8126558</vt:i4>
      </vt:variant>
      <vt:variant>
        <vt:i4>1305</vt:i4>
      </vt:variant>
      <vt:variant>
        <vt:i4>0</vt:i4>
      </vt:variant>
      <vt:variant>
        <vt:i4>5</vt:i4>
      </vt:variant>
      <vt:variant>
        <vt:lpwstr>mailto:doflores@uacam.mx</vt:lpwstr>
      </vt:variant>
      <vt:variant>
        <vt:lpwstr/>
      </vt:variant>
      <vt:variant>
        <vt:i4>7274622</vt:i4>
      </vt:variant>
      <vt:variant>
        <vt:i4>1302</vt:i4>
      </vt:variant>
      <vt:variant>
        <vt:i4>0</vt:i4>
      </vt:variant>
      <vt:variant>
        <vt:i4>5</vt:i4>
      </vt:variant>
      <vt:variant>
        <vt:lpwstr>https://idata.idiv.de/ddm/Data/ShowData/286?version=22</vt:lpwstr>
      </vt:variant>
      <vt:variant>
        <vt:lpwstr/>
      </vt:variant>
      <vt:variant>
        <vt:i4>6553607</vt:i4>
      </vt:variant>
      <vt:variant>
        <vt:i4>1299</vt:i4>
      </vt:variant>
      <vt:variant>
        <vt:i4>0</vt:i4>
      </vt:variant>
      <vt:variant>
        <vt:i4>5</vt:i4>
      </vt:variant>
      <vt:variant>
        <vt:lpwstr>mailto:gerhard.overbeck@ufrgs.br</vt:lpwstr>
      </vt:variant>
      <vt:variant>
        <vt:lpwstr/>
      </vt:variant>
      <vt:variant>
        <vt:i4>7405634</vt:i4>
      </vt:variant>
      <vt:variant>
        <vt:i4>1296</vt:i4>
      </vt:variant>
      <vt:variant>
        <vt:i4>0</vt:i4>
      </vt:variant>
      <vt:variant>
        <vt:i4>5</vt:i4>
      </vt:variant>
      <vt:variant>
        <vt:lpwstr>mailto:lu.silva.menezes@gmail.com</vt:lpwstr>
      </vt:variant>
      <vt:variant>
        <vt:lpwstr/>
      </vt:variant>
      <vt:variant>
        <vt:i4>852092</vt:i4>
      </vt:variant>
      <vt:variant>
        <vt:i4>1290</vt:i4>
      </vt:variant>
      <vt:variant>
        <vt:i4>0</vt:i4>
      </vt:variant>
      <vt:variant>
        <vt:i4>5</vt:i4>
      </vt:variant>
      <vt:variant>
        <vt:lpwstr>mailto:Jhunter8@bigpond.com</vt:lpwstr>
      </vt:variant>
      <vt:variant>
        <vt:lpwstr/>
      </vt:variant>
      <vt:variant>
        <vt:i4>2949128</vt:i4>
      </vt:variant>
      <vt:variant>
        <vt:i4>1284</vt:i4>
      </vt:variant>
      <vt:variant>
        <vt:i4>0</vt:i4>
      </vt:variant>
      <vt:variant>
        <vt:i4>5</vt:i4>
      </vt:variant>
      <vt:variant>
        <vt:lpwstr>mailto:juergen.dengler@uni-bayreuth.de</vt:lpwstr>
      </vt:variant>
      <vt:variant>
        <vt:lpwstr/>
      </vt:variant>
      <vt:variant>
        <vt:i4>8060929</vt:i4>
      </vt:variant>
      <vt:variant>
        <vt:i4>1281</vt:i4>
      </vt:variant>
      <vt:variant>
        <vt:i4>0</vt:i4>
      </vt:variant>
      <vt:variant>
        <vt:i4>5</vt:i4>
      </vt:variant>
      <vt:variant>
        <vt:lpwstr>mailto:idoia.biurrun@ehu.es</vt:lpwstr>
      </vt:variant>
      <vt:variant>
        <vt:lpwstr/>
      </vt:variant>
      <vt:variant>
        <vt:i4>5898331</vt:i4>
      </vt:variant>
      <vt:variant>
        <vt:i4>1278</vt:i4>
      </vt:variant>
      <vt:variant>
        <vt:i4>0</vt:i4>
      </vt:variant>
      <vt:variant>
        <vt:i4>5</vt:i4>
      </vt:variant>
      <vt:variant>
        <vt:lpwstr>http://www.edgg.org/</vt:lpwstr>
      </vt:variant>
      <vt:variant>
        <vt:lpwstr/>
      </vt:variant>
      <vt:variant>
        <vt:i4>7864391</vt:i4>
      </vt:variant>
      <vt:variant>
        <vt:i4>1272</vt:i4>
      </vt:variant>
      <vt:variant>
        <vt:i4>0</vt:i4>
      </vt:variant>
      <vt:variant>
        <vt:i4>5</vt:i4>
      </vt:variant>
      <vt:variant>
        <vt:lpwstr>mailto:zygmunt.kacki@uwr.edu.pl</vt:lpwstr>
      </vt:variant>
      <vt:variant>
        <vt:lpwstr/>
      </vt:variant>
      <vt:variant>
        <vt:i4>2949128</vt:i4>
      </vt:variant>
      <vt:variant>
        <vt:i4>1269</vt:i4>
      </vt:variant>
      <vt:variant>
        <vt:i4>0</vt:i4>
      </vt:variant>
      <vt:variant>
        <vt:i4>5</vt:i4>
      </vt:variant>
      <vt:variant>
        <vt:lpwstr>mailto:juergen.dengler@uni-bayreuth.de</vt:lpwstr>
      </vt:variant>
      <vt:variant>
        <vt:lpwstr/>
      </vt:variant>
      <vt:variant>
        <vt:i4>8060929</vt:i4>
      </vt:variant>
      <vt:variant>
        <vt:i4>1266</vt:i4>
      </vt:variant>
      <vt:variant>
        <vt:i4>0</vt:i4>
      </vt:variant>
      <vt:variant>
        <vt:i4>5</vt:i4>
      </vt:variant>
      <vt:variant>
        <vt:lpwstr>mailto:idoia.biurrun@ehu.es</vt:lpwstr>
      </vt:variant>
      <vt:variant>
        <vt:lpwstr/>
      </vt:variant>
      <vt:variant>
        <vt:i4>5898331</vt:i4>
      </vt:variant>
      <vt:variant>
        <vt:i4>1263</vt:i4>
      </vt:variant>
      <vt:variant>
        <vt:i4>0</vt:i4>
      </vt:variant>
      <vt:variant>
        <vt:i4>5</vt:i4>
      </vt:variant>
      <vt:variant>
        <vt:lpwstr>http://www.edgg.org/</vt:lpwstr>
      </vt:variant>
      <vt:variant>
        <vt:lpwstr/>
      </vt:variant>
      <vt:variant>
        <vt:i4>6029352</vt:i4>
      </vt:variant>
      <vt:variant>
        <vt:i4>1260</vt:i4>
      </vt:variant>
      <vt:variant>
        <vt:i4>0</vt:i4>
      </vt:variant>
      <vt:variant>
        <vt:i4>5</vt:i4>
      </vt:variant>
      <vt:variant>
        <vt:lpwstr>mailto:altman.jan@gmail.com</vt:lpwstr>
      </vt:variant>
      <vt:variant>
        <vt:lpwstr/>
      </vt:variant>
      <vt:variant>
        <vt:i4>7340125</vt:i4>
      </vt:variant>
      <vt:variant>
        <vt:i4>1257</vt:i4>
      </vt:variant>
      <vt:variant>
        <vt:i4>0</vt:i4>
      </vt:variant>
      <vt:variant>
        <vt:i4>5</vt:i4>
      </vt:variant>
      <vt:variant>
        <vt:lpwstr>mailto:jiriddolezal@gmail.com</vt:lpwstr>
      </vt:variant>
      <vt:variant>
        <vt:lpwstr/>
      </vt:variant>
      <vt:variant>
        <vt:i4>6029352</vt:i4>
      </vt:variant>
      <vt:variant>
        <vt:i4>1254</vt:i4>
      </vt:variant>
      <vt:variant>
        <vt:i4>0</vt:i4>
      </vt:variant>
      <vt:variant>
        <vt:i4>5</vt:i4>
      </vt:variant>
      <vt:variant>
        <vt:lpwstr>mailto:altman.jan@gmail.com</vt:lpwstr>
      </vt:variant>
      <vt:variant>
        <vt:lpwstr/>
      </vt:variant>
      <vt:variant>
        <vt:i4>7340125</vt:i4>
      </vt:variant>
      <vt:variant>
        <vt:i4>1251</vt:i4>
      </vt:variant>
      <vt:variant>
        <vt:i4>0</vt:i4>
      </vt:variant>
      <vt:variant>
        <vt:i4>5</vt:i4>
      </vt:variant>
      <vt:variant>
        <vt:lpwstr>mailto:jiriddolezal@gmail.com</vt:lpwstr>
      </vt:variant>
      <vt:variant>
        <vt:lpwstr/>
      </vt:variant>
      <vt:variant>
        <vt:i4>3670103</vt:i4>
      </vt:variant>
      <vt:variant>
        <vt:i4>1245</vt:i4>
      </vt:variant>
      <vt:variant>
        <vt:i4>0</vt:i4>
      </vt:variant>
      <vt:variant>
        <vt:i4>5</vt:i4>
      </vt:variant>
      <vt:variant>
        <vt:lpwstr>mailto:anyameadow.ak@gmail.com</vt:lpwstr>
      </vt:variant>
      <vt:variant>
        <vt:lpwstr/>
      </vt:variant>
      <vt:variant>
        <vt:i4>2949128</vt:i4>
      </vt:variant>
      <vt:variant>
        <vt:i4>1242</vt:i4>
      </vt:variant>
      <vt:variant>
        <vt:i4>0</vt:i4>
      </vt:variant>
      <vt:variant>
        <vt:i4>5</vt:i4>
      </vt:variant>
      <vt:variant>
        <vt:lpwstr>mailto:juergen.dengler@uni-bayreuth.de</vt:lpwstr>
      </vt:variant>
      <vt:variant>
        <vt:lpwstr/>
      </vt:variant>
      <vt:variant>
        <vt:i4>8060929</vt:i4>
      </vt:variant>
      <vt:variant>
        <vt:i4>1239</vt:i4>
      </vt:variant>
      <vt:variant>
        <vt:i4>0</vt:i4>
      </vt:variant>
      <vt:variant>
        <vt:i4>5</vt:i4>
      </vt:variant>
      <vt:variant>
        <vt:lpwstr>mailto:idoia.biurrun@ehu.es</vt:lpwstr>
      </vt:variant>
      <vt:variant>
        <vt:lpwstr/>
      </vt:variant>
      <vt:variant>
        <vt:i4>5898331</vt:i4>
      </vt:variant>
      <vt:variant>
        <vt:i4>1236</vt:i4>
      </vt:variant>
      <vt:variant>
        <vt:i4>0</vt:i4>
      </vt:variant>
      <vt:variant>
        <vt:i4>5</vt:i4>
      </vt:variant>
      <vt:variant>
        <vt:lpwstr>http://www.edgg.org/</vt:lpwstr>
      </vt:variant>
      <vt:variant>
        <vt:lpwstr/>
      </vt:variant>
      <vt:variant>
        <vt:i4>4325429</vt:i4>
      </vt:variant>
      <vt:variant>
        <vt:i4>1230</vt:i4>
      </vt:variant>
      <vt:variant>
        <vt:i4>0</vt:i4>
      </vt:variant>
      <vt:variant>
        <vt:i4>5</vt:i4>
      </vt:variant>
      <vt:variant>
        <vt:lpwstr>mailto:eszter.ruprecht@gmail.com</vt:lpwstr>
      </vt:variant>
      <vt:variant>
        <vt:lpwstr/>
      </vt:variant>
      <vt:variant>
        <vt:i4>2949128</vt:i4>
      </vt:variant>
      <vt:variant>
        <vt:i4>1227</vt:i4>
      </vt:variant>
      <vt:variant>
        <vt:i4>0</vt:i4>
      </vt:variant>
      <vt:variant>
        <vt:i4>5</vt:i4>
      </vt:variant>
      <vt:variant>
        <vt:lpwstr>mailto:juergen.dengler@uni-bayreuth.de</vt:lpwstr>
      </vt:variant>
      <vt:variant>
        <vt:lpwstr/>
      </vt:variant>
      <vt:variant>
        <vt:i4>8060929</vt:i4>
      </vt:variant>
      <vt:variant>
        <vt:i4>1224</vt:i4>
      </vt:variant>
      <vt:variant>
        <vt:i4>0</vt:i4>
      </vt:variant>
      <vt:variant>
        <vt:i4>5</vt:i4>
      </vt:variant>
      <vt:variant>
        <vt:lpwstr>mailto:idoia.biurrun@ehu.es</vt:lpwstr>
      </vt:variant>
      <vt:variant>
        <vt:lpwstr/>
      </vt:variant>
      <vt:variant>
        <vt:i4>5898331</vt:i4>
      </vt:variant>
      <vt:variant>
        <vt:i4>1221</vt:i4>
      </vt:variant>
      <vt:variant>
        <vt:i4>0</vt:i4>
      </vt:variant>
      <vt:variant>
        <vt:i4>5</vt:i4>
      </vt:variant>
      <vt:variant>
        <vt:lpwstr>http://www.edgg.org/</vt:lpwstr>
      </vt:variant>
      <vt:variant>
        <vt:lpwstr/>
      </vt:variant>
      <vt:variant>
        <vt:i4>1704035</vt:i4>
      </vt:variant>
      <vt:variant>
        <vt:i4>1215</vt:i4>
      </vt:variant>
      <vt:variant>
        <vt:i4>0</vt:i4>
      </vt:variant>
      <vt:variant>
        <vt:i4>5</vt:i4>
      </vt:variant>
      <vt:variant>
        <vt:lpwstr>mailto:lukasz.kozub@biol.uw.edu.pl</vt:lpwstr>
      </vt:variant>
      <vt:variant>
        <vt:lpwstr/>
      </vt:variant>
      <vt:variant>
        <vt:i4>393268</vt:i4>
      </vt:variant>
      <vt:variant>
        <vt:i4>1209</vt:i4>
      </vt:variant>
      <vt:variant>
        <vt:i4>0</vt:i4>
      </vt:variant>
      <vt:variant>
        <vt:i4>5</vt:i4>
      </vt:variant>
      <vt:variant>
        <vt:lpwstr>mailto:martin.magnes@uni-graz.at</vt:lpwstr>
      </vt:variant>
      <vt:variant>
        <vt:lpwstr/>
      </vt:variant>
      <vt:variant>
        <vt:i4>2949128</vt:i4>
      </vt:variant>
      <vt:variant>
        <vt:i4>1206</vt:i4>
      </vt:variant>
      <vt:variant>
        <vt:i4>0</vt:i4>
      </vt:variant>
      <vt:variant>
        <vt:i4>5</vt:i4>
      </vt:variant>
      <vt:variant>
        <vt:lpwstr>mailto:juergen.dengler@uni-bayreuth.de</vt:lpwstr>
      </vt:variant>
      <vt:variant>
        <vt:lpwstr/>
      </vt:variant>
      <vt:variant>
        <vt:i4>8060929</vt:i4>
      </vt:variant>
      <vt:variant>
        <vt:i4>1203</vt:i4>
      </vt:variant>
      <vt:variant>
        <vt:i4>0</vt:i4>
      </vt:variant>
      <vt:variant>
        <vt:i4>5</vt:i4>
      </vt:variant>
      <vt:variant>
        <vt:lpwstr>mailto:idoia.biurrun@ehu.es</vt:lpwstr>
      </vt:variant>
      <vt:variant>
        <vt:lpwstr/>
      </vt:variant>
      <vt:variant>
        <vt:i4>5898331</vt:i4>
      </vt:variant>
      <vt:variant>
        <vt:i4>1200</vt:i4>
      </vt:variant>
      <vt:variant>
        <vt:i4>0</vt:i4>
      </vt:variant>
      <vt:variant>
        <vt:i4>5</vt:i4>
      </vt:variant>
      <vt:variant>
        <vt:lpwstr>http://www.edgg.org/</vt:lpwstr>
      </vt:variant>
      <vt:variant>
        <vt:lpwstr/>
      </vt:variant>
      <vt:variant>
        <vt:i4>2555914</vt:i4>
      </vt:variant>
      <vt:variant>
        <vt:i4>1194</vt:i4>
      </vt:variant>
      <vt:variant>
        <vt:i4>0</vt:i4>
      </vt:variant>
      <vt:variant>
        <vt:i4>5</vt:i4>
      </vt:variant>
      <vt:variant>
        <vt:lpwstr>mailto:dajic@agrif.bg.ac.rs</vt:lpwstr>
      </vt:variant>
      <vt:variant>
        <vt:lpwstr/>
      </vt:variant>
      <vt:variant>
        <vt:i4>2949128</vt:i4>
      </vt:variant>
      <vt:variant>
        <vt:i4>1191</vt:i4>
      </vt:variant>
      <vt:variant>
        <vt:i4>0</vt:i4>
      </vt:variant>
      <vt:variant>
        <vt:i4>5</vt:i4>
      </vt:variant>
      <vt:variant>
        <vt:lpwstr>mailto:juergen.dengler@uni-bayreuth.de</vt:lpwstr>
      </vt:variant>
      <vt:variant>
        <vt:lpwstr/>
      </vt:variant>
      <vt:variant>
        <vt:i4>8060929</vt:i4>
      </vt:variant>
      <vt:variant>
        <vt:i4>1188</vt:i4>
      </vt:variant>
      <vt:variant>
        <vt:i4>0</vt:i4>
      </vt:variant>
      <vt:variant>
        <vt:i4>5</vt:i4>
      </vt:variant>
      <vt:variant>
        <vt:lpwstr>mailto:idoia.biurrun@ehu.es</vt:lpwstr>
      </vt:variant>
      <vt:variant>
        <vt:lpwstr/>
      </vt:variant>
      <vt:variant>
        <vt:i4>5898331</vt:i4>
      </vt:variant>
      <vt:variant>
        <vt:i4>1185</vt:i4>
      </vt:variant>
      <vt:variant>
        <vt:i4>0</vt:i4>
      </vt:variant>
      <vt:variant>
        <vt:i4>5</vt:i4>
      </vt:variant>
      <vt:variant>
        <vt:lpwstr>http://www.edgg.org/</vt:lpwstr>
      </vt:variant>
      <vt:variant>
        <vt:lpwstr/>
      </vt:variant>
      <vt:variant>
        <vt:i4>2949128</vt:i4>
      </vt:variant>
      <vt:variant>
        <vt:i4>1182</vt:i4>
      </vt:variant>
      <vt:variant>
        <vt:i4>0</vt:i4>
      </vt:variant>
      <vt:variant>
        <vt:i4>5</vt:i4>
      </vt:variant>
      <vt:variant>
        <vt:lpwstr>mailto:juergen.dengler@uni-bayreuth.de</vt:lpwstr>
      </vt:variant>
      <vt:variant>
        <vt:lpwstr/>
      </vt:variant>
      <vt:variant>
        <vt:i4>8060929</vt:i4>
      </vt:variant>
      <vt:variant>
        <vt:i4>1179</vt:i4>
      </vt:variant>
      <vt:variant>
        <vt:i4>0</vt:i4>
      </vt:variant>
      <vt:variant>
        <vt:i4>5</vt:i4>
      </vt:variant>
      <vt:variant>
        <vt:lpwstr>mailto:idoia.biurrun@ehu.es</vt:lpwstr>
      </vt:variant>
      <vt:variant>
        <vt:lpwstr/>
      </vt:variant>
      <vt:variant>
        <vt:i4>5898331</vt:i4>
      </vt:variant>
      <vt:variant>
        <vt:i4>1176</vt:i4>
      </vt:variant>
      <vt:variant>
        <vt:i4>0</vt:i4>
      </vt:variant>
      <vt:variant>
        <vt:i4>5</vt:i4>
      </vt:variant>
      <vt:variant>
        <vt:lpwstr>http://www.edgg.org/</vt:lpwstr>
      </vt:variant>
      <vt:variant>
        <vt:lpwstr/>
      </vt:variant>
      <vt:variant>
        <vt:i4>6815764</vt:i4>
      </vt:variant>
      <vt:variant>
        <vt:i4>1170</vt:i4>
      </vt:variant>
      <vt:variant>
        <vt:i4>0</vt:i4>
      </vt:variant>
      <vt:variant>
        <vt:i4>5</vt:i4>
      </vt:variant>
      <vt:variant>
        <vt:lpwstr>mailto:claudia.angiolini@gmail.com</vt:lpwstr>
      </vt:variant>
      <vt:variant>
        <vt:lpwstr/>
      </vt:variant>
      <vt:variant>
        <vt:i4>6356997</vt:i4>
      </vt:variant>
      <vt:variant>
        <vt:i4>1167</vt:i4>
      </vt:variant>
      <vt:variant>
        <vt:i4>0</vt:i4>
      </vt:variant>
      <vt:variant>
        <vt:i4>5</vt:i4>
      </vt:variant>
      <vt:variant>
        <vt:lpwstr>mailto:gianmaria.bonari@gmail.com</vt:lpwstr>
      </vt:variant>
      <vt:variant>
        <vt:lpwstr/>
      </vt:variant>
      <vt:variant>
        <vt:i4>3211352</vt:i4>
      </vt:variant>
      <vt:variant>
        <vt:i4>1161</vt:i4>
      </vt:variant>
      <vt:variant>
        <vt:i4>0</vt:i4>
      </vt:variant>
      <vt:variant>
        <vt:i4>5</vt:i4>
      </vt:variant>
      <vt:variant>
        <vt:lpwstr>mailto:juanan.campos@ehu.es</vt:lpwstr>
      </vt:variant>
      <vt:variant>
        <vt:lpwstr/>
      </vt:variant>
      <vt:variant>
        <vt:i4>7209026</vt:i4>
      </vt:variant>
      <vt:variant>
        <vt:i4>1155</vt:i4>
      </vt:variant>
      <vt:variant>
        <vt:i4>0</vt:i4>
      </vt:variant>
      <vt:variant>
        <vt:i4>5</vt:i4>
      </vt:variant>
      <vt:variant>
        <vt:lpwstr>mailto:kiril5814@abv.bg</vt:lpwstr>
      </vt:variant>
      <vt:variant>
        <vt:lpwstr/>
      </vt:variant>
      <vt:variant>
        <vt:i4>2949128</vt:i4>
      </vt:variant>
      <vt:variant>
        <vt:i4>1152</vt:i4>
      </vt:variant>
      <vt:variant>
        <vt:i4>0</vt:i4>
      </vt:variant>
      <vt:variant>
        <vt:i4>5</vt:i4>
      </vt:variant>
      <vt:variant>
        <vt:lpwstr>mailto:juergen.dengler@uni-bayreuth.de</vt:lpwstr>
      </vt:variant>
      <vt:variant>
        <vt:lpwstr/>
      </vt:variant>
      <vt:variant>
        <vt:i4>8060929</vt:i4>
      </vt:variant>
      <vt:variant>
        <vt:i4>1149</vt:i4>
      </vt:variant>
      <vt:variant>
        <vt:i4>0</vt:i4>
      </vt:variant>
      <vt:variant>
        <vt:i4>5</vt:i4>
      </vt:variant>
      <vt:variant>
        <vt:lpwstr>mailto:idoia.biurrun@ehu.es</vt:lpwstr>
      </vt:variant>
      <vt:variant>
        <vt:lpwstr/>
      </vt:variant>
      <vt:variant>
        <vt:i4>5898331</vt:i4>
      </vt:variant>
      <vt:variant>
        <vt:i4>1146</vt:i4>
      </vt:variant>
      <vt:variant>
        <vt:i4>0</vt:i4>
      </vt:variant>
      <vt:variant>
        <vt:i4>5</vt:i4>
      </vt:variant>
      <vt:variant>
        <vt:lpwstr>http://www.edgg.org/</vt:lpwstr>
      </vt:variant>
      <vt:variant>
        <vt:lpwstr/>
      </vt:variant>
      <vt:variant>
        <vt:i4>2686979</vt:i4>
      </vt:variant>
      <vt:variant>
        <vt:i4>1140</vt:i4>
      </vt:variant>
      <vt:variant>
        <vt:i4>0</vt:i4>
      </vt:variant>
      <vt:variant>
        <vt:i4>5</vt:i4>
      </vt:variant>
      <vt:variant>
        <vt:lpwstr>mailto:filibeck@unitus.it</vt:lpwstr>
      </vt:variant>
      <vt:variant>
        <vt:lpwstr/>
      </vt:variant>
      <vt:variant>
        <vt:i4>2949128</vt:i4>
      </vt:variant>
      <vt:variant>
        <vt:i4>1137</vt:i4>
      </vt:variant>
      <vt:variant>
        <vt:i4>0</vt:i4>
      </vt:variant>
      <vt:variant>
        <vt:i4>5</vt:i4>
      </vt:variant>
      <vt:variant>
        <vt:lpwstr>mailto:juergen.dengler@uni-bayreuth.de</vt:lpwstr>
      </vt:variant>
      <vt:variant>
        <vt:lpwstr/>
      </vt:variant>
      <vt:variant>
        <vt:i4>8060929</vt:i4>
      </vt:variant>
      <vt:variant>
        <vt:i4>1134</vt:i4>
      </vt:variant>
      <vt:variant>
        <vt:i4>0</vt:i4>
      </vt:variant>
      <vt:variant>
        <vt:i4>5</vt:i4>
      </vt:variant>
      <vt:variant>
        <vt:lpwstr>mailto:idoia.biurrun@ehu.es</vt:lpwstr>
      </vt:variant>
      <vt:variant>
        <vt:lpwstr/>
      </vt:variant>
      <vt:variant>
        <vt:i4>5898331</vt:i4>
      </vt:variant>
      <vt:variant>
        <vt:i4>1131</vt:i4>
      </vt:variant>
      <vt:variant>
        <vt:i4>0</vt:i4>
      </vt:variant>
      <vt:variant>
        <vt:i4>5</vt:i4>
      </vt:variant>
      <vt:variant>
        <vt:lpwstr>http://www.edgg.org/</vt:lpwstr>
      </vt:variant>
      <vt:variant>
        <vt:lpwstr/>
      </vt:variant>
      <vt:variant>
        <vt:i4>4391020</vt:i4>
      </vt:variant>
      <vt:variant>
        <vt:i4>1128</vt:i4>
      </vt:variant>
      <vt:variant>
        <vt:i4>0</vt:i4>
      </vt:variant>
      <vt:variant>
        <vt:i4>5</vt:i4>
      </vt:variant>
      <vt:variant>
        <vt:lpwstr>mailto:fabio.attorre@uniroma1.it</vt:lpwstr>
      </vt:variant>
      <vt:variant>
        <vt:lpwstr/>
      </vt:variant>
      <vt:variant>
        <vt:i4>5898350</vt:i4>
      </vt:variant>
      <vt:variant>
        <vt:i4>1125</vt:i4>
      </vt:variant>
      <vt:variant>
        <vt:i4>0</vt:i4>
      </vt:variant>
      <vt:variant>
        <vt:i4>5</vt:i4>
      </vt:variant>
      <vt:variant>
        <vt:lpwstr>mailto:michele.desanctis@uniroma1.it</vt:lpwstr>
      </vt:variant>
      <vt:variant>
        <vt:lpwstr/>
      </vt:variant>
      <vt:variant>
        <vt:i4>7536647</vt:i4>
      </vt:variant>
      <vt:variant>
        <vt:i4>1119</vt:i4>
      </vt:variant>
      <vt:variant>
        <vt:i4>0</vt:i4>
      </vt:variant>
      <vt:variant>
        <vt:i4>5</vt:i4>
      </vt:variant>
      <vt:variant>
        <vt:lpwstr>mailto:acosta@uniroma3.it</vt:lpwstr>
      </vt:variant>
      <vt:variant>
        <vt:lpwstr/>
      </vt:variant>
      <vt:variant>
        <vt:i4>589921</vt:i4>
      </vt:variant>
      <vt:variant>
        <vt:i4>1116</vt:i4>
      </vt:variant>
      <vt:variant>
        <vt:i4>0</vt:i4>
      </vt:variant>
      <vt:variant>
        <vt:i4>5</vt:i4>
      </vt:variant>
      <vt:variant>
        <vt:lpwstr>mailto:mcarboni@uniroma3.it</vt:lpwstr>
      </vt:variant>
      <vt:variant>
        <vt:lpwstr/>
      </vt:variant>
      <vt:variant>
        <vt:i4>7012378</vt:i4>
      </vt:variant>
      <vt:variant>
        <vt:i4>1110</vt:i4>
      </vt:variant>
      <vt:variant>
        <vt:i4>0</vt:i4>
      </vt:variant>
      <vt:variant>
        <vt:i4>5</vt:i4>
      </vt:variant>
      <vt:variant>
        <vt:lpwstr>mailto:tsiripidis@bio.auth.gr</vt:lpwstr>
      </vt:variant>
      <vt:variant>
        <vt:lpwstr/>
      </vt:variant>
      <vt:variant>
        <vt:i4>2949128</vt:i4>
      </vt:variant>
      <vt:variant>
        <vt:i4>1107</vt:i4>
      </vt:variant>
      <vt:variant>
        <vt:i4>0</vt:i4>
      </vt:variant>
      <vt:variant>
        <vt:i4>5</vt:i4>
      </vt:variant>
      <vt:variant>
        <vt:lpwstr>mailto:juergen.dengler@uni-bayreuth.de</vt:lpwstr>
      </vt:variant>
      <vt:variant>
        <vt:lpwstr/>
      </vt:variant>
      <vt:variant>
        <vt:i4>8060929</vt:i4>
      </vt:variant>
      <vt:variant>
        <vt:i4>1104</vt:i4>
      </vt:variant>
      <vt:variant>
        <vt:i4>0</vt:i4>
      </vt:variant>
      <vt:variant>
        <vt:i4>5</vt:i4>
      </vt:variant>
      <vt:variant>
        <vt:lpwstr>mailto:idoia.biurrun@ehu.es</vt:lpwstr>
      </vt:variant>
      <vt:variant>
        <vt:lpwstr/>
      </vt:variant>
      <vt:variant>
        <vt:i4>5898331</vt:i4>
      </vt:variant>
      <vt:variant>
        <vt:i4>1101</vt:i4>
      </vt:variant>
      <vt:variant>
        <vt:i4>0</vt:i4>
      </vt:variant>
      <vt:variant>
        <vt:i4>5</vt:i4>
      </vt:variant>
      <vt:variant>
        <vt:lpwstr>http://www.edgg.org/</vt:lpwstr>
      </vt:variant>
      <vt:variant>
        <vt:lpwstr/>
      </vt:variant>
      <vt:variant>
        <vt:i4>3473481</vt:i4>
      </vt:variant>
      <vt:variant>
        <vt:i4>1095</vt:i4>
      </vt:variant>
      <vt:variant>
        <vt:i4>0</vt:i4>
      </vt:variant>
      <vt:variant>
        <vt:i4>5</vt:i4>
      </vt:variant>
      <vt:variant>
        <vt:lpwstr>mailto:riccardo.guarino@unipa.it</vt:lpwstr>
      </vt:variant>
      <vt:variant>
        <vt:lpwstr/>
      </vt:variant>
      <vt:variant>
        <vt:i4>2949128</vt:i4>
      </vt:variant>
      <vt:variant>
        <vt:i4>1092</vt:i4>
      </vt:variant>
      <vt:variant>
        <vt:i4>0</vt:i4>
      </vt:variant>
      <vt:variant>
        <vt:i4>5</vt:i4>
      </vt:variant>
      <vt:variant>
        <vt:lpwstr>mailto:juergen.dengler@uni-bayreuth.de</vt:lpwstr>
      </vt:variant>
      <vt:variant>
        <vt:lpwstr/>
      </vt:variant>
      <vt:variant>
        <vt:i4>8060929</vt:i4>
      </vt:variant>
      <vt:variant>
        <vt:i4>1089</vt:i4>
      </vt:variant>
      <vt:variant>
        <vt:i4>0</vt:i4>
      </vt:variant>
      <vt:variant>
        <vt:i4>5</vt:i4>
      </vt:variant>
      <vt:variant>
        <vt:lpwstr>mailto:idoia.biurrun@ehu.es</vt:lpwstr>
      </vt:variant>
      <vt:variant>
        <vt:lpwstr/>
      </vt:variant>
      <vt:variant>
        <vt:i4>5898331</vt:i4>
      </vt:variant>
      <vt:variant>
        <vt:i4>1086</vt:i4>
      </vt:variant>
      <vt:variant>
        <vt:i4>0</vt:i4>
      </vt:variant>
      <vt:variant>
        <vt:i4>5</vt:i4>
      </vt:variant>
      <vt:variant>
        <vt:lpwstr>http://www.edgg.org/</vt:lpwstr>
      </vt:variant>
      <vt:variant>
        <vt:lpwstr/>
      </vt:variant>
      <vt:variant>
        <vt:i4>6029352</vt:i4>
      </vt:variant>
      <vt:variant>
        <vt:i4>1083</vt:i4>
      </vt:variant>
      <vt:variant>
        <vt:i4>0</vt:i4>
      </vt:variant>
      <vt:variant>
        <vt:i4>5</vt:i4>
      </vt:variant>
      <vt:variant>
        <vt:lpwstr>mailto:altman.jan@gmail.com</vt:lpwstr>
      </vt:variant>
      <vt:variant>
        <vt:lpwstr/>
      </vt:variant>
      <vt:variant>
        <vt:i4>7340125</vt:i4>
      </vt:variant>
      <vt:variant>
        <vt:i4>1080</vt:i4>
      </vt:variant>
      <vt:variant>
        <vt:i4>0</vt:i4>
      </vt:variant>
      <vt:variant>
        <vt:i4>5</vt:i4>
      </vt:variant>
      <vt:variant>
        <vt:lpwstr>mailto:jiriddolezal@gmail.com</vt:lpwstr>
      </vt:variant>
      <vt:variant>
        <vt:lpwstr/>
      </vt:variant>
      <vt:variant>
        <vt:i4>6029352</vt:i4>
      </vt:variant>
      <vt:variant>
        <vt:i4>1077</vt:i4>
      </vt:variant>
      <vt:variant>
        <vt:i4>0</vt:i4>
      </vt:variant>
      <vt:variant>
        <vt:i4>5</vt:i4>
      </vt:variant>
      <vt:variant>
        <vt:lpwstr>mailto:altman.jan@gmail.com</vt:lpwstr>
      </vt:variant>
      <vt:variant>
        <vt:lpwstr/>
      </vt:variant>
      <vt:variant>
        <vt:i4>7340125</vt:i4>
      </vt:variant>
      <vt:variant>
        <vt:i4>1074</vt:i4>
      </vt:variant>
      <vt:variant>
        <vt:i4>0</vt:i4>
      </vt:variant>
      <vt:variant>
        <vt:i4>5</vt:i4>
      </vt:variant>
      <vt:variant>
        <vt:lpwstr>mailto:jiriddolezal@gmail.com</vt:lpwstr>
      </vt:variant>
      <vt:variant>
        <vt:lpwstr/>
      </vt:variant>
      <vt:variant>
        <vt:i4>4063354</vt:i4>
      </vt:variant>
      <vt:variant>
        <vt:i4>1071</vt:i4>
      </vt:variant>
      <vt:variant>
        <vt:i4>0</vt:i4>
      </vt:variant>
      <vt:variant>
        <vt:i4>5</vt:i4>
      </vt:variant>
      <vt:variant>
        <vt:lpwstr>https://www.try-db.org/TryWeb/Database.php</vt:lpwstr>
      </vt:variant>
      <vt:variant>
        <vt:lpwstr/>
      </vt:variant>
      <vt:variant>
        <vt:i4>2752538</vt:i4>
      </vt:variant>
      <vt:variant>
        <vt:i4>1068</vt:i4>
      </vt:variant>
      <vt:variant>
        <vt:i4>0</vt:i4>
      </vt:variant>
      <vt:variant>
        <vt:i4>5</vt:i4>
      </vt:variant>
      <vt:variant>
        <vt:lpwstr>mailto:barreraalba75@gmail.com</vt:lpwstr>
      </vt:variant>
      <vt:variant>
        <vt:lpwstr/>
      </vt:variant>
      <vt:variant>
        <vt:i4>327715</vt:i4>
      </vt:variant>
      <vt:variant>
        <vt:i4>1065</vt:i4>
      </vt:variant>
      <vt:variant>
        <vt:i4>0</vt:i4>
      </vt:variant>
      <vt:variant>
        <vt:i4>5</vt:i4>
      </vt:variant>
      <vt:variant>
        <vt:lpwstr>mailto:domenicatlima@hotmail.com</vt:lpwstr>
      </vt:variant>
      <vt:variant>
        <vt:lpwstr/>
      </vt:variant>
      <vt:variant>
        <vt:i4>720953</vt:i4>
      </vt:variant>
      <vt:variant>
        <vt:i4>1062</vt:i4>
      </vt:variant>
      <vt:variant>
        <vt:i4>0</vt:i4>
      </vt:variant>
      <vt:variant>
        <vt:i4>5</vt:i4>
      </vt:variant>
      <vt:variant>
        <vt:lpwstr>mailto:gleycimoser@gmail.com</vt:lpwstr>
      </vt:variant>
      <vt:variant>
        <vt:lpwstr/>
      </vt:variant>
      <vt:variant>
        <vt:i4>1310760</vt:i4>
      </vt:variant>
      <vt:variant>
        <vt:i4>1059</vt:i4>
      </vt:variant>
      <vt:variant>
        <vt:i4>0</vt:i4>
      </vt:variant>
      <vt:variant>
        <vt:i4>5</vt:i4>
      </vt:variant>
      <vt:variant>
        <vt:lpwstr>mailto:miamomberg@gmail.com</vt:lpwstr>
      </vt:variant>
      <vt:variant>
        <vt:lpwstr/>
      </vt:variant>
      <vt:variant>
        <vt:i4>1638449</vt:i4>
      </vt:variant>
      <vt:variant>
        <vt:i4>1056</vt:i4>
      </vt:variant>
      <vt:variant>
        <vt:i4>0</vt:i4>
      </vt:variant>
      <vt:variant>
        <vt:i4>5</vt:i4>
      </vt:variant>
      <vt:variant>
        <vt:lpwstr>mailto:peter.c.leroux@gmail.com</vt:lpwstr>
      </vt:variant>
      <vt:variant>
        <vt:lpwstr/>
      </vt:variant>
      <vt:variant>
        <vt:i4>7602198</vt:i4>
      </vt:variant>
      <vt:variant>
        <vt:i4>1053</vt:i4>
      </vt:variant>
      <vt:variant>
        <vt:i4>0</vt:i4>
      </vt:variant>
      <vt:variant>
        <vt:i4>5</vt:i4>
      </vt:variant>
      <vt:variant>
        <vt:lpwstr>mailto:jean.ometto@inpe.br</vt:lpwstr>
      </vt:variant>
      <vt:variant>
        <vt:lpwstr/>
      </vt:variant>
      <vt:variant>
        <vt:i4>7209026</vt:i4>
      </vt:variant>
      <vt:variant>
        <vt:i4>1050</vt:i4>
      </vt:variant>
      <vt:variant>
        <vt:i4>0</vt:i4>
      </vt:variant>
      <vt:variant>
        <vt:i4>5</vt:i4>
      </vt:variant>
      <vt:variant>
        <vt:lpwstr>mailto:marcelaacnmiranda@gmail.com</vt:lpwstr>
      </vt:variant>
      <vt:variant>
        <vt:lpwstr/>
      </vt:variant>
      <vt:variant>
        <vt:i4>7667725</vt:i4>
      </vt:variant>
      <vt:variant>
        <vt:i4>1047</vt:i4>
      </vt:variant>
      <vt:variant>
        <vt:i4>0</vt:i4>
      </vt:variant>
      <vt:variant>
        <vt:i4>5</vt:i4>
      </vt:variant>
      <vt:variant>
        <vt:lpwstr>mailto:felipe.pacheco@inpe.br</vt:lpwstr>
      </vt:variant>
      <vt:variant>
        <vt:lpwstr/>
      </vt:variant>
      <vt:variant>
        <vt:i4>6291545</vt:i4>
      </vt:variant>
      <vt:variant>
        <vt:i4>1044</vt:i4>
      </vt:variant>
      <vt:variant>
        <vt:i4>0</vt:i4>
      </vt:variant>
      <vt:variant>
        <vt:i4>5</vt:i4>
      </vt:variant>
      <vt:variant>
        <vt:lpwstr>mailto:vlmhuszar@gmail.com</vt:lpwstr>
      </vt:variant>
      <vt:variant>
        <vt:lpwstr/>
      </vt:variant>
      <vt:variant>
        <vt:i4>917629</vt:i4>
      </vt:variant>
      <vt:variant>
        <vt:i4>1041</vt:i4>
      </vt:variant>
      <vt:variant>
        <vt:i4>0</vt:i4>
      </vt:variant>
      <vt:variant>
        <vt:i4>5</vt:i4>
      </vt:variant>
      <vt:variant>
        <vt:lpwstr>mailto:vhuszar@gbl.com.br</vt:lpwstr>
      </vt:variant>
      <vt:variant>
        <vt:lpwstr/>
      </vt:variant>
      <vt:variant>
        <vt:i4>7077968</vt:i4>
      </vt:variant>
      <vt:variant>
        <vt:i4>1038</vt:i4>
      </vt:variant>
      <vt:variant>
        <vt:i4>0</vt:i4>
      </vt:variant>
      <vt:variant>
        <vt:i4>5</vt:i4>
      </vt:variant>
      <vt:variant>
        <vt:lpwstr>mailto:itaigranot@mail.tau.ac.il</vt:lpwstr>
      </vt:variant>
      <vt:variant>
        <vt:lpwstr/>
      </vt:variant>
      <vt:variant>
        <vt:i4>4849700</vt:i4>
      </vt:variant>
      <vt:variant>
        <vt:i4>1035</vt:i4>
      </vt:variant>
      <vt:variant>
        <vt:i4>0</vt:i4>
      </vt:variant>
      <vt:variant>
        <vt:i4>5</vt:i4>
      </vt:variant>
      <vt:variant>
        <vt:lpwstr>mailto:carlosferreira@id.uff.br</vt:lpwstr>
      </vt:variant>
      <vt:variant>
        <vt:lpwstr/>
      </vt:variant>
      <vt:variant>
        <vt:i4>6357070</vt:i4>
      </vt:variant>
      <vt:variant>
        <vt:i4>1032</vt:i4>
      </vt:variant>
      <vt:variant>
        <vt:i4>0</vt:i4>
      </vt:variant>
      <vt:variant>
        <vt:i4>5</vt:i4>
      </vt:variant>
      <vt:variant>
        <vt:lpwstr>mailto:sergiofloeter@gmail.com</vt:lpwstr>
      </vt:variant>
      <vt:variant>
        <vt:lpwstr/>
      </vt:variant>
      <vt:variant>
        <vt:i4>2228290</vt:i4>
      </vt:variant>
      <vt:variant>
        <vt:i4>1029</vt:i4>
      </vt:variant>
      <vt:variant>
        <vt:i4>0</vt:i4>
      </vt:variant>
      <vt:variant>
        <vt:i4>5</vt:i4>
      </vt:variant>
      <vt:variant>
        <vt:lpwstr>mailto:janne.soininen@helsinki.fi</vt:lpwstr>
      </vt:variant>
      <vt:variant>
        <vt:lpwstr/>
      </vt:variant>
      <vt:variant>
        <vt:i4>3866638</vt:i4>
      </vt:variant>
      <vt:variant>
        <vt:i4>1026</vt:i4>
      </vt:variant>
      <vt:variant>
        <vt:i4>0</vt:i4>
      </vt:variant>
      <vt:variant>
        <vt:i4>5</vt:i4>
      </vt:variant>
      <vt:variant>
        <vt:lpwstr>mailto:jenny.jyrkankallio-mikkola@wwf.fi</vt:lpwstr>
      </vt:variant>
      <vt:variant>
        <vt:lpwstr/>
      </vt:variant>
      <vt:variant>
        <vt:i4>7077968</vt:i4>
      </vt:variant>
      <vt:variant>
        <vt:i4>1023</vt:i4>
      </vt:variant>
      <vt:variant>
        <vt:i4>0</vt:i4>
      </vt:variant>
      <vt:variant>
        <vt:i4>5</vt:i4>
      </vt:variant>
      <vt:variant>
        <vt:lpwstr>mailto:itaigranot@mail.tau.ac.il</vt:lpwstr>
      </vt:variant>
      <vt:variant>
        <vt:lpwstr/>
      </vt:variant>
      <vt:variant>
        <vt:i4>5308515</vt:i4>
      </vt:variant>
      <vt:variant>
        <vt:i4>1020</vt:i4>
      </vt:variant>
      <vt:variant>
        <vt:i4>0</vt:i4>
      </vt:variant>
      <vt:variant>
        <vt:i4>5</vt:i4>
      </vt:variant>
      <vt:variant>
        <vt:lpwstr>mailto:friedlan@hawaii.edu</vt:lpwstr>
      </vt:variant>
      <vt:variant>
        <vt:lpwstr/>
      </vt:variant>
      <vt:variant>
        <vt:i4>5308478</vt:i4>
      </vt:variant>
      <vt:variant>
        <vt:i4>1017</vt:i4>
      </vt:variant>
      <vt:variant>
        <vt:i4>0</vt:i4>
      </vt:variant>
      <vt:variant>
        <vt:i4>5</vt:i4>
      </vt:variant>
      <vt:variant>
        <vt:lpwstr>mailto:michel.kulbicki@ird.fr</vt:lpwstr>
      </vt:variant>
      <vt:variant>
        <vt:lpwstr/>
      </vt:variant>
      <vt:variant>
        <vt:i4>3080276</vt:i4>
      </vt:variant>
      <vt:variant>
        <vt:i4>1014</vt:i4>
      </vt:variant>
      <vt:variant>
        <vt:i4>0</vt:i4>
      </vt:variant>
      <vt:variant>
        <vt:i4>5</vt:i4>
      </vt:variant>
      <vt:variant>
        <vt:lpwstr>mailto:Jani.heino@environment.fi</vt:lpwstr>
      </vt:variant>
      <vt:variant>
        <vt:lpwstr/>
      </vt:variant>
      <vt:variant>
        <vt:i4>1900600</vt:i4>
      </vt:variant>
      <vt:variant>
        <vt:i4>1011</vt:i4>
      </vt:variant>
      <vt:variant>
        <vt:i4>0</vt:i4>
      </vt:variant>
      <vt:variant>
        <vt:i4>5</vt:i4>
      </vt:variant>
      <vt:variant>
        <vt:lpwstr>mailto:mlrmrc@unife.it</vt:lpwstr>
      </vt:variant>
      <vt:variant>
        <vt:lpwstr/>
      </vt:variant>
      <vt:variant>
        <vt:i4>7733336</vt:i4>
      </vt:variant>
      <vt:variant>
        <vt:i4>1008</vt:i4>
      </vt:variant>
      <vt:variant>
        <vt:i4>0</vt:i4>
      </vt:variant>
      <vt:variant>
        <vt:i4>5</vt:i4>
      </vt:variant>
      <vt:variant>
        <vt:lpwstr>mailto:ctg@unife.it</vt:lpwstr>
      </vt:variant>
      <vt:variant>
        <vt:lpwstr/>
      </vt:variant>
      <vt:variant>
        <vt:i4>1376291</vt:i4>
      </vt:variant>
      <vt:variant>
        <vt:i4>1005</vt:i4>
      </vt:variant>
      <vt:variant>
        <vt:i4>0</vt:i4>
      </vt:variant>
      <vt:variant>
        <vt:i4>5</vt:i4>
      </vt:variant>
      <vt:variant>
        <vt:lpwstr>mailto:gvlnna@unife.it</vt:lpwstr>
      </vt:variant>
      <vt:variant>
        <vt:lpwstr/>
      </vt:variant>
      <vt:variant>
        <vt:i4>2752604</vt:i4>
      </vt:variant>
      <vt:variant>
        <vt:i4>1002</vt:i4>
      </vt:variant>
      <vt:variant>
        <vt:i4>0</vt:i4>
      </vt:variant>
      <vt:variant>
        <vt:i4>5</vt:i4>
      </vt:variant>
      <vt:variant>
        <vt:lpwstr>mailto:pekka.niittynen@helsinki.fi</vt:lpwstr>
      </vt:variant>
      <vt:variant>
        <vt:lpwstr/>
      </vt:variant>
      <vt:variant>
        <vt:i4>2228290</vt:i4>
      </vt:variant>
      <vt:variant>
        <vt:i4>999</vt:i4>
      </vt:variant>
      <vt:variant>
        <vt:i4>0</vt:i4>
      </vt:variant>
      <vt:variant>
        <vt:i4>5</vt:i4>
      </vt:variant>
      <vt:variant>
        <vt:lpwstr>mailto:janne.soininen@helsinki.fi</vt:lpwstr>
      </vt:variant>
      <vt:variant>
        <vt:lpwstr/>
      </vt:variant>
      <vt:variant>
        <vt:i4>1441908</vt:i4>
      </vt:variant>
      <vt:variant>
        <vt:i4>996</vt:i4>
      </vt:variant>
      <vt:variant>
        <vt:i4>0</vt:i4>
      </vt:variant>
      <vt:variant>
        <vt:i4>5</vt:i4>
      </vt:variant>
      <vt:variant>
        <vt:lpwstr>mailto:anette.teittinen@helsinki.fi</vt:lpwstr>
      </vt:variant>
      <vt:variant>
        <vt:lpwstr/>
      </vt:variant>
      <vt:variant>
        <vt:i4>3080276</vt:i4>
      </vt:variant>
      <vt:variant>
        <vt:i4>993</vt:i4>
      </vt:variant>
      <vt:variant>
        <vt:i4>0</vt:i4>
      </vt:variant>
      <vt:variant>
        <vt:i4>5</vt:i4>
      </vt:variant>
      <vt:variant>
        <vt:lpwstr>mailto:Jani.heino@environment.fi</vt:lpwstr>
      </vt:variant>
      <vt:variant>
        <vt:lpwstr/>
      </vt:variant>
      <vt:variant>
        <vt:i4>3080276</vt:i4>
      </vt:variant>
      <vt:variant>
        <vt:i4>990</vt:i4>
      </vt:variant>
      <vt:variant>
        <vt:i4>0</vt:i4>
      </vt:variant>
      <vt:variant>
        <vt:i4>5</vt:i4>
      </vt:variant>
      <vt:variant>
        <vt:lpwstr>mailto:Jani.heino@environment.fi</vt:lpwstr>
      </vt:variant>
      <vt:variant>
        <vt:lpwstr/>
      </vt:variant>
      <vt:variant>
        <vt:i4>1638512</vt:i4>
      </vt:variant>
      <vt:variant>
        <vt:i4>987</vt:i4>
      </vt:variant>
      <vt:variant>
        <vt:i4>0</vt:i4>
      </vt:variant>
      <vt:variant>
        <vt:i4>5</vt:i4>
      </vt:variant>
      <vt:variant>
        <vt:lpwstr>mailto:aleksi.lehikoinen@helsinki.fi</vt:lpwstr>
      </vt:variant>
      <vt:variant>
        <vt:lpwstr/>
      </vt:variant>
      <vt:variant>
        <vt:i4>458871</vt:i4>
      </vt:variant>
      <vt:variant>
        <vt:i4>984</vt:i4>
      </vt:variant>
      <vt:variant>
        <vt:i4>0</vt:i4>
      </vt:variant>
      <vt:variant>
        <vt:i4>5</vt:i4>
      </vt:variant>
      <vt:variant>
        <vt:lpwstr>mailto:jukka.aroviita@ymparisto.fi</vt:lpwstr>
      </vt:variant>
      <vt:variant>
        <vt:lpwstr/>
      </vt:variant>
      <vt:variant>
        <vt:i4>2359371</vt:i4>
      </vt:variant>
      <vt:variant>
        <vt:i4>981</vt:i4>
      </vt:variant>
      <vt:variant>
        <vt:i4>0</vt:i4>
      </vt:variant>
      <vt:variant>
        <vt:i4>5</vt:i4>
      </vt:variant>
      <vt:variant>
        <vt:lpwstr>mailto:janne.alahuhta@oulu.fi</vt:lpwstr>
      </vt:variant>
      <vt:variant>
        <vt:lpwstr/>
      </vt:variant>
      <vt:variant>
        <vt:i4>3866638</vt:i4>
      </vt:variant>
      <vt:variant>
        <vt:i4>978</vt:i4>
      </vt:variant>
      <vt:variant>
        <vt:i4>0</vt:i4>
      </vt:variant>
      <vt:variant>
        <vt:i4>5</vt:i4>
      </vt:variant>
      <vt:variant>
        <vt:lpwstr>mailto:Jenny.jyrkankallio-mikkola@wwf.fi</vt:lpwstr>
      </vt:variant>
      <vt:variant>
        <vt:lpwstr/>
      </vt:variant>
      <vt:variant>
        <vt:i4>5505083</vt:i4>
      </vt:variant>
      <vt:variant>
        <vt:i4>975</vt:i4>
      </vt:variant>
      <vt:variant>
        <vt:i4>0</vt:i4>
      </vt:variant>
      <vt:variant>
        <vt:i4>5</vt:i4>
      </vt:variant>
      <vt:variant>
        <vt:lpwstr>mailto:Virpi.pajunen@helsinki.fi</vt:lpwstr>
      </vt:variant>
      <vt:variant>
        <vt:lpwstr/>
      </vt:variant>
      <vt:variant>
        <vt:i4>3080276</vt:i4>
      </vt:variant>
      <vt:variant>
        <vt:i4>972</vt:i4>
      </vt:variant>
      <vt:variant>
        <vt:i4>0</vt:i4>
      </vt:variant>
      <vt:variant>
        <vt:i4>5</vt:i4>
      </vt:variant>
      <vt:variant>
        <vt:lpwstr>mailto:Jani.heino@environment.fi</vt:lpwstr>
      </vt:variant>
      <vt:variant>
        <vt:lpwstr/>
      </vt:variant>
      <vt:variant>
        <vt:i4>2424907</vt:i4>
      </vt:variant>
      <vt:variant>
        <vt:i4>969</vt:i4>
      </vt:variant>
      <vt:variant>
        <vt:i4>0</vt:i4>
      </vt:variant>
      <vt:variant>
        <vt:i4>5</vt:i4>
      </vt:variant>
      <vt:variant>
        <vt:lpwstr>mailto:alf.norkko@helsinki.fi</vt:lpwstr>
      </vt:variant>
      <vt:variant>
        <vt:lpwstr/>
      </vt:variant>
      <vt:variant>
        <vt:i4>65645</vt:i4>
      </vt:variant>
      <vt:variant>
        <vt:i4>966</vt:i4>
      </vt:variant>
      <vt:variant>
        <vt:i4>0</vt:i4>
      </vt:variant>
      <vt:variant>
        <vt:i4>5</vt:i4>
      </vt:variant>
      <vt:variant>
        <vt:lpwstr>mailto:johanna.gammal@gmail.com</vt:lpwstr>
      </vt:variant>
      <vt:variant>
        <vt:lpwstr/>
      </vt:variant>
      <vt:variant>
        <vt:i4>917504</vt:i4>
      </vt:variant>
      <vt:variant>
        <vt:i4>963</vt:i4>
      </vt:variant>
      <vt:variant>
        <vt:i4>0</vt:i4>
      </vt:variant>
      <vt:variant>
        <vt:i4>5</vt:i4>
      </vt:variant>
      <vt:variant>
        <vt:lpwstr>https://besjournals.onlinelibrary.wiley.com/doi/full/10.1111/1365-2745.13011</vt:lpwstr>
      </vt:variant>
      <vt:variant>
        <vt:lpwstr>jec13011-bib-0051</vt:lpwstr>
      </vt:variant>
      <vt:variant>
        <vt:i4>2424907</vt:i4>
      </vt:variant>
      <vt:variant>
        <vt:i4>960</vt:i4>
      </vt:variant>
      <vt:variant>
        <vt:i4>0</vt:i4>
      </vt:variant>
      <vt:variant>
        <vt:i4>5</vt:i4>
      </vt:variant>
      <vt:variant>
        <vt:lpwstr>mailto:alf.norkko@helsinki.fi</vt:lpwstr>
      </vt:variant>
      <vt:variant>
        <vt:lpwstr/>
      </vt:variant>
      <vt:variant>
        <vt:i4>4128850</vt:i4>
      </vt:variant>
      <vt:variant>
        <vt:i4>957</vt:i4>
      </vt:variant>
      <vt:variant>
        <vt:i4>0</vt:i4>
      </vt:variant>
      <vt:variant>
        <vt:i4>5</vt:i4>
      </vt:variant>
      <vt:variant>
        <vt:lpwstr>mailto:camilla.gustafsson@helsinki.fi</vt:lpwstr>
      </vt:variant>
      <vt:variant>
        <vt:lpwstr/>
      </vt:variant>
      <vt:variant>
        <vt:i4>1048686</vt:i4>
      </vt:variant>
      <vt:variant>
        <vt:i4>954</vt:i4>
      </vt:variant>
      <vt:variant>
        <vt:i4>0</vt:i4>
      </vt:variant>
      <vt:variant>
        <vt:i4>5</vt:i4>
      </vt:variant>
      <vt:variant>
        <vt:lpwstr>mailto:lbaastrupspohr@bio.ku.dk</vt:lpwstr>
      </vt:variant>
      <vt:variant>
        <vt:lpwstr/>
      </vt:variant>
      <vt:variant>
        <vt:i4>5439527</vt:i4>
      </vt:variant>
      <vt:variant>
        <vt:i4>951</vt:i4>
      </vt:variant>
      <vt:variant>
        <vt:i4>0</vt:i4>
      </vt:variant>
      <vt:variant>
        <vt:i4>5</vt:i4>
      </vt:variant>
      <vt:variant>
        <vt:lpwstr>mailto:wolfgang.weisser@tum.de</vt:lpwstr>
      </vt:variant>
      <vt:variant>
        <vt:lpwstr/>
      </vt:variant>
      <vt:variant>
        <vt:i4>3539009</vt:i4>
      </vt:variant>
      <vt:variant>
        <vt:i4>948</vt:i4>
      </vt:variant>
      <vt:variant>
        <vt:i4>0</vt:i4>
      </vt:variant>
      <vt:variant>
        <vt:i4>5</vt:i4>
      </vt:variant>
      <vt:variant>
        <vt:lpwstr>mailto:martin.gossner@wsl.ch</vt:lpwstr>
      </vt:variant>
      <vt:variant>
        <vt:lpwstr/>
      </vt:variant>
      <vt:variant>
        <vt:i4>6029348</vt:i4>
      </vt:variant>
      <vt:variant>
        <vt:i4>945</vt:i4>
      </vt:variant>
      <vt:variant>
        <vt:i4>0</vt:i4>
      </vt:variant>
      <vt:variant>
        <vt:i4>5</vt:i4>
      </vt:variant>
      <vt:variant>
        <vt:lpwstr>mailto:nerea.abrego@helsinki.fi</vt:lpwstr>
      </vt:variant>
      <vt:variant>
        <vt:lpwstr/>
      </vt:variant>
      <vt:variant>
        <vt:i4>5963891</vt:i4>
      </vt:variant>
      <vt:variant>
        <vt:i4>942</vt:i4>
      </vt:variant>
      <vt:variant>
        <vt:i4>0</vt:i4>
      </vt:variant>
      <vt:variant>
        <vt:i4>5</vt:i4>
      </vt:variant>
      <vt:variant>
        <vt:lpwstr>mailto:mc@tricholoma.dk</vt:lpwstr>
      </vt:variant>
      <vt:variant>
        <vt:lpwstr/>
      </vt:variant>
      <vt:variant>
        <vt:i4>3276815</vt:i4>
      </vt:variant>
      <vt:variant>
        <vt:i4>939</vt:i4>
      </vt:variant>
      <vt:variant>
        <vt:i4>0</vt:i4>
      </vt:variant>
      <vt:variant>
        <vt:i4>5</vt:i4>
      </vt:variant>
      <vt:variant>
        <vt:lpwstr>mailto:jheilmann-clausen@bio.ku.dk</vt:lpwstr>
      </vt:variant>
      <vt:variant>
        <vt:lpwstr/>
      </vt:variant>
      <vt:variant>
        <vt:i4>1966143</vt:i4>
      </vt:variant>
      <vt:variant>
        <vt:i4>936</vt:i4>
      </vt:variant>
      <vt:variant>
        <vt:i4>0</vt:i4>
      </vt:variant>
      <vt:variant>
        <vt:i4>5</vt:i4>
      </vt:variant>
      <vt:variant>
        <vt:lpwstr>mailto:joerg.mueller@uni-wuerzburg.de</vt:lpwstr>
      </vt:variant>
      <vt:variant>
        <vt:lpwstr/>
      </vt:variant>
      <vt:variant>
        <vt:i4>3539009</vt:i4>
      </vt:variant>
      <vt:variant>
        <vt:i4>933</vt:i4>
      </vt:variant>
      <vt:variant>
        <vt:i4>0</vt:i4>
      </vt:variant>
      <vt:variant>
        <vt:i4>5</vt:i4>
      </vt:variant>
      <vt:variant>
        <vt:lpwstr>mailto:martin.gossner@wsl.ch</vt:lpwstr>
      </vt:variant>
      <vt:variant>
        <vt:lpwstr/>
      </vt:variant>
      <vt:variant>
        <vt:i4>1966143</vt:i4>
      </vt:variant>
      <vt:variant>
        <vt:i4>930</vt:i4>
      </vt:variant>
      <vt:variant>
        <vt:i4>0</vt:i4>
      </vt:variant>
      <vt:variant>
        <vt:i4>5</vt:i4>
      </vt:variant>
      <vt:variant>
        <vt:lpwstr>mailto:joerg.mueller@uni-wuerzburg.de</vt:lpwstr>
      </vt:variant>
      <vt:variant>
        <vt:lpwstr/>
      </vt:variant>
      <vt:variant>
        <vt:i4>3539009</vt:i4>
      </vt:variant>
      <vt:variant>
        <vt:i4>927</vt:i4>
      </vt:variant>
      <vt:variant>
        <vt:i4>0</vt:i4>
      </vt:variant>
      <vt:variant>
        <vt:i4>5</vt:i4>
      </vt:variant>
      <vt:variant>
        <vt:lpwstr>mailto:martin.gossner@wsl.ch</vt:lpwstr>
      </vt:variant>
      <vt:variant>
        <vt:lpwstr/>
      </vt:variant>
      <vt:variant>
        <vt:i4>5439527</vt:i4>
      </vt:variant>
      <vt:variant>
        <vt:i4>924</vt:i4>
      </vt:variant>
      <vt:variant>
        <vt:i4>0</vt:i4>
      </vt:variant>
      <vt:variant>
        <vt:i4>5</vt:i4>
      </vt:variant>
      <vt:variant>
        <vt:lpwstr>mailto:wolfgang.weisser@tum.de</vt:lpwstr>
      </vt:variant>
      <vt:variant>
        <vt:lpwstr/>
      </vt:variant>
      <vt:variant>
        <vt:i4>3539009</vt:i4>
      </vt:variant>
      <vt:variant>
        <vt:i4>921</vt:i4>
      </vt:variant>
      <vt:variant>
        <vt:i4>0</vt:i4>
      </vt:variant>
      <vt:variant>
        <vt:i4>5</vt:i4>
      </vt:variant>
      <vt:variant>
        <vt:lpwstr>mailto:martin.gossner@wsl.ch</vt:lpwstr>
      </vt:variant>
      <vt:variant>
        <vt:lpwstr/>
      </vt:variant>
      <vt:variant>
        <vt:i4>5439527</vt:i4>
      </vt:variant>
      <vt:variant>
        <vt:i4>918</vt:i4>
      </vt:variant>
      <vt:variant>
        <vt:i4>0</vt:i4>
      </vt:variant>
      <vt:variant>
        <vt:i4>5</vt:i4>
      </vt:variant>
      <vt:variant>
        <vt:lpwstr>mailto:wolfgang.weisser@tum.de</vt:lpwstr>
      </vt:variant>
      <vt:variant>
        <vt:lpwstr/>
      </vt:variant>
      <vt:variant>
        <vt:i4>3539009</vt:i4>
      </vt:variant>
      <vt:variant>
        <vt:i4>915</vt:i4>
      </vt:variant>
      <vt:variant>
        <vt:i4>0</vt:i4>
      </vt:variant>
      <vt:variant>
        <vt:i4>5</vt:i4>
      </vt:variant>
      <vt:variant>
        <vt:lpwstr>mailto:martin.gossner@wsl.ch</vt:lpwstr>
      </vt:variant>
      <vt:variant>
        <vt:lpwstr/>
      </vt:variant>
      <vt:variant>
        <vt:i4>6619229</vt:i4>
      </vt:variant>
      <vt:variant>
        <vt:i4>912</vt:i4>
      </vt:variant>
      <vt:variant>
        <vt:i4>0</vt:i4>
      </vt:variant>
      <vt:variant>
        <vt:i4>5</vt:i4>
      </vt:variant>
      <vt:variant>
        <vt:lpwstr>mailto:eros.tibor@okologia.mta.hu</vt:lpwstr>
      </vt:variant>
      <vt:variant>
        <vt:lpwstr/>
      </vt:variant>
      <vt:variant>
        <vt:i4>3080285</vt:i4>
      </vt:variant>
      <vt:variant>
        <vt:i4>909</vt:i4>
      </vt:variant>
      <vt:variant>
        <vt:i4>0</vt:i4>
      </vt:variant>
      <vt:variant>
        <vt:i4>5</vt:i4>
      </vt:variant>
      <vt:variant>
        <vt:lpwstr>mailto:ignacio.ribera@ibe.upf-csic.es</vt:lpwstr>
      </vt:variant>
      <vt:variant>
        <vt:lpwstr/>
      </vt:variant>
      <vt:variant>
        <vt:i4>2818073</vt:i4>
      </vt:variant>
      <vt:variant>
        <vt:i4>906</vt:i4>
      </vt:variant>
      <vt:variant>
        <vt:i4>0</vt:i4>
      </vt:variant>
      <vt:variant>
        <vt:i4>5</vt:i4>
      </vt:variant>
      <vt:variant>
        <vt:lpwstr>mailto:acmillan@um.es</vt:lpwstr>
      </vt:variant>
      <vt:variant>
        <vt:lpwstr/>
      </vt:variant>
      <vt:variant>
        <vt:i4>4915307</vt:i4>
      </vt:variant>
      <vt:variant>
        <vt:i4>903</vt:i4>
      </vt:variant>
      <vt:variant>
        <vt:i4>0</vt:i4>
      </vt:variant>
      <vt:variant>
        <vt:i4>5</vt:i4>
      </vt:variant>
      <vt:variant>
        <vt:lpwstr>mailto:fpicazo@um.es</vt:lpwstr>
      </vt:variant>
      <vt:variant>
        <vt:lpwstr/>
      </vt:variant>
      <vt:variant>
        <vt:i4>1179752</vt:i4>
      </vt:variant>
      <vt:variant>
        <vt:i4>900</vt:i4>
      </vt:variant>
      <vt:variant>
        <vt:i4>0</vt:i4>
      </vt:variant>
      <vt:variant>
        <vt:i4>5</vt:i4>
      </vt:variant>
      <vt:variant>
        <vt:lpwstr>mailto:brian.hayden@unb.ca</vt:lpwstr>
      </vt:variant>
      <vt:variant>
        <vt:lpwstr/>
      </vt:variant>
      <vt:variant>
        <vt:i4>6225953</vt:i4>
      </vt:variant>
      <vt:variant>
        <vt:i4>897</vt:i4>
      </vt:variant>
      <vt:variant>
        <vt:i4>0</vt:i4>
      </vt:variant>
      <vt:variant>
        <vt:i4>5</vt:i4>
      </vt:variant>
      <vt:variant>
        <vt:lpwstr>mailto:kimmo.kahilainen@helsinki.fi</vt:lpwstr>
      </vt:variant>
      <vt:variant>
        <vt:lpwstr/>
      </vt:variant>
      <vt:variant>
        <vt:i4>2424907</vt:i4>
      </vt:variant>
      <vt:variant>
        <vt:i4>894</vt:i4>
      </vt:variant>
      <vt:variant>
        <vt:i4>0</vt:i4>
      </vt:variant>
      <vt:variant>
        <vt:i4>5</vt:i4>
      </vt:variant>
      <vt:variant>
        <vt:lpwstr>mailto:alf.norkko@helsinki.fi</vt:lpwstr>
      </vt:variant>
      <vt:variant>
        <vt:lpwstr/>
      </vt:variant>
      <vt:variant>
        <vt:i4>7667712</vt:i4>
      </vt:variant>
      <vt:variant>
        <vt:i4>891</vt:i4>
      </vt:variant>
      <vt:variant>
        <vt:i4>0</vt:i4>
      </vt:variant>
      <vt:variant>
        <vt:i4>5</vt:i4>
      </vt:variant>
      <vt:variant>
        <vt:lpwstr>mailto:ivan.rodil@helsinki.fi</vt:lpwstr>
      </vt:variant>
      <vt:variant>
        <vt:lpwstr/>
      </vt:variant>
      <vt:variant>
        <vt:i4>2359316</vt:i4>
      </vt:variant>
      <vt:variant>
        <vt:i4>888</vt:i4>
      </vt:variant>
      <vt:variant>
        <vt:i4>0</vt:i4>
      </vt:variant>
      <vt:variant>
        <vt:i4>5</vt:i4>
      </vt:variant>
      <vt:variant>
        <vt:lpwstr>mailto:JoseLuisMoreno@uclm.es</vt:lpwstr>
      </vt:variant>
      <vt:variant>
        <vt:lpwstr/>
      </vt:variant>
      <vt:variant>
        <vt:i4>2818073</vt:i4>
      </vt:variant>
      <vt:variant>
        <vt:i4>885</vt:i4>
      </vt:variant>
      <vt:variant>
        <vt:i4>0</vt:i4>
      </vt:variant>
      <vt:variant>
        <vt:i4>5</vt:i4>
      </vt:variant>
      <vt:variant>
        <vt:lpwstr>mailto:acmillan@um.es</vt:lpwstr>
      </vt:variant>
      <vt:variant>
        <vt:lpwstr/>
      </vt:variant>
      <vt:variant>
        <vt:i4>4915307</vt:i4>
      </vt:variant>
      <vt:variant>
        <vt:i4>882</vt:i4>
      </vt:variant>
      <vt:variant>
        <vt:i4>0</vt:i4>
      </vt:variant>
      <vt:variant>
        <vt:i4>5</vt:i4>
      </vt:variant>
      <vt:variant>
        <vt:lpwstr>mailto:fpicazo@um.es</vt:lpwstr>
      </vt:variant>
      <vt:variant>
        <vt:lpwstr/>
      </vt:variant>
      <vt:variant>
        <vt:i4>2359316</vt:i4>
      </vt:variant>
      <vt:variant>
        <vt:i4>879</vt:i4>
      </vt:variant>
      <vt:variant>
        <vt:i4>0</vt:i4>
      </vt:variant>
      <vt:variant>
        <vt:i4>5</vt:i4>
      </vt:variant>
      <vt:variant>
        <vt:lpwstr>mailto:JoseLuisMoreno@uclm.es</vt:lpwstr>
      </vt:variant>
      <vt:variant>
        <vt:lpwstr/>
      </vt:variant>
      <vt:variant>
        <vt:i4>2818073</vt:i4>
      </vt:variant>
      <vt:variant>
        <vt:i4>876</vt:i4>
      </vt:variant>
      <vt:variant>
        <vt:i4>0</vt:i4>
      </vt:variant>
      <vt:variant>
        <vt:i4>5</vt:i4>
      </vt:variant>
      <vt:variant>
        <vt:lpwstr>mailto:acmillan@um.es</vt:lpwstr>
      </vt:variant>
      <vt:variant>
        <vt:lpwstr/>
      </vt:variant>
      <vt:variant>
        <vt:i4>4915307</vt:i4>
      </vt:variant>
      <vt:variant>
        <vt:i4>873</vt:i4>
      </vt:variant>
      <vt:variant>
        <vt:i4>0</vt:i4>
      </vt:variant>
      <vt:variant>
        <vt:i4>5</vt:i4>
      </vt:variant>
      <vt:variant>
        <vt:lpwstr>mailto:fpicazo@um.es</vt:lpwstr>
      </vt:variant>
      <vt:variant>
        <vt:lpwstr/>
      </vt:variant>
      <vt:variant>
        <vt:i4>4325487</vt:i4>
      </vt:variant>
      <vt:variant>
        <vt:i4>870</vt:i4>
      </vt:variant>
      <vt:variant>
        <vt:i4>0</vt:i4>
      </vt:variant>
      <vt:variant>
        <vt:i4>5</vt:i4>
      </vt:variant>
      <vt:variant>
        <vt:lpwstr>mailto:jbelmaker@tauex.tau.ac.il</vt:lpwstr>
      </vt:variant>
      <vt:variant>
        <vt:lpwstr/>
      </vt:variant>
      <vt:variant>
        <vt:i4>1245239</vt:i4>
      </vt:variant>
      <vt:variant>
        <vt:i4>867</vt:i4>
      </vt:variant>
      <vt:variant>
        <vt:i4>0</vt:i4>
      </vt:variant>
      <vt:variant>
        <vt:i4>5</vt:i4>
      </vt:variant>
      <vt:variant>
        <vt:lpwstr>mailto:yxu@sklec.ecnu.edu.cn</vt:lpwstr>
      </vt:variant>
      <vt:variant>
        <vt:lpwstr/>
      </vt:variant>
      <vt:variant>
        <vt:i4>2228290</vt:i4>
      </vt:variant>
      <vt:variant>
        <vt:i4>864</vt:i4>
      </vt:variant>
      <vt:variant>
        <vt:i4>0</vt:i4>
      </vt:variant>
      <vt:variant>
        <vt:i4>5</vt:i4>
      </vt:variant>
      <vt:variant>
        <vt:lpwstr>mailto:janne.soininen@helsinki.fi</vt:lpwstr>
      </vt:variant>
      <vt:variant>
        <vt:lpwstr/>
      </vt:variant>
      <vt:variant>
        <vt:i4>1441908</vt:i4>
      </vt:variant>
      <vt:variant>
        <vt:i4>861</vt:i4>
      </vt:variant>
      <vt:variant>
        <vt:i4>0</vt:i4>
      </vt:variant>
      <vt:variant>
        <vt:i4>5</vt:i4>
      </vt:variant>
      <vt:variant>
        <vt:lpwstr>mailto:anette.teittinen@helsinki.fi</vt:lpwstr>
      </vt:variant>
      <vt:variant>
        <vt:lpwstr/>
      </vt:variant>
      <vt:variant>
        <vt:i4>5505083</vt:i4>
      </vt:variant>
      <vt:variant>
        <vt:i4>858</vt:i4>
      </vt:variant>
      <vt:variant>
        <vt:i4>0</vt:i4>
      </vt:variant>
      <vt:variant>
        <vt:i4>5</vt:i4>
      </vt:variant>
      <vt:variant>
        <vt:lpwstr>mailto:virpi.pajunen@helsinki.fi</vt:lpwstr>
      </vt:variant>
      <vt:variant>
        <vt:lpwstr/>
      </vt:variant>
      <vt:variant>
        <vt:i4>3866638</vt:i4>
      </vt:variant>
      <vt:variant>
        <vt:i4>855</vt:i4>
      </vt:variant>
      <vt:variant>
        <vt:i4>0</vt:i4>
      </vt:variant>
      <vt:variant>
        <vt:i4>5</vt:i4>
      </vt:variant>
      <vt:variant>
        <vt:lpwstr>mailto:jenny.jyrkankallio-mikkola@wwf.fi</vt:lpwstr>
      </vt:variant>
      <vt:variant>
        <vt:lpwstr/>
      </vt:variant>
      <vt:variant>
        <vt:i4>1114160</vt:i4>
      </vt:variant>
      <vt:variant>
        <vt:i4>848</vt:i4>
      </vt:variant>
      <vt:variant>
        <vt:i4>0</vt:i4>
      </vt:variant>
      <vt:variant>
        <vt:i4>5</vt:i4>
      </vt:variant>
      <vt:variant>
        <vt:lpwstr/>
      </vt:variant>
      <vt:variant>
        <vt:lpwstr>_Toc42536077</vt:lpwstr>
      </vt:variant>
      <vt:variant>
        <vt:i4>1048624</vt:i4>
      </vt:variant>
      <vt:variant>
        <vt:i4>842</vt:i4>
      </vt:variant>
      <vt:variant>
        <vt:i4>0</vt:i4>
      </vt:variant>
      <vt:variant>
        <vt:i4>5</vt:i4>
      </vt:variant>
      <vt:variant>
        <vt:lpwstr/>
      </vt:variant>
      <vt:variant>
        <vt:lpwstr>_Toc42536076</vt:lpwstr>
      </vt:variant>
      <vt:variant>
        <vt:i4>1245232</vt:i4>
      </vt:variant>
      <vt:variant>
        <vt:i4>836</vt:i4>
      </vt:variant>
      <vt:variant>
        <vt:i4>0</vt:i4>
      </vt:variant>
      <vt:variant>
        <vt:i4>5</vt:i4>
      </vt:variant>
      <vt:variant>
        <vt:lpwstr/>
      </vt:variant>
      <vt:variant>
        <vt:lpwstr>_Toc42536075</vt:lpwstr>
      </vt:variant>
      <vt:variant>
        <vt:i4>1179696</vt:i4>
      </vt:variant>
      <vt:variant>
        <vt:i4>830</vt:i4>
      </vt:variant>
      <vt:variant>
        <vt:i4>0</vt:i4>
      </vt:variant>
      <vt:variant>
        <vt:i4>5</vt:i4>
      </vt:variant>
      <vt:variant>
        <vt:lpwstr/>
      </vt:variant>
      <vt:variant>
        <vt:lpwstr>_Toc42536074</vt:lpwstr>
      </vt:variant>
      <vt:variant>
        <vt:i4>1376304</vt:i4>
      </vt:variant>
      <vt:variant>
        <vt:i4>824</vt:i4>
      </vt:variant>
      <vt:variant>
        <vt:i4>0</vt:i4>
      </vt:variant>
      <vt:variant>
        <vt:i4>5</vt:i4>
      </vt:variant>
      <vt:variant>
        <vt:lpwstr/>
      </vt:variant>
      <vt:variant>
        <vt:lpwstr>_Toc42536073</vt:lpwstr>
      </vt:variant>
      <vt:variant>
        <vt:i4>1310768</vt:i4>
      </vt:variant>
      <vt:variant>
        <vt:i4>818</vt:i4>
      </vt:variant>
      <vt:variant>
        <vt:i4>0</vt:i4>
      </vt:variant>
      <vt:variant>
        <vt:i4>5</vt:i4>
      </vt:variant>
      <vt:variant>
        <vt:lpwstr/>
      </vt:variant>
      <vt:variant>
        <vt:lpwstr>_Toc42536072</vt:lpwstr>
      </vt:variant>
      <vt:variant>
        <vt:i4>1507376</vt:i4>
      </vt:variant>
      <vt:variant>
        <vt:i4>812</vt:i4>
      </vt:variant>
      <vt:variant>
        <vt:i4>0</vt:i4>
      </vt:variant>
      <vt:variant>
        <vt:i4>5</vt:i4>
      </vt:variant>
      <vt:variant>
        <vt:lpwstr/>
      </vt:variant>
      <vt:variant>
        <vt:lpwstr>_Toc42536071</vt:lpwstr>
      </vt:variant>
      <vt:variant>
        <vt:i4>1441840</vt:i4>
      </vt:variant>
      <vt:variant>
        <vt:i4>806</vt:i4>
      </vt:variant>
      <vt:variant>
        <vt:i4>0</vt:i4>
      </vt:variant>
      <vt:variant>
        <vt:i4>5</vt:i4>
      </vt:variant>
      <vt:variant>
        <vt:lpwstr/>
      </vt:variant>
      <vt:variant>
        <vt:lpwstr>_Toc42536070</vt:lpwstr>
      </vt:variant>
      <vt:variant>
        <vt:i4>2031665</vt:i4>
      </vt:variant>
      <vt:variant>
        <vt:i4>800</vt:i4>
      </vt:variant>
      <vt:variant>
        <vt:i4>0</vt:i4>
      </vt:variant>
      <vt:variant>
        <vt:i4>5</vt:i4>
      </vt:variant>
      <vt:variant>
        <vt:lpwstr/>
      </vt:variant>
      <vt:variant>
        <vt:lpwstr>_Toc42536069</vt:lpwstr>
      </vt:variant>
      <vt:variant>
        <vt:i4>1966129</vt:i4>
      </vt:variant>
      <vt:variant>
        <vt:i4>794</vt:i4>
      </vt:variant>
      <vt:variant>
        <vt:i4>0</vt:i4>
      </vt:variant>
      <vt:variant>
        <vt:i4>5</vt:i4>
      </vt:variant>
      <vt:variant>
        <vt:lpwstr/>
      </vt:variant>
      <vt:variant>
        <vt:lpwstr>_Toc42536068</vt:lpwstr>
      </vt:variant>
      <vt:variant>
        <vt:i4>1114161</vt:i4>
      </vt:variant>
      <vt:variant>
        <vt:i4>788</vt:i4>
      </vt:variant>
      <vt:variant>
        <vt:i4>0</vt:i4>
      </vt:variant>
      <vt:variant>
        <vt:i4>5</vt:i4>
      </vt:variant>
      <vt:variant>
        <vt:lpwstr/>
      </vt:variant>
      <vt:variant>
        <vt:lpwstr>_Toc42536067</vt:lpwstr>
      </vt:variant>
      <vt:variant>
        <vt:i4>1048625</vt:i4>
      </vt:variant>
      <vt:variant>
        <vt:i4>782</vt:i4>
      </vt:variant>
      <vt:variant>
        <vt:i4>0</vt:i4>
      </vt:variant>
      <vt:variant>
        <vt:i4>5</vt:i4>
      </vt:variant>
      <vt:variant>
        <vt:lpwstr/>
      </vt:variant>
      <vt:variant>
        <vt:lpwstr>_Toc42536066</vt:lpwstr>
      </vt:variant>
      <vt:variant>
        <vt:i4>1245233</vt:i4>
      </vt:variant>
      <vt:variant>
        <vt:i4>776</vt:i4>
      </vt:variant>
      <vt:variant>
        <vt:i4>0</vt:i4>
      </vt:variant>
      <vt:variant>
        <vt:i4>5</vt:i4>
      </vt:variant>
      <vt:variant>
        <vt:lpwstr/>
      </vt:variant>
      <vt:variant>
        <vt:lpwstr>_Toc42536065</vt:lpwstr>
      </vt:variant>
      <vt:variant>
        <vt:i4>1179697</vt:i4>
      </vt:variant>
      <vt:variant>
        <vt:i4>770</vt:i4>
      </vt:variant>
      <vt:variant>
        <vt:i4>0</vt:i4>
      </vt:variant>
      <vt:variant>
        <vt:i4>5</vt:i4>
      </vt:variant>
      <vt:variant>
        <vt:lpwstr/>
      </vt:variant>
      <vt:variant>
        <vt:lpwstr>_Toc42536064</vt:lpwstr>
      </vt:variant>
      <vt:variant>
        <vt:i4>1376305</vt:i4>
      </vt:variant>
      <vt:variant>
        <vt:i4>764</vt:i4>
      </vt:variant>
      <vt:variant>
        <vt:i4>0</vt:i4>
      </vt:variant>
      <vt:variant>
        <vt:i4>5</vt:i4>
      </vt:variant>
      <vt:variant>
        <vt:lpwstr/>
      </vt:variant>
      <vt:variant>
        <vt:lpwstr>_Toc42536063</vt:lpwstr>
      </vt:variant>
      <vt:variant>
        <vt:i4>1310769</vt:i4>
      </vt:variant>
      <vt:variant>
        <vt:i4>758</vt:i4>
      </vt:variant>
      <vt:variant>
        <vt:i4>0</vt:i4>
      </vt:variant>
      <vt:variant>
        <vt:i4>5</vt:i4>
      </vt:variant>
      <vt:variant>
        <vt:lpwstr/>
      </vt:variant>
      <vt:variant>
        <vt:lpwstr>_Toc42536062</vt:lpwstr>
      </vt:variant>
      <vt:variant>
        <vt:i4>1507377</vt:i4>
      </vt:variant>
      <vt:variant>
        <vt:i4>752</vt:i4>
      </vt:variant>
      <vt:variant>
        <vt:i4>0</vt:i4>
      </vt:variant>
      <vt:variant>
        <vt:i4>5</vt:i4>
      </vt:variant>
      <vt:variant>
        <vt:lpwstr/>
      </vt:variant>
      <vt:variant>
        <vt:lpwstr>_Toc42536061</vt:lpwstr>
      </vt:variant>
      <vt:variant>
        <vt:i4>1441841</vt:i4>
      </vt:variant>
      <vt:variant>
        <vt:i4>746</vt:i4>
      </vt:variant>
      <vt:variant>
        <vt:i4>0</vt:i4>
      </vt:variant>
      <vt:variant>
        <vt:i4>5</vt:i4>
      </vt:variant>
      <vt:variant>
        <vt:lpwstr/>
      </vt:variant>
      <vt:variant>
        <vt:lpwstr>_Toc42536060</vt:lpwstr>
      </vt:variant>
      <vt:variant>
        <vt:i4>2031666</vt:i4>
      </vt:variant>
      <vt:variant>
        <vt:i4>740</vt:i4>
      </vt:variant>
      <vt:variant>
        <vt:i4>0</vt:i4>
      </vt:variant>
      <vt:variant>
        <vt:i4>5</vt:i4>
      </vt:variant>
      <vt:variant>
        <vt:lpwstr/>
      </vt:variant>
      <vt:variant>
        <vt:lpwstr>_Toc42536059</vt:lpwstr>
      </vt:variant>
      <vt:variant>
        <vt:i4>1966130</vt:i4>
      </vt:variant>
      <vt:variant>
        <vt:i4>734</vt:i4>
      </vt:variant>
      <vt:variant>
        <vt:i4>0</vt:i4>
      </vt:variant>
      <vt:variant>
        <vt:i4>5</vt:i4>
      </vt:variant>
      <vt:variant>
        <vt:lpwstr/>
      </vt:variant>
      <vt:variant>
        <vt:lpwstr>_Toc42536058</vt:lpwstr>
      </vt:variant>
      <vt:variant>
        <vt:i4>1114162</vt:i4>
      </vt:variant>
      <vt:variant>
        <vt:i4>728</vt:i4>
      </vt:variant>
      <vt:variant>
        <vt:i4>0</vt:i4>
      </vt:variant>
      <vt:variant>
        <vt:i4>5</vt:i4>
      </vt:variant>
      <vt:variant>
        <vt:lpwstr/>
      </vt:variant>
      <vt:variant>
        <vt:lpwstr>_Toc42536057</vt:lpwstr>
      </vt:variant>
      <vt:variant>
        <vt:i4>1048626</vt:i4>
      </vt:variant>
      <vt:variant>
        <vt:i4>722</vt:i4>
      </vt:variant>
      <vt:variant>
        <vt:i4>0</vt:i4>
      </vt:variant>
      <vt:variant>
        <vt:i4>5</vt:i4>
      </vt:variant>
      <vt:variant>
        <vt:lpwstr/>
      </vt:variant>
      <vt:variant>
        <vt:lpwstr>_Toc42536056</vt:lpwstr>
      </vt:variant>
      <vt:variant>
        <vt:i4>1245234</vt:i4>
      </vt:variant>
      <vt:variant>
        <vt:i4>716</vt:i4>
      </vt:variant>
      <vt:variant>
        <vt:i4>0</vt:i4>
      </vt:variant>
      <vt:variant>
        <vt:i4>5</vt:i4>
      </vt:variant>
      <vt:variant>
        <vt:lpwstr/>
      </vt:variant>
      <vt:variant>
        <vt:lpwstr>_Toc42536055</vt:lpwstr>
      </vt:variant>
      <vt:variant>
        <vt:i4>1179698</vt:i4>
      </vt:variant>
      <vt:variant>
        <vt:i4>710</vt:i4>
      </vt:variant>
      <vt:variant>
        <vt:i4>0</vt:i4>
      </vt:variant>
      <vt:variant>
        <vt:i4>5</vt:i4>
      </vt:variant>
      <vt:variant>
        <vt:lpwstr/>
      </vt:variant>
      <vt:variant>
        <vt:lpwstr>_Toc42536054</vt:lpwstr>
      </vt:variant>
      <vt:variant>
        <vt:i4>1376306</vt:i4>
      </vt:variant>
      <vt:variant>
        <vt:i4>704</vt:i4>
      </vt:variant>
      <vt:variant>
        <vt:i4>0</vt:i4>
      </vt:variant>
      <vt:variant>
        <vt:i4>5</vt:i4>
      </vt:variant>
      <vt:variant>
        <vt:lpwstr/>
      </vt:variant>
      <vt:variant>
        <vt:lpwstr>_Toc42536053</vt:lpwstr>
      </vt:variant>
      <vt:variant>
        <vt:i4>1310770</vt:i4>
      </vt:variant>
      <vt:variant>
        <vt:i4>698</vt:i4>
      </vt:variant>
      <vt:variant>
        <vt:i4>0</vt:i4>
      </vt:variant>
      <vt:variant>
        <vt:i4>5</vt:i4>
      </vt:variant>
      <vt:variant>
        <vt:lpwstr/>
      </vt:variant>
      <vt:variant>
        <vt:lpwstr>_Toc42536052</vt:lpwstr>
      </vt:variant>
      <vt:variant>
        <vt:i4>1507378</vt:i4>
      </vt:variant>
      <vt:variant>
        <vt:i4>692</vt:i4>
      </vt:variant>
      <vt:variant>
        <vt:i4>0</vt:i4>
      </vt:variant>
      <vt:variant>
        <vt:i4>5</vt:i4>
      </vt:variant>
      <vt:variant>
        <vt:lpwstr/>
      </vt:variant>
      <vt:variant>
        <vt:lpwstr>_Toc42536051</vt:lpwstr>
      </vt:variant>
      <vt:variant>
        <vt:i4>1441842</vt:i4>
      </vt:variant>
      <vt:variant>
        <vt:i4>686</vt:i4>
      </vt:variant>
      <vt:variant>
        <vt:i4>0</vt:i4>
      </vt:variant>
      <vt:variant>
        <vt:i4>5</vt:i4>
      </vt:variant>
      <vt:variant>
        <vt:lpwstr/>
      </vt:variant>
      <vt:variant>
        <vt:lpwstr>_Toc42536050</vt:lpwstr>
      </vt:variant>
      <vt:variant>
        <vt:i4>2031667</vt:i4>
      </vt:variant>
      <vt:variant>
        <vt:i4>680</vt:i4>
      </vt:variant>
      <vt:variant>
        <vt:i4>0</vt:i4>
      </vt:variant>
      <vt:variant>
        <vt:i4>5</vt:i4>
      </vt:variant>
      <vt:variant>
        <vt:lpwstr/>
      </vt:variant>
      <vt:variant>
        <vt:lpwstr>_Toc42536049</vt:lpwstr>
      </vt:variant>
      <vt:variant>
        <vt:i4>1966131</vt:i4>
      </vt:variant>
      <vt:variant>
        <vt:i4>674</vt:i4>
      </vt:variant>
      <vt:variant>
        <vt:i4>0</vt:i4>
      </vt:variant>
      <vt:variant>
        <vt:i4>5</vt:i4>
      </vt:variant>
      <vt:variant>
        <vt:lpwstr/>
      </vt:variant>
      <vt:variant>
        <vt:lpwstr>_Toc42536048</vt:lpwstr>
      </vt:variant>
      <vt:variant>
        <vt:i4>1114163</vt:i4>
      </vt:variant>
      <vt:variant>
        <vt:i4>668</vt:i4>
      </vt:variant>
      <vt:variant>
        <vt:i4>0</vt:i4>
      </vt:variant>
      <vt:variant>
        <vt:i4>5</vt:i4>
      </vt:variant>
      <vt:variant>
        <vt:lpwstr/>
      </vt:variant>
      <vt:variant>
        <vt:lpwstr>_Toc42536047</vt:lpwstr>
      </vt:variant>
      <vt:variant>
        <vt:i4>1048627</vt:i4>
      </vt:variant>
      <vt:variant>
        <vt:i4>662</vt:i4>
      </vt:variant>
      <vt:variant>
        <vt:i4>0</vt:i4>
      </vt:variant>
      <vt:variant>
        <vt:i4>5</vt:i4>
      </vt:variant>
      <vt:variant>
        <vt:lpwstr/>
      </vt:variant>
      <vt:variant>
        <vt:lpwstr>_Toc42536046</vt:lpwstr>
      </vt:variant>
      <vt:variant>
        <vt:i4>1245235</vt:i4>
      </vt:variant>
      <vt:variant>
        <vt:i4>656</vt:i4>
      </vt:variant>
      <vt:variant>
        <vt:i4>0</vt:i4>
      </vt:variant>
      <vt:variant>
        <vt:i4>5</vt:i4>
      </vt:variant>
      <vt:variant>
        <vt:lpwstr/>
      </vt:variant>
      <vt:variant>
        <vt:lpwstr>_Toc42536045</vt:lpwstr>
      </vt:variant>
      <vt:variant>
        <vt:i4>1179699</vt:i4>
      </vt:variant>
      <vt:variant>
        <vt:i4>650</vt:i4>
      </vt:variant>
      <vt:variant>
        <vt:i4>0</vt:i4>
      </vt:variant>
      <vt:variant>
        <vt:i4>5</vt:i4>
      </vt:variant>
      <vt:variant>
        <vt:lpwstr/>
      </vt:variant>
      <vt:variant>
        <vt:lpwstr>_Toc42536044</vt:lpwstr>
      </vt:variant>
      <vt:variant>
        <vt:i4>1376307</vt:i4>
      </vt:variant>
      <vt:variant>
        <vt:i4>644</vt:i4>
      </vt:variant>
      <vt:variant>
        <vt:i4>0</vt:i4>
      </vt:variant>
      <vt:variant>
        <vt:i4>5</vt:i4>
      </vt:variant>
      <vt:variant>
        <vt:lpwstr/>
      </vt:variant>
      <vt:variant>
        <vt:lpwstr>_Toc42536043</vt:lpwstr>
      </vt:variant>
      <vt:variant>
        <vt:i4>1310771</vt:i4>
      </vt:variant>
      <vt:variant>
        <vt:i4>638</vt:i4>
      </vt:variant>
      <vt:variant>
        <vt:i4>0</vt:i4>
      </vt:variant>
      <vt:variant>
        <vt:i4>5</vt:i4>
      </vt:variant>
      <vt:variant>
        <vt:lpwstr/>
      </vt:variant>
      <vt:variant>
        <vt:lpwstr>_Toc42536042</vt:lpwstr>
      </vt:variant>
      <vt:variant>
        <vt:i4>1507379</vt:i4>
      </vt:variant>
      <vt:variant>
        <vt:i4>632</vt:i4>
      </vt:variant>
      <vt:variant>
        <vt:i4>0</vt:i4>
      </vt:variant>
      <vt:variant>
        <vt:i4>5</vt:i4>
      </vt:variant>
      <vt:variant>
        <vt:lpwstr/>
      </vt:variant>
      <vt:variant>
        <vt:lpwstr>_Toc42536041</vt:lpwstr>
      </vt:variant>
      <vt:variant>
        <vt:i4>1441843</vt:i4>
      </vt:variant>
      <vt:variant>
        <vt:i4>626</vt:i4>
      </vt:variant>
      <vt:variant>
        <vt:i4>0</vt:i4>
      </vt:variant>
      <vt:variant>
        <vt:i4>5</vt:i4>
      </vt:variant>
      <vt:variant>
        <vt:lpwstr/>
      </vt:variant>
      <vt:variant>
        <vt:lpwstr>_Toc42536040</vt:lpwstr>
      </vt:variant>
      <vt:variant>
        <vt:i4>2031668</vt:i4>
      </vt:variant>
      <vt:variant>
        <vt:i4>620</vt:i4>
      </vt:variant>
      <vt:variant>
        <vt:i4>0</vt:i4>
      </vt:variant>
      <vt:variant>
        <vt:i4>5</vt:i4>
      </vt:variant>
      <vt:variant>
        <vt:lpwstr/>
      </vt:variant>
      <vt:variant>
        <vt:lpwstr>_Toc42536039</vt:lpwstr>
      </vt:variant>
      <vt:variant>
        <vt:i4>1966132</vt:i4>
      </vt:variant>
      <vt:variant>
        <vt:i4>614</vt:i4>
      </vt:variant>
      <vt:variant>
        <vt:i4>0</vt:i4>
      </vt:variant>
      <vt:variant>
        <vt:i4>5</vt:i4>
      </vt:variant>
      <vt:variant>
        <vt:lpwstr/>
      </vt:variant>
      <vt:variant>
        <vt:lpwstr>_Toc42536038</vt:lpwstr>
      </vt:variant>
      <vt:variant>
        <vt:i4>1114164</vt:i4>
      </vt:variant>
      <vt:variant>
        <vt:i4>608</vt:i4>
      </vt:variant>
      <vt:variant>
        <vt:i4>0</vt:i4>
      </vt:variant>
      <vt:variant>
        <vt:i4>5</vt:i4>
      </vt:variant>
      <vt:variant>
        <vt:lpwstr/>
      </vt:variant>
      <vt:variant>
        <vt:lpwstr>_Toc42536037</vt:lpwstr>
      </vt:variant>
      <vt:variant>
        <vt:i4>1048628</vt:i4>
      </vt:variant>
      <vt:variant>
        <vt:i4>602</vt:i4>
      </vt:variant>
      <vt:variant>
        <vt:i4>0</vt:i4>
      </vt:variant>
      <vt:variant>
        <vt:i4>5</vt:i4>
      </vt:variant>
      <vt:variant>
        <vt:lpwstr/>
      </vt:variant>
      <vt:variant>
        <vt:lpwstr>_Toc42536036</vt:lpwstr>
      </vt:variant>
      <vt:variant>
        <vt:i4>1245236</vt:i4>
      </vt:variant>
      <vt:variant>
        <vt:i4>596</vt:i4>
      </vt:variant>
      <vt:variant>
        <vt:i4>0</vt:i4>
      </vt:variant>
      <vt:variant>
        <vt:i4>5</vt:i4>
      </vt:variant>
      <vt:variant>
        <vt:lpwstr/>
      </vt:variant>
      <vt:variant>
        <vt:lpwstr>_Toc42536035</vt:lpwstr>
      </vt:variant>
      <vt:variant>
        <vt:i4>1179700</vt:i4>
      </vt:variant>
      <vt:variant>
        <vt:i4>590</vt:i4>
      </vt:variant>
      <vt:variant>
        <vt:i4>0</vt:i4>
      </vt:variant>
      <vt:variant>
        <vt:i4>5</vt:i4>
      </vt:variant>
      <vt:variant>
        <vt:lpwstr/>
      </vt:variant>
      <vt:variant>
        <vt:lpwstr>_Toc42536034</vt:lpwstr>
      </vt:variant>
      <vt:variant>
        <vt:i4>1376308</vt:i4>
      </vt:variant>
      <vt:variant>
        <vt:i4>584</vt:i4>
      </vt:variant>
      <vt:variant>
        <vt:i4>0</vt:i4>
      </vt:variant>
      <vt:variant>
        <vt:i4>5</vt:i4>
      </vt:variant>
      <vt:variant>
        <vt:lpwstr/>
      </vt:variant>
      <vt:variant>
        <vt:lpwstr>_Toc42536033</vt:lpwstr>
      </vt:variant>
      <vt:variant>
        <vt:i4>1310772</vt:i4>
      </vt:variant>
      <vt:variant>
        <vt:i4>578</vt:i4>
      </vt:variant>
      <vt:variant>
        <vt:i4>0</vt:i4>
      </vt:variant>
      <vt:variant>
        <vt:i4>5</vt:i4>
      </vt:variant>
      <vt:variant>
        <vt:lpwstr/>
      </vt:variant>
      <vt:variant>
        <vt:lpwstr>_Toc42536032</vt:lpwstr>
      </vt:variant>
      <vt:variant>
        <vt:i4>1507380</vt:i4>
      </vt:variant>
      <vt:variant>
        <vt:i4>572</vt:i4>
      </vt:variant>
      <vt:variant>
        <vt:i4>0</vt:i4>
      </vt:variant>
      <vt:variant>
        <vt:i4>5</vt:i4>
      </vt:variant>
      <vt:variant>
        <vt:lpwstr/>
      </vt:variant>
      <vt:variant>
        <vt:lpwstr>_Toc42536031</vt:lpwstr>
      </vt:variant>
      <vt:variant>
        <vt:i4>1441844</vt:i4>
      </vt:variant>
      <vt:variant>
        <vt:i4>566</vt:i4>
      </vt:variant>
      <vt:variant>
        <vt:i4>0</vt:i4>
      </vt:variant>
      <vt:variant>
        <vt:i4>5</vt:i4>
      </vt:variant>
      <vt:variant>
        <vt:lpwstr/>
      </vt:variant>
      <vt:variant>
        <vt:lpwstr>_Toc42536030</vt:lpwstr>
      </vt:variant>
      <vt:variant>
        <vt:i4>2031669</vt:i4>
      </vt:variant>
      <vt:variant>
        <vt:i4>560</vt:i4>
      </vt:variant>
      <vt:variant>
        <vt:i4>0</vt:i4>
      </vt:variant>
      <vt:variant>
        <vt:i4>5</vt:i4>
      </vt:variant>
      <vt:variant>
        <vt:lpwstr/>
      </vt:variant>
      <vt:variant>
        <vt:lpwstr>_Toc42536029</vt:lpwstr>
      </vt:variant>
      <vt:variant>
        <vt:i4>1966133</vt:i4>
      </vt:variant>
      <vt:variant>
        <vt:i4>554</vt:i4>
      </vt:variant>
      <vt:variant>
        <vt:i4>0</vt:i4>
      </vt:variant>
      <vt:variant>
        <vt:i4>5</vt:i4>
      </vt:variant>
      <vt:variant>
        <vt:lpwstr/>
      </vt:variant>
      <vt:variant>
        <vt:lpwstr>_Toc42536028</vt:lpwstr>
      </vt:variant>
      <vt:variant>
        <vt:i4>1114165</vt:i4>
      </vt:variant>
      <vt:variant>
        <vt:i4>548</vt:i4>
      </vt:variant>
      <vt:variant>
        <vt:i4>0</vt:i4>
      </vt:variant>
      <vt:variant>
        <vt:i4>5</vt:i4>
      </vt:variant>
      <vt:variant>
        <vt:lpwstr/>
      </vt:variant>
      <vt:variant>
        <vt:lpwstr>_Toc42536027</vt:lpwstr>
      </vt:variant>
      <vt:variant>
        <vt:i4>1048629</vt:i4>
      </vt:variant>
      <vt:variant>
        <vt:i4>542</vt:i4>
      </vt:variant>
      <vt:variant>
        <vt:i4>0</vt:i4>
      </vt:variant>
      <vt:variant>
        <vt:i4>5</vt:i4>
      </vt:variant>
      <vt:variant>
        <vt:lpwstr/>
      </vt:variant>
      <vt:variant>
        <vt:lpwstr>_Toc42536026</vt:lpwstr>
      </vt:variant>
      <vt:variant>
        <vt:i4>1245237</vt:i4>
      </vt:variant>
      <vt:variant>
        <vt:i4>536</vt:i4>
      </vt:variant>
      <vt:variant>
        <vt:i4>0</vt:i4>
      </vt:variant>
      <vt:variant>
        <vt:i4>5</vt:i4>
      </vt:variant>
      <vt:variant>
        <vt:lpwstr/>
      </vt:variant>
      <vt:variant>
        <vt:lpwstr>_Toc42536025</vt:lpwstr>
      </vt:variant>
      <vt:variant>
        <vt:i4>1179701</vt:i4>
      </vt:variant>
      <vt:variant>
        <vt:i4>530</vt:i4>
      </vt:variant>
      <vt:variant>
        <vt:i4>0</vt:i4>
      </vt:variant>
      <vt:variant>
        <vt:i4>5</vt:i4>
      </vt:variant>
      <vt:variant>
        <vt:lpwstr/>
      </vt:variant>
      <vt:variant>
        <vt:lpwstr>_Toc42536024</vt:lpwstr>
      </vt:variant>
      <vt:variant>
        <vt:i4>1376309</vt:i4>
      </vt:variant>
      <vt:variant>
        <vt:i4>524</vt:i4>
      </vt:variant>
      <vt:variant>
        <vt:i4>0</vt:i4>
      </vt:variant>
      <vt:variant>
        <vt:i4>5</vt:i4>
      </vt:variant>
      <vt:variant>
        <vt:lpwstr/>
      </vt:variant>
      <vt:variant>
        <vt:lpwstr>_Toc42536023</vt:lpwstr>
      </vt:variant>
      <vt:variant>
        <vt:i4>1310773</vt:i4>
      </vt:variant>
      <vt:variant>
        <vt:i4>518</vt:i4>
      </vt:variant>
      <vt:variant>
        <vt:i4>0</vt:i4>
      </vt:variant>
      <vt:variant>
        <vt:i4>5</vt:i4>
      </vt:variant>
      <vt:variant>
        <vt:lpwstr/>
      </vt:variant>
      <vt:variant>
        <vt:lpwstr>_Toc42536022</vt:lpwstr>
      </vt:variant>
      <vt:variant>
        <vt:i4>1507381</vt:i4>
      </vt:variant>
      <vt:variant>
        <vt:i4>512</vt:i4>
      </vt:variant>
      <vt:variant>
        <vt:i4>0</vt:i4>
      </vt:variant>
      <vt:variant>
        <vt:i4>5</vt:i4>
      </vt:variant>
      <vt:variant>
        <vt:lpwstr/>
      </vt:variant>
      <vt:variant>
        <vt:lpwstr>_Toc42536021</vt:lpwstr>
      </vt:variant>
      <vt:variant>
        <vt:i4>1441845</vt:i4>
      </vt:variant>
      <vt:variant>
        <vt:i4>506</vt:i4>
      </vt:variant>
      <vt:variant>
        <vt:i4>0</vt:i4>
      </vt:variant>
      <vt:variant>
        <vt:i4>5</vt:i4>
      </vt:variant>
      <vt:variant>
        <vt:lpwstr/>
      </vt:variant>
      <vt:variant>
        <vt:lpwstr>_Toc42536020</vt:lpwstr>
      </vt:variant>
      <vt:variant>
        <vt:i4>2031670</vt:i4>
      </vt:variant>
      <vt:variant>
        <vt:i4>500</vt:i4>
      </vt:variant>
      <vt:variant>
        <vt:i4>0</vt:i4>
      </vt:variant>
      <vt:variant>
        <vt:i4>5</vt:i4>
      </vt:variant>
      <vt:variant>
        <vt:lpwstr/>
      </vt:variant>
      <vt:variant>
        <vt:lpwstr>_Toc42536019</vt:lpwstr>
      </vt:variant>
      <vt:variant>
        <vt:i4>1966134</vt:i4>
      </vt:variant>
      <vt:variant>
        <vt:i4>494</vt:i4>
      </vt:variant>
      <vt:variant>
        <vt:i4>0</vt:i4>
      </vt:variant>
      <vt:variant>
        <vt:i4>5</vt:i4>
      </vt:variant>
      <vt:variant>
        <vt:lpwstr/>
      </vt:variant>
      <vt:variant>
        <vt:lpwstr>_Toc42536018</vt:lpwstr>
      </vt:variant>
      <vt:variant>
        <vt:i4>1114166</vt:i4>
      </vt:variant>
      <vt:variant>
        <vt:i4>488</vt:i4>
      </vt:variant>
      <vt:variant>
        <vt:i4>0</vt:i4>
      </vt:variant>
      <vt:variant>
        <vt:i4>5</vt:i4>
      </vt:variant>
      <vt:variant>
        <vt:lpwstr/>
      </vt:variant>
      <vt:variant>
        <vt:lpwstr>_Toc42536017</vt:lpwstr>
      </vt:variant>
      <vt:variant>
        <vt:i4>1048630</vt:i4>
      </vt:variant>
      <vt:variant>
        <vt:i4>482</vt:i4>
      </vt:variant>
      <vt:variant>
        <vt:i4>0</vt:i4>
      </vt:variant>
      <vt:variant>
        <vt:i4>5</vt:i4>
      </vt:variant>
      <vt:variant>
        <vt:lpwstr/>
      </vt:variant>
      <vt:variant>
        <vt:lpwstr>_Toc42536016</vt:lpwstr>
      </vt:variant>
      <vt:variant>
        <vt:i4>1245238</vt:i4>
      </vt:variant>
      <vt:variant>
        <vt:i4>476</vt:i4>
      </vt:variant>
      <vt:variant>
        <vt:i4>0</vt:i4>
      </vt:variant>
      <vt:variant>
        <vt:i4>5</vt:i4>
      </vt:variant>
      <vt:variant>
        <vt:lpwstr/>
      </vt:variant>
      <vt:variant>
        <vt:lpwstr>_Toc42536015</vt:lpwstr>
      </vt:variant>
      <vt:variant>
        <vt:i4>1179702</vt:i4>
      </vt:variant>
      <vt:variant>
        <vt:i4>470</vt:i4>
      </vt:variant>
      <vt:variant>
        <vt:i4>0</vt:i4>
      </vt:variant>
      <vt:variant>
        <vt:i4>5</vt:i4>
      </vt:variant>
      <vt:variant>
        <vt:lpwstr/>
      </vt:variant>
      <vt:variant>
        <vt:lpwstr>_Toc42536014</vt:lpwstr>
      </vt:variant>
      <vt:variant>
        <vt:i4>1376310</vt:i4>
      </vt:variant>
      <vt:variant>
        <vt:i4>464</vt:i4>
      </vt:variant>
      <vt:variant>
        <vt:i4>0</vt:i4>
      </vt:variant>
      <vt:variant>
        <vt:i4>5</vt:i4>
      </vt:variant>
      <vt:variant>
        <vt:lpwstr/>
      </vt:variant>
      <vt:variant>
        <vt:lpwstr>_Toc42536013</vt:lpwstr>
      </vt:variant>
      <vt:variant>
        <vt:i4>1310774</vt:i4>
      </vt:variant>
      <vt:variant>
        <vt:i4>458</vt:i4>
      </vt:variant>
      <vt:variant>
        <vt:i4>0</vt:i4>
      </vt:variant>
      <vt:variant>
        <vt:i4>5</vt:i4>
      </vt:variant>
      <vt:variant>
        <vt:lpwstr/>
      </vt:variant>
      <vt:variant>
        <vt:lpwstr>_Toc42536012</vt:lpwstr>
      </vt:variant>
      <vt:variant>
        <vt:i4>1507382</vt:i4>
      </vt:variant>
      <vt:variant>
        <vt:i4>452</vt:i4>
      </vt:variant>
      <vt:variant>
        <vt:i4>0</vt:i4>
      </vt:variant>
      <vt:variant>
        <vt:i4>5</vt:i4>
      </vt:variant>
      <vt:variant>
        <vt:lpwstr/>
      </vt:variant>
      <vt:variant>
        <vt:lpwstr>_Toc42536011</vt:lpwstr>
      </vt:variant>
      <vt:variant>
        <vt:i4>1441846</vt:i4>
      </vt:variant>
      <vt:variant>
        <vt:i4>446</vt:i4>
      </vt:variant>
      <vt:variant>
        <vt:i4>0</vt:i4>
      </vt:variant>
      <vt:variant>
        <vt:i4>5</vt:i4>
      </vt:variant>
      <vt:variant>
        <vt:lpwstr/>
      </vt:variant>
      <vt:variant>
        <vt:lpwstr>_Toc42536010</vt:lpwstr>
      </vt:variant>
      <vt:variant>
        <vt:i4>2031671</vt:i4>
      </vt:variant>
      <vt:variant>
        <vt:i4>440</vt:i4>
      </vt:variant>
      <vt:variant>
        <vt:i4>0</vt:i4>
      </vt:variant>
      <vt:variant>
        <vt:i4>5</vt:i4>
      </vt:variant>
      <vt:variant>
        <vt:lpwstr/>
      </vt:variant>
      <vt:variant>
        <vt:lpwstr>_Toc42536009</vt:lpwstr>
      </vt:variant>
      <vt:variant>
        <vt:i4>1966135</vt:i4>
      </vt:variant>
      <vt:variant>
        <vt:i4>434</vt:i4>
      </vt:variant>
      <vt:variant>
        <vt:i4>0</vt:i4>
      </vt:variant>
      <vt:variant>
        <vt:i4>5</vt:i4>
      </vt:variant>
      <vt:variant>
        <vt:lpwstr/>
      </vt:variant>
      <vt:variant>
        <vt:lpwstr>_Toc42536008</vt:lpwstr>
      </vt:variant>
      <vt:variant>
        <vt:i4>1114167</vt:i4>
      </vt:variant>
      <vt:variant>
        <vt:i4>428</vt:i4>
      </vt:variant>
      <vt:variant>
        <vt:i4>0</vt:i4>
      </vt:variant>
      <vt:variant>
        <vt:i4>5</vt:i4>
      </vt:variant>
      <vt:variant>
        <vt:lpwstr/>
      </vt:variant>
      <vt:variant>
        <vt:lpwstr>_Toc42536007</vt:lpwstr>
      </vt:variant>
      <vt:variant>
        <vt:i4>1048631</vt:i4>
      </vt:variant>
      <vt:variant>
        <vt:i4>422</vt:i4>
      </vt:variant>
      <vt:variant>
        <vt:i4>0</vt:i4>
      </vt:variant>
      <vt:variant>
        <vt:i4>5</vt:i4>
      </vt:variant>
      <vt:variant>
        <vt:lpwstr/>
      </vt:variant>
      <vt:variant>
        <vt:lpwstr>_Toc42536006</vt:lpwstr>
      </vt:variant>
      <vt:variant>
        <vt:i4>1245239</vt:i4>
      </vt:variant>
      <vt:variant>
        <vt:i4>416</vt:i4>
      </vt:variant>
      <vt:variant>
        <vt:i4>0</vt:i4>
      </vt:variant>
      <vt:variant>
        <vt:i4>5</vt:i4>
      </vt:variant>
      <vt:variant>
        <vt:lpwstr/>
      </vt:variant>
      <vt:variant>
        <vt:lpwstr>_Toc42536005</vt:lpwstr>
      </vt:variant>
      <vt:variant>
        <vt:i4>1179703</vt:i4>
      </vt:variant>
      <vt:variant>
        <vt:i4>410</vt:i4>
      </vt:variant>
      <vt:variant>
        <vt:i4>0</vt:i4>
      </vt:variant>
      <vt:variant>
        <vt:i4>5</vt:i4>
      </vt:variant>
      <vt:variant>
        <vt:lpwstr/>
      </vt:variant>
      <vt:variant>
        <vt:lpwstr>_Toc42536004</vt:lpwstr>
      </vt:variant>
      <vt:variant>
        <vt:i4>1376311</vt:i4>
      </vt:variant>
      <vt:variant>
        <vt:i4>404</vt:i4>
      </vt:variant>
      <vt:variant>
        <vt:i4>0</vt:i4>
      </vt:variant>
      <vt:variant>
        <vt:i4>5</vt:i4>
      </vt:variant>
      <vt:variant>
        <vt:lpwstr/>
      </vt:variant>
      <vt:variant>
        <vt:lpwstr>_Toc42536003</vt:lpwstr>
      </vt:variant>
      <vt:variant>
        <vt:i4>1310775</vt:i4>
      </vt:variant>
      <vt:variant>
        <vt:i4>398</vt:i4>
      </vt:variant>
      <vt:variant>
        <vt:i4>0</vt:i4>
      </vt:variant>
      <vt:variant>
        <vt:i4>5</vt:i4>
      </vt:variant>
      <vt:variant>
        <vt:lpwstr/>
      </vt:variant>
      <vt:variant>
        <vt:lpwstr>_Toc42536002</vt:lpwstr>
      </vt:variant>
      <vt:variant>
        <vt:i4>1507383</vt:i4>
      </vt:variant>
      <vt:variant>
        <vt:i4>392</vt:i4>
      </vt:variant>
      <vt:variant>
        <vt:i4>0</vt:i4>
      </vt:variant>
      <vt:variant>
        <vt:i4>5</vt:i4>
      </vt:variant>
      <vt:variant>
        <vt:lpwstr/>
      </vt:variant>
      <vt:variant>
        <vt:lpwstr>_Toc42536001</vt:lpwstr>
      </vt:variant>
      <vt:variant>
        <vt:i4>1441847</vt:i4>
      </vt:variant>
      <vt:variant>
        <vt:i4>386</vt:i4>
      </vt:variant>
      <vt:variant>
        <vt:i4>0</vt:i4>
      </vt:variant>
      <vt:variant>
        <vt:i4>5</vt:i4>
      </vt:variant>
      <vt:variant>
        <vt:lpwstr/>
      </vt:variant>
      <vt:variant>
        <vt:lpwstr>_Toc42536000</vt:lpwstr>
      </vt:variant>
      <vt:variant>
        <vt:i4>1441853</vt:i4>
      </vt:variant>
      <vt:variant>
        <vt:i4>380</vt:i4>
      </vt:variant>
      <vt:variant>
        <vt:i4>0</vt:i4>
      </vt:variant>
      <vt:variant>
        <vt:i4>5</vt:i4>
      </vt:variant>
      <vt:variant>
        <vt:lpwstr/>
      </vt:variant>
      <vt:variant>
        <vt:lpwstr>_Toc42535999</vt:lpwstr>
      </vt:variant>
      <vt:variant>
        <vt:i4>1507389</vt:i4>
      </vt:variant>
      <vt:variant>
        <vt:i4>374</vt:i4>
      </vt:variant>
      <vt:variant>
        <vt:i4>0</vt:i4>
      </vt:variant>
      <vt:variant>
        <vt:i4>5</vt:i4>
      </vt:variant>
      <vt:variant>
        <vt:lpwstr/>
      </vt:variant>
      <vt:variant>
        <vt:lpwstr>_Toc42535998</vt:lpwstr>
      </vt:variant>
      <vt:variant>
        <vt:i4>1572925</vt:i4>
      </vt:variant>
      <vt:variant>
        <vt:i4>368</vt:i4>
      </vt:variant>
      <vt:variant>
        <vt:i4>0</vt:i4>
      </vt:variant>
      <vt:variant>
        <vt:i4>5</vt:i4>
      </vt:variant>
      <vt:variant>
        <vt:lpwstr/>
      </vt:variant>
      <vt:variant>
        <vt:lpwstr>_Toc42535997</vt:lpwstr>
      </vt:variant>
      <vt:variant>
        <vt:i4>1638461</vt:i4>
      </vt:variant>
      <vt:variant>
        <vt:i4>362</vt:i4>
      </vt:variant>
      <vt:variant>
        <vt:i4>0</vt:i4>
      </vt:variant>
      <vt:variant>
        <vt:i4>5</vt:i4>
      </vt:variant>
      <vt:variant>
        <vt:lpwstr/>
      </vt:variant>
      <vt:variant>
        <vt:lpwstr>_Toc42535996</vt:lpwstr>
      </vt:variant>
      <vt:variant>
        <vt:i4>1703997</vt:i4>
      </vt:variant>
      <vt:variant>
        <vt:i4>356</vt:i4>
      </vt:variant>
      <vt:variant>
        <vt:i4>0</vt:i4>
      </vt:variant>
      <vt:variant>
        <vt:i4>5</vt:i4>
      </vt:variant>
      <vt:variant>
        <vt:lpwstr/>
      </vt:variant>
      <vt:variant>
        <vt:lpwstr>_Toc42535995</vt:lpwstr>
      </vt:variant>
      <vt:variant>
        <vt:i4>1769533</vt:i4>
      </vt:variant>
      <vt:variant>
        <vt:i4>350</vt:i4>
      </vt:variant>
      <vt:variant>
        <vt:i4>0</vt:i4>
      </vt:variant>
      <vt:variant>
        <vt:i4>5</vt:i4>
      </vt:variant>
      <vt:variant>
        <vt:lpwstr/>
      </vt:variant>
      <vt:variant>
        <vt:lpwstr>_Toc42535994</vt:lpwstr>
      </vt:variant>
      <vt:variant>
        <vt:i4>1835069</vt:i4>
      </vt:variant>
      <vt:variant>
        <vt:i4>344</vt:i4>
      </vt:variant>
      <vt:variant>
        <vt:i4>0</vt:i4>
      </vt:variant>
      <vt:variant>
        <vt:i4>5</vt:i4>
      </vt:variant>
      <vt:variant>
        <vt:lpwstr/>
      </vt:variant>
      <vt:variant>
        <vt:lpwstr>_Toc42535993</vt:lpwstr>
      </vt:variant>
      <vt:variant>
        <vt:i4>1900605</vt:i4>
      </vt:variant>
      <vt:variant>
        <vt:i4>338</vt:i4>
      </vt:variant>
      <vt:variant>
        <vt:i4>0</vt:i4>
      </vt:variant>
      <vt:variant>
        <vt:i4>5</vt:i4>
      </vt:variant>
      <vt:variant>
        <vt:lpwstr/>
      </vt:variant>
      <vt:variant>
        <vt:lpwstr>_Toc42535992</vt:lpwstr>
      </vt:variant>
      <vt:variant>
        <vt:i4>1966141</vt:i4>
      </vt:variant>
      <vt:variant>
        <vt:i4>332</vt:i4>
      </vt:variant>
      <vt:variant>
        <vt:i4>0</vt:i4>
      </vt:variant>
      <vt:variant>
        <vt:i4>5</vt:i4>
      </vt:variant>
      <vt:variant>
        <vt:lpwstr/>
      </vt:variant>
      <vt:variant>
        <vt:lpwstr>_Toc42535991</vt:lpwstr>
      </vt:variant>
      <vt:variant>
        <vt:i4>2031677</vt:i4>
      </vt:variant>
      <vt:variant>
        <vt:i4>326</vt:i4>
      </vt:variant>
      <vt:variant>
        <vt:i4>0</vt:i4>
      </vt:variant>
      <vt:variant>
        <vt:i4>5</vt:i4>
      </vt:variant>
      <vt:variant>
        <vt:lpwstr/>
      </vt:variant>
      <vt:variant>
        <vt:lpwstr>_Toc42535990</vt:lpwstr>
      </vt:variant>
      <vt:variant>
        <vt:i4>1441852</vt:i4>
      </vt:variant>
      <vt:variant>
        <vt:i4>320</vt:i4>
      </vt:variant>
      <vt:variant>
        <vt:i4>0</vt:i4>
      </vt:variant>
      <vt:variant>
        <vt:i4>5</vt:i4>
      </vt:variant>
      <vt:variant>
        <vt:lpwstr/>
      </vt:variant>
      <vt:variant>
        <vt:lpwstr>_Toc42535989</vt:lpwstr>
      </vt:variant>
      <vt:variant>
        <vt:i4>1507388</vt:i4>
      </vt:variant>
      <vt:variant>
        <vt:i4>314</vt:i4>
      </vt:variant>
      <vt:variant>
        <vt:i4>0</vt:i4>
      </vt:variant>
      <vt:variant>
        <vt:i4>5</vt:i4>
      </vt:variant>
      <vt:variant>
        <vt:lpwstr/>
      </vt:variant>
      <vt:variant>
        <vt:lpwstr>_Toc42535988</vt:lpwstr>
      </vt:variant>
      <vt:variant>
        <vt:i4>1572924</vt:i4>
      </vt:variant>
      <vt:variant>
        <vt:i4>308</vt:i4>
      </vt:variant>
      <vt:variant>
        <vt:i4>0</vt:i4>
      </vt:variant>
      <vt:variant>
        <vt:i4>5</vt:i4>
      </vt:variant>
      <vt:variant>
        <vt:lpwstr/>
      </vt:variant>
      <vt:variant>
        <vt:lpwstr>_Toc42535987</vt:lpwstr>
      </vt:variant>
      <vt:variant>
        <vt:i4>1638460</vt:i4>
      </vt:variant>
      <vt:variant>
        <vt:i4>302</vt:i4>
      </vt:variant>
      <vt:variant>
        <vt:i4>0</vt:i4>
      </vt:variant>
      <vt:variant>
        <vt:i4>5</vt:i4>
      </vt:variant>
      <vt:variant>
        <vt:lpwstr/>
      </vt:variant>
      <vt:variant>
        <vt:lpwstr>_Toc42535986</vt:lpwstr>
      </vt:variant>
      <vt:variant>
        <vt:i4>1703996</vt:i4>
      </vt:variant>
      <vt:variant>
        <vt:i4>296</vt:i4>
      </vt:variant>
      <vt:variant>
        <vt:i4>0</vt:i4>
      </vt:variant>
      <vt:variant>
        <vt:i4>5</vt:i4>
      </vt:variant>
      <vt:variant>
        <vt:lpwstr/>
      </vt:variant>
      <vt:variant>
        <vt:lpwstr>_Toc42535985</vt:lpwstr>
      </vt:variant>
      <vt:variant>
        <vt:i4>1769532</vt:i4>
      </vt:variant>
      <vt:variant>
        <vt:i4>290</vt:i4>
      </vt:variant>
      <vt:variant>
        <vt:i4>0</vt:i4>
      </vt:variant>
      <vt:variant>
        <vt:i4>5</vt:i4>
      </vt:variant>
      <vt:variant>
        <vt:lpwstr/>
      </vt:variant>
      <vt:variant>
        <vt:lpwstr>_Toc42535984</vt:lpwstr>
      </vt:variant>
      <vt:variant>
        <vt:i4>1835068</vt:i4>
      </vt:variant>
      <vt:variant>
        <vt:i4>284</vt:i4>
      </vt:variant>
      <vt:variant>
        <vt:i4>0</vt:i4>
      </vt:variant>
      <vt:variant>
        <vt:i4>5</vt:i4>
      </vt:variant>
      <vt:variant>
        <vt:lpwstr/>
      </vt:variant>
      <vt:variant>
        <vt:lpwstr>_Toc42535983</vt:lpwstr>
      </vt:variant>
      <vt:variant>
        <vt:i4>1900604</vt:i4>
      </vt:variant>
      <vt:variant>
        <vt:i4>278</vt:i4>
      </vt:variant>
      <vt:variant>
        <vt:i4>0</vt:i4>
      </vt:variant>
      <vt:variant>
        <vt:i4>5</vt:i4>
      </vt:variant>
      <vt:variant>
        <vt:lpwstr/>
      </vt:variant>
      <vt:variant>
        <vt:lpwstr>_Toc42535982</vt:lpwstr>
      </vt:variant>
      <vt:variant>
        <vt:i4>1966140</vt:i4>
      </vt:variant>
      <vt:variant>
        <vt:i4>272</vt:i4>
      </vt:variant>
      <vt:variant>
        <vt:i4>0</vt:i4>
      </vt:variant>
      <vt:variant>
        <vt:i4>5</vt:i4>
      </vt:variant>
      <vt:variant>
        <vt:lpwstr/>
      </vt:variant>
      <vt:variant>
        <vt:lpwstr>_Toc42535981</vt:lpwstr>
      </vt:variant>
      <vt:variant>
        <vt:i4>2031676</vt:i4>
      </vt:variant>
      <vt:variant>
        <vt:i4>266</vt:i4>
      </vt:variant>
      <vt:variant>
        <vt:i4>0</vt:i4>
      </vt:variant>
      <vt:variant>
        <vt:i4>5</vt:i4>
      </vt:variant>
      <vt:variant>
        <vt:lpwstr/>
      </vt:variant>
      <vt:variant>
        <vt:lpwstr>_Toc42535980</vt:lpwstr>
      </vt:variant>
      <vt:variant>
        <vt:i4>1441843</vt:i4>
      </vt:variant>
      <vt:variant>
        <vt:i4>260</vt:i4>
      </vt:variant>
      <vt:variant>
        <vt:i4>0</vt:i4>
      </vt:variant>
      <vt:variant>
        <vt:i4>5</vt:i4>
      </vt:variant>
      <vt:variant>
        <vt:lpwstr/>
      </vt:variant>
      <vt:variant>
        <vt:lpwstr>_Toc42535979</vt:lpwstr>
      </vt:variant>
      <vt:variant>
        <vt:i4>1507379</vt:i4>
      </vt:variant>
      <vt:variant>
        <vt:i4>254</vt:i4>
      </vt:variant>
      <vt:variant>
        <vt:i4>0</vt:i4>
      </vt:variant>
      <vt:variant>
        <vt:i4>5</vt:i4>
      </vt:variant>
      <vt:variant>
        <vt:lpwstr/>
      </vt:variant>
      <vt:variant>
        <vt:lpwstr>_Toc42535978</vt:lpwstr>
      </vt:variant>
      <vt:variant>
        <vt:i4>1572915</vt:i4>
      </vt:variant>
      <vt:variant>
        <vt:i4>248</vt:i4>
      </vt:variant>
      <vt:variant>
        <vt:i4>0</vt:i4>
      </vt:variant>
      <vt:variant>
        <vt:i4>5</vt:i4>
      </vt:variant>
      <vt:variant>
        <vt:lpwstr/>
      </vt:variant>
      <vt:variant>
        <vt:lpwstr>_Toc42535977</vt:lpwstr>
      </vt:variant>
      <vt:variant>
        <vt:i4>1638451</vt:i4>
      </vt:variant>
      <vt:variant>
        <vt:i4>242</vt:i4>
      </vt:variant>
      <vt:variant>
        <vt:i4>0</vt:i4>
      </vt:variant>
      <vt:variant>
        <vt:i4>5</vt:i4>
      </vt:variant>
      <vt:variant>
        <vt:lpwstr/>
      </vt:variant>
      <vt:variant>
        <vt:lpwstr>_Toc42535976</vt:lpwstr>
      </vt:variant>
      <vt:variant>
        <vt:i4>1703987</vt:i4>
      </vt:variant>
      <vt:variant>
        <vt:i4>236</vt:i4>
      </vt:variant>
      <vt:variant>
        <vt:i4>0</vt:i4>
      </vt:variant>
      <vt:variant>
        <vt:i4>5</vt:i4>
      </vt:variant>
      <vt:variant>
        <vt:lpwstr/>
      </vt:variant>
      <vt:variant>
        <vt:lpwstr>_Toc42535975</vt:lpwstr>
      </vt:variant>
      <vt:variant>
        <vt:i4>1769523</vt:i4>
      </vt:variant>
      <vt:variant>
        <vt:i4>230</vt:i4>
      </vt:variant>
      <vt:variant>
        <vt:i4>0</vt:i4>
      </vt:variant>
      <vt:variant>
        <vt:i4>5</vt:i4>
      </vt:variant>
      <vt:variant>
        <vt:lpwstr/>
      </vt:variant>
      <vt:variant>
        <vt:lpwstr>_Toc42535974</vt:lpwstr>
      </vt:variant>
      <vt:variant>
        <vt:i4>1835059</vt:i4>
      </vt:variant>
      <vt:variant>
        <vt:i4>224</vt:i4>
      </vt:variant>
      <vt:variant>
        <vt:i4>0</vt:i4>
      </vt:variant>
      <vt:variant>
        <vt:i4>5</vt:i4>
      </vt:variant>
      <vt:variant>
        <vt:lpwstr/>
      </vt:variant>
      <vt:variant>
        <vt:lpwstr>_Toc42535973</vt:lpwstr>
      </vt:variant>
      <vt:variant>
        <vt:i4>1900595</vt:i4>
      </vt:variant>
      <vt:variant>
        <vt:i4>218</vt:i4>
      </vt:variant>
      <vt:variant>
        <vt:i4>0</vt:i4>
      </vt:variant>
      <vt:variant>
        <vt:i4>5</vt:i4>
      </vt:variant>
      <vt:variant>
        <vt:lpwstr/>
      </vt:variant>
      <vt:variant>
        <vt:lpwstr>_Toc42535972</vt:lpwstr>
      </vt:variant>
      <vt:variant>
        <vt:i4>1966131</vt:i4>
      </vt:variant>
      <vt:variant>
        <vt:i4>212</vt:i4>
      </vt:variant>
      <vt:variant>
        <vt:i4>0</vt:i4>
      </vt:variant>
      <vt:variant>
        <vt:i4>5</vt:i4>
      </vt:variant>
      <vt:variant>
        <vt:lpwstr/>
      </vt:variant>
      <vt:variant>
        <vt:lpwstr>_Toc42535971</vt:lpwstr>
      </vt:variant>
      <vt:variant>
        <vt:i4>2031667</vt:i4>
      </vt:variant>
      <vt:variant>
        <vt:i4>206</vt:i4>
      </vt:variant>
      <vt:variant>
        <vt:i4>0</vt:i4>
      </vt:variant>
      <vt:variant>
        <vt:i4>5</vt:i4>
      </vt:variant>
      <vt:variant>
        <vt:lpwstr/>
      </vt:variant>
      <vt:variant>
        <vt:lpwstr>_Toc42535970</vt:lpwstr>
      </vt:variant>
      <vt:variant>
        <vt:i4>1441842</vt:i4>
      </vt:variant>
      <vt:variant>
        <vt:i4>200</vt:i4>
      </vt:variant>
      <vt:variant>
        <vt:i4>0</vt:i4>
      </vt:variant>
      <vt:variant>
        <vt:i4>5</vt:i4>
      </vt:variant>
      <vt:variant>
        <vt:lpwstr/>
      </vt:variant>
      <vt:variant>
        <vt:lpwstr>_Toc42535969</vt:lpwstr>
      </vt:variant>
      <vt:variant>
        <vt:i4>1507378</vt:i4>
      </vt:variant>
      <vt:variant>
        <vt:i4>194</vt:i4>
      </vt:variant>
      <vt:variant>
        <vt:i4>0</vt:i4>
      </vt:variant>
      <vt:variant>
        <vt:i4>5</vt:i4>
      </vt:variant>
      <vt:variant>
        <vt:lpwstr/>
      </vt:variant>
      <vt:variant>
        <vt:lpwstr>_Toc42535968</vt:lpwstr>
      </vt:variant>
      <vt:variant>
        <vt:i4>1572914</vt:i4>
      </vt:variant>
      <vt:variant>
        <vt:i4>188</vt:i4>
      </vt:variant>
      <vt:variant>
        <vt:i4>0</vt:i4>
      </vt:variant>
      <vt:variant>
        <vt:i4>5</vt:i4>
      </vt:variant>
      <vt:variant>
        <vt:lpwstr/>
      </vt:variant>
      <vt:variant>
        <vt:lpwstr>_Toc42535967</vt:lpwstr>
      </vt:variant>
      <vt:variant>
        <vt:i4>1638450</vt:i4>
      </vt:variant>
      <vt:variant>
        <vt:i4>182</vt:i4>
      </vt:variant>
      <vt:variant>
        <vt:i4>0</vt:i4>
      </vt:variant>
      <vt:variant>
        <vt:i4>5</vt:i4>
      </vt:variant>
      <vt:variant>
        <vt:lpwstr/>
      </vt:variant>
      <vt:variant>
        <vt:lpwstr>_Toc42535966</vt:lpwstr>
      </vt:variant>
      <vt:variant>
        <vt:i4>1703986</vt:i4>
      </vt:variant>
      <vt:variant>
        <vt:i4>176</vt:i4>
      </vt:variant>
      <vt:variant>
        <vt:i4>0</vt:i4>
      </vt:variant>
      <vt:variant>
        <vt:i4>5</vt:i4>
      </vt:variant>
      <vt:variant>
        <vt:lpwstr/>
      </vt:variant>
      <vt:variant>
        <vt:lpwstr>_Toc42535965</vt:lpwstr>
      </vt:variant>
      <vt:variant>
        <vt:i4>1769522</vt:i4>
      </vt:variant>
      <vt:variant>
        <vt:i4>170</vt:i4>
      </vt:variant>
      <vt:variant>
        <vt:i4>0</vt:i4>
      </vt:variant>
      <vt:variant>
        <vt:i4>5</vt:i4>
      </vt:variant>
      <vt:variant>
        <vt:lpwstr/>
      </vt:variant>
      <vt:variant>
        <vt:lpwstr>_Toc42535964</vt:lpwstr>
      </vt:variant>
      <vt:variant>
        <vt:i4>1835058</vt:i4>
      </vt:variant>
      <vt:variant>
        <vt:i4>164</vt:i4>
      </vt:variant>
      <vt:variant>
        <vt:i4>0</vt:i4>
      </vt:variant>
      <vt:variant>
        <vt:i4>5</vt:i4>
      </vt:variant>
      <vt:variant>
        <vt:lpwstr/>
      </vt:variant>
      <vt:variant>
        <vt:lpwstr>_Toc42535963</vt:lpwstr>
      </vt:variant>
      <vt:variant>
        <vt:i4>1900594</vt:i4>
      </vt:variant>
      <vt:variant>
        <vt:i4>158</vt:i4>
      </vt:variant>
      <vt:variant>
        <vt:i4>0</vt:i4>
      </vt:variant>
      <vt:variant>
        <vt:i4>5</vt:i4>
      </vt:variant>
      <vt:variant>
        <vt:lpwstr/>
      </vt:variant>
      <vt:variant>
        <vt:lpwstr>_Toc42535962</vt:lpwstr>
      </vt:variant>
      <vt:variant>
        <vt:i4>1966130</vt:i4>
      </vt:variant>
      <vt:variant>
        <vt:i4>152</vt:i4>
      </vt:variant>
      <vt:variant>
        <vt:i4>0</vt:i4>
      </vt:variant>
      <vt:variant>
        <vt:i4>5</vt:i4>
      </vt:variant>
      <vt:variant>
        <vt:lpwstr/>
      </vt:variant>
      <vt:variant>
        <vt:lpwstr>_Toc42535961</vt:lpwstr>
      </vt:variant>
      <vt:variant>
        <vt:i4>2031666</vt:i4>
      </vt:variant>
      <vt:variant>
        <vt:i4>146</vt:i4>
      </vt:variant>
      <vt:variant>
        <vt:i4>0</vt:i4>
      </vt:variant>
      <vt:variant>
        <vt:i4>5</vt:i4>
      </vt:variant>
      <vt:variant>
        <vt:lpwstr/>
      </vt:variant>
      <vt:variant>
        <vt:lpwstr>_Toc42535960</vt:lpwstr>
      </vt:variant>
      <vt:variant>
        <vt:i4>1441841</vt:i4>
      </vt:variant>
      <vt:variant>
        <vt:i4>140</vt:i4>
      </vt:variant>
      <vt:variant>
        <vt:i4>0</vt:i4>
      </vt:variant>
      <vt:variant>
        <vt:i4>5</vt:i4>
      </vt:variant>
      <vt:variant>
        <vt:lpwstr/>
      </vt:variant>
      <vt:variant>
        <vt:lpwstr>_Toc42535959</vt:lpwstr>
      </vt:variant>
      <vt:variant>
        <vt:i4>1507377</vt:i4>
      </vt:variant>
      <vt:variant>
        <vt:i4>134</vt:i4>
      </vt:variant>
      <vt:variant>
        <vt:i4>0</vt:i4>
      </vt:variant>
      <vt:variant>
        <vt:i4>5</vt:i4>
      </vt:variant>
      <vt:variant>
        <vt:lpwstr/>
      </vt:variant>
      <vt:variant>
        <vt:lpwstr>_Toc42535958</vt:lpwstr>
      </vt:variant>
      <vt:variant>
        <vt:i4>1572913</vt:i4>
      </vt:variant>
      <vt:variant>
        <vt:i4>128</vt:i4>
      </vt:variant>
      <vt:variant>
        <vt:i4>0</vt:i4>
      </vt:variant>
      <vt:variant>
        <vt:i4>5</vt:i4>
      </vt:variant>
      <vt:variant>
        <vt:lpwstr/>
      </vt:variant>
      <vt:variant>
        <vt:lpwstr>_Toc42535957</vt:lpwstr>
      </vt:variant>
      <vt:variant>
        <vt:i4>1638449</vt:i4>
      </vt:variant>
      <vt:variant>
        <vt:i4>122</vt:i4>
      </vt:variant>
      <vt:variant>
        <vt:i4>0</vt:i4>
      </vt:variant>
      <vt:variant>
        <vt:i4>5</vt:i4>
      </vt:variant>
      <vt:variant>
        <vt:lpwstr/>
      </vt:variant>
      <vt:variant>
        <vt:lpwstr>_Toc42535956</vt:lpwstr>
      </vt:variant>
      <vt:variant>
        <vt:i4>1703985</vt:i4>
      </vt:variant>
      <vt:variant>
        <vt:i4>116</vt:i4>
      </vt:variant>
      <vt:variant>
        <vt:i4>0</vt:i4>
      </vt:variant>
      <vt:variant>
        <vt:i4>5</vt:i4>
      </vt:variant>
      <vt:variant>
        <vt:lpwstr/>
      </vt:variant>
      <vt:variant>
        <vt:lpwstr>_Toc42535955</vt:lpwstr>
      </vt:variant>
      <vt:variant>
        <vt:i4>1769521</vt:i4>
      </vt:variant>
      <vt:variant>
        <vt:i4>110</vt:i4>
      </vt:variant>
      <vt:variant>
        <vt:i4>0</vt:i4>
      </vt:variant>
      <vt:variant>
        <vt:i4>5</vt:i4>
      </vt:variant>
      <vt:variant>
        <vt:lpwstr/>
      </vt:variant>
      <vt:variant>
        <vt:lpwstr>_Toc42535954</vt:lpwstr>
      </vt:variant>
      <vt:variant>
        <vt:i4>1835057</vt:i4>
      </vt:variant>
      <vt:variant>
        <vt:i4>104</vt:i4>
      </vt:variant>
      <vt:variant>
        <vt:i4>0</vt:i4>
      </vt:variant>
      <vt:variant>
        <vt:i4>5</vt:i4>
      </vt:variant>
      <vt:variant>
        <vt:lpwstr/>
      </vt:variant>
      <vt:variant>
        <vt:lpwstr>_Toc42535953</vt:lpwstr>
      </vt:variant>
      <vt:variant>
        <vt:i4>1900593</vt:i4>
      </vt:variant>
      <vt:variant>
        <vt:i4>98</vt:i4>
      </vt:variant>
      <vt:variant>
        <vt:i4>0</vt:i4>
      </vt:variant>
      <vt:variant>
        <vt:i4>5</vt:i4>
      </vt:variant>
      <vt:variant>
        <vt:lpwstr/>
      </vt:variant>
      <vt:variant>
        <vt:lpwstr>_Toc42535952</vt:lpwstr>
      </vt:variant>
      <vt:variant>
        <vt:i4>1966129</vt:i4>
      </vt:variant>
      <vt:variant>
        <vt:i4>92</vt:i4>
      </vt:variant>
      <vt:variant>
        <vt:i4>0</vt:i4>
      </vt:variant>
      <vt:variant>
        <vt:i4>5</vt:i4>
      </vt:variant>
      <vt:variant>
        <vt:lpwstr/>
      </vt:variant>
      <vt:variant>
        <vt:lpwstr>_Toc42535951</vt:lpwstr>
      </vt:variant>
      <vt:variant>
        <vt:i4>2031665</vt:i4>
      </vt:variant>
      <vt:variant>
        <vt:i4>86</vt:i4>
      </vt:variant>
      <vt:variant>
        <vt:i4>0</vt:i4>
      </vt:variant>
      <vt:variant>
        <vt:i4>5</vt:i4>
      </vt:variant>
      <vt:variant>
        <vt:lpwstr/>
      </vt:variant>
      <vt:variant>
        <vt:lpwstr>_Toc42535950</vt:lpwstr>
      </vt:variant>
      <vt:variant>
        <vt:i4>1441840</vt:i4>
      </vt:variant>
      <vt:variant>
        <vt:i4>80</vt:i4>
      </vt:variant>
      <vt:variant>
        <vt:i4>0</vt:i4>
      </vt:variant>
      <vt:variant>
        <vt:i4>5</vt:i4>
      </vt:variant>
      <vt:variant>
        <vt:lpwstr/>
      </vt:variant>
      <vt:variant>
        <vt:lpwstr>_Toc42535949</vt:lpwstr>
      </vt:variant>
      <vt:variant>
        <vt:i4>1507376</vt:i4>
      </vt:variant>
      <vt:variant>
        <vt:i4>74</vt:i4>
      </vt:variant>
      <vt:variant>
        <vt:i4>0</vt:i4>
      </vt:variant>
      <vt:variant>
        <vt:i4>5</vt:i4>
      </vt:variant>
      <vt:variant>
        <vt:lpwstr/>
      </vt:variant>
      <vt:variant>
        <vt:lpwstr>_Toc42535948</vt:lpwstr>
      </vt:variant>
      <vt:variant>
        <vt:i4>1572912</vt:i4>
      </vt:variant>
      <vt:variant>
        <vt:i4>68</vt:i4>
      </vt:variant>
      <vt:variant>
        <vt:i4>0</vt:i4>
      </vt:variant>
      <vt:variant>
        <vt:i4>5</vt:i4>
      </vt:variant>
      <vt:variant>
        <vt:lpwstr/>
      </vt:variant>
      <vt:variant>
        <vt:lpwstr>_Toc42535947</vt:lpwstr>
      </vt:variant>
      <vt:variant>
        <vt:i4>1638448</vt:i4>
      </vt:variant>
      <vt:variant>
        <vt:i4>62</vt:i4>
      </vt:variant>
      <vt:variant>
        <vt:i4>0</vt:i4>
      </vt:variant>
      <vt:variant>
        <vt:i4>5</vt:i4>
      </vt:variant>
      <vt:variant>
        <vt:lpwstr/>
      </vt:variant>
      <vt:variant>
        <vt:lpwstr>_Toc42535946</vt:lpwstr>
      </vt:variant>
      <vt:variant>
        <vt:i4>1703984</vt:i4>
      </vt:variant>
      <vt:variant>
        <vt:i4>56</vt:i4>
      </vt:variant>
      <vt:variant>
        <vt:i4>0</vt:i4>
      </vt:variant>
      <vt:variant>
        <vt:i4>5</vt:i4>
      </vt:variant>
      <vt:variant>
        <vt:lpwstr/>
      </vt:variant>
      <vt:variant>
        <vt:lpwstr>_Toc42535945</vt:lpwstr>
      </vt:variant>
      <vt:variant>
        <vt:i4>1769520</vt:i4>
      </vt:variant>
      <vt:variant>
        <vt:i4>50</vt:i4>
      </vt:variant>
      <vt:variant>
        <vt:i4>0</vt:i4>
      </vt:variant>
      <vt:variant>
        <vt:i4>5</vt:i4>
      </vt:variant>
      <vt:variant>
        <vt:lpwstr/>
      </vt:variant>
      <vt:variant>
        <vt:lpwstr>_Toc42535944</vt:lpwstr>
      </vt:variant>
      <vt:variant>
        <vt:i4>1835056</vt:i4>
      </vt:variant>
      <vt:variant>
        <vt:i4>44</vt:i4>
      </vt:variant>
      <vt:variant>
        <vt:i4>0</vt:i4>
      </vt:variant>
      <vt:variant>
        <vt:i4>5</vt:i4>
      </vt:variant>
      <vt:variant>
        <vt:lpwstr/>
      </vt:variant>
      <vt:variant>
        <vt:lpwstr>_Toc42535943</vt:lpwstr>
      </vt:variant>
      <vt:variant>
        <vt:i4>1900592</vt:i4>
      </vt:variant>
      <vt:variant>
        <vt:i4>38</vt:i4>
      </vt:variant>
      <vt:variant>
        <vt:i4>0</vt:i4>
      </vt:variant>
      <vt:variant>
        <vt:i4>5</vt:i4>
      </vt:variant>
      <vt:variant>
        <vt:lpwstr/>
      </vt:variant>
      <vt:variant>
        <vt:lpwstr>_Toc42535942</vt:lpwstr>
      </vt:variant>
      <vt:variant>
        <vt:i4>1966128</vt:i4>
      </vt:variant>
      <vt:variant>
        <vt:i4>32</vt:i4>
      </vt:variant>
      <vt:variant>
        <vt:i4>0</vt:i4>
      </vt:variant>
      <vt:variant>
        <vt:i4>5</vt:i4>
      </vt:variant>
      <vt:variant>
        <vt:lpwstr/>
      </vt:variant>
      <vt:variant>
        <vt:lpwstr>_Toc42535941</vt:lpwstr>
      </vt:variant>
      <vt:variant>
        <vt:i4>2031664</vt:i4>
      </vt:variant>
      <vt:variant>
        <vt:i4>26</vt:i4>
      </vt:variant>
      <vt:variant>
        <vt:i4>0</vt:i4>
      </vt:variant>
      <vt:variant>
        <vt:i4>5</vt:i4>
      </vt:variant>
      <vt:variant>
        <vt:lpwstr/>
      </vt:variant>
      <vt:variant>
        <vt:lpwstr>_Toc42535940</vt:lpwstr>
      </vt:variant>
      <vt:variant>
        <vt:i4>1441847</vt:i4>
      </vt:variant>
      <vt:variant>
        <vt:i4>20</vt:i4>
      </vt:variant>
      <vt:variant>
        <vt:i4>0</vt:i4>
      </vt:variant>
      <vt:variant>
        <vt:i4>5</vt:i4>
      </vt:variant>
      <vt:variant>
        <vt:lpwstr/>
      </vt:variant>
      <vt:variant>
        <vt:lpwstr>_Toc42535939</vt:lpwstr>
      </vt:variant>
      <vt:variant>
        <vt:i4>1507383</vt:i4>
      </vt:variant>
      <vt:variant>
        <vt:i4>14</vt:i4>
      </vt:variant>
      <vt:variant>
        <vt:i4>0</vt:i4>
      </vt:variant>
      <vt:variant>
        <vt:i4>5</vt:i4>
      </vt:variant>
      <vt:variant>
        <vt:lpwstr/>
      </vt:variant>
      <vt:variant>
        <vt:lpwstr>_Toc42535938</vt:lpwstr>
      </vt:variant>
      <vt:variant>
        <vt:i4>1572919</vt:i4>
      </vt:variant>
      <vt:variant>
        <vt:i4>8</vt:i4>
      </vt:variant>
      <vt:variant>
        <vt:i4>0</vt:i4>
      </vt:variant>
      <vt:variant>
        <vt:i4>5</vt:i4>
      </vt:variant>
      <vt:variant>
        <vt:lpwstr/>
      </vt:variant>
      <vt:variant>
        <vt:lpwstr>_Toc42535937</vt:lpwstr>
      </vt:variant>
      <vt:variant>
        <vt:i4>1638455</vt:i4>
      </vt:variant>
      <vt:variant>
        <vt:i4>2</vt:i4>
      </vt:variant>
      <vt:variant>
        <vt:i4>0</vt:i4>
      </vt:variant>
      <vt:variant>
        <vt:i4>5</vt:i4>
      </vt:variant>
      <vt:variant>
        <vt:lpwstr/>
      </vt:variant>
      <vt:variant>
        <vt:lpwstr>_Toc42535936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dc:creator>
  <cp:keywords/>
  <cp:lastModifiedBy>Caio Graco-Roza</cp:lastModifiedBy>
  <cp:revision>26</cp:revision>
  <cp:lastPrinted>2020-08-17T09:08:00Z</cp:lastPrinted>
  <dcterms:created xsi:type="dcterms:W3CDTF">2021-12-13T11:30:00Z</dcterms:created>
  <dcterms:modified xsi:type="dcterms:W3CDTF">2021-12-14T10:05:00Z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0x01010057F52DC48DEE204FB1E2C4B2C7A2F6B6</vt:lpwstr>
  </property>
  <property fmtid="{D5CDD505-2E9C-101B-9397-08002B2CF9AE}" pid="3" name="Mendeley Unique User Id_1">
    <vt:lpwstr>a597e4be-b8c0-3eb4-b866-086fb3b9f48d</vt:lpwstr>
  </property>
</Properties>
</file>