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816CD" w:rsidRDefault="007F56C5">
      <w:pPr>
        <w:pStyle w:val="Title"/>
      </w:pPr>
      <w:r>
        <w:t>Supplementary information for:</w:t>
      </w:r>
    </w:p>
    <w:p w:rsidR="005816CD" w:rsidRDefault="007F56C5">
      <w:pPr>
        <w:spacing w:after="0" w:line="240" w:lineRule="auto"/>
        <w:jc w:val="center"/>
        <w:rPr>
          <w:b/>
          <w:color w:val="000000"/>
          <w:sz w:val="32"/>
          <w:szCs w:val="32"/>
        </w:rPr>
      </w:pPr>
      <w:r>
        <w:rPr>
          <w:b/>
          <w:color w:val="000000"/>
          <w:sz w:val="32"/>
          <w:szCs w:val="32"/>
        </w:rPr>
        <w:t xml:space="preserve">Prokaryotic communities of the French Polynesian sponge </w:t>
      </w:r>
      <w:proofErr w:type="spellStart"/>
      <w:r>
        <w:rPr>
          <w:b/>
          <w:i/>
          <w:color w:val="000000"/>
          <w:sz w:val="32"/>
          <w:szCs w:val="32"/>
        </w:rPr>
        <w:t>Dactylospongia</w:t>
      </w:r>
      <w:proofErr w:type="spellEnd"/>
      <w:r>
        <w:rPr>
          <w:b/>
          <w:i/>
          <w:color w:val="000000"/>
          <w:sz w:val="32"/>
          <w:szCs w:val="32"/>
        </w:rPr>
        <w:t xml:space="preserve"> </w:t>
      </w:r>
      <w:proofErr w:type="spellStart"/>
      <w:r>
        <w:rPr>
          <w:b/>
          <w:i/>
          <w:color w:val="000000"/>
          <w:sz w:val="32"/>
          <w:szCs w:val="32"/>
        </w:rPr>
        <w:t>metachromia</w:t>
      </w:r>
      <w:proofErr w:type="spellEnd"/>
      <w:r>
        <w:rPr>
          <w:b/>
          <w:i/>
          <w:color w:val="000000"/>
          <w:sz w:val="32"/>
          <w:szCs w:val="32"/>
        </w:rPr>
        <w:t xml:space="preserve"> </w:t>
      </w:r>
      <w:r>
        <w:rPr>
          <w:b/>
          <w:color w:val="000000"/>
          <w:sz w:val="32"/>
          <w:szCs w:val="32"/>
        </w:rPr>
        <w:t>display a site-specific and stable diversity during an aquaculture trial</w:t>
      </w:r>
    </w:p>
    <w:p w:rsidR="005816CD" w:rsidRDefault="005816CD">
      <w:pPr>
        <w:spacing w:after="0" w:line="240" w:lineRule="auto"/>
        <w:rPr>
          <w:sz w:val="24"/>
          <w:szCs w:val="24"/>
        </w:rPr>
      </w:pPr>
    </w:p>
    <w:p w:rsidR="005816CD" w:rsidRDefault="007F56C5">
      <w:pPr>
        <w:spacing w:line="240" w:lineRule="auto"/>
        <w:jc w:val="center"/>
        <w:rPr>
          <w:sz w:val="24"/>
          <w:szCs w:val="24"/>
        </w:rPr>
      </w:pPr>
      <w:r>
        <w:rPr>
          <w:color w:val="000000"/>
          <w:sz w:val="24"/>
          <w:szCs w:val="24"/>
        </w:rPr>
        <w:t>Mathilde Maslin</w:t>
      </w:r>
      <w:r>
        <w:rPr>
          <w:color w:val="000000"/>
          <w:sz w:val="24"/>
          <w:szCs w:val="24"/>
          <w:vertAlign w:val="superscript"/>
        </w:rPr>
        <w:t>1,†</w:t>
      </w:r>
      <w:r>
        <w:rPr>
          <w:color w:val="000000"/>
          <w:sz w:val="24"/>
          <w:szCs w:val="24"/>
        </w:rPr>
        <w:t>, Benoît Paix</w:t>
      </w:r>
      <w:r>
        <w:rPr>
          <w:color w:val="000000"/>
          <w:sz w:val="24"/>
          <w:szCs w:val="24"/>
          <w:vertAlign w:val="superscript"/>
        </w:rPr>
        <w:t>2,†,</w:t>
      </w:r>
      <w:r>
        <w:rPr>
          <w:color w:val="000000"/>
          <w:sz w:val="24"/>
          <w:szCs w:val="24"/>
        </w:rPr>
        <w:t>*, Niel</w:t>
      </w:r>
      <w:r>
        <w:rPr>
          <w:sz w:val="24"/>
          <w:szCs w:val="24"/>
        </w:rPr>
        <w:t>s van der Windt</w:t>
      </w:r>
      <w:r>
        <w:rPr>
          <w:sz w:val="24"/>
          <w:szCs w:val="24"/>
          <w:vertAlign w:val="superscript"/>
        </w:rPr>
        <w:t>2,3</w:t>
      </w:r>
      <w:r>
        <w:rPr>
          <w:sz w:val="24"/>
          <w:szCs w:val="24"/>
        </w:rPr>
        <w:t xml:space="preserve">,  </w:t>
      </w:r>
      <w:proofErr w:type="spellStart"/>
      <w:r>
        <w:rPr>
          <w:sz w:val="24"/>
          <w:szCs w:val="24"/>
        </w:rPr>
        <w:t>Rohani</w:t>
      </w:r>
      <w:proofErr w:type="spellEnd"/>
      <w:r>
        <w:rPr>
          <w:sz w:val="24"/>
          <w:szCs w:val="24"/>
        </w:rPr>
        <w:t xml:space="preserve"> Ambo-Rappe</w:t>
      </w:r>
      <w:r>
        <w:rPr>
          <w:sz w:val="24"/>
          <w:szCs w:val="24"/>
          <w:vertAlign w:val="superscript"/>
        </w:rPr>
        <w:t>4</w:t>
      </w:r>
      <w:r>
        <w:rPr>
          <w:sz w:val="24"/>
          <w:szCs w:val="24"/>
        </w:rPr>
        <w:t>, Cécile Debitus</w:t>
      </w:r>
      <w:r>
        <w:rPr>
          <w:sz w:val="24"/>
          <w:szCs w:val="24"/>
          <w:vertAlign w:val="superscript"/>
        </w:rPr>
        <w:t xml:space="preserve">5 </w:t>
      </w:r>
      <w:r>
        <w:rPr>
          <w:sz w:val="24"/>
          <w:szCs w:val="24"/>
        </w:rPr>
        <w:t>, Nabila Gaertner-Mazouni</w:t>
      </w:r>
      <w:r>
        <w:rPr>
          <w:sz w:val="24"/>
          <w:szCs w:val="24"/>
          <w:vertAlign w:val="superscript"/>
        </w:rPr>
        <w:t>1</w:t>
      </w:r>
      <w:r>
        <w:rPr>
          <w:sz w:val="24"/>
          <w:szCs w:val="24"/>
        </w:rPr>
        <w:t xml:space="preserve">, </w:t>
      </w:r>
      <w:proofErr w:type="spellStart"/>
      <w:r>
        <w:rPr>
          <w:sz w:val="24"/>
          <w:szCs w:val="24"/>
        </w:rPr>
        <w:t>Raimana</w:t>
      </w:r>
      <w:proofErr w:type="spellEnd"/>
      <w:r>
        <w:rPr>
          <w:sz w:val="24"/>
          <w:szCs w:val="24"/>
        </w:rPr>
        <w:t xml:space="preserve"> Ho</w:t>
      </w:r>
      <w:r>
        <w:rPr>
          <w:sz w:val="24"/>
          <w:szCs w:val="24"/>
          <w:vertAlign w:val="superscript"/>
        </w:rPr>
        <w:t>1</w:t>
      </w:r>
      <w:r>
        <w:rPr>
          <w:sz w:val="24"/>
          <w:szCs w:val="24"/>
        </w:rPr>
        <w:t>, Nicole J. de Voogd</w:t>
      </w:r>
      <w:r>
        <w:rPr>
          <w:sz w:val="24"/>
          <w:szCs w:val="24"/>
          <w:vertAlign w:val="superscript"/>
        </w:rPr>
        <w:t>2,3,</w:t>
      </w:r>
      <w:r>
        <w:rPr>
          <w:sz w:val="24"/>
          <w:szCs w:val="24"/>
        </w:rPr>
        <w:t>*</w:t>
      </w:r>
    </w:p>
    <w:p w:rsidR="005816CD" w:rsidRDefault="005816CD">
      <w:pPr>
        <w:spacing w:after="0" w:line="240" w:lineRule="auto"/>
        <w:rPr>
          <w:sz w:val="24"/>
          <w:szCs w:val="24"/>
        </w:rPr>
      </w:pPr>
    </w:p>
    <w:p w:rsidR="005816CD" w:rsidRDefault="005816CD">
      <w:pPr>
        <w:spacing w:after="0" w:line="240" w:lineRule="auto"/>
        <w:rPr>
          <w:sz w:val="24"/>
          <w:szCs w:val="24"/>
        </w:rPr>
      </w:pPr>
    </w:p>
    <w:p w:rsidR="005816CD" w:rsidRDefault="007F56C5">
      <w:pPr>
        <w:spacing w:line="240" w:lineRule="auto"/>
        <w:rPr>
          <w:sz w:val="24"/>
          <w:szCs w:val="24"/>
        </w:rPr>
      </w:pPr>
      <w:r>
        <w:rPr>
          <w:sz w:val="24"/>
          <w:szCs w:val="24"/>
          <w:vertAlign w:val="superscript"/>
        </w:rPr>
        <w:t>1</w:t>
      </w:r>
      <w:r>
        <w:rPr>
          <w:sz w:val="24"/>
          <w:szCs w:val="24"/>
        </w:rPr>
        <w:t xml:space="preserve"> Univ. </w:t>
      </w:r>
      <w:proofErr w:type="spellStart"/>
      <w:r>
        <w:rPr>
          <w:sz w:val="24"/>
          <w:szCs w:val="24"/>
        </w:rPr>
        <w:t>Polynesie</w:t>
      </w:r>
      <w:proofErr w:type="spellEnd"/>
      <w:r>
        <w:rPr>
          <w:sz w:val="24"/>
          <w:szCs w:val="24"/>
        </w:rPr>
        <w:t xml:space="preserve"> </w:t>
      </w:r>
      <w:proofErr w:type="spellStart"/>
      <w:r>
        <w:rPr>
          <w:sz w:val="24"/>
          <w:szCs w:val="24"/>
        </w:rPr>
        <w:t>Française</w:t>
      </w:r>
      <w:proofErr w:type="spellEnd"/>
      <w:r>
        <w:rPr>
          <w:sz w:val="24"/>
          <w:szCs w:val="24"/>
        </w:rPr>
        <w:t xml:space="preserve">, </w:t>
      </w:r>
      <w:proofErr w:type="spellStart"/>
      <w:r>
        <w:rPr>
          <w:sz w:val="24"/>
          <w:szCs w:val="24"/>
        </w:rPr>
        <w:t>Ifremer</w:t>
      </w:r>
      <w:proofErr w:type="spellEnd"/>
      <w:r>
        <w:rPr>
          <w:sz w:val="24"/>
          <w:szCs w:val="24"/>
        </w:rPr>
        <w:t>, ILM, IRD, EIO UMR 241, Tahiti, French Polynesia</w:t>
      </w:r>
    </w:p>
    <w:p w:rsidR="005816CD" w:rsidRDefault="007F56C5">
      <w:pPr>
        <w:spacing w:line="240" w:lineRule="auto"/>
        <w:rPr>
          <w:sz w:val="24"/>
          <w:szCs w:val="24"/>
        </w:rPr>
      </w:pPr>
      <w:r>
        <w:rPr>
          <w:sz w:val="24"/>
          <w:szCs w:val="24"/>
          <w:vertAlign w:val="superscript"/>
        </w:rPr>
        <w:t>2</w:t>
      </w:r>
      <w:r>
        <w:rPr>
          <w:sz w:val="24"/>
          <w:szCs w:val="24"/>
        </w:rPr>
        <w:t xml:space="preserve"> Naturalis Biodiversity Center, PO Box 9517, 2300 RA, Leiden, the Netherlands</w:t>
      </w:r>
    </w:p>
    <w:p w:rsidR="005816CD" w:rsidRDefault="007F56C5">
      <w:pPr>
        <w:spacing w:line="240" w:lineRule="auto"/>
        <w:rPr>
          <w:sz w:val="24"/>
          <w:szCs w:val="24"/>
        </w:rPr>
      </w:pPr>
      <w:r>
        <w:rPr>
          <w:sz w:val="24"/>
          <w:szCs w:val="24"/>
          <w:vertAlign w:val="superscript"/>
        </w:rPr>
        <w:t>3</w:t>
      </w:r>
      <w:r>
        <w:rPr>
          <w:sz w:val="24"/>
          <w:szCs w:val="24"/>
        </w:rPr>
        <w:t xml:space="preserve"> Institute of Environmental Sciences (CML), Leiden University, PO Box 9518, 2300 RA, Leiden, the Netherlands</w:t>
      </w:r>
    </w:p>
    <w:p w:rsidR="005816CD" w:rsidRDefault="007F56C5">
      <w:pPr>
        <w:spacing w:line="240" w:lineRule="auto"/>
        <w:jc w:val="both"/>
        <w:rPr>
          <w:sz w:val="24"/>
          <w:szCs w:val="24"/>
        </w:rPr>
      </w:pPr>
      <w:r>
        <w:rPr>
          <w:sz w:val="24"/>
          <w:szCs w:val="24"/>
          <w:vertAlign w:val="superscript"/>
        </w:rPr>
        <w:t>4</w:t>
      </w:r>
      <w:r>
        <w:rPr>
          <w:sz w:val="14"/>
          <w:szCs w:val="14"/>
          <w:vertAlign w:val="superscript"/>
        </w:rPr>
        <w:t xml:space="preserve"> </w:t>
      </w:r>
      <w:r>
        <w:rPr>
          <w:sz w:val="24"/>
          <w:szCs w:val="24"/>
          <w:highlight w:val="white"/>
        </w:rPr>
        <w:t xml:space="preserve">Faculty of Marine Science and Fisheries, Department of Marine Science, </w:t>
      </w:r>
      <w:proofErr w:type="spellStart"/>
      <w:r>
        <w:rPr>
          <w:sz w:val="24"/>
          <w:szCs w:val="24"/>
          <w:highlight w:val="white"/>
        </w:rPr>
        <w:t>Hasanuddin</w:t>
      </w:r>
      <w:proofErr w:type="spellEnd"/>
      <w:r>
        <w:rPr>
          <w:sz w:val="24"/>
          <w:szCs w:val="24"/>
          <w:highlight w:val="white"/>
        </w:rPr>
        <w:t xml:space="preserve"> University, Makassar, Indonesia</w:t>
      </w:r>
    </w:p>
    <w:p w:rsidR="005816CD" w:rsidRPr="007F56C5" w:rsidRDefault="007F56C5">
      <w:pPr>
        <w:spacing w:line="240" w:lineRule="auto"/>
        <w:jc w:val="both"/>
        <w:rPr>
          <w:sz w:val="24"/>
          <w:szCs w:val="24"/>
          <w:lang w:val="fr-FR"/>
        </w:rPr>
      </w:pPr>
      <w:r w:rsidRPr="007F56C5">
        <w:rPr>
          <w:sz w:val="24"/>
          <w:szCs w:val="24"/>
          <w:vertAlign w:val="superscript"/>
          <w:lang w:val="fr-FR"/>
        </w:rPr>
        <w:t>5</w:t>
      </w:r>
      <w:r w:rsidRPr="007F56C5">
        <w:rPr>
          <w:sz w:val="14"/>
          <w:szCs w:val="14"/>
          <w:vertAlign w:val="superscript"/>
          <w:lang w:val="fr-FR"/>
        </w:rPr>
        <w:t xml:space="preserve"> </w:t>
      </w:r>
      <w:r w:rsidRPr="007F56C5">
        <w:rPr>
          <w:sz w:val="24"/>
          <w:szCs w:val="24"/>
          <w:lang w:val="fr-FR"/>
        </w:rPr>
        <w:t>IRD, Univ Brest, CNRS, Ifremer, LEMAR, 29280, Plouzané, France</w:t>
      </w:r>
    </w:p>
    <w:p w:rsidR="005816CD" w:rsidRPr="007F56C5" w:rsidRDefault="005816CD">
      <w:pPr>
        <w:rPr>
          <w:lang w:val="fr-FR"/>
        </w:rPr>
      </w:pPr>
    </w:p>
    <w:p w:rsidR="005816CD" w:rsidRDefault="007F56C5">
      <w:pPr>
        <w:spacing w:line="360" w:lineRule="auto"/>
        <w:rPr>
          <w:sz w:val="24"/>
          <w:szCs w:val="24"/>
        </w:rPr>
      </w:pPr>
      <w:r>
        <w:rPr>
          <w:sz w:val="24"/>
          <w:szCs w:val="24"/>
          <w:vertAlign w:val="superscript"/>
        </w:rPr>
        <w:t>†</w:t>
      </w:r>
      <w:r>
        <w:rPr>
          <w:sz w:val="24"/>
          <w:szCs w:val="24"/>
        </w:rPr>
        <w:t xml:space="preserve"> These authors contributed equally to this work as co-first authors. </w:t>
      </w:r>
      <w:r>
        <w:rPr>
          <w:color w:val="000000"/>
        </w:rPr>
        <w:t>Both authors have the right to list their name first on their CVs.</w:t>
      </w:r>
    </w:p>
    <w:p w:rsidR="005816CD" w:rsidRDefault="007F56C5" w:rsidP="007F56C5">
      <w:pPr>
        <w:spacing w:line="360" w:lineRule="auto"/>
        <w:rPr>
          <w:color w:val="1155CC"/>
          <w:u w:val="single"/>
        </w:rPr>
        <w:sectPr w:rsidR="005816CD">
          <w:headerReference w:type="default" r:id="rId7"/>
          <w:footerReference w:type="default" r:id="rId8"/>
          <w:pgSz w:w="11906" w:h="16838"/>
          <w:pgMar w:top="1417" w:right="1417" w:bottom="1417" w:left="1417" w:header="708" w:footer="708" w:gutter="0"/>
          <w:pgNumType w:start="1"/>
          <w:cols w:space="720"/>
        </w:sectPr>
      </w:pPr>
      <w:r>
        <w:rPr>
          <w:sz w:val="24"/>
          <w:szCs w:val="24"/>
        </w:rPr>
        <w:t xml:space="preserve">* Corresponding authors: </w:t>
      </w:r>
      <w:hyperlink r:id="rId9">
        <w:r>
          <w:rPr>
            <w:color w:val="1155CC"/>
            <w:sz w:val="24"/>
            <w:szCs w:val="24"/>
            <w:u w:val="single"/>
          </w:rPr>
          <w:t>benoit.paix@naturalis.nl</w:t>
        </w:r>
      </w:hyperlink>
      <w:r>
        <w:rPr>
          <w:sz w:val="24"/>
          <w:szCs w:val="24"/>
        </w:rPr>
        <w:t xml:space="preserve">, </w:t>
      </w:r>
      <w:bookmarkStart w:id="0" w:name="_heading=h.gjdgxs" w:colFirst="0" w:colLast="0"/>
      <w:bookmarkEnd w:id="0"/>
      <w:r>
        <w:t xml:space="preserve"> </w:t>
      </w:r>
      <w:r>
        <w:rPr>
          <w:color w:val="1155CC"/>
          <w:u w:val="single"/>
        </w:rPr>
        <w:t>n.j.de.voogd@cml.leidenuniv.nl</w:t>
      </w:r>
    </w:p>
    <w:p w:rsidR="005816CD" w:rsidRDefault="007F56C5">
      <w:pPr>
        <w:pStyle w:val="Heading1"/>
      </w:pPr>
      <w:bookmarkStart w:id="1" w:name="_heading=h.30j0zll" w:colFirst="0" w:colLast="0"/>
      <w:bookmarkEnd w:id="1"/>
      <w:r>
        <w:lastRenderedPageBreak/>
        <w:t>Supplementary tables</w:t>
      </w:r>
    </w:p>
    <w:p w:rsidR="005816CD" w:rsidRDefault="005816CD"/>
    <w:p w:rsidR="005816CD" w:rsidRDefault="007F56C5">
      <w:pPr>
        <w:pStyle w:val="Heading2"/>
        <w:jc w:val="both"/>
      </w:pPr>
      <w:bookmarkStart w:id="2" w:name="_heading=h.1fob9te" w:colFirst="0" w:colLast="0"/>
      <w:bookmarkEnd w:id="2"/>
      <w:r>
        <w:t xml:space="preserve">Table S1. List of samples and metadata associated with the temporal study led during the farming trials performed at </w:t>
      </w:r>
      <w:proofErr w:type="spellStart"/>
      <w:r>
        <w:t>Avatoru</w:t>
      </w:r>
      <w:proofErr w:type="spellEnd"/>
      <w:r>
        <w:t xml:space="preserve"> (</w:t>
      </w:r>
      <w:proofErr w:type="spellStart"/>
      <w:r>
        <w:t>Rangiroa</w:t>
      </w:r>
      <w:proofErr w:type="spellEnd"/>
      <w:r>
        <w:t>, French Polynesia).</w:t>
      </w:r>
    </w:p>
    <w:p w:rsidR="005816CD" w:rsidRDefault="005816CD"/>
    <w:tbl>
      <w:tblPr>
        <w:tblStyle w:val="ab"/>
        <w:tblW w:w="9634" w:type="dxa"/>
        <w:jc w:val="center"/>
        <w:tblLayout w:type="fixed"/>
        <w:tblLook w:val="0400" w:firstRow="0" w:lastRow="0" w:firstColumn="0" w:lastColumn="0" w:noHBand="0" w:noVBand="1"/>
      </w:tblPr>
      <w:tblGrid>
        <w:gridCol w:w="1567"/>
        <w:gridCol w:w="1263"/>
        <w:gridCol w:w="1560"/>
        <w:gridCol w:w="992"/>
        <w:gridCol w:w="1559"/>
        <w:gridCol w:w="851"/>
        <w:gridCol w:w="850"/>
        <w:gridCol w:w="992"/>
      </w:tblGrid>
      <w:tr w:rsidR="005816CD">
        <w:trPr>
          <w:trHeight w:val="288"/>
          <w:jc w:val="center"/>
        </w:trPr>
        <w:tc>
          <w:tcPr>
            <w:tcW w:w="1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jc w:val="center"/>
              <w:rPr>
                <w:b/>
                <w:color w:val="000000"/>
              </w:rPr>
            </w:pPr>
            <w:r>
              <w:rPr>
                <w:b/>
                <w:color w:val="000000"/>
              </w:rPr>
              <w:t>Sample name</w:t>
            </w:r>
          </w:p>
        </w:tc>
        <w:tc>
          <w:tcPr>
            <w:tcW w:w="1263"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color w:val="000000"/>
              </w:rPr>
            </w:pPr>
            <w:r>
              <w:rPr>
                <w:b/>
                <w:color w:val="000000"/>
              </w:rPr>
              <w:t>Sampling date</w:t>
            </w:r>
          </w:p>
        </w:tc>
        <w:tc>
          <w:tcPr>
            <w:tcW w:w="1560"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color w:val="000000"/>
              </w:rPr>
            </w:pPr>
            <w:r>
              <w:rPr>
                <w:b/>
                <w:color w:val="000000"/>
              </w:rPr>
              <w:t>Temperature</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color w:val="000000"/>
              </w:rPr>
            </w:pPr>
            <w:r>
              <w:rPr>
                <w:b/>
                <w:color w:val="000000"/>
              </w:rPr>
              <w:t>Salinity</w:t>
            </w:r>
          </w:p>
        </w:tc>
        <w:tc>
          <w:tcPr>
            <w:tcW w:w="1559"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color w:val="000000"/>
              </w:rPr>
            </w:pPr>
            <w:r>
              <w:rPr>
                <w:b/>
                <w:color w:val="000000"/>
              </w:rPr>
              <w:t>Chlorophyll a</w:t>
            </w:r>
          </w:p>
        </w:tc>
        <w:tc>
          <w:tcPr>
            <w:tcW w:w="851"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color w:val="000000"/>
              </w:rPr>
            </w:pPr>
            <w:r>
              <w:rPr>
                <w:b/>
                <w:color w:val="000000"/>
              </w:rPr>
              <w:t>PO</w:t>
            </w:r>
            <w:r>
              <w:rPr>
                <w:b/>
                <w:color w:val="000000"/>
                <w:vertAlign w:val="subscript"/>
              </w:rPr>
              <w:t>4</w:t>
            </w:r>
          </w:p>
        </w:tc>
        <w:tc>
          <w:tcPr>
            <w:tcW w:w="850"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color w:val="000000"/>
              </w:rPr>
            </w:pPr>
            <w:r>
              <w:rPr>
                <w:b/>
                <w:color w:val="000000"/>
              </w:rPr>
              <w:t>NOx</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color w:val="000000"/>
              </w:rPr>
            </w:pPr>
            <w:r>
              <w:rPr>
                <w:b/>
                <w:color w:val="000000"/>
              </w:rPr>
              <w:t>Si(OH)</w:t>
            </w:r>
            <w:r>
              <w:rPr>
                <w:b/>
                <w:color w:val="000000"/>
                <w:vertAlign w:val="subscript"/>
              </w:rPr>
              <w:t>4</w:t>
            </w:r>
          </w:p>
        </w:tc>
      </w:tr>
      <w:tr w:rsidR="005816CD">
        <w:trPr>
          <w:trHeight w:val="288"/>
          <w:jc w:val="center"/>
        </w:trPr>
        <w:tc>
          <w:tcPr>
            <w:tcW w:w="1567"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Donor_1</w:t>
            </w:r>
          </w:p>
        </w:tc>
        <w:tc>
          <w:tcPr>
            <w:tcW w:w="12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12.2019</w:t>
            </w:r>
          </w:p>
        </w:tc>
        <w:tc>
          <w:tcPr>
            <w:tcW w:w="156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27.7</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35.04</w:t>
            </w:r>
          </w:p>
        </w:tc>
        <w:tc>
          <w:tcPr>
            <w:tcW w:w="1559"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0.155</w:t>
            </w:r>
          </w:p>
        </w:tc>
        <w:tc>
          <w:tcPr>
            <w:tcW w:w="85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0.258</w:t>
            </w:r>
          </w:p>
        </w:tc>
        <w:tc>
          <w:tcPr>
            <w:tcW w:w="85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0.139</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1.05</w:t>
            </w:r>
          </w:p>
        </w:tc>
      </w:tr>
      <w:tr w:rsidR="005816CD">
        <w:trPr>
          <w:trHeight w:val="288"/>
          <w:jc w:val="center"/>
        </w:trPr>
        <w:tc>
          <w:tcPr>
            <w:tcW w:w="1567"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Donor_2</w:t>
            </w:r>
          </w:p>
        </w:tc>
        <w:tc>
          <w:tcPr>
            <w:tcW w:w="12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12.2019</w:t>
            </w:r>
          </w:p>
        </w:tc>
        <w:tc>
          <w:tcPr>
            <w:tcW w:w="156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28.9</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32.11</w:t>
            </w:r>
          </w:p>
        </w:tc>
        <w:tc>
          <w:tcPr>
            <w:tcW w:w="1559"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0.43</w:t>
            </w:r>
          </w:p>
        </w:tc>
        <w:tc>
          <w:tcPr>
            <w:tcW w:w="85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0.199</w:t>
            </w:r>
          </w:p>
        </w:tc>
        <w:tc>
          <w:tcPr>
            <w:tcW w:w="85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0.182</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0.72</w:t>
            </w:r>
          </w:p>
        </w:tc>
      </w:tr>
      <w:tr w:rsidR="005816CD">
        <w:trPr>
          <w:trHeight w:val="288"/>
          <w:jc w:val="center"/>
        </w:trPr>
        <w:tc>
          <w:tcPr>
            <w:tcW w:w="1567"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Donor_3</w:t>
            </w:r>
          </w:p>
        </w:tc>
        <w:tc>
          <w:tcPr>
            <w:tcW w:w="12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12.2019</w:t>
            </w:r>
          </w:p>
        </w:tc>
        <w:tc>
          <w:tcPr>
            <w:tcW w:w="156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28.9</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32.11</w:t>
            </w:r>
          </w:p>
        </w:tc>
        <w:tc>
          <w:tcPr>
            <w:tcW w:w="1559"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0.43</w:t>
            </w:r>
          </w:p>
        </w:tc>
        <w:tc>
          <w:tcPr>
            <w:tcW w:w="85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0.199</w:t>
            </w:r>
          </w:p>
        </w:tc>
        <w:tc>
          <w:tcPr>
            <w:tcW w:w="85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0.182</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0.72</w:t>
            </w:r>
          </w:p>
        </w:tc>
      </w:tr>
      <w:tr w:rsidR="005816CD">
        <w:trPr>
          <w:trHeight w:val="288"/>
          <w:jc w:val="center"/>
        </w:trPr>
        <w:tc>
          <w:tcPr>
            <w:tcW w:w="1567"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09 months_1</w:t>
            </w:r>
          </w:p>
        </w:tc>
        <w:tc>
          <w:tcPr>
            <w:tcW w:w="12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09.2020</w:t>
            </w:r>
          </w:p>
        </w:tc>
        <w:tc>
          <w:tcPr>
            <w:tcW w:w="156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27.3</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33.78</w:t>
            </w:r>
          </w:p>
        </w:tc>
        <w:tc>
          <w:tcPr>
            <w:tcW w:w="1559"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0.534</w:t>
            </w:r>
          </w:p>
        </w:tc>
        <w:tc>
          <w:tcPr>
            <w:tcW w:w="85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0.215</w:t>
            </w:r>
          </w:p>
        </w:tc>
        <w:tc>
          <w:tcPr>
            <w:tcW w:w="85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0.171</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0.58</w:t>
            </w:r>
          </w:p>
        </w:tc>
      </w:tr>
      <w:tr w:rsidR="005816CD">
        <w:trPr>
          <w:trHeight w:val="288"/>
          <w:jc w:val="center"/>
        </w:trPr>
        <w:tc>
          <w:tcPr>
            <w:tcW w:w="1567"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09 months_2</w:t>
            </w:r>
          </w:p>
        </w:tc>
        <w:tc>
          <w:tcPr>
            <w:tcW w:w="12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09.2020</w:t>
            </w:r>
          </w:p>
        </w:tc>
        <w:tc>
          <w:tcPr>
            <w:tcW w:w="156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27.3</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33.78</w:t>
            </w:r>
          </w:p>
        </w:tc>
        <w:tc>
          <w:tcPr>
            <w:tcW w:w="1559"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0.534</w:t>
            </w:r>
          </w:p>
        </w:tc>
        <w:tc>
          <w:tcPr>
            <w:tcW w:w="85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0.215</w:t>
            </w:r>
          </w:p>
        </w:tc>
        <w:tc>
          <w:tcPr>
            <w:tcW w:w="85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0.171</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0.58</w:t>
            </w:r>
          </w:p>
        </w:tc>
      </w:tr>
      <w:tr w:rsidR="005816CD">
        <w:trPr>
          <w:trHeight w:val="288"/>
          <w:jc w:val="center"/>
        </w:trPr>
        <w:tc>
          <w:tcPr>
            <w:tcW w:w="1567"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09 months_3</w:t>
            </w:r>
          </w:p>
        </w:tc>
        <w:tc>
          <w:tcPr>
            <w:tcW w:w="12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09.2020</w:t>
            </w:r>
          </w:p>
        </w:tc>
        <w:tc>
          <w:tcPr>
            <w:tcW w:w="156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27.3</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33.78</w:t>
            </w:r>
          </w:p>
        </w:tc>
        <w:tc>
          <w:tcPr>
            <w:tcW w:w="1559"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0.534</w:t>
            </w:r>
          </w:p>
        </w:tc>
        <w:tc>
          <w:tcPr>
            <w:tcW w:w="85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0.215</w:t>
            </w:r>
          </w:p>
        </w:tc>
        <w:tc>
          <w:tcPr>
            <w:tcW w:w="85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0.171</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0.58</w:t>
            </w:r>
          </w:p>
        </w:tc>
      </w:tr>
      <w:tr w:rsidR="005816CD">
        <w:trPr>
          <w:trHeight w:val="288"/>
          <w:jc w:val="center"/>
        </w:trPr>
        <w:tc>
          <w:tcPr>
            <w:tcW w:w="1567"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12 months_1</w:t>
            </w:r>
          </w:p>
        </w:tc>
        <w:tc>
          <w:tcPr>
            <w:tcW w:w="12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12.2020</w:t>
            </w:r>
          </w:p>
        </w:tc>
        <w:tc>
          <w:tcPr>
            <w:tcW w:w="156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28.3</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34.49</w:t>
            </w:r>
          </w:p>
        </w:tc>
        <w:tc>
          <w:tcPr>
            <w:tcW w:w="1559"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0.169</w:t>
            </w:r>
          </w:p>
        </w:tc>
        <w:tc>
          <w:tcPr>
            <w:tcW w:w="85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0.182</w:t>
            </w:r>
          </w:p>
        </w:tc>
        <w:tc>
          <w:tcPr>
            <w:tcW w:w="85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0.07</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1.33</w:t>
            </w:r>
          </w:p>
        </w:tc>
      </w:tr>
      <w:tr w:rsidR="005816CD">
        <w:trPr>
          <w:trHeight w:val="288"/>
          <w:jc w:val="center"/>
        </w:trPr>
        <w:tc>
          <w:tcPr>
            <w:tcW w:w="1567"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12 months_2</w:t>
            </w:r>
          </w:p>
        </w:tc>
        <w:tc>
          <w:tcPr>
            <w:tcW w:w="12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12.2020</w:t>
            </w:r>
          </w:p>
        </w:tc>
        <w:tc>
          <w:tcPr>
            <w:tcW w:w="156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28.3</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34.49</w:t>
            </w:r>
          </w:p>
        </w:tc>
        <w:tc>
          <w:tcPr>
            <w:tcW w:w="1559"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0.169</w:t>
            </w:r>
          </w:p>
        </w:tc>
        <w:tc>
          <w:tcPr>
            <w:tcW w:w="85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0.182</w:t>
            </w:r>
          </w:p>
        </w:tc>
        <w:tc>
          <w:tcPr>
            <w:tcW w:w="85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0.07</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1.33</w:t>
            </w:r>
          </w:p>
        </w:tc>
      </w:tr>
      <w:tr w:rsidR="005816CD">
        <w:trPr>
          <w:trHeight w:val="288"/>
          <w:jc w:val="center"/>
        </w:trPr>
        <w:tc>
          <w:tcPr>
            <w:tcW w:w="1567"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12 months_3</w:t>
            </w:r>
          </w:p>
        </w:tc>
        <w:tc>
          <w:tcPr>
            <w:tcW w:w="12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12.2020</w:t>
            </w:r>
          </w:p>
        </w:tc>
        <w:tc>
          <w:tcPr>
            <w:tcW w:w="156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28.3</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34.49</w:t>
            </w:r>
          </w:p>
        </w:tc>
        <w:tc>
          <w:tcPr>
            <w:tcW w:w="1559"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0.169</w:t>
            </w:r>
          </w:p>
        </w:tc>
        <w:tc>
          <w:tcPr>
            <w:tcW w:w="85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0.182</w:t>
            </w:r>
          </w:p>
        </w:tc>
        <w:tc>
          <w:tcPr>
            <w:tcW w:w="85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0.07</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1.33</w:t>
            </w:r>
          </w:p>
        </w:tc>
      </w:tr>
      <w:tr w:rsidR="005816CD">
        <w:trPr>
          <w:trHeight w:val="288"/>
          <w:jc w:val="center"/>
        </w:trPr>
        <w:tc>
          <w:tcPr>
            <w:tcW w:w="1567"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15 months_1</w:t>
            </w:r>
          </w:p>
        </w:tc>
        <w:tc>
          <w:tcPr>
            <w:tcW w:w="12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03.2021</w:t>
            </w:r>
          </w:p>
        </w:tc>
        <w:tc>
          <w:tcPr>
            <w:tcW w:w="156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28.8</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32</w:t>
            </w:r>
          </w:p>
        </w:tc>
        <w:tc>
          <w:tcPr>
            <w:tcW w:w="1559"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0.453</w:t>
            </w:r>
          </w:p>
        </w:tc>
        <w:tc>
          <w:tcPr>
            <w:tcW w:w="85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0.196</w:t>
            </w:r>
          </w:p>
        </w:tc>
        <w:tc>
          <w:tcPr>
            <w:tcW w:w="85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0.101</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1.85</w:t>
            </w:r>
          </w:p>
        </w:tc>
      </w:tr>
      <w:tr w:rsidR="005816CD">
        <w:trPr>
          <w:trHeight w:val="288"/>
          <w:jc w:val="center"/>
        </w:trPr>
        <w:tc>
          <w:tcPr>
            <w:tcW w:w="1567"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15 months_2</w:t>
            </w:r>
          </w:p>
        </w:tc>
        <w:tc>
          <w:tcPr>
            <w:tcW w:w="12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03.2021</w:t>
            </w:r>
          </w:p>
        </w:tc>
        <w:tc>
          <w:tcPr>
            <w:tcW w:w="156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28.8</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32</w:t>
            </w:r>
          </w:p>
        </w:tc>
        <w:tc>
          <w:tcPr>
            <w:tcW w:w="1559"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0.453</w:t>
            </w:r>
          </w:p>
        </w:tc>
        <w:tc>
          <w:tcPr>
            <w:tcW w:w="85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0.196</w:t>
            </w:r>
          </w:p>
        </w:tc>
        <w:tc>
          <w:tcPr>
            <w:tcW w:w="85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0.101</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1.85</w:t>
            </w:r>
          </w:p>
        </w:tc>
      </w:tr>
      <w:tr w:rsidR="005816CD">
        <w:trPr>
          <w:trHeight w:val="288"/>
          <w:jc w:val="center"/>
        </w:trPr>
        <w:tc>
          <w:tcPr>
            <w:tcW w:w="1567"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15 months_3</w:t>
            </w:r>
          </w:p>
        </w:tc>
        <w:tc>
          <w:tcPr>
            <w:tcW w:w="12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03.2021</w:t>
            </w:r>
          </w:p>
        </w:tc>
        <w:tc>
          <w:tcPr>
            <w:tcW w:w="156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28.8</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32</w:t>
            </w:r>
          </w:p>
        </w:tc>
        <w:tc>
          <w:tcPr>
            <w:tcW w:w="1559"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0.453</w:t>
            </w:r>
          </w:p>
        </w:tc>
        <w:tc>
          <w:tcPr>
            <w:tcW w:w="85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0.196</w:t>
            </w:r>
          </w:p>
        </w:tc>
        <w:tc>
          <w:tcPr>
            <w:tcW w:w="85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0.101</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1.85</w:t>
            </w:r>
          </w:p>
        </w:tc>
      </w:tr>
      <w:tr w:rsidR="005816CD">
        <w:trPr>
          <w:trHeight w:val="288"/>
          <w:jc w:val="center"/>
        </w:trPr>
        <w:tc>
          <w:tcPr>
            <w:tcW w:w="1567"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18 months_1</w:t>
            </w:r>
          </w:p>
        </w:tc>
        <w:tc>
          <w:tcPr>
            <w:tcW w:w="12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05.2021</w:t>
            </w:r>
          </w:p>
        </w:tc>
        <w:tc>
          <w:tcPr>
            <w:tcW w:w="156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28.6</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29.9</w:t>
            </w:r>
          </w:p>
        </w:tc>
        <w:tc>
          <w:tcPr>
            <w:tcW w:w="1559"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0.198</w:t>
            </w:r>
          </w:p>
        </w:tc>
        <w:tc>
          <w:tcPr>
            <w:tcW w:w="85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0.238</w:t>
            </w:r>
          </w:p>
        </w:tc>
        <w:tc>
          <w:tcPr>
            <w:tcW w:w="85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0.222</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0.58</w:t>
            </w:r>
          </w:p>
        </w:tc>
      </w:tr>
      <w:tr w:rsidR="005816CD">
        <w:trPr>
          <w:trHeight w:val="288"/>
          <w:jc w:val="center"/>
        </w:trPr>
        <w:tc>
          <w:tcPr>
            <w:tcW w:w="1567"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18 months_2</w:t>
            </w:r>
          </w:p>
        </w:tc>
        <w:tc>
          <w:tcPr>
            <w:tcW w:w="12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05.2021</w:t>
            </w:r>
          </w:p>
        </w:tc>
        <w:tc>
          <w:tcPr>
            <w:tcW w:w="156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28.6</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29.9</w:t>
            </w:r>
          </w:p>
        </w:tc>
        <w:tc>
          <w:tcPr>
            <w:tcW w:w="1559"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0.198</w:t>
            </w:r>
          </w:p>
        </w:tc>
        <w:tc>
          <w:tcPr>
            <w:tcW w:w="85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0.238</w:t>
            </w:r>
          </w:p>
        </w:tc>
        <w:tc>
          <w:tcPr>
            <w:tcW w:w="85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0.222</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0.58</w:t>
            </w:r>
          </w:p>
        </w:tc>
      </w:tr>
      <w:tr w:rsidR="005816CD">
        <w:trPr>
          <w:trHeight w:val="288"/>
          <w:jc w:val="center"/>
        </w:trPr>
        <w:tc>
          <w:tcPr>
            <w:tcW w:w="1567"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18 months_3</w:t>
            </w:r>
          </w:p>
        </w:tc>
        <w:tc>
          <w:tcPr>
            <w:tcW w:w="12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05.2021</w:t>
            </w:r>
          </w:p>
        </w:tc>
        <w:tc>
          <w:tcPr>
            <w:tcW w:w="156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28.6</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29.9</w:t>
            </w:r>
          </w:p>
        </w:tc>
        <w:tc>
          <w:tcPr>
            <w:tcW w:w="1559"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0.198</w:t>
            </w:r>
          </w:p>
        </w:tc>
        <w:tc>
          <w:tcPr>
            <w:tcW w:w="85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0.238</w:t>
            </w:r>
          </w:p>
        </w:tc>
        <w:tc>
          <w:tcPr>
            <w:tcW w:w="850"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0.222</w:t>
            </w:r>
          </w:p>
        </w:tc>
        <w:tc>
          <w:tcPr>
            <w:tcW w:w="99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rPr>
            </w:pPr>
            <w:r>
              <w:rPr>
                <w:color w:val="000000"/>
              </w:rPr>
              <w:t>0.58</w:t>
            </w:r>
          </w:p>
        </w:tc>
      </w:tr>
    </w:tbl>
    <w:p w:rsidR="005816CD" w:rsidRDefault="005816CD">
      <w:pPr>
        <w:sectPr w:rsidR="005816CD">
          <w:pgSz w:w="16838" w:h="11906" w:orient="landscape"/>
          <w:pgMar w:top="1417" w:right="1417" w:bottom="1417" w:left="1417" w:header="708" w:footer="708" w:gutter="0"/>
          <w:cols w:space="720"/>
        </w:sectPr>
      </w:pPr>
    </w:p>
    <w:p w:rsidR="005816CD" w:rsidRDefault="007F56C5">
      <w:pPr>
        <w:pStyle w:val="Heading2"/>
        <w:jc w:val="both"/>
      </w:pPr>
      <w:r>
        <w:lastRenderedPageBreak/>
        <w:t>Table S2. List of the sampling sites from the biogeographical study and summary of the available metadata associated to the sites.</w:t>
      </w:r>
    </w:p>
    <w:p w:rsidR="005816CD" w:rsidRDefault="007F56C5">
      <w:pPr>
        <w:spacing w:before="200"/>
      </w:pPr>
      <w:proofErr w:type="spellStart"/>
      <w:r>
        <w:rPr>
          <w:vertAlign w:val="superscript"/>
        </w:rPr>
        <w:t>a</w:t>
      </w:r>
      <w:proofErr w:type="spellEnd"/>
      <w:r>
        <w:rPr>
          <w:vertAlign w:val="superscript"/>
        </w:rPr>
        <w:t xml:space="preserve">  </w:t>
      </w:r>
      <w:r>
        <w:t>indicates whether the environmental parameters (temperature, salinity, PO</w:t>
      </w:r>
      <w:r>
        <w:rPr>
          <w:vertAlign w:val="subscript"/>
        </w:rPr>
        <w:t>4</w:t>
      </w:r>
      <w:r>
        <w:rPr>
          <w:vertAlign w:val="superscript"/>
        </w:rPr>
        <w:t>3-</w:t>
      </w:r>
      <w:r>
        <w:t>, NOx, Si[OH]</w:t>
      </w:r>
      <w:r>
        <w:rPr>
          <w:vertAlign w:val="superscript"/>
        </w:rPr>
        <w:t>4</w:t>
      </w:r>
      <w:r>
        <w:t xml:space="preserve">) were measured or not during the sampling of the sponge. </w:t>
      </w:r>
    </w:p>
    <w:p w:rsidR="005816CD" w:rsidRDefault="007F56C5">
      <w:r>
        <w:rPr>
          <w:vertAlign w:val="superscript"/>
        </w:rPr>
        <w:t>b</w:t>
      </w:r>
      <w:r>
        <w:t xml:space="preserve"> indicates whether the phylogenetic analyses were performed or not on the sponge samples. </w:t>
      </w:r>
    </w:p>
    <w:tbl>
      <w:tblPr>
        <w:tblStyle w:val="ac"/>
        <w:tblW w:w="123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70"/>
        <w:gridCol w:w="1440"/>
        <w:gridCol w:w="1305"/>
        <w:gridCol w:w="1230"/>
        <w:gridCol w:w="1155"/>
        <w:gridCol w:w="825"/>
        <w:gridCol w:w="1501"/>
        <w:gridCol w:w="1701"/>
        <w:gridCol w:w="1701"/>
      </w:tblGrid>
      <w:tr w:rsidR="005816CD">
        <w:trPr>
          <w:trHeight w:val="475"/>
          <w:jc w:val="center"/>
        </w:trPr>
        <w:tc>
          <w:tcPr>
            <w:tcW w:w="1470" w:type="dxa"/>
            <w:vAlign w:val="center"/>
          </w:tcPr>
          <w:p w:rsidR="005816CD" w:rsidRDefault="007F56C5">
            <w:pPr>
              <w:jc w:val="center"/>
            </w:pPr>
            <w:r>
              <w:rPr>
                <w:b/>
                <w:color w:val="000000"/>
              </w:rPr>
              <w:t>Region</w:t>
            </w:r>
          </w:p>
        </w:tc>
        <w:tc>
          <w:tcPr>
            <w:tcW w:w="1440" w:type="dxa"/>
            <w:vAlign w:val="center"/>
          </w:tcPr>
          <w:p w:rsidR="005816CD" w:rsidRDefault="007F56C5">
            <w:pPr>
              <w:jc w:val="center"/>
            </w:pPr>
            <w:r>
              <w:rPr>
                <w:b/>
                <w:color w:val="000000"/>
              </w:rPr>
              <w:t>Sampling site</w:t>
            </w:r>
          </w:p>
        </w:tc>
        <w:tc>
          <w:tcPr>
            <w:tcW w:w="1305" w:type="dxa"/>
            <w:vAlign w:val="center"/>
          </w:tcPr>
          <w:p w:rsidR="005816CD" w:rsidRDefault="007F56C5">
            <w:pPr>
              <w:jc w:val="center"/>
            </w:pPr>
            <w:r>
              <w:rPr>
                <w:b/>
                <w:color w:val="000000"/>
              </w:rPr>
              <w:t>Sampling date</w:t>
            </w:r>
          </w:p>
        </w:tc>
        <w:tc>
          <w:tcPr>
            <w:tcW w:w="1230" w:type="dxa"/>
            <w:vAlign w:val="center"/>
          </w:tcPr>
          <w:p w:rsidR="005816CD" w:rsidRDefault="007F56C5">
            <w:pPr>
              <w:jc w:val="center"/>
            </w:pPr>
            <w:r>
              <w:rPr>
                <w:b/>
                <w:color w:val="000000"/>
              </w:rPr>
              <w:t>Longitude</w:t>
            </w:r>
          </w:p>
        </w:tc>
        <w:tc>
          <w:tcPr>
            <w:tcW w:w="1155" w:type="dxa"/>
            <w:vAlign w:val="center"/>
          </w:tcPr>
          <w:p w:rsidR="005816CD" w:rsidRDefault="007F56C5">
            <w:pPr>
              <w:jc w:val="center"/>
            </w:pPr>
            <w:r>
              <w:rPr>
                <w:b/>
                <w:color w:val="000000"/>
              </w:rPr>
              <w:t>Latitude</w:t>
            </w:r>
          </w:p>
        </w:tc>
        <w:tc>
          <w:tcPr>
            <w:tcW w:w="825" w:type="dxa"/>
            <w:vAlign w:val="center"/>
          </w:tcPr>
          <w:p w:rsidR="005816CD" w:rsidRDefault="007F56C5">
            <w:pPr>
              <w:jc w:val="center"/>
              <w:rPr>
                <w:b/>
              </w:rPr>
            </w:pPr>
            <w:r>
              <w:rPr>
                <w:b/>
              </w:rPr>
              <w:t>Depth (m)</w:t>
            </w:r>
          </w:p>
        </w:tc>
        <w:tc>
          <w:tcPr>
            <w:tcW w:w="1501" w:type="dxa"/>
            <w:vAlign w:val="center"/>
          </w:tcPr>
          <w:p w:rsidR="005816CD" w:rsidRDefault="007F56C5">
            <w:pPr>
              <w:jc w:val="center"/>
            </w:pPr>
            <w:r>
              <w:rPr>
                <w:b/>
              </w:rPr>
              <w:t>Microbiome samples</w:t>
            </w:r>
          </w:p>
        </w:tc>
        <w:tc>
          <w:tcPr>
            <w:tcW w:w="1701" w:type="dxa"/>
            <w:vAlign w:val="center"/>
          </w:tcPr>
          <w:p w:rsidR="005816CD" w:rsidRDefault="007F56C5">
            <w:pPr>
              <w:jc w:val="center"/>
              <w:rPr>
                <w:b/>
                <w:color w:val="000000"/>
              </w:rPr>
            </w:pPr>
            <w:r>
              <w:rPr>
                <w:b/>
                <w:color w:val="000000"/>
              </w:rPr>
              <w:t xml:space="preserve">Environmental parameters </w:t>
            </w:r>
            <w:r>
              <w:rPr>
                <w:b/>
                <w:color w:val="000000"/>
                <w:vertAlign w:val="superscript"/>
              </w:rPr>
              <w:t>a</w:t>
            </w:r>
          </w:p>
        </w:tc>
        <w:tc>
          <w:tcPr>
            <w:tcW w:w="1701" w:type="dxa"/>
            <w:vAlign w:val="center"/>
          </w:tcPr>
          <w:p w:rsidR="005816CD" w:rsidRDefault="007F56C5">
            <w:pPr>
              <w:jc w:val="center"/>
              <w:rPr>
                <w:b/>
                <w:color w:val="000000"/>
              </w:rPr>
            </w:pPr>
            <w:r>
              <w:rPr>
                <w:b/>
              </w:rPr>
              <w:t>28S phylogeny s</w:t>
            </w:r>
            <w:r>
              <w:rPr>
                <w:b/>
                <w:color w:val="000000"/>
              </w:rPr>
              <w:t xml:space="preserve">amples </w:t>
            </w:r>
            <w:r>
              <w:rPr>
                <w:b/>
                <w:color w:val="000000"/>
                <w:vertAlign w:val="superscript"/>
              </w:rPr>
              <w:t>b</w:t>
            </w:r>
          </w:p>
        </w:tc>
      </w:tr>
      <w:tr w:rsidR="005816CD">
        <w:trPr>
          <w:trHeight w:val="288"/>
          <w:jc w:val="center"/>
        </w:trPr>
        <w:tc>
          <w:tcPr>
            <w:tcW w:w="1470" w:type="dxa"/>
            <w:vAlign w:val="center"/>
          </w:tcPr>
          <w:p w:rsidR="005816CD" w:rsidRDefault="007F56C5">
            <w:pPr>
              <w:jc w:val="center"/>
            </w:pPr>
            <w:r>
              <w:rPr>
                <w:color w:val="000000"/>
              </w:rPr>
              <w:t>French Polynesia</w:t>
            </w:r>
          </w:p>
        </w:tc>
        <w:tc>
          <w:tcPr>
            <w:tcW w:w="1440" w:type="dxa"/>
            <w:vAlign w:val="center"/>
          </w:tcPr>
          <w:p w:rsidR="005816CD" w:rsidRDefault="007F56C5">
            <w:pPr>
              <w:jc w:val="center"/>
            </w:pPr>
            <w:proofErr w:type="spellStart"/>
            <w:r>
              <w:rPr>
                <w:color w:val="000000"/>
              </w:rPr>
              <w:t>Makemo</w:t>
            </w:r>
            <w:proofErr w:type="spellEnd"/>
          </w:p>
        </w:tc>
        <w:tc>
          <w:tcPr>
            <w:tcW w:w="1305" w:type="dxa"/>
            <w:vAlign w:val="center"/>
          </w:tcPr>
          <w:p w:rsidR="005816CD" w:rsidRDefault="007F56C5">
            <w:pPr>
              <w:jc w:val="center"/>
            </w:pPr>
            <w:r>
              <w:t>08.</w:t>
            </w:r>
            <w:r>
              <w:rPr>
                <w:color w:val="000000"/>
              </w:rPr>
              <w:t>11.2018</w:t>
            </w:r>
          </w:p>
        </w:tc>
        <w:tc>
          <w:tcPr>
            <w:tcW w:w="1230" w:type="dxa"/>
            <w:vAlign w:val="center"/>
          </w:tcPr>
          <w:p w:rsidR="005816CD" w:rsidRDefault="007F56C5">
            <w:pPr>
              <w:jc w:val="center"/>
            </w:pPr>
            <w:r>
              <w:rPr>
                <w:color w:val="000000"/>
              </w:rPr>
              <w:t>-143.5700</w:t>
            </w:r>
          </w:p>
        </w:tc>
        <w:tc>
          <w:tcPr>
            <w:tcW w:w="1155" w:type="dxa"/>
            <w:vAlign w:val="center"/>
          </w:tcPr>
          <w:p w:rsidR="005816CD" w:rsidRDefault="007F56C5">
            <w:pPr>
              <w:jc w:val="center"/>
            </w:pPr>
            <w:r>
              <w:rPr>
                <w:color w:val="000000"/>
              </w:rPr>
              <w:t>-16.619</w:t>
            </w:r>
            <w:r>
              <w:t>3</w:t>
            </w:r>
          </w:p>
        </w:tc>
        <w:tc>
          <w:tcPr>
            <w:tcW w:w="825" w:type="dxa"/>
            <w:vAlign w:val="center"/>
          </w:tcPr>
          <w:p w:rsidR="005816CD" w:rsidRDefault="007F56C5">
            <w:pPr>
              <w:jc w:val="center"/>
            </w:pPr>
            <w:r>
              <w:t>29</w:t>
            </w:r>
          </w:p>
        </w:tc>
        <w:tc>
          <w:tcPr>
            <w:tcW w:w="1501" w:type="dxa"/>
            <w:vAlign w:val="center"/>
          </w:tcPr>
          <w:p w:rsidR="005816CD" w:rsidRDefault="007F56C5">
            <w:pPr>
              <w:jc w:val="center"/>
            </w:pPr>
            <w:r>
              <w:t>n=</w:t>
            </w:r>
            <w:r>
              <w:rPr>
                <w:color w:val="000000"/>
              </w:rPr>
              <w:t>1</w:t>
            </w:r>
          </w:p>
        </w:tc>
        <w:tc>
          <w:tcPr>
            <w:tcW w:w="1701" w:type="dxa"/>
            <w:vAlign w:val="center"/>
          </w:tcPr>
          <w:p w:rsidR="005816CD" w:rsidRDefault="007F56C5">
            <w:pPr>
              <w:jc w:val="center"/>
              <w:rPr>
                <w:color w:val="000000"/>
              </w:rPr>
            </w:pPr>
            <w:r>
              <w:rPr>
                <w:color w:val="000000"/>
              </w:rPr>
              <w:t>No</w:t>
            </w:r>
          </w:p>
        </w:tc>
        <w:tc>
          <w:tcPr>
            <w:tcW w:w="1701" w:type="dxa"/>
            <w:vAlign w:val="center"/>
          </w:tcPr>
          <w:p w:rsidR="005816CD" w:rsidRDefault="007F56C5">
            <w:pPr>
              <w:jc w:val="center"/>
              <w:rPr>
                <w:color w:val="000000"/>
              </w:rPr>
            </w:pPr>
            <w:r>
              <w:rPr>
                <w:color w:val="000000"/>
              </w:rPr>
              <w:t>Yes</w:t>
            </w:r>
          </w:p>
        </w:tc>
      </w:tr>
      <w:tr w:rsidR="005816CD">
        <w:trPr>
          <w:trHeight w:val="288"/>
          <w:jc w:val="center"/>
        </w:trPr>
        <w:tc>
          <w:tcPr>
            <w:tcW w:w="1470" w:type="dxa"/>
            <w:vAlign w:val="center"/>
          </w:tcPr>
          <w:p w:rsidR="005816CD" w:rsidRDefault="007F56C5">
            <w:pPr>
              <w:jc w:val="center"/>
            </w:pPr>
            <w:r>
              <w:rPr>
                <w:color w:val="000000"/>
              </w:rPr>
              <w:t>French Polynesia</w:t>
            </w:r>
          </w:p>
        </w:tc>
        <w:tc>
          <w:tcPr>
            <w:tcW w:w="1440" w:type="dxa"/>
            <w:vAlign w:val="center"/>
          </w:tcPr>
          <w:p w:rsidR="005816CD" w:rsidRDefault="007F56C5">
            <w:pPr>
              <w:jc w:val="center"/>
            </w:pPr>
            <w:r>
              <w:rPr>
                <w:color w:val="000000"/>
              </w:rPr>
              <w:t>Mangareva</w:t>
            </w:r>
          </w:p>
        </w:tc>
        <w:tc>
          <w:tcPr>
            <w:tcW w:w="1305" w:type="dxa"/>
            <w:vAlign w:val="center"/>
          </w:tcPr>
          <w:p w:rsidR="005816CD" w:rsidRDefault="007F56C5">
            <w:pPr>
              <w:jc w:val="center"/>
            </w:pPr>
            <w:r>
              <w:t>28.</w:t>
            </w:r>
            <w:r>
              <w:rPr>
                <w:color w:val="000000"/>
              </w:rPr>
              <w:t>10.2018</w:t>
            </w:r>
          </w:p>
        </w:tc>
        <w:tc>
          <w:tcPr>
            <w:tcW w:w="1230" w:type="dxa"/>
            <w:vAlign w:val="center"/>
          </w:tcPr>
          <w:p w:rsidR="005816CD" w:rsidRDefault="007F56C5">
            <w:pPr>
              <w:jc w:val="center"/>
            </w:pPr>
            <w:r>
              <w:rPr>
                <w:color w:val="000000"/>
              </w:rPr>
              <w:t>-134.935</w:t>
            </w:r>
            <w:r>
              <w:t>2</w:t>
            </w:r>
          </w:p>
        </w:tc>
        <w:tc>
          <w:tcPr>
            <w:tcW w:w="1155" w:type="dxa"/>
            <w:vAlign w:val="center"/>
          </w:tcPr>
          <w:p w:rsidR="005816CD" w:rsidRDefault="007F56C5">
            <w:pPr>
              <w:jc w:val="center"/>
            </w:pPr>
            <w:r>
              <w:rPr>
                <w:color w:val="000000"/>
              </w:rPr>
              <w:t>-23.278</w:t>
            </w:r>
          </w:p>
        </w:tc>
        <w:tc>
          <w:tcPr>
            <w:tcW w:w="825" w:type="dxa"/>
            <w:vAlign w:val="center"/>
          </w:tcPr>
          <w:p w:rsidR="005816CD" w:rsidRDefault="007F56C5">
            <w:pPr>
              <w:jc w:val="center"/>
            </w:pPr>
            <w:r>
              <w:t>17-22</w:t>
            </w:r>
          </w:p>
        </w:tc>
        <w:tc>
          <w:tcPr>
            <w:tcW w:w="1501" w:type="dxa"/>
            <w:vAlign w:val="center"/>
          </w:tcPr>
          <w:p w:rsidR="005816CD" w:rsidRDefault="007F56C5">
            <w:pPr>
              <w:jc w:val="center"/>
            </w:pPr>
            <w:r>
              <w:t>n=</w:t>
            </w:r>
            <w:r>
              <w:rPr>
                <w:color w:val="000000"/>
              </w:rPr>
              <w:t>6</w:t>
            </w:r>
          </w:p>
        </w:tc>
        <w:tc>
          <w:tcPr>
            <w:tcW w:w="1701" w:type="dxa"/>
            <w:vAlign w:val="center"/>
          </w:tcPr>
          <w:p w:rsidR="005816CD" w:rsidRDefault="007F56C5">
            <w:pPr>
              <w:jc w:val="center"/>
              <w:rPr>
                <w:color w:val="000000"/>
              </w:rPr>
            </w:pPr>
            <w:r>
              <w:rPr>
                <w:color w:val="000000"/>
              </w:rPr>
              <w:t>Yes (n=1)</w:t>
            </w:r>
          </w:p>
        </w:tc>
        <w:tc>
          <w:tcPr>
            <w:tcW w:w="1701" w:type="dxa"/>
            <w:vAlign w:val="center"/>
          </w:tcPr>
          <w:p w:rsidR="005816CD" w:rsidRDefault="007F56C5">
            <w:pPr>
              <w:jc w:val="center"/>
              <w:rPr>
                <w:color w:val="000000"/>
              </w:rPr>
            </w:pPr>
            <w:r>
              <w:rPr>
                <w:color w:val="000000"/>
              </w:rPr>
              <w:t>Yes (n=3)</w:t>
            </w:r>
          </w:p>
        </w:tc>
      </w:tr>
      <w:tr w:rsidR="005816CD">
        <w:trPr>
          <w:trHeight w:val="288"/>
          <w:jc w:val="center"/>
        </w:trPr>
        <w:tc>
          <w:tcPr>
            <w:tcW w:w="1470" w:type="dxa"/>
            <w:vAlign w:val="center"/>
          </w:tcPr>
          <w:p w:rsidR="005816CD" w:rsidRDefault="007F56C5">
            <w:pPr>
              <w:jc w:val="center"/>
            </w:pPr>
            <w:r>
              <w:rPr>
                <w:color w:val="000000"/>
              </w:rPr>
              <w:t>French Polynesia</w:t>
            </w:r>
          </w:p>
        </w:tc>
        <w:tc>
          <w:tcPr>
            <w:tcW w:w="1440" w:type="dxa"/>
            <w:vAlign w:val="center"/>
          </w:tcPr>
          <w:p w:rsidR="005816CD" w:rsidRDefault="007F56C5">
            <w:pPr>
              <w:jc w:val="center"/>
            </w:pPr>
            <w:proofErr w:type="spellStart"/>
            <w:r>
              <w:rPr>
                <w:color w:val="000000"/>
              </w:rPr>
              <w:t>Rangiroa</w:t>
            </w:r>
            <w:proofErr w:type="spellEnd"/>
            <w:r>
              <w:rPr>
                <w:color w:val="000000"/>
              </w:rPr>
              <w:t xml:space="preserve"> (</w:t>
            </w:r>
            <w:proofErr w:type="spellStart"/>
            <w:r>
              <w:rPr>
                <w:color w:val="000000"/>
              </w:rPr>
              <w:t>Avatoru</w:t>
            </w:r>
            <w:proofErr w:type="spellEnd"/>
            <w:r>
              <w:rPr>
                <w:color w:val="000000"/>
              </w:rPr>
              <w:t>)</w:t>
            </w:r>
          </w:p>
        </w:tc>
        <w:tc>
          <w:tcPr>
            <w:tcW w:w="1305" w:type="dxa"/>
            <w:vAlign w:val="center"/>
          </w:tcPr>
          <w:p w:rsidR="005816CD" w:rsidRDefault="007F56C5">
            <w:pPr>
              <w:jc w:val="center"/>
            </w:pPr>
            <w:r>
              <w:t>14.</w:t>
            </w:r>
            <w:r>
              <w:rPr>
                <w:color w:val="000000"/>
              </w:rPr>
              <w:t>09.2019</w:t>
            </w:r>
          </w:p>
        </w:tc>
        <w:tc>
          <w:tcPr>
            <w:tcW w:w="1230" w:type="dxa"/>
            <w:vAlign w:val="center"/>
          </w:tcPr>
          <w:p w:rsidR="005816CD" w:rsidRDefault="007F56C5">
            <w:pPr>
              <w:jc w:val="center"/>
            </w:pPr>
            <w:r>
              <w:rPr>
                <w:color w:val="000000"/>
              </w:rPr>
              <w:t>-147.7295</w:t>
            </w:r>
          </w:p>
        </w:tc>
        <w:tc>
          <w:tcPr>
            <w:tcW w:w="1155" w:type="dxa"/>
            <w:vAlign w:val="center"/>
          </w:tcPr>
          <w:p w:rsidR="005816CD" w:rsidRDefault="007F56C5">
            <w:pPr>
              <w:jc w:val="center"/>
            </w:pPr>
            <w:r>
              <w:rPr>
                <w:color w:val="000000"/>
              </w:rPr>
              <w:t>-14.9309</w:t>
            </w:r>
          </w:p>
        </w:tc>
        <w:tc>
          <w:tcPr>
            <w:tcW w:w="825" w:type="dxa"/>
            <w:vAlign w:val="center"/>
          </w:tcPr>
          <w:p w:rsidR="005816CD" w:rsidRDefault="007F56C5">
            <w:pPr>
              <w:jc w:val="center"/>
            </w:pPr>
            <w:r>
              <w:t>19</w:t>
            </w:r>
          </w:p>
        </w:tc>
        <w:tc>
          <w:tcPr>
            <w:tcW w:w="1501" w:type="dxa"/>
            <w:vAlign w:val="center"/>
          </w:tcPr>
          <w:p w:rsidR="005816CD" w:rsidRDefault="007F56C5">
            <w:pPr>
              <w:jc w:val="center"/>
            </w:pPr>
            <w:r>
              <w:t>n=</w:t>
            </w:r>
            <w:r>
              <w:rPr>
                <w:color w:val="000000"/>
              </w:rPr>
              <w:t>3</w:t>
            </w:r>
          </w:p>
        </w:tc>
        <w:tc>
          <w:tcPr>
            <w:tcW w:w="1701" w:type="dxa"/>
            <w:vAlign w:val="center"/>
          </w:tcPr>
          <w:p w:rsidR="005816CD" w:rsidRDefault="007F56C5">
            <w:pPr>
              <w:jc w:val="center"/>
              <w:rPr>
                <w:color w:val="000000"/>
              </w:rPr>
            </w:pPr>
            <w:r>
              <w:rPr>
                <w:color w:val="000000"/>
              </w:rPr>
              <w:t>Yes</w:t>
            </w:r>
          </w:p>
        </w:tc>
        <w:tc>
          <w:tcPr>
            <w:tcW w:w="1701" w:type="dxa"/>
            <w:vAlign w:val="center"/>
          </w:tcPr>
          <w:p w:rsidR="005816CD" w:rsidRDefault="007F56C5">
            <w:pPr>
              <w:jc w:val="center"/>
              <w:rPr>
                <w:color w:val="000000"/>
              </w:rPr>
            </w:pPr>
            <w:r>
              <w:rPr>
                <w:color w:val="000000"/>
              </w:rPr>
              <w:t>Yes (n=2)</w:t>
            </w:r>
          </w:p>
        </w:tc>
      </w:tr>
      <w:tr w:rsidR="005816CD">
        <w:trPr>
          <w:trHeight w:val="288"/>
          <w:jc w:val="center"/>
        </w:trPr>
        <w:tc>
          <w:tcPr>
            <w:tcW w:w="1470" w:type="dxa"/>
            <w:vAlign w:val="center"/>
          </w:tcPr>
          <w:p w:rsidR="005816CD" w:rsidRDefault="007F56C5">
            <w:pPr>
              <w:jc w:val="center"/>
            </w:pPr>
            <w:r>
              <w:rPr>
                <w:color w:val="000000"/>
              </w:rPr>
              <w:t>French Polynesia</w:t>
            </w:r>
          </w:p>
        </w:tc>
        <w:tc>
          <w:tcPr>
            <w:tcW w:w="1440" w:type="dxa"/>
            <w:vAlign w:val="center"/>
          </w:tcPr>
          <w:p w:rsidR="005816CD" w:rsidRDefault="007F56C5">
            <w:pPr>
              <w:jc w:val="center"/>
            </w:pPr>
            <w:proofErr w:type="spellStart"/>
            <w:r>
              <w:rPr>
                <w:color w:val="000000"/>
              </w:rPr>
              <w:t>Rangiroa</w:t>
            </w:r>
            <w:proofErr w:type="spellEnd"/>
            <w:r>
              <w:rPr>
                <w:color w:val="000000"/>
              </w:rPr>
              <w:t xml:space="preserve"> (</w:t>
            </w:r>
            <w:proofErr w:type="spellStart"/>
            <w:r>
              <w:rPr>
                <w:color w:val="000000"/>
              </w:rPr>
              <w:t>Lagon</w:t>
            </w:r>
            <w:proofErr w:type="spellEnd"/>
            <w:r>
              <w:rPr>
                <w:color w:val="000000"/>
              </w:rPr>
              <w:t xml:space="preserve"> 1)</w:t>
            </w:r>
          </w:p>
        </w:tc>
        <w:tc>
          <w:tcPr>
            <w:tcW w:w="1305" w:type="dxa"/>
            <w:vAlign w:val="center"/>
          </w:tcPr>
          <w:p w:rsidR="005816CD" w:rsidRDefault="007F56C5">
            <w:pPr>
              <w:jc w:val="center"/>
            </w:pPr>
            <w:r>
              <w:t>17.</w:t>
            </w:r>
            <w:r>
              <w:rPr>
                <w:color w:val="000000"/>
              </w:rPr>
              <w:t>09.2019</w:t>
            </w:r>
          </w:p>
        </w:tc>
        <w:tc>
          <w:tcPr>
            <w:tcW w:w="1230" w:type="dxa"/>
            <w:vAlign w:val="center"/>
          </w:tcPr>
          <w:p w:rsidR="005816CD" w:rsidRDefault="007F56C5">
            <w:pPr>
              <w:jc w:val="center"/>
            </w:pPr>
            <w:r>
              <w:rPr>
                <w:color w:val="000000"/>
              </w:rPr>
              <w:t>-147.7111</w:t>
            </w:r>
          </w:p>
        </w:tc>
        <w:tc>
          <w:tcPr>
            <w:tcW w:w="1155" w:type="dxa"/>
            <w:vAlign w:val="center"/>
          </w:tcPr>
          <w:p w:rsidR="005816CD" w:rsidRDefault="007F56C5">
            <w:pPr>
              <w:jc w:val="center"/>
            </w:pPr>
            <w:r>
              <w:rPr>
                <w:color w:val="000000"/>
              </w:rPr>
              <w:t>-14.957</w:t>
            </w:r>
            <w:r>
              <w:t>2</w:t>
            </w:r>
          </w:p>
        </w:tc>
        <w:tc>
          <w:tcPr>
            <w:tcW w:w="825" w:type="dxa"/>
            <w:vAlign w:val="center"/>
          </w:tcPr>
          <w:p w:rsidR="005816CD" w:rsidRDefault="007F56C5">
            <w:pPr>
              <w:jc w:val="center"/>
            </w:pPr>
            <w:r>
              <w:t>16</w:t>
            </w:r>
          </w:p>
        </w:tc>
        <w:tc>
          <w:tcPr>
            <w:tcW w:w="1501" w:type="dxa"/>
            <w:vAlign w:val="center"/>
          </w:tcPr>
          <w:p w:rsidR="005816CD" w:rsidRDefault="007F56C5">
            <w:pPr>
              <w:jc w:val="center"/>
            </w:pPr>
            <w:r>
              <w:t>n=</w:t>
            </w:r>
            <w:r>
              <w:rPr>
                <w:color w:val="000000"/>
              </w:rPr>
              <w:t>3</w:t>
            </w:r>
          </w:p>
        </w:tc>
        <w:tc>
          <w:tcPr>
            <w:tcW w:w="1701" w:type="dxa"/>
            <w:vAlign w:val="center"/>
          </w:tcPr>
          <w:p w:rsidR="005816CD" w:rsidRDefault="007F56C5">
            <w:pPr>
              <w:jc w:val="center"/>
              <w:rPr>
                <w:color w:val="000000"/>
              </w:rPr>
            </w:pPr>
            <w:r>
              <w:rPr>
                <w:color w:val="000000"/>
              </w:rPr>
              <w:t>Yes</w:t>
            </w:r>
          </w:p>
        </w:tc>
        <w:tc>
          <w:tcPr>
            <w:tcW w:w="1701" w:type="dxa"/>
            <w:vAlign w:val="center"/>
          </w:tcPr>
          <w:p w:rsidR="005816CD" w:rsidRDefault="007F56C5">
            <w:pPr>
              <w:jc w:val="center"/>
              <w:rPr>
                <w:color w:val="000000"/>
              </w:rPr>
            </w:pPr>
            <w:r>
              <w:rPr>
                <w:color w:val="000000"/>
              </w:rPr>
              <w:t>No</w:t>
            </w:r>
          </w:p>
        </w:tc>
      </w:tr>
      <w:tr w:rsidR="005816CD">
        <w:trPr>
          <w:trHeight w:val="288"/>
          <w:jc w:val="center"/>
        </w:trPr>
        <w:tc>
          <w:tcPr>
            <w:tcW w:w="1470" w:type="dxa"/>
            <w:vAlign w:val="center"/>
          </w:tcPr>
          <w:p w:rsidR="005816CD" w:rsidRDefault="007F56C5">
            <w:pPr>
              <w:jc w:val="center"/>
            </w:pPr>
            <w:r>
              <w:rPr>
                <w:color w:val="000000"/>
              </w:rPr>
              <w:t>French Polynesia</w:t>
            </w:r>
          </w:p>
        </w:tc>
        <w:tc>
          <w:tcPr>
            <w:tcW w:w="1440" w:type="dxa"/>
            <w:vAlign w:val="center"/>
          </w:tcPr>
          <w:p w:rsidR="005816CD" w:rsidRDefault="007F56C5">
            <w:pPr>
              <w:jc w:val="center"/>
            </w:pPr>
            <w:proofErr w:type="spellStart"/>
            <w:r>
              <w:rPr>
                <w:color w:val="000000"/>
              </w:rPr>
              <w:t>Rangiroa</w:t>
            </w:r>
            <w:proofErr w:type="spellEnd"/>
            <w:r>
              <w:rPr>
                <w:color w:val="000000"/>
              </w:rPr>
              <w:t xml:space="preserve"> (</w:t>
            </w:r>
            <w:proofErr w:type="spellStart"/>
            <w:r>
              <w:rPr>
                <w:color w:val="000000"/>
              </w:rPr>
              <w:t>Lagon</w:t>
            </w:r>
            <w:proofErr w:type="spellEnd"/>
            <w:r>
              <w:rPr>
                <w:color w:val="000000"/>
              </w:rPr>
              <w:t xml:space="preserve"> 2)</w:t>
            </w:r>
          </w:p>
        </w:tc>
        <w:tc>
          <w:tcPr>
            <w:tcW w:w="1305" w:type="dxa"/>
            <w:vAlign w:val="center"/>
          </w:tcPr>
          <w:p w:rsidR="005816CD" w:rsidRDefault="007F56C5">
            <w:pPr>
              <w:jc w:val="center"/>
            </w:pPr>
            <w:r>
              <w:rPr>
                <w:color w:val="000000"/>
              </w:rPr>
              <w:t>11.12.2019</w:t>
            </w:r>
          </w:p>
        </w:tc>
        <w:tc>
          <w:tcPr>
            <w:tcW w:w="1230" w:type="dxa"/>
            <w:vAlign w:val="center"/>
          </w:tcPr>
          <w:p w:rsidR="005816CD" w:rsidRDefault="007F56C5">
            <w:pPr>
              <w:jc w:val="center"/>
            </w:pPr>
            <w:r>
              <w:rPr>
                <w:color w:val="000000"/>
              </w:rPr>
              <w:t>-147.7174</w:t>
            </w:r>
          </w:p>
        </w:tc>
        <w:tc>
          <w:tcPr>
            <w:tcW w:w="1155" w:type="dxa"/>
            <w:vAlign w:val="center"/>
          </w:tcPr>
          <w:p w:rsidR="005816CD" w:rsidRDefault="007F56C5">
            <w:pPr>
              <w:jc w:val="center"/>
            </w:pPr>
            <w:r>
              <w:rPr>
                <w:color w:val="000000"/>
              </w:rPr>
              <w:t>-14.9566</w:t>
            </w:r>
          </w:p>
        </w:tc>
        <w:tc>
          <w:tcPr>
            <w:tcW w:w="825" w:type="dxa"/>
            <w:vAlign w:val="center"/>
          </w:tcPr>
          <w:p w:rsidR="005816CD" w:rsidRDefault="007F56C5">
            <w:pPr>
              <w:jc w:val="center"/>
            </w:pPr>
            <w:r>
              <w:t>22</w:t>
            </w:r>
          </w:p>
        </w:tc>
        <w:tc>
          <w:tcPr>
            <w:tcW w:w="1501" w:type="dxa"/>
            <w:vAlign w:val="center"/>
          </w:tcPr>
          <w:p w:rsidR="005816CD" w:rsidRDefault="007F56C5">
            <w:pPr>
              <w:jc w:val="center"/>
            </w:pPr>
            <w:r>
              <w:t>n=</w:t>
            </w:r>
            <w:r>
              <w:rPr>
                <w:color w:val="000000"/>
              </w:rPr>
              <w:t>3</w:t>
            </w:r>
          </w:p>
        </w:tc>
        <w:tc>
          <w:tcPr>
            <w:tcW w:w="1701" w:type="dxa"/>
            <w:vAlign w:val="center"/>
          </w:tcPr>
          <w:p w:rsidR="005816CD" w:rsidRDefault="007F56C5">
            <w:pPr>
              <w:jc w:val="center"/>
              <w:rPr>
                <w:color w:val="000000"/>
              </w:rPr>
            </w:pPr>
            <w:r>
              <w:rPr>
                <w:color w:val="000000"/>
              </w:rPr>
              <w:t>Yes</w:t>
            </w:r>
          </w:p>
        </w:tc>
        <w:tc>
          <w:tcPr>
            <w:tcW w:w="1701" w:type="dxa"/>
            <w:vAlign w:val="center"/>
          </w:tcPr>
          <w:p w:rsidR="005816CD" w:rsidRDefault="007F56C5">
            <w:pPr>
              <w:jc w:val="center"/>
              <w:rPr>
                <w:color w:val="000000"/>
              </w:rPr>
            </w:pPr>
            <w:r>
              <w:rPr>
                <w:color w:val="000000"/>
              </w:rPr>
              <w:t>No</w:t>
            </w:r>
          </w:p>
        </w:tc>
      </w:tr>
      <w:tr w:rsidR="005816CD">
        <w:trPr>
          <w:trHeight w:val="288"/>
          <w:jc w:val="center"/>
        </w:trPr>
        <w:tc>
          <w:tcPr>
            <w:tcW w:w="1470" w:type="dxa"/>
            <w:vAlign w:val="center"/>
          </w:tcPr>
          <w:p w:rsidR="005816CD" w:rsidRDefault="007F56C5">
            <w:pPr>
              <w:jc w:val="center"/>
            </w:pPr>
            <w:r>
              <w:rPr>
                <w:color w:val="000000"/>
              </w:rPr>
              <w:t>French Polynesia</w:t>
            </w:r>
          </w:p>
        </w:tc>
        <w:tc>
          <w:tcPr>
            <w:tcW w:w="1440" w:type="dxa"/>
            <w:vAlign w:val="center"/>
          </w:tcPr>
          <w:p w:rsidR="005816CD" w:rsidRDefault="007F56C5">
            <w:pPr>
              <w:jc w:val="center"/>
            </w:pPr>
            <w:proofErr w:type="spellStart"/>
            <w:r>
              <w:rPr>
                <w:color w:val="000000"/>
              </w:rPr>
              <w:t>Rangiroa</w:t>
            </w:r>
            <w:proofErr w:type="spellEnd"/>
            <w:r>
              <w:rPr>
                <w:color w:val="000000"/>
              </w:rPr>
              <w:t xml:space="preserve"> (</w:t>
            </w:r>
            <w:proofErr w:type="spellStart"/>
            <w:r>
              <w:rPr>
                <w:color w:val="000000"/>
              </w:rPr>
              <w:t>Tiputa</w:t>
            </w:r>
            <w:proofErr w:type="spellEnd"/>
            <w:r>
              <w:rPr>
                <w:color w:val="000000"/>
              </w:rPr>
              <w:t>)</w:t>
            </w:r>
          </w:p>
        </w:tc>
        <w:tc>
          <w:tcPr>
            <w:tcW w:w="1305" w:type="dxa"/>
            <w:vAlign w:val="center"/>
          </w:tcPr>
          <w:p w:rsidR="005816CD" w:rsidRDefault="007F56C5">
            <w:pPr>
              <w:jc w:val="center"/>
            </w:pPr>
            <w:r>
              <w:t>08.</w:t>
            </w:r>
            <w:r>
              <w:rPr>
                <w:color w:val="000000"/>
              </w:rPr>
              <w:t>12.2019</w:t>
            </w:r>
          </w:p>
        </w:tc>
        <w:tc>
          <w:tcPr>
            <w:tcW w:w="1230" w:type="dxa"/>
            <w:vAlign w:val="center"/>
          </w:tcPr>
          <w:p w:rsidR="005816CD" w:rsidRDefault="007F56C5">
            <w:pPr>
              <w:jc w:val="center"/>
            </w:pPr>
            <w:r>
              <w:rPr>
                <w:color w:val="000000"/>
              </w:rPr>
              <w:t>-147.632</w:t>
            </w:r>
            <w:r>
              <w:t>8</w:t>
            </w:r>
          </w:p>
        </w:tc>
        <w:tc>
          <w:tcPr>
            <w:tcW w:w="1155" w:type="dxa"/>
            <w:vAlign w:val="center"/>
          </w:tcPr>
          <w:p w:rsidR="005816CD" w:rsidRDefault="007F56C5">
            <w:pPr>
              <w:jc w:val="center"/>
            </w:pPr>
            <w:r>
              <w:rPr>
                <w:color w:val="000000"/>
              </w:rPr>
              <w:t>-14.9606</w:t>
            </w:r>
          </w:p>
        </w:tc>
        <w:tc>
          <w:tcPr>
            <w:tcW w:w="825" w:type="dxa"/>
            <w:vAlign w:val="center"/>
          </w:tcPr>
          <w:p w:rsidR="005816CD" w:rsidRDefault="007F56C5">
            <w:pPr>
              <w:jc w:val="center"/>
            </w:pPr>
            <w:r>
              <w:t>18-20</w:t>
            </w:r>
          </w:p>
        </w:tc>
        <w:tc>
          <w:tcPr>
            <w:tcW w:w="1501" w:type="dxa"/>
            <w:vAlign w:val="center"/>
          </w:tcPr>
          <w:p w:rsidR="005816CD" w:rsidRDefault="007F56C5">
            <w:pPr>
              <w:jc w:val="center"/>
            </w:pPr>
            <w:r>
              <w:t>n=</w:t>
            </w:r>
            <w:r>
              <w:rPr>
                <w:color w:val="000000"/>
              </w:rPr>
              <w:t>5</w:t>
            </w:r>
          </w:p>
        </w:tc>
        <w:tc>
          <w:tcPr>
            <w:tcW w:w="1701" w:type="dxa"/>
            <w:vAlign w:val="center"/>
          </w:tcPr>
          <w:p w:rsidR="005816CD" w:rsidRDefault="007F56C5">
            <w:pPr>
              <w:jc w:val="center"/>
              <w:rPr>
                <w:color w:val="000000"/>
              </w:rPr>
            </w:pPr>
            <w:r>
              <w:rPr>
                <w:color w:val="000000"/>
              </w:rPr>
              <w:t>Yes (n=3)</w:t>
            </w:r>
          </w:p>
        </w:tc>
        <w:tc>
          <w:tcPr>
            <w:tcW w:w="1701" w:type="dxa"/>
            <w:vAlign w:val="center"/>
          </w:tcPr>
          <w:p w:rsidR="005816CD" w:rsidRDefault="007F56C5">
            <w:pPr>
              <w:jc w:val="center"/>
              <w:rPr>
                <w:color w:val="000000"/>
              </w:rPr>
            </w:pPr>
            <w:r>
              <w:rPr>
                <w:color w:val="000000"/>
              </w:rPr>
              <w:t>Yes (n=1)</w:t>
            </w:r>
          </w:p>
        </w:tc>
      </w:tr>
      <w:tr w:rsidR="005816CD">
        <w:trPr>
          <w:trHeight w:val="288"/>
          <w:jc w:val="center"/>
        </w:trPr>
        <w:tc>
          <w:tcPr>
            <w:tcW w:w="1470" w:type="dxa"/>
            <w:vAlign w:val="center"/>
          </w:tcPr>
          <w:p w:rsidR="005816CD" w:rsidRDefault="007F56C5">
            <w:pPr>
              <w:jc w:val="center"/>
            </w:pPr>
            <w:r>
              <w:rPr>
                <w:color w:val="000000"/>
              </w:rPr>
              <w:t>French Polynesia</w:t>
            </w:r>
          </w:p>
        </w:tc>
        <w:tc>
          <w:tcPr>
            <w:tcW w:w="1440" w:type="dxa"/>
            <w:vAlign w:val="center"/>
          </w:tcPr>
          <w:p w:rsidR="005816CD" w:rsidRDefault="007F56C5">
            <w:pPr>
              <w:jc w:val="center"/>
            </w:pPr>
            <w:proofErr w:type="spellStart"/>
            <w:r>
              <w:rPr>
                <w:color w:val="000000"/>
              </w:rPr>
              <w:t>Raroia</w:t>
            </w:r>
            <w:proofErr w:type="spellEnd"/>
          </w:p>
        </w:tc>
        <w:tc>
          <w:tcPr>
            <w:tcW w:w="1305" w:type="dxa"/>
            <w:vAlign w:val="center"/>
          </w:tcPr>
          <w:p w:rsidR="005816CD" w:rsidRDefault="007F56C5">
            <w:pPr>
              <w:jc w:val="center"/>
            </w:pPr>
            <w:r>
              <w:t>05.</w:t>
            </w:r>
            <w:r>
              <w:rPr>
                <w:color w:val="000000"/>
              </w:rPr>
              <w:t>11.2018</w:t>
            </w:r>
          </w:p>
        </w:tc>
        <w:tc>
          <w:tcPr>
            <w:tcW w:w="1230" w:type="dxa"/>
            <w:vAlign w:val="center"/>
          </w:tcPr>
          <w:p w:rsidR="005816CD" w:rsidRDefault="007F56C5">
            <w:pPr>
              <w:jc w:val="center"/>
            </w:pPr>
            <w:r>
              <w:rPr>
                <w:color w:val="000000"/>
              </w:rPr>
              <w:t>-142.4236</w:t>
            </w:r>
          </w:p>
        </w:tc>
        <w:tc>
          <w:tcPr>
            <w:tcW w:w="1155" w:type="dxa"/>
            <w:vAlign w:val="center"/>
          </w:tcPr>
          <w:p w:rsidR="005816CD" w:rsidRDefault="007F56C5">
            <w:pPr>
              <w:jc w:val="center"/>
            </w:pPr>
            <w:r>
              <w:rPr>
                <w:color w:val="000000"/>
              </w:rPr>
              <w:t>-16.029</w:t>
            </w:r>
            <w:r>
              <w:t>3</w:t>
            </w:r>
          </w:p>
        </w:tc>
        <w:tc>
          <w:tcPr>
            <w:tcW w:w="825" w:type="dxa"/>
            <w:vAlign w:val="center"/>
          </w:tcPr>
          <w:p w:rsidR="005816CD" w:rsidRDefault="007F56C5">
            <w:pPr>
              <w:jc w:val="center"/>
            </w:pPr>
            <w:r>
              <w:t>20-30</w:t>
            </w:r>
          </w:p>
        </w:tc>
        <w:tc>
          <w:tcPr>
            <w:tcW w:w="1501" w:type="dxa"/>
            <w:vAlign w:val="center"/>
          </w:tcPr>
          <w:p w:rsidR="005816CD" w:rsidRDefault="007F56C5">
            <w:pPr>
              <w:jc w:val="center"/>
            </w:pPr>
            <w:r>
              <w:t>n=</w:t>
            </w:r>
            <w:r>
              <w:rPr>
                <w:color w:val="000000"/>
              </w:rPr>
              <w:t>7</w:t>
            </w:r>
          </w:p>
        </w:tc>
        <w:tc>
          <w:tcPr>
            <w:tcW w:w="1701" w:type="dxa"/>
            <w:vAlign w:val="center"/>
          </w:tcPr>
          <w:p w:rsidR="005816CD" w:rsidRDefault="007F56C5">
            <w:pPr>
              <w:jc w:val="center"/>
              <w:rPr>
                <w:color w:val="000000"/>
              </w:rPr>
            </w:pPr>
            <w:r>
              <w:rPr>
                <w:color w:val="000000"/>
              </w:rPr>
              <w:t>Yes (n=4)</w:t>
            </w:r>
          </w:p>
        </w:tc>
        <w:tc>
          <w:tcPr>
            <w:tcW w:w="1701" w:type="dxa"/>
            <w:vAlign w:val="center"/>
          </w:tcPr>
          <w:p w:rsidR="005816CD" w:rsidRDefault="007F56C5">
            <w:pPr>
              <w:jc w:val="center"/>
              <w:rPr>
                <w:color w:val="000000"/>
              </w:rPr>
            </w:pPr>
            <w:r>
              <w:rPr>
                <w:color w:val="000000"/>
              </w:rPr>
              <w:t>Yes (n=3)</w:t>
            </w:r>
          </w:p>
        </w:tc>
      </w:tr>
      <w:tr w:rsidR="005816CD">
        <w:trPr>
          <w:trHeight w:val="288"/>
          <w:jc w:val="center"/>
        </w:trPr>
        <w:tc>
          <w:tcPr>
            <w:tcW w:w="1470" w:type="dxa"/>
            <w:vAlign w:val="center"/>
          </w:tcPr>
          <w:p w:rsidR="005816CD" w:rsidRDefault="007F56C5">
            <w:pPr>
              <w:jc w:val="center"/>
            </w:pPr>
            <w:r>
              <w:rPr>
                <w:color w:val="000000"/>
              </w:rPr>
              <w:t>French Polynesia</w:t>
            </w:r>
          </w:p>
        </w:tc>
        <w:tc>
          <w:tcPr>
            <w:tcW w:w="1440" w:type="dxa"/>
            <w:vAlign w:val="center"/>
          </w:tcPr>
          <w:p w:rsidR="005816CD" w:rsidRDefault="007F56C5">
            <w:pPr>
              <w:jc w:val="center"/>
            </w:pPr>
            <w:proofErr w:type="spellStart"/>
            <w:r>
              <w:rPr>
                <w:color w:val="000000"/>
              </w:rPr>
              <w:t>Tematangi</w:t>
            </w:r>
            <w:proofErr w:type="spellEnd"/>
          </w:p>
        </w:tc>
        <w:tc>
          <w:tcPr>
            <w:tcW w:w="1305" w:type="dxa"/>
            <w:vAlign w:val="center"/>
          </w:tcPr>
          <w:p w:rsidR="005816CD" w:rsidRDefault="007F56C5">
            <w:pPr>
              <w:jc w:val="center"/>
            </w:pPr>
            <w:r>
              <w:t>25.</w:t>
            </w:r>
            <w:r>
              <w:rPr>
                <w:color w:val="000000"/>
              </w:rPr>
              <w:t>10.2018</w:t>
            </w:r>
          </w:p>
        </w:tc>
        <w:tc>
          <w:tcPr>
            <w:tcW w:w="1230" w:type="dxa"/>
            <w:vAlign w:val="center"/>
          </w:tcPr>
          <w:p w:rsidR="005816CD" w:rsidRDefault="007F56C5">
            <w:pPr>
              <w:jc w:val="center"/>
            </w:pPr>
            <w:r>
              <w:rPr>
                <w:color w:val="000000"/>
              </w:rPr>
              <w:t>-140.6792</w:t>
            </w:r>
          </w:p>
        </w:tc>
        <w:tc>
          <w:tcPr>
            <w:tcW w:w="1155" w:type="dxa"/>
            <w:vAlign w:val="center"/>
          </w:tcPr>
          <w:p w:rsidR="005816CD" w:rsidRDefault="007F56C5">
            <w:pPr>
              <w:jc w:val="center"/>
            </w:pPr>
            <w:r>
              <w:rPr>
                <w:color w:val="000000"/>
              </w:rPr>
              <w:t>-21.6787</w:t>
            </w:r>
          </w:p>
        </w:tc>
        <w:tc>
          <w:tcPr>
            <w:tcW w:w="825" w:type="dxa"/>
            <w:vAlign w:val="center"/>
          </w:tcPr>
          <w:p w:rsidR="005816CD" w:rsidRDefault="007F56C5">
            <w:pPr>
              <w:jc w:val="center"/>
            </w:pPr>
            <w:r>
              <w:t>12-26</w:t>
            </w:r>
          </w:p>
        </w:tc>
        <w:tc>
          <w:tcPr>
            <w:tcW w:w="1501" w:type="dxa"/>
            <w:vAlign w:val="center"/>
          </w:tcPr>
          <w:p w:rsidR="005816CD" w:rsidRDefault="007F56C5">
            <w:pPr>
              <w:jc w:val="center"/>
            </w:pPr>
            <w:r>
              <w:t>n=</w:t>
            </w:r>
            <w:r>
              <w:rPr>
                <w:color w:val="000000"/>
              </w:rPr>
              <w:t>4</w:t>
            </w:r>
          </w:p>
        </w:tc>
        <w:tc>
          <w:tcPr>
            <w:tcW w:w="1701" w:type="dxa"/>
            <w:vAlign w:val="center"/>
          </w:tcPr>
          <w:p w:rsidR="005816CD" w:rsidRDefault="007F56C5">
            <w:pPr>
              <w:jc w:val="center"/>
              <w:rPr>
                <w:color w:val="000000"/>
              </w:rPr>
            </w:pPr>
            <w:r>
              <w:rPr>
                <w:color w:val="000000"/>
              </w:rPr>
              <w:t>Yes</w:t>
            </w:r>
          </w:p>
        </w:tc>
        <w:tc>
          <w:tcPr>
            <w:tcW w:w="1701" w:type="dxa"/>
            <w:vAlign w:val="center"/>
          </w:tcPr>
          <w:p w:rsidR="005816CD" w:rsidRDefault="007F56C5">
            <w:pPr>
              <w:jc w:val="center"/>
              <w:rPr>
                <w:color w:val="000000"/>
              </w:rPr>
            </w:pPr>
            <w:r>
              <w:rPr>
                <w:color w:val="000000"/>
              </w:rPr>
              <w:t>Yes (n=3)</w:t>
            </w:r>
          </w:p>
        </w:tc>
      </w:tr>
      <w:tr w:rsidR="005816CD">
        <w:trPr>
          <w:trHeight w:val="288"/>
          <w:jc w:val="center"/>
        </w:trPr>
        <w:tc>
          <w:tcPr>
            <w:tcW w:w="1470" w:type="dxa"/>
            <w:vAlign w:val="center"/>
          </w:tcPr>
          <w:p w:rsidR="005816CD" w:rsidRDefault="007F56C5">
            <w:pPr>
              <w:jc w:val="center"/>
            </w:pPr>
            <w:r>
              <w:rPr>
                <w:color w:val="000000"/>
              </w:rPr>
              <w:t>French Polynesia</w:t>
            </w:r>
          </w:p>
        </w:tc>
        <w:tc>
          <w:tcPr>
            <w:tcW w:w="1440" w:type="dxa"/>
            <w:vAlign w:val="center"/>
          </w:tcPr>
          <w:p w:rsidR="005816CD" w:rsidRDefault="007F56C5">
            <w:pPr>
              <w:jc w:val="center"/>
            </w:pPr>
            <w:proofErr w:type="spellStart"/>
            <w:r>
              <w:rPr>
                <w:color w:val="000000"/>
              </w:rPr>
              <w:t>Tetiaroa</w:t>
            </w:r>
            <w:proofErr w:type="spellEnd"/>
          </w:p>
        </w:tc>
        <w:tc>
          <w:tcPr>
            <w:tcW w:w="1305" w:type="dxa"/>
            <w:vAlign w:val="center"/>
          </w:tcPr>
          <w:p w:rsidR="005816CD" w:rsidRDefault="007F56C5">
            <w:pPr>
              <w:jc w:val="center"/>
            </w:pPr>
            <w:r>
              <w:t>21.</w:t>
            </w:r>
            <w:r>
              <w:rPr>
                <w:color w:val="000000"/>
              </w:rPr>
              <w:t>11.2018</w:t>
            </w:r>
          </w:p>
        </w:tc>
        <w:tc>
          <w:tcPr>
            <w:tcW w:w="1230" w:type="dxa"/>
            <w:vAlign w:val="center"/>
          </w:tcPr>
          <w:p w:rsidR="005816CD" w:rsidRDefault="007F56C5">
            <w:pPr>
              <w:jc w:val="center"/>
            </w:pPr>
            <w:r>
              <w:rPr>
                <w:color w:val="000000"/>
              </w:rPr>
              <w:t>-149.590</w:t>
            </w:r>
            <w:r>
              <w:t>7</w:t>
            </w:r>
          </w:p>
        </w:tc>
        <w:tc>
          <w:tcPr>
            <w:tcW w:w="1155" w:type="dxa"/>
            <w:vAlign w:val="center"/>
          </w:tcPr>
          <w:p w:rsidR="005816CD" w:rsidRDefault="007F56C5">
            <w:pPr>
              <w:jc w:val="center"/>
            </w:pPr>
            <w:r>
              <w:rPr>
                <w:color w:val="000000"/>
              </w:rPr>
              <w:t>-16.999</w:t>
            </w:r>
            <w:r>
              <w:t>5</w:t>
            </w:r>
          </w:p>
        </w:tc>
        <w:tc>
          <w:tcPr>
            <w:tcW w:w="825" w:type="dxa"/>
            <w:vAlign w:val="center"/>
          </w:tcPr>
          <w:p w:rsidR="005816CD" w:rsidRDefault="007F56C5">
            <w:pPr>
              <w:jc w:val="center"/>
            </w:pPr>
            <w:r>
              <w:t>30-40</w:t>
            </w:r>
          </w:p>
        </w:tc>
        <w:tc>
          <w:tcPr>
            <w:tcW w:w="1501" w:type="dxa"/>
            <w:vAlign w:val="center"/>
          </w:tcPr>
          <w:p w:rsidR="005816CD" w:rsidRDefault="007F56C5">
            <w:pPr>
              <w:jc w:val="center"/>
            </w:pPr>
            <w:r>
              <w:t>n=</w:t>
            </w:r>
            <w:r>
              <w:rPr>
                <w:color w:val="000000"/>
              </w:rPr>
              <w:t>2</w:t>
            </w:r>
          </w:p>
        </w:tc>
        <w:tc>
          <w:tcPr>
            <w:tcW w:w="1701" w:type="dxa"/>
            <w:vAlign w:val="center"/>
          </w:tcPr>
          <w:p w:rsidR="005816CD" w:rsidRDefault="007F56C5">
            <w:pPr>
              <w:jc w:val="center"/>
              <w:rPr>
                <w:color w:val="000000"/>
              </w:rPr>
            </w:pPr>
            <w:r>
              <w:rPr>
                <w:color w:val="000000"/>
              </w:rPr>
              <w:t>Yes</w:t>
            </w:r>
          </w:p>
        </w:tc>
        <w:tc>
          <w:tcPr>
            <w:tcW w:w="1701" w:type="dxa"/>
            <w:vAlign w:val="center"/>
          </w:tcPr>
          <w:p w:rsidR="005816CD" w:rsidRDefault="007F56C5">
            <w:pPr>
              <w:jc w:val="center"/>
              <w:rPr>
                <w:color w:val="000000"/>
              </w:rPr>
            </w:pPr>
            <w:r>
              <w:rPr>
                <w:color w:val="000000"/>
              </w:rPr>
              <w:t>Yes (n=3)</w:t>
            </w:r>
          </w:p>
        </w:tc>
      </w:tr>
      <w:tr w:rsidR="005816CD">
        <w:trPr>
          <w:trHeight w:val="288"/>
          <w:jc w:val="center"/>
        </w:trPr>
        <w:tc>
          <w:tcPr>
            <w:tcW w:w="1470" w:type="dxa"/>
            <w:vAlign w:val="center"/>
          </w:tcPr>
          <w:p w:rsidR="005816CD" w:rsidRDefault="007F56C5">
            <w:pPr>
              <w:jc w:val="center"/>
            </w:pPr>
            <w:r>
              <w:rPr>
                <w:color w:val="000000"/>
              </w:rPr>
              <w:t>Indonesia</w:t>
            </w:r>
          </w:p>
        </w:tc>
        <w:tc>
          <w:tcPr>
            <w:tcW w:w="1440" w:type="dxa"/>
            <w:vAlign w:val="center"/>
          </w:tcPr>
          <w:p w:rsidR="005816CD" w:rsidRDefault="007F56C5">
            <w:pPr>
              <w:jc w:val="center"/>
            </w:pPr>
            <w:r>
              <w:rPr>
                <w:color w:val="000000"/>
              </w:rPr>
              <w:t>Sulawesi (</w:t>
            </w:r>
            <w:proofErr w:type="spellStart"/>
            <w:r>
              <w:rPr>
                <w:color w:val="000000"/>
              </w:rPr>
              <w:t>Polewali</w:t>
            </w:r>
            <w:proofErr w:type="spellEnd"/>
            <w:r>
              <w:rPr>
                <w:color w:val="000000"/>
              </w:rPr>
              <w:t>)</w:t>
            </w:r>
          </w:p>
        </w:tc>
        <w:tc>
          <w:tcPr>
            <w:tcW w:w="1305" w:type="dxa"/>
            <w:shd w:val="clear" w:color="auto" w:fill="auto"/>
            <w:vAlign w:val="center"/>
          </w:tcPr>
          <w:p w:rsidR="005816CD" w:rsidRDefault="007F56C5">
            <w:pPr>
              <w:jc w:val="center"/>
            </w:pPr>
            <w:r>
              <w:rPr>
                <w:color w:val="000000"/>
              </w:rPr>
              <w:t>24.04.2018</w:t>
            </w:r>
          </w:p>
        </w:tc>
        <w:tc>
          <w:tcPr>
            <w:tcW w:w="1230" w:type="dxa"/>
            <w:shd w:val="clear" w:color="auto" w:fill="auto"/>
            <w:vAlign w:val="center"/>
          </w:tcPr>
          <w:p w:rsidR="005816CD" w:rsidRDefault="007F56C5">
            <w:pPr>
              <w:jc w:val="center"/>
            </w:pPr>
            <w:r>
              <w:rPr>
                <w:color w:val="000000"/>
              </w:rPr>
              <w:t>-4.8457</w:t>
            </w:r>
          </w:p>
        </w:tc>
        <w:tc>
          <w:tcPr>
            <w:tcW w:w="1155" w:type="dxa"/>
            <w:shd w:val="clear" w:color="auto" w:fill="auto"/>
            <w:vAlign w:val="center"/>
          </w:tcPr>
          <w:p w:rsidR="005816CD" w:rsidRDefault="007F56C5">
            <w:pPr>
              <w:jc w:val="center"/>
            </w:pPr>
            <w:r>
              <w:rPr>
                <w:color w:val="000000"/>
              </w:rPr>
              <w:t>119.4012</w:t>
            </w:r>
          </w:p>
        </w:tc>
        <w:tc>
          <w:tcPr>
            <w:tcW w:w="825" w:type="dxa"/>
            <w:shd w:val="clear" w:color="auto" w:fill="auto"/>
            <w:vAlign w:val="center"/>
          </w:tcPr>
          <w:p w:rsidR="005816CD" w:rsidRDefault="007F56C5">
            <w:pPr>
              <w:jc w:val="center"/>
            </w:pPr>
            <w:r>
              <w:t>1</w:t>
            </w:r>
          </w:p>
        </w:tc>
        <w:tc>
          <w:tcPr>
            <w:tcW w:w="1501" w:type="dxa"/>
            <w:shd w:val="clear" w:color="auto" w:fill="auto"/>
            <w:vAlign w:val="center"/>
          </w:tcPr>
          <w:p w:rsidR="005816CD" w:rsidRDefault="007F56C5">
            <w:pPr>
              <w:jc w:val="center"/>
            </w:pPr>
            <w:r>
              <w:t>n=</w:t>
            </w:r>
            <w:r>
              <w:rPr>
                <w:color w:val="000000"/>
              </w:rPr>
              <w:t>1</w:t>
            </w:r>
          </w:p>
        </w:tc>
        <w:tc>
          <w:tcPr>
            <w:tcW w:w="1701" w:type="dxa"/>
            <w:vAlign w:val="center"/>
          </w:tcPr>
          <w:p w:rsidR="005816CD" w:rsidRDefault="007F56C5">
            <w:pPr>
              <w:jc w:val="center"/>
              <w:rPr>
                <w:color w:val="000000"/>
              </w:rPr>
            </w:pPr>
            <w:r>
              <w:rPr>
                <w:color w:val="000000"/>
              </w:rPr>
              <w:t>No</w:t>
            </w:r>
          </w:p>
        </w:tc>
        <w:tc>
          <w:tcPr>
            <w:tcW w:w="1701" w:type="dxa"/>
            <w:vAlign w:val="center"/>
          </w:tcPr>
          <w:p w:rsidR="005816CD" w:rsidRDefault="007F56C5">
            <w:pPr>
              <w:jc w:val="center"/>
              <w:rPr>
                <w:color w:val="000000"/>
              </w:rPr>
            </w:pPr>
            <w:r>
              <w:rPr>
                <w:color w:val="000000"/>
              </w:rPr>
              <w:t>Yes</w:t>
            </w:r>
          </w:p>
        </w:tc>
      </w:tr>
      <w:tr w:rsidR="005816CD">
        <w:trPr>
          <w:trHeight w:val="490"/>
          <w:jc w:val="center"/>
        </w:trPr>
        <w:tc>
          <w:tcPr>
            <w:tcW w:w="1470" w:type="dxa"/>
            <w:vAlign w:val="center"/>
          </w:tcPr>
          <w:p w:rsidR="005816CD" w:rsidRDefault="007F56C5">
            <w:pPr>
              <w:jc w:val="center"/>
            </w:pPr>
            <w:r>
              <w:rPr>
                <w:color w:val="000000"/>
              </w:rPr>
              <w:t>Indonesia</w:t>
            </w:r>
          </w:p>
        </w:tc>
        <w:tc>
          <w:tcPr>
            <w:tcW w:w="1440" w:type="dxa"/>
            <w:vAlign w:val="center"/>
          </w:tcPr>
          <w:p w:rsidR="005816CD" w:rsidRDefault="007F56C5">
            <w:pPr>
              <w:jc w:val="center"/>
            </w:pPr>
            <w:r>
              <w:rPr>
                <w:color w:val="000000"/>
              </w:rPr>
              <w:t>Sulawesi (</w:t>
            </w:r>
            <w:proofErr w:type="spellStart"/>
            <w:r>
              <w:rPr>
                <w:color w:val="000000"/>
              </w:rPr>
              <w:t>Karanrang</w:t>
            </w:r>
            <w:proofErr w:type="spellEnd"/>
            <w:r>
              <w:rPr>
                <w:color w:val="000000"/>
              </w:rPr>
              <w:t>)</w:t>
            </w:r>
          </w:p>
        </w:tc>
        <w:tc>
          <w:tcPr>
            <w:tcW w:w="1305" w:type="dxa"/>
            <w:shd w:val="clear" w:color="auto" w:fill="auto"/>
            <w:vAlign w:val="center"/>
          </w:tcPr>
          <w:p w:rsidR="005816CD" w:rsidRDefault="007F56C5">
            <w:pPr>
              <w:jc w:val="center"/>
            </w:pPr>
            <w:r>
              <w:rPr>
                <w:color w:val="000000"/>
              </w:rPr>
              <w:t>27.04.2018</w:t>
            </w:r>
          </w:p>
        </w:tc>
        <w:tc>
          <w:tcPr>
            <w:tcW w:w="1230" w:type="dxa"/>
            <w:shd w:val="clear" w:color="auto" w:fill="auto"/>
            <w:vAlign w:val="center"/>
          </w:tcPr>
          <w:p w:rsidR="005816CD" w:rsidRDefault="007F56C5">
            <w:pPr>
              <w:jc w:val="center"/>
            </w:pPr>
            <w:r>
              <w:rPr>
                <w:color w:val="000000"/>
              </w:rPr>
              <w:t>-4.8559</w:t>
            </w:r>
          </w:p>
        </w:tc>
        <w:tc>
          <w:tcPr>
            <w:tcW w:w="1155" w:type="dxa"/>
            <w:shd w:val="clear" w:color="auto" w:fill="auto"/>
            <w:vAlign w:val="center"/>
          </w:tcPr>
          <w:p w:rsidR="005816CD" w:rsidRDefault="007F56C5">
            <w:pPr>
              <w:jc w:val="center"/>
            </w:pPr>
            <w:r>
              <w:rPr>
                <w:color w:val="000000"/>
              </w:rPr>
              <w:t>119.3770</w:t>
            </w:r>
          </w:p>
        </w:tc>
        <w:tc>
          <w:tcPr>
            <w:tcW w:w="825" w:type="dxa"/>
            <w:shd w:val="clear" w:color="auto" w:fill="auto"/>
            <w:vAlign w:val="center"/>
          </w:tcPr>
          <w:p w:rsidR="005816CD" w:rsidRDefault="007F56C5">
            <w:pPr>
              <w:jc w:val="center"/>
            </w:pPr>
            <w:r>
              <w:t>1</w:t>
            </w:r>
          </w:p>
        </w:tc>
        <w:tc>
          <w:tcPr>
            <w:tcW w:w="1501" w:type="dxa"/>
            <w:shd w:val="clear" w:color="auto" w:fill="auto"/>
            <w:vAlign w:val="center"/>
          </w:tcPr>
          <w:p w:rsidR="005816CD" w:rsidRDefault="007F56C5">
            <w:pPr>
              <w:jc w:val="center"/>
            </w:pPr>
            <w:r>
              <w:t>n=</w:t>
            </w:r>
            <w:r>
              <w:rPr>
                <w:color w:val="000000"/>
              </w:rPr>
              <w:t>2</w:t>
            </w:r>
          </w:p>
        </w:tc>
        <w:tc>
          <w:tcPr>
            <w:tcW w:w="1701" w:type="dxa"/>
            <w:vAlign w:val="center"/>
          </w:tcPr>
          <w:p w:rsidR="005816CD" w:rsidRDefault="007F56C5">
            <w:pPr>
              <w:jc w:val="center"/>
              <w:rPr>
                <w:color w:val="000000"/>
              </w:rPr>
            </w:pPr>
            <w:r>
              <w:rPr>
                <w:color w:val="000000"/>
              </w:rPr>
              <w:t>No</w:t>
            </w:r>
          </w:p>
        </w:tc>
        <w:tc>
          <w:tcPr>
            <w:tcW w:w="1701" w:type="dxa"/>
            <w:vAlign w:val="center"/>
          </w:tcPr>
          <w:p w:rsidR="005816CD" w:rsidRDefault="007F56C5">
            <w:pPr>
              <w:jc w:val="center"/>
              <w:rPr>
                <w:color w:val="000000"/>
              </w:rPr>
            </w:pPr>
            <w:r>
              <w:rPr>
                <w:color w:val="000000"/>
              </w:rPr>
              <w:t>Yes</w:t>
            </w:r>
          </w:p>
        </w:tc>
      </w:tr>
      <w:tr w:rsidR="005816CD">
        <w:trPr>
          <w:trHeight w:val="288"/>
          <w:jc w:val="center"/>
        </w:trPr>
        <w:tc>
          <w:tcPr>
            <w:tcW w:w="1470" w:type="dxa"/>
            <w:vAlign w:val="center"/>
          </w:tcPr>
          <w:p w:rsidR="005816CD" w:rsidRDefault="007F56C5">
            <w:pPr>
              <w:jc w:val="center"/>
            </w:pPr>
            <w:r>
              <w:rPr>
                <w:color w:val="000000"/>
              </w:rPr>
              <w:t>Maldives</w:t>
            </w:r>
          </w:p>
        </w:tc>
        <w:tc>
          <w:tcPr>
            <w:tcW w:w="1440" w:type="dxa"/>
            <w:vAlign w:val="center"/>
          </w:tcPr>
          <w:p w:rsidR="005816CD" w:rsidRDefault="007F56C5">
            <w:pPr>
              <w:jc w:val="center"/>
            </w:pPr>
            <w:proofErr w:type="spellStart"/>
            <w:r>
              <w:rPr>
                <w:color w:val="000000"/>
              </w:rPr>
              <w:t>Faafu</w:t>
            </w:r>
            <w:proofErr w:type="spellEnd"/>
            <w:r>
              <w:rPr>
                <w:color w:val="000000"/>
              </w:rPr>
              <w:t xml:space="preserve"> Atoll (</w:t>
            </w:r>
            <w:proofErr w:type="spellStart"/>
            <w:r>
              <w:rPr>
                <w:color w:val="000000"/>
              </w:rPr>
              <w:t>Beyrufushi</w:t>
            </w:r>
            <w:proofErr w:type="spellEnd"/>
            <w:r>
              <w:rPr>
                <w:color w:val="000000"/>
              </w:rPr>
              <w:t>)</w:t>
            </w:r>
          </w:p>
        </w:tc>
        <w:tc>
          <w:tcPr>
            <w:tcW w:w="1305" w:type="dxa"/>
            <w:shd w:val="clear" w:color="auto" w:fill="auto"/>
            <w:vAlign w:val="center"/>
          </w:tcPr>
          <w:p w:rsidR="005816CD" w:rsidRDefault="007F56C5">
            <w:pPr>
              <w:jc w:val="center"/>
            </w:pPr>
            <w:r>
              <w:rPr>
                <w:color w:val="000000"/>
              </w:rPr>
              <w:t>19.02.2015</w:t>
            </w:r>
          </w:p>
        </w:tc>
        <w:tc>
          <w:tcPr>
            <w:tcW w:w="1230" w:type="dxa"/>
            <w:shd w:val="clear" w:color="auto" w:fill="auto"/>
            <w:vAlign w:val="center"/>
          </w:tcPr>
          <w:p w:rsidR="005816CD" w:rsidRDefault="007F56C5">
            <w:pPr>
              <w:jc w:val="center"/>
            </w:pPr>
            <w:r>
              <w:rPr>
                <w:color w:val="000000"/>
              </w:rPr>
              <w:t>3.108028</w:t>
            </w:r>
          </w:p>
        </w:tc>
        <w:tc>
          <w:tcPr>
            <w:tcW w:w="1155" w:type="dxa"/>
            <w:shd w:val="clear" w:color="auto" w:fill="auto"/>
            <w:vAlign w:val="center"/>
          </w:tcPr>
          <w:p w:rsidR="005816CD" w:rsidRDefault="007F56C5">
            <w:pPr>
              <w:jc w:val="center"/>
            </w:pPr>
            <w:r>
              <w:rPr>
                <w:color w:val="000000"/>
              </w:rPr>
              <w:t>73.0189</w:t>
            </w:r>
          </w:p>
        </w:tc>
        <w:tc>
          <w:tcPr>
            <w:tcW w:w="825" w:type="dxa"/>
            <w:shd w:val="clear" w:color="auto" w:fill="auto"/>
            <w:vAlign w:val="center"/>
          </w:tcPr>
          <w:p w:rsidR="005816CD" w:rsidRDefault="007F56C5">
            <w:pPr>
              <w:jc w:val="center"/>
            </w:pPr>
            <w:r>
              <w:t>15</w:t>
            </w:r>
          </w:p>
        </w:tc>
        <w:tc>
          <w:tcPr>
            <w:tcW w:w="1501" w:type="dxa"/>
            <w:shd w:val="clear" w:color="auto" w:fill="auto"/>
            <w:vAlign w:val="center"/>
          </w:tcPr>
          <w:p w:rsidR="005816CD" w:rsidRDefault="007F56C5">
            <w:pPr>
              <w:jc w:val="center"/>
            </w:pPr>
            <w:r>
              <w:t>n=</w:t>
            </w:r>
            <w:r>
              <w:rPr>
                <w:color w:val="000000"/>
              </w:rPr>
              <w:t>1</w:t>
            </w:r>
          </w:p>
        </w:tc>
        <w:tc>
          <w:tcPr>
            <w:tcW w:w="1701" w:type="dxa"/>
            <w:vAlign w:val="center"/>
          </w:tcPr>
          <w:p w:rsidR="005816CD" w:rsidRDefault="007F56C5">
            <w:pPr>
              <w:jc w:val="center"/>
              <w:rPr>
                <w:color w:val="000000"/>
              </w:rPr>
            </w:pPr>
            <w:r>
              <w:rPr>
                <w:color w:val="000000"/>
              </w:rPr>
              <w:t>No</w:t>
            </w:r>
          </w:p>
        </w:tc>
        <w:tc>
          <w:tcPr>
            <w:tcW w:w="1701" w:type="dxa"/>
            <w:vAlign w:val="center"/>
          </w:tcPr>
          <w:p w:rsidR="005816CD" w:rsidRDefault="007F56C5">
            <w:pPr>
              <w:jc w:val="center"/>
              <w:rPr>
                <w:color w:val="000000"/>
              </w:rPr>
            </w:pPr>
            <w:r>
              <w:rPr>
                <w:color w:val="000000"/>
              </w:rPr>
              <w:t>Yes</w:t>
            </w:r>
          </w:p>
        </w:tc>
      </w:tr>
      <w:tr w:rsidR="005816CD">
        <w:trPr>
          <w:trHeight w:val="288"/>
          <w:jc w:val="center"/>
        </w:trPr>
        <w:tc>
          <w:tcPr>
            <w:tcW w:w="1470" w:type="dxa"/>
            <w:vAlign w:val="center"/>
          </w:tcPr>
          <w:p w:rsidR="005816CD" w:rsidRDefault="007F56C5">
            <w:pPr>
              <w:jc w:val="center"/>
            </w:pPr>
            <w:r>
              <w:rPr>
                <w:color w:val="000000"/>
              </w:rPr>
              <w:t>Saudi Arabia (Red sea)</w:t>
            </w:r>
          </w:p>
        </w:tc>
        <w:tc>
          <w:tcPr>
            <w:tcW w:w="1440" w:type="dxa"/>
            <w:vAlign w:val="center"/>
          </w:tcPr>
          <w:p w:rsidR="005816CD" w:rsidRDefault="007F56C5">
            <w:pPr>
              <w:jc w:val="center"/>
            </w:pPr>
            <w:proofErr w:type="spellStart"/>
            <w:r>
              <w:rPr>
                <w:color w:val="000000"/>
              </w:rPr>
              <w:t>Thuwal</w:t>
            </w:r>
            <w:proofErr w:type="spellEnd"/>
            <w:r>
              <w:rPr>
                <w:color w:val="000000"/>
              </w:rPr>
              <w:t xml:space="preserve"> (Abu </w:t>
            </w:r>
            <w:proofErr w:type="spellStart"/>
            <w:r>
              <w:rPr>
                <w:color w:val="000000"/>
              </w:rPr>
              <w:t>Gishaa</w:t>
            </w:r>
            <w:proofErr w:type="spellEnd"/>
            <w:r>
              <w:rPr>
                <w:color w:val="000000"/>
              </w:rPr>
              <w:t>)</w:t>
            </w:r>
          </w:p>
        </w:tc>
        <w:tc>
          <w:tcPr>
            <w:tcW w:w="1305" w:type="dxa"/>
            <w:shd w:val="clear" w:color="auto" w:fill="auto"/>
            <w:vAlign w:val="center"/>
          </w:tcPr>
          <w:p w:rsidR="005816CD" w:rsidRDefault="007F56C5">
            <w:pPr>
              <w:jc w:val="center"/>
            </w:pPr>
            <w:r>
              <w:rPr>
                <w:color w:val="000000"/>
              </w:rPr>
              <w:t>10.11.2014</w:t>
            </w:r>
          </w:p>
        </w:tc>
        <w:tc>
          <w:tcPr>
            <w:tcW w:w="1230" w:type="dxa"/>
            <w:shd w:val="clear" w:color="auto" w:fill="auto"/>
            <w:vAlign w:val="center"/>
          </w:tcPr>
          <w:p w:rsidR="005816CD" w:rsidRDefault="007F56C5">
            <w:pPr>
              <w:jc w:val="center"/>
            </w:pPr>
            <w:r>
              <w:rPr>
                <w:color w:val="000000"/>
              </w:rPr>
              <w:t>22.255194</w:t>
            </w:r>
          </w:p>
        </w:tc>
        <w:tc>
          <w:tcPr>
            <w:tcW w:w="1155" w:type="dxa"/>
            <w:shd w:val="clear" w:color="auto" w:fill="auto"/>
            <w:vAlign w:val="center"/>
          </w:tcPr>
          <w:p w:rsidR="005816CD" w:rsidRDefault="007F56C5">
            <w:pPr>
              <w:jc w:val="center"/>
            </w:pPr>
            <w:r>
              <w:rPr>
                <w:color w:val="000000"/>
              </w:rPr>
              <w:t>39.0256</w:t>
            </w:r>
          </w:p>
        </w:tc>
        <w:tc>
          <w:tcPr>
            <w:tcW w:w="825" w:type="dxa"/>
            <w:shd w:val="clear" w:color="auto" w:fill="auto"/>
            <w:vAlign w:val="center"/>
          </w:tcPr>
          <w:p w:rsidR="005816CD" w:rsidRDefault="007F56C5">
            <w:pPr>
              <w:jc w:val="center"/>
              <w:rPr>
                <w:color w:val="000000"/>
              </w:rPr>
            </w:pPr>
            <w:r>
              <w:rPr>
                <w:color w:val="000000"/>
              </w:rPr>
              <w:t>21-23</w:t>
            </w:r>
          </w:p>
        </w:tc>
        <w:tc>
          <w:tcPr>
            <w:tcW w:w="1501" w:type="dxa"/>
            <w:shd w:val="clear" w:color="auto" w:fill="auto"/>
            <w:vAlign w:val="center"/>
          </w:tcPr>
          <w:p w:rsidR="005816CD" w:rsidRDefault="007F56C5">
            <w:pPr>
              <w:jc w:val="center"/>
            </w:pPr>
            <w:r>
              <w:t>n=</w:t>
            </w:r>
            <w:r>
              <w:rPr>
                <w:color w:val="000000"/>
              </w:rPr>
              <w:t>2</w:t>
            </w:r>
          </w:p>
        </w:tc>
        <w:tc>
          <w:tcPr>
            <w:tcW w:w="1701" w:type="dxa"/>
            <w:vAlign w:val="center"/>
          </w:tcPr>
          <w:p w:rsidR="005816CD" w:rsidRDefault="007F56C5">
            <w:pPr>
              <w:jc w:val="center"/>
              <w:rPr>
                <w:color w:val="000000"/>
              </w:rPr>
            </w:pPr>
            <w:r>
              <w:rPr>
                <w:color w:val="000000"/>
              </w:rPr>
              <w:t>No</w:t>
            </w:r>
          </w:p>
        </w:tc>
        <w:tc>
          <w:tcPr>
            <w:tcW w:w="1701" w:type="dxa"/>
            <w:vAlign w:val="center"/>
          </w:tcPr>
          <w:p w:rsidR="005816CD" w:rsidRDefault="007F56C5">
            <w:pPr>
              <w:jc w:val="center"/>
              <w:rPr>
                <w:color w:val="000000"/>
              </w:rPr>
            </w:pPr>
            <w:r>
              <w:rPr>
                <w:color w:val="000000"/>
              </w:rPr>
              <w:t>Yes</w:t>
            </w:r>
          </w:p>
        </w:tc>
      </w:tr>
    </w:tbl>
    <w:p w:rsidR="005816CD" w:rsidRDefault="005816CD">
      <w:pPr>
        <w:jc w:val="center"/>
        <w:sectPr w:rsidR="005816CD">
          <w:pgSz w:w="16838" w:h="11906" w:orient="landscape"/>
          <w:pgMar w:top="1417" w:right="1417" w:bottom="1417" w:left="1417" w:header="708" w:footer="708" w:gutter="0"/>
          <w:cols w:space="720"/>
        </w:sectPr>
      </w:pPr>
    </w:p>
    <w:p w:rsidR="005816CD" w:rsidRDefault="007F56C5">
      <w:pPr>
        <w:pStyle w:val="Heading2"/>
        <w:jc w:val="both"/>
      </w:pPr>
      <w:r>
        <w:lastRenderedPageBreak/>
        <w:t>Table S3. Detailed list of samples and metadata associated regarding the biogeographical study.</w:t>
      </w:r>
    </w:p>
    <w:p w:rsidR="005816CD" w:rsidRDefault="005816CD"/>
    <w:tbl>
      <w:tblPr>
        <w:tblStyle w:val="ad"/>
        <w:tblW w:w="9356" w:type="dxa"/>
        <w:tblInd w:w="-5" w:type="dxa"/>
        <w:tblLayout w:type="fixed"/>
        <w:tblLook w:val="0400" w:firstRow="0" w:lastRow="0" w:firstColumn="0" w:lastColumn="0" w:noHBand="0" w:noVBand="1"/>
      </w:tblPr>
      <w:tblGrid>
        <w:gridCol w:w="2268"/>
        <w:gridCol w:w="952"/>
        <w:gridCol w:w="1231"/>
        <w:gridCol w:w="1463"/>
        <w:gridCol w:w="938"/>
        <w:gridCol w:w="711"/>
        <w:gridCol w:w="711"/>
        <w:gridCol w:w="1082"/>
      </w:tblGrid>
      <w:tr w:rsidR="005816CD">
        <w:trPr>
          <w:trHeight w:val="548"/>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jc w:val="center"/>
              <w:rPr>
                <w:b/>
                <w:color w:val="000000"/>
                <w:sz w:val="20"/>
                <w:szCs w:val="20"/>
              </w:rPr>
            </w:pPr>
            <w:r>
              <w:rPr>
                <w:b/>
                <w:color w:val="000000"/>
                <w:sz w:val="20"/>
                <w:szCs w:val="20"/>
              </w:rPr>
              <w:t>Sample name</w:t>
            </w:r>
          </w:p>
        </w:tc>
        <w:tc>
          <w:tcPr>
            <w:tcW w:w="952"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color w:val="000000"/>
                <w:sz w:val="20"/>
                <w:szCs w:val="20"/>
              </w:rPr>
            </w:pPr>
            <w:r>
              <w:rPr>
                <w:b/>
                <w:color w:val="000000"/>
                <w:sz w:val="20"/>
                <w:szCs w:val="20"/>
              </w:rPr>
              <w:t>Phylogeny analysis</w:t>
            </w:r>
          </w:p>
        </w:tc>
        <w:tc>
          <w:tcPr>
            <w:tcW w:w="1231"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color w:val="000000"/>
                <w:sz w:val="20"/>
                <w:szCs w:val="20"/>
              </w:rPr>
            </w:pPr>
            <w:r>
              <w:rPr>
                <w:b/>
                <w:color w:val="000000"/>
                <w:sz w:val="20"/>
                <w:szCs w:val="20"/>
              </w:rPr>
              <w:t>Accession numbers (28S)</w:t>
            </w:r>
          </w:p>
        </w:tc>
        <w:tc>
          <w:tcPr>
            <w:tcW w:w="1463"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color w:val="000000"/>
                <w:sz w:val="20"/>
                <w:szCs w:val="20"/>
              </w:rPr>
            </w:pPr>
            <w:r>
              <w:rPr>
                <w:b/>
                <w:color w:val="000000"/>
                <w:sz w:val="20"/>
                <w:szCs w:val="20"/>
              </w:rPr>
              <w:t>Temperature</w:t>
            </w:r>
          </w:p>
        </w:tc>
        <w:tc>
          <w:tcPr>
            <w:tcW w:w="938"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color w:val="000000"/>
                <w:sz w:val="20"/>
                <w:szCs w:val="20"/>
              </w:rPr>
            </w:pPr>
            <w:r>
              <w:rPr>
                <w:b/>
                <w:color w:val="000000"/>
                <w:sz w:val="20"/>
                <w:szCs w:val="20"/>
              </w:rPr>
              <w:t>Salinity</w:t>
            </w:r>
          </w:p>
        </w:tc>
        <w:tc>
          <w:tcPr>
            <w:tcW w:w="711"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color w:val="000000"/>
                <w:sz w:val="20"/>
                <w:szCs w:val="20"/>
              </w:rPr>
            </w:pPr>
            <w:r>
              <w:rPr>
                <w:b/>
                <w:color w:val="000000"/>
                <w:sz w:val="20"/>
                <w:szCs w:val="20"/>
              </w:rPr>
              <w:t>PO</w:t>
            </w:r>
            <w:r>
              <w:rPr>
                <w:b/>
                <w:color w:val="000000"/>
                <w:sz w:val="20"/>
                <w:szCs w:val="20"/>
                <w:vertAlign w:val="subscript"/>
              </w:rPr>
              <w:t>4</w:t>
            </w:r>
          </w:p>
        </w:tc>
        <w:tc>
          <w:tcPr>
            <w:tcW w:w="711"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color w:val="000000"/>
                <w:sz w:val="20"/>
                <w:szCs w:val="20"/>
              </w:rPr>
            </w:pPr>
            <w:r>
              <w:rPr>
                <w:b/>
                <w:color w:val="000000"/>
                <w:sz w:val="20"/>
                <w:szCs w:val="20"/>
              </w:rPr>
              <w:t>NOx</w:t>
            </w:r>
          </w:p>
        </w:tc>
        <w:tc>
          <w:tcPr>
            <w:tcW w:w="1082"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color w:val="000000"/>
                <w:sz w:val="20"/>
                <w:szCs w:val="20"/>
              </w:rPr>
            </w:pPr>
            <w:r>
              <w:rPr>
                <w:b/>
                <w:color w:val="000000"/>
                <w:sz w:val="20"/>
                <w:szCs w:val="20"/>
              </w:rPr>
              <w:t>Si(OH)</w:t>
            </w:r>
            <w:r>
              <w:rPr>
                <w:b/>
                <w:color w:val="000000"/>
                <w:sz w:val="20"/>
                <w:szCs w:val="20"/>
                <w:vertAlign w:val="subscript"/>
              </w:rPr>
              <w:t>4</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FP_Makemo_1</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OM980567</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FP_Mangareva_1</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OM980568</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FP_Mangareva_2</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FP_Mangareva_3</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OM980569</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23.87</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36.011</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0.168</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0.074</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0.29</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FP_Mangareva_4</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FP_Mangareva_5</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FP_Mangareva_6</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OM980570</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FP_Rangiroa_Avatoru_1</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27.7</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35.04</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0.258</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0.139</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1.05</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FP_Rangiroa_Avatoru_2</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28.9</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32.11</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0.199</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0.182</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0.72</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FP_Rangiroa_Avatoru_3</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28.9</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32.11</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0.199</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0.182</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0.72</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FP_Rangiroa_Lagon1_1</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27.6</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32.01</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0.2</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0.061</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0.87</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FP_Rangiroa_Lagon1_2</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29.4</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31.62</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0.134</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0.038</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0.72</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FP_Rangiroa_Lagon1_3</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29.4</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31.62</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0.134</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0.038</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0.72</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FP_Rangiroa_Lagon2_1</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29.5</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32.73</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0.118</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0.07</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0.74</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FP_Rangiroa_Lagon2_2</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29.5</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32.73</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0.118</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0.07</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0.74</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FP_Rangiroa_Lagon2_3</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29.5</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32.73</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0.118</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0.07</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0.74</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FP_Rangiroa_Tiputa_1</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28.8</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31.86</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0.213</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0.168</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0.77</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FP_Rangiroa_Tiputa_2</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OM980597</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28.8</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31.86</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0.213</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0.168</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0.77</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FP_Rangiroa_Tiputa_3</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28.8</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31.86</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0.213</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0.168</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0.77</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FP_Rangiroa_Tiputa_4</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FP_Rangiroa_Tiputa_5</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FP_Raroia_1</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OM980572</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28.04</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36.278</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0.274</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0.22</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0.34</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FP_Raroia_2</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FP_Raroia_3</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OM980573</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28.04</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36.278</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0.264</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0.182</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0.57</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FP_Raroia_4</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FP_Raroia_5</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FP_Raroia_6</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28.41</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36.325</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0.637</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0.219</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0.72</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FP_Raroia_7</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OM980574</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28.32</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36.325</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0.356</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0.275</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5.31</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FP_Tematangi_1</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OM980592</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25.14</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36.348</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0.165</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0.13</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0.21</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FP_Tematangi_2</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OM980593</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25.18</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36.275</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0.193</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0.102</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0.19</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FP_Tematangi_3</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No</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25.18</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36.275</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0.193</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0.102</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0.19</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FP_Tematangi_4</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OM980594</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25.18</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36.275</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0.192</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0.054</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0.33</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FP_Tetiaroa_1</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OM980595</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28.2</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36.273</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0.232</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0.366</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0.18</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FP_Tetiaroa_2</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OM980596</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28.38</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36.215</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0.193</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0.38</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0.26</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Indonesia_1</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OM980560</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Indonesia_2</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OM980559</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Indonesia_3</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OM980561</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Maldives_1</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OM980571</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Red Sea_1</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OM980565</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r w:rsidR="005816CD">
        <w:trPr>
          <w:trHeight w:val="285"/>
        </w:trPr>
        <w:tc>
          <w:tcPr>
            <w:tcW w:w="2268" w:type="dxa"/>
            <w:tcBorders>
              <w:top w:val="nil"/>
              <w:left w:val="single" w:sz="4" w:space="0" w:color="000000"/>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Red Sea_2</w:t>
            </w:r>
          </w:p>
        </w:tc>
        <w:tc>
          <w:tcPr>
            <w:tcW w:w="95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Yes</w:t>
            </w:r>
          </w:p>
        </w:tc>
        <w:tc>
          <w:tcPr>
            <w:tcW w:w="123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OM980566</w:t>
            </w:r>
          </w:p>
        </w:tc>
        <w:tc>
          <w:tcPr>
            <w:tcW w:w="1463"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938"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711"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c>
          <w:tcPr>
            <w:tcW w:w="1082" w:type="dxa"/>
            <w:tcBorders>
              <w:top w:val="nil"/>
              <w:left w:val="nil"/>
              <w:bottom w:val="single" w:sz="4" w:space="0" w:color="000000"/>
              <w:right w:val="single" w:sz="4" w:space="0" w:color="000000"/>
            </w:tcBorders>
            <w:shd w:val="clear" w:color="auto" w:fill="auto"/>
            <w:vAlign w:val="center"/>
          </w:tcPr>
          <w:p w:rsidR="005816CD" w:rsidRDefault="007F56C5">
            <w:pPr>
              <w:jc w:val="center"/>
              <w:rPr>
                <w:color w:val="000000"/>
                <w:sz w:val="20"/>
                <w:szCs w:val="20"/>
              </w:rPr>
            </w:pPr>
            <w:r>
              <w:rPr>
                <w:color w:val="000000"/>
                <w:sz w:val="20"/>
                <w:szCs w:val="20"/>
              </w:rPr>
              <w:t>NA</w:t>
            </w:r>
          </w:p>
        </w:tc>
      </w:tr>
    </w:tbl>
    <w:p w:rsidR="005816CD" w:rsidRDefault="007F56C5">
      <w:bookmarkStart w:id="3" w:name="_heading=h.1t3h5sf" w:colFirst="0" w:colLast="0"/>
      <w:bookmarkEnd w:id="3"/>
      <w:r>
        <w:br w:type="page"/>
      </w:r>
    </w:p>
    <w:p w:rsidR="005816CD" w:rsidRDefault="005816CD"/>
    <w:p w:rsidR="005816CD" w:rsidRDefault="007F56C5">
      <w:pPr>
        <w:pStyle w:val="Heading2"/>
        <w:spacing w:after="200"/>
        <w:jc w:val="both"/>
      </w:pPr>
      <w:r>
        <w:t xml:space="preserve">Table S4. Summary of the univariate tests results performed on the environmental parameters for the biogeographical study on French Polynesian sites and the growth of the sponges monitored during the farming trials. </w:t>
      </w:r>
    </w:p>
    <w:p w:rsidR="005816CD" w:rsidRDefault="007F56C5">
      <w:r>
        <w:rPr>
          <w:b/>
        </w:rPr>
        <w:t xml:space="preserve">A </w:t>
      </w:r>
      <w:r>
        <w:t xml:space="preserve">: results of the Shapiro tests. </w:t>
      </w:r>
    </w:p>
    <w:p w:rsidR="005816CD" w:rsidRDefault="007F56C5">
      <w:r>
        <w:rPr>
          <w:b/>
        </w:rPr>
        <w:t xml:space="preserve">B </w:t>
      </w:r>
      <w:r>
        <w:t>: results of the Kruskal-Wallis tests</w:t>
      </w:r>
    </w:p>
    <w:p w:rsidR="005816CD" w:rsidRDefault="005816CD">
      <w:pPr>
        <w:widowControl w:val="0"/>
        <w:spacing w:after="0" w:line="276" w:lineRule="auto"/>
      </w:pPr>
    </w:p>
    <w:tbl>
      <w:tblPr>
        <w:tblStyle w:val="ae"/>
        <w:tblW w:w="7845" w:type="dxa"/>
        <w:tblLayout w:type="fixed"/>
        <w:tblLook w:val="0400" w:firstRow="0" w:lastRow="0" w:firstColumn="0" w:lastColumn="0" w:noHBand="0" w:noVBand="1"/>
      </w:tblPr>
      <w:tblGrid>
        <w:gridCol w:w="540"/>
        <w:gridCol w:w="1755"/>
        <w:gridCol w:w="1500"/>
        <w:gridCol w:w="1320"/>
        <w:gridCol w:w="1215"/>
        <w:gridCol w:w="1515"/>
      </w:tblGrid>
      <w:tr w:rsidR="005816CD">
        <w:trPr>
          <w:trHeight w:val="288"/>
        </w:trPr>
        <w:tc>
          <w:tcPr>
            <w:tcW w:w="540" w:type="dxa"/>
            <w:tcBorders>
              <w:top w:val="nil"/>
              <w:left w:val="nil"/>
              <w:bottom w:val="nil"/>
              <w:right w:val="nil"/>
            </w:tcBorders>
            <w:shd w:val="clear" w:color="auto" w:fill="auto"/>
            <w:vAlign w:val="bottom"/>
          </w:tcPr>
          <w:p w:rsidR="005816CD" w:rsidRDefault="007F56C5">
            <w:pPr>
              <w:rPr>
                <w:b/>
              </w:rPr>
            </w:pPr>
            <w:bookmarkStart w:id="4" w:name="_heading=h.3znysh7" w:colFirst="0" w:colLast="0"/>
            <w:bookmarkEnd w:id="4"/>
            <w:r>
              <w:rPr>
                <w:b/>
              </w:rPr>
              <w:t>A.</w:t>
            </w:r>
          </w:p>
        </w:tc>
        <w:tc>
          <w:tcPr>
            <w:tcW w:w="175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jc w:val="center"/>
            </w:pPr>
            <w:r>
              <w:t>Shapiro tests</w:t>
            </w:r>
          </w:p>
        </w:tc>
        <w:tc>
          <w:tcPr>
            <w:tcW w:w="1500"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rPr>
            </w:pPr>
            <w:r>
              <w:rPr>
                <w:b/>
              </w:rPr>
              <w:t>Variable </w:t>
            </w:r>
          </w:p>
        </w:tc>
        <w:tc>
          <w:tcPr>
            <w:tcW w:w="1320"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rPr>
            </w:pPr>
            <w:r>
              <w:rPr>
                <w:b/>
              </w:rPr>
              <w:t>W</w:t>
            </w:r>
          </w:p>
        </w:tc>
        <w:tc>
          <w:tcPr>
            <w:tcW w:w="1215"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jc w:val="center"/>
              <w:rPr>
                <w:b/>
              </w:rPr>
            </w:pPr>
            <w:r>
              <w:rPr>
                <w:b/>
              </w:rPr>
              <w:t>p-value</w:t>
            </w:r>
          </w:p>
        </w:tc>
        <w:tc>
          <w:tcPr>
            <w:tcW w:w="1515" w:type="dxa"/>
            <w:tcBorders>
              <w:top w:val="nil"/>
              <w:left w:val="nil"/>
              <w:bottom w:val="nil"/>
              <w:right w:val="nil"/>
            </w:tcBorders>
            <w:shd w:val="clear" w:color="auto" w:fill="auto"/>
            <w:vAlign w:val="center"/>
          </w:tcPr>
          <w:p w:rsidR="005816CD" w:rsidRDefault="005816CD">
            <w:pPr>
              <w:jc w:val="center"/>
            </w:pPr>
          </w:p>
        </w:tc>
      </w:tr>
      <w:tr w:rsidR="005816CD">
        <w:trPr>
          <w:trHeight w:val="288"/>
        </w:trPr>
        <w:tc>
          <w:tcPr>
            <w:tcW w:w="540" w:type="dxa"/>
            <w:tcBorders>
              <w:top w:val="nil"/>
              <w:left w:val="nil"/>
              <w:bottom w:val="nil"/>
              <w:right w:val="nil"/>
            </w:tcBorders>
            <w:shd w:val="clear" w:color="auto" w:fill="auto"/>
            <w:vAlign w:val="bottom"/>
          </w:tcPr>
          <w:p w:rsidR="005816CD" w:rsidRDefault="005816CD">
            <w:pPr>
              <w:jc w:val="center"/>
              <w:rPr>
                <w:sz w:val="20"/>
                <w:szCs w:val="20"/>
              </w:rPr>
            </w:pPr>
          </w:p>
        </w:tc>
        <w:tc>
          <w:tcPr>
            <w:tcW w:w="17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500" w:type="dxa"/>
            <w:tcBorders>
              <w:top w:val="nil"/>
              <w:left w:val="nil"/>
              <w:bottom w:val="single" w:sz="4" w:space="0" w:color="000000"/>
              <w:right w:val="single" w:sz="4" w:space="0" w:color="000000"/>
            </w:tcBorders>
            <w:shd w:val="clear" w:color="auto" w:fill="auto"/>
            <w:vAlign w:val="center"/>
          </w:tcPr>
          <w:p w:rsidR="005816CD" w:rsidRDefault="007F56C5">
            <w:pPr>
              <w:jc w:val="center"/>
            </w:pPr>
            <w:r>
              <w:t>PO</w:t>
            </w:r>
            <w:r>
              <w:rPr>
                <w:vertAlign w:val="subscript"/>
              </w:rPr>
              <w:t>4</w:t>
            </w:r>
          </w:p>
        </w:tc>
        <w:tc>
          <w:tcPr>
            <w:tcW w:w="1320" w:type="dxa"/>
            <w:tcBorders>
              <w:top w:val="nil"/>
              <w:left w:val="nil"/>
              <w:bottom w:val="single" w:sz="4" w:space="0" w:color="000000"/>
              <w:right w:val="single" w:sz="4" w:space="0" w:color="000000"/>
            </w:tcBorders>
            <w:shd w:val="clear" w:color="auto" w:fill="auto"/>
            <w:vAlign w:val="center"/>
          </w:tcPr>
          <w:p w:rsidR="005816CD" w:rsidRDefault="007F56C5">
            <w:pPr>
              <w:jc w:val="center"/>
            </w:pPr>
            <w:r>
              <w:t>0.68987</w:t>
            </w:r>
          </w:p>
        </w:tc>
        <w:tc>
          <w:tcPr>
            <w:tcW w:w="1215" w:type="dxa"/>
            <w:tcBorders>
              <w:top w:val="nil"/>
              <w:left w:val="nil"/>
              <w:bottom w:val="single" w:sz="4" w:space="0" w:color="000000"/>
              <w:right w:val="single" w:sz="4" w:space="0" w:color="000000"/>
            </w:tcBorders>
            <w:shd w:val="clear" w:color="auto" w:fill="auto"/>
            <w:vAlign w:val="center"/>
          </w:tcPr>
          <w:p w:rsidR="005816CD" w:rsidRDefault="007F56C5">
            <w:pPr>
              <w:jc w:val="center"/>
            </w:pPr>
            <w:r>
              <w:t>1.04E-05</w:t>
            </w:r>
          </w:p>
        </w:tc>
        <w:tc>
          <w:tcPr>
            <w:tcW w:w="1515" w:type="dxa"/>
            <w:tcBorders>
              <w:top w:val="nil"/>
              <w:left w:val="nil"/>
              <w:bottom w:val="nil"/>
              <w:right w:val="nil"/>
            </w:tcBorders>
            <w:shd w:val="clear" w:color="auto" w:fill="auto"/>
            <w:vAlign w:val="center"/>
          </w:tcPr>
          <w:p w:rsidR="005816CD" w:rsidRDefault="005816CD">
            <w:pPr>
              <w:jc w:val="center"/>
            </w:pPr>
          </w:p>
        </w:tc>
      </w:tr>
      <w:tr w:rsidR="005816CD">
        <w:trPr>
          <w:trHeight w:val="288"/>
        </w:trPr>
        <w:tc>
          <w:tcPr>
            <w:tcW w:w="540" w:type="dxa"/>
            <w:tcBorders>
              <w:top w:val="nil"/>
              <w:left w:val="nil"/>
              <w:bottom w:val="nil"/>
              <w:right w:val="nil"/>
            </w:tcBorders>
            <w:shd w:val="clear" w:color="auto" w:fill="auto"/>
            <w:vAlign w:val="bottom"/>
          </w:tcPr>
          <w:p w:rsidR="005816CD" w:rsidRDefault="005816CD">
            <w:pPr>
              <w:jc w:val="center"/>
              <w:rPr>
                <w:sz w:val="20"/>
                <w:szCs w:val="20"/>
              </w:rPr>
            </w:pPr>
          </w:p>
        </w:tc>
        <w:tc>
          <w:tcPr>
            <w:tcW w:w="17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500" w:type="dxa"/>
            <w:tcBorders>
              <w:top w:val="nil"/>
              <w:left w:val="nil"/>
              <w:bottom w:val="single" w:sz="4" w:space="0" w:color="000000"/>
              <w:right w:val="single" w:sz="4" w:space="0" w:color="000000"/>
            </w:tcBorders>
            <w:shd w:val="clear" w:color="auto" w:fill="auto"/>
            <w:vAlign w:val="center"/>
          </w:tcPr>
          <w:p w:rsidR="005816CD" w:rsidRDefault="007F56C5">
            <w:pPr>
              <w:jc w:val="center"/>
            </w:pPr>
            <w:r>
              <w:t>Si(OH)</w:t>
            </w:r>
            <w:r>
              <w:rPr>
                <w:vertAlign w:val="subscript"/>
              </w:rPr>
              <w:t>4</w:t>
            </w:r>
          </w:p>
        </w:tc>
        <w:tc>
          <w:tcPr>
            <w:tcW w:w="1320" w:type="dxa"/>
            <w:tcBorders>
              <w:top w:val="nil"/>
              <w:left w:val="nil"/>
              <w:bottom w:val="single" w:sz="4" w:space="0" w:color="000000"/>
              <w:right w:val="single" w:sz="4" w:space="0" w:color="000000"/>
            </w:tcBorders>
            <w:shd w:val="clear" w:color="auto" w:fill="auto"/>
            <w:vAlign w:val="center"/>
          </w:tcPr>
          <w:p w:rsidR="005816CD" w:rsidRDefault="007F56C5">
            <w:pPr>
              <w:jc w:val="center"/>
            </w:pPr>
            <w:r>
              <w:t>0.43251</w:t>
            </w:r>
          </w:p>
        </w:tc>
        <w:tc>
          <w:tcPr>
            <w:tcW w:w="1215" w:type="dxa"/>
            <w:tcBorders>
              <w:top w:val="nil"/>
              <w:left w:val="nil"/>
              <w:bottom w:val="single" w:sz="4" w:space="0" w:color="000000"/>
              <w:right w:val="single" w:sz="4" w:space="0" w:color="000000"/>
            </w:tcBorders>
            <w:shd w:val="clear" w:color="auto" w:fill="auto"/>
            <w:vAlign w:val="center"/>
          </w:tcPr>
          <w:p w:rsidR="005816CD" w:rsidRDefault="007F56C5">
            <w:pPr>
              <w:jc w:val="center"/>
            </w:pPr>
            <w:r>
              <w:t>2.06E-08</w:t>
            </w:r>
          </w:p>
        </w:tc>
        <w:tc>
          <w:tcPr>
            <w:tcW w:w="1515" w:type="dxa"/>
            <w:tcBorders>
              <w:top w:val="nil"/>
              <w:left w:val="nil"/>
              <w:bottom w:val="nil"/>
              <w:right w:val="nil"/>
            </w:tcBorders>
            <w:shd w:val="clear" w:color="auto" w:fill="auto"/>
            <w:vAlign w:val="center"/>
          </w:tcPr>
          <w:p w:rsidR="005816CD" w:rsidRDefault="005816CD">
            <w:pPr>
              <w:jc w:val="center"/>
            </w:pPr>
          </w:p>
        </w:tc>
      </w:tr>
      <w:tr w:rsidR="005816CD">
        <w:trPr>
          <w:trHeight w:val="288"/>
        </w:trPr>
        <w:tc>
          <w:tcPr>
            <w:tcW w:w="540" w:type="dxa"/>
            <w:tcBorders>
              <w:top w:val="nil"/>
              <w:left w:val="nil"/>
              <w:bottom w:val="nil"/>
              <w:right w:val="nil"/>
            </w:tcBorders>
            <w:shd w:val="clear" w:color="auto" w:fill="auto"/>
            <w:vAlign w:val="bottom"/>
          </w:tcPr>
          <w:p w:rsidR="005816CD" w:rsidRDefault="005816CD">
            <w:pPr>
              <w:jc w:val="center"/>
              <w:rPr>
                <w:sz w:val="20"/>
                <w:szCs w:val="20"/>
              </w:rPr>
            </w:pPr>
          </w:p>
        </w:tc>
        <w:tc>
          <w:tcPr>
            <w:tcW w:w="17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500" w:type="dxa"/>
            <w:tcBorders>
              <w:top w:val="nil"/>
              <w:left w:val="nil"/>
              <w:bottom w:val="single" w:sz="4" w:space="0" w:color="000000"/>
              <w:right w:val="single" w:sz="4" w:space="0" w:color="000000"/>
            </w:tcBorders>
            <w:shd w:val="clear" w:color="auto" w:fill="auto"/>
            <w:vAlign w:val="center"/>
          </w:tcPr>
          <w:p w:rsidR="005816CD" w:rsidRDefault="007F56C5">
            <w:pPr>
              <w:jc w:val="center"/>
            </w:pPr>
            <w:r>
              <w:t>NO</w:t>
            </w:r>
            <w:r>
              <w:rPr>
                <w:vertAlign w:val="subscript"/>
              </w:rPr>
              <w:t>x</w:t>
            </w:r>
          </w:p>
        </w:tc>
        <w:tc>
          <w:tcPr>
            <w:tcW w:w="1320" w:type="dxa"/>
            <w:tcBorders>
              <w:top w:val="nil"/>
              <w:left w:val="nil"/>
              <w:bottom w:val="single" w:sz="4" w:space="0" w:color="000000"/>
              <w:right w:val="single" w:sz="4" w:space="0" w:color="000000"/>
            </w:tcBorders>
            <w:shd w:val="clear" w:color="auto" w:fill="auto"/>
            <w:vAlign w:val="center"/>
          </w:tcPr>
          <w:p w:rsidR="005816CD" w:rsidRDefault="007F56C5">
            <w:pPr>
              <w:jc w:val="center"/>
            </w:pPr>
            <w:r>
              <w:t>0.89348</w:t>
            </w:r>
          </w:p>
        </w:tc>
        <w:tc>
          <w:tcPr>
            <w:tcW w:w="1215" w:type="dxa"/>
            <w:tcBorders>
              <w:top w:val="nil"/>
              <w:left w:val="nil"/>
              <w:bottom w:val="single" w:sz="4" w:space="0" w:color="000000"/>
              <w:right w:val="single" w:sz="4" w:space="0" w:color="000000"/>
            </w:tcBorders>
            <w:shd w:val="clear" w:color="auto" w:fill="auto"/>
            <w:vAlign w:val="center"/>
          </w:tcPr>
          <w:p w:rsidR="005816CD" w:rsidRDefault="007F56C5">
            <w:pPr>
              <w:jc w:val="center"/>
            </w:pPr>
            <w:r>
              <w:t>0.0186</w:t>
            </w:r>
          </w:p>
        </w:tc>
        <w:tc>
          <w:tcPr>
            <w:tcW w:w="1515" w:type="dxa"/>
            <w:tcBorders>
              <w:top w:val="nil"/>
              <w:left w:val="nil"/>
              <w:bottom w:val="nil"/>
              <w:right w:val="nil"/>
            </w:tcBorders>
            <w:shd w:val="clear" w:color="auto" w:fill="auto"/>
            <w:vAlign w:val="center"/>
          </w:tcPr>
          <w:p w:rsidR="005816CD" w:rsidRDefault="005816CD">
            <w:pPr>
              <w:jc w:val="center"/>
            </w:pPr>
          </w:p>
        </w:tc>
      </w:tr>
      <w:tr w:rsidR="005816CD">
        <w:trPr>
          <w:trHeight w:val="288"/>
        </w:trPr>
        <w:tc>
          <w:tcPr>
            <w:tcW w:w="540" w:type="dxa"/>
            <w:tcBorders>
              <w:top w:val="nil"/>
              <w:left w:val="nil"/>
              <w:bottom w:val="nil"/>
              <w:right w:val="nil"/>
            </w:tcBorders>
            <w:shd w:val="clear" w:color="auto" w:fill="auto"/>
            <w:vAlign w:val="bottom"/>
          </w:tcPr>
          <w:p w:rsidR="005816CD" w:rsidRDefault="005816CD">
            <w:pPr>
              <w:jc w:val="center"/>
              <w:rPr>
                <w:sz w:val="20"/>
                <w:szCs w:val="20"/>
              </w:rPr>
            </w:pPr>
          </w:p>
        </w:tc>
        <w:tc>
          <w:tcPr>
            <w:tcW w:w="17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500" w:type="dxa"/>
            <w:tcBorders>
              <w:top w:val="nil"/>
              <w:left w:val="nil"/>
              <w:bottom w:val="single" w:sz="4" w:space="0" w:color="000000"/>
              <w:right w:val="single" w:sz="4" w:space="0" w:color="000000"/>
            </w:tcBorders>
            <w:shd w:val="clear" w:color="auto" w:fill="auto"/>
            <w:vAlign w:val="center"/>
          </w:tcPr>
          <w:p w:rsidR="005816CD" w:rsidRDefault="007F56C5">
            <w:pPr>
              <w:jc w:val="center"/>
            </w:pPr>
            <w:r>
              <w:t>Salinity</w:t>
            </w:r>
          </w:p>
        </w:tc>
        <w:tc>
          <w:tcPr>
            <w:tcW w:w="1320" w:type="dxa"/>
            <w:tcBorders>
              <w:top w:val="nil"/>
              <w:left w:val="nil"/>
              <w:bottom w:val="single" w:sz="4" w:space="0" w:color="000000"/>
              <w:right w:val="single" w:sz="4" w:space="0" w:color="000000"/>
            </w:tcBorders>
            <w:shd w:val="clear" w:color="auto" w:fill="auto"/>
            <w:vAlign w:val="center"/>
          </w:tcPr>
          <w:p w:rsidR="005816CD" w:rsidRDefault="007F56C5">
            <w:pPr>
              <w:jc w:val="center"/>
            </w:pPr>
            <w:r>
              <w:t>0.74245</w:t>
            </w:r>
          </w:p>
        </w:tc>
        <w:tc>
          <w:tcPr>
            <w:tcW w:w="1215" w:type="dxa"/>
            <w:tcBorders>
              <w:top w:val="nil"/>
              <w:left w:val="nil"/>
              <w:bottom w:val="single" w:sz="4" w:space="0" w:color="000000"/>
              <w:right w:val="single" w:sz="4" w:space="0" w:color="000000"/>
            </w:tcBorders>
            <w:shd w:val="clear" w:color="auto" w:fill="auto"/>
            <w:vAlign w:val="center"/>
          </w:tcPr>
          <w:p w:rsidR="005816CD" w:rsidRDefault="007F56C5">
            <w:pPr>
              <w:jc w:val="center"/>
            </w:pPr>
            <w:r>
              <w:t>5.25E-05</w:t>
            </w:r>
          </w:p>
        </w:tc>
        <w:tc>
          <w:tcPr>
            <w:tcW w:w="1515" w:type="dxa"/>
            <w:tcBorders>
              <w:top w:val="nil"/>
              <w:left w:val="nil"/>
              <w:bottom w:val="nil"/>
              <w:right w:val="nil"/>
            </w:tcBorders>
            <w:shd w:val="clear" w:color="auto" w:fill="auto"/>
            <w:vAlign w:val="center"/>
          </w:tcPr>
          <w:p w:rsidR="005816CD" w:rsidRDefault="005816CD">
            <w:pPr>
              <w:jc w:val="center"/>
            </w:pPr>
          </w:p>
        </w:tc>
      </w:tr>
      <w:tr w:rsidR="005816CD">
        <w:trPr>
          <w:trHeight w:val="288"/>
        </w:trPr>
        <w:tc>
          <w:tcPr>
            <w:tcW w:w="540" w:type="dxa"/>
            <w:tcBorders>
              <w:top w:val="nil"/>
              <w:left w:val="nil"/>
              <w:bottom w:val="nil"/>
              <w:right w:val="nil"/>
            </w:tcBorders>
            <w:shd w:val="clear" w:color="auto" w:fill="auto"/>
            <w:vAlign w:val="bottom"/>
          </w:tcPr>
          <w:p w:rsidR="005816CD" w:rsidRDefault="005816CD">
            <w:pPr>
              <w:jc w:val="center"/>
              <w:rPr>
                <w:sz w:val="20"/>
                <w:szCs w:val="20"/>
              </w:rPr>
            </w:pPr>
          </w:p>
        </w:tc>
        <w:tc>
          <w:tcPr>
            <w:tcW w:w="17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500" w:type="dxa"/>
            <w:tcBorders>
              <w:top w:val="nil"/>
              <w:left w:val="nil"/>
              <w:bottom w:val="single" w:sz="4" w:space="0" w:color="000000"/>
              <w:right w:val="single" w:sz="4" w:space="0" w:color="000000"/>
            </w:tcBorders>
            <w:shd w:val="clear" w:color="auto" w:fill="auto"/>
            <w:vAlign w:val="center"/>
          </w:tcPr>
          <w:p w:rsidR="005816CD" w:rsidRDefault="007F56C5">
            <w:pPr>
              <w:jc w:val="center"/>
            </w:pPr>
            <w:r>
              <w:t>Temperature</w:t>
            </w:r>
          </w:p>
        </w:tc>
        <w:tc>
          <w:tcPr>
            <w:tcW w:w="1320" w:type="dxa"/>
            <w:tcBorders>
              <w:top w:val="nil"/>
              <w:left w:val="nil"/>
              <w:bottom w:val="single" w:sz="4" w:space="0" w:color="000000"/>
              <w:right w:val="single" w:sz="4" w:space="0" w:color="000000"/>
            </w:tcBorders>
            <w:shd w:val="clear" w:color="auto" w:fill="auto"/>
            <w:vAlign w:val="center"/>
          </w:tcPr>
          <w:p w:rsidR="005816CD" w:rsidRDefault="007F56C5">
            <w:pPr>
              <w:jc w:val="center"/>
            </w:pPr>
            <w:r>
              <w:t>0.80967</w:t>
            </w:r>
          </w:p>
        </w:tc>
        <w:tc>
          <w:tcPr>
            <w:tcW w:w="1215" w:type="dxa"/>
            <w:tcBorders>
              <w:top w:val="nil"/>
              <w:left w:val="nil"/>
              <w:bottom w:val="single" w:sz="4" w:space="0" w:color="000000"/>
              <w:right w:val="single" w:sz="4" w:space="0" w:color="000000"/>
            </w:tcBorders>
            <w:shd w:val="clear" w:color="auto" w:fill="auto"/>
            <w:vAlign w:val="center"/>
          </w:tcPr>
          <w:p w:rsidR="005816CD" w:rsidRDefault="007F56C5">
            <w:pPr>
              <w:jc w:val="center"/>
            </w:pPr>
            <w:r>
              <w:t>0.000549</w:t>
            </w:r>
          </w:p>
        </w:tc>
        <w:tc>
          <w:tcPr>
            <w:tcW w:w="1515" w:type="dxa"/>
            <w:tcBorders>
              <w:top w:val="nil"/>
              <w:left w:val="nil"/>
              <w:bottom w:val="nil"/>
              <w:right w:val="nil"/>
            </w:tcBorders>
            <w:shd w:val="clear" w:color="auto" w:fill="auto"/>
            <w:vAlign w:val="center"/>
          </w:tcPr>
          <w:p w:rsidR="005816CD" w:rsidRDefault="005816CD">
            <w:pPr>
              <w:jc w:val="center"/>
            </w:pPr>
          </w:p>
        </w:tc>
      </w:tr>
      <w:tr w:rsidR="005816CD">
        <w:trPr>
          <w:trHeight w:val="288"/>
        </w:trPr>
        <w:tc>
          <w:tcPr>
            <w:tcW w:w="540" w:type="dxa"/>
            <w:tcBorders>
              <w:top w:val="nil"/>
              <w:left w:val="nil"/>
              <w:bottom w:val="nil"/>
              <w:right w:val="nil"/>
            </w:tcBorders>
            <w:shd w:val="clear" w:color="auto" w:fill="auto"/>
            <w:vAlign w:val="bottom"/>
          </w:tcPr>
          <w:p w:rsidR="005816CD" w:rsidRDefault="005816CD">
            <w:pPr>
              <w:jc w:val="center"/>
              <w:rPr>
                <w:sz w:val="20"/>
                <w:szCs w:val="20"/>
              </w:rPr>
            </w:pPr>
          </w:p>
        </w:tc>
        <w:tc>
          <w:tcPr>
            <w:tcW w:w="17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500" w:type="dxa"/>
            <w:tcBorders>
              <w:top w:val="nil"/>
              <w:left w:val="nil"/>
              <w:bottom w:val="single" w:sz="4" w:space="0" w:color="000000"/>
              <w:right w:val="single" w:sz="4" w:space="0" w:color="000000"/>
            </w:tcBorders>
            <w:shd w:val="clear" w:color="auto" w:fill="auto"/>
            <w:vAlign w:val="center"/>
          </w:tcPr>
          <w:p w:rsidR="005816CD" w:rsidRDefault="007F56C5">
            <w:pPr>
              <w:jc w:val="center"/>
            </w:pPr>
            <w:r>
              <w:t>Growth</w:t>
            </w:r>
          </w:p>
        </w:tc>
        <w:tc>
          <w:tcPr>
            <w:tcW w:w="1320" w:type="dxa"/>
            <w:tcBorders>
              <w:top w:val="nil"/>
              <w:left w:val="nil"/>
              <w:bottom w:val="single" w:sz="4" w:space="0" w:color="000000"/>
              <w:right w:val="single" w:sz="4" w:space="0" w:color="000000"/>
            </w:tcBorders>
            <w:shd w:val="clear" w:color="auto" w:fill="auto"/>
            <w:vAlign w:val="center"/>
          </w:tcPr>
          <w:p w:rsidR="005816CD" w:rsidRDefault="007F56C5">
            <w:pPr>
              <w:jc w:val="center"/>
            </w:pPr>
            <w:r>
              <w:rPr>
                <w:highlight w:val="white"/>
              </w:rPr>
              <w:t>0.88051</w:t>
            </w:r>
          </w:p>
        </w:tc>
        <w:tc>
          <w:tcPr>
            <w:tcW w:w="1215" w:type="dxa"/>
            <w:tcBorders>
              <w:top w:val="nil"/>
              <w:left w:val="nil"/>
              <w:bottom w:val="single" w:sz="4" w:space="0" w:color="000000"/>
              <w:right w:val="single" w:sz="4" w:space="0" w:color="000000"/>
            </w:tcBorders>
            <w:shd w:val="clear" w:color="auto" w:fill="auto"/>
            <w:vAlign w:val="center"/>
          </w:tcPr>
          <w:p w:rsidR="005816CD" w:rsidRDefault="007F56C5">
            <w:pPr>
              <w:jc w:val="center"/>
            </w:pPr>
            <w:r>
              <w:rPr>
                <w:highlight w:val="white"/>
              </w:rPr>
              <w:t>6.055e-09</w:t>
            </w:r>
          </w:p>
        </w:tc>
        <w:tc>
          <w:tcPr>
            <w:tcW w:w="1515" w:type="dxa"/>
            <w:tcBorders>
              <w:top w:val="nil"/>
              <w:left w:val="nil"/>
              <w:bottom w:val="nil"/>
              <w:right w:val="nil"/>
            </w:tcBorders>
            <w:shd w:val="clear" w:color="auto" w:fill="auto"/>
            <w:vAlign w:val="center"/>
          </w:tcPr>
          <w:p w:rsidR="005816CD" w:rsidRDefault="005816CD">
            <w:pPr>
              <w:jc w:val="center"/>
            </w:pPr>
          </w:p>
        </w:tc>
      </w:tr>
      <w:tr w:rsidR="005816CD">
        <w:trPr>
          <w:trHeight w:val="288"/>
        </w:trPr>
        <w:tc>
          <w:tcPr>
            <w:tcW w:w="540" w:type="dxa"/>
            <w:tcBorders>
              <w:top w:val="nil"/>
              <w:left w:val="nil"/>
              <w:bottom w:val="nil"/>
              <w:right w:val="nil"/>
            </w:tcBorders>
            <w:shd w:val="clear" w:color="auto" w:fill="auto"/>
            <w:vAlign w:val="bottom"/>
          </w:tcPr>
          <w:p w:rsidR="005816CD" w:rsidRDefault="005816CD">
            <w:pPr>
              <w:jc w:val="center"/>
              <w:rPr>
                <w:sz w:val="20"/>
                <w:szCs w:val="20"/>
              </w:rPr>
            </w:pPr>
          </w:p>
        </w:tc>
        <w:tc>
          <w:tcPr>
            <w:tcW w:w="1755" w:type="dxa"/>
            <w:tcBorders>
              <w:top w:val="nil"/>
              <w:left w:val="nil"/>
              <w:bottom w:val="nil"/>
              <w:right w:val="nil"/>
            </w:tcBorders>
            <w:shd w:val="clear" w:color="auto" w:fill="auto"/>
            <w:vAlign w:val="center"/>
          </w:tcPr>
          <w:p w:rsidR="005816CD" w:rsidRDefault="005816CD">
            <w:pPr>
              <w:rPr>
                <w:sz w:val="20"/>
                <w:szCs w:val="20"/>
              </w:rPr>
            </w:pPr>
          </w:p>
        </w:tc>
        <w:tc>
          <w:tcPr>
            <w:tcW w:w="1500" w:type="dxa"/>
            <w:tcBorders>
              <w:top w:val="nil"/>
              <w:left w:val="nil"/>
              <w:bottom w:val="nil"/>
              <w:right w:val="nil"/>
            </w:tcBorders>
            <w:shd w:val="clear" w:color="auto" w:fill="auto"/>
            <w:vAlign w:val="center"/>
          </w:tcPr>
          <w:p w:rsidR="005816CD" w:rsidRDefault="005816CD">
            <w:pPr>
              <w:jc w:val="center"/>
              <w:rPr>
                <w:sz w:val="20"/>
                <w:szCs w:val="20"/>
              </w:rPr>
            </w:pPr>
          </w:p>
        </w:tc>
        <w:tc>
          <w:tcPr>
            <w:tcW w:w="1320" w:type="dxa"/>
            <w:tcBorders>
              <w:top w:val="nil"/>
              <w:left w:val="nil"/>
              <w:bottom w:val="nil"/>
              <w:right w:val="nil"/>
            </w:tcBorders>
            <w:shd w:val="clear" w:color="auto" w:fill="auto"/>
            <w:vAlign w:val="center"/>
          </w:tcPr>
          <w:p w:rsidR="005816CD" w:rsidRDefault="005816CD">
            <w:pPr>
              <w:jc w:val="center"/>
              <w:rPr>
                <w:sz w:val="20"/>
                <w:szCs w:val="20"/>
              </w:rPr>
            </w:pPr>
          </w:p>
        </w:tc>
        <w:tc>
          <w:tcPr>
            <w:tcW w:w="1215" w:type="dxa"/>
            <w:tcBorders>
              <w:top w:val="nil"/>
              <w:left w:val="nil"/>
              <w:bottom w:val="nil"/>
              <w:right w:val="nil"/>
            </w:tcBorders>
            <w:shd w:val="clear" w:color="auto" w:fill="auto"/>
            <w:vAlign w:val="center"/>
          </w:tcPr>
          <w:p w:rsidR="005816CD" w:rsidRDefault="005816CD">
            <w:pPr>
              <w:jc w:val="center"/>
              <w:rPr>
                <w:sz w:val="20"/>
                <w:szCs w:val="20"/>
              </w:rPr>
            </w:pPr>
          </w:p>
        </w:tc>
        <w:tc>
          <w:tcPr>
            <w:tcW w:w="1515" w:type="dxa"/>
            <w:tcBorders>
              <w:top w:val="nil"/>
              <w:left w:val="nil"/>
              <w:bottom w:val="nil"/>
              <w:right w:val="nil"/>
            </w:tcBorders>
            <w:shd w:val="clear" w:color="auto" w:fill="auto"/>
            <w:vAlign w:val="center"/>
          </w:tcPr>
          <w:p w:rsidR="005816CD" w:rsidRDefault="005816CD">
            <w:pPr>
              <w:jc w:val="center"/>
              <w:rPr>
                <w:sz w:val="20"/>
                <w:szCs w:val="20"/>
              </w:rPr>
            </w:pPr>
          </w:p>
        </w:tc>
      </w:tr>
      <w:tr w:rsidR="005816CD">
        <w:trPr>
          <w:trHeight w:val="288"/>
        </w:trPr>
        <w:tc>
          <w:tcPr>
            <w:tcW w:w="540" w:type="dxa"/>
            <w:tcBorders>
              <w:top w:val="nil"/>
              <w:left w:val="nil"/>
              <w:bottom w:val="nil"/>
              <w:right w:val="nil"/>
            </w:tcBorders>
            <w:shd w:val="clear" w:color="auto" w:fill="auto"/>
            <w:vAlign w:val="bottom"/>
          </w:tcPr>
          <w:p w:rsidR="005816CD" w:rsidRDefault="005816CD">
            <w:pPr>
              <w:jc w:val="center"/>
              <w:rPr>
                <w:sz w:val="20"/>
                <w:szCs w:val="20"/>
              </w:rPr>
            </w:pPr>
          </w:p>
        </w:tc>
        <w:tc>
          <w:tcPr>
            <w:tcW w:w="1755" w:type="dxa"/>
            <w:tcBorders>
              <w:top w:val="nil"/>
              <w:left w:val="nil"/>
              <w:bottom w:val="nil"/>
              <w:right w:val="nil"/>
            </w:tcBorders>
            <w:shd w:val="clear" w:color="auto" w:fill="auto"/>
            <w:vAlign w:val="center"/>
          </w:tcPr>
          <w:p w:rsidR="005816CD" w:rsidRDefault="005816CD">
            <w:pPr>
              <w:rPr>
                <w:sz w:val="20"/>
                <w:szCs w:val="20"/>
              </w:rPr>
            </w:pPr>
          </w:p>
        </w:tc>
        <w:tc>
          <w:tcPr>
            <w:tcW w:w="1500" w:type="dxa"/>
            <w:tcBorders>
              <w:top w:val="nil"/>
              <w:left w:val="nil"/>
              <w:bottom w:val="nil"/>
              <w:right w:val="nil"/>
            </w:tcBorders>
            <w:shd w:val="clear" w:color="auto" w:fill="auto"/>
            <w:vAlign w:val="center"/>
          </w:tcPr>
          <w:p w:rsidR="005816CD" w:rsidRDefault="005816CD">
            <w:pPr>
              <w:jc w:val="center"/>
              <w:rPr>
                <w:sz w:val="20"/>
                <w:szCs w:val="20"/>
              </w:rPr>
            </w:pPr>
          </w:p>
        </w:tc>
        <w:tc>
          <w:tcPr>
            <w:tcW w:w="1320" w:type="dxa"/>
            <w:tcBorders>
              <w:top w:val="nil"/>
              <w:left w:val="nil"/>
              <w:bottom w:val="nil"/>
              <w:right w:val="nil"/>
            </w:tcBorders>
            <w:shd w:val="clear" w:color="auto" w:fill="auto"/>
            <w:vAlign w:val="center"/>
          </w:tcPr>
          <w:p w:rsidR="005816CD" w:rsidRDefault="005816CD">
            <w:pPr>
              <w:jc w:val="center"/>
              <w:rPr>
                <w:sz w:val="20"/>
                <w:szCs w:val="20"/>
              </w:rPr>
            </w:pPr>
          </w:p>
        </w:tc>
        <w:tc>
          <w:tcPr>
            <w:tcW w:w="1215" w:type="dxa"/>
            <w:tcBorders>
              <w:top w:val="nil"/>
              <w:left w:val="nil"/>
              <w:bottom w:val="nil"/>
              <w:right w:val="nil"/>
            </w:tcBorders>
            <w:shd w:val="clear" w:color="auto" w:fill="auto"/>
            <w:vAlign w:val="center"/>
          </w:tcPr>
          <w:p w:rsidR="005816CD" w:rsidRDefault="005816CD">
            <w:pPr>
              <w:jc w:val="center"/>
              <w:rPr>
                <w:sz w:val="20"/>
                <w:szCs w:val="20"/>
              </w:rPr>
            </w:pPr>
          </w:p>
        </w:tc>
        <w:tc>
          <w:tcPr>
            <w:tcW w:w="1515" w:type="dxa"/>
            <w:tcBorders>
              <w:top w:val="nil"/>
              <w:left w:val="nil"/>
              <w:bottom w:val="nil"/>
              <w:right w:val="nil"/>
            </w:tcBorders>
            <w:shd w:val="clear" w:color="auto" w:fill="auto"/>
            <w:vAlign w:val="center"/>
          </w:tcPr>
          <w:p w:rsidR="005816CD" w:rsidRDefault="005816CD">
            <w:pPr>
              <w:jc w:val="center"/>
              <w:rPr>
                <w:sz w:val="20"/>
                <w:szCs w:val="20"/>
              </w:rPr>
            </w:pPr>
          </w:p>
        </w:tc>
      </w:tr>
      <w:tr w:rsidR="005816CD">
        <w:trPr>
          <w:trHeight w:val="288"/>
        </w:trPr>
        <w:tc>
          <w:tcPr>
            <w:tcW w:w="540" w:type="dxa"/>
            <w:tcBorders>
              <w:top w:val="nil"/>
              <w:left w:val="nil"/>
              <w:bottom w:val="nil"/>
              <w:right w:val="nil"/>
            </w:tcBorders>
            <w:shd w:val="clear" w:color="auto" w:fill="auto"/>
            <w:vAlign w:val="bottom"/>
          </w:tcPr>
          <w:p w:rsidR="005816CD" w:rsidRDefault="007F56C5">
            <w:pPr>
              <w:rPr>
                <w:b/>
              </w:rPr>
            </w:pPr>
            <w:r>
              <w:rPr>
                <w:b/>
              </w:rPr>
              <w:t>B.</w:t>
            </w:r>
          </w:p>
        </w:tc>
        <w:tc>
          <w:tcPr>
            <w:tcW w:w="175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jc w:val="center"/>
            </w:pPr>
            <w:r>
              <w:t>Kruskal-Wallis tests (factor : Sampling site)</w:t>
            </w:r>
          </w:p>
        </w:tc>
        <w:tc>
          <w:tcPr>
            <w:tcW w:w="1500" w:type="dxa"/>
            <w:tcBorders>
              <w:top w:val="single" w:sz="4" w:space="0" w:color="000000"/>
              <w:left w:val="nil"/>
              <w:bottom w:val="single" w:sz="4" w:space="0" w:color="000000"/>
              <w:right w:val="single" w:sz="4" w:space="0" w:color="000000"/>
            </w:tcBorders>
            <w:vAlign w:val="center"/>
          </w:tcPr>
          <w:p w:rsidR="005816CD" w:rsidRDefault="007F56C5">
            <w:pPr>
              <w:jc w:val="center"/>
              <w:rPr>
                <w:b/>
              </w:rPr>
            </w:pPr>
            <w:r>
              <w:rPr>
                <w:b/>
              </w:rPr>
              <w:t>Variable </w:t>
            </w:r>
          </w:p>
        </w:tc>
        <w:tc>
          <w:tcPr>
            <w:tcW w:w="1320" w:type="dxa"/>
            <w:tcBorders>
              <w:top w:val="single" w:sz="4" w:space="0" w:color="000000"/>
              <w:left w:val="nil"/>
              <w:bottom w:val="single" w:sz="4" w:space="0" w:color="000000"/>
              <w:right w:val="single" w:sz="4" w:space="0" w:color="000000"/>
            </w:tcBorders>
            <w:vAlign w:val="center"/>
          </w:tcPr>
          <w:p w:rsidR="005816CD" w:rsidRDefault="007F56C5">
            <w:pPr>
              <w:jc w:val="center"/>
              <w:rPr>
                <w:b/>
              </w:rPr>
            </w:pPr>
            <w:r>
              <w:rPr>
                <w:b/>
              </w:rPr>
              <w:t>chi-square</w:t>
            </w:r>
          </w:p>
        </w:tc>
        <w:tc>
          <w:tcPr>
            <w:tcW w:w="1215" w:type="dxa"/>
            <w:tcBorders>
              <w:top w:val="single" w:sz="4" w:space="0" w:color="000000"/>
              <w:left w:val="nil"/>
              <w:bottom w:val="single" w:sz="4" w:space="0" w:color="000000"/>
              <w:right w:val="single" w:sz="4" w:space="0" w:color="000000"/>
            </w:tcBorders>
            <w:vAlign w:val="center"/>
          </w:tcPr>
          <w:p w:rsidR="005816CD" w:rsidRDefault="007F56C5">
            <w:pPr>
              <w:jc w:val="center"/>
              <w:rPr>
                <w:b/>
              </w:rPr>
            </w:pPr>
            <w:r>
              <w:rPr>
                <w:b/>
              </w:rPr>
              <w:t>df</w:t>
            </w:r>
          </w:p>
        </w:tc>
        <w:tc>
          <w:tcPr>
            <w:tcW w:w="1515" w:type="dxa"/>
            <w:tcBorders>
              <w:top w:val="single" w:sz="4" w:space="0" w:color="000000"/>
              <w:left w:val="nil"/>
              <w:bottom w:val="single" w:sz="4" w:space="0" w:color="000000"/>
              <w:right w:val="single" w:sz="4" w:space="0" w:color="000000"/>
            </w:tcBorders>
            <w:vAlign w:val="center"/>
          </w:tcPr>
          <w:p w:rsidR="005816CD" w:rsidRDefault="007F56C5">
            <w:pPr>
              <w:jc w:val="center"/>
              <w:rPr>
                <w:b/>
              </w:rPr>
            </w:pPr>
            <w:r>
              <w:rPr>
                <w:b/>
              </w:rPr>
              <w:t>p-value</w:t>
            </w:r>
          </w:p>
        </w:tc>
      </w:tr>
      <w:tr w:rsidR="005816CD">
        <w:trPr>
          <w:trHeight w:val="264"/>
        </w:trPr>
        <w:tc>
          <w:tcPr>
            <w:tcW w:w="540" w:type="dxa"/>
            <w:tcBorders>
              <w:top w:val="nil"/>
              <w:left w:val="nil"/>
              <w:bottom w:val="nil"/>
              <w:right w:val="nil"/>
            </w:tcBorders>
            <w:shd w:val="clear" w:color="auto" w:fill="auto"/>
            <w:vAlign w:val="bottom"/>
          </w:tcPr>
          <w:p w:rsidR="005816CD" w:rsidRDefault="005816CD">
            <w:pPr>
              <w:jc w:val="center"/>
            </w:pPr>
          </w:p>
        </w:tc>
        <w:tc>
          <w:tcPr>
            <w:tcW w:w="17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pPr>
          </w:p>
        </w:tc>
        <w:tc>
          <w:tcPr>
            <w:tcW w:w="1500" w:type="dxa"/>
            <w:tcBorders>
              <w:top w:val="nil"/>
              <w:left w:val="nil"/>
              <w:bottom w:val="single" w:sz="4" w:space="0" w:color="000000"/>
              <w:right w:val="single" w:sz="4" w:space="0" w:color="000000"/>
            </w:tcBorders>
            <w:vAlign w:val="center"/>
          </w:tcPr>
          <w:p w:rsidR="005816CD" w:rsidRDefault="007F56C5">
            <w:pPr>
              <w:jc w:val="center"/>
            </w:pPr>
            <w:r>
              <w:t>PO</w:t>
            </w:r>
            <w:r>
              <w:rPr>
                <w:vertAlign w:val="subscript"/>
              </w:rPr>
              <w:t>4</w:t>
            </w:r>
          </w:p>
        </w:tc>
        <w:tc>
          <w:tcPr>
            <w:tcW w:w="1320" w:type="dxa"/>
            <w:tcBorders>
              <w:top w:val="nil"/>
              <w:left w:val="nil"/>
              <w:bottom w:val="single" w:sz="4" w:space="0" w:color="000000"/>
              <w:right w:val="single" w:sz="4" w:space="0" w:color="000000"/>
            </w:tcBorders>
            <w:vAlign w:val="center"/>
          </w:tcPr>
          <w:p w:rsidR="005816CD" w:rsidRDefault="007F56C5">
            <w:pPr>
              <w:jc w:val="center"/>
            </w:pPr>
            <w:r>
              <w:t>19.016</w:t>
            </w:r>
          </w:p>
        </w:tc>
        <w:tc>
          <w:tcPr>
            <w:tcW w:w="1215" w:type="dxa"/>
            <w:tcBorders>
              <w:top w:val="nil"/>
              <w:left w:val="nil"/>
              <w:bottom w:val="single" w:sz="4" w:space="0" w:color="000000"/>
              <w:right w:val="single" w:sz="4" w:space="0" w:color="000000"/>
            </w:tcBorders>
            <w:vAlign w:val="center"/>
          </w:tcPr>
          <w:p w:rsidR="005816CD" w:rsidRDefault="007F56C5">
            <w:pPr>
              <w:jc w:val="center"/>
            </w:pPr>
            <w:r>
              <w:t>7</w:t>
            </w:r>
          </w:p>
        </w:tc>
        <w:tc>
          <w:tcPr>
            <w:tcW w:w="1515" w:type="dxa"/>
            <w:tcBorders>
              <w:top w:val="nil"/>
              <w:left w:val="nil"/>
              <w:bottom w:val="single" w:sz="4" w:space="0" w:color="000000"/>
              <w:right w:val="single" w:sz="4" w:space="0" w:color="000000"/>
            </w:tcBorders>
            <w:vAlign w:val="center"/>
          </w:tcPr>
          <w:p w:rsidR="005816CD" w:rsidRDefault="007F56C5">
            <w:pPr>
              <w:jc w:val="center"/>
            </w:pPr>
            <w:r>
              <w:t>0.008139</w:t>
            </w:r>
          </w:p>
        </w:tc>
      </w:tr>
      <w:tr w:rsidR="005816CD">
        <w:trPr>
          <w:trHeight w:val="288"/>
        </w:trPr>
        <w:tc>
          <w:tcPr>
            <w:tcW w:w="540" w:type="dxa"/>
            <w:tcBorders>
              <w:top w:val="nil"/>
              <w:left w:val="nil"/>
              <w:bottom w:val="nil"/>
              <w:right w:val="nil"/>
            </w:tcBorders>
            <w:shd w:val="clear" w:color="auto" w:fill="auto"/>
            <w:vAlign w:val="bottom"/>
          </w:tcPr>
          <w:p w:rsidR="005816CD" w:rsidRDefault="005816CD">
            <w:pPr>
              <w:jc w:val="center"/>
            </w:pPr>
          </w:p>
        </w:tc>
        <w:tc>
          <w:tcPr>
            <w:tcW w:w="17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pPr>
          </w:p>
        </w:tc>
        <w:tc>
          <w:tcPr>
            <w:tcW w:w="1500" w:type="dxa"/>
            <w:tcBorders>
              <w:top w:val="nil"/>
              <w:left w:val="nil"/>
              <w:bottom w:val="single" w:sz="4" w:space="0" w:color="000000"/>
              <w:right w:val="single" w:sz="4" w:space="0" w:color="000000"/>
            </w:tcBorders>
            <w:vAlign w:val="center"/>
          </w:tcPr>
          <w:p w:rsidR="005816CD" w:rsidRDefault="007F56C5">
            <w:pPr>
              <w:jc w:val="center"/>
            </w:pPr>
            <w:r>
              <w:t>Si(OH)</w:t>
            </w:r>
            <w:r>
              <w:rPr>
                <w:vertAlign w:val="subscript"/>
              </w:rPr>
              <w:t>4</w:t>
            </w:r>
          </w:p>
        </w:tc>
        <w:tc>
          <w:tcPr>
            <w:tcW w:w="1320" w:type="dxa"/>
            <w:tcBorders>
              <w:top w:val="nil"/>
              <w:left w:val="nil"/>
              <w:bottom w:val="single" w:sz="4" w:space="0" w:color="000000"/>
              <w:right w:val="single" w:sz="4" w:space="0" w:color="000000"/>
            </w:tcBorders>
            <w:vAlign w:val="center"/>
          </w:tcPr>
          <w:p w:rsidR="005816CD" w:rsidRDefault="007F56C5">
            <w:pPr>
              <w:jc w:val="center"/>
            </w:pPr>
            <w:r>
              <w:t>15.733</w:t>
            </w:r>
          </w:p>
        </w:tc>
        <w:tc>
          <w:tcPr>
            <w:tcW w:w="1215" w:type="dxa"/>
            <w:tcBorders>
              <w:top w:val="nil"/>
              <w:left w:val="nil"/>
              <w:bottom w:val="single" w:sz="4" w:space="0" w:color="000000"/>
              <w:right w:val="single" w:sz="4" w:space="0" w:color="000000"/>
            </w:tcBorders>
            <w:vAlign w:val="center"/>
          </w:tcPr>
          <w:p w:rsidR="005816CD" w:rsidRDefault="007F56C5">
            <w:pPr>
              <w:jc w:val="center"/>
            </w:pPr>
            <w:r>
              <w:t>7</w:t>
            </w:r>
          </w:p>
        </w:tc>
        <w:tc>
          <w:tcPr>
            <w:tcW w:w="1515" w:type="dxa"/>
            <w:tcBorders>
              <w:top w:val="nil"/>
              <w:left w:val="nil"/>
              <w:bottom w:val="single" w:sz="4" w:space="0" w:color="000000"/>
              <w:right w:val="single" w:sz="4" w:space="0" w:color="000000"/>
            </w:tcBorders>
            <w:vAlign w:val="center"/>
          </w:tcPr>
          <w:p w:rsidR="005816CD" w:rsidRDefault="007F56C5">
            <w:pPr>
              <w:jc w:val="center"/>
            </w:pPr>
            <w:r>
              <w:t>0.02767</w:t>
            </w:r>
          </w:p>
        </w:tc>
      </w:tr>
      <w:tr w:rsidR="005816CD">
        <w:trPr>
          <w:trHeight w:val="288"/>
        </w:trPr>
        <w:tc>
          <w:tcPr>
            <w:tcW w:w="540" w:type="dxa"/>
            <w:tcBorders>
              <w:top w:val="nil"/>
              <w:left w:val="nil"/>
              <w:bottom w:val="nil"/>
              <w:right w:val="nil"/>
            </w:tcBorders>
            <w:shd w:val="clear" w:color="auto" w:fill="auto"/>
            <w:vAlign w:val="bottom"/>
          </w:tcPr>
          <w:p w:rsidR="005816CD" w:rsidRDefault="005816CD">
            <w:pPr>
              <w:jc w:val="center"/>
            </w:pPr>
          </w:p>
        </w:tc>
        <w:tc>
          <w:tcPr>
            <w:tcW w:w="17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pPr>
          </w:p>
        </w:tc>
        <w:tc>
          <w:tcPr>
            <w:tcW w:w="1500" w:type="dxa"/>
            <w:tcBorders>
              <w:top w:val="nil"/>
              <w:left w:val="nil"/>
              <w:bottom w:val="single" w:sz="4" w:space="0" w:color="000000"/>
              <w:right w:val="single" w:sz="4" w:space="0" w:color="000000"/>
            </w:tcBorders>
            <w:vAlign w:val="center"/>
          </w:tcPr>
          <w:p w:rsidR="005816CD" w:rsidRDefault="007F56C5">
            <w:pPr>
              <w:jc w:val="center"/>
            </w:pPr>
            <w:r>
              <w:t>NO</w:t>
            </w:r>
            <w:r>
              <w:rPr>
                <w:vertAlign w:val="subscript"/>
              </w:rPr>
              <w:t>x</w:t>
            </w:r>
          </w:p>
        </w:tc>
        <w:tc>
          <w:tcPr>
            <w:tcW w:w="1320" w:type="dxa"/>
            <w:tcBorders>
              <w:top w:val="nil"/>
              <w:left w:val="nil"/>
              <w:bottom w:val="single" w:sz="4" w:space="0" w:color="000000"/>
              <w:right w:val="single" w:sz="4" w:space="0" w:color="000000"/>
            </w:tcBorders>
            <w:vAlign w:val="center"/>
          </w:tcPr>
          <w:p w:rsidR="005816CD" w:rsidRDefault="007F56C5">
            <w:pPr>
              <w:jc w:val="center"/>
            </w:pPr>
            <w:r>
              <w:t>20.504</w:t>
            </w:r>
          </w:p>
        </w:tc>
        <w:tc>
          <w:tcPr>
            <w:tcW w:w="1215" w:type="dxa"/>
            <w:tcBorders>
              <w:top w:val="nil"/>
              <w:left w:val="nil"/>
              <w:bottom w:val="single" w:sz="4" w:space="0" w:color="000000"/>
              <w:right w:val="single" w:sz="4" w:space="0" w:color="000000"/>
            </w:tcBorders>
            <w:vAlign w:val="center"/>
          </w:tcPr>
          <w:p w:rsidR="005816CD" w:rsidRDefault="007F56C5">
            <w:pPr>
              <w:jc w:val="center"/>
            </w:pPr>
            <w:r>
              <w:t>7</w:t>
            </w:r>
          </w:p>
        </w:tc>
        <w:tc>
          <w:tcPr>
            <w:tcW w:w="1515" w:type="dxa"/>
            <w:tcBorders>
              <w:top w:val="nil"/>
              <w:left w:val="nil"/>
              <w:bottom w:val="single" w:sz="4" w:space="0" w:color="000000"/>
              <w:right w:val="single" w:sz="4" w:space="0" w:color="000000"/>
            </w:tcBorders>
            <w:vAlign w:val="center"/>
          </w:tcPr>
          <w:p w:rsidR="005816CD" w:rsidRDefault="007F56C5">
            <w:pPr>
              <w:jc w:val="center"/>
            </w:pPr>
            <w:r>
              <w:t>0.004578</w:t>
            </w:r>
          </w:p>
        </w:tc>
      </w:tr>
      <w:tr w:rsidR="005816CD">
        <w:trPr>
          <w:trHeight w:val="288"/>
        </w:trPr>
        <w:tc>
          <w:tcPr>
            <w:tcW w:w="540" w:type="dxa"/>
            <w:tcBorders>
              <w:top w:val="nil"/>
              <w:left w:val="nil"/>
              <w:bottom w:val="nil"/>
              <w:right w:val="nil"/>
            </w:tcBorders>
            <w:shd w:val="clear" w:color="auto" w:fill="auto"/>
            <w:vAlign w:val="bottom"/>
          </w:tcPr>
          <w:p w:rsidR="005816CD" w:rsidRDefault="005816CD">
            <w:pPr>
              <w:jc w:val="center"/>
            </w:pPr>
          </w:p>
        </w:tc>
        <w:tc>
          <w:tcPr>
            <w:tcW w:w="17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pPr>
          </w:p>
        </w:tc>
        <w:tc>
          <w:tcPr>
            <w:tcW w:w="1500" w:type="dxa"/>
            <w:tcBorders>
              <w:top w:val="nil"/>
              <w:left w:val="nil"/>
              <w:bottom w:val="single" w:sz="4" w:space="0" w:color="000000"/>
              <w:right w:val="single" w:sz="4" w:space="0" w:color="000000"/>
            </w:tcBorders>
            <w:vAlign w:val="center"/>
          </w:tcPr>
          <w:p w:rsidR="005816CD" w:rsidRDefault="007F56C5">
            <w:pPr>
              <w:jc w:val="center"/>
            </w:pPr>
            <w:r>
              <w:t>Salinity</w:t>
            </w:r>
          </w:p>
        </w:tc>
        <w:tc>
          <w:tcPr>
            <w:tcW w:w="1320" w:type="dxa"/>
            <w:tcBorders>
              <w:top w:val="nil"/>
              <w:left w:val="nil"/>
              <w:bottom w:val="single" w:sz="4" w:space="0" w:color="000000"/>
              <w:right w:val="single" w:sz="4" w:space="0" w:color="000000"/>
            </w:tcBorders>
            <w:vAlign w:val="center"/>
          </w:tcPr>
          <w:p w:rsidR="005816CD" w:rsidRDefault="007F56C5">
            <w:pPr>
              <w:jc w:val="center"/>
            </w:pPr>
            <w:r>
              <w:t>20.718</w:t>
            </w:r>
          </w:p>
        </w:tc>
        <w:tc>
          <w:tcPr>
            <w:tcW w:w="1215" w:type="dxa"/>
            <w:tcBorders>
              <w:top w:val="nil"/>
              <w:left w:val="nil"/>
              <w:bottom w:val="single" w:sz="4" w:space="0" w:color="000000"/>
              <w:right w:val="single" w:sz="4" w:space="0" w:color="000000"/>
            </w:tcBorders>
            <w:vAlign w:val="center"/>
          </w:tcPr>
          <w:p w:rsidR="005816CD" w:rsidRDefault="007F56C5">
            <w:pPr>
              <w:jc w:val="center"/>
            </w:pPr>
            <w:r>
              <w:t>7</w:t>
            </w:r>
          </w:p>
        </w:tc>
        <w:tc>
          <w:tcPr>
            <w:tcW w:w="1515" w:type="dxa"/>
            <w:tcBorders>
              <w:top w:val="nil"/>
              <w:left w:val="nil"/>
              <w:bottom w:val="single" w:sz="4" w:space="0" w:color="000000"/>
              <w:right w:val="single" w:sz="4" w:space="0" w:color="000000"/>
            </w:tcBorders>
            <w:vAlign w:val="center"/>
          </w:tcPr>
          <w:p w:rsidR="005816CD" w:rsidRDefault="007F56C5">
            <w:pPr>
              <w:jc w:val="center"/>
            </w:pPr>
            <w:r>
              <w:t>0.004211</w:t>
            </w:r>
          </w:p>
        </w:tc>
      </w:tr>
      <w:tr w:rsidR="005816CD">
        <w:trPr>
          <w:trHeight w:val="288"/>
        </w:trPr>
        <w:tc>
          <w:tcPr>
            <w:tcW w:w="540" w:type="dxa"/>
            <w:tcBorders>
              <w:top w:val="nil"/>
              <w:left w:val="nil"/>
              <w:bottom w:val="nil"/>
              <w:right w:val="nil"/>
            </w:tcBorders>
            <w:shd w:val="clear" w:color="auto" w:fill="auto"/>
            <w:vAlign w:val="bottom"/>
          </w:tcPr>
          <w:p w:rsidR="005816CD" w:rsidRDefault="005816CD">
            <w:pPr>
              <w:jc w:val="center"/>
            </w:pPr>
          </w:p>
        </w:tc>
        <w:tc>
          <w:tcPr>
            <w:tcW w:w="17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pPr>
          </w:p>
        </w:tc>
        <w:tc>
          <w:tcPr>
            <w:tcW w:w="1500" w:type="dxa"/>
            <w:tcBorders>
              <w:top w:val="nil"/>
              <w:left w:val="nil"/>
              <w:bottom w:val="single" w:sz="4" w:space="0" w:color="000000"/>
              <w:right w:val="single" w:sz="4" w:space="0" w:color="000000"/>
            </w:tcBorders>
            <w:vAlign w:val="center"/>
          </w:tcPr>
          <w:p w:rsidR="005816CD" w:rsidRDefault="007F56C5">
            <w:pPr>
              <w:jc w:val="center"/>
            </w:pPr>
            <w:r>
              <w:t>Temperature</w:t>
            </w:r>
          </w:p>
        </w:tc>
        <w:tc>
          <w:tcPr>
            <w:tcW w:w="1320" w:type="dxa"/>
            <w:tcBorders>
              <w:top w:val="nil"/>
              <w:left w:val="nil"/>
              <w:bottom w:val="single" w:sz="4" w:space="0" w:color="000000"/>
              <w:right w:val="single" w:sz="4" w:space="0" w:color="000000"/>
            </w:tcBorders>
            <w:vAlign w:val="center"/>
          </w:tcPr>
          <w:p w:rsidR="005816CD" w:rsidRDefault="007F56C5">
            <w:pPr>
              <w:jc w:val="center"/>
            </w:pPr>
            <w:r>
              <w:t>17.308</w:t>
            </w:r>
          </w:p>
        </w:tc>
        <w:tc>
          <w:tcPr>
            <w:tcW w:w="1215" w:type="dxa"/>
            <w:tcBorders>
              <w:top w:val="nil"/>
              <w:left w:val="nil"/>
              <w:bottom w:val="single" w:sz="4" w:space="0" w:color="000000"/>
              <w:right w:val="single" w:sz="4" w:space="0" w:color="000000"/>
            </w:tcBorders>
            <w:vAlign w:val="center"/>
          </w:tcPr>
          <w:p w:rsidR="005816CD" w:rsidRDefault="007F56C5">
            <w:pPr>
              <w:jc w:val="center"/>
            </w:pPr>
            <w:r>
              <w:t>7</w:t>
            </w:r>
          </w:p>
        </w:tc>
        <w:tc>
          <w:tcPr>
            <w:tcW w:w="1515" w:type="dxa"/>
            <w:tcBorders>
              <w:top w:val="nil"/>
              <w:left w:val="nil"/>
              <w:bottom w:val="single" w:sz="4" w:space="0" w:color="000000"/>
              <w:right w:val="single" w:sz="4" w:space="0" w:color="000000"/>
            </w:tcBorders>
            <w:vAlign w:val="center"/>
          </w:tcPr>
          <w:p w:rsidR="005816CD" w:rsidRDefault="007F56C5">
            <w:pPr>
              <w:jc w:val="center"/>
            </w:pPr>
            <w:r>
              <w:t>0.01552</w:t>
            </w:r>
          </w:p>
        </w:tc>
      </w:tr>
      <w:tr w:rsidR="005816CD">
        <w:trPr>
          <w:trHeight w:val="288"/>
        </w:trPr>
        <w:tc>
          <w:tcPr>
            <w:tcW w:w="540" w:type="dxa"/>
            <w:tcBorders>
              <w:top w:val="nil"/>
              <w:left w:val="nil"/>
              <w:bottom w:val="nil"/>
              <w:right w:val="nil"/>
            </w:tcBorders>
            <w:shd w:val="clear" w:color="auto" w:fill="auto"/>
            <w:vAlign w:val="bottom"/>
          </w:tcPr>
          <w:p w:rsidR="005816CD" w:rsidRDefault="005816CD">
            <w:pPr>
              <w:jc w:val="center"/>
            </w:pPr>
          </w:p>
        </w:tc>
        <w:tc>
          <w:tcPr>
            <w:tcW w:w="17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jc w:val="center"/>
            </w:pPr>
            <w:r>
              <w:t>Kruskal-Wallis test</w:t>
            </w:r>
          </w:p>
          <w:p w:rsidR="005816CD" w:rsidRDefault="007F56C5">
            <w:pPr>
              <w:jc w:val="center"/>
            </w:pPr>
            <w:r>
              <w:t>(factor : Sampling time)</w:t>
            </w:r>
          </w:p>
        </w:tc>
        <w:tc>
          <w:tcPr>
            <w:tcW w:w="1500" w:type="dxa"/>
            <w:tcBorders>
              <w:top w:val="nil"/>
              <w:left w:val="nil"/>
              <w:bottom w:val="single" w:sz="4" w:space="0" w:color="000000"/>
              <w:right w:val="single" w:sz="4" w:space="0" w:color="000000"/>
            </w:tcBorders>
            <w:vAlign w:val="center"/>
          </w:tcPr>
          <w:p w:rsidR="005816CD" w:rsidRDefault="007F56C5">
            <w:pPr>
              <w:jc w:val="center"/>
            </w:pPr>
            <w:r>
              <w:t>Growth</w:t>
            </w:r>
          </w:p>
        </w:tc>
        <w:tc>
          <w:tcPr>
            <w:tcW w:w="1320" w:type="dxa"/>
            <w:tcBorders>
              <w:top w:val="nil"/>
              <w:left w:val="nil"/>
              <w:bottom w:val="single" w:sz="4" w:space="0" w:color="000000"/>
              <w:right w:val="single" w:sz="4" w:space="0" w:color="000000"/>
            </w:tcBorders>
            <w:vAlign w:val="center"/>
          </w:tcPr>
          <w:p w:rsidR="005816CD" w:rsidRDefault="007F56C5">
            <w:pPr>
              <w:jc w:val="center"/>
            </w:pPr>
            <w:r>
              <w:rPr>
                <w:highlight w:val="white"/>
              </w:rPr>
              <w:t>2.3416</w:t>
            </w:r>
          </w:p>
        </w:tc>
        <w:tc>
          <w:tcPr>
            <w:tcW w:w="1215" w:type="dxa"/>
            <w:tcBorders>
              <w:top w:val="nil"/>
              <w:left w:val="nil"/>
              <w:bottom w:val="single" w:sz="4" w:space="0" w:color="000000"/>
              <w:right w:val="single" w:sz="4" w:space="0" w:color="000000"/>
            </w:tcBorders>
            <w:vAlign w:val="center"/>
          </w:tcPr>
          <w:p w:rsidR="005816CD" w:rsidRDefault="007F56C5">
            <w:pPr>
              <w:jc w:val="center"/>
            </w:pPr>
            <w:r>
              <w:rPr>
                <w:highlight w:val="white"/>
              </w:rPr>
              <w:t>3</w:t>
            </w:r>
          </w:p>
        </w:tc>
        <w:tc>
          <w:tcPr>
            <w:tcW w:w="1515" w:type="dxa"/>
            <w:tcBorders>
              <w:top w:val="nil"/>
              <w:left w:val="nil"/>
              <w:bottom w:val="single" w:sz="4" w:space="0" w:color="000000"/>
              <w:right w:val="single" w:sz="4" w:space="0" w:color="000000"/>
            </w:tcBorders>
            <w:vAlign w:val="center"/>
          </w:tcPr>
          <w:p w:rsidR="005816CD" w:rsidRDefault="007F56C5">
            <w:pPr>
              <w:jc w:val="center"/>
            </w:pPr>
            <w:r>
              <w:rPr>
                <w:highlight w:val="white"/>
              </w:rPr>
              <w:t>0.5046</w:t>
            </w:r>
          </w:p>
        </w:tc>
      </w:tr>
    </w:tbl>
    <w:p w:rsidR="005816CD" w:rsidRDefault="007F56C5">
      <w:pPr>
        <w:pStyle w:val="Heading2"/>
      </w:pPr>
      <w:r>
        <w:br w:type="page"/>
      </w:r>
    </w:p>
    <w:p w:rsidR="005816CD" w:rsidRDefault="007F56C5">
      <w:pPr>
        <w:pStyle w:val="Heading2"/>
        <w:spacing w:after="200"/>
        <w:jc w:val="both"/>
      </w:pPr>
      <w:r>
        <w:lastRenderedPageBreak/>
        <w:t xml:space="preserve">Table S5. Summary of the univariate tests results performed on the </w:t>
      </w:r>
      <w:r>
        <w:rPr>
          <w:i/>
        </w:rPr>
        <w:t>α</w:t>
      </w:r>
      <w:r>
        <w:t xml:space="preserve">-diversity metrics (Shannon, </w:t>
      </w:r>
      <w:proofErr w:type="spellStart"/>
      <w:r>
        <w:t>Pielou</w:t>
      </w:r>
      <w:proofErr w:type="spellEnd"/>
      <w:r>
        <w:t xml:space="preserve"> and Chao1). </w:t>
      </w:r>
    </w:p>
    <w:p w:rsidR="005816CD" w:rsidRDefault="007F56C5">
      <w:pPr>
        <w:jc w:val="both"/>
      </w:pPr>
      <w:r>
        <w:t xml:space="preserve">Tables </w:t>
      </w:r>
      <w:r>
        <w:rPr>
          <w:b/>
        </w:rPr>
        <w:t>A</w:t>
      </w:r>
      <w:r>
        <w:t xml:space="preserve"> to </w:t>
      </w:r>
      <w:r>
        <w:rPr>
          <w:b/>
        </w:rPr>
        <w:t>C</w:t>
      </w:r>
      <w:r>
        <w:t xml:space="preserve"> correspond to tests performed for the biogeographical dataset. </w:t>
      </w:r>
    </w:p>
    <w:p w:rsidR="005816CD" w:rsidRDefault="007F56C5">
      <w:pPr>
        <w:jc w:val="both"/>
      </w:pPr>
      <w:r>
        <w:t xml:space="preserve">Tables </w:t>
      </w:r>
      <w:r>
        <w:rPr>
          <w:b/>
        </w:rPr>
        <w:t xml:space="preserve">D </w:t>
      </w:r>
      <w:r>
        <w:t xml:space="preserve">to </w:t>
      </w:r>
      <w:r>
        <w:rPr>
          <w:b/>
        </w:rPr>
        <w:t xml:space="preserve">F </w:t>
      </w:r>
      <w:r>
        <w:t>correspond to tests performed for the farming trials.</w:t>
      </w:r>
    </w:p>
    <w:tbl>
      <w:tblPr>
        <w:tblStyle w:val="af"/>
        <w:tblW w:w="97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5"/>
        <w:gridCol w:w="1350"/>
        <w:gridCol w:w="1245"/>
        <w:gridCol w:w="1650"/>
        <w:gridCol w:w="900"/>
        <w:gridCol w:w="1110"/>
        <w:gridCol w:w="1185"/>
        <w:gridCol w:w="960"/>
        <w:gridCol w:w="930"/>
      </w:tblGrid>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sz w:val="24"/>
                <w:szCs w:val="24"/>
              </w:rPr>
            </w:pPr>
          </w:p>
        </w:tc>
        <w:tc>
          <w:tcPr>
            <w:tcW w:w="1350" w:type="dxa"/>
            <w:tcBorders>
              <w:top w:val="nil"/>
              <w:left w:val="nil"/>
              <w:bottom w:val="nil"/>
              <w:right w:val="nil"/>
            </w:tcBorders>
            <w:shd w:val="clear" w:color="auto" w:fill="auto"/>
            <w:vAlign w:val="bottom"/>
          </w:tcPr>
          <w:p w:rsidR="005816CD" w:rsidRDefault="005816CD">
            <w:pPr>
              <w:rPr>
                <w:sz w:val="20"/>
                <w:szCs w:val="20"/>
              </w:rPr>
            </w:pPr>
          </w:p>
        </w:tc>
        <w:tc>
          <w:tcPr>
            <w:tcW w:w="1245" w:type="dxa"/>
            <w:tcBorders>
              <w:top w:val="nil"/>
              <w:left w:val="nil"/>
              <w:bottom w:val="single" w:sz="4" w:space="0" w:color="000000"/>
              <w:right w:val="nil"/>
            </w:tcBorders>
            <w:shd w:val="clear" w:color="auto" w:fill="auto"/>
            <w:vAlign w:val="bottom"/>
          </w:tcPr>
          <w:p w:rsidR="005816CD" w:rsidRDefault="005816CD">
            <w:pPr>
              <w:rPr>
                <w:sz w:val="20"/>
                <w:szCs w:val="20"/>
              </w:rPr>
            </w:pPr>
          </w:p>
        </w:tc>
        <w:tc>
          <w:tcPr>
            <w:tcW w:w="1650" w:type="dxa"/>
            <w:tcBorders>
              <w:top w:val="nil"/>
              <w:left w:val="nil"/>
              <w:bottom w:val="single" w:sz="4" w:space="0" w:color="000000"/>
              <w:right w:val="nil"/>
            </w:tcBorders>
            <w:shd w:val="clear" w:color="auto" w:fill="auto"/>
            <w:vAlign w:val="bottom"/>
          </w:tcPr>
          <w:p w:rsidR="005816CD" w:rsidRDefault="005816CD">
            <w:pPr>
              <w:rPr>
                <w:sz w:val="20"/>
                <w:szCs w:val="20"/>
              </w:rPr>
            </w:pPr>
          </w:p>
        </w:tc>
        <w:tc>
          <w:tcPr>
            <w:tcW w:w="900" w:type="dxa"/>
            <w:tcBorders>
              <w:top w:val="nil"/>
              <w:left w:val="nil"/>
              <w:bottom w:val="single" w:sz="4" w:space="0" w:color="000000"/>
              <w:right w:val="nil"/>
            </w:tcBorders>
            <w:shd w:val="clear" w:color="auto" w:fill="auto"/>
            <w:vAlign w:val="bottom"/>
          </w:tcPr>
          <w:p w:rsidR="005816CD" w:rsidRDefault="005816CD">
            <w:pPr>
              <w:rPr>
                <w:sz w:val="20"/>
                <w:szCs w:val="20"/>
              </w:rPr>
            </w:pPr>
          </w:p>
        </w:tc>
        <w:tc>
          <w:tcPr>
            <w:tcW w:w="1110" w:type="dxa"/>
            <w:tcBorders>
              <w:top w:val="nil"/>
              <w:left w:val="nil"/>
              <w:bottom w:val="nil"/>
              <w:right w:val="nil"/>
            </w:tcBorders>
            <w:shd w:val="clear" w:color="auto" w:fill="auto"/>
            <w:vAlign w:val="bottom"/>
          </w:tcPr>
          <w:p w:rsidR="005816CD" w:rsidRDefault="005816CD">
            <w:pPr>
              <w:rPr>
                <w:sz w:val="20"/>
                <w:szCs w:val="20"/>
              </w:rPr>
            </w:pPr>
          </w:p>
        </w:tc>
        <w:tc>
          <w:tcPr>
            <w:tcW w:w="1185" w:type="dxa"/>
            <w:tcBorders>
              <w:top w:val="nil"/>
              <w:left w:val="nil"/>
              <w:bottom w:val="nil"/>
              <w:right w:val="nil"/>
            </w:tcBorders>
            <w:shd w:val="clear" w:color="auto" w:fill="auto"/>
            <w:vAlign w:val="bottom"/>
          </w:tcPr>
          <w:p w:rsidR="005816CD" w:rsidRDefault="005816CD">
            <w:pPr>
              <w:rPr>
                <w:sz w:val="20"/>
                <w:szCs w:val="20"/>
              </w:rPr>
            </w:pPr>
          </w:p>
        </w:tc>
        <w:tc>
          <w:tcPr>
            <w:tcW w:w="960" w:type="dxa"/>
            <w:tcBorders>
              <w:top w:val="nil"/>
              <w:left w:val="nil"/>
              <w:bottom w:val="nil"/>
              <w:right w:val="nil"/>
            </w:tcBorders>
            <w:shd w:val="clear" w:color="auto" w:fill="auto"/>
            <w:vAlign w:val="bottom"/>
          </w:tcPr>
          <w:p w:rsidR="005816CD" w:rsidRDefault="005816CD">
            <w:pPr>
              <w:rPr>
                <w:sz w:val="20"/>
                <w:szCs w:val="20"/>
              </w:rPr>
            </w:pPr>
          </w:p>
        </w:tc>
        <w:tc>
          <w:tcPr>
            <w:tcW w:w="930" w:type="dxa"/>
            <w:tcBorders>
              <w:top w:val="nil"/>
              <w:left w:val="nil"/>
              <w:bottom w:val="nil"/>
              <w:right w:val="nil"/>
            </w:tcBorders>
            <w:shd w:val="clear" w:color="auto" w:fill="auto"/>
            <w:vAlign w:val="bottom"/>
          </w:tcPr>
          <w:p w:rsidR="005816CD" w:rsidRDefault="005816CD">
            <w:pPr>
              <w:rPr>
                <w:sz w:val="20"/>
                <w:szCs w:val="2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7F56C5">
            <w:pPr>
              <w:rPr>
                <w:b/>
                <w:color w:val="000000"/>
              </w:rPr>
            </w:pPr>
            <w:r>
              <w:rPr>
                <w:b/>
                <w:color w:val="000000"/>
              </w:rPr>
              <w:t xml:space="preserve">A. </w:t>
            </w:r>
          </w:p>
        </w:tc>
        <w:tc>
          <w:tcPr>
            <w:tcW w:w="1350" w:type="dxa"/>
            <w:vMerge w:val="restart"/>
            <w:tcBorders>
              <w:top w:val="nil"/>
              <w:left w:val="nil"/>
              <w:bottom w:val="nil"/>
              <w:right w:val="single" w:sz="4" w:space="0" w:color="000000"/>
            </w:tcBorders>
            <w:shd w:val="clear" w:color="auto" w:fill="auto"/>
            <w:vAlign w:val="center"/>
          </w:tcPr>
          <w:p w:rsidR="005816CD" w:rsidRDefault="007F56C5">
            <w:pPr>
              <w:jc w:val="center"/>
              <w:rPr>
                <w:color w:val="000000"/>
              </w:rPr>
            </w:pPr>
            <w:r>
              <w:rPr>
                <w:color w:val="000000"/>
              </w:rPr>
              <w:t>Shapiro tests</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rPr>
                <w:color w:val="000000"/>
              </w:rPr>
            </w:pP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W</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p-value</w:t>
            </w:r>
          </w:p>
        </w:tc>
        <w:tc>
          <w:tcPr>
            <w:tcW w:w="1110" w:type="dxa"/>
            <w:tcBorders>
              <w:top w:val="nil"/>
              <w:left w:val="single" w:sz="4" w:space="0" w:color="000000"/>
              <w:bottom w:val="nil"/>
              <w:right w:val="nil"/>
            </w:tcBorders>
            <w:shd w:val="clear" w:color="auto" w:fill="auto"/>
            <w:vAlign w:val="center"/>
          </w:tcPr>
          <w:p w:rsidR="005816CD" w:rsidRDefault="005816CD">
            <w:pPr>
              <w:rPr>
                <w:color w:val="000000"/>
              </w:rPr>
            </w:pPr>
          </w:p>
        </w:tc>
        <w:tc>
          <w:tcPr>
            <w:tcW w:w="1185" w:type="dxa"/>
            <w:tcBorders>
              <w:top w:val="nil"/>
              <w:left w:val="nil"/>
              <w:bottom w:val="nil"/>
              <w:right w:val="nil"/>
            </w:tcBorders>
            <w:shd w:val="clear" w:color="auto" w:fill="auto"/>
            <w:vAlign w:val="center"/>
          </w:tcPr>
          <w:p w:rsidR="005816CD" w:rsidRDefault="005816CD">
            <w:pPr>
              <w:rPr>
                <w:sz w:val="20"/>
                <w:szCs w:val="20"/>
              </w:rPr>
            </w:pPr>
          </w:p>
        </w:tc>
        <w:tc>
          <w:tcPr>
            <w:tcW w:w="960" w:type="dxa"/>
            <w:tcBorders>
              <w:top w:val="nil"/>
              <w:left w:val="nil"/>
              <w:bottom w:val="nil"/>
              <w:right w:val="nil"/>
            </w:tcBorders>
            <w:shd w:val="clear" w:color="auto" w:fill="auto"/>
            <w:vAlign w:val="center"/>
          </w:tcPr>
          <w:p w:rsidR="005816CD" w:rsidRDefault="005816CD">
            <w:pPr>
              <w:rPr>
                <w:sz w:val="20"/>
                <w:szCs w:val="20"/>
              </w:rPr>
            </w:pPr>
          </w:p>
        </w:tc>
        <w:tc>
          <w:tcPr>
            <w:tcW w:w="930" w:type="dxa"/>
            <w:tcBorders>
              <w:top w:val="nil"/>
              <w:left w:val="nil"/>
              <w:bottom w:val="nil"/>
              <w:right w:val="nil"/>
            </w:tcBorders>
            <w:shd w:val="clear" w:color="auto" w:fill="auto"/>
            <w:vAlign w:val="center"/>
          </w:tcPr>
          <w:p w:rsidR="005816CD" w:rsidRDefault="005816CD">
            <w:pPr>
              <w:rPr>
                <w:sz w:val="20"/>
                <w:szCs w:val="2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sz w:val="20"/>
                <w:szCs w:val="20"/>
              </w:rPr>
            </w:pPr>
          </w:p>
        </w:tc>
        <w:tc>
          <w:tcPr>
            <w:tcW w:w="1350" w:type="dxa"/>
            <w:vMerge/>
            <w:tcBorders>
              <w:top w:val="nil"/>
              <w:left w:val="nil"/>
              <w:bottom w:val="nil"/>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Shannon</w:t>
            </w: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0.9618</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0.1929</w:t>
            </w:r>
          </w:p>
        </w:tc>
        <w:tc>
          <w:tcPr>
            <w:tcW w:w="1110" w:type="dxa"/>
            <w:tcBorders>
              <w:top w:val="nil"/>
              <w:left w:val="single" w:sz="4" w:space="0" w:color="000000"/>
              <w:bottom w:val="nil"/>
              <w:right w:val="nil"/>
            </w:tcBorders>
            <w:shd w:val="clear" w:color="auto" w:fill="auto"/>
            <w:vAlign w:val="center"/>
          </w:tcPr>
          <w:p w:rsidR="005816CD" w:rsidRDefault="005816CD">
            <w:pPr>
              <w:rPr>
                <w:color w:val="000000"/>
              </w:rPr>
            </w:pPr>
          </w:p>
        </w:tc>
        <w:tc>
          <w:tcPr>
            <w:tcW w:w="1185" w:type="dxa"/>
            <w:tcBorders>
              <w:top w:val="nil"/>
              <w:left w:val="nil"/>
              <w:bottom w:val="nil"/>
              <w:right w:val="nil"/>
            </w:tcBorders>
            <w:shd w:val="clear" w:color="auto" w:fill="auto"/>
            <w:vAlign w:val="center"/>
          </w:tcPr>
          <w:p w:rsidR="005816CD" w:rsidRDefault="005816CD">
            <w:pPr>
              <w:rPr>
                <w:sz w:val="20"/>
                <w:szCs w:val="20"/>
              </w:rPr>
            </w:pPr>
          </w:p>
        </w:tc>
        <w:tc>
          <w:tcPr>
            <w:tcW w:w="960" w:type="dxa"/>
            <w:tcBorders>
              <w:top w:val="nil"/>
              <w:left w:val="nil"/>
              <w:bottom w:val="nil"/>
              <w:right w:val="nil"/>
            </w:tcBorders>
            <w:shd w:val="clear" w:color="auto" w:fill="auto"/>
            <w:vAlign w:val="center"/>
          </w:tcPr>
          <w:p w:rsidR="005816CD" w:rsidRDefault="005816CD">
            <w:pPr>
              <w:rPr>
                <w:sz w:val="20"/>
                <w:szCs w:val="20"/>
              </w:rPr>
            </w:pPr>
          </w:p>
        </w:tc>
        <w:tc>
          <w:tcPr>
            <w:tcW w:w="930" w:type="dxa"/>
            <w:tcBorders>
              <w:top w:val="nil"/>
              <w:left w:val="nil"/>
              <w:bottom w:val="nil"/>
              <w:right w:val="nil"/>
            </w:tcBorders>
            <w:shd w:val="clear" w:color="auto" w:fill="auto"/>
            <w:vAlign w:val="center"/>
          </w:tcPr>
          <w:p w:rsidR="005816CD" w:rsidRDefault="005816CD">
            <w:pPr>
              <w:rPr>
                <w:sz w:val="20"/>
                <w:szCs w:val="2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sz w:val="20"/>
                <w:szCs w:val="20"/>
              </w:rPr>
            </w:pPr>
          </w:p>
        </w:tc>
        <w:tc>
          <w:tcPr>
            <w:tcW w:w="1350" w:type="dxa"/>
            <w:vMerge/>
            <w:tcBorders>
              <w:top w:val="nil"/>
              <w:left w:val="nil"/>
              <w:bottom w:val="nil"/>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proofErr w:type="spellStart"/>
            <w:r>
              <w:rPr>
                <w:color w:val="000000"/>
              </w:rPr>
              <w:t>Pielou</w:t>
            </w:r>
            <w:proofErr w:type="spellEnd"/>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0.9857</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0.8852</w:t>
            </w:r>
          </w:p>
        </w:tc>
        <w:tc>
          <w:tcPr>
            <w:tcW w:w="1110" w:type="dxa"/>
            <w:tcBorders>
              <w:top w:val="nil"/>
              <w:left w:val="single" w:sz="4" w:space="0" w:color="000000"/>
              <w:bottom w:val="nil"/>
              <w:right w:val="nil"/>
            </w:tcBorders>
            <w:shd w:val="clear" w:color="auto" w:fill="auto"/>
            <w:vAlign w:val="center"/>
          </w:tcPr>
          <w:p w:rsidR="005816CD" w:rsidRDefault="005816CD">
            <w:pPr>
              <w:rPr>
                <w:color w:val="000000"/>
              </w:rPr>
            </w:pPr>
          </w:p>
        </w:tc>
        <w:tc>
          <w:tcPr>
            <w:tcW w:w="1185" w:type="dxa"/>
            <w:tcBorders>
              <w:top w:val="nil"/>
              <w:left w:val="nil"/>
              <w:bottom w:val="nil"/>
              <w:right w:val="nil"/>
            </w:tcBorders>
            <w:shd w:val="clear" w:color="auto" w:fill="auto"/>
            <w:vAlign w:val="center"/>
          </w:tcPr>
          <w:p w:rsidR="005816CD" w:rsidRDefault="005816CD">
            <w:pPr>
              <w:rPr>
                <w:sz w:val="20"/>
                <w:szCs w:val="20"/>
              </w:rPr>
            </w:pPr>
          </w:p>
        </w:tc>
        <w:tc>
          <w:tcPr>
            <w:tcW w:w="960" w:type="dxa"/>
            <w:tcBorders>
              <w:top w:val="nil"/>
              <w:left w:val="nil"/>
              <w:bottom w:val="nil"/>
              <w:right w:val="nil"/>
            </w:tcBorders>
            <w:shd w:val="clear" w:color="auto" w:fill="auto"/>
            <w:vAlign w:val="center"/>
          </w:tcPr>
          <w:p w:rsidR="005816CD" w:rsidRDefault="005816CD">
            <w:pPr>
              <w:rPr>
                <w:sz w:val="20"/>
                <w:szCs w:val="20"/>
              </w:rPr>
            </w:pPr>
          </w:p>
        </w:tc>
        <w:tc>
          <w:tcPr>
            <w:tcW w:w="930" w:type="dxa"/>
            <w:tcBorders>
              <w:top w:val="nil"/>
              <w:left w:val="nil"/>
              <w:bottom w:val="nil"/>
              <w:right w:val="nil"/>
            </w:tcBorders>
            <w:shd w:val="clear" w:color="auto" w:fill="auto"/>
            <w:vAlign w:val="center"/>
          </w:tcPr>
          <w:p w:rsidR="005816CD" w:rsidRDefault="005816CD">
            <w:pPr>
              <w:rPr>
                <w:sz w:val="20"/>
                <w:szCs w:val="2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sz w:val="20"/>
                <w:szCs w:val="20"/>
              </w:rPr>
            </w:pPr>
          </w:p>
        </w:tc>
        <w:tc>
          <w:tcPr>
            <w:tcW w:w="1350" w:type="dxa"/>
            <w:vMerge/>
            <w:tcBorders>
              <w:top w:val="nil"/>
              <w:left w:val="nil"/>
              <w:bottom w:val="nil"/>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Chao1</w:t>
            </w: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0.94279</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0.04298</w:t>
            </w:r>
          </w:p>
        </w:tc>
        <w:tc>
          <w:tcPr>
            <w:tcW w:w="1110" w:type="dxa"/>
            <w:tcBorders>
              <w:top w:val="nil"/>
              <w:left w:val="single" w:sz="4" w:space="0" w:color="000000"/>
              <w:bottom w:val="nil"/>
              <w:right w:val="nil"/>
            </w:tcBorders>
            <w:shd w:val="clear" w:color="auto" w:fill="auto"/>
            <w:vAlign w:val="center"/>
          </w:tcPr>
          <w:p w:rsidR="005816CD" w:rsidRDefault="005816CD">
            <w:pPr>
              <w:rPr>
                <w:color w:val="000000"/>
              </w:rPr>
            </w:pPr>
          </w:p>
        </w:tc>
        <w:tc>
          <w:tcPr>
            <w:tcW w:w="1185" w:type="dxa"/>
            <w:tcBorders>
              <w:top w:val="nil"/>
              <w:left w:val="nil"/>
              <w:bottom w:val="nil"/>
              <w:right w:val="nil"/>
            </w:tcBorders>
            <w:shd w:val="clear" w:color="auto" w:fill="auto"/>
            <w:vAlign w:val="center"/>
          </w:tcPr>
          <w:p w:rsidR="005816CD" w:rsidRDefault="005816CD">
            <w:pPr>
              <w:rPr>
                <w:sz w:val="20"/>
                <w:szCs w:val="20"/>
              </w:rPr>
            </w:pPr>
          </w:p>
        </w:tc>
        <w:tc>
          <w:tcPr>
            <w:tcW w:w="960" w:type="dxa"/>
            <w:tcBorders>
              <w:top w:val="nil"/>
              <w:left w:val="nil"/>
              <w:bottom w:val="nil"/>
              <w:right w:val="nil"/>
            </w:tcBorders>
            <w:shd w:val="clear" w:color="auto" w:fill="auto"/>
            <w:vAlign w:val="center"/>
          </w:tcPr>
          <w:p w:rsidR="005816CD" w:rsidRDefault="005816CD">
            <w:pPr>
              <w:rPr>
                <w:sz w:val="20"/>
                <w:szCs w:val="20"/>
              </w:rPr>
            </w:pPr>
          </w:p>
        </w:tc>
        <w:tc>
          <w:tcPr>
            <w:tcW w:w="930" w:type="dxa"/>
            <w:tcBorders>
              <w:top w:val="nil"/>
              <w:left w:val="nil"/>
              <w:bottom w:val="nil"/>
              <w:right w:val="nil"/>
            </w:tcBorders>
            <w:shd w:val="clear" w:color="auto" w:fill="auto"/>
            <w:vAlign w:val="center"/>
          </w:tcPr>
          <w:p w:rsidR="005816CD" w:rsidRDefault="005816CD">
            <w:pPr>
              <w:rPr>
                <w:sz w:val="20"/>
                <w:szCs w:val="20"/>
              </w:rPr>
            </w:pPr>
          </w:p>
        </w:tc>
      </w:tr>
      <w:tr w:rsidR="005816CD">
        <w:trPr>
          <w:trHeight w:val="154"/>
          <w:jc w:val="center"/>
        </w:trPr>
        <w:tc>
          <w:tcPr>
            <w:tcW w:w="465" w:type="dxa"/>
            <w:tcBorders>
              <w:top w:val="nil"/>
              <w:left w:val="nil"/>
              <w:bottom w:val="nil"/>
              <w:right w:val="nil"/>
            </w:tcBorders>
            <w:shd w:val="clear" w:color="auto" w:fill="auto"/>
            <w:vAlign w:val="bottom"/>
          </w:tcPr>
          <w:p w:rsidR="005816CD" w:rsidRDefault="005816CD">
            <w:pPr>
              <w:rPr>
                <w:sz w:val="20"/>
                <w:szCs w:val="20"/>
              </w:rPr>
            </w:pPr>
          </w:p>
        </w:tc>
        <w:tc>
          <w:tcPr>
            <w:tcW w:w="1350" w:type="dxa"/>
            <w:tcBorders>
              <w:top w:val="nil"/>
              <w:left w:val="nil"/>
              <w:bottom w:val="nil"/>
              <w:right w:val="nil"/>
            </w:tcBorders>
            <w:shd w:val="clear" w:color="auto" w:fill="auto"/>
            <w:vAlign w:val="bottom"/>
          </w:tcPr>
          <w:p w:rsidR="005816CD" w:rsidRDefault="005816CD">
            <w:pPr>
              <w:rPr>
                <w:sz w:val="20"/>
                <w:szCs w:val="20"/>
              </w:rPr>
            </w:pPr>
          </w:p>
        </w:tc>
        <w:tc>
          <w:tcPr>
            <w:tcW w:w="1245"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1650"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900"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1110" w:type="dxa"/>
            <w:tcBorders>
              <w:top w:val="nil"/>
              <w:left w:val="nil"/>
              <w:bottom w:val="single" w:sz="4" w:space="0" w:color="000000"/>
              <w:right w:val="nil"/>
            </w:tcBorders>
            <w:shd w:val="clear" w:color="auto" w:fill="auto"/>
            <w:vAlign w:val="center"/>
          </w:tcPr>
          <w:p w:rsidR="005816CD" w:rsidRDefault="005816CD">
            <w:pPr>
              <w:rPr>
                <w:sz w:val="20"/>
                <w:szCs w:val="20"/>
              </w:rPr>
            </w:pPr>
          </w:p>
        </w:tc>
        <w:tc>
          <w:tcPr>
            <w:tcW w:w="1185" w:type="dxa"/>
            <w:tcBorders>
              <w:top w:val="nil"/>
              <w:left w:val="nil"/>
              <w:bottom w:val="single" w:sz="4" w:space="0" w:color="000000"/>
              <w:right w:val="nil"/>
            </w:tcBorders>
            <w:shd w:val="clear" w:color="auto" w:fill="auto"/>
            <w:vAlign w:val="center"/>
          </w:tcPr>
          <w:p w:rsidR="005816CD" w:rsidRDefault="005816CD">
            <w:pPr>
              <w:rPr>
                <w:sz w:val="20"/>
                <w:szCs w:val="20"/>
              </w:rPr>
            </w:pPr>
          </w:p>
        </w:tc>
        <w:tc>
          <w:tcPr>
            <w:tcW w:w="960" w:type="dxa"/>
            <w:tcBorders>
              <w:top w:val="nil"/>
              <w:left w:val="nil"/>
              <w:bottom w:val="single" w:sz="4" w:space="0" w:color="000000"/>
              <w:right w:val="nil"/>
            </w:tcBorders>
            <w:shd w:val="clear" w:color="auto" w:fill="auto"/>
            <w:vAlign w:val="center"/>
          </w:tcPr>
          <w:p w:rsidR="005816CD" w:rsidRDefault="005816CD">
            <w:pPr>
              <w:rPr>
                <w:sz w:val="20"/>
                <w:szCs w:val="20"/>
              </w:rPr>
            </w:pPr>
          </w:p>
        </w:tc>
        <w:tc>
          <w:tcPr>
            <w:tcW w:w="930" w:type="dxa"/>
            <w:tcBorders>
              <w:top w:val="nil"/>
              <w:left w:val="nil"/>
              <w:bottom w:val="single" w:sz="4" w:space="0" w:color="000000"/>
              <w:right w:val="nil"/>
            </w:tcBorders>
            <w:shd w:val="clear" w:color="auto" w:fill="auto"/>
            <w:vAlign w:val="center"/>
          </w:tcPr>
          <w:p w:rsidR="005816CD" w:rsidRDefault="005816CD">
            <w:pPr>
              <w:rPr>
                <w:sz w:val="20"/>
                <w:szCs w:val="2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7F56C5">
            <w:pPr>
              <w:rPr>
                <w:b/>
                <w:color w:val="000000"/>
              </w:rPr>
            </w:pPr>
            <w:r>
              <w:rPr>
                <w:b/>
                <w:color w:val="000000"/>
              </w:rPr>
              <w:t xml:space="preserve">B. </w:t>
            </w:r>
          </w:p>
        </w:tc>
        <w:tc>
          <w:tcPr>
            <w:tcW w:w="1350" w:type="dxa"/>
            <w:vMerge w:val="restart"/>
            <w:tcBorders>
              <w:top w:val="nil"/>
              <w:left w:val="nil"/>
              <w:bottom w:val="nil"/>
              <w:right w:val="single" w:sz="4" w:space="0" w:color="000000"/>
            </w:tcBorders>
            <w:shd w:val="clear" w:color="auto" w:fill="auto"/>
            <w:vAlign w:val="center"/>
          </w:tcPr>
          <w:p w:rsidR="005816CD" w:rsidRDefault="007F56C5">
            <w:pPr>
              <w:jc w:val="center"/>
              <w:rPr>
                <w:color w:val="000000"/>
              </w:rPr>
            </w:pPr>
            <w:r>
              <w:rPr>
                <w:color w:val="000000"/>
              </w:rPr>
              <w:t>ANOVA tests</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rPr>
                <w:color w:val="000000"/>
              </w:rPr>
            </w:pP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rPr>
                <w:color w:val="000000"/>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Df</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 xml:space="preserve">Sum </w:t>
            </w:r>
            <w:proofErr w:type="spellStart"/>
            <w:r>
              <w:rPr>
                <w:color w:val="000000"/>
              </w:rPr>
              <w:t>Sq</w:t>
            </w:r>
            <w:proofErr w:type="spellEnd"/>
          </w:p>
        </w:tc>
        <w:tc>
          <w:tcPr>
            <w:tcW w:w="11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 xml:space="preserve">Mean </w:t>
            </w:r>
            <w:proofErr w:type="spellStart"/>
            <w:r>
              <w:rPr>
                <w:color w:val="000000"/>
              </w:rPr>
              <w:t>Sq</w:t>
            </w:r>
            <w:proofErr w:type="spellEnd"/>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F value</w:t>
            </w:r>
          </w:p>
        </w:tc>
        <w:tc>
          <w:tcPr>
            <w:tcW w:w="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proofErr w:type="spellStart"/>
            <w:r>
              <w:rPr>
                <w:color w:val="000000"/>
              </w:rPr>
              <w:t>Pr</w:t>
            </w:r>
            <w:proofErr w:type="spellEnd"/>
            <w:r>
              <w:rPr>
                <w:color w:val="000000"/>
              </w:rPr>
              <w:t>(&gt;F)</w:t>
            </w: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color w:val="000000"/>
              </w:rPr>
            </w:pPr>
          </w:p>
        </w:tc>
        <w:tc>
          <w:tcPr>
            <w:tcW w:w="1350" w:type="dxa"/>
            <w:vMerge/>
            <w:tcBorders>
              <w:top w:val="nil"/>
              <w:left w:val="nil"/>
              <w:bottom w:val="nil"/>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color w:val="000000"/>
              </w:rPr>
            </w:pPr>
          </w:p>
        </w:tc>
        <w:tc>
          <w:tcPr>
            <w:tcW w:w="124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Shannon</w:t>
            </w: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proofErr w:type="spellStart"/>
            <w:r>
              <w:rPr>
                <w:color w:val="000000"/>
              </w:rPr>
              <w:t>Sampling_site</w:t>
            </w:r>
            <w:proofErr w:type="spellEnd"/>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11</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0.7762</w:t>
            </w:r>
          </w:p>
        </w:tc>
        <w:tc>
          <w:tcPr>
            <w:tcW w:w="11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0.07057</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4.521</w:t>
            </w:r>
          </w:p>
        </w:tc>
        <w:tc>
          <w:tcPr>
            <w:tcW w:w="930"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r>
              <w:rPr>
                <w:color w:val="000000"/>
              </w:rPr>
              <w:t>0.000601</w:t>
            </w: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jc w:val="right"/>
              <w:rPr>
                <w:color w:val="000000"/>
              </w:rPr>
            </w:pPr>
          </w:p>
        </w:tc>
        <w:tc>
          <w:tcPr>
            <w:tcW w:w="1350" w:type="dxa"/>
            <w:vMerge/>
            <w:tcBorders>
              <w:top w:val="nil"/>
              <w:left w:val="nil"/>
              <w:bottom w:val="nil"/>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color w:val="000000"/>
              </w:rPr>
            </w:pPr>
          </w:p>
        </w:tc>
        <w:tc>
          <w:tcPr>
            <w:tcW w:w="12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color w:val="000000"/>
              </w:rPr>
            </w:pP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Residuals</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28</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0.437</w:t>
            </w:r>
          </w:p>
        </w:tc>
        <w:tc>
          <w:tcPr>
            <w:tcW w:w="11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0.01561</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rPr>
                <w:color w:val="000000"/>
              </w:rPr>
            </w:pPr>
          </w:p>
        </w:tc>
        <w:tc>
          <w:tcPr>
            <w:tcW w:w="930" w:type="dxa"/>
            <w:tcBorders>
              <w:top w:val="single" w:sz="4" w:space="0" w:color="000000"/>
              <w:left w:val="single" w:sz="4" w:space="0" w:color="000000"/>
              <w:bottom w:val="single" w:sz="4" w:space="0" w:color="000000"/>
              <w:right w:val="single" w:sz="4" w:space="0" w:color="000000"/>
            </w:tcBorders>
            <w:vAlign w:val="center"/>
          </w:tcPr>
          <w:p w:rsidR="005816CD" w:rsidRDefault="005816CD">
            <w:pPr>
              <w:rPr>
                <w:color w:val="00000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color w:val="000000"/>
              </w:rPr>
            </w:pPr>
          </w:p>
        </w:tc>
        <w:tc>
          <w:tcPr>
            <w:tcW w:w="1350" w:type="dxa"/>
            <w:vMerge/>
            <w:tcBorders>
              <w:top w:val="nil"/>
              <w:left w:val="nil"/>
              <w:bottom w:val="nil"/>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color w:val="000000"/>
              </w:rPr>
            </w:pPr>
          </w:p>
        </w:tc>
        <w:tc>
          <w:tcPr>
            <w:tcW w:w="124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proofErr w:type="spellStart"/>
            <w:r>
              <w:rPr>
                <w:color w:val="000000"/>
              </w:rPr>
              <w:t>Pielou</w:t>
            </w:r>
            <w:proofErr w:type="spellEnd"/>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proofErr w:type="spellStart"/>
            <w:r>
              <w:rPr>
                <w:color w:val="000000"/>
              </w:rPr>
              <w:t>Sampling_site</w:t>
            </w:r>
            <w:proofErr w:type="spellEnd"/>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11</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0.014602</w:t>
            </w:r>
          </w:p>
        </w:tc>
        <w:tc>
          <w:tcPr>
            <w:tcW w:w="11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0.0013275</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4.16</w:t>
            </w:r>
          </w:p>
        </w:tc>
        <w:tc>
          <w:tcPr>
            <w:tcW w:w="930"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r>
              <w:rPr>
                <w:color w:val="000000"/>
              </w:rPr>
              <w:t>0.00111</w:t>
            </w: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jc w:val="right"/>
              <w:rPr>
                <w:color w:val="000000"/>
              </w:rPr>
            </w:pPr>
          </w:p>
        </w:tc>
        <w:tc>
          <w:tcPr>
            <w:tcW w:w="1350" w:type="dxa"/>
            <w:vMerge/>
            <w:tcBorders>
              <w:top w:val="nil"/>
              <w:left w:val="nil"/>
              <w:bottom w:val="nil"/>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color w:val="000000"/>
              </w:rPr>
            </w:pPr>
          </w:p>
        </w:tc>
        <w:tc>
          <w:tcPr>
            <w:tcW w:w="12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color w:val="000000"/>
              </w:rPr>
            </w:pP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Residuals</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28</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0.008934</w:t>
            </w:r>
          </w:p>
        </w:tc>
        <w:tc>
          <w:tcPr>
            <w:tcW w:w="11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0.0003191</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rPr>
                <w:color w:val="000000"/>
              </w:rPr>
            </w:pPr>
          </w:p>
        </w:tc>
        <w:tc>
          <w:tcPr>
            <w:tcW w:w="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rPr>
                <w:color w:val="00000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color w:val="000000"/>
              </w:rPr>
            </w:pPr>
          </w:p>
        </w:tc>
        <w:tc>
          <w:tcPr>
            <w:tcW w:w="1350" w:type="dxa"/>
            <w:tcBorders>
              <w:top w:val="nil"/>
              <w:left w:val="nil"/>
              <w:bottom w:val="nil"/>
              <w:right w:val="nil"/>
            </w:tcBorders>
            <w:shd w:val="clear" w:color="auto" w:fill="auto"/>
            <w:vAlign w:val="bottom"/>
          </w:tcPr>
          <w:p w:rsidR="005816CD" w:rsidRDefault="005816CD">
            <w:pPr>
              <w:rPr>
                <w:sz w:val="20"/>
                <w:szCs w:val="20"/>
              </w:rPr>
            </w:pPr>
          </w:p>
        </w:tc>
        <w:tc>
          <w:tcPr>
            <w:tcW w:w="1245"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1650"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900"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1110"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1185"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960" w:type="dxa"/>
            <w:tcBorders>
              <w:top w:val="single" w:sz="4" w:space="0" w:color="000000"/>
              <w:left w:val="nil"/>
              <w:bottom w:val="nil"/>
              <w:right w:val="nil"/>
            </w:tcBorders>
            <w:shd w:val="clear" w:color="auto" w:fill="auto"/>
            <w:vAlign w:val="center"/>
          </w:tcPr>
          <w:p w:rsidR="005816CD" w:rsidRDefault="005816CD">
            <w:pPr>
              <w:rPr>
                <w:sz w:val="20"/>
                <w:szCs w:val="20"/>
              </w:rPr>
            </w:pPr>
          </w:p>
        </w:tc>
        <w:tc>
          <w:tcPr>
            <w:tcW w:w="930" w:type="dxa"/>
            <w:tcBorders>
              <w:top w:val="single" w:sz="4" w:space="0" w:color="000000"/>
              <w:left w:val="nil"/>
              <w:bottom w:val="nil"/>
              <w:right w:val="nil"/>
            </w:tcBorders>
            <w:shd w:val="clear" w:color="auto" w:fill="auto"/>
            <w:vAlign w:val="center"/>
          </w:tcPr>
          <w:p w:rsidR="005816CD" w:rsidRDefault="005816CD">
            <w:pPr>
              <w:rPr>
                <w:sz w:val="20"/>
                <w:szCs w:val="2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7F56C5">
            <w:pPr>
              <w:rPr>
                <w:b/>
                <w:color w:val="000000"/>
              </w:rPr>
            </w:pPr>
            <w:r>
              <w:rPr>
                <w:b/>
                <w:color w:val="000000"/>
              </w:rPr>
              <w:t>C.</w:t>
            </w:r>
          </w:p>
        </w:tc>
        <w:tc>
          <w:tcPr>
            <w:tcW w:w="1350" w:type="dxa"/>
            <w:tcBorders>
              <w:top w:val="nil"/>
              <w:left w:val="nil"/>
              <w:bottom w:val="nil"/>
              <w:right w:val="single" w:sz="4" w:space="0" w:color="000000"/>
            </w:tcBorders>
            <w:shd w:val="clear" w:color="auto" w:fill="auto"/>
            <w:vAlign w:val="center"/>
          </w:tcPr>
          <w:p w:rsidR="005816CD" w:rsidRDefault="007F56C5">
            <w:pPr>
              <w:jc w:val="center"/>
              <w:rPr>
                <w:color w:val="000000"/>
              </w:rPr>
            </w:pPr>
            <w:r>
              <w:rPr>
                <w:color w:val="000000"/>
              </w:rPr>
              <w:t>Kruskal-</w:t>
            </w:r>
          </w:p>
          <w:p w:rsidR="005816CD" w:rsidRDefault="007F56C5">
            <w:pPr>
              <w:jc w:val="center"/>
              <w:rPr>
                <w:color w:val="000000"/>
              </w:rPr>
            </w:pPr>
            <w:r>
              <w:rPr>
                <w:color w:val="000000"/>
              </w:rPr>
              <w:t>Wallis test</w:t>
            </w:r>
          </w:p>
        </w:tc>
        <w:tc>
          <w:tcPr>
            <w:tcW w:w="1245" w:type="dxa"/>
            <w:vMerge w:val="restart"/>
            <w:tcBorders>
              <w:top w:val="single" w:sz="4" w:space="0" w:color="000000"/>
              <w:left w:val="single" w:sz="4" w:space="0" w:color="000000"/>
              <w:right w:val="single" w:sz="4" w:space="0" w:color="000000"/>
            </w:tcBorders>
            <w:shd w:val="clear" w:color="auto" w:fill="auto"/>
            <w:vAlign w:val="center"/>
          </w:tcPr>
          <w:p w:rsidR="005816CD" w:rsidRDefault="007F56C5">
            <w:pPr>
              <w:rPr>
                <w:color w:val="000000"/>
              </w:rPr>
            </w:pPr>
            <w:r>
              <w:rPr>
                <w:color w:val="000000"/>
              </w:rPr>
              <w:t>Chao1</w:t>
            </w: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rPr>
                <w:color w:val="000000"/>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chi-square</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Df</w:t>
            </w:r>
          </w:p>
        </w:tc>
        <w:tc>
          <w:tcPr>
            <w:tcW w:w="1185"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r>
              <w:rPr>
                <w:color w:val="000000"/>
              </w:rPr>
              <w:t>p-value</w:t>
            </w:r>
          </w:p>
        </w:tc>
        <w:tc>
          <w:tcPr>
            <w:tcW w:w="960" w:type="dxa"/>
            <w:tcBorders>
              <w:top w:val="nil"/>
              <w:left w:val="single" w:sz="4" w:space="0" w:color="000000"/>
              <w:bottom w:val="nil"/>
              <w:right w:val="nil"/>
            </w:tcBorders>
            <w:vAlign w:val="center"/>
          </w:tcPr>
          <w:p w:rsidR="005816CD" w:rsidRDefault="005816CD">
            <w:pPr>
              <w:rPr>
                <w:color w:val="000000"/>
              </w:rPr>
            </w:pPr>
          </w:p>
        </w:tc>
        <w:tc>
          <w:tcPr>
            <w:tcW w:w="930" w:type="dxa"/>
            <w:tcBorders>
              <w:top w:val="nil"/>
              <w:left w:val="nil"/>
              <w:bottom w:val="nil"/>
              <w:right w:val="nil"/>
            </w:tcBorders>
            <w:vAlign w:val="center"/>
          </w:tcPr>
          <w:p w:rsidR="005816CD" w:rsidRDefault="005816CD">
            <w:pPr>
              <w:rPr>
                <w:sz w:val="20"/>
                <w:szCs w:val="2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sz w:val="20"/>
                <w:szCs w:val="20"/>
              </w:rPr>
            </w:pPr>
          </w:p>
        </w:tc>
        <w:tc>
          <w:tcPr>
            <w:tcW w:w="1350" w:type="dxa"/>
            <w:tcBorders>
              <w:top w:val="nil"/>
              <w:left w:val="nil"/>
              <w:bottom w:val="nil"/>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245" w:type="dxa"/>
            <w:vMerge/>
            <w:tcBorders>
              <w:top w:val="single" w:sz="4" w:space="0" w:color="000000"/>
              <w:left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proofErr w:type="spellStart"/>
            <w:r>
              <w:rPr>
                <w:color w:val="000000"/>
              </w:rPr>
              <w:t>Sampling_site</w:t>
            </w:r>
            <w:proofErr w:type="spellEnd"/>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25.637</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11</w:t>
            </w:r>
          </w:p>
        </w:tc>
        <w:tc>
          <w:tcPr>
            <w:tcW w:w="1185"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r>
              <w:rPr>
                <w:color w:val="000000"/>
              </w:rPr>
              <w:t>0.007347</w:t>
            </w:r>
          </w:p>
        </w:tc>
        <w:tc>
          <w:tcPr>
            <w:tcW w:w="960" w:type="dxa"/>
            <w:tcBorders>
              <w:top w:val="nil"/>
              <w:left w:val="single" w:sz="4" w:space="0" w:color="000000"/>
              <w:bottom w:val="nil"/>
              <w:right w:val="nil"/>
            </w:tcBorders>
            <w:vAlign w:val="center"/>
          </w:tcPr>
          <w:p w:rsidR="005816CD" w:rsidRDefault="005816CD">
            <w:pPr>
              <w:rPr>
                <w:color w:val="000000"/>
              </w:rPr>
            </w:pPr>
          </w:p>
        </w:tc>
        <w:tc>
          <w:tcPr>
            <w:tcW w:w="930" w:type="dxa"/>
            <w:tcBorders>
              <w:top w:val="nil"/>
              <w:left w:val="nil"/>
              <w:bottom w:val="nil"/>
              <w:right w:val="nil"/>
            </w:tcBorders>
            <w:vAlign w:val="center"/>
          </w:tcPr>
          <w:p w:rsidR="005816CD" w:rsidRDefault="005816CD">
            <w:pPr>
              <w:rPr>
                <w:sz w:val="20"/>
                <w:szCs w:val="2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sz w:val="20"/>
                <w:szCs w:val="20"/>
              </w:rPr>
            </w:pPr>
          </w:p>
        </w:tc>
        <w:tc>
          <w:tcPr>
            <w:tcW w:w="1350" w:type="dxa"/>
            <w:tcBorders>
              <w:top w:val="nil"/>
              <w:left w:val="nil"/>
              <w:bottom w:val="nil"/>
              <w:right w:val="nil"/>
            </w:tcBorders>
            <w:shd w:val="clear" w:color="auto" w:fill="auto"/>
            <w:vAlign w:val="bottom"/>
          </w:tcPr>
          <w:p w:rsidR="005816CD" w:rsidRDefault="005816CD">
            <w:pPr>
              <w:rPr>
                <w:sz w:val="20"/>
                <w:szCs w:val="20"/>
              </w:rPr>
            </w:pPr>
          </w:p>
        </w:tc>
        <w:tc>
          <w:tcPr>
            <w:tcW w:w="1245"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1650"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900"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1110" w:type="dxa"/>
            <w:tcBorders>
              <w:top w:val="single" w:sz="4" w:space="0" w:color="000000"/>
              <w:left w:val="nil"/>
              <w:bottom w:val="nil"/>
              <w:right w:val="nil"/>
            </w:tcBorders>
            <w:shd w:val="clear" w:color="auto" w:fill="auto"/>
            <w:vAlign w:val="center"/>
          </w:tcPr>
          <w:p w:rsidR="005816CD" w:rsidRDefault="005816CD">
            <w:pPr>
              <w:rPr>
                <w:sz w:val="20"/>
                <w:szCs w:val="20"/>
              </w:rPr>
            </w:pPr>
          </w:p>
        </w:tc>
        <w:tc>
          <w:tcPr>
            <w:tcW w:w="1185" w:type="dxa"/>
            <w:tcBorders>
              <w:top w:val="single" w:sz="4" w:space="0" w:color="000000"/>
              <w:left w:val="nil"/>
              <w:bottom w:val="nil"/>
              <w:right w:val="nil"/>
            </w:tcBorders>
            <w:vAlign w:val="center"/>
          </w:tcPr>
          <w:p w:rsidR="005816CD" w:rsidRDefault="005816CD">
            <w:pPr>
              <w:rPr>
                <w:sz w:val="20"/>
                <w:szCs w:val="20"/>
              </w:rPr>
            </w:pPr>
          </w:p>
        </w:tc>
        <w:tc>
          <w:tcPr>
            <w:tcW w:w="960" w:type="dxa"/>
            <w:tcBorders>
              <w:top w:val="nil"/>
              <w:left w:val="nil"/>
              <w:bottom w:val="nil"/>
              <w:right w:val="nil"/>
            </w:tcBorders>
            <w:vAlign w:val="center"/>
          </w:tcPr>
          <w:p w:rsidR="005816CD" w:rsidRDefault="005816CD">
            <w:pPr>
              <w:rPr>
                <w:sz w:val="20"/>
                <w:szCs w:val="20"/>
              </w:rPr>
            </w:pPr>
          </w:p>
        </w:tc>
        <w:tc>
          <w:tcPr>
            <w:tcW w:w="930" w:type="dxa"/>
            <w:tcBorders>
              <w:top w:val="nil"/>
              <w:left w:val="nil"/>
              <w:bottom w:val="nil"/>
              <w:right w:val="nil"/>
            </w:tcBorders>
            <w:vAlign w:val="center"/>
          </w:tcPr>
          <w:p w:rsidR="005816CD" w:rsidRDefault="005816CD">
            <w:pPr>
              <w:rPr>
                <w:sz w:val="20"/>
                <w:szCs w:val="2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7F56C5">
            <w:pPr>
              <w:rPr>
                <w:b/>
                <w:color w:val="000000"/>
              </w:rPr>
            </w:pPr>
            <w:r>
              <w:rPr>
                <w:b/>
                <w:color w:val="000000"/>
              </w:rPr>
              <w:t>D.</w:t>
            </w:r>
          </w:p>
        </w:tc>
        <w:tc>
          <w:tcPr>
            <w:tcW w:w="1350" w:type="dxa"/>
            <w:tcBorders>
              <w:top w:val="nil"/>
              <w:left w:val="nil"/>
              <w:bottom w:val="nil"/>
              <w:right w:val="single" w:sz="4" w:space="0" w:color="000000"/>
            </w:tcBorders>
            <w:shd w:val="clear" w:color="auto" w:fill="auto"/>
            <w:vAlign w:val="center"/>
          </w:tcPr>
          <w:p w:rsidR="005816CD" w:rsidRDefault="007F56C5">
            <w:pPr>
              <w:jc w:val="center"/>
              <w:rPr>
                <w:color w:val="000000"/>
              </w:rPr>
            </w:pPr>
            <w:r>
              <w:rPr>
                <w:color w:val="000000"/>
              </w:rPr>
              <w:t>Shapiro tests</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rPr>
                <w:color w:val="000000"/>
              </w:rPr>
            </w:pP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W</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p-value</w:t>
            </w:r>
          </w:p>
        </w:tc>
        <w:tc>
          <w:tcPr>
            <w:tcW w:w="1110" w:type="dxa"/>
            <w:tcBorders>
              <w:top w:val="nil"/>
              <w:left w:val="single" w:sz="4" w:space="0" w:color="000000"/>
              <w:bottom w:val="nil"/>
              <w:right w:val="nil"/>
            </w:tcBorders>
            <w:shd w:val="clear" w:color="auto" w:fill="auto"/>
            <w:vAlign w:val="center"/>
          </w:tcPr>
          <w:p w:rsidR="005816CD" w:rsidRDefault="005816CD">
            <w:pPr>
              <w:rPr>
                <w:color w:val="000000"/>
              </w:rPr>
            </w:pPr>
          </w:p>
        </w:tc>
        <w:tc>
          <w:tcPr>
            <w:tcW w:w="1185" w:type="dxa"/>
            <w:tcBorders>
              <w:top w:val="nil"/>
              <w:left w:val="nil"/>
              <w:bottom w:val="nil"/>
              <w:right w:val="nil"/>
            </w:tcBorders>
            <w:vAlign w:val="center"/>
          </w:tcPr>
          <w:p w:rsidR="005816CD" w:rsidRDefault="005816CD">
            <w:pPr>
              <w:rPr>
                <w:sz w:val="20"/>
                <w:szCs w:val="20"/>
              </w:rPr>
            </w:pPr>
          </w:p>
        </w:tc>
        <w:tc>
          <w:tcPr>
            <w:tcW w:w="960" w:type="dxa"/>
            <w:tcBorders>
              <w:top w:val="nil"/>
              <w:left w:val="nil"/>
              <w:bottom w:val="nil"/>
              <w:right w:val="nil"/>
            </w:tcBorders>
            <w:vAlign w:val="center"/>
          </w:tcPr>
          <w:p w:rsidR="005816CD" w:rsidRDefault="005816CD">
            <w:pPr>
              <w:rPr>
                <w:sz w:val="20"/>
                <w:szCs w:val="20"/>
              </w:rPr>
            </w:pPr>
          </w:p>
        </w:tc>
        <w:tc>
          <w:tcPr>
            <w:tcW w:w="930" w:type="dxa"/>
            <w:tcBorders>
              <w:top w:val="nil"/>
              <w:left w:val="nil"/>
              <w:bottom w:val="nil"/>
              <w:right w:val="nil"/>
            </w:tcBorders>
            <w:vAlign w:val="center"/>
          </w:tcPr>
          <w:p w:rsidR="005816CD" w:rsidRDefault="005816CD">
            <w:pPr>
              <w:rPr>
                <w:sz w:val="20"/>
                <w:szCs w:val="2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sz w:val="20"/>
                <w:szCs w:val="20"/>
              </w:rPr>
            </w:pPr>
          </w:p>
        </w:tc>
        <w:tc>
          <w:tcPr>
            <w:tcW w:w="1350" w:type="dxa"/>
            <w:tcBorders>
              <w:top w:val="nil"/>
              <w:left w:val="nil"/>
              <w:bottom w:val="nil"/>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Shannon</w:t>
            </w: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0.95993</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bookmarkStart w:id="5" w:name="_heading=h.2et92p0" w:colFirst="0" w:colLast="0"/>
            <w:bookmarkEnd w:id="5"/>
            <w:r>
              <w:rPr>
                <w:color w:val="000000"/>
              </w:rPr>
              <w:t>0.6912</w:t>
            </w:r>
          </w:p>
        </w:tc>
        <w:tc>
          <w:tcPr>
            <w:tcW w:w="1110" w:type="dxa"/>
            <w:tcBorders>
              <w:top w:val="nil"/>
              <w:left w:val="single" w:sz="4" w:space="0" w:color="000000"/>
              <w:bottom w:val="nil"/>
              <w:right w:val="nil"/>
            </w:tcBorders>
            <w:shd w:val="clear" w:color="auto" w:fill="auto"/>
            <w:vAlign w:val="center"/>
          </w:tcPr>
          <w:p w:rsidR="005816CD" w:rsidRDefault="005816CD">
            <w:pPr>
              <w:rPr>
                <w:color w:val="000000"/>
              </w:rPr>
            </w:pPr>
          </w:p>
        </w:tc>
        <w:tc>
          <w:tcPr>
            <w:tcW w:w="1185" w:type="dxa"/>
            <w:tcBorders>
              <w:top w:val="nil"/>
              <w:left w:val="nil"/>
              <w:bottom w:val="nil"/>
              <w:right w:val="nil"/>
            </w:tcBorders>
            <w:vAlign w:val="center"/>
          </w:tcPr>
          <w:p w:rsidR="005816CD" w:rsidRDefault="005816CD">
            <w:pPr>
              <w:rPr>
                <w:sz w:val="20"/>
                <w:szCs w:val="20"/>
              </w:rPr>
            </w:pPr>
          </w:p>
        </w:tc>
        <w:tc>
          <w:tcPr>
            <w:tcW w:w="960" w:type="dxa"/>
            <w:tcBorders>
              <w:top w:val="nil"/>
              <w:left w:val="nil"/>
              <w:bottom w:val="nil"/>
              <w:right w:val="nil"/>
            </w:tcBorders>
            <w:vAlign w:val="center"/>
          </w:tcPr>
          <w:p w:rsidR="005816CD" w:rsidRDefault="005816CD">
            <w:pPr>
              <w:rPr>
                <w:sz w:val="20"/>
                <w:szCs w:val="20"/>
              </w:rPr>
            </w:pPr>
          </w:p>
        </w:tc>
        <w:tc>
          <w:tcPr>
            <w:tcW w:w="930" w:type="dxa"/>
            <w:tcBorders>
              <w:top w:val="nil"/>
              <w:left w:val="nil"/>
              <w:bottom w:val="nil"/>
              <w:right w:val="nil"/>
            </w:tcBorders>
            <w:vAlign w:val="center"/>
          </w:tcPr>
          <w:p w:rsidR="005816CD" w:rsidRDefault="005816CD">
            <w:pPr>
              <w:rPr>
                <w:sz w:val="20"/>
                <w:szCs w:val="2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sz w:val="20"/>
                <w:szCs w:val="20"/>
              </w:rPr>
            </w:pPr>
          </w:p>
        </w:tc>
        <w:tc>
          <w:tcPr>
            <w:tcW w:w="1350" w:type="dxa"/>
            <w:tcBorders>
              <w:top w:val="nil"/>
              <w:left w:val="nil"/>
              <w:bottom w:val="nil"/>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proofErr w:type="spellStart"/>
            <w:r>
              <w:rPr>
                <w:color w:val="000000"/>
              </w:rPr>
              <w:t>Pielou</w:t>
            </w:r>
            <w:proofErr w:type="spellEnd"/>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0.94787</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0.4915</w:t>
            </w:r>
          </w:p>
        </w:tc>
        <w:tc>
          <w:tcPr>
            <w:tcW w:w="1110" w:type="dxa"/>
            <w:tcBorders>
              <w:top w:val="nil"/>
              <w:left w:val="single" w:sz="4" w:space="0" w:color="000000"/>
              <w:bottom w:val="nil"/>
              <w:right w:val="nil"/>
            </w:tcBorders>
            <w:shd w:val="clear" w:color="auto" w:fill="auto"/>
            <w:vAlign w:val="center"/>
          </w:tcPr>
          <w:p w:rsidR="005816CD" w:rsidRDefault="005816CD">
            <w:pPr>
              <w:rPr>
                <w:color w:val="000000"/>
              </w:rPr>
            </w:pPr>
          </w:p>
        </w:tc>
        <w:tc>
          <w:tcPr>
            <w:tcW w:w="1185" w:type="dxa"/>
            <w:tcBorders>
              <w:top w:val="nil"/>
              <w:left w:val="nil"/>
              <w:bottom w:val="nil"/>
              <w:right w:val="nil"/>
            </w:tcBorders>
            <w:vAlign w:val="center"/>
          </w:tcPr>
          <w:p w:rsidR="005816CD" w:rsidRDefault="005816CD">
            <w:pPr>
              <w:rPr>
                <w:sz w:val="20"/>
                <w:szCs w:val="20"/>
              </w:rPr>
            </w:pPr>
          </w:p>
        </w:tc>
        <w:tc>
          <w:tcPr>
            <w:tcW w:w="960" w:type="dxa"/>
            <w:tcBorders>
              <w:top w:val="nil"/>
              <w:left w:val="nil"/>
              <w:bottom w:val="nil"/>
              <w:right w:val="nil"/>
            </w:tcBorders>
            <w:vAlign w:val="center"/>
          </w:tcPr>
          <w:p w:rsidR="005816CD" w:rsidRDefault="005816CD">
            <w:pPr>
              <w:rPr>
                <w:sz w:val="20"/>
                <w:szCs w:val="20"/>
              </w:rPr>
            </w:pPr>
          </w:p>
        </w:tc>
        <w:tc>
          <w:tcPr>
            <w:tcW w:w="930" w:type="dxa"/>
            <w:tcBorders>
              <w:top w:val="nil"/>
              <w:left w:val="nil"/>
              <w:bottom w:val="nil"/>
              <w:right w:val="nil"/>
            </w:tcBorders>
            <w:vAlign w:val="center"/>
          </w:tcPr>
          <w:p w:rsidR="005816CD" w:rsidRDefault="005816CD">
            <w:pPr>
              <w:rPr>
                <w:sz w:val="20"/>
                <w:szCs w:val="2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sz w:val="20"/>
                <w:szCs w:val="20"/>
              </w:rPr>
            </w:pPr>
          </w:p>
        </w:tc>
        <w:tc>
          <w:tcPr>
            <w:tcW w:w="1350" w:type="dxa"/>
            <w:tcBorders>
              <w:top w:val="nil"/>
              <w:left w:val="nil"/>
              <w:bottom w:val="nil"/>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Chao1</w:t>
            </w: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0.81997</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0.006711</w:t>
            </w:r>
          </w:p>
        </w:tc>
        <w:tc>
          <w:tcPr>
            <w:tcW w:w="1110" w:type="dxa"/>
            <w:tcBorders>
              <w:top w:val="nil"/>
              <w:left w:val="single" w:sz="4" w:space="0" w:color="000000"/>
              <w:bottom w:val="nil"/>
              <w:right w:val="nil"/>
            </w:tcBorders>
            <w:shd w:val="clear" w:color="auto" w:fill="auto"/>
            <w:vAlign w:val="center"/>
          </w:tcPr>
          <w:p w:rsidR="005816CD" w:rsidRDefault="005816CD">
            <w:pPr>
              <w:rPr>
                <w:color w:val="000000"/>
              </w:rPr>
            </w:pPr>
          </w:p>
        </w:tc>
        <w:tc>
          <w:tcPr>
            <w:tcW w:w="1185" w:type="dxa"/>
            <w:tcBorders>
              <w:top w:val="nil"/>
              <w:left w:val="nil"/>
              <w:bottom w:val="nil"/>
              <w:right w:val="nil"/>
            </w:tcBorders>
            <w:vAlign w:val="center"/>
          </w:tcPr>
          <w:p w:rsidR="005816CD" w:rsidRDefault="005816CD">
            <w:pPr>
              <w:rPr>
                <w:sz w:val="20"/>
                <w:szCs w:val="20"/>
              </w:rPr>
            </w:pPr>
          </w:p>
        </w:tc>
        <w:tc>
          <w:tcPr>
            <w:tcW w:w="960" w:type="dxa"/>
            <w:tcBorders>
              <w:top w:val="nil"/>
              <w:left w:val="nil"/>
              <w:bottom w:val="nil"/>
              <w:right w:val="nil"/>
            </w:tcBorders>
            <w:vAlign w:val="center"/>
          </w:tcPr>
          <w:p w:rsidR="005816CD" w:rsidRDefault="005816CD">
            <w:pPr>
              <w:rPr>
                <w:sz w:val="20"/>
                <w:szCs w:val="20"/>
              </w:rPr>
            </w:pPr>
          </w:p>
        </w:tc>
        <w:tc>
          <w:tcPr>
            <w:tcW w:w="930" w:type="dxa"/>
            <w:tcBorders>
              <w:top w:val="nil"/>
              <w:left w:val="nil"/>
              <w:bottom w:val="nil"/>
              <w:right w:val="nil"/>
            </w:tcBorders>
            <w:vAlign w:val="center"/>
          </w:tcPr>
          <w:p w:rsidR="005816CD" w:rsidRDefault="005816CD">
            <w:pPr>
              <w:rPr>
                <w:sz w:val="20"/>
                <w:szCs w:val="2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sz w:val="20"/>
                <w:szCs w:val="20"/>
              </w:rPr>
            </w:pPr>
          </w:p>
        </w:tc>
        <w:tc>
          <w:tcPr>
            <w:tcW w:w="1350" w:type="dxa"/>
            <w:tcBorders>
              <w:top w:val="nil"/>
              <w:left w:val="nil"/>
              <w:bottom w:val="nil"/>
              <w:right w:val="nil"/>
            </w:tcBorders>
            <w:shd w:val="clear" w:color="auto" w:fill="auto"/>
            <w:vAlign w:val="bottom"/>
          </w:tcPr>
          <w:p w:rsidR="005816CD" w:rsidRDefault="005816CD">
            <w:pPr>
              <w:rPr>
                <w:sz w:val="20"/>
                <w:szCs w:val="20"/>
              </w:rPr>
            </w:pPr>
          </w:p>
        </w:tc>
        <w:tc>
          <w:tcPr>
            <w:tcW w:w="1245"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1650"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900"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1110" w:type="dxa"/>
            <w:tcBorders>
              <w:top w:val="nil"/>
              <w:left w:val="nil"/>
              <w:bottom w:val="single" w:sz="4" w:space="0" w:color="000000"/>
              <w:right w:val="nil"/>
            </w:tcBorders>
            <w:shd w:val="clear" w:color="auto" w:fill="auto"/>
            <w:vAlign w:val="center"/>
          </w:tcPr>
          <w:p w:rsidR="005816CD" w:rsidRDefault="005816CD">
            <w:pPr>
              <w:rPr>
                <w:sz w:val="20"/>
                <w:szCs w:val="20"/>
              </w:rPr>
            </w:pPr>
          </w:p>
        </w:tc>
        <w:tc>
          <w:tcPr>
            <w:tcW w:w="1185" w:type="dxa"/>
            <w:tcBorders>
              <w:top w:val="nil"/>
              <w:left w:val="nil"/>
              <w:bottom w:val="single" w:sz="4" w:space="0" w:color="000000"/>
              <w:right w:val="nil"/>
            </w:tcBorders>
            <w:vAlign w:val="center"/>
          </w:tcPr>
          <w:p w:rsidR="005816CD" w:rsidRDefault="005816CD">
            <w:pPr>
              <w:rPr>
                <w:sz w:val="20"/>
                <w:szCs w:val="20"/>
              </w:rPr>
            </w:pPr>
          </w:p>
        </w:tc>
        <w:tc>
          <w:tcPr>
            <w:tcW w:w="960" w:type="dxa"/>
            <w:tcBorders>
              <w:top w:val="nil"/>
              <w:left w:val="nil"/>
              <w:bottom w:val="single" w:sz="4" w:space="0" w:color="000000"/>
              <w:right w:val="nil"/>
            </w:tcBorders>
            <w:vAlign w:val="center"/>
          </w:tcPr>
          <w:p w:rsidR="005816CD" w:rsidRDefault="005816CD">
            <w:pPr>
              <w:rPr>
                <w:sz w:val="20"/>
                <w:szCs w:val="20"/>
              </w:rPr>
            </w:pPr>
          </w:p>
        </w:tc>
        <w:tc>
          <w:tcPr>
            <w:tcW w:w="930" w:type="dxa"/>
            <w:tcBorders>
              <w:top w:val="nil"/>
              <w:left w:val="nil"/>
              <w:bottom w:val="single" w:sz="4" w:space="0" w:color="000000"/>
              <w:right w:val="nil"/>
            </w:tcBorders>
            <w:vAlign w:val="center"/>
          </w:tcPr>
          <w:p w:rsidR="005816CD" w:rsidRDefault="005816CD">
            <w:pPr>
              <w:rPr>
                <w:sz w:val="20"/>
                <w:szCs w:val="2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7F56C5">
            <w:pPr>
              <w:rPr>
                <w:b/>
                <w:color w:val="000000"/>
              </w:rPr>
            </w:pPr>
            <w:r>
              <w:rPr>
                <w:b/>
                <w:color w:val="000000"/>
              </w:rPr>
              <w:t xml:space="preserve">E. </w:t>
            </w:r>
          </w:p>
        </w:tc>
        <w:tc>
          <w:tcPr>
            <w:tcW w:w="1350" w:type="dxa"/>
            <w:tcBorders>
              <w:top w:val="nil"/>
              <w:left w:val="nil"/>
              <w:bottom w:val="nil"/>
              <w:right w:val="single" w:sz="4" w:space="0" w:color="000000"/>
            </w:tcBorders>
            <w:shd w:val="clear" w:color="auto" w:fill="auto"/>
            <w:vAlign w:val="center"/>
          </w:tcPr>
          <w:p w:rsidR="005816CD" w:rsidRDefault="007F56C5">
            <w:pPr>
              <w:jc w:val="center"/>
              <w:rPr>
                <w:color w:val="000000"/>
              </w:rPr>
            </w:pPr>
            <w:r>
              <w:rPr>
                <w:color w:val="000000"/>
              </w:rPr>
              <w:t>ANOVA tests</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rPr>
                <w:color w:val="000000"/>
              </w:rPr>
            </w:pP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rPr>
                <w:color w:val="000000"/>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Df</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 xml:space="preserve">Sum </w:t>
            </w:r>
            <w:proofErr w:type="spellStart"/>
            <w:r>
              <w:rPr>
                <w:color w:val="000000"/>
              </w:rPr>
              <w:t>Sq</w:t>
            </w:r>
            <w:proofErr w:type="spellEnd"/>
          </w:p>
        </w:tc>
        <w:tc>
          <w:tcPr>
            <w:tcW w:w="1185"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r>
              <w:rPr>
                <w:color w:val="000000"/>
              </w:rPr>
              <w:t xml:space="preserve">Mean </w:t>
            </w:r>
            <w:proofErr w:type="spellStart"/>
            <w:r>
              <w:rPr>
                <w:color w:val="000000"/>
              </w:rPr>
              <w:t>Sq</w:t>
            </w:r>
            <w:proofErr w:type="spellEnd"/>
          </w:p>
        </w:tc>
        <w:tc>
          <w:tcPr>
            <w:tcW w:w="960"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r>
              <w:rPr>
                <w:color w:val="000000"/>
              </w:rPr>
              <w:t>F value</w:t>
            </w:r>
          </w:p>
        </w:tc>
        <w:tc>
          <w:tcPr>
            <w:tcW w:w="930"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proofErr w:type="spellStart"/>
            <w:r>
              <w:rPr>
                <w:color w:val="000000"/>
              </w:rPr>
              <w:t>Pr</w:t>
            </w:r>
            <w:proofErr w:type="spellEnd"/>
            <w:r>
              <w:rPr>
                <w:color w:val="000000"/>
              </w:rPr>
              <w:t>(&gt;F)</w:t>
            </w: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color w:val="000000"/>
              </w:rPr>
            </w:pPr>
          </w:p>
        </w:tc>
        <w:tc>
          <w:tcPr>
            <w:tcW w:w="1350" w:type="dxa"/>
            <w:tcBorders>
              <w:top w:val="nil"/>
              <w:left w:val="nil"/>
              <w:bottom w:val="nil"/>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color w:val="000000"/>
              </w:rPr>
            </w:pPr>
          </w:p>
        </w:tc>
        <w:tc>
          <w:tcPr>
            <w:tcW w:w="1245" w:type="dxa"/>
            <w:vMerge w:val="restart"/>
            <w:tcBorders>
              <w:top w:val="single" w:sz="4" w:space="0" w:color="000000"/>
              <w:left w:val="single" w:sz="4" w:space="0" w:color="000000"/>
              <w:right w:val="single" w:sz="4" w:space="0" w:color="000000"/>
            </w:tcBorders>
            <w:shd w:val="clear" w:color="auto" w:fill="auto"/>
            <w:vAlign w:val="center"/>
          </w:tcPr>
          <w:p w:rsidR="005816CD" w:rsidRDefault="007F56C5">
            <w:pPr>
              <w:rPr>
                <w:color w:val="000000"/>
              </w:rPr>
            </w:pPr>
            <w:r>
              <w:rPr>
                <w:color w:val="000000"/>
              </w:rPr>
              <w:t>Shannon</w:t>
            </w: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proofErr w:type="spellStart"/>
            <w:r>
              <w:rPr>
                <w:color w:val="000000"/>
              </w:rPr>
              <w:t>Sampling_time</w:t>
            </w:r>
            <w:proofErr w:type="spellEnd"/>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4</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0.01108</w:t>
            </w:r>
          </w:p>
        </w:tc>
        <w:tc>
          <w:tcPr>
            <w:tcW w:w="1185"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r>
              <w:rPr>
                <w:color w:val="000000"/>
              </w:rPr>
              <w:t>0.002769</w:t>
            </w:r>
          </w:p>
        </w:tc>
        <w:tc>
          <w:tcPr>
            <w:tcW w:w="960"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r>
              <w:rPr>
                <w:color w:val="000000"/>
              </w:rPr>
              <w:t>0.424</w:t>
            </w:r>
          </w:p>
        </w:tc>
        <w:tc>
          <w:tcPr>
            <w:tcW w:w="930"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r>
              <w:rPr>
                <w:color w:val="000000"/>
              </w:rPr>
              <w:t>0.788</w:t>
            </w: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jc w:val="right"/>
              <w:rPr>
                <w:color w:val="000000"/>
              </w:rPr>
            </w:pPr>
          </w:p>
        </w:tc>
        <w:tc>
          <w:tcPr>
            <w:tcW w:w="1350" w:type="dxa"/>
            <w:tcBorders>
              <w:top w:val="nil"/>
              <w:left w:val="nil"/>
              <w:bottom w:val="nil"/>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color w:val="000000"/>
              </w:rPr>
            </w:pPr>
          </w:p>
        </w:tc>
        <w:tc>
          <w:tcPr>
            <w:tcW w:w="1245" w:type="dxa"/>
            <w:vMerge/>
            <w:tcBorders>
              <w:top w:val="single" w:sz="4" w:space="0" w:color="000000"/>
              <w:left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color w:val="000000"/>
              </w:rPr>
            </w:pP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Residuals</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10</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0.06532</w:t>
            </w:r>
          </w:p>
        </w:tc>
        <w:tc>
          <w:tcPr>
            <w:tcW w:w="1185"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r>
              <w:rPr>
                <w:color w:val="000000"/>
              </w:rPr>
              <w:t>0.006532</w:t>
            </w:r>
          </w:p>
        </w:tc>
        <w:tc>
          <w:tcPr>
            <w:tcW w:w="960" w:type="dxa"/>
            <w:tcBorders>
              <w:top w:val="single" w:sz="4" w:space="0" w:color="000000"/>
              <w:left w:val="single" w:sz="4" w:space="0" w:color="000000"/>
              <w:bottom w:val="single" w:sz="4" w:space="0" w:color="000000"/>
              <w:right w:val="single" w:sz="4" w:space="0" w:color="000000"/>
            </w:tcBorders>
            <w:vAlign w:val="center"/>
          </w:tcPr>
          <w:p w:rsidR="005816CD" w:rsidRDefault="005816CD">
            <w:pPr>
              <w:rPr>
                <w:color w:val="000000"/>
              </w:rPr>
            </w:pPr>
          </w:p>
        </w:tc>
        <w:tc>
          <w:tcPr>
            <w:tcW w:w="930" w:type="dxa"/>
            <w:tcBorders>
              <w:top w:val="single" w:sz="4" w:space="0" w:color="000000"/>
              <w:left w:val="single" w:sz="4" w:space="0" w:color="000000"/>
              <w:bottom w:val="single" w:sz="4" w:space="0" w:color="000000"/>
              <w:right w:val="single" w:sz="4" w:space="0" w:color="000000"/>
            </w:tcBorders>
            <w:vAlign w:val="center"/>
          </w:tcPr>
          <w:p w:rsidR="005816CD" w:rsidRDefault="005816CD">
            <w:pPr>
              <w:rPr>
                <w:color w:val="00000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color w:val="000000"/>
              </w:rPr>
            </w:pPr>
          </w:p>
        </w:tc>
        <w:tc>
          <w:tcPr>
            <w:tcW w:w="1350" w:type="dxa"/>
            <w:tcBorders>
              <w:top w:val="nil"/>
              <w:left w:val="nil"/>
              <w:bottom w:val="nil"/>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color w:val="000000"/>
              </w:rPr>
            </w:pPr>
          </w:p>
        </w:tc>
        <w:tc>
          <w:tcPr>
            <w:tcW w:w="1245" w:type="dxa"/>
            <w:vMerge w:val="restart"/>
            <w:tcBorders>
              <w:top w:val="single" w:sz="4" w:space="0" w:color="000000"/>
              <w:left w:val="single" w:sz="4" w:space="0" w:color="000000"/>
              <w:right w:val="single" w:sz="4" w:space="0" w:color="000000"/>
            </w:tcBorders>
            <w:shd w:val="clear" w:color="auto" w:fill="auto"/>
            <w:vAlign w:val="center"/>
          </w:tcPr>
          <w:p w:rsidR="005816CD" w:rsidRDefault="007F56C5">
            <w:pPr>
              <w:rPr>
                <w:color w:val="000000"/>
              </w:rPr>
            </w:pPr>
            <w:proofErr w:type="spellStart"/>
            <w:r>
              <w:rPr>
                <w:color w:val="000000"/>
              </w:rPr>
              <w:t>Pielou</w:t>
            </w:r>
            <w:proofErr w:type="spellEnd"/>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proofErr w:type="spellStart"/>
            <w:r>
              <w:rPr>
                <w:color w:val="000000"/>
              </w:rPr>
              <w:t>Sampling_time</w:t>
            </w:r>
            <w:proofErr w:type="spellEnd"/>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4</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0.003499</w:t>
            </w:r>
          </w:p>
        </w:tc>
        <w:tc>
          <w:tcPr>
            <w:tcW w:w="1185"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r>
              <w:rPr>
                <w:color w:val="000000"/>
              </w:rPr>
              <w:t>0.0008747</w:t>
            </w:r>
          </w:p>
        </w:tc>
        <w:tc>
          <w:tcPr>
            <w:tcW w:w="960"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r>
              <w:rPr>
                <w:color w:val="000000"/>
              </w:rPr>
              <w:t>2.501</w:t>
            </w:r>
          </w:p>
        </w:tc>
        <w:tc>
          <w:tcPr>
            <w:tcW w:w="930"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r>
              <w:rPr>
                <w:color w:val="000000"/>
              </w:rPr>
              <w:t>0.109</w:t>
            </w: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jc w:val="right"/>
              <w:rPr>
                <w:color w:val="000000"/>
              </w:rPr>
            </w:pPr>
          </w:p>
        </w:tc>
        <w:tc>
          <w:tcPr>
            <w:tcW w:w="1350" w:type="dxa"/>
            <w:tcBorders>
              <w:top w:val="nil"/>
              <w:left w:val="nil"/>
              <w:bottom w:val="nil"/>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color w:val="000000"/>
              </w:rPr>
            </w:pPr>
          </w:p>
        </w:tc>
        <w:tc>
          <w:tcPr>
            <w:tcW w:w="1245" w:type="dxa"/>
            <w:vMerge/>
            <w:tcBorders>
              <w:top w:val="single" w:sz="4" w:space="0" w:color="000000"/>
              <w:left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color w:val="000000"/>
              </w:rPr>
            </w:pP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Residuals</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10</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0.003497</w:t>
            </w:r>
          </w:p>
        </w:tc>
        <w:tc>
          <w:tcPr>
            <w:tcW w:w="1185"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r>
              <w:rPr>
                <w:color w:val="000000"/>
              </w:rPr>
              <w:t>0.0003497</w:t>
            </w:r>
          </w:p>
        </w:tc>
        <w:tc>
          <w:tcPr>
            <w:tcW w:w="960" w:type="dxa"/>
            <w:tcBorders>
              <w:top w:val="single" w:sz="4" w:space="0" w:color="000000"/>
              <w:left w:val="single" w:sz="4" w:space="0" w:color="000000"/>
              <w:bottom w:val="single" w:sz="4" w:space="0" w:color="000000"/>
              <w:right w:val="single" w:sz="4" w:space="0" w:color="000000"/>
            </w:tcBorders>
            <w:vAlign w:val="center"/>
          </w:tcPr>
          <w:p w:rsidR="005816CD" w:rsidRDefault="005816CD">
            <w:pPr>
              <w:rPr>
                <w:color w:val="000000"/>
              </w:rPr>
            </w:pPr>
          </w:p>
        </w:tc>
        <w:tc>
          <w:tcPr>
            <w:tcW w:w="930" w:type="dxa"/>
            <w:tcBorders>
              <w:top w:val="single" w:sz="4" w:space="0" w:color="000000"/>
              <w:left w:val="single" w:sz="4" w:space="0" w:color="000000"/>
              <w:bottom w:val="single" w:sz="4" w:space="0" w:color="000000"/>
              <w:right w:val="single" w:sz="4" w:space="0" w:color="000000"/>
            </w:tcBorders>
            <w:vAlign w:val="center"/>
          </w:tcPr>
          <w:p w:rsidR="005816CD" w:rsidRDefault="005816CD">
            <w:pPr>
              <w:rPr>
                <w:color w:val="00000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color w:val="000000"/>
              </w:rPr>
            </w:pPr>
          </w:p>
        </w:tc>
        <w:tc>
          <w:tcPr>
            <w:tcW w:w="1350" w:type="dxa"/>
            <w:tcBorders>
              <w:top w:val="nil"/>
              <w:left w:val="nil"/>
              <w:bottom w:val="nil"/>
              <w:right w:val="nil"/>
            </w:tcBorders>
            <w:shd w:val="clear" w:color="auto" w:fill="auto"/>
            <w:vAlign w:val="bottom"/>
          </w:tcPr>
          <w:p w:rsidR="005816CD" w:rsidRDefault="005816CD">
            <w:pPr>
              <w:rPr>
                <w:sz w:val="20"/>
                <w:szCs w:val="20"/>
              </w:rPr>
            </w:pPr>
          </w:p>
        </w:tc>
        <w:tc>
          <w:tcPr>
            <w:tcW w:w="1245"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1650"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900"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1110" w:type="dxa"/>
            <w:tcBorders>
              <w:top w:val="single" w:sz="4" w:space="0" w:color="000000"/>
              <w:left w:val="nil"/>
              <w:bottom w:val="single" w:sz="4" w:space="0" w:color="000000"/>
              <w:right w:val="nil"/>
            </w:tcBorders>
            <w:shd w:val="clear" w:color="auto" w:fill="auto"/>
            <w:vAlign w:val="center"/>
          </w:tcPr>
          <w:p w:rsidR="005816CD" w:rsidRDefault="005816CD">
            <w:pPr>
              <w:rPr>
                <w:sz w:val="20"/>
                <w:szCs w:val="20"/>
              </w:rPr>
            </w:pPr>
          </w:p>
        </w:tc>
        <w:tc>
          <w:tcPr>
            <w:tcW w:w="1185" w:type="dxa"/>
            <w:tcBorders>
              <w:top w:val="single" w:sz="4" w:space="0" w:color="000000"/>
              <w:left w:val="nil"/>
              <w:bottom w:val="single" w:sz="4" w:space="0" w:color="000000"/>
              <w:right w:val="nil"/>
            </w:tcBorders>
            <w:vAlign w:val="center"/>
          </w:tcPr>
          <w:p w:rsidR="005816CD" w:rsidRDefault="005816CD">
            <w:pPr>
              <w:rPr>
                <w:sz w:val="20"/>
                <w:szCs w:val="20"/>
              </w:rPr>
            </w:pPr>
          </w:p>
        </w:tc>
        <w:tc>
          <w:tcPr>
            <w:tcW w:w="960" w:type="dxa"/>
            <w:tcBorders>
              <w:top w:val="single" w:sz="4" w:space="0" w:color="000000"/>
              <w:left w:val="nil"/>
              <w:bottom w:val="nil"/>
              <w:right w:val="nil"/>
            </w:tcBorders>
            <w:vAlign w:val="center"/>
          </w:tcPr>
          <w:p w:rsidR="005816CD" w:rsidRDefault="005816CD">
            <w:pPr>
              <w:rPr>
                <w:sz w:val="20"/>
                <w:szCs w:val="20"/>
              </w:rPr>
            </w:pPr>
          </w:p>
        </w:tc>
        <w:tc>
          <w:tcPr>
            <w:tcW w:w="930" w:type="dxa"/>
            <w:tcBorders>
              <w:top w:val="single" w:sz="4" w:space="0" w:color="000000"/>
              <w:left w:val="nil"/>
              <w:bottom w:val="nil"/>
              <w:right w:val="nil"/>
            </w:tcBorders>
            <w:vAlign w:val="center"/>
          </w:tcPr>
          <w:p w:rsidR="005816CD" w:rsidRDefault="005816CD">
            <w:pPr>
              <w:rPr>
                <w:sz w:val="20"/>
                <w:szCs w:val="2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7F56C5">
            <w:pPr>
              <w:rPr>
                <w:b/>
                <w:color w:val="000000"/>
              </w:rPr>
            </w:pPr>
            <w:r>
              <w:rPr>
                <w:b/>
                <w:color w:val="000000"/>
              </w:rPr>
              <w:t>F.</w:t>
            </w:r>
          </w:p>
        </w:tc>
        <w:tc>
          <w:tcPr>
            <w:tcW w:w="1350" w:type="dxa"/>
            <w:tcBorders>
              <w:top w:val="nil"/>
              <w:left w:val="nil"/>
              <w:bottom w:val="nil"/>
              <w:right w:val="single" w:sz="4" w:space="0" w:color="000000"/>
            </w:tcBorders>
            <w:shd w:val="clear" w:color="auto" w:fill="auto"/>
            <w:vAlign w:val="center"/>
          </w:tcPr>
          <w:p w:rsidR="005816CD" w:rsidRDefault="007F56C5">
            <w:pPr>
              <w:jc w:val="center"/>
              <w:rPr>
                <w:color w:val="000000"/>
              </w:rPr>
            </w:pPr>
            <w:r>
              <w:rPr>
                <w:color w:val="000000"/>
              </w:rPr>
              <w:t>Kruskal-</w:t>
            </w:r>
          </w:p>
          <w:p w:rsidR="005816CD" w:rsidRDefault="007F56C5">
            <w:pPr>
              <w:jc w:val="center"/>
              <w:rPr>
                <w:color w:val="000000"/>
              </w:rPr>
            </w:pPr>
            <w:r>
              <w:rPr>
                <w:color w:val="000000"/>
              </w:rPr>
              <w:t>Wallis test</w:t>
            </w:r>
          </w:p>
        </w:tc>
        <w:tc>
          <w:tcPr>
            <w:tcW w:w="1245" w:type="dxa"/>
            <w:vMerge w:val="restart"/>
            <w:tcBorders>
              <w:top w:val="single" w:sz="4" w:space="0" w:color="000000"/>
              <w:left w:val="single" w:sz="4" w:space="0" w:color="000000"/>
              <w:right w:val="single" w:sz="4" w:space="0" w:color="000000"/>
            </w:tcBorders>
            <w:shd w:val="clear" w:color="auto" w:fill="auto"/>
            <w:vAlign w:val="center"/>
          </w:tcPr>
          <w:p w:rsidR="005816CD" w:rsidRDefault="007F56C5">
            <w:pPr>
              <w:rPr>
                <w:color w:val="000000"/>
              </w:rPr>
            </w:pPr>
            <w:r>
              <w:rPr>
                <w:color w:val="000000"/>
              </w:rPr>
              <w:t>Chao1</w:t>
            </w: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rPr>
                <w:color w:val="000000"/>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chi-square</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Df</w:t>
            </w:r>
          </w:p>
        </w:tc>
        <w:tc>
          <w:tcPr>
            <w:tcW w:w="1185"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r>
              <w:rPr>
                <w:color w:val="000000"/>
              </w:rPr>
              <w:t>p-value</w:t>
            </w:r>
          </w:p>
        </w:tc>
        <w:tc>
          <w:tcPr>
            <w:tcW w:w="960" w:type="dxa"/>
            <w:tcBorders>
              <w:top w:val="nil"/>
              <w:left w:val="single" w:sz="4" w:space="0" w:color="000000"/>
              <w:bottom w:val="nil"/>
              <w:right w:val="nil"/>
            </w:tcBorders>
            <w:vAlign w:val="center"/>
          </w:tcPr>
          <w:p w:rsidR="005816CD" w:rsidRDefault="005816CD">
            <w:pPr>
              <w:rPr>
                <w:color w:val="000000"/>
              </w:rPr>
            </w:pPr>
          </w:p>
        </w:tc>
        <w:tc>
          <w:tcPr>
            <w:tcW w:w="930" w:type="dxa"/>
            <w:tcBorders>
              <w:top w:val="nil"/>
              <w:left w:val="nil"/>
              <w:bottom w:val="nil"/>
              <w:right w:val="nil"/>
            </w:tcBorders>
            <w:vAlign w:val="center"/>
          </w:tcPr>
          <w:p w:rsidR="005816CD" w:rsidRDefault="005816CD">
            <w:pPr>
              <w:rPr>
                <w:sz w:val="20"/>
                <w:szCs w:val="20"/>
              </w:rPr>
            </w:pPr>
          </w:p>
        </w:tc>
      </w:tr>
      <w:tr w:rsidR="005816CD">
        <w:trPr>
          <w:trHeight w:val="288"/>
          <w:jc w:val="center"/>
        </w:trPr>
        <w:tc>
          <w:tcPr>
            <w:tcW w:w="465" w:type="dxa"/>
            <w:tcBorders>
              <w:top w:val="nil"/>
              <w:left w:val="nil"/>
              <w:bottom w:val="nil"/>
              <w:right w:val="nil"/>
            </w:tcBorders>
            <w:shd w:val="clear" w:color="auto" w:fill="auto"/>
            <w:vAlign w:val="bottom"/>
          </w:tcPr>
          <w:p w:rsidR="005816CD" w:rsidRDefault="005816CD">
            <w:pPr>
              <w:rPr>
                <w:sz w:val="20"/>
                <w:szCs w:val="20"/>
              </w:rPr>
            </w:pPr>
          </w:p>
        </w:tc>
        <w:tc>
          <w:tcPr>
            <w:tcW w:w="1350" w:type="dxa"/>
            <w:tcBorders>
              <w:top w:val="nil"/>
              <w:left w:val="nil"/>
              <w:bottom w:val="nil"/>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245" w:type="dxa"/>
            <w:vMerge/>
            <w:tcBorders>
              <w:top w:val="single" w:sz="4" w:space="0" w:color="000000"/>
              <w:left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proofErr w:type="spellStart"/>
            <w:r>
              <w:rPr>
                <w:color w:val="000000"/>
              </w:rPr>
              <w:t>Sampling_time</w:t>
            </w:r>
            <w:proofErr w:type="spellEnd"/>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7.3333</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4</w:t>
            </w:r>
          </w:p>
        </w:tc>
        <w:tc>
          <w:tcPr>
            <w:tcW w:w="1185" w:type="dxa"/>
            <w:tcBorders>
              <w:top w:val="single" w:sz="4" w:space="0" w:color="000000"/>
              <w:left w:val="single" w:sz="4" w:space="0" w:color="000000"/>
              <w:bottom w:val="single" w:sz="4" w:space="0" w:color="000000"/>
              <w:right w:val="single" w:sz="4" w:space="0" w:color="000000"/>
            </w:tcBorders>
            <w:vAlign w:val="center"/>
          </w:tcPr>
          <w:p w:rsidR="005816CD" w:rsidRDefault="007F56C5">
            <w:pPr>
              <w:rPr>
                <w:color w:val="000000"/>
              </w:rPr>
            </w:pPr>
            <w:r>
              <w:rPr>
                <w:color w:val="000000"/>
              </w:rPr>
              <w:t>0.1193</w:t>
            </w:r>
          </w:p>
        </w:tc>
        <w:tc>
          <w:tcPr>
            <w:tcW w:w="960" w:type="dxa"/>
            <w:tcBorders>
              <w:top w:val="nil"/>
              <w:left w:val="single" w:sz="4" w:space="0" w:color="000000"/>
              <w:bottom w:val="nil"/>
              <w:right w:val="nil"/>
            </w:tcBorders>
            <w:vAlign w:val="center"/>
          </w:tcPr>
          <w:p w:rsidR="005816CD" w:rsidRDefault="005816CD">
            <w:pPr>
              <w:rPr>
                <w:color w:val="000000"/>
              </w:rPr>
            </w:pPr>
          </w:p>
        </w:tc>
        <w:tc>
          <w:tcPr>
            <w:tcW w:w="930" w:type="dxa"/>
            <w:tcBorders>
              <w:top w:val="nil"/>
              <w:left w:val="nil"/>
              <w:bottom w:val="nil"/>
              <w:right w:val="nil"/>
            </w:tcBorders>
            <w:vAlign w:val="center"/>
          </w:tcPr>
          <w:p w:rsidR="005816CD" w:rsidRDefault="005816CD">
            <w:pPr>
              <w:rPr>
                <w:sz w:val="20"/>
                <w:szCs w:val="20"/>
              </w:rPr>
            </w:pPr>
          </w:p>
        </w:tc>
      </w:tr>
    </w:tbl>
    <w:p w:rsidR="005816CD" w:rsidRDefault="005816CD">
      <w:pPr>
        <w:sectPr w:rsidR="005816CD">
          <w:pgSz w:w="11906" w:h="16838"/>
          <w:pgMar w:top="1417" w:right="1417" w:bottom="1417" w:left="1417" w:header="708" w:footer="708" w:gutter="0"/>
          <w:cols w:space="720"/>
        </w:sectPr>
      </w:pPr>
    </w:p>
    <w:p w:rsidR="005816CD" w:rsidRDefault="007F56C5">
      <w:pPr>
        <w:pStyle w:val="Heading2"/>
      </w:pPr>
      <w:r>
        <w:lastRenderedPageBreak/>
        <w:t xml:space="preserve">Table S6. Summary of the multivariate tests results performed on the </w:t>
      </w:r>
      <w:r>
        <w:rPr>
          <w:i/>
        </w:rPr>
        <w:t>β</w:t>
      </w:r>
      <w:r>
        <w:t>-diversity analyses.</w:t>
      </w:r>
    </w:p>
    <w:p w:rsidR="005816CD" w:rsidRDefault="007F56C5">
      <w:pPr>
        <w:spacing w:before="200"/>
      </w:pPr>
      <w:r>
        <w:rPr>
          <w:b/>
        </w:rPr>
        <w:t>A</w:t>
      </w:r>
      <w:r>
        <w:t xml:space="preserve">: results of the PERMANOVA tests. </w:t>
      </w:r>
    </w:p>
    <w:p w:rsidR="005816CD" w:rsidRDefault="007F56C5">
      <w:r>
        <w:rPr>
          <w:b/>
        </w:rPr>
        <w:t>B</w:t>
      </w:r>
      <w:r>
        <w:t xml:space="preserve">: results of the </w:t>
      </w:r>
      <w:proofErr w:type="spellStart"/>
      <w:r>
        <w:t>anova.cca</w:t>
      </w:r>
      <w:proofErr w:type="spellEnd"/>
      <w:r>
        <w:t xml:space="preserve"> testing the </w:t>
      </w:r>
      <w:proofErr w:type="spellStart"/>
      <w:r>
        <w:t>db</w:t>
      </w:r>
      <w:proofErr w:type="spellEnd"/>
      <w:r>
        <w:t>-RDA models.</w:t>
      </w:r>
    </w:p>
    <w:tbl>
      <w:tblPr>
        <w:tblStyle w:val="af0"/>
        <w:tblW w:w="89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
        <w:gridCol w:w="1808"/>
        <w:gridCol w:w="1701"/>
        <w:gridCol w:w="784"/>
        <w:gridCol w:w="1201"/>
        <w:gridCol w:w="992"/>
        <w:gridCol w:w="992"/>
        <w:gridCol w:w="806"/>
        <w:gridCol w:w="250"/>
      </w:tblGrid>
      <w:tr w:rsidR="005816CD">
        <w:trPr>
          <w:trHeight w:val="288"/>
        </w:trPr>
        <w:tc>
          <w:tcPr>
            <w:tcW w:w="460" w:type="dxa"/>
            <w:tcBorders>
              <w:top w:val="nil"/>
              <w:left w:val="nil"/>
              <w:bottom w:val="nil"/>
              <w:right w:val="nil"/>
            </w:tcBorders>
            <w:shd w:val="clear" w:color="auto" w:fill="auto"/>
            <w:vAlign w:val="bottom"/>
          </w:tcPr>
          <w:p w:rsidR="005816CD" w:rsidRDefault="005816CD">
            <w:pPr>
              <w:rPr>
                <w:sz w:val="24"/>
                <w:szCs w:val="24"/>
              </w:rPr>
            </w:pPr>
          </w:p>
        </w:tc>
        <w:tc>
          <w:tcPr>
            <w:tcW w:w="1808" w:type="dxa"/>
            <w:tcBorders>
              <w:top w:val="nil"/>
              <w:left w:val="nil"/>
              <w:bottom w:val="nil"/>
              <w:right w:val="nil"/>
            </w:tcBorders>
            <w:shd w:val="clear" w:color="auto" w:fill="auto"/>
            <w:vAlign w:val="bottom"/>
          </w:tcPr>
          <w:p w:rsidR="005816CD" w:rsidRDefault="005816CD">
            <w:pPr>
              <w:rPr>
                <w:sz w:val="20"/>
                <w:szCs w:val="20"/>
              </w:rPr>
            </w:pPr>
          </w:p>
        </w:tc>
        <w:tc>
          <w:tcPr>
            <w:tcW w:w="1701" w:type="dxa"/>
            <w:tcBorders>
              <w:top w:val="nil"/>
              <w:left w:val="nil"/>
              <w:bottom w:val="nil"/>
              <w:right w:val="nil"/>
            </w:tcBorders>
            <w:shd w:val="clear" w:color="auto" w:fill="auto"/>
            <w:vAlign w:val="bottom"/>
          </w:tcPr>
          <w:p w:rsidR="005816CD" w:rsidRDefault="005816CD">
            <w:pPr>
              <w:rPr>
                <w:sz w:val="20"/>
                <w:szCs w:val="20"/>
              </w:rPr>
            </w:pPr>
          </w:p>
        </w:tc>
        <w:tc>
          <w:tcPr>
            <w:tcW w:w="784" w:type="dxa"/>
            <w:tcBorders>
              <w:top w:val="nil"/>
              <w:left w:val="nil"/>
              <w:bottom w:val="nil"/>
              <w:right w:val="nil"/>
            </w:tcBorders>
            <w:shd w:val="clear" w:color="auto" w:fill="auto"/>
            <w:vAlign w:val="bottom"/>
          </w:tcPr>
          <w:p w:rsidR="005816CD" w:rsidRDefault="005816CD">
            <w:pPr>
              <w:rPr>
                <w:sz w:val="20"/>
                <w:szCs w:val="20"/>
              </w:rPr>
            </w:pPr>
          </w:p>
        </w:tc>
        <w:tc>
          <w:tcPr>
            <w:tcW w:w="1201" w:type="dxa"/>
            <w:tcBorders>
              <w:top w:val="nil"/>
              <w:left w:val="nil"/>
              <w:bottom w:val="nil"/>
              <w:right w:val="nil"/>
            </w:tcBorders>
            <w:shd w:val="clear" w:color="auto" w:fill="auto"/>
            <w:vAlign w:val="bottom"/>
          </w:tcPr>
          <w:p w:rsidR="005816CD" w:rsidRDefault="005816CD">
            <w:pPr>
              <w:rPr>
                <w:sz w:val="20"/>
                <w:szCs w:val="20"/>
              </w:rPr>
            </w:pPr>
          </w:p>
        </w:tc>
        <w:tc>
          <w:tcPr>
            <w:tcW w:w="992" w:type="dxa"/>
            <w:tcBorders>
              <w:top w:val="nil"/>
              <w:left w:val="nil"/>
              <w:bottom w:val="nil"/>
              <w:right w:val="nil"/>
            </w:tcBorders>
            <w:shd w:val="clear" w:color="auto" w:fill="auto"/>
            <w:vAlign w:val="bottom"/>
          </w:tcPr>
          <w:p w:rsidR="005816CD" w:rsidRDefault="005816CD">
            <w:pPr>
              <w:rPr>
                <w:sz w:val="20"/>
                <w:szCs w:val="20"/>
              </w:rPr>
            </w:pPr>
          </w:p>
        </w:tc>
        <w:tc>
          <w:tcPr>
            <w:tcW w:w="992" w:type="dxa"/>
            <w:tcBorders>
              <w:top w:val="nil"/>
              <w:left w:val="nil"/>
              <w:bottom w:val="nil"/>
              <w:right w:val="nil"/>
            </w:tcBorders>
            <w:shd w:val="clear" w:color="auto" w:fill="auto"/>
            <w:vAlign w:val="bottom"/>
          </w:tcPr>
          <w:p w:rsidR="005816CD" w:rsidRDefault="005816CD">
            <w:pPr>
              <w:rPr>
                <w:sz w:val="20"/>
                <w:szCs w:val="20"/>
              </w:rPr>
            </w:pPr>
          </w:p>
        </w:tc>
        <w:tc>
          <w:tcPr>
            <w:tcW w:w="806" w:type="dxa"/>
            <w:tcBorders>
              <w:top w:val="nil"/>
              <w:left w:val="nil"/>
              <w:bottom w:val="nil"/>
              <w:right w:val="nil"/>
            </w:tcBorders>
            <w:shd w:val="clear" w:color="auto" w:fill="auto"/>
            <w:vAlign w:val="bottom"/>
          </w:tcPr>
          <w:p w:rsidR="005816CD" w:rsidRDefault="005816CD">
            <w:pPr>
              <w:rPr>
                <w:sz w:val="20"/>
                <w:szCs w:val="20"/>
              </w:rPr>
            </w:pPr>
          </w:p>
        </w:tc>
        <w:tc>
          <w:tcPr>
            <w:tcW w:w="250" w:type="dxa"/>
            <w:tcBorders>
              <w:top w:val="nil"/>
              <w:left w:val="nil"/>
              <w:bottom w:val="nil"/>
              <w:right w:val="nil"/>
            </w:tcBorders>
            <w:shd w:val="clear" w:color="auto" w:fill="auto"/>
            <w:vAlign w:val="bottom"/>
          </w:tcPr>
          <w:p w:rsidR="005816CD" w:rsidRDefault="005816CD">
            <w:pPr>
              <w:rPr>
                <w:sz w:val="20"/>
                <w:szCs w:val="20"/>
              </w:rPr>
            </w:pPr>
          </w:p>
        </w:tc>
      </w:tr>
      <w:tr w:rsidR="005816CD">
        <w:trPr>
          <w:trHeight w:val="288"/>
        </w:trPr>
        <w:tc>
          <w:tcPr>
            <w:tcW w:w="460" w:type="dxa"/>
            <w:tcBorders>
              <w:top w:val="nil"/>
              <w:left w:val="nil"/>
              <w:bottom w:val="nil"/>
              <w:right w:val="nil"/>
            </w:tcBorders>
            <w:shd w:val="clear" w:color="auto" w:fill="auto"/>
            <w:vAlign w:val="bottom"/>
          </w:tcPr>
          <w:p w:rsidR="005816CD" w:rsidRDefault="007F56C5">
            <w:pPr>
              <w:rPr>
                <w:b/>
                <w:color w:val="000000"/>
              </w:rPr>
            </w:pPr>
            <w:r>
              <w:rPr>
                <w:b/>
                <w:color w:val="000000"/>
              </w:rPr>
              <w:t>A.</w:t>
            </w:r>
          </w:p>
        </w:tc>
        <w:tc>
          <w:tcPr>
            <w:tcW w:w="1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7F56C5">
            <w:pPr>
              <w:rPr>
                <w:color w:val="000000"/>
              </w:rPr>
            </w:pPr>
            <w:r>
              <w:rPr>
                <w:color w:val="000000"/>
              </w:rPr>
              <w:t> </w:t>
            </w:r>
          </w:p>
        </w:tc>
        <w:tc>
          <w:tcPr>
            <w:tcW w:w="1701"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 </w:t>
            </w:r>
          </w:p>
        </w:tc>
        <w:tc>
          <w:tcPr>
            <w:tcW w:w="784"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Df</w:t>
            </w:r>
          </w:p>
        </w:tc>
        <w:tc>
          <w:tcPr>
            <w:tcW w:w="1201"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 xml:space="preserve">Sum Of </w:t>
            </w:r>
            <w:proofErr w:type="spellStart"/>
            <w:r>
              <w:rPr>
                <w:color w:val="000000"/>
              </w:rPr>
              <w:t>Sqs</w:t>
            </w:r>
            <w:proofErr w:type="spellEnd"/>
          </w:p>
        </w:tc>
        <w:tc>
          <w:tcPr>
            <w:tcW w:w="992" w:type="dxa"/>
            <w:tcBorders>
              <w:top w:val="single" w:sz="4" w:space="0" w:color="000000"/>
              <w:left w:val="nil"/>
              <w:bottom w:val="single" w:sz="4" w:space="0" w:color="000000"/>
              <w:right w:val="single" w:sz="4" w:space="0" w:color="000000"/>
            </w:tcBorders>
            <w:vAlign w:val="center"/>
          </w:tcPr>
          <w:p w:rsidR="005816CD" w:rsidRDefault="007F56C5">
            <w:pPr>
              <w:rPr>
                <w:color w:val="000000"/>
              </w:rPr>
            </w:pPr>
            <w:r>
              <w:rPr>
                <w:color w:val="000000"/>
              </w:rPr>
              <w:t>R2</w:t>
            </w:r>
          </w:p>
        </w:tc>
        <w:tc>
          <w:tcPr>
            <w:tcW w:w="992" w:type="dxa"/>
            <w:tcBorders>
              <w:top w:val="single" w:sz="4" w:space="0" w:color="000000"/>
              <w:left w:val="nil"/>
              <w:bottom w:val="single" w:sz="4" w:space="0" w:color="000000"/>
              <w:right w:val="single" w:sz="4" w:space="0" w:color="000000"/>
            </w:tcBorders>
            <w:vAlign w:val="center"/>
          </w:tcPr>
          <w:p w:rsidR="005816CD" w:rsidRDefault="007F56C5">
            <w:pPr>
              <w:rPr>
                <w:color w:val="000000"/>
              </w:rPr>
            </w:pPr>
            <w:r>
              <w:rPr>
                <w:color w:val="000000"/>
              </w:rPr>
              <w:t>F</w:t>
            </w:r>
          </w:p>
        </w:tc>
        <w:tc>
          <w:tcPr>
            <w:tcW w:w="806" w:type="dxa"/>
            <w:tcBorders>
              <w:top w:val="single" w:sz="4" w:space="0" w:color="000000"/>
              <w:left w:val="nil"/>
              <w:bottom w:val="single" w:sz="4" w:space="0" w:color="000000"/>
              <w:right w:val="single" w:sz="4" w:space="0" w:color="000000"/>
            </w:tcBorders>
            <w:vAlign w:val="center"/>
          </w:tcPr>
          <w:p w:rsidR="005816CD" w:rsidRDefault="007F56C5">
            <w:pPr>
              <w:rPr>
                <w:color w:val="000000"/>
              </w:rPr>
            </w:pPr>
            <w:proofErr w:type="spellStart"/>
            <w:r>
              <w:rPr>
                <w:color w:val="000000"/>
              </w:rPr>
              <w:t>Pr</w:t>
            </w:r>
            <w:proofErr w:type="spellEnd"/>
            <w:r>
              <w:rPr>
                <w:color w:val="000000"/>
              </w:rPr>
              <w:t>(&gt;F)</w:t>
            </w:r>
          </w:p>
        </w:tc>
        <w:tc>
          <w:tcPr>
            <w:tcW w:w="250" w:type="dxa"/>
            <w:tcBorders>
              <w:top w:val="nil"/>
              <w:left w:val="nil"/>
              <w:bottom w:val="nil"/>
              <w:right w:val="nil"/>
            </w:tcBorders>
            <w:shd w:val="clear" w:color="auto" w:fill="auto"/>
            <w:vAlign w:val="bottom"/>
          </w:tcPr>
          <w:p w:rsidR="005816CD" w:rsidRDefault="005816CD">
            <w:pPr>
              <w:rPr>
                <w:color w:val="000000"/>
              </w:rPr>
            </w:pPr>
          </w:p>
        </w:tc>
      </w:tr>
      <w:tr w:rsidR="005816CD">
        <w:trPr>
          <w:trHeight w:val="288"/>
        </w:trPr>
        <w:tc>
          <w:tcPr>
            <w:tcW w:w="460" w:type="dxa"/>
            <w:tcBorders>
              <w:top w:val="nil"/>
              <w:left w:val="nil"/>
              <w:bottom w:val="nil"/>
              <w:right w:val="nil"/>
            </w:tcBorders>
            <w:shd w:val="clear" w:color="auto" w:fill="auto"/>
            <w:vAlign w:val="bottom"/>
          </w:tcPr>
          <w:p w:rsidR="005816CD" w:rsidRDefault="005816CD">
            <w:pPr>
              <w:rPr>
                <w:sz w:val="20"/>
                <w:szCs w:val="20"/>
              </w:rPr>
            </w:pPr>
          </w:p>
        </w:tc>
        <w:tc>
          <w:tcPr>
            <w:tcW w:w="1808" w:type="dxa"/>
            <w:vMerge w:val="restart"/>
            <w:tcBorders>
              <w:top w:val="nil"/>
              <w:left w:val="single" w:sz="4" w:space="0" w:color="000000"/>
              <w:right w:val="single" w:sz="4" w:space="0" w:color="000000"/>
            </w:tcBorders>
            <w:shd w:val="clear" w:color="auto" w:fill="auto"/>
            <w:vAlign w:val="center"/>
          </w:tcPr>
          <w:p w:rsidR="005816CD" w:rsidRDefault="007F56C5">
            <w:pPr>
              <w:rPr>
                <w:color w:val="000000"/>
              </w:rPr>
            </w:pPr>
            <w:r>
              <w:rPr>
                <w:color w:val="000000"/>
              </w:rPr>
              <w:t>Biogeographical dataset</w:t>
            </w:r>
          </w:p>
        </w:tc>
        <w:tc>
          <w:tcPr>
            <w:tcW w:w="17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Sampling site</w:t>
            </w:r>
          </w:p>
        </w:tc>
        <w:tc>
          <w:tcPr>
            <w:tcW w:w="784"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11</w:t>
            </w:r>
          </w:p>
        </w:tc>
        <w:tc>
          <w:tcPr>
            <w:tcW w:w="12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6.7309</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0.69759</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5.8717</w:t>
            </w:r>
          </w:p>
        </w:tc>
        <w:tc>
          <w:tcPr>
            <w:tcW w:w="806"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0.001</w:t>
            </w:r>
          </w:p>
        </w:tc>
        <w:tc>
          <w:tcPr>
            <w:tcW w:w="250" w:type="dxa"/>
            <w:tcBorders>
              <w:top w:val="nil"/>
              <w:left w:val="nil"/>
              <w:bottom w:val="nil"/>
              <w:right w:val="nil"/>
            </w:tcBorders>
            <w:shd w:val="clear" w:color="auto" w:fill="auto"/>
            <w:vAlign w:val="bottom"/>
          </w:tcPr>
          <w:p w:rsidR="005816CD" w:rsidRDefault="005816CD">
            <w:pPr>
              <w:jc w:val="right"/>
              <w:rPr>
                <w:color w:val="000000"/>
              </w:rPr>
            </w:pPr>
          </w:p>
        </w:tc>
      </w:tr>
      <w:tr w:rsidR="005816CD">
        <w:trPr>
          <w:trHeight w:val="288"/>
        </w:trPr>
        <w:tc>
          <w:tcPr>
            <w:tcW w:w="460" w:type="dxa"/>
            <w:tcBorders>
              <w:top w:val="nil"/>
              <w:left w:val="nil"/>
              <w:bottom w:val="nil"/>
              <w:right w:val="nil"/>
            </w:tcBorders>
            <w:shd w:val="clear" w:color="auto" w:fill="auto"/>
            <w:vAlign w:val="bottom"/>
          </w:tcPr>
          <w:p w:rsidR="005816CD" w:rsidRDefault="005816CD">
            <w:pPr>
              <w:rPr>
                <w:sz w:val="20"/>
                <w:szCs w:val="20"/>
              </w:rPr>
            </w:pPr>
          </w:p>
        </w:tc>
        <w:tc>
          <w:tcPr>
            <w:tcW w:w="1808" w:type="dxa"/>
            <w:vMerge/>
            <w:tcBorders>
              <w:top w:val="nil"/>
              <w:left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7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Residual</w:t>
            </w:r>
          </w:p>
        </w:tc>
        <w:tc>
          <w:tcPr>
            <w:tcW w:w="784"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28</w:t>
            </w:r>
          </w:p>
        </w:tc>
        <w:tc>
          <w:tcPr>
            <w:tcW w:w="12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2.918</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0.30241</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 </w:t>
            </w:r>
          </w:p>
        </w:tc>
        <w:tc>
          <w:tcPr>
            <w:tcW w:w="806"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 </w:t>
            </w:r>
          </w:p>
        </w:tc>
        <w:tc>
          <w:tcPr>
            <w:tcW w:w="250" w:type="dxa"/>
            <w:tcBorders>
              <w:top w:val="nil"/>
              <w:left w:val="nil"/>
              <w:bottom w:val="nil"/>
              <w:right w:val="nil"/>
            </w:tcBorders>
            <w:shd w:val="clear" w:color="auto" w:fill="auto"/>
            <w:vAlign w:val="bottom"/>
          </w:tcPr>
          <w:p w:rsidR="005816CD" w:rsidRDefault="005816CD">
            <w:pPr>
              <w:rPr>
                <w:color w:val="000000"/>
              </w:rPr>
            </w:pPr>
          </w:p>
        </w:tc>
      </w:tr>
      <w:tr w:rsidR="005816CD">
        <w:trPr>
          <w:trHeight w:val="288"/>
        </w:trPr>
        <w:tc>
          <w:tcPr>
            <w:tcW w:w="460" w:type="dxa"/>
            <w:tcBorders>
              <w:top w:val="nil"/>
              <w:left w:val="nil"/>
              <w:bottom w:val="nil"/>
              <w:right w:val="nil"/>
            </w:tcBorders>
            <w:shd w:val="clear" w:color="auto" w:fill="auto"/>
            <w:vAlign w:val="bottom"/>
          </w:tcPr>
          <w:p w:rsidR="005816CD" w:rsidRDefault="005816CD">
            <w:pPr>
              <w:rPr>
                <w:sz w:val="20"/>
                <w:szCs w:val="20"/>
              </w:rPr>
            </w:pPr>
          </w:p>
        </w:tc>
        <w:tc>
          <w:tcPr>
            <w:tcW w:w="1808" w:type="dxa"/>
            <w:vMerge/>
            <w:tcBorders>
              <w:top w:val="nil"/>
              <w:left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7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Total</w:t>
            </w:r>
          </w:p>
        </w:tc>
        <w:tc>
          <w:tcPr>
            <w:tcW w:w="784"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39</w:t>
            </w:r>
          </w:p>
        </w:tc>
        <w:tc>
          <w:tcPr>
            <w:tcW w:w="12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9.6489</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1</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 </w:t>
            </w:r>
          </w:p>
        </w:tc>
        <w:tc>
          <w:tcPr>
            <w:tcW w:w="806"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 </w:t>
            </w:r>
          </w:p>
        </w:tc>
        <w:tc>
          <w:tcPr>
            <w:tcW w:w="250" w:type="dxa"/>
            <w:tcBorders>
              <w:top w:val="nil"/>
              <w:left w:val="nil"/>
              <w:bottom w:val="nil"/>
              <w:right w:val="nil"/>
            </w:tcBorders>
            <w:shd w:val="clear" w:color="auto" w:fill="auto"/>
            <w:vAlign w:val="bottom"/>
          </w:tcPr>
          <w:p w:rsidR="005816CD" w:rsidRDefault="005816CD">
            <w:pPr>
              <w:rPr>
                <w:color w:val="000000"/>
              </w:rPr>
            </w:pPr>
          </w:p>
        </w:tc>
      </w:tr>
      <w:tr w:rsidR="005816CD">
        <w:trPr>
          <w:trHeight w:val="288"/>
        </w:trPr>
        <w:tc>
          <w:tcPr>
            <w:tcW w:w="460" w:type="dxa"/>
            <w:tcBorders>
              <w:top w:val="nil"/>
              <w:left w:val="nil"/>
              <w:bottom w:val="nil"/>
              <w:right w:val="nil"/>
            </w:tcBorders>
            <w:shd w:val="clear" w:color="auto" w:fill="auto"/>
            <w:vAlign w:val="bottom"/>
          </w:tcPr>
          <w:p w:rsidR="005816CD" w:rsidRDefault="005816CD">
            <w:pPr>
              <w:rPr>
                <w:sz w:val="20"/>
                <w:szCs w:val="20"/>
              </w:rPr>
            </w:pPr>
          </w:p>
        </w:tc>
        <w:tc>
          <w:tcPr>
            <w:tcW w:w="1808" w:type="dxa"/>
            <w:vMerge w:val="restart"/>
            <w:tcBorders>
              <w:top w:val="nil"/>
              <w:left w:val="single" w:sz="4" w:space="0" w:color="000000"/>
              <w:right w:val="single" w:sz="4" w:space="0" w:color="000000"/>
            </w:tcBorders>
            <w:shd w:val="clear" w:color="auto" w:fill="auto"/>
            <w:vAlign w:val="center"/>
          </w:tcPr>
          <w:p w:rsidR="005816CD" w:rsidRDefault="007F56C5">
            <w:pPr>
              <w:rPr>
                <w:color w:val="000000"/>
              </w:rPr>
            </w:pPr>
            <w:r>
              <w:rPr>
                <w:color w:val="000000"/>
              </w:rPr>
              <w:t>Farming trials</w:t>
            </w:r>
          </w:p>
        </w:tc>
        <w:tc>
          <w:tcPr>
            <w:tcW w:w="17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Sampling time</w:t>
            </w:r>
          </w:p>
        </w:tc>
        <w:tc>
          <w:tcPr>
            <w:tcW w:w="784"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4</w:t>
            </w:r>
          </w:p>
        </w:tc>
        <w:tc>
          <w:tcPr>
            <w:tcW w:w="12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0.61548</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0.42606</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1.8558</w:t>
            </w:r>
          </w:p>
        </w:tc>
        <w:tc>
          <w:tcPr>
            <w:tcW w:w="806"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0.003</w:t>
            </w:r>
          </w:p>
        </w:tc>
        <w:tc>
          <w:tcPr>
            <w:tcW w:w="250" w:type="dxa"/>
            <w:tcBorders>
              <w:top w:val="nil"/>
              <w:left w:val="nil"/>
              <w:bottom w:val="nil"/>
              <w:right w:val="nil"/>
            </w:tcBorders>
            <w:shd w:val="clear" w:color="auto" w:fill="auto"/>
            <w:vAlign w:val="bottom"/>
          </w:tcPr>
          <w:p w:rsidR="005816CD" w:rsidRDefault="005816CD">
            <w:pPr>
              <w:jc w:val="right"/>
              <w:rPr>
                <w:color w:val="000000"/>
              </w:rPr>
            </w:pPr>
          </w:p>
        </w:tc>
      </w:tr>
      <w:tr w:rsidR="005816CD">
        <w:trPr>
          <w:trHeight w:val="288"/>
        </w:trPr>
        <w:tc>
          <w:tcPr>
            <w:tcW w:w="460" w:type="dxa"/>
            <w:tcBorders>
              <w:top w:val="nil"/>
              <w:left w:val="nil"/>
              <w:bottom w:val="nil"/>
              <w:right w:val="nil"/>
            </w:tcBorders>
            <w:shd w:val="clear" w:color="auto" w:fill="auto"/>
            <w:vAlign w:val="bottom"/>
          </w:tcPr>
          <w:p w:rsidR="005816CD" w:rsidRDefault="005816CD">
            <w:pPr>
              <w:rPr>
                <w:sz w:val="20"/>
                <w:szCs w:val="20"/>
              </w:rPr>
            </w:pPr>
          </w:p>
        </w:tc>
        <w:tc>
          <w:tcPr>
            <w:tcW w:w="1808" w:type="dxa"/>
            <w:vMerge/>
            <w:tcBorders>
              <w:top w:val="nil"/>
              <w:left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7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Residual</w:t>
            </w:r>
          </w:p>
        </w:tc>
        <w:tc>
          <w:tcPr>
            <w:tcW w:w="784"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10</w:t>
            </w:r>
          </w:p>
        </w:tc>
        <w:tc>
          <w:tcPr>
            <w:tcW w:w="12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0.82911</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0.57394</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 </w:t>
            </w:r>
          </w:p>
        </w:tc>
        <w:tc>
          <w:tcPr>
            <w:tcW w:w="806"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 </w:t>
            </w:r>
          </w:p>
        </w:tc>
        <w:tc>
          <w:tcPr>
            <w:tcW w:w="250" w:type="dxa"/>
            <w:tcBorders>
              <w:top w:val="nil"/>
              <w:left w:val="nil"/>
              <w:bottom w:val="nil"/>
              <w:right w:val="nil"/>
            </w:tcBorders>
            <w:shd w:val="clear" w:color="auto" w:fill="auto"/>
            <w:vAlign w:val="bottom"/>
          </w:tcPr>
          <w:p w:rsidR="005816CD" w:rsidRDefault="005816CD">
            <w:pPr>
              <w:rPr>
                <w:color w:val="000000"/>
              </w:rPr>
            </w:pPr>
          </w:p>
        </w:tc>
      </w:tr>
      <w:tr w:rsidR="005816CD">
        <w:trPr>
          <w:trHeight w:val="288"/>
        </w:trPr>
        <w:tc>
          <w:tcPr>
            <w:tcW w:w="460" w:type="dxa"/>
            <w:tcBorders>
              <w:top w:val="nil"/>
              <w:left w:val="nil"/>
              <w:bottom w:val="nil"/>
              <w:right w:val="nil"/>
            </w:tcBorders>
            <w:shd w:val="clear" w:color="auto" w:fill="auto"/>
            <w:vAlign w:val="bottom"/>
          </w:tcPr>
          <w:p w:rsidR="005816CD" w:rsidRDefault="005816CD">
            <w:pPr>
              <w:rPr>
                <w:sz w:val="20"/>
                <w:szCs w:val="20"/>
              </w:rPr>
            </w:pPr>
          </w:p>
        </w:tc>
        <w:tc>
          <w:tcPr>
            <w:tcW w:w="1808" w:type="dxa"/>
            <w:vMerge/>
            <w:tcBorders>
              <w:top w:val="nil"/>
              <w:left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7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Total</w:t>
            </w:r>
          </w:p>
        </w:tc>
        <w:tc>
          <w:tcPr>
            <w:tcW w:w="784"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14</w:t>
            </w:r>
          </w:p>
        </w:tc>
        <w:tc>
          <w:tcPr>
            <w:tcW w:w="12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1.44458</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1</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 </w:t>
            </w:r>
          </w:p>
        </w:tc>
        <w:tc>
          <w:tcPr>
            <w:tcW w:w="806"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 </w:t>
            </w:r>
          </w:p>
        </w:tc>
        <w:tc>
          <w:tcPr>
            <w:tcW w:w="250" w:type="dxa"/>
            <w:tcBorders>
              <w:top w:val="nil"/>
              <w:left w:val="nil"/>
              <w:bottom w:val="nil"/>
              <w:right w:val="nil"/>
            </w:tcBorders>
            <w:shd w:val="clear" w:color="auto" w:fill="auto"/>
            <w:vAlign w:val="bottom"/>
          </w:tcPr>
          <w:p w:rsidR="005816CD" w:rsidRDefault="005816CD">
            <w:pPr>
              <w:rPr>
                <w:color w:val="000000"/>
              </w:rPr>
            </w:pPr>
          </w:p>
        </w:tc>
      </w:tr>
      <w:tr w:rsidR="005816CD">
        <w:trPr>
          <w:trHeight w:val="288"/>
        </w:trPr>
        <w:tc>
          <w:tcPr>
            <w:tcW w:w="460" w:type="dxa"/>
            <w:tcBorders>
              <w:top w:val="nil"/>
              <w:left w:val="nil"/>
              <w:bottom w:val="nil"/>
              <w:right w:val="nil"/>
            </w:tcBorders>
            <w:shd w:val="clear" w:color="auto" w:fill="auto"/>
            <w:vAlign w:val="bottom"/>
          </w:tcPr>
          <w:p w:rsidR="005816CD" w:rsidRDefault="005816CD">
            <w:pPr>
              <w:rPr>
                <w:sz w:val="20"/>
                <w:szCs w:val="20"/>
              </w:rPr>
            </w:pPr>
          </w:p>
        </w:tc>
        <w:tc>
          <w:tcPr>
            <w:tcW w:w="1808" w:type="dxa"/>
            <w:tcBorders>
              <w:left w:val="nil"/>
              <w:bottom w:val="nil"/>
              <w:right w:val="nil"/>
            </w:tcBorders>
            <w:shd w:val="clear" w:color="auto" w:fill="auto"/>
            <w:vAlign w:val="center"/>
          </w:tcPr>
          <w:p w:rsidR="005816CD" w:rsidRDefault="005816CD">
            <w:pPr>
              <w:rPr>
                <w:sz w:val="20"/>
                <w:szCs w:val="20"/>
              </w:rPr>
            </w:pPr>
          </w:p>
        </w:tc>
        <w:tc>
          <w:tcPr>
            <w:tcW w:w="1701" w:type="dxa"/>
            <w:tcBorders>
              <w:top w:val="nil"/>
              <w:left w:val="nil"/>
              <w:bottom w:val="nil"/>
              <w:right w:val="nil"/>
            </w:tcBorders>
            <w:shd w:val="clear" w:color="auto" w:fill="auto"/>
            <w:vAlign w:val="center"/>
          </w:tcPr>
          <w:p w:rsidR="005816CD" w:rsidRDefault="005816CD">
            <w:pPr>
              <w:rPr>
                <w:sz w:val="20"/>
                <w:szCs w:val="20"/>
              </w:rPr>
            </w:pPr>
          </w:p>
        </w:tc>
        <w:tc>
          <w:tcPr>
            <w:tcW w:w="784" w:type="dxa"/>
            <w:tcBorders>
              <w:top w:val="nil"/>
              <w:left w:val="nil"/>
              <w:bottom w:val="nil"/>
              <w:right w:val="nil"/>
            </w:tcBorders>
            <w:shd w:val="clear" w:color="auto" w:fill="auto"/>
            <w:vAlign w:val="center"/>
          </w:tcPr>
          <w:p w:rsidR="005816CD" w:rsidRDefault="005816CD">
            <w:pPr>
              <w:rPr>
                <w:sz w:val="20"/>
                <w:szCs w:val="20"/>
              </w:rPr>
            </w:pPr>
          </w:p>
        </w:tc>
        <w:tc>
          <w:tcPr>
            <w:tcW w:w="1201" w:type="dxa"/>
            <w:tcBorders>
              <w:top w:val="nil"/>
              <w:left w:val="nil"/>
              <w:bottom w:val="nil"/>
              <w:right w:val="nil"/>
            </w:tcBorders>
            <w:shd w:val="clear" w:color="auto" w:fill="auto"/>
            <w:vAlign w:val="center"/>
          </w:tcPr>
          <w:p w:rsidR="005816CD" w:rsidRDefault="005816CD">
            <w:pPr>
              <w:rPr>
                <w:sz w:val="20"/>
                <w:szCs w:val="20"/>
              </w:rPr>
            </w:pPr>
          </w:p>
        </w:tc>
        <w:tc>
          <w:tcPr>
            <w:tcW w:w="992" w:type="dxa"/>
            <w:tcBorders>
              <w:top w:val="nil"/>
              <w:left w:val="nil"/>
              <w:bottom w:val="nil"/>
              <w:right w:val="nil"/>
            </w:tcBorders>
            <w:vAlign w:val="center"/>
          </w:tcPr>
          <w:p w:rsidR="005816CD" w:rsidRDefault="005816CD">
            <w:pPr>
              <w:rPr>
                <w:sz w:val="20"/>
                <w:szCs w:val="20"/>
              </w:rPr>
            </w:pPr>
          </w:p>
        </w:tc>
        <w:tc>
          <w:tcPr>
            <w:tcW w:w="992" w:type="dxa"/>
            <w:tcBorders>
              <w:top w:val="nil"/>
              <w:left w:val="nil"/>
              <w:bottom w:val="nil"/>
              <w:right w:val="nil"/>
            </w:tcBorders>
            <w:vAlign w:val="center"/>
          </w:tcPr>
          <w:p w:rsidR="005816CD" w:rsidRDefault="007F56C5">
            <w:pPr>
              <w:rPr>
                <w:sz w:val="20"/>
                <w:szCs w:val="20"/>
              </w:rPr>
            </w:pPr>
            <w:r>
              <w:t xml:space="preserve">     </w:t>
            </w:r>
          </w:p>
        </w:tc>
        <w:tc>
          <w:tcPr>
            <w:tcW w:w="806" w:type="dxa"/>
            <w:tcBorders>
              <w:top w:val="nil"/>
              <w:left w:val="nil"/>
              <w:bottom w:val="nil"/>
              <w:right w:val="nil"/>
            </w:tcBorders>
            <w:vAlign w:val="center"/>
          </w:tcPr>
          <w:p w:rsidR="005816CD" w:rsidRDefault="005816CD">
            <w:pPr>
              <w:rPr>
                <w:sz w:val="20"/>
                <w:szCs w:val="20"/>
              </w:rPr>
            </w:pPr>
          </w:p>
        </w:tc>
        <w:tc>
          <w:tcPr>
            <w:tcW w:w="250" w:type="dxa"/>
            <w:tcBorders>
              <w:top w:val="nil"/>
              <w:left w:val="nil"/>
              <w:bottom w:val="nil"/>
              <w:right w:val="nil"/>
            </w:tcBorders>
            <w:shd w:val="clear" w:color="auto" w:fill="auto"/>
            <w:vAlign w:val="bottom"/>
          </w:tcPr>
          <w:p w:rsidR="005816CD" w:rsidRDefault="005816CD">
            <w:pPr>
              <w:rPr>
                <w:sz w:val="20"/>
                <w:szCs w:val="20"/>
              </w:rPr>
            </w:pPr>
          </w:p>
        </w:tc>
      </w:tr>
      <w:tr w:rsidR="005816CD">
        <w:trPr>
          <w:trHeight w:val="288"/>
        </w:trPr>
        <w:tc>
          <w:tcPr>
            <w:tcW w:w="460" w:type="dxa"/>
            <w:tcBorders>
              <w:top w:val="nil"/>
              <w:left w:val="nil"/>
              <w:bottom w:val="nil"/>
              <w:right w:val="nil"/>
            </w:tcBorders>
            <w:shd w:val="clear" w:color="auto" w:fill="auto"/>
            <w:vAlign w:val="bottom"/>
          </w:tcPr>
          <w:p w:rsidR="005816CD" w:rsidRDefault="007F56C5">
            <w:pPr>
              <w:rPr>
                <w:b/>
                <w:color w:val="000000"/>
              </w:rPr>
            </w:pPr>
            <w:r>
              <w:rPr>
                <w:b/>
                <w:color w:val="000000"/>
              </w:rPr>
              <w:t>B.</w:t>
            </w:r>
          </w:p>
        </w:tc>
        <w:tc>
          <w:tcPr>
            <w:tcW w:w="1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16CD" w:rsidRDefault="005816CD">
            <w:pPr>
              <w:rPr>
                <w:color w:val="000000"/>
              </w:rPr>
            </w:pPr>
          </w:p>
        </w:tc>
        <w:tc>
          <w:tcPr>
            <w:tcW w:w="1701"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 </w:t>
            </w:r>
          </w:p>
        </w:tc>
        <w:tc>
          <w:tcPr>
            <w:tcW w:w="784"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Df</w:t>
            </w:r>
          </w:p>
        </w:tc>
        <w:tc>
          <w:tcPr>
            <w:tcW w:w="1201" w:type="dxa"/>
            <w:tcBorders>
              <w:top w:val="single" w:sz="4" w:space="0" w:color="000000"/>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 xml:space="preserve">Sum Of </w:t>
            </w:r>
            <w:proofErr w:type="spellStart"/>
            <w:r>
              <w:rPr>
                <w:color w:val="000000"/>
              </w:rPr>
              <w:t>Sqs</w:t>
            </w:r>
            <w:proofErr w:type="spellEnd"/>
          </w:p>
        </w:tc>
        <w:tc>
          <w:tcPr>
            <w:tcW w:w="992" w:type="dxa"/>
            <w:tcBorders>
              <w:top w:val="single" w:sz="4" w:space="0" w:color="000000"/>
              <w:left w:val="nil"/>
              <w:bottom w:val="single" w:sz="4" w:space="0" w:color="000000"/>
              <w:right w:val="single" w:sz="4" w:space="0" w:color="000000"/>
            </w:tcBorders>
            <w:vAlign w:val="center"/>
          </w:tcPr>
          <w:p w:rsidR="005816CD" w:rsidRDefault="007F56C5">
            <w:pPr>
              <w:rPr>
                <w:color w:val="000000"/>
              </w:rPr>
            </w:pPr>
            <w:r>
              <w:rPr>
                <w:color w:val="000000"/>
              </w:rPr>
              <w:t>F</w:t>
            </w:r>
          </w:p>
        </w:tc>
        <w:tc>
          <w:tcPr>
            <w:tcW w:w="992" w:type="dxa"/>
            <w:tcBorders>
              <w:top w:val="single" w:sz="4" w:space="0" w:color="000000"/>
              <w:left w:val="nil"/>
              <w:bottom w:val="single" w:sz="4" w:space="0" w:color="000000"/>
              <w:right w:val="single" w:sz="4" w:space="0" w:color="000000"/>
            </w:tcBorders>
            <w:vAlign w:val="center"/>
          </w:tcPr>
          <w:p w:rsidR="005816CD" w:rsidRDefault="007F56C5">
            <w:pPr>
              <w:rPr>
                <w:color w:val="000000"/>
              </w:rPr>
            </w:pPr>
            <w:proofErr w:type="spellStart"/>
            <w:r>
              <w:rPr>
                <w:color w:val="000000"/>
              </w:rPr>
              <w:t>Pr</w:t>
            </w:r>
            <w:proofErr w:type="spellEnd"/>
            <w:r>
              <w:rPr>
                <w:color w:val="000000"/>
              </w:rPr>
              <w:t>(&gt;F)</w:t>
            </w:r>
          </w:p>
        </w:tc>
        <w:tc>
          <w:tcPr>
            <w:tcW w:w="806" w:type="dxa"/>
            <w:tcBorders>
              <w:top w:val="nil"/>
              <w:left w:val="nil"/>
              <w:bottom w:val="nil"/>
              <w:right w:val="nil"/>
            </w:tcBorders>
            <w:vAlign w:val="center"/>
          </w:tcPr>
          <w:p w:rsidR="005816CD" w:rsidRDefault="005816CD">
            <w:pPr>
              <w:rPr>
                <w:color w:val="000000"/>
              </w:rPr>
            </w:pPr>
          </w:p>
        </w:tc>
        <w:tc>
          <w:tcPr>
            <w:tcW w:w="250" w:type="dxa"/>
            <w:tcBorders>
              <w:top w:val="nil"/>
              <w:left w:val="nil"/>
              <w:bottom w:val="nil"/>
              <w:right w:val="nil"/>
            </w:tcBorders>
            <w:shd w:val="clear" w:color="auto" w:fill="auto"/>
            <w:vAlign w:val="bottom"/>
          </w:tcPr>
          <w:p w:rsidR="005816CD" w:rsidRDefault="005816CD">
            <w:pPr>
              <w:rPr>
                <w:sz w:val="20"/>
                <w:szCs w:val="20"/>
              </w:rPr>
            </w:pPr>
          </w:p>
        </w:tc>
      </w:tr>
      <w:tr w:rsidR="005816CD">
        <w:trPr>
          <w:trHeight w:val="288"/>
        </w:trPr>
        <w:tc>
          <w:tcPr>
            <w:tcW w:w="460" w:type="dxa"/>
            <w:tcBorders>
              <w:top w:val="nil"/>
              <w:left w:val="nil"/>
              <w:bottom w:val="nil"/>
              <w:right w:val="nil"/>
            </w:tcBorders>
            <w:shd w:val="clear" w:color="auto" w:fill="auto"/>
            <w:vAlign w:val="bottom"/>
          </w:tcPr>
          <w:p w:rsidR="005816CD" w:rsidRDefault="005816CD">
            <w:pPr>
              <w:rPr>
                <w:sz w:val="20"/>
                <w:szCs w:val="20"/>
              </w:rPr>
            </w:pPr>
          </w:p>
        </w:tc>
        <w:tc>
          <w:tcPr>
            <w:tcW w:w="1808" w:type="dxa"/>
            <w:vMerge w:val="restart"/>
            <w:tcBorders>
              <w:top w:val="single" w:sz="4" w:space="0" w:color="000000"/>
              <w:left w:val="single" w:sz="4" w:space="0" w:color="000000"/>
              <w:right w:val="single" w:sz="4" w:space="0" w:color="000000"/>
            </w:tcBorders>
            <w:shd w:val="clear" w:color="auto" w:fill="auto"/>
            <w:vAlign w:val="center"/>
          </w:tcPr>
          <w:p w:rsidR="005816CD" w:rsidRDefault="007F56C5">
            <w:pPr>
              <w:widowControl w:val="0"/>
              <w:pBdr>
                <w:top w:val="nil"/>
                <w:left w:val="nil"/>
                <w:bottom w:val="nil"/>
                <w:right w:val="nil"/>
                <w:between w:val="nil"/>
              </w:pBdr>
              <w:spacing w:line="276" w:lineRule="auto"/>
              <w:rPr>
                <w:sz w:val="20"/>
                <w:szCs w:val="20"/>
              </w:rPr>
            </w:pPr>
            <w:r>
              <w:rPr>
                <w:color w:val="000000"/>
              </w:rPr>
              <w:t>Biogeographical dataset</w:t>
            </w:r>
          </w:p>
        </w:tc>
        <w:tc>
          <w:tcPr>
            <w:tcW w:w="17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Model</w:t>
            </w:r>
          </w:p>
        </w:tc>
        <w:tc>
          <w:tcPr>
            <w:tcW w:w="784"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5</w:t>
            </w:r>
          </w:p>
        </w:tc>
        <w:tc>
          <w:tcPr>
            <w:tcW w:w="12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1.7899</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2.5467</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0.001</w:t>
            </w:r>
          </w:p>
        </w:tc>
        <w:tc>
          <w:tcPr>
            <w:tcW w:w="806" w:type="dxa"/>
            <w:tcBorders>
              <w:top w:val="nil"/>
              <w:left w:val="nil"/>
              <w:bottom w:val="nil"/>
              <w:right w:val="nil"/>
            </w:tcBorders>
            <w:vAlign w:val="center"/>
          </w:tcPr>
          <w:p w:rsidR="005816CD" w:rsidRDefault="007F56C5">
            <w:pPr>
              <w:rPr>
                <w:color w:val="000000"/>
              </w:rPr>
            </w:pPr>
            <w:r>
              <w:t xml:space="preserve">     </w:t>
            </w:r>
          </w:p>
        </w:tc>
        <w:tc>
          <w:tcPr>
            <w:tcW w:w="250" w:type="dxa"/>
            <w:tcBorders>
              <w:top w:val="nil"/>
              <w:left w:val="nil"/>
              <w:bottom w:val="nil"/>
              <w:right w:val="nil"/>
            </w:tcBorders>
            <w:shd w:val="clear" w:color="auto" w:fill="auto"/>
            <w:vAlign w:val="bottom"/>
          </w:tcPr>
          <w:p w:rsidR="005816CD" w:rsidRDefault="005816CD">
            <w:pPr>
              <w:rPr>
                <w:sz w:val="20"/>
                <w:szCs w:val="20"/>
              </w:rPr>
            </w:pPr>
          </w:p>
        </w:tc>
      </w:tr>
      <w:tr w:rsidR="005816CD">
        <w:trPr>
          <w:trHeight w:val="288"/>
        </w:trPr>
        <w:tc>
          <w:tcPr>
            <w:tcW w:w="460" w:type="dxa"/>
            <w:tcBorders>
              <w:top w:val="nil"/>
              <w:left w:val="nil"/>
              <w:bottom w:val="nil"/>
              <w:right w:val="nil"/>
            </w:tcBorders>
            <w:shd w:val="clear" w:color="auto" w:fill="auto"/>
            <w:vAlign w:val="bottom"/>
          </w:tcPr>
          <w:p w:rsidR="005816CD" w:rsidRDefault="005816CD">
            <w:pPr>
              <w:rPr>
                <w:sz w:val="20"/>
                <w:szCs w:val="20"/>
              </w:rPr>
            </w:pPr>
          </w:p>
        </w:tc>
        <w:tc>
          <w:tcPr>
            <w:tcW w:w="1808" w:type="dxa"/>
            <w:vMerge/>
            <w:tcBorders>
              <w:top w:val="single" w:sz="4" w:space="0" w:color="000000"/>
              <w:left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7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Residual</w:t>
            </w:r>
          </w:p>
        </w:tc>
        <w:tc>
          <w:tcPr>
            <w:tcW w:w="784"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17</w:t>
            </w:r>
          </w:p>
        </w:tc>
        <w:tc>
          <w:tcPr>
            <w:tcW w:w="12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2.3897</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 </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 </w:t>
            </w:r>
          </w:p>
        </w:tc>
        <w:tc>
          <w:tcPr>
            <w:tcW w:w="806" w:type="dxa"/>
            <w:tcBorders>
              <w:top w:val="nil"/>
              <w:left w:val="nil"/>
              <w:bottom w:val="nil"/>
              <w:right w:val="nil"/>
            </w:tcBorders>
            <w:vAlign w:val="center"/>
          </w:tcPr>
          <w:p w:rsidR="005816CD" w:rsidRDefault="007F56C5">
            <w:pPr>
              <w:rPr>
                <w:color w:val="000000"/>
              </w:rPr>
            </w:pPr>
            <w:r>
              <w:t xml:space="preserve">     </w:t>
            </w:r>
          </w:p>
        </w:tc>
        <w:tc>
          <w:tcPr>
            <w:tcW w:w="250" w:type="dxa"/>
            <w:tcBorders>
              <w:top w:val="nil"/>
              <w:left w:val="nil"/>
              <w:bottom w:val="nil"/>
              <w:right w:val="nil"/>
            </w:tcBorders>
            <w:shd w:val="clear" w:color="auto" w:fill="auto"/>
            <w:vAlign w:val="bottom"/>
          </w:tcPr>
          <w:p w:rsidR="005816CD" w:rsidRDefault="005816CD">
            <w:pPr>
              <w:rPr>
                <w:sz w:val="20"/>
                <w:szCs w:val="20"/>
              </w:rPr>
            </w:pPr>
          </w:p>
        </w:tc>
      </w:tr>
      <w:tr w:rsidR="005816CD">
        <w:trPr>
          <w:trHeight w:val="288"/>
        </w:trPr>
        <w:tc>
          <w:tcPr>
            <w:tcW w:w="460" w:type="dxa"/>
            <w:tcBorders>
              <w:top w:val="nil"/>
              <w:left w:val="nil"/>
              <w:bottom w:val="nil"/>
              <w:right w:val="nil"/>
            </w:tcBorders>
            <w:shd w:val="clear" w:color="auto" w:fill="auto"/>
            <w:vAlign w:val="bottom"/>
          </w:tcPr>
          <w:p w:rsidR="005816CD" w:rsidRDefault="005816CD">
            <w:pPr>
              <w:rPr>
                <w:sz w:val="20"/>
                <w:szCs w:val="20"/>
              </w:rPr>
            </w:pPr>
          </w:p>
        </w:tc>
        <w:tc>
          <w:tcPr>
            <w:tcW w:w="1808" w:type="dxa"/>
            <w:vMerge w:val="restart"/>
            <w:tcBorders>
              <w:top w:val="nil"/>
              <w:left w:val="single" w:sz="4" w:space="0" w:color="000000"/>
              <w:right w:val="single" w:sz="4" w:space="0" w:color="000000"/>
            </w:tcBorders>
            <w:shd w:val="clear" w:color="auto" w:fill="auto"/>
            <w:vAlign w:val="center"/>
          </w:tcPr>
          <w:p w:rsidR="005816CD" w:rsidRDefault="007F56C5">
            <w:pPr>
              <w:rPr>
                <w:color w:val="000000"/>
              </w:rPr>
            </w:pPr>
            <w:r>
              <w:rPr>
                <w:color w:val="000000"/>
              </w:rPr>
              <w:t>Farming trials</w:t>
            </w:r>
          </w:p>
        </w:tc>
        <w:tc>
          <w:tcPr>
            <w:tcW w:w="17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Model</w:t>
            </w:r>
          </w:p>
        </w:tc>
        <w:tc>
          <w:tcPr>
            <w:tcW w:w="784"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5</w:t>
            </w:r>
          </w:p>
        </w:tc>
        <w:tc>
          <w:tcPr>
            <w:tcW w:w="12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0.74065</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1.8939</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0.002</w:t>
            </w:r>
          </w:p>
        </w:tc>
        <w:tc>
          <w:tcPr>
            <w:tcW w:w="806" w:type="dxa"/>
            <w:tcBorders>
              <w:top w:val="nil"/>
              <w:left w:val="nil"/>
              <w:bottom w:val="nil"/>
              <w:right w:val="nil"/>
            </w:tcBorders>
            <w:vAlign w:val="center"/>
          </w:tcPr>
          <w:p w:rsidR="005816CD" w:rsidRDefault="005816CD">
            <w:pPr>
              <w:rPr>
                <w:color w:val="000000"/>
              </w:rPr>
            </w:pPr>
          </w:p>
        </w:tc>
        <w:tc>
          <w:tcPr>
            <w:tcW w:w="250" w:type="dxa"/>
            <w:tcBorders>
              <w:top w:val="nil"/>
              <w:left w:val="nil"/>
              <w:bottom w:val="nil"/>
              <w:right w:val="nil"/>
            </w:tcBorders>
            <w:shd w:val="clear" w:color="auto" w:fill="auto"/>
            <w:vAlign w:val="bottom"/>
          </w:tcPr>
          <w:p w:rsidR="005816CD" w:rsidRDefault="005816CD">
            <w:pPr>
              <w:rPr>
                <w:sz w:val="20"/>
                <w:szCs w:val="20"/>
              </w:rPr>
            </w:pPr>
          </w:p>
        </w:tc>
      </w:tr>
      <w:tr w:rsidR="005816CD">
        <w:trPr>
          <w:trHeight w:val="288"/>
        </w:trPr>
        <w:tc>
          <w:tcPr>
            <w:tcW w:w="460" w:type="dxa"/>
            <w:tcBorders>
              <w:top w:val="nil"/>
              <w:left w:val="nil"/>
              <w:bottom w:val="nil"/>
              <w:right w:val="nil"/>
            </w:tcBorders>
            <w:shd w:val="clear" w:color="auto" w:fill="auto"/>
            <w:vAlign w:val="bottom"/>
          </w:tcPr>
          <w:p w:rsidR="005816CD" w:rsidRDefault="005816CD">
            <w:pPr>
              <w:rPr>
                <w:sz w:val="20"/>
                <w:szCs w:val="20"/>
              </w:rPr>
            </w:pPr>
          </w:p>
        </w:tc>
        <w:tc>
          <w:tcPr>
            <w:tcW w:w="1808" w:type="dxa"/>
            <w:vMerge/>
            <w:tcBorders>
              <w:top w:val="nil"/>
              <w:left w:val="single" w:sz="4" w:space="0" w:color="000000"/>
              <w:right w:val="single" w:sz="4" w:space="0" w:color="000000"/>
            </w:tcBorders>
            <w:shd w:val="clear" w:color="auto" w:fill="auto"/>
            <w:vAlign w:val="center"/>
          </w:tcPr>
          <w:p w:rsidR="005816CD" w:rsidRDefault="005816CD">
            <w:pPr>
              <w:widowControl w:val="0"/>
              <w:pBdr>
                <w:top w:val="nil"/>
                <w:left w:val="nil"/>
                <w:bottom w:val="nil"/>
                <w:right w:val="nil"/>
                <w:between w:val="nil"/>
              </w:pBdr>
              <w:spacing w:line="276" w:lineRule="auto"/>
              <w:rPr>
                <w:sz w:val="20"/>
                <w:szCs w:val="20"/>
              </w:rPr>
            </w:pPr>
          </w:p>
        </w:tc>
        <w:tc>
          <w:tcPr>
            <w:tcW w:w="17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Residual</w:t>
            </w:r>
          </w:p>
        </w:tc>
        <w:tc>
          <w:tcPr>
            <w:tcW w:w="784"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9</w:t>
            </w:r>
          </w:p>
        </w:tc>
        <w:tc>
          <w:tcPr>
            <w:tcW w:w="1201" w:type="dxa"/>
            <w:tcBorders>
              <w:top w:val="nil"/>
              <w:left w:val="nil"/>
              <w:bottom w:val="single" w:sz="4" w:space="0" w:color="000000"/>
              <w:right w:val="single" w:sz="4" w:space="0" w:color="000000"/>
            </w:tcBorders>
            <w:shd w:val="clear" w:color="auto" w:fill="auto"/>
            <w:vAlign w:val="center"/>
          </w:tcPr>
          <w:p w:rsidR="005816CD" w:rsidRDefault="007F56C5">
            <w:pPr>
              <w:rPr>
                <w:color w:val="000000"/>
              </w:rPr>
            </w:pPr>
            <w:r>
              <w:rPr>
                <w:color w:val="000000"/>
              </w:rPr>
              <w:t>0.70393</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 </w:t>
            </w:r>
          </w:p>
        </w:tc>
        <w:tc>
          <w:tcPr>
            <w:tcW w:w="992" w:type="dxa"/>
            <w:tcBorders>
              <w:top w:val="nil"/>
              <w:left w:val="nil"/>
              <w:bottom w:val="single" w:sz="4" w:space="0" w:color="000000"/>
              <w:right w:val="single" w:sz="4" w:space="0" w:color="000000"/>
            </w:tcBorders>
            <w:vAlign w:val="center"/>
          </w:tcPr>
          <w:p w:rsidR="005816CD" w:rsidRDefault="007F56C5">
            <w:pPr>
              <w:rPr>
                <w:color w:val="000000"/>
              </w:rPr>
            </w:pPr>
            <w:r>
              <w:rPr>
                <w:color w:val="000000"/>
              </w:rPr>
              <w:t> </w:t>
            </w:r>
          </w:p>
        </w:tc>
        <w:tc>
          <w:tcPr>
            <w:tcW w:w="806" w:type="dxa"/>
            <w:tcBorders>
              <w:top w:val="nil"/>
              <w:left w:val="nil"/>
              <w:bottom w:val="nil"/>
              <w:right w:val="nil"/>
            </w:tcBorders>
            <w:vAlign w:val="center"/>
          </w:tcPr>
          <w:p w:rsidR="005816CD" w:rsidRDefault="005816CD">
            <w:pPr>
              <w:rPr>
                <w:color w:val="000000"/>
              </w:rPr>
            </w:pPr>
          </w:p>
        </w:tc>
        <w:tc>
          <w:tcPr>
            <w:tcW w:w="250" w:type="dxa"/>
            <w:tcBorders>
              <w:top w:val="nil"/>
              <w:left w:val="nil"/>
              <w:bottom w:val="nil"/>
              <w:right w:val="nil"/>
            </w:tcBorders>
            <w:shd w:val="clear" w:color="auto" w:fill="auto"/>
            <w:vAlign w:val="bottom"/>
          </w:tcPr>
          <w:p w:rsidR="005816CD" w:rsidRDefault="005816CD">
            <w:pPr>
              <w:rPr>
                <w:sz w:val="20"/>
                <w:szCs w:val="20"/>
              </w:rPr>
            </w:pPr>
          </w:p>
        </w:tc>
      </w:tr>
      <w:tr w:rsidR="005816CD">
        <w:trPr>
          <w:trHeight w:val="288"/>
        </w:trPr>
        <w:tc>
          <w:tcPr>
            <w:tcW w:w="460" w:type="dxa"/>
            <w:tcBorders>
              <w:top w:val="nil"/>
              <w:left w:val="nil"/>
              <w:bottom w:val="nil"/>
              <w:right w:val="nil"/>
            </w:tcBorders>
            <w:shd w:val="clear" w:color="auto" w:fill="auto"/>
            <w:vAlign w:val="bottom"/>
          </w:tcPr>
          <w:p w:rsidR="005816CD" w:rsidRDefault="005816CD">
            <w:pPr>
              <w:rPr>
                <w:sz w:val="20"/>
                <w:szCs w:val="20"/>
              </w:rPr>
            </w:pPr>
          </w:p>
        </w:tc>
        <w:tc>
          <w:tcPr>
            <w:tcW w:w="1808" w:type="dxa"/>
            <w:tcBorders>
              <w:left w:val="nil"/>
              <w:bottom w:val="nil"/>
              <w:right w:val="nil"/>
            </w:tcBorders>
            <w:shd w:val="clear" w:color="auto" w:fill="auto"/>
            <w:vAlign w:val="bottom"/>
          </w:tcPr>
          <w:p w:rsidR="005816CD" w:rsidRDefault="005816CD">
            <w:pPr>
              <w:rPr>
                <w:sz w:val="20"/>
                <w:szCs w:val="20"/>
              </w:rPr>
            </w:pPr>
          </w:p>
        </w:tc>
        <w:tc>
          <w:tcPr>
            <w:tcW w:w="1701" w:type="dxa"/>
            <w:tcBorders>
              <w:top w:val="nil"/>
              <w:left w:val="nil"/>
              <w:bottom w:val="nil"/>
              <w:right w:val="nil"/>
            </w:tcBorders>
            <w:shd w:val="clear" w:color="auto" w:fill="auto"/>
            <w:vAlign w:val="bottom"/>
          </w:tcPr>
          <w:p w:rsidR="005816CD" w:rsidRDefault="005816CD">
            <w:pPr>
              <w:rPr>
                <w:sz w:val="20"/>
                <w:szCs w:val="20"/>
              </w:rPr>
            </w:pPr>
          </w:p>
        </w:tc>
        <w:tc>
          <w:tcPr>
            <w:tcW w:w="784" w:type="dxa"/>
            <w:tcBorders>
              <w:top w:val="nil"/>
              <w:left w:val="nil"/>
              <w:bottom w:val="nil"/>
              <w:right w:val="nil"/>
            </w:tcBorders>
            <w:shd w:val="clear" w:color="auto" w:fill="auto"/>
            <w:vAlign w:val="bottom"/>
          </w:tcPr>
          <w:p w:rsidR="005816CD" w:rsidRDefault="005816CD">
            <w:pPr>
              <w:rPr>
                <w:sz w:val="20"/>
                <w:szCs w:val="20"/>
              </w:rPr>
            </w:pPr>
          </w:p>
        </w:tc>
        <w:tc>
          <w:tcPr>
            <w:tcW w:w="1201" w:type="dxa"/>
            <w:tcBorders>
              <w:top w:val="nil"/>
              <w:left w:val="nil"/>
              <w:bottom w:val="nil"/>
              <w:right w:val="nil"/>
            </w:tcBorders>
            <w:shd w:val="clear" w:color="auto" w:fill="auto"/>
            <w:vAlign w:val="bottom"/>
          </w:tcPr>
          <w:p w:rsidR="005816CD" w:rsidRDefault="005816CD">
            <w:pPr>
              <w:rPr>
                <w:sz w:val="20"/>
                <w:szCs w:val="20"/>
              </w:rPr>
            </w:pPr>
          </w:p>
        </w:tc>
        <w:tc>
          <w:tcPr>
            <w:tcW w:w="992" w:type="dxa"/>
            <w:tcBorders>
              <w:top w:val="nil"/>
              <w:left w:val="nil"/>
              <w:bottom w:val="nil"/>
              <w:right w:val="nil"/>
            </w:tcBorders>
            <w:shd w:val="clear" w:color="auto" w:fill="auto"/>
            <w:vAlign w:val="bottom"/>
          </w:tcPr>
          <w:p w:rsidR="005816CD" w:rsidRDefault="005816CD">
            <w:pPr>
              <w:rPr>
                <w:sz w:val="20"/>
                <w:szCs w:val="20"/>
              </w:rPr>
            </w:pPr>
          </w:p>
        </w:tc>
        <w:tc>
          <w:tcPr>
            <w:tcW w:w="992" w:type="dxa"/>
            <w:tcBorders>
              <w:top w:val="nil"/>
              <w:left w:val="nil"/>
              <w:bottom w:val="nil"/>
              <w:right w:val="nil"/>
            </w:tcBorders>
            <w:shd w:val="clear" w:color="auto" w:fill="auto"/>
            <w:vAlign w:val="bottom"/>
          </w:tcPr>
          <w:p w:rsidR="005816CD" w:rsidRDefault="005816CD">
            <w:pPr>
              <w:rPr>
                <w:sz w:val="20"/>
                <w:szCs w:val="20"/>
              </w:rPr>
            </w:pPr>
          </w:p>
        </w:tc>
        <w:tc>
          <w:tcPr>
            <w:tcW w:w="806" w:type="dxa"/>
            <w:tcBorders>
              <w:top w:val="nil"/>
              <w:left w:val="nil"/>
              <w:bottom w:val="nil"/>
              <w:right w:val="nil"/>
            </w:tcBorders>
            <w:shd w:val="clear" w:color="auto" w:fill="auto"/>
            <w:vAlign w:val="bottom"/>
          </w:tcPr>
          <w:p w:rsidR="005816CD" w:rsidRDefault="005816CD">
            <w:pPr>
              <w:rPr>
                <w:sz w:val="20"/>
                <w:szCs w:val="20"/>
              </w:rPr>
            </w:pPr>
          </w:p>
        </w:tc>
        <w:tc>
          <w:tcPr>
            <w:tcW w:w="250" w:type="dxa"/>
            <w:tcBorders>
              <w:top w:val="nil"/>
              <w:left w:val="nil"/>
              <w:bottom w:val="nil"/>
              <w:right w:val="nil"/>
            </w:tcBorders>
            <w:shd w:val="clear" w:color="auto" w:fill="auto"/>
            <w:vAlign w:val="bottom"/>
          </w:tcPr>
          <w:p w:rsidR="005816CD" w:rsidRDefault="005816CD">
            <w:pPr>
              <w:rPr>
                <w:sz w:val="20"/>
                <w:szCs w:val="20"/>
              </w:rPr>
            </w:pPr>
          </w:p>
        </w:tc>
      </w:tr>
    </w:tbl>
    <w:p w:rsidR="005816CD" w:rsidRDefault="005816CD"/>
    <w:p w:rsidR="005816CD" w:rsidRDefault="007F56C5">
      <w:r>
        <w:t xml:space="preserve">     </w:t>
      </w:r>
      <w:r>
        <w:br w:type="page"/>
      </w:r>
    </w:p>
    <w:p w:rsidR="005816CD" w:rsidRDefault="005816CD"/>
    <w:p w:rsidR="005816CD" w:rsidRDefault="007F56C5">
      <w:pPr>
        <w:pStyle w:val="Heading2"/>
      </w:pPr>
      <w:r>
        <w:t>Table S7. Taxonomic affiliation of the 18 core ASVs determined from the biogeographical and farming datasets.</w:t>
      </w:r>
    </w:p>
    <w:p w:rsidR="005816CD" w:rsidRDefault="007F56C5">
      <w:pPr>
        <w:spacing w:before="200"/>
      </w:pPr>
      <w:bookmarkStart w:id="6" w:name="_heading=h.tyjcwt" w:colFirst="0" w:colLast="0"/>
      <w:bookmarkEnd w:id="6"/>
      <w:r>
        <w:t>NA indicates unaffiliated taxa.</w:t>
      </w:r>
    </w:p>
    <w:p w:rsidR="005816CD" w:rsidRDefault="005816CD">
      <w:pPr>
        <w:spacing w:after="0"/>
      </w:pPr>
    </w:p>
    <w:tbl>
      <w:tblPr>
        <w:tblStyle w:val="af1"/>
        <w:tblW w:w="140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00"/>
        <w:gridCol w:w="2000"/>
        <w:gridCol w:w="2000"/>
        <w:gridCol w:w="2000"/>
        <w:gridCol w:w="2000"/>
        <w:gridCol w:w="2000"/>
        <w:gridCol w:w="2000"/>
      </w:tblGrid>
      <w:tr w:rsidR="005816CD">
        <w:trPr>
          <w:trHeight w:val="288"/>
        </w:trPr>
        <w:tc>
          <w:tcPr>
            <w:tcW w:w="2000" w:type="dxa"/>
            <w:vAlign w:val="center"/>
          </w:tcPr>
          <w:p w:rsidR="005816CD" w:rsidRDefault="005816CD">
            <w:pPr>
              <w:rPr>
                <w:b/>
                <w:sz w:val="24"/>
                <w:szCs w:val="24"/>
              </w:rPr>
            </w:pPr>
          </w:p>
        </w:tc>
        <w:tc>
          <w:tcPr>
            <w:tcW w:w="2000" w:type="dxa"/>
            <w:vAlign w:val="center"/>
          </w:tcPr>
          <w:p w:rsidR="005816CD" w:rsidRDefault="007F56C5">
            <w:pPr>
              <w:rPr>
                <w:b/>
                <w:color w:val="000000"/>
              </w:rPr>
            </w:pPr>
            <w:r>
              <w:rPr>
                <w:b/>
                <w:color w:val="000000"/>
              </w:rPr>
              <w:t>Kingdom</w:t>
            </w:r>
          </w:p>
        </w:tc>
        <w:tc>
          <w:tcPr>
            <w:tcW w:w="2000" w:type="dxa"/>
            <w:vAlign w:val="center"/>
          </w:tcPr>
          <w:p w:rsidR="005816CD" w:rsidRDefault="007F56C5">
            <w:pPr>
              <w:rPr>
                <w:b/>
                <w:color w:val="000000"/>
              </w:rPr>
            </w:pPr>
            <w:r>
              <w:rPr>
                <w:b/>
                <w:color w:val="000000"/>
              </w:rPr>
              <w:t>Phylum</w:t>
            </w:r>
          </w:p>
        </w:tc>
        <w:tc>
          <w:tcPr>
            <w:tcW w:w="2000" w:type="dxa"/>
            <w:vAlign w:val="center"/>
          </w:tcPr>
          <w:p w:rsidR="005816CD" w:rsidRDefault="007F56C5">
            <w:pPr>
              <w:rPr>
                <w:b/>
                <w:color w:val="000000"/>
              </w:rPr>
            </w:pPr>
            <w:r>
              <w:rPr>
                <w:b/>
                <w:color w:val="000000"/>
              </w:rPr>
              <w:t>Class</w:t>
            </w:r>
          </w:p>
        </w:tc>
        <w:tc>
          <w:tcPr>
            <w:tcW w:w="2000" w:type="dxa"/>
            <w:vAlign w:val="center"/>
          </w:tcPr>
          <w:p w:rsidR="005816CD" w:rsidRDefault="007F56C5">
            <w:pPr>
              <w:rPr>
                <w:b/>
                <w:color w:val="000000"/>
              </w:rPr>
            </w:pPr>
            <w:r>
              <w:rPr>
                <w:b/>
                <w:color w:val="000000"/>
              </w:rPr>
              <w:t>Order</w:t>
            </w:r>
          </w:p>
        </w:tc>
        <w:tc>
          <w:tcPr>
            <w:tcW w:w="2000" w:type="dxa"/>
            <w:vAlign w:val="center"/>
          </w:tcPr>
          <w:p w:rsidR="005816CD" w:rsidRDefault="007F56C5">
            <w:pPr>
              <w:rPr>
                <w:b/>
                <w:color w:val="000000"/>
              </w:rPr>
            </w:pPr>
            <w:r>
              <w:rPr>
                <w:b/>
                <w:color w:val="000000"/>
              </w:rPr>
              <w:t>Family</w:t>
            </w:r>
          </w:p>
        </w:tc>
        <w:tc>
          <w:tcPr>
            <w:tcW w:w="2000" w:type="dxa"/>
            <w:vAlign w:val="center"/>
          </w:tcPr>
          <w:p w:rsidR="005816CD" w:rsidRDefault="007F56C5">
            <w:pPr>
              <w:rPr>
                <w:b/>
                <w:color w:val="000000"/>
              </w:rPr>
            </w:pPr>
            <w:r>
              <w:rPr>
                <w:b/>
                <w:color w:val="000000"/>
              </w:rPr>
              <w:t>Genus</w:t>
            </w:r>
          </w:p>
        </w:tc>
      </w:tr>
      <w:tr w:rsidR="005816CD">
        <w:trPr>
          <w:trHeight w:val="288"/>
        </w:trPr>
        <w:tc>
          <w:tcPr>
            <w:tcW w:w="2000" w:type="dxa"/>
            <w:vAlign w:val="center"/>
          </w:tcPr>
          <w:p w:rsidR="005816CD" w:rsidRDefault="007F56C5">
            <w:pPr>
              <w:rPr>
                <w:color w:val="000000"/>
              </w:rPr>
            </w:pPr>
            <w:r>
              <w:rPr>
                <w:color w:val="000000"/>
              </w:rPr>
              <w:t>ASV_3</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proofErr w:type="spellStart"/>
            <w:r>
              <w:rPr>
                <w:color w:val="000000"/>
              </w:rPr>
              <w:t>Dadabacteria</w:t>
            </w:r>
            <w:proofErr w:type="spellEnd"/>
          </w:p>
        </w:tc>
        <w:tc>
          <w:tcPr>
            <w:tcW w:w="2000" w:type="dxa"/>
            <w:vAlign w:val="center"/>
          </w:tcPr>
          <w:p w:rsidR="005816CD" w:rsidRDefault="007F56C5">
            <w:pPr>
              <w:rPr>
                <w:color w:val="000000"/>
              </w:rPr>
            </w:pPr>
            <w:proofErr w:type="spellStart"/>
            <w:r>
              <w:rPr>
                <w:color w:val="000000"/>
              </w:rPr>
              <w:t>Dadabacteriia</w:t>
            </w:r>
            <w:proofErr w:type="spellEnd"/>
          </w:p>
        </w:tc>
        <w:tc>
          <w:tcPr>
            <w:tcW w:w="2000" w:type="dxa"/>
            <w:vAlign w:val="center"/>
          </w:tcPr>
          <w:p w:rsidR="005816CD" w:rsidRDefault="007F56C5">
            <w:pPr>
              <w:rPr>
                <w:color w:val="000000"/>
              </w:rPr>
            </w:pPr>
            <w:proofErr w:type="spellStart"/>
            <w:r>
              <w:rPr>
                <w:color w:val="000000"/>
              </w:rPr>
              <w:t>Dadabacteriales</w:t>
            </w:r>
            <w:proofErr w:type="spellEnd"/>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r>
      <w:tr w:rsidR="005816CD">
        <w:trPr>
          <w:trHeight w:val="288"/>
        </w:trPr>
        <w:tc>
          <w:tcPr>
            <w:tcW w:w="2000" w:type="dxa"/>
            <w:vAlign w:val="center"/>
          </w:tcPr>
          <w:p w:rsidR="005816CD" w:rsidRDefault="007F56C5">
            <w:pPr>
              <w:rPr>
                <w:color w:val="000000"/>
              </w:rPr>
            </w:pPr>
            <w:r>
              <w:rPr>
                <w:color w:val="000000"/>
              </w:rPr>
              <w:t>ASV_13</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r>
              <w:rPr>
                <w:color w:val="000000"/>
              </w:rPr>
              <w:t>PAUC34f</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r>
      <w:tr w:rsidR="005816CD">
        <w:trPr>
          <w:trHeight w:val="288"/>
        </w:trPr>
        <w:tc>
          <w:tcPr>
            <w:tcW w:w="2000" w:type="dxa"/>
            <w:vAlign w:val="center"/>
          </w:tcPr>
          <w:p w:rsidR="005816CD" w:rsidRDefault="007F56C5">
            <w:pPr>
              <w:rPr>
                <w:color w:val="000000"/>
              </w:rPr>
            </w:pPr>
            <w:r>
              <w:rPr>
                <w:color w:val="000000"/>
              </w:rPr>
              <w:t>ASV_16</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proofErr w:type="spellStart"/>
            <w:r>
              <w:rPr>
                <w:color w:val="000000"/>
              </w:rPr>
              <w:t>Acidobacteriota</w:t>
            </w:r>
            <w:proofErr w:type="spellEnd"/>
          </w:p>
        </w:tc>
        <w:tc>
          <w:tcPr>
            <w:tcW w:w="2000" w:type="dxa"/>
            <w:vAlign w:val="center"/>
          </w:tcPr>
          <w:p w:rsidR="005816CD" w:rsidRDefault="007F56C5">
            <w:pPr>
              <w:rPr>
                <w:color w:val="000000"/>
              </w:rPr>
            </w:pPr>
            <w:proofErr w:type="spellStart"/>
            <w:r>
              <w:rPr>
                <w:color w:val="000000"/>
              </w:rPr>
              <w:t>Vicinamibacteria</w:t>
            </w:r>
            <w:proofErr w:type="spellEnd"/>
          </w:p>
        </w:tc>
        <w:tc>
          <w:tcPr>
            <w:tcW w:w="2000" w:type="dxa"/>
            <w:vAlign w:val="center"/>
          </w:tcPr>
          <w:p w:rsidR="005816CD" w:rsidRDefault="007F56C5">
            <w:pPr>
              <w:rPr>
                <w:color w:val="000000"/>
              </w:rPr>
            </w:pPr>
            <w:proofErr w:type="spellStart"/>
            <w:r>
              <w:rPr>
                <w:color w:val="000000"/>
              </w:rPr>
              <w:t>Vicinamibacterales</w:t>
            </w:r>
            <w:proofErr w:type="spellEnd"/>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r>
      <w:tr w:rsidR="005816CD">
        <w:trPr>
          <w:trHeight w:val="288"/>
        </w:trPr>
        <w:tc>
          <w:tcPr>
            <w:tcW w:w="2000" w:type="dxa"/>
            <w:vAlign w:val="center"/>
          </w:tcPr>
          <w:p w:rsidR="005816CD" w:rsidRDefault="007F56C5">
            <w:pPr>
              <w:rPr>
                <w:color w:val="000000"/>
              </w:rPr>
            </w:pPr>
            <w:r>
              <w:rPr>
                <w:color w:val="000000"/>
              </w:rPr>
              <w:t>ASV_20</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proofErr w:type="spellStart"/>
            <w:r>
              <w:rPr>
                <w:color w:val="000000"/>
              </w:rPr>
              <w:t>Acidobacteriota</w:t>
            </w:r>
            <w:proofErr w:type="spellEnd"/>
          </w:p>
        </w:tc>
        <w:tc>
          <w:tcPr>
            <w:tcW w:w="2000" w:type="dxa"/>
            <w:vAlign w:val="center"/>
          </w:tcPr>
          <w:p w:rsidR="005816CD" w:rsidRDefault="007F56C5">
            <w:pPr>
              <w:rPr>
                <w:color w:val="000000"/>
              </w:rPr>
            </w:pPr>
            <w:proofErr w:type="spellStart"/>
            <w:r>
              <w:rPr>
                <w:color w:val="000000"/>
              </w:rPr>
              <w:t>Thermoanaerobaculia</w:t>
            </w:r>
            <w:proofErr w:type="spellEnd"/>
          </w:p>
        </w:tc>
        <w:tc>
          <w:tcPr>
            <w:tcW w:w="2000" w:type="dxa"/>
            <w:vAlign w:val="center"/>
          </w:tcPr>
          <w:p w:rsidR="005816CD" w:rsidRDefault="007F56C5">
            <w:pPr>
              <w:rPr>
                <w:color w:val="000000"/>
              </w:rPr>
            </w:pPr>
            <w:proofErr w:type="spellStart"/>
            <w:r>
              <w:rPr>
                <w:color w:val="000000"/>
              </w:rPr>
              <w:t>Thermoanaerobaculales</w:t>
            </w:r>
            <w:proofErr w:type="spellEnd"/>
          </w:p>
        </w:tc>
        <w:tc>
          <w:tcPr>
            <w:tcW w:w="2000" w:type="dxa"/>
            <w:vAlign w:val="center"/>
          </w:tcPr>
          <w:p w:rsidR="005816CD" w:rsidRDefault="007F56C5">
            <w:pPr>
              <w:rPr>
                <w:color w:val="000000"/>
              </w:rPr>
            </w:pPr>
            <w:proofErr w:type="spellStart"/>
            <w:r>
              <w:rPr>
                <w:color w:val="000000"/>
              </w:rPr>
              <w:t>Thermoanaerobaculaceae</w:t>
            </w:r>
            <w:proofErr w:type="spellEnd"/>
          </w:p>
        </w:tc>
        <w:tc>
          <w:tcPr>
            <w:tcW w:w="2000" w:type="dxa"/>
            <w:vAlign w:val="center"/>
          </w:tcPr>
          <w:p w:rsidR="005816CD" w:rsidRDefault="007F56C5">
            <w:pPr>
              <w:rPr>
                <w:color w:val="000000"/>
              </w:rPr>
            </w:pPr>
            <w:r>
              <w:rPr>
                <w:color w:val="000000"/>
              </w:rPr>
              <w:t>Subgroup 10</w:t>
            </w:r>
          </w:p>
        </w:tc>
      </w:tr>
      <w:tr w:rsidR="005816CD">
        <w:trPr>
          <w:trHeight w:val="288"/>
        </w:trPr>
        <w:tc>
          <w:tcPr>
            <w:tcW w:w="2000" w:type="dxa"/>
            <w:vAlign w:val="center"/>
          </w:tcPr>
          <w:p w:rsidR="005816CD" w:rsidRDefault="007F56C5">
            <w:pPr>
              <w:rPr>
                <w:color w:val="000000"/>
              </w:rPr>
            </w:pPr>
            <w:r>
              <w:rPr>
                <w:color w:val="000000"/>
              </w:rPr>
              <w:t>ASV_25</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proofErr w:type="spellStart"/>
            <w:r>
              <w:rPr>
                <w:color w:val="000000"/>
              </w:rPr>
              <w:t>Myxococcota</w:t>
            </w:r>
            <w:proofErr w:type="spellEnd"/>
          </w:p>
        </w:tc>
        <w:tc>
          <w:tcPr>
            <w:tcW w:w="2000" w:type="dxa"/>
            <w:vAlign w:val="center"/>
          </w:tcPr>
          <w:p w:rsidR="005816CD" w:rsidRDefault="007F56C5">
            <w:pPr>
              <w:rPr>
                <w:color w:val="000000"/>
              </w:rPr>
            </w:pPr>
            <w:r>
              <w:rPr>
                <w:color w:val="000000"/>
              </w:rPr>
              <w:t>bacteriap25</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r>
      <w:tr w:rsidR="005816CD">
        <w:trPr>
          <w:trHeight w:val="288"/>
        </w:trPr>
        <w:tc>
          <w:tcPr>
            <w:tcW w:w="2000" w:type="dxa"/>
            <w:vAlign w:val="center"/>
          </w:tcPr>
          <w:p w:rsidR="005816CD" w:rsidRDefault="007F56C5">
            <w:pPr>
              <w:rPr>
                <w:color w:val="000000"/>
              </w:rPr>
            </w:pPr>
            <w:r>
              <w:rPr>
                <w:color w:val="000000"/>
              </w:rPr>
              <w:t>ASV_32</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proofErr w:type="spellStart"/>
            <w:r>
              <w:rPr>
                <w:color w:val="000000"/>
              </w:rPr>
              <w:t>Chloroflexi</w:t>
            </w:r>
            <w:proofErr w:type="spellEnd"/>
          </w:p>
        </w:tc>
        <w:tc>
          <w:tcPr>
            <w:tcW w:w="2000" w:type="dxa"/>
            <w:vAlign w:val="center"/>
          </w:tcPr>
          <w:p w:rsidR="005816CD" w:rsidRDefault="007F56C5">
            <w:pPr>
              <w:rPr>
                <w:color w:val="000000"/>
              </w:rPr>
            </w:pPr>
            <w:proofErr w:type="spellStart"/>
            <w:r>
              <w:rPr>
                <w:color w:val="000000"/>
              </w:rPr>
              <w:t>Dehalococcoidia</w:t>
            </w:r>
            <w:proofErr w:type="spellEnd"/>
          </w:p>
        </w:tc>
        <w:tc>
          <w:tcPr>
            <w:tcW w:w="2000" w:type="dxa"/>
            <w:vAlign w:val="center"/>
          </w:tcPr>
          <w:p w:rsidR="005816CD" w:rsidRDefault="007F56C5">
            <w:pPr>
              <w:rPr>
                <w:color w:val="000000"/>
              </w:rPr>
            </w:pPr>
            <w:r>
              <w:rPr>
                <w:color w:val="000000"/>
              </w:rPr>
              <w:t>SAR202 clade</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r>
      <w:tr w:rsidR="005816CD">
        <w:trPr>
          <w:trHeight w:val="288"/>
        </w:trPr>
        <w:tc>
          <w:tcPr>
            <w:tcW w:w="2000" w:type="dxa"/>
            <w:vAlign w:val="center"/>
          </w:tcPr>
          <w:p w:rsidR="005816CD" w:rsidRDefault="007F56C5">
            <w:pPr>
              <w:rPr>
                <w:color w:val="000000"/>
              </w:rPr>
            </w:pPr>
            <w:r>
              <w:rPr>
                <w:color w:val="000000"/>
              </w:rPr>
              <w:t>ASV_36</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proofErr w:type="spellStart"/>
            <w:r>
              <w:rPr>
                <w:color w:val="000000"/>
              </w:rPr>
              <w:t>Myxococcota</w:t>
            </w:r>
            <w:proofErr w:type="spellEnd"/>
          </w:p>
        </w:tc>
        <w:tc>
          <w:tcPr>
            <w:tcW w:w="2000" w:type="dxa"/>
            <w:vAlign w:val="center"/>
          </w:tcPr>
          <w:p w:rsidR="005816CD" w:rsidRDefault="007F56C5">
            <w:pPr>
              <w:rPr>
                <w:color w:val="000000"/>
              </w:rPr>
            </w:pPr>
            <w:r>
              <w:rPr>
                <w:color w:val="000000"/>
              </w:rPr>
              <w:t>bacteriap25</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r>
      <w:tr w:rsidR="005816CD">
        <w:trPr>
          <w:trHeight w:val="288"/>
        </w:trPr>
        <w:tc>
          <w:tcPr>
            <w:tcW w:w="2000" w:type="dxa"/>
            <w:vAlign w:val="center"/>
          </w:tcPr>
          <w:p w:rsidR="005816CD" w:rsidRDefault="007F56C5">
            <w:pPr>
              <w:rPr>
                <w:color w:val="000000"/>
              </w:rPr>
            </w:pPr>
            <w:r>
              <w:rPr>
                <w:color w:val="000000"/>
              </w:rPr>
              <w:t>ASV_63</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proofErr w:type="spellStart"/>
            <w:r>
              <w:rPr>
                <w:color w:val="000000"/>
              </w:rPr>
              <w:t>Chloroflexi</w:t>
            </w:r>
            <w:proofErr w:type="spellEnd"/>
          </w:p>
        </w:tc>
        <w:tc>
          <w:tcPr>
            <w:tcW w:w="2000" w:type="dxa"/>
            <w:vAlign w:val="center"/>
          </w:tcPr>
          <w:p w:rsidR="005816CD" w:rsidRDefault="007F56C5">
            <w:pPr>
              <w:rPr>
                <w:color w:val="000000"/>
              </w:rPr>
            </w:pPr>
            <w:proofErr w:type="spellStart"/>
            <w:r>
              <w:rPr>
                <w:color w:val="000000"/>
              </w:rPr>
              <w:t>Dehalococcoidia</w:t>
            </w:r>
            <w:proofErr w:type="spellEnd"/>
          </w:p>
        </w:tc>
        <w:tc>
          <w:tcPr>
            <w:tcW w:w="2000" w:type="dxa"/>
            <w:vAlign w:val="center"/>
          </w:tcPr>
          <w:p w:rsidR="005816CD" w:rsidRDefault="007F56C5">
            <w:pPr>
              <w:rPr>
                <w:color w:val="000000"/>
              </w:rPr>
            </w:pPr>
            <w:r>
              <w:rPr>
                <w:color w:val="000000"/>
              </w:rPr>
              <w:t>SAR202 clade</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r>
      <w:tr w:rsidR="005816CD">
        <w:trPr>
          <w:trHeight w:val="288"/>
        </w:trPr>
        <w:tc>
          <w:tcPr>
            <w:tcW w:w="2000" w:type="dxa"/>
            <w:vAlign w:val="center"/>
          </w:tcPr>
          <w:p w:rsidR="005816CD" w:rsidRDefault="007F56C5">
            <w:pPr>
              <w:rPr>
                <w:color w:val="000000"/>
              </w:rPr>
            </w:pPr>
            <w:r>
              <w:rPr>
                <w:color w:val="000000"/>
              </w:rPr>
              <w:t>ASV_65</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proofErr w:type="spellStart"/>
            <w:r>
              <w:rPr>
                <w:color w:val="000000"/>
              </w:rPr>
              <w:t>Chloroflexi</w:t>
            </w:r>
            <w:proofErr w:type="spellEnd"/>
          </w:p>
        </w:tc>
        <w:tc>
          <w:tcPr>
            <w:tcW w:w="2000" w:type="dxa"/>
            <w:vAlign w:val="center"/>
          </w:tcPr>
          <w:p w:rsidR="005816CD" w:rsidRDefault="007F56C5">
            <w:pPr>
              <w:rPr>
                <w:color w:val="000000"/>
              </w:rPr>
            </w:pPr>
            <w:proofErr w:type="spellStart"/>
            <w:r>
              <w:rPr>
                <w:color w:val="000000"/>
              </w:rPr>
              <w:t>Dehalococcoidia</w:t>
            </w:r>
            <w:proofErr w:type="spellEnd"/>
          </w:p>
        </w:tc>
        <w:tc>
          <w:tcPr>
            <w:tcW w:w="2000" w:type="dxa"/>
            <w:vAlign w:val="center"/>
          </w:tcPr>
          <w:p w:rsidR="005816CD" w:rsidRDefault="007F56C5">
            <w:pPr>
              <w:rPr>
                <w:color w:val="000000"/>
              </w:rPr>
            </w:pPr>
            <w:r>
              <w:rPr>
                <w:color w:val="000000"/>
              </w:rPr>
              <w:t>S085</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r>
      <w:tr w:rsidR="005816CD">
        <w:trPr>
          <w:trHeight w:val="288"/>
        </w:trPr>
        <w:tc>
          <w:tcPr>
            <w:tcW w:w="2000" w:type="dxa"/>
            <w:vAlign w:val="center"/>
          </w:tcPr>
          <w:p w:rsidR="005816CD" w:rsidRDefault="007F56C5">
            <w:pPr>
              <w:rPr>
                <w:color w:val="000000"/>
              </w:rPr>
            </w:pPr>
            <w:r>
              <w:rPr>
                <w:color w:val="000000"/>
              </w:rPr>
              <w:t>ASV_66</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r>
              <w:rPr>
                <w:color w:val="000000"/>
              </w:rPr>
              <w:t>Proteobacteria</w:t>
            </w:r>
          </w:p>
        </w:tc>
        <w:tc>
          <w:tcPr>
            <w:tcW w:w="2000" w:type="dxa"/>
            <w:vAlign w:val="center"/>
          </w:tcPr>
          <w:p w:rsidR="005816CD" w:rsidRDefault="007F56C5">
            <w:pPr>
              <w:rPr>
                <w:color w:val="000000"/>
              </w:rPr>
            </w:pPr>
            <w:proofErr w:type="spellStart"/>
            <w:r>
              <w:rPr>
                <w:color w:val="000000"/>
              </w:rPr>
              <w:t>Gammaproteobacteria</w:t>
            </w:r>
            <w:proofErr w:type="spellEnd"/>
          </w:p>
        </w:tc>
        <w:tc>
          <w:tcPr>
            <w:tcW w:w="2000" w:type="dxa"/>
            <w:vAlign w:val="center"/>
          </w:tcPr>
          <w:p w:rsidR="005816CD" w:rsidRDefault="007F56C5">
            <w:pPr>
              <w:rPr>
                <w:color w:val="000000"/>
              </w:rPr>
            </w:pPr>
            <w:proofErr w:type="spellStart"/>
            <w:r>
              <w:rPr>
                <w:color w:val="000000"/>
              </w:rPr>
              <w:t>Nitrosococcales</w:t>
            </w:r>
            <w:proofErr w:type="spellEnd"/>
          </w:p>
        </w:tc>
        <w:tc>
          <w:tcPr>
            <w:tcW w:w="2000" w:type="dxa"/>
            <w:vAlign w:val="center"/>
          </w:tcPr>
          <w:p w:rsidR="005816CD" w:rsidRDefault="007F56C5">
            <w:pPr>
              <w:rPr>
                <w:color w:val="000000"/>
              </w:rPr>
            </w:pPr>
            <w:proofErr w:type="spellStart"/>
            <w:r>
              <w:rPr>
                <w:color w:val="000000"/>
              </w:rPr>
              <w:t>Nitrosococcaceae</w:t>
            </w:r>
            <w:proofErr w:type="spellEnd"/>
          </w:p>
        </w:tc>
        <w:tc>
          <w:tcPr>
            <w:tcW w:w="2000" w:type="dxa"/>
            <w:vAlign w:val="center"/>
          </w:tcPr>
          <w:p w:rsidR="005816CD" w:rsidRDefault="007F56C5">
            <w:pPr>
              <w:rPr>
                <w:color w:val="000000"/>
              </w:rPr>
            </w:pPr>
            <w:r>
              <w:rPr>
                <w:color w:val="000000"/>
              </w:rPr>
              <w:t>AqS1</w:t>
            </w:r>
          </w:p>
        </w:tc>
      </w:tr>
      <w:tr w:rsidR="005816CD">
        <w:trPr>
          <w:trHeight w:val="288"/>
        </w:trPr>
        <w:tc>
          <w:tcPr>
            <w:tcW w:w="2000" w:type="dxa"/>
            <w:vAlign w:val="center"/>
          </w:tcPr>
          <w:p w:rsidR="005816CD" w:rsidRDefault="007F56C5">
            <w:pPr>
              <w:rPr>
                <w:color w:val="000000"/>
              </w:rPr>
            </w:pPr>
            <w:r>
              <w:rPr>
                <w:color w:val="000000"/>
              </w:rPr>
              <w:t>ASV_67</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r>
              <w:rPr>
                <w:color w:val="000000"/>
              </w:rPr>
              <w:t>PAUC34f</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r>
      <w:tr w:rsidR="005816CD">
        <w:trPr>
          <w:trHeight w:val="288"/>
        </w:trPr>
        <w:tc>
          <w:tcPr>
            <w:tcW w:w="2000" w:type="dxa"/>
            <w:vAlign w:val="center"/>
          </w:tcPr>
          <w:p w:rsidR="005816CD" w:rsidRDefault="007F56C5">
            <w:pPr>
              <w:rPr>
                <w:color w:val="000000"/>
              </w:rPr>
            </w:pPr>
            <w:r>
              <w:rPr>
                <w:color w:val="000000"/>
              </w:rPr>
              <w:t>ASV_76</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r>
              <w:rPr>
                <w:color w:val="000000"/>
              </w:rPr>
              <w:t>Proteobacteria</w:t>
            </w:r>
          </w:p>
        </w:tc>
        <w:tc>
          <w:tcPr>
            <w:tcW w:w="2000" w:type="dxa"/>
            <w:vAlign w:val="center"/>
          </w:tcPr>
          <w:p w:rsidR="005816CD" w:rsidRDefault="007F56C5">
            <w:pPr>
              <w:rPr>
                <w:color w:val="000000"/>
              </w:rPr>
            </w:pPr>
            <w:proofErr w:type="spellStart"/>
            <w:r>
              <w:rPr>
                <w:color w:val="000000"/>
              </w:rPr>
              <w:t>Gammaproteobacteria</w:t>
            </w:r>
            <w:proofErr w:type="spellEnd"/>
          </w:p>
        </w:tc>
        <w:tc>
          <w:tcPr>
            <w:tcW w:w="2000" w:type="dxa"/>
            <w:vAlign w:val="center"/>
          </w:tcPr>
          <w:p w:rsidR="005816CD" w:rsidRDefault="007F56C5">
            <w:pPr>
              <w:rPr>
                <w:color w:val="000000"/>
              </w:rPr>
            </w:pPr>
            <w:proofErr w:type="spellStart"/>
            <w:r>
              <w:rPr>
                <w:color w:val="000000"/>
              </w:rPr>
              <w:t>Nitrosococcales</w:t>
            </w:r>
            <w:proofErr w:type="spellEnd"/>
          </w:p>
        </w:tc>
        <w:tc>
          <w:tcPr>
            <w:tcW w:w="2000" w:type="dxa"/>
            <w:vAlign w:val="center"/>
          </w:tcPr>
          <w:p w:rsidR="005816CD" w:rsidRDefault="007F56C5">
            <w:pPr>
              <w:rPr>
                <w:color w:val="000000"/>
              </w:rPr>
            </w:pPr>
            <w:proofErr w:type="spellStart"/>
            <w:r>
              <w:rPr>
                <w:color w:val="000000"/>
              </w:rPr>
              <w:t>Nitrosococcaceae</w:t>
            </w:r>
            <w:proofErr w:type="spellEnd"/>
          </w:p>
        </w:tc>
        <w:tc>
          <w:tcPr>
            <w:tcW w:w="2000" w:type="dxa"/>
            <w:vAlign w:val="center"/>
          </w:tcPr>
          <w:p w:rsidR="005816CD" w:rsidRDefault="007F56C5">
            <w:pPr>
              <w:rPr>
                <w:color w:val="000000"/>
              </w:rPr>
            </w:pPr>
            <w:r>
              <w:rPr>
                <w:color w:val="000000"/>
              </w:rPr>
              <w:t>AqS1</w:t>
            </w:r>
          </w:p>
        </w:tc>
      </w:tr>
      <w:tr w:rsidR="005816CD">
        <w:trPr>
          <w:trHeight w:val="288"/>
        </w:trPr>
        <w:tc>
          <w:tcPr>
            <w:tcW w:w="2000" w:type="dxa"/>
            <w:vAlign w:val="center"/>
          </w:tcPr>
          <w:p w:rsidR="005816CD" w:rsidRDefault="007F56C5">
            <w:pPr>
              <w:rPr>
                <w:color w:val="000000"/>
              </w:rPr>
            </w:pPr>
            <w:r>
              <w:rPr>
                <w:color w:val="000000"/>
              </w:rPr>
              <w:t>ASV_80</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proofErr w:type="spellStart"/>
            <w:r>
              <w:rPr>
                <w:color w:val="000000"/>
              </w:rPr>
              <w:t>Nitrospinota</w:t>
            </w:r>
            <w:proofErr w:type="spellEnd"/>
          </w:p>
        </w:tc>
        <w:tc>
          <w:tcPr>
            <w:tcW w:w="2000" w:type="dxa"/>
            <w:vAlign w:val="center"/>
          </w:tcPr>
          <w:p w:rsidR="005816CD" w:rsidRDefault="007F56C5">
            <w:pPr>
              <w:rPr>
                <w:color w:val="000000"/>
              </w:rPr>
            </w:pPr>
            <w:r>
              <w:rPr>
                <w:color w:val="000000"/>
              </w:rPr>
              <w:t>P9X2b3D02</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r>
      <w:tr w:rsidR="005816CD">
        <w:trPr>
          <w:trHeight w:val="288"/>
        </w:trPr>
        <w:tc>
          <w:tcPr>
            <w:tcW w:w="2000" w:type="dxa"/>
            <w:vAlign w:val="center"/>
          </w:tcPr>
          <w:p w:rsidR="005816CD" w:rsidRDefault="007F56C5">
            <w:pPr>
              <w:rPr>
                <w:color w:val="000000"/>
              </w:rPr>
            </w:pPr>
            <w:r>
              <w:rPr>
                <w:color w:val="000000"/>
              </w:rPr>
              <w:t>ASV_82</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proofErr w:type="spellStart"/>
            <w:r>
              <w:rPr>
                <w:color w:val="000000"/>
              </w:rPr>
              <w:t>Acidobacteriota</w:t>
            </w:r>
            <w:proofErr w:type="spellEnd"/>
          </w:p>
        </w:tc>
        <w:tc>
          <w:tcPr>
            <w:tcW w:w="2000" w:type="dxa"/>
            <w:vAlign w:val="center"/>
          </w:tcPr>
          <w:p w:rsidR="005816CD" w:rsidRDefault="007F56C5">
            <w:pPr>
              <w:rPr>
                <w:color w:val="000000"/>
              </w:rPr>
            </w:pPr>
            <w:proofErr w:type="spellStart"/>
            <w:r>
              <w:rPr>
                <w:color w:val="000000"/>
              </w:rPr>
              <w:t>Acidobacteriae</w:t>
            </w:r>
            <w:proofErr w:type="spellEnd"/>
          </w:p>
        </w:tc>
        <w:tc>
          <w:tcPr>
            <w:tcW w:w="2000" w:type="dxa"/>
            <w:vAlign w:val="center"/>
          </w:tcPr>
          <w:p w:rsidR="005816CD" w:rsidRDefault="007F56C5">
            <w:pPr>
              <w:rPr>
                <w:color w:val="000000"/>
              </w:rPr>
            </w:pPr>
            <w:r>
              <w:rPr>
                <w:color w:val="000000"/>
              </w:rPr>
              <w:t>PAUC26f</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r>
      <w:tr w:rsidR="005816CD">
        <w:trPr>
          <w:trHeight w:val="288"/>
        </w:trPr>
        <w:tc>
          <w:tcPr>
            <w:tcW w:w="2000" w:type="dxa"/>
            <w:vAlign w:val="center"/>
          </w:tcPr>
          <w:p w:rsidR="005816CD" w:rsidRDefault="007F56C5">
            <w:pPr>
              <w:rPr>
                <w:color w:val="000000"/>
              </w:rPr>
            </w:pPr>
            <w:r>
              <w:rPr>
                <w:color w:val="000000"/>
              </w:rPr>
              <w:t>ASV_121</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r>
              <w:rPr>
                <w:color w:val="000000"/>
              </w:rPr>
              <w:t>Proteobacteria</w:t>
            </w:r>
          </w:p>
        </w:tc>
        <w:tc>
          <w:tcPr>
            <w:tcW w:w="2000" w:type="dxa"/>
            <w:vAlign w:val="center"/>
          </w:tcPr>
          <w:p w:rsidR="005816CD" w:rsidRDefault="007F56C5">
            <w:pPr>
              <w:rPr>
                <w:color w:val="000000"/>
              </w:rPr>
            </w:pPr>
            <w:proofErr w:type="spellStart"/>
            <w:r>
              <w:rPr>
                <w:color w:val="000000"/>
              </w:rPr>
              <w:t>Alphaproteobacteria</w:t>
            </w:r>
            <w:proofErr w:type="spellEnd"/>
          </w:p>
        </w:tc>
        <w:tc>
          <w:tcPr>
            <w:tcW w:w="2000" w:type="dxa"/>
            <w:vAlign w:val="center"/>
          </w:tcPr>
          <w:p w:rsidR="005816CD" w:rsidRDefault="007F56C5">
            <w:pPr>
              <w:rPr>
                <w:color w:val="000000"/>
              </w:rPr>
            </w:pPr>
            <w:r>
              <w:rPr>
                <w:color w:val="000000"/>
              </w:rPr>
              <w:t>AT-s3-44</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r>
      <w:tr w:rsidR="005816CD">
        <w:trPr>
          <w:trHeight w:val="288"/>
        </w:trPr>
        <w:tc>
          <w:tcPr>
            <w:tcW w:w="2000" w:type="dxa"/>
            <w:vAlign w:val="center"/>
          </w:tcPr>
          <w:p w:rsidR="005816CD" w:rsidRDefault="007F56C5">
            <w:pPr>
              <w:rPr>
                <w:color w:val="000000"/>
              </w:rPr>
            </w:pPr>
            <w:r>
              <w:rPr>
                <w:color w:val="000000"/>
              </w:rPr>
              <w:t>ASV_123</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r>
              <w:rPr>
                <w:color w:val="000000"/>
              </w:rPr>
              <w:t>Proteobacteria</w:t>
            </w:r>
          </w:p>
        </w:tc>
        <w:tc>
          <w:tcPr>
            <w:tcW w:w="2000" w:type="dxa"/>
            <w:vAlign w:val="center"/>
          </w:tcPr>
          <w:p w:rsidR="005816CD" w:rsidRDefault="007F56C5">
            <w:pPr>
              <w:rPr>
                <w:color w:val="000000"/>
              </w:rPr>
            </w:pPr>
            <w:proofErr w:type="spellStart"/>
            <w:r>
              <w:rPr>
                <w:color w:val="000000"/>
              </w:rPr>
              <w:t>Alphaproteobacteria</w:t>
            </w:r>
            <w:proofErr w:type="spellEnd"/>
          </w:p>
        </w:tc>
        <w:tc>
          <w:tcPr>
            <w:tcW w:w="2000" w:type="dxa"/>
            <w:vAlign w:val="center"/>
          </w:tcPr>
          <w:p w:rsidR="005816CD" w:rsidRDefault="007F56C5">
            <w:pPr>
              <w:rPr>
                <w:color w:val="000000"/>
              </w:rPr>
            </w:pPr>
            <w:proofErr w:type="spellStart"/>
            <w:r>
              <w:rPr>
                <w:color w:val="000000"/>
              </w:rPr>
              <w:t>Puniceispirillales</w:t>
            </w:r>
            <w:proofErr w:type="spellEnd"/>
          </w:p>
        </w:tc>
        <w:tc>
          <w:tcPr>
            <w:tcW w:w="2000" w:type="dxa"/>
            <w:vAlign w:val="center"/>
          </w:tcPr>
          <w:p w:rsidR="005816CD" w:rsidRDefault="007F56C5">
            <w:pPr>
              <w:rPr>
                <w:color w:val="000000"/>
              </w:rPr>
            </w:pPr>
            <w:r>
              <w:rPr>
                <w:color w:val="000000"/>
              </w:rPr>
              <w:t>EF100-94H03</w:t>
            </w:r>
          </w:p>
        </w:tc>
        <w:tc>
          <w:tcPr>
            <w:tcW w:w="2000" w:type="dxa"/>
            <w:vAlign w:val="center"/>
          </w:tcPr>
          <w:p w:rsidR="005816CD" w:rsidRDefault="007F56C5">
            <w:pPr>
              <w:rPr>
                <w:color w:val="000000"/>
              </w:rPr>
            </w:pPr>
            <w:r>
              <w:rPr>
                <w:color w:val="000000"/>
              </w:rPr>
              <w:t>NA</w:t>
            </w:r>
          </w:p>
        </w:tc>
      </w:tr>
      <w:tr w:rsidR="005816CD">
        <w:trPr>
          <w:trHeight w:val="288"/>
        </w:trPr>
        <w:tc>
          <w:tcPr>
            <w:tcW w:w="2000" w:type="dxa"/>
            <w:vAlign w:val="center"/>
          </w:tcPr>
          <w:p w:rsidR="005816CD" w:rsidRDefault="007F56C5">
            <w:pPr>
              <w:rPr>
                <w:color w:val="000000"/>
              </w:rPr>
            </w:pPr>
            <w:r>
              <w:rPr>
                <w:color w:val="000000"/>
              </w:rPr>
              <w:t>ASV_160</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proofErr w:type="spellStart"/>
            <w:r>
              <w:rPr>
                <w:color w:val="000000"/>
              </w:rPr>
              <w:t>Gemmatimonadota</w:t>
            </w:r>
            <w:proofErr w:type="spellEnd"/>
          </w:p>
        </w:tc>
        <w:tc>
          <w:tcPr>
            <w:tcW w:w="2000" w:type="dxa"/>
            <w:vAlign w:val="center"/>
          </w:tcPr>
          <w:p w:rsidR="005816CD" w:rsidRDefault="007F56C5">
            <w:pPr>
              <w:rPr>
                <w:color w:val="000000"/>
              </w:rPr>
            </w:pPr>
            <w:r>
              <w:rPr>
                <w:color w:val="000000"/>
              </w:rPr>
              <w:t>BD2-11 terrestrial group</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r>
      <w:tr w:rsidR="005816CD">
        <w:trPr>
          <w:trHeight w:val="288"/>
        </w:trPr>
        <w:tc>
          <w:tcPr>
            <w:tcW w:w="2000" w:type="dxa"/>
            <w:vAlign w:val="center"/>
          </w:tcPr>
          <w:p w:rsidR="005816CD" w:rsidRDefault="007F56C5">
            <w:pPr>
              <w:rPr>
                <w:color w:val="000000"/>
              </w:rPr>
            </w:pPr>
            <w:r>
              <w:rPr>
                <w:color w:val="000000"/>
              </w:rPr>
              <w:t>ASV_214</w:t>
            </w:r>
          </w:p>
        </w:tc>
        <w:tc>
          <w:tcPr>
            <w:tcW w:w="2000" w:type="dxa"/>
            <w:vAlign w:val="center"/>
          </w:tcPr>
          <w:p w:rsidR="005816CD" w:rsidRDefault="007F56C5">
            <w:pPr>
              <w:rPr>
                <w:color w:val="000000"/>
              </w:rPr>
            </w:pPr>
            <w:r>
              <w:rPr>
                <w:color w:val="000000"/>
              </w:rPr>
              <w:t>Bacteria</w:t>
            </w:r>
          </w:p>
        </w:tc>
        <w:tc>
          <w:tcPr>
            <w:tcW w:w="2000" w:type="dxa"/>
            <w:vAlign w:val="center"/>
          </w:tcPr>
          <w:p w:rsidR="005816CD" w:rsidRDefault="007F56C5">
            <w:pPr>
              <w:rPr>
                <w:color w:val="000000"/>
              </w:rPr>
            </w:pPr>
            <w:proofErr w:type="spellStart"/>
            <w:r>
              <w:rPr>
                <w:color w:val="000000"/>
              </w:rPr>
              <w:t>Chloroflexi</w:t>
            </w:r>
            <w:proofErr w:type="spellEnd"/>
          </w:p>
        </w:tc>
        <w:tc>
          <w:tcPr>
            <w:tcW w:w="2000" w:type="dxa"/>
            <w:vAlign w:val="center"/>
          </w:tcPr>
          <w:p w:rsidR="005816CD" w:rsidRDefault="007F56C5">
            <w:pPr>
              <w:rPr>
                <w:color w:val="000000"/>
              </w:rPr>
            </w:pPr>
            <w:proofErr w:type="spellStart"/>
            <w:r>
              <w:rPr>
                <w:color w:val="000000"/>
              </w:rPr>
              <w:t>Dehalococcoidia</w:t>
            </w:r>
            <w:proofErr w:type="spellEnd"/>
          </w:p>
        </w:tc>
        <w:tc>
          <w:tcPr>
            <w:tcW w:w="2000" w:type="dxa"/>
            <w:vAlign w:val="center"/>
          </w:tcPr>
          <w:p w:rsidR="005816CD" w:rsidRDefault="007F56C5">
            <w:pPr>
              <w:rPr>
                <w:color w:val="000000"/>
              </w:rPr>
            </w:pPr>
            <w:r>
              <w:rPr>
                <w:color w:val="000000"/>
              </w:rPr>
              <w:t>SAR202 clade</w:t>
            </w:r>
          </w:p>
        </w:tc>
        <w:tc>
          <w:tcPr>
            <w:tcW w:w="2000" w:type="dxa"/>
            <w:vAlign w:val="center"/>
          </w:tcPr>
          <w:p w:rsidR="005816CD" w:rsidRDefault="007F56C5">
            <w:pPr>
              <w:rPr>
                <w:color w:val="000000"/>
              </w:rPr>
            </w:pPr>
            <w:r>
              <w:rPr>
                <w:color w:val="000000"/>
              </w:rPr>
              <w:t>NA</w:t>
            </w:r>
          </w:p>
        </w:tc>
        <w:tc>
          <w:tcPr>
            <w:tcW w:w="2000" w:type="dxa"/>
            <w:vAlign w:val="center"/>
          </w:tcPr>
          <w:p w:rsidR="005816CD" w:rsidRDefault="007F56C5">
            <w:pPr>
              <w:rPr>
                <w:color w:val="000000"/>
              </w:rPr>
            </w:pPr>
            <w:r>
              <w:rPr>
                <w:color w:val="000000"/>
              </w:rPr>
              <w:t>NA</w:t>
            </w:r>
          </w:p>
        </w:tc>
      </w:tr>
    </w:tbl>
    <w:p w:rsidR="005816CD" w:rsidRDefault="005816CD">
      <w:pPr>
        <w:sectPr w:rsidR="005816CD">
          <w:pgSz w:w="16838" w:h="11906" w:orient="landscape"/>
          <w:pgMar w:top="1417" w:right="1417" w:bottom="1417" w:left="1417" w:header="708" w:footer="708" w:gutter="0"/>
          <w:cols w:space="720"/>
        </w:sectPr>
      </w:pPr>
    </w:p>
    <w:p w:rsidR="005816CD" w:rsidRDefault="007F56C5">
      <w:pPr>
        <w:pStyle w:val="Heading1"/>
      </w:pPr>
      <w:r>
        <w:lastRenderedPageBreak/>
        <w:t>Supplementary figures</w:t>
      </w:r>
    </w:p>
    <w:p w:rsidR="005816CD" w:rsidRDefault="005816CD"/>
    <w:p w:rsidR="005816CD" w:rsidRDefault="007F56C5">
      <w:pPr>
        <w:pStyle w:val="Heading2"/>
        <w:jc w:val="both"/>
      </w:pPr>
      <w:r>
        <w:t xml:space="preserve">Figure S1. Photographs of </w:t>
      </w:r>
      <w:proofErr w:type="spellStart"/>
      <w:r>
        <w:rPr>
          <w:i/>
        </w:rPr>
        <w:t>Dactylospongia</w:t>
      </w:r>
      <w:proofErr w:type="spellEnd"/>
      <w:r>
        <w:rPr>
          <w:i/>
        </w:rPr>
        <w:t xml:space="preserve"> </w:t>
      </w:r>
      <w:proofErr w:type="spellStart"/>
      <w:r>
        <w:rPr>
          <w:i/>
        </w:rPr>
        <w:t>metachromia</w:t>
      </w:r>
      <w:proofErr w:type="spellEnd"/>
      <w:r>
        <w:t xml:space="preserve"> specimens collected for the farming trials.</w:t>
      </w:r>
    </w:p>
    <w:p w:rsidR="005816CD" w:rsidRDefault="007F56C5">
      <w:pPr>
        <w:spacing w:before="200"/>
      </w:pPr>
      <w:r>
        <w:rPr>
          <w:b/>
        </w:rPr>
        <w:t xml:space="preserve">A </w:t>
      </w:r>
      <w:r>
        <w:t xml:space="preserve">and </w:t>
      </w:r>
      <w:r>
        <w:rPr>
          <w:b/>
        </w:rPr>
        <w:t>B</w:t>
      </w:r>
      <w:r>
        <w:t xml:space="preserve">: excised “Donor” individual for the farming trial. </w:t>
      </w:r>
    </w:p>
    <w:p w:rsidR="005816CD" w:rsidRDefault="007F56C5">
      <w:r>
        <w:rPr>
          <w:b/>
        </w:rPr>
        <w:t>C</w:t>
      </w:r>
      <w:r>
        <w:t xml:space="preserve">: farming table. </w:t>
      </w:r>
    </w:p>
    <w:p w:rsidR="005816CD" w:rsidRDefault="007F56C5">
      <w:r>
        <w:rPr>
          <w:b/>
        </w:rPr>
        <w:t>D</w:t>
      </w:r>
      <w:r>
        <w:t xml:space="preserve">, </w:t>
      </w:r>
      <w:r>
        <w:rPr>
          <w:b/>
        </w:rPr>
        <w:t>E</w:t>
      </w:r>
      <w:r>
        <w:t xml:space="preserve">, </w:t>
      </w:r>
      <w:r>
        <w:rPr>
          <w:b/>
        </w:rPr>
        <w:t xml:space="preserve">F </w:t>
      </w:r>
      <w:r>
        <w:t xml:space="preserve">and </w:t>
      </w:r>
      <w:r>
        <w:rPr>
          <w:b/>
        </w:rPr>
        <w:t>G</w:t>
      </w:r>
      <w:r>
        <w:t>: growing explants collected after 9, 12, 15 and 18 months, respectively</w:t>
      </w:r>
    </w:p>
    <w:p w:rsidR="005816CD" w:rsidRDefault="007F56C5">
      <w:pPr>
        <w:jc w:val="center"/>
        <w:sectPr w:rsidR="005816CD">
          <w:pgSz w:w="11906" w:h="16838"/>
          <w:pgMar w:top="1417" w:right="1417" w:bottom="1417" w:left="1417" w:header="708" w:footer="708" w:gutter="0"/>
          <w:cols w:space="720"/>
        </w:sectPr>
      </w:pPr>
      <w:r>
        <w:rPr>
          <w:noProof/>
        </w:rPr>
        <w:drawing>
          <wp:inline distT="0" distB="0" distL="0" distR="0">
            <wp:extent cx="5115243" cy="6478127"/>
            <wp:effectExtent l="0" t="0" r="0" b="0"/>
            <wp:docPr id="2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0"/>
                    <a:srcRect/>
                    <a:stretch>
                      <a:fillRect/>
                    </a:stretch>
                  </pic:blipFill>
                  <pic:spPr>
                    <a:xfrm>
                      <a:off x="0" y="0"/>
                      <a:ext cx="5115243" cy="6478127"/>
                    </a:xfrm>
                    <a:prstGeom prst="rect">
                      <a:avLst/>
                    </a:prstGeom>
                    <a:ln/>
                  </pic:spPr>
                </pic:pic>
              </a:graphicData>
            </a:graphic>
          </wp:inline>
        </w:drawing>
      </w:r>
      <w:r>
        <w:br w:type="page"/>
      </w:r>
    </w:p>
    <w:p w:rsidR="005816CD" w:rsidRDefault="007F56C5">
      <w:pPr>
        <w:pStyle w:val="Heading2"/>
      </w:pPr>
      <w:r>
        <w:lastRenderedPageBreak/>
        <w:t>Figure S2. Schema of the horizontal frames used for the farming trials.</w:t>
      </w:r>
    </w:p>
    <w:p w:rsidR="005816CD" w:rsidRDefault="005816CD">
      <w:pPr>
        <w:rPr>
          <w:b/>
        </w:rPr>
      </w:pPr>
    </w:p>
    <w:p w:rsidR="005816CD" w:rsidRDefault="007F56C5">
      <w:pPr>
        <w:jc w:val="center"/>
        <w:sectPr w:rsidR="005816CD">
          <w:pgSz w:w="16838" w:h="11906" w:orient="landscape"/>
          <w:pgMar w:top="1417" w:right="1417" w:bottom="1417" w:left="1417" w:header="708" w:footer="708" w:gutter="0"/>
          <w:cols w:space="720"/>
        </w:sectPr>
      </w:pPr>
      <w:r>
        <w:rPr>
          <w:b/>
          <w:noProof/>
        </w:rPr>
        <w:drawing>
          <wp:inline distT="0" distB="0" distL="0" distR="0">
            <wp:extent cx="7394224" cy="4999576"/>
            <wp:effectExtent l="0" t="0" r="0" b="0"/>
            <wp:docPr id="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l="15569" r="24779" b="19237"/>
                    <a:stretch>
                      <a:fillRect/>
                    </a:stretch>
                  </pic:blipFill>
                  <pic:spPr>
                    <a:xfrm>
                      <a:off x="0" y="0"/>
                      <a:ext cx="7394224" cy="4999576"/>
                    </a:xfrm>
                    <a:prstGeom prst="rect">
                      <a:avLst/>
                    </a:prstGeom>
                    <a:ln/>
                  </pic:spPr>
                </pic:pic>
              </a:graphicData>
            </a:graphic>
          </wp:inline>
        </w:drawing>
      </w:r>
    </w:p>
    <w:p w:rsidR="004C188C" w:rsidRDefault="004C188C" w:rsidP="004C188C">
      <w:pPr>
        <w:pStyle w:val="Heading2"/>
        <w:jc w:val="both"/>
      </w:pPr>
      <w:r>
        <w:lastRenderedPageBreak/>
        <w:t>Figure S</w:t>
      </w:r>
      <w:r w:rsidR="00F746EB">
        <w:t>3</w:t>
      </w:r>
      <w:r>
        <w:t>. Rarefaction curves obtained after the data processing of the 16S rRNA gene sequences with the DADA2 pipeline and the filtration of sequences affiliated to eukaryotes, chloroplasts and mitochondria.</w:t>
      </w:r>
    </w:p>
    <w:p w:rsidR="004C188C" w:rsidRDefault="004C188C" w:rsidP="004C188C">
      <w:pPr>
        <w:rPr>
          <w:highlight w:val="green"/>
        </w:rPr>
      </w:pPr>
    </w:p>
    <w:p w:rsidR="004C188C" w:rsidRDefault="004C188C" w:rsidP="004C188C">
      <w:pPr>
        <w:rPr>
          <w:highlight w:val="green"/>
        </w:rPr>
      </w:pPr>
      <w:r>
        <w:rPr>
          <w:noProof/>
        </w:rPr>
        <w:drawing>
          <wp:inline distT="0" distB="0" distL="0" distR="0" wp14:anchorId="4A7ECAA8" wp14:editId="7D316964">
            <wp:extent cx="5760000" cy="4773600"/>
            <wp:effectExtent l="0" t="0" r="0" b="0"/>
            <wp:docPr id="2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5760000" cy="4773600"/>
                    </a:xfrm>
                    <a:prstGeom prst="rect">
                      <a:avLst/>
                    </a:prstGeom>
                    <a:ln/>
                  </pic:spPr>
                </pic:pic>
              </a:graphicData>
            </a:graphic>
          </wp:inline>
        </w:drawing>
      </w:r>
    </w:p>
    <w:p w:rsidR="004C188C" w:rsidRDefault="004C188C" w:rsidP="004C188C">
      <w:pPr>
        <w:rPr>
          <w:highlight w:val="green"/>
        </w:rPr>
      </w:pPr>
      <w:r>
        <w:br w:type="page"/>
      </w:r>
    </w:p>
    <w:p w:rsidR="005816CD" w:rsidRDefault="007F56C5">
      <w:pPr>
        <w:pStyle w:val="Heading2"/>
      </w:pPr>
      <w:r>
        <w:lastRenderedPageBreak/>
        <w:t>Figure S</w:t>
      </w:r>
      <w:r w:rsidR="00F746EB">
        <w:t>4</w:t>
      </w:r>
      <w:r>
        <w:t xml:space="preserve">. Plots of the average and standard errors of the environmental parameters measured. </w:t>
      </w:r>
    </w:p>
    <w:p w:rsidR="005816CD" w:rsidRDefault="007F56C5">
      <w:pPr>
        <w:spacing w:before="200"/>
      </w:pPr>
      <w:r>
        <w:rPr>
          <w:b/>
        </w:rPr>
        <w:t>A</w:t>
      </w:r>
      <w:r>
        <w:t xml:space="preserve">: samples from the farming trials. </w:t>
      </w:r>
    </w:p>
    <w:p w:rsidR="005816CD" w:rsidRDefault="007F56C5">
      <w:r>
        <w:rPr>
          <w:b/>
        </w:rPr>
        <w:t>B</w:t>
      </w:r>
      <w:r>
        <w:t>: samples from the biogeographical study. Units : Temperature in °C, Salinity in PSU, [PO</w:t>
      </w:r>
      <w:r>
        <w:rPr>
          <w:vertAlign w:val="subscript"/>
        </w:rPr>
        <w:t>4</w:t>
      </w:r>
      <w:r>
        <w:rPr>
          <w:vertAlign w:val="superscript"/>
        </w:rPr>
        <w:t>3-</w:t>
      </w:r>
      <w:r>
        <w:t>], [NO</w:t>
      </w:r>
      <w:r>
        <w:rPr>
          <w:vertAlign w:val="subscript"/>
        </w:rPr>
        <w:t>x</w:t>
      </w:r>
      <w:r>
        <w:t>] and [Si(OH)</w:t>
      </w:r>
      <w:r>
        <w:rPr>
          <w:vertAlign w:val="subscript"/>
        </w:rPr>
        <w:t>4</w:t>
      </w:r>
      <w:r>
        <w:t xml:space="preserve">] in µM and [Chlorophyll </w:t>
      </w:r>
      <w:r>
        <w:rPr>
          <w:i/>
        </w:rPr>
        <w:t>a</w:t>
      </w:r>
      <w:r>
        <w:t>] in µg.L</w:t>
      </w:r>
      <w:r>
        <w:rPr>
          <w:vertAlign w:val="superscript"/>
        </w:rPr>
        <w:t>-1</w:t>
      </w:r>
      <w:r>
        <w:t xml:space="preserve">. </w:t>
      </w:r>
      <w:r>
        <w:rPr>
          <w:sz w:val="24"/>
          <w:szCs w:val="24"/>
        </w:rPr>
        <w:t xml:space="preserve">Lowercase letters from a to d indicate the results from the pairwise Wilcoxon tests. </w:t>
      </w:r>
    </w:p>
    <w:p w:rsidR="005816CD" w:rsidRDefault="007F56C5">
      <w:pPr>
        <w:jc w:val="center"/>
        <w:sectPr w:rsidR="005816CD">
          <w:pgSz w:w="11906" w:h="16838"/>
          <w:pgMar w:top="1417" w:right="1417" w:bottom="1417" w:left="1417" w:header="708" w:footer="708" w:gutter="0"/>
          <w:cols w:space="720"/>
        </w:sectPr>
      </w:pPr>
      <w:r>
        <w:rPr>
          <w:noProof/>
        </w:rPr>
        <w:drawing>
          <wp:inline distT="0" distB="0" distL="0" distR="0">
            <wp:extent cx="4825838" cy="6932501"/>
            <wp:effectExtent l="0" t="0" r="0" b="0"/>
            <wp:docPr id="2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4825838" cy="6932501"/>
                    </a:xfrm>
                    <a:prstGeom prst="rect">
                      <a:avLst/>
                    </a:prstGeom>
                    <a:ln/>
                  </pic:spPr>
                </pic:pic>
              </a:graphicData>
            </a:graphic>
          </wp:inline>
        </w:drawing>
      </w:r>
    </w:p>
    <w:p w:rsidR="005816CD" w:rsidRDefault="007F56C5">
      <w:pPr>
        <w:pStyle w:val="Heading2"/>
        <w:jc w:val="both"/>
      </w:pPr>
      <w:r>
        <w:lastRenderedPageBreak/>
        <w:t>Figure S</w:t>
      </w:r>
      <w:r w:rsidR="00F746EB">
        <w:t>5</w:t>
      </w:r>
      <w:r>
        <w:t xml:space="preserve">. Survival rates (A) and volumes (B) of </w:t>
      </w:r>
      <w:proofErr w:type="spellStart"/>
      <w:r>
        <w:rPr>
          <w:i/>
        </w:rPr>
        <w:t>Dactylospongia</w:t>
      </w:r>
      <w:proofErr w:type="spellEnd"/>
      <w:r>
        <w:rPr>
          <w:i/>
        </w:rPr>
        <w:t xml:space="preserve"> </w:t>
      </w:r>
      <w:proofErr w:type="spellStart"/>
      <w:r>
        <w:rPr>
          <w:i/>
        </w:rPr>
        <w:t>metachromia</w:t>
      </w:r>
      <w:proofErr w:type="spellEnd"/>
      <w:r>
        <w:t xml:space="preserve"> explants during the farming study. </w:t>
      </w:r>
    </w:p>
    <w:p w:rsidR="005816CD" w:rsidRDefault="005816CD"/>
    <w:p w:rsidR="005816CD" w:rsidRDefault="007F56C5">
      <w:pPr>
        <w:jc w:val="center"/>
        <w:sectPr w:rsidR="005816CD">
          <w:pgSz w:w="11906" w:h="16838"/>
          <w:pgMar w:top="1417" w:right="1417" w:bottom="1417" w:left="1417" w:header="708" w:footer="708" w:gutter="0"/>
          <w:cols w:space="720"/>
        </w:sectPr>
      </w:pPr>
      <w:r>
        <w:rPr>
          <w:noProof/>
        </w:rPr>
        <w:drawing>
          <wp:inline distT="0" distB="0" distL="0" distR="0">
            <wp:extent cx="4944623" cy="6394355"/>
            <wp:effectExtent l="0" t="0" r="0" b="0"/>
            <wp:docPr id="3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a:stretch>
                      <a:fillRect/>
                    </a:stretch>
                  </pic:blipFill>
                  <pic:spPr>
                    <a:xfrm>
                      <a:off x="0" y="0"/>
                      <a:ext cx="4944623" cy="6394355"/>
                    </a:xfrm>
                    <a:prstGeom prst="rect">
                      <a:avLst/>
                    </a:prstGeom>
                    <a:ln/>
                  </pic:spPr>
                </pic:pic>
              </a:graphicData>
            </a:graphic>
          </wp:inline>
        </w:drawing>
      </w:r>
    </w:p>
    <w:p w:rsidR="005816CD" w:rsidRDefault="007F56C5">
      <w:pPr>
        <w:pStyle w:val="Heading2"/>
        <w:spacing w:after="200"/>
        <w:jc w:val="both"/>
      </w:pPr>
      <w:r>
        <w:lastRenderedPageBreak/>
        <w:t>Figure S</w:t>
      </w:r>
      <w:r w:rsidR="00F746EB">
        <w:t>6</w:t>
      </w:r>
      <w:r>
        <w:t xml:space="preserve">. Phylogenetic tree resulting from the Bayesian analysis of 28S rRNA gene sequences from all </w:t>
      </w:r>
      <w:proofErr w:type="spellStart"/>
      <w:r>
        <w:rPr>
          <w:i/>
        </w:rPr>
        <w:t>Dactylospongia</w:t>
      </w:r>
      <w:proofErr w:type="spellEnd"/>
      <w:r>
        <w:rPr>
          <w:i/>
        </w:rPr>
        <w:t xml:space="preserve"> </w:t>
      </w:r>
      <w:proofErr w:type="spellStart"/>
      <w:r>
        <w:rPr>
          <w:i/>
        </w:rPr>
        <w:t>metachromia</w:t>
      </w:r>
      <w:proofErr w:type="spellEnd"/>
      <w:r>
        <w:t xml:space="preserve"> samples used for this study and a </w:t>
      </w:r>
      <w:proofErr w:type="spellStart"/>
      <w:r>
        <w:rPr>
          <w:i/>
        </w:rPr>
        <w:t>Dactylospongia</w:t>
      </w:r>
      <w:proofErr w:type="spellEnd"/>
      <w:r>
        <w:t xml:space="preserve"> sp. outgroup. </w:t>
      </w:r>
    </w:p>
    <w:p w:rsidR="005816CD" w:rsidRDefault="007F56C5">
      <w:pPr>
        <w:jc w:val="both"/>
      </w:pPr>
      <w:r>
        <w:t xml:space="preserve">Node support values indicate posterior probability values. For the phylogenetic analysis, the tree was enriched with additional 28S rRNA gene sequences from </w:t>
      </w:r>
      <w:proofErr w:type="spellStart"/>
      <w:r>
        <w:rPr>
          <w:i/>
        </w:rPr>
        <w:t>Dactylospongia</w:t>
      </w:r>
      <w:proofErr w:type="spellEnd"/>
      <w:r>
        <w:rPr>
          <w:i/>
        </w:rPr>
        <w:t xml:space="preserve"> </w:t>
      </w:r>
      <w:r>
        <w:t>samples of the Naturalis Biodiversity Center collection, named “RMNH.POR”.</w:t>
      </w:r>
    </w:p>
    <w:p w:rsidR="005816CD" w:rsidRDefault="007F56C5">
      <w:pPr>
        <w:jc w:val="center"/>
      </w:pPr>
      <w:r>
        <w:rPr>
          <w:noProof/>
        </w:rPr>
        <w:drawing>
          <wp:inline distT="0" distB="0" distL="0" distR="0">
            <wp:extent cx="5696639" cy="4831971"/>
            <wp:effectExtent l="0" t="0" r="0" b="0"/>
            <wp:docPr id="2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5696639" cy="4831971"/>
                    </a:xfrm>
                    <a:prstGeom prst="rect">
                      <a:avLst/>
                    </a:prstGeom>
                    <a:ln/>
                  </pic:spPr>
                </pic:pic>
              </a:graphicData>
            </a:graphic>
          </wp:inline>
        </w:drawing>
      </w:r>
    </w:p>
    <w:p w:rsidR="005816CD" w:rsidRDefault="005816CD"/>
    <w:p w:rsidR="005816CD" w:rsidRDefault="007F56C5">
      <w:r>
        <w:br w:type="page"/>
      </w:r>
    </w:p>
    <w:p w:rsidR="005816CD" w:rsidRDefault="007F56C5">
      <w:pPr>
        <w:pStyle w:val="Heading2"/>
        <w:spacing w:after="200"/>
        <w:jc w:val="both"/>
      </w:pPr>
      <w:r>
        <w:lastRenderedPageBreak/>
        <w:t xml:space="preserve">Figure S7. Supplementary analyses of the prokaryotic diversity of </w:t>
      </w:r>
      <w:proofErr w:type="spellStart"/>
      <w:r>
        <w:rPr>
          <w:i/>
        </w:rPr>
        <w:t>Dactylospongia</w:t>
      </w:r>
      <w:proofErr w:type="spellEnd"/>
      <w:r>
        <w:rPr>
          <w:i/>
        </w:rPr>
        <w:t xml:space="preserve"> </w:t>
      </w:r>
      <w:proofErr w:type="spellStart"/>
      <w:r>
        <w:rPr>
          <w:i/>
        </w:rPr>
        <w:t>metachromia</w:t>
      </w:r>
      <w:proofErr w:type="spellEnd"/>
      <w:r>
        <w:t xml:space="preserve"> samples from the temporal study (farming trials). </w:t>
      </w:r>
    </w:p>
    <w:p w:rsidR="005816CD" w:rsidRDefault="007F56C5">
      <w:pPr>
        <w:jc w:val="both"/>
      </w:pPr>
      <w:r>
        <w:rPr>
          <w:b/>
        </w:rPr>
        <w:t>A</w:t>
      </w:r>
      <w:r>
        <w:t>: variance partitioning analysis for the farming experiments, comparing the percentages explained by temperature, salinity and nutrients (combining PO</w:t>
      </w:r>
      <w:r>
        <w:rPr>
          <w:vertAlign w:val="subscript"/>
        </w:rPr>
        <w:t>4</w:t>
      </w:r>
      <w:r>
        <w:t>, NOx and Si[OH]</w:t>
      </w:r>
      <w:r>
        <w:rPr>
          <w:vertAlign w:val="subscript"/>
        </w:rPr>
        <w:t>4</w:t>
      </w:r>
      <w:r>
        <w:t xml:space="preserve">). </w:t>
      </w:r>
    </w:p>
    <w:p w:rsidR="005816CD" w:rsidRDefault="007F56C5">
      <w:pPr>
        <w:jc w:val="both"/>
      </w:pPr>
      <w:r>
        <w:rPr>
          <w:b/>
        </w:rPr>
        <w:t>B</w:t>
      </w:r>
      <w:r>
        <w:t xml:space="preserve">: </w:t>
      </w:r>
      <w:proofErr w:type="spellStart"/>
      <w:r>
        <w:t>barplots</w:t>
      </w:r>
      <w:proofErr w:type="spellEnd"/>
      <w:r>
        <w:t xml:space="preserve"> of the relative percentages of the total prokaryotic community composition (at the family level) of </w:t>
      </w:r>
      <w:proofErr w:type="spellStart"/>
      <w:r>
        <w:rPr>
          <w:i/>
        </w:rPr>
        <w:t>Dactylospongia</w:t>
      </w:r>
      <w:proofErr w:type="spellEnd"/>
      <w:r>
        <w:rPr>
          <w:i/>
        </w:rPr>
        <w:t xml:space="preserve"> </w:t>
      </w:r>
      <w:proofErr w:type="spellStart"/>
      <w:r>
        <w:rPr>
          <w:i/>
        </w:rPr>
        <w:t>metachromia</w:t>
      </w:r>
      <w:proofErr w:type="spellEnd"/>
      <w:r>
        <w:t>. “Other” refers to families below 3%.</w:t>
      </w:r>
    </w:p>
    <w:p w:rsidR="005816CD" w:rsidRDefault="005816CD">
      <w:pPr>
        <w:jc w:val="both"/>
      </w:pPr>
    </w:p>
    <w:p w:rsidR="005816CD" w:rsidRDefault="007F56C5">
      <w:pPr>
        <w:rPr>
          <w:highlight w:val="yellow"/>
        </w:rPr>
        <w:sectPr w:rsidR="005816CD">
          <w:pgSz w:w="11906" w:h="16838"/>
          <w:pgMar w:top="1417" w:right="1417" w:bottom="1417" w:left="1417" w:header="708" w:footer="708" w:gutter="0"/>
          <w:cols w:space="720"/>
        </w:sectPr>
      </w:pPr>
      <w:bookmarkStart w:id="7" w:name="_heading=h.3dy6vkm" w:colFirst="0" w:colLast="0"/>
      <w:bookmarkEnd w:id="7"/>
      <w:r>
        <w:rPr>
          <w:noProof/>
        </w:rPr>
        <w:drawing>
          <wp:inline distT="0" distB="0" distL="0" distR="0">
            <wp:extent cx="6029325" cy="5733936"/>
            <wp:effectExtent l="0" t="0" r="0" b="0"/>
            <wp:docPr id="2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6"/>
                    <a:srcRect/>
                    <a:stretch>
                      <a:fillRect/>
                    </a:stretch>
                  </pic:blipFill>
                  <pic:spPr>
                    <a:xfrm>
                      <a:off x="0" y="0"/>
                      <a:ext cx="6029325" cy="5733936"/>
                    </a:xfrm>
                    <a:prstGeom prst="rect">
                      <a:avLst/>
                    </a:prstGeom>
                    <a:ln/>
                  </pic:spPr>
                </pic:pic>
              </a:graphicData>
            </a:graphic>
          </wp:inline>
        </w:drawing>
      </w:r>
    </w:p>
    <w:p w:rsidR="005816CD" w:rsidRDefault="007F56C5">
      <w:pPr>
        <w:pStyle w:val="Heading2"/>
        <w:jc w:val="both"/>
      </w:pPr>
      <w:r>
        <w:lastRenderedPageBreak/>
        <w:t xml:space="preserve">Figure S8. Supplementary analyses of the prokaryotic diversity of </w:t>
      </w:r>
      <w:proofErr w:type="spellStart"/>
      <w:r>
        <w:rPr>
          <w:i/>
        </w:rPr>
        <w:t>Dactylospongia</w:t>
      </w:r>
      <w:proofErr w:type="spellEnd"/>
      <w:r>
        <w:rPr>
          <w:i/>
        </w:rPr>
        <w:t xml:space="preserve"> </w:t>
      </w:r>
      <w:proofErr w:type="spellStart"/>
      <w:r>
        <w:rPr>
          <w:i/>
        </w:rPr>
        <w:t>metachromia</w:t>
      </w:r>
      <w:proofErr w:type="spellEnd"/>
      <w:r>
        <w:t xml:space="preserve"> samples from the biogeographical study. </w:t>
      </w:r>
    </w:p>
    <w:p w:rsidR="005816CD" w:rsidRDefault="007F56C5">
      <w:pPr>
        <w:jc w:val="both"/>
      </w:pPr>
      <w:r>
        <w:rPr>
          <w:b/>
        </w:rPr>
        <w:t>A:</w:t>
      </w:r>
      <w:r>
        <w:t xml:space="preserve"> plots of the average and standard errors of α-diversity metrics (Shannon, Chao1 and </w:t>
      </w:r>
      <w:proofErr w:type="spellStart"/>
      <w:r>
        <w:t>Pielou</w:t>
      </w:r>
      <w:proofErr w:type="spellEnd"/>
      <w:r>
        <w:t xml:space="preserve">) for prokaryotic communities associated with </w:t>
      </w:r>
      <w:proofErr w:type="spellStart"/>
      <w:r>
        <w:rPr>
          <w:i/>
        </w:rPr>
        <w:t>Dactylospongia</w:t>
      </w:r>
      <w:proofErr w:type="spellEnd"/>
      <w:r>
        <w:rPr>
          <w:i/>
        </w:rPr>
        <w:t xml:space="preserve"> </w:t>
      </w:r>
      <w:proofErr w:type="spellStart"/>
      <w:r>
        <w:rPr>
          <w:i/>
        </w:rPr>
        <w:t>metachromia</w:t>
      </w:r>
      <w:proofErr w:type="spellEnd"/>
      <w:r>
        <w:t xml:space="preserve">. </w:t>
      </w:r>
      <w:r>
        <w:rPr>
          <w:i/>
        </w:rPr>
        <w:t>p</w:t>
      </w:r>
      <w:r>
        <w:t xml:space="preserve"> values and lowercase letters from a to d indicate the results from the ANOVA and HSD Tukey’s tests for Shannon and </w:t>
      </w:r>
      <w:proofErr w:type="spellStart"/>
      <w:r>
        <w:t>Pielou</w:t>
      </w:r>
      <w:proofErr w:type="spellEnd"/>
      <w:r>
        <w:t xml:space="preserve"> indexes, together with Kruskal-Wallis and pairwise Wilcoxon tests for Chao1. </w:t>
      </w:r>
    </w:p>
    <w:p w:rsidR="005816CD" w:rsidRDefault="007F56C5">
      <w:pPr>
        <w:jc w:val="both"/>
      </w:pPr>
      <w:r>
        <w:rPr>
          <w:b/>
        </w:rPr>
        <w:t>B:</w:t>
      </w:r>
      <w:r>
        <w:t xml:space="preserve"> variance partitioning analysis for the biogeographical study, comparing the percentages explained by temperature, salinity and nutrients [combining PO</w:t>
      </w:r>
      <w:r>
        <w:rPr>
          <w:vertAlign w:val="subscript"/>
        </w:rPr>
        <w:t>4</w:t>
      </w:r>
      <w:r>
        <w:t>, NO</w:t>
      </w:r>
      <w:r>
        <w:rPr>
          <w:vertAlign w:val="subscript"/>
        </w:rPr>
        <w:t>x</w:t>
      </w:r>
      <w:r>
        <w:t xml:space="preserve"> and Si(OH)</w:t>
      </w:r>
      <w:r>
        <w:rPr>
          <w:vertAlign w:val="subscript"/>
        </w:rPr>
        <w:t>4</w:t>
      </w:r>
      <w:r>
        <w:t xml:space="preserve">]. </w:t>
      </w:r>
    </w:p>
    <w:p w:rsidR="005816CD" w:rsidRDefault="007F56C5">
      <w:pPr>
        <w:jc w:val="both"/>
      </w:pPr>
      <w:r>
        <w:rPr>
          <w:b/>
        </w:rPr>
        <w:t>C:</w:t>
      </w:r>
      <w:r>
        <w:t xml:space="preserve"> variance partitioning analysis for the biogeographical study, comparing the percentages explained by environmental parameters [combining temperature, salinity, PO</w:t>
      </w:r>
      <w:r>
        <w:rPr>
          <w:vertAlign w:val="subscript"/>
        </w:rPr>
        <w:t>4</w:t>
      </w:r>
      <w:r>
        <w:t>, NO</w:t>
      </w:r>
      <w:r>
        <w:rPr>
          <w:vertAlign w:val="subscript"/>
        </w:rPr>
        <w:t>x</w:t>
      </w:r>
      <w:r>
        <w:t xml:space="preserve"> and Si(OH)</w:t>
      </w:r>
      <w:r>
        <w:rPr>
          <w:vertAlign w:val="subscript"/>
        </w:rPr>
        <w:t>4</w:t>
      </w:r>
      <w:r>
        <w:t xml:space="preserve">] and geographical distances between sampling sites. </w:t>
      </w:r>
    </w:p>
    <w:p w:rsidR="005816CD" w:rsidRDefault="007F56C5">
      <w:pPr>
        <w:jc w:val="both"/>
      </w:pPr>
      <w:r>
        <w:rPr>
          <w:b/>
        </w:rPr>
        <w:t>D:</w:t>
      </w:r>
      <w:r>
        <w:t xml:space="preserve"> </w:t>
      </w:r>
      <w:proofErr w:type="spellStart"/>
      <w:r>
        <w:t>barplots</w:t>
      </w:r>
      <w:proofErr w:type="spellEnd"/>
      <w:r>
        <w:t xml:space="preserve"> of the relative percentages of the total prokaryotic community composition (at the family level) of </w:t>
      </w:r>
      <w:proofErr w:type="spellStart"/>
      <w:r>
        <w:rPr>
          <w:i/>
        </w:rPr>
        <w:t>Dactylospongia</w:t>
      </w:r>
      <w:proofErr w:type="spellEnd"/>
      <w:r>
        <w:rPr>
          <w:i/>
        </w:rPr>
        <w:t xml:space="preserve"> </w:t>
      </w:r>
      <w:proofErr w:type="spellStart"/>
      <w:r>
        <w:rPr>
          <w:i/>
        </w:rPr>
        <w:t>metachromia</w:t>
      </w:r>
      <w:proofErr w:type="spellEnd"/>
      <w:r>
        <w:t xml:space="preserve">. “Other” correspond to families below 3% (Abbreviations: Mal. - Maldives, </w:t>
      </w:r>
      <w:proofErr w:type="spellStart"/>
      <w:r>
        <w:t>Mak</w:t>
      </w:r>
      <w:proofErr w:type="spellEnd"/>
      <w:r>
        <w:t xml:space="preserve">. - </w:t>
      </w:r>
      <w:proofErr w:type="spellStart"/>
      <w:r>
        <w:t>Makemo</w:t>
      </w:r>
      <w:proofErr w:type="spellEnd"/>
      <w:r>
        <w:t>).</w:t>
      </w:r>
    </w:p>
    <w:p w:rsidR="005816CD" w:rsidRDefault="007F56C5">
      <w:pPr>
        <w:ind w:left="-1134"/>
        <w:jc w:val="center"/>
        <w:sectPr w:rsidR="005816CD">
          <w:pgSz w:w="11906" w:h="16838"/>
          <w:pgMar w:top="1417" w:right="1417" w:bottom="1417" w:left="1417" w:header="708" w:footer="708" w:gutter="0"/>
          <w:cols w:space="720"/>
        </w:sectPr>
      </w:pPr>
      <w:r>
        <w:rPr>
          <w:noProof/>
        </w:rPr>
        <w:drawing>
          <wp:inline distT="0" distB="0" distL="0" distR="0">
            <wp:extent cx="7201218" cy="5829300"/>
            <wp:effectExtent l="0" t="0" r="0" b="0"/>
            <wp:docPr id="2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7201218" cy="5829300"/>
                    </a:xfrm>
                    <a:prstGeom prst="rect">
                      <a:avLst/>
                    </a:prstGeom>
                    <a:ln/>
                  </pic:spPr>
                </pic:pic>
              </a:graphicData>
            </a:graphic>
          </wp:inline>
        </w:drawing>
      </w:r>
    </w:p>
    <w:p w:rsidR="005816CD" w:rsidRDefault="007F56C5">
      <w:pPr>
        <w:pStyle w:val="Heading2"/>
        <w:jc w:val="both"/>
      </w:pPr>
      <w:r>
        <w:lastRenderedPageBreak/>
        <w:t xml:space="preserve">Figure S9. Boxplots representing the proportion of the observed richness of the core community (number of core ASVs) of </w:t>
      </w:r>
      <w:proofErr w:type="spellStart"/>
      <w:r>
        <w:rPr>
          <w:i/>
        </w:rPr>
        <w:t>Dactylospongia</w:t>
      </w:r>
      <w:proofErr w:type="spellEnd"/>
      <w:r>
        <w:rPr>
          <w:i/>
        </w:rPr>
        <w:t xml:space="preserve"> </w:t>
      </w:r>
      <w:proofErr w:type="spellStart"/>
      <w:r>
        <w:rPr>
          <w:i/>
        </w:rPr>
        <w:t>metachromia</w:t>
      </w:r>
      <w:proofErr w:type="spellEnd"/>
      <w:r>
        <w:t xml:space="preserve"> compared to the total observed richness (total number of ASVs). A</w:t>
      </w:r>
    </w:p>
    <w:p w:rsidR="005816CD" w:rsidRDefault="007F56C5">
      <w:pPr>
        <w:spacing w:before="200"/>
        <w:jc w:val="both"/>
      </w:pPr>
      <w:r>
        <w:rPr>
          <w:b/>
        </w:rPr>
        <w:t>A</w:t>
      </w:r>
      <w:r>
        <w:t>: samples from the farming trials.</w:t>
      </w:r>
    </w:p>
    <w:p w:rsidR="005816CD" w:rsidRDefault="007F56C5">
      <w:pPr>
        <w:spacing w:before="200"/>
        <w:jc w:val="both"/>
      </w:pPr>
      <w:r>
        <w:rPr>
          <w:b/>
        </w:rPr>
        <w:t>B</w:t>
      </w:r>
      <w:r>
        <w:t xml:space="preserve">: samples from the biogeographical study. </w:t>
      </w:r>
    </w:p>
    <w:p w:rsidR="005816CD" w:rsidRDefault="007F56C5">
      <w:pPr>
        <w:jc w:val="center"/>
      </w:pPr>
      <w:bookmarkStart w:id="8" w:name="_GoBack"/>
      <w:r>
        <w:rPr>
          <w:noProof/>
        </w:rPr>
        <w:drawing>
          <wp:inline distT="0" distB="0" distL="0" distR="0">
            <wp:extent cx="7154266" cy="4630522"/>
            <wp:effectExtent l="0" t="0" r="8890" b="0"/>
            <wp:docPr id="2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rotWithShape="1">
                    <a:blip r:embed="rId18"/>
                    <a:srcRect b="1019"/>
                    <a:stretch/>
                  </pic:blipFill>
                  <pic:spPr bwMode="auto">
                    <a:xfrm>
                      <a:off x="0" y="0"/>
                      <a:ext cx="7196912" cy="4658124"/>
                    </a:xfrm>
                    <a:prstGeom prst="rect">
                      <a:avLst/>
                    </a:prstGeom>
                    <a:ln>
                      <a:noFill/>
                    </a:ln>
                    <a:extLst>
                      <a:ext uri="{53640926-AAD7-44D8-BBD7-CCE9431645EC}">
                        <a14:shadowObscured xmlns:a14="http://schemas.microsoft.com/office/drawing/2010/main"/>
                      </a:ext>
                    </a:extLst>
                  </pic:spPr>
                </pic:pic>
              </a:graphicData>
            </a:graphic>
          </wp:inline>
        </w:drawing>
      </w:r>
      <w:bookmarkEnd w:id="8"/>
    </w:p>
    <w:sectPr w:rsidR="005816CD">
      <w:pgSz w:w="16838" w:h="11906" w:orient="landscape"/>
      <w:pgMar w:top="1417" w:right="1417" w:bottom="1417" w:left="1417"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61BB6" w:rsidRDefault="00F61BB6">
      <w:pPr>
        <w:spacing w:after="0" w:line="240" w:lineRule="auto"/>
      </w:pPr>
      <w:r>
        <w:separator/>
      </w:r>
    </w:p>
  </w:endnote>
  <w:endnote w:type="continuationSeparator" w:id="0">
    <w:p w:rsidR="00F61BB6" w:rsidRDefault="00F61B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altName w:val="Calibr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C188C" w:rsidRDefault="004C188C">
    <w:pPr>
      <w:pBdr>
        <w:top w:val="nil"/>
        <w:left w:val="nil"/>
        <w:bottom w:val="nil"/>
        <w:right w:val="nil"/>
        <w:between w:val="nil"/>
      </w:pBdr>
      <w:tabs>
        <w:tab w:val="center" w:pos="4703"/>
        <w:tab w:val="right" w:pos="940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rsidR="004C188C" w:rsidRDefault="004C188C">
    <w:pPr>
      <w:pBdr>
        <w:top w:val="nil"/>
        <w:left w:val="nil"/>
        <w:bottom w:val="nil"/>
        <w:right w:val="nil"/>
        <w:between w:val="nil"/>
      </w:pBdr>
      <w:tabs>
        <w:tab w:val="center" w:pos="4703"/>
        <w:tab w:val="right" w:pos="94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61BB6" w:rsidRDefault="00F61BB6">
      <w:pPr>
        <w:spacing w:after="0" w:line="240" w:lineRule="auto"/>
      </w:pPr>
      <w:r>
        <w:separator/>
      </w:r>
    </w:p>
  </w:footnote>
  <w:footnote w:type="continuationSeparator" w:id="0">
    <w:p w:rsidR="00F61BB6" w:rsidRDefault="00F61B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C188C" w:rsidRDefault="004C188C"/>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16CD"/>
    <w:rsid w:val="0034614E"/>
    <w:rsid w:val="003A546D"/>
    <w:rsid w:val="004C188C"/>
    <w:rsid w:val="005816CD"/>
    <w:rsid w:val="005B0E6E"/>
    <w:rsid w:val="007F56C5"/>
    <w:rsid w:val="009D5145"/>
    <w:rsid w:val="009D63F7"/>
    <w:rsid w:val="00F61BB6"/>
    <w:rsid w:val="00F746EB"/>
    <w:rsid w:val="00FC01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3DFAE14-32A3-4B3F-BC66-E711C6E8D4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0"/>
      <w:outlineLvl w:val="0"/>
    </w:pPr>
    <w:rPr>
      <w:b/>
      <w:color w:val="000000"/>
      <w:sz w:val="28"/>
      <w:szCs w:val="28"/>
    </w:rPr>
  </w:style>
  <w:style w:type="paragraph" w:styleId="Heading2">
    <w:name w:val="heading 2"/>
    <w:basedOn w:val="Normal"/>
    <w:next w:val="Normal"/>
    <w:uiPriority w:val="9"/>
    <w:unhideWhenUsed/>
    <w:qFormat/>
    <w:pPr>
      <w:keepNext/>
      <w:keepLines/>
      <w:spacing w:before="40" w:after="0"/>
      <w:outlineLvl w:val="1"/>
    </w:pPr>
    <w:rPr>
      <w:b/>
      <w:sz w:val="24"/>
      <w:szCs w:val="24"/>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0" w:line="480" w:lineRule="auto"/>
      <w:jc w:val="center"/>
    </w:pPr>
    <w:rPr>
      <w:b/>
      <w:sz w:val="32"/>
      <w:szCs w:val="3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pPr>
      <w:spacing w:after="0" w:line="240" w:lineRule="auto"/>
    </w:pPr>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15" w:type="dxa"/>
        <w:right w:w="115" w:type="dxa"/>
      </w:tblCellMar>
    </w:tblPr>
  </w:style>
  <w:style w:type="table" w:customStyle="1" w:styleId="a3">
    <w:basedOn w:val="TableNormal"/>
    <w:pPr>
      <w:spacing w:after="0" w:line="240" w:lineRule="auto"/>
    </w:pPr>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5D30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0E8"/>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192436"/>
    <w:rPr>
      <w:b/>
      <w:bCs/>
    </w:rPr>
  </w:style>
  <w:style w:type="character" w:customStyle="1" w:styleId="CommentSubjectChar">
    <w:name w:val="Comment Subject Char"/>
    <w:basedOn w:val="CommentTextChar"/>
    <w:link w:val="CommentSubject"/>
    <w:uiPriority w:val="99"/>
    <w:semiHidden/>
    <w:rsid w:val="00192436"/>
    <w:rPr>
      <w:b/>
      <w:bCs/>
      <w:sz w:val="20"/>
      <w:szCs w:val="20"/>
    </w:rPr>
  </w:style>
  <w:style w:type="paragraph" w:styleId="ListParagraph">
    <w:name w:val="List Paragraph"/>
    <w:basedOn w:val="Normal"/>
    <w:uiPriority w:val="34"/>
    <w:qFormat/>
    <w:rsid w:val="00F6401D"/>
    <w:pPr>
      <w:ind w:left="720"/>
      <w:contextualSpacing/>
    </w:p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pPr>
      <w:spacing w:after="0" w:line="240" w:lineRule="auto"/>
    </w:pPr>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pPr>
      <w:spacing w:after="0" w:line="240" w:lineRule="auto"/>
    </w:pPr>
    <w:tblPr>
      <w:tblStyleRowBandSize w:val="1"/>
      <w:tblStyleColBandSize w:val="1"/>
      <w:tblCellMar>
        <w:left w:w="115" w:type="dxa"/>
        <w:right w:w="115" w:type="dxa"/>
      </w:tblCellMar>
    </w:tblPr>
  </w:style>
  <w:style w:type="table" w:customStyle="1" w:styleId="a8">
    <w:basedOn w:val="TableNormal"/>
    <w:pPr>
      <w:spacing w:after="0" w:line="240" w:lineRule="auto"/>
    </w:pPr>
    <w:tblPr>
      <w:tblStyleRowBandSize w:val="1"/>
      <w:tblStyleColBandSize w:val="1"/>
      <w:tblCellMar>
        <w:left w:w="115" w:type="dxa"/>
        <w:right w:w="115" w:type="dxa"/>
      </w:tblCellMar>
    </w:tblPr>
  </w:style>
  <w:style w:type="table" w:customStyle="1" w:styleId="a9">
    <w:basedOn w:val="TableNormal"/>
    <w:pPr>
      <w:spacing w:after="0" w:line="240" w:lineRule="auto"/>
    </w:pPr>
    <w:tblPr>
      <w:tblStyleRowBandSize w:val="1"/>
      <w:tblStyleColBandSize w:val="1"/>
      <w:tblCellMar>
        <w:left w:w="115" w:type="dxa"/>
        <w:right w:w="115" w:type="dxa"/>
      </w:tblCellMar>
    </w:tblPr>
  </w:style>
  <w:style w:type="table" w:customStyle="1" w:styleId="aa">
    <w:basedOn w:val="TableNormal"/>
    <w:pPr>
      <w:spacing w:after="0" w:line="240" w:lineRule="auto"/>
    </w:pPr>
    <w:tblPr>
      <w:tblStyleRowBandSize w:val="1"/>
      <w:tblStyleColBandSize w:val="1"/>
      <w:tblCellMar>
        <w:left w:w="115" w:type="dxa"/>
        <w:right w:w="115" w:type="dxa"/>
      </w:tblCellMar>
    </w:tblPr>
  </w:style>
  <w:style w:type="table" w:customStyle="1" w:styleId="ab">
    <w:basedOn w:val="TableNormal"/>
    <w:pPr>
      <w:spacing w:after="0" w:line="240" w:lineRule="auto"/>
    </w:pPr>
    <w:tblPr>
      <w:tblStyleRowBandSize w:val="1"/>
      <w:tblStyleColBandSize w:val="1"/>
      <w:tblCellMar>
        <w:left w:w="115" w:type="dxa"/>
        <w:right w:w="115" w:type="dxa"/>
      </w:tblCellMar>
    </w:tblPr>
  </w:style>
  <w:style w:type="table" w:customStyle="1" w:styleId="ac">
    <w:basedOn w:val="TableNormal"/>
    <w:pPr>
      <w:spacing w:after="0" w:line="240" w:lineRule="auto"/>
    </w:pPr>
    <w:tblPr>
      <w:tblStyleRowBandSize w:val="1"/>
      <w:tblStyleColBandSize w:val="1"/>
      <w:tblCellMar>
        <w:left w:w="115" w:type="dxa"/>
        <w:right w:w="115" w:type="dxa"/>
      </w:tblCellMar>
    </w:tblPr>
  </w:style>
  <w:style w:type="table" w:customStyle="1" w:styleId="ad">
    <w:basedOn w:val="TableNormal"/>
    <w:pPr>
      <w:spacing w:after="0" w:line="240" w:lineRule="auto"/>
    </w:pPr>
    <w:tblPr>
      <w:tblStyleRowBandSize w:val="1"/>
      <w:tblStyleColBandSize w:val="1"/>
      <w:tblCellMar>
        <w:left w:w="115" w:type="dxa"/>
        <w:right w:w="115" w:type="dxa"/>
      </w:tblCellMar>
    </w:tblPr>
  </w:style>
  <w:style w:type="table" w:customStyle="1" w:styleId="ae">
    <w:basedOn w:val="TableNormal"/>
    <w:pPr>
      <w:spacing w:after="0" w:line="240" w:lineRule="auto"/>
    </w:pPr>
    <w:tblPr>
      <w:tblStyleRowBandSize w:val="1"/>
      <w:tblStyleColBandSize w:val="1"/>
      <w:tblCellMar>
        <w:left w:w="115" w:type="dxa"/>
        <w:right w:w="115" w:type="dxa"/>
      </w:tblCellMar>
    </w:tblPr>
  </w:style>
  <w:style w:type="table" w:customStyle="1" w:styleId="af">
    <w:basedOn w:val="TableNormal"/>
    <w:pPr>
      <w:spacing w:after="0" w:line="240" w:lineRule="auto"/>
    </w:pPr>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CellMar>
        <w:left w:w="115" w:type="dxa"/>
        <w:right w:w="115" w:type="dxa"/>
      </w:tblCellMar>
    </w:tblPr>
  </w:style>
  <w:style w:type="table" w:customStyle="1" w:styleId="af1">
    <w:basedOn w:val="TableNormal"/>
    <w:pPr>
      <w:spacing w:after="0" w:line="240" w:lineRule="auto"/>
    </w:p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benoit.paix@naturalis.nl"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0NE/qlMv9KkDShIQJvGPVqYOXQ==">CgMxLjAyCGguZ2pkZ3hzMgloLjMwajB6bGwyCWguMWZvYjl0ZTIJaC4xdDNoNXNmMgloLjN6bnlzaDcyCWguMmV0OTJwMDIIaC50eWpjd3QyCWguM2R5NnZrbTgAciExU1E5MDljODN6RGowdVdJVE5sYi1HV3BGWmowLTM2THM=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345</TotalTime>
  <Pages>17</Pages>
  <Words>2007</Words>
  <Characters>11440</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Naturalis</Company>
  <LinksUpToDate>false</LinksUpToDate>
  <CharactersWithSpaces>13421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Benoît Paix</dc:creator>
  <cp:lastModifiedBy>Benoît Paix</cp:lastModifiedBy>
  <cp:revision>6</cp:revision>
  <dcterms:created xsi:type="dcterms:W3CDTF">2023-02-22T09:11:00Z</dcterms:created>
  <dcterms:modified xsi:type="dcterms:W3CDTF">2024-02-28T13:49:00Z</dcterms:modified>
</cp:coreProperties>
</file>