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01A8" w:rsidRPr="005F1AF7" w:rsidRDefault="002B01A8" w:rsidP="00D5418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bookmarkStart w:id="0" w:name="_Hlk160697587"/>
      <w:bookmarkStart w:id="1" w:name="_Hlk160551614"/>
      <w:bookmarkStart w:id="2" w:name="_Hlk147825786"/>
      <w:r w:rsidRPr="00230377">
        <w:rPr>
          <w:rFonts w:ascii="Times New Roman" w:hAnsi="Times New Roman" w:cs="Times New Roman"/>
          <w:b/>
          <w:sz w:val="24"/>
          <w:szCs w:val="24"/>
          <w:lang w:val="en-US"/>
        </w:rPr>
        <w:t>Supplementary Table</w:t>
      </w:r>
      <w:r w:rsidRPr="0023037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48196C">
        <w:rPr>
          <w:rFonts w:ascii="Times New Roman" w:hAnsi="Times New Roman" w:cs="Times New Roman"/>
          <w:b/>
          <w:sz w:val="24"/>
          <w:szCs w:val="24"/>
        </w:rPr>
        <w:t>1.</w:t>
      </w:r>
      <w:r w:rsidRPr="0048196C">
        <w:rPr>
          <w:rFonts w:ascii="Times New Roman" w:hAnsi="Times New Roman" w:cs="Times New Roman"/>
          <w:sz w:val="24"/>
          <w:szCs w:val="24"/>
        </w:rPr>
        <w:t xml:space="preserve"> </w:t>
      </w:r>
      <w:bookmarkEnd w:id="1"/>
      <w:r w:rsidR="00D5418E" w:rsidRPr="00B66336">
        <w:rPr>
          <w:rFonts w:ascii="Times New Roman" w:hAnsi="Times New Roman" w:cs="Times New Roman"/>
          <w:sz w:val="24"/>
          <w:szCs w:val="24"/>
        </w:rPr>
        <w:t xml:space="preserve">Mean (mean ± SD) </w:t>
      </w:r>
      <w:proofErr w:type="spellStart"/>
      <w:r w:rsidR="00D5418E" w:rsidRPr="00B66336">
        <w:rPr>
          <w:rFonts w:ascii="Times New Roman" w:hAnsi="Times New Roman" w:cs="Times New Roman"/>
          <w:sz w:val="24"/>
          <w:szCs w:val="24"/>
        </w:rPr>
        <w:t>physico</w:t>
      </w:r>
      <w:proofErr w:type="spellEnd"/>
      <w:r w:rsidR="00D5418E" w:rsidRPr="00B66336">
        <w:rPr>
          <w:rFonts w:ascii="Times New Roman" w:hAnsi="Times New Roman" w:cs="Times New Roman"/>
          <w:sz w:val="24"/>
          <w:szCs w:val="24"/>
        </w:rPr>
        <w:t xml:space="preserve">-chemical parameters of the seawater </w:t>
      </w:r>
      <w:r w:rsidR="00D5418E" w:rsidRPr="00B66336">
        <w:rPr>
          <w:rFonts w:ascii="Times New Roman" w:hAnsi="Times New Roman" w:cs="Times New Roman"/>
          <w:sz w:val="24"/>
          <w:szCs w:val="24"/>
          <w:lang w:val="en-US"/>
        </w:rPr>
        <w:t>over 8 weeks under</w:t>
      </w:r>
      <w:r w:rsidR="00D5418E" w:rsidRPr="00B66336">
        <w:rPr>
          <w:rFonts w:ascii="Times New Roman" w:hAnsi="Times New Roman" w:cs="Times New Roman"/>
          <w:sz w:val="24"/>
          <w:szCs w:val="24"/>
        </w:rPr>
        <w:t xml:space="preserve"> different </w:t>
      </w:r>
      <w:r w:rsidR="00D5418E" w:rsidRPr="00B66336">
        <w:rPr>
          <w:rFonts w:ascii="Times New Roman" w:hAnsi="Times New Roman" w:cs="Times New Roman"/>
          <w:sz w:val="24"/>
          <w:szCs w:val="24"/>
          <w:lang w:val="en-US"/>
        </w:rPr>
        <w:t xml:space="preserve">experimental conditions (10 </w:t>
      </w:r>
      <w:r w:rsidR="00D5418E" w:rsidRPr="00B6633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°C, 13 °C and 15 °C).</w:t>
      </w:r>
      <w:r w:rsidR="00D5418E" w:rsidRPr="00B663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5418E" w:rsidRPr="00B66336">
        <w:rPr>
          <w:rFonts w:ascii="Times New Roman" w:hAnsi="Times New Roman" w:cs="Times New Roman"/>
          <w:sz w:val="24"/>
          <w:szCs w:val="24"/>
        </w:rPr>
        <w:t xml:space="preserve"> </w:t>
      </w:r>
      <w:r>
        <w:fldChar w:fldCharType="begin"/>
      </w:r>
      <w:r>
        <w:instrText xml:space="preserve"> LINK </w:instrText>
      </w:r>
      <w:r w:rsidR="00D5418E">
        <w:instrText xml:space="preserve">Excel.Sheet.12 "C:\\Users\\Mathilde\\Documents\\DOCTORAT\\BANYULS\\EXPERIMENT\\Banyuls_Lophelia1_hiver2022\\Physico-chimie exp.xlsx" Moyennes!L1C1:L4C5 </w:instrText>
      </w:r>
      <w:r>
        <w:instrText xml:space="preserve">\a \f 4 \h  \* MERGEFORMAT </w:instrText>
      </w:r>
      <w:r>
        <w:fldChar w:fldCharType="separate"/>
      </w:r>
    </w:p>
    <w:tbl>
      <w:tblPr>
        <w:tblW w:w="88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57"/>
        <w:gridCol w:w="1929"/>
        <w:gridCol w:w="1534"/>
        <w:gridCol w:w="1708"/>
        <w:gridCol w:w="1881"/>
      </w:tblGrid>
      <w:tr w:rsidR="002B01A8" w:rsidRPr="007D75B7" w:rsidTr="007502E4">
        <w:trPr>
          <w:trHeight w:val="364"/>
        </w:trPr>
        <w:tc>
          <w:tcPr>
            <w:tcW w:w="17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7D75B7" w:rsidRDefault="002B01A8" w:rsidP="00750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Condition</w:t>
            </w:r>
          </w:p>
        </w:tc>
        <w:tc>
          <w:tcPr>
            <w:tcW w:w="19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7D75B7" w:rsidRDefault="002B01A8" w:rsidP="00750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7D75B7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Temperature (°C)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7D75B7" w:rsidRDefault="002B01A8" w:rsidP="00750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7D75B7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pH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7D75B7" w:rsidRDefault="002B01A8" w:rsidP="00750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7D75B7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Salinity (</w:t>
            </w:r>
            <w:proofErr w:type="spellStart"/>
            <w:r w:rsidRPr="007D75B7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psu</w:t>
            </w:r>
            <w:proofErr w:type="spellEnd"/>
            <w:r w:rsidRPr="007D75B7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)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7D75B7" w:rsidRDefault="002B01A8" w:rsidP="00750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7D75B7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Oxygen (% sat.)</w:t>
            </w:r>
          </w:p>
        </w:tc>
      </w:tr>
      <w:tr w:rsidR="002B01A8" w:rsidRPr="007D75B7" w:rsidTr="007502E4">
        <w:trPr>
          <w:trHeight w:val="36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7D75B7" w:rsidRDefault="002B01A8" w:rsidP="00750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7D75B7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10 °C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7D75B7" w:rsidRDefault="002B01A8" w:rsidP="00750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7D75B7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10.1 ± 0.2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7D75B7" w:rsidRDefault="002B01A8" w:rsidP="00750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7D75B7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8.16 ± 0.05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7D75B7" w:rsidRDefault="002B01A8" w:rsidP="00750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7D75B7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37.9 ± 0.5</w:t>
            </w: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7D75B7" w:rsidRDefault="002B01A8" w:rsidP="00750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7D75B7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96.4 ± 3.3</w:t>
            </w:r>
          </w:p>
        </w:tc>
      </w:tr>
      <w:tr w:rsidR="002B01A8" w:rsidRPr="007D75B7" w:rsidTr="007502E4">
        <w:trPr>
          <w:trHeight w:val="36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7D75B7" w:rsidRDefault="002B01A8" w:rsidP="00750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7D75B7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13 °C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7D75B7" w:rsidRDefault="002B01A8" w:rsidP="00750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7D75B7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12.9 ± 0.2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7D75B7" w:rsidRDefault="002B01A8" w:rsidP="00750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7D75B7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8.17 ± 0.05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7D75B7" w:rsidRDefault="002B01A8" w:rsidP="00750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7D75B7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37.9 ± 0.5</w:t>
            </w: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7D75B7" w:rsidRDefault="002B01A8" w:rsidP="00750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7D75B7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96.2 ± 3.2</w:t>
            </w:r>
          </w:p>
        </w:tc>
      </w:tr>
      <w:tr w:rsidR="002B01A8" w:rsidRPr="007D75B7" w:rsidTr="007502E4">
        <w:trPr>
          <w:trHeight w:val="364"/>
        </w:trPr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7D75B7" w:rsidRDefault="002B01A8" w:rsidP="00750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7D75B7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15 °C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7D75B7" w:rsidRDefault="002B01A8" w:rsidP="00750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7D75B7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14.9 ± 0.2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7D75B7" w:rsidRDefault="002B01A8" w:rsidP="00750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7D75B7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8.20 ± 0.07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7D75B7" w:rsidRDefault="002B01A8" w:rsidP="00750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7D75B7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37.8 ± 0.6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7D75B7" w:rsidRDefault="002B01A8" w:rsidP="00750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7D75B7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97.4 ± 3.1</w:t>
            </w:r>
          </w:p>
        </w:tc>
      </w:tr>
    </w:tbl>
    <w:p w:rsidR="002B01A8" w:rsidRPr="00242753" w:rsidRDefault="002B01A8" w:rsidP="002B01A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2"/>
    </w:p>
    <w:p w:rsidR="002B01A8" w:rsidRPr="00242753" w:rsidRDefault="002B01A8" w:rsidP="002B01A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3" w:name="_Hlk160551622"/>
      <w:r w:rsidRPr="00230377">
        <w:rPr>
          <w:rFonts w:ascii="Times New Roman" w:hAnsi="Times New Roman" w:cs="Times New Roman"/>
          <w:b/>
          <w:sz w:val="24"/>
          <w:szCs w:val="24"/>
          <w:lang w:val="en-US"/>
        </w:rPr>
        <w:t>Supplementary Table</w:t>
      </w:r>
      <w:r w:rsidRPr="0023037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48196C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5418E" w:rsidRPr="00B66336">
        <w:rPr>
          <w:rFonts w:ascii="Times New Roman" w:hAnsi="Times New Roman" w:cs="Times New Roman"/>
          <w:sz w:val="24"/>
          <w:szCs w:val="24"/>
          <w:lang w:val="en-US"/>
        </w:rPr>
        <w:t xml:space="preserve">Average polyp linear growth rates ± </w:t>
      </w:r>
      <w:proofErr w:type="spellStart"/>
      <w:r w:rsidR="00D5418E" w:rsidRPr="00B66336">
        <w:rPr>
          <w:rFonts w:ascii="Times New Roman" w:hAnsi="Times New Roman" w:cs="Times New Roman"/>
          <w:sz w:val="24"/>
          <w:szCs w:val="24"/>
          <w:lang w:val="en-US"/>
        </w:rPr>
        <w:t>s.d.</w:t>
      </w:r>
      <w:proofErr w:type="spellEnd"/>
      <w:r w:rsidR="00D5418E" w:rsidRPr="00B66336">
        <w:rPr>
          <w:rFonts w:ascii="Times New Roman" w:hAnsi="Times New Roman" w:cs="Times New Roman"/>
          <w:sz w:val="24"/>
          <w:szCs w:val="24"/>
          <w:lang w:val="en-US"/>
        </w:rPr>
        <w:t xml:space="preserve"> (mm yr</w:t>
      </w:r>
      <w:r w:rsidR="00D5418E" w:rsidRPr="00B6633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−1</w:t>
      </w:r>
      <w:r w:rsidR="00D5418E" w:rsidRPr="00B66336">
        <w:rPr>
          <w:rFonts w:ascii="Times New Roman" w:hAnsi="Times New Roman" w:cs="Times New Roman"/>
          <w:sz w:val="24"/>
          <w:szCs w:val="24"/>
          <w:lang w:val="en-US"/>
        </w:rPr>
        <w:t xml:space="preserve">) of </w:t>
      </w:r>
      <w:r w:rsidR="00D5418E" w:rsidRPr="00B66336">
        <w:rPr>
          <w:rFonts w:ascii="Times New Roman" w:hAnsi="Times New Roman" w:cs="Times New Roman"/>
          <w:i/>
          <w:sz w:val="24"/>
          <w:szCs w:val="24"/>
          <w:lang w:val="en-US"/>
        </w:rPr>
        <w:t xml:space="preserve">L. </w:t>
      </w:r>
      <w:proofErr w:type="spellStart"/>
      <w:r w:rsidR="00D5418E" w:rsidRPr="00B66336">
        <w:rPr>
          <w:rFonts w:ascii="Times New Roman" w:hAnsi="Times New Roman" w:cs="Times New Roman"/>
          <w:i/>
          <w:sz w:val="24"/>
          <w:szCs w:val="24"/>
          <w:lang w:val="en-US"/>
        </w:rPr>
        <w:t>pertusa</w:t>
      </w:r>
      <w:proofErr w:type="spellEnd"/>
      <w:r w:rsidR="00D5418E" w:rsidRPr="00B66336">
        <w:rPr>
          <w:rFonts w:ascii="Times New Roman" w:hAnsi="Times New Roman" w:cs="Times New Roman"/>
          <w:sz w:val="24"/>
          <w:szCs w:val="24"/>
          <w:lang w:val="en-US"/>
        </w:rPr>
        <w:t xml:space="preserve"> for all, apical and subapical polyps, under different temperature conditions after 8 weeks of experiment. </w:t>
      </w:r>
      <w:r w:rsidR="00D5418E" w:rsidRPr="00B66336">
        <w:rPr>
          <w:rFonts w:ascii="Times New Roman" w:hAnsi="Times New Roman" w:cs="Times New Roman"/>
          <w:sz w:val="24"/>
          <w:szCs w:val="24"/>
        </w:rPr>
        <w:t>The numbers in brackets represent the number of replicates.</w:t>
      </w:r>
    </w:p>
    <w:bookmarkEnd w:id="3"/>
    <w:tbl>
      <w:tblPr>
        <w:tblW w:w="893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2486"/>
        <w:gridCol w:w="2360"/>
        <w:gridCol w:w="2889"/>
      </w:tblGrid>
      <w:tr w:rsidR="002B01A8" w:rsidRPr="0048196C" w:rsidTr="007502E4">
        <w:trPr>
          <w:trHeight w:val="345"/>
        </w:trPr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fr-FR"/>
              </w:rPr>
            </w:pPr>
          </w:p>
          <w:p w:rsidR="002B01A8" w:rsidRPr="00BE1266" w:rsidRDefault="002B01A8" w:rsidP="007502E4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all polyps (mm y</w:t>
            </w:r>
            <w:r w:rsidRPr="00BE1266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fr-FR"/>
              </w:rPr>
              <w:t>-1</w:t>
            </w: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)</w:t>
            </w: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apical polyps (mm y</w:t>
            </w:r>
            <w:r w:rsidRPr="00BE1266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fr-FR"/>
              </w:rPr>
              <w:t>-1</w:t>
            </w: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)</w:t>
            </w:r>
          </w:p>
        </w:tc>
        <w:tc>
          <w:tcPr>
            <w:tcW w:w="28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subapical polyps (mm y</w:t>
            </w:r>
            <w:r w:rsidRPr="00BE1266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fr-FR"/>
              </w:rPr>
              <w:t>-1</w:t>
            </w: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)</w:t>
            </w:r>
          </w:p>
        </w:tc>
      </w:tr>
      <w:tr w:rsidR="002B01A8" w:rsidRPr="0048196C" w:rsidTr="007502E4">
        <w:trPr>
          <w:trHeight w:val="300"/>
        </w:trPr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all</w:t>
            </w:r>
          </w:p>
        </w:tc>
        <w:tc>
          <w:tcPr>
            <w:tcW w:w="24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2.9 ± </w:t>
            </w:r>
            <w:r w:rsidRPr="00BE1266">
              <w:rPr>
                <w:rFonts w:ascii="Times New Roman" w:hAnsi="Times New Roman" w:cs="Times New Roman"/>
                <w:color w:val="000000"/>
              </w:rPr>
              <w:t>2.5 (44)</w:t>
            </w:r>
          </w:p>
          <w:p w:rsidR="002B01A8" w:rsidRPr="00BE1266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2.5 ± </w:t>
            </w:r>
            <w:r w:rsidRPr="00BE1266">
              <w:rPr>
                <w:rFonts w:ascii="Times New Roman" w:hAnsi="Times New Roman" w:cs="Times New Roman"/>
                <w:color w:val="000000"/>
              </w:rPr>
              <w:t>1.9 (9)</w:t>
            </w:r>
          </w:p>
        </w:tc>
        <w:tc>
          <w:tcPr>
            <w:tcW w:w="28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3.0 ± </w:t>
            </w:r>
            <w:r w:rsidRPr="00BE1266">
              <w:rPr>
                <w:rFonts w:ascii="Times New Roman" w:hAnsi="Times New Roman" w:cs="Times New Roman"/>
                <w:color w:val="000000"/>
              </w:rPr>
              <w:t>2.7 (35)</w:t>
            </w:r>
          </w:p>
        </w:tc>
      </w:tr>
      <w:tr w:rsidR="002B01A8" w:rsidRPr="0048196C" w:rsidTr="007502E4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10 °C</w:t>
            </w:r>
          </w:p>
        </w:tc>
        <w:tc>
          <w:tcPr>
            <w:tcW w:w="2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2.6 ± </w:t>
            </w:r>
            <w:r w:rsidRPr="00BE1266">
              <w:rPr>
                <w:rFonts w:ascii="Times New Roman" w:hAnsi="Times New Roman" w:cs="Times New Roman"/>
                <w:color w:val="000000"/>
              </w:rPr>
              <w:t>2.3 (12)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1.2 ± </w:t>
            </w:r>
            <w:r w:rsidRPr="00BE1266">
              <w:rPr>
                <w:rFonts w:ascii="Times New Roman" w:hAnsi="Times New Roman" w:cs="Times New Roman"/>
                <w:color w:val="000000"/>
              </w:rPr>
              <w:t>0.0 (2)</w:t>
            </w:r>
          </w:p>
        </w:tc>
        <w:tc>
          <w:tcPr>
            <w:tcW w:w="2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2.8 ± </w:t>
            </w:r>
            <w:r w:rsidRPr="00BE1266">
              <w:rPr>
                <w:rFonts w:ascii="Times New Roman" w:hAnsi="Times New Roman" w:cs="Times New Roman"/>
                <w:color w:val="000000"/>
              </w:rPr>
              <w:t>2.4 (10)</w:t>
            </w:r>
          </w:p>
        </w:tc>
      </w:tr>
      <w:tr w:rsidR="002B01A8" w:rsidRPr="0048196C" w:rsidTr="007502E4">
        <w:trPr>
          <w:trHeight w:val="300"/>
        </w:trPr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13 °C</w:t>
            </w:r>
          </w:p>
        </w:tc>
        <w:tc>
          <w:tcPr>
            <w:tcW w:w="24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2.2 ± </w:t>
            </w:r>
            <w:r w:rsidRPr="00BE1266">
              <w:rPr>
                <w:rFonts w:ascii="Times New Roman" w:hAnsi="Times New Roman" w:cs="Times New Roman"/>
                <w:color w:val="000000"/>
              </w:rPr>
              <w:t>1.7 (11)</w:t>
            </w:r>
          </w:p>
        </w:tc>
        <w:tc>
          <w:tcPr>
            <w:tcW w:w="2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2.5 ± </w:t>
            </w:r>
            <w:r w:rsidRPr="00BE1266">
              <w:rPr>
                <w:rFonts w:ascii="Times New Roman" w:hAnsi="Times New Roman" w:cs="Times New Roman"/>
                <w:color w:val="000000"/>
              </w:rPr>
              <w:t>0.0 (1)</w:t>
            </w:r>
          </w:p>
        </w:tc>
        <w:tc>
          <w:tcPr>
            <w:tcW w:w="288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2.2 ± 1.8 (10)</w:t>
            </w:r>
          </w:p>
        </w:tc>
      </w:tr>
      <w:tr w:rsidR="002B01A8" w:rsidRPr="0048196C" w:rsidTr="007502E4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15 °C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3.5 ± </w:t>
            </w:r>
            <w:r w:rsidRPr="00BE1266">
              <w:rPr>
                <w:rFonts w:ascii="Times New Roman" w:hAnsi="Times New Roman" w:cs="Times New Roman"/>
                <w:color w:val="000000"/>
              </w:rPr>
              <w:t>2.9 (21)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3.0 ± </w:t>
            </w:r>
            <w:r w:rsidRPr="00BE1266">
              <w:rPr>
                <w:rFonts w:ascii="Times New Roman" w:hAnsi="Times New Roman" w:cs="Times New Roman"/>
                <w:color w:val="000000"/>
              </w:rPr>
              <w:t>2.2 (6)</w:t>
            </w:r>
          </w:p>
        </w:tc>
        <w:tc>
          <w:tcPr>
            <w:tcW w:w="28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3.7 ± 3.2 (15)</w:t>
            </w:r>
          </w:p>
        </w:tc>
      </w:tr>
    </w:tbl>
    <w:p w:rsidR="002B01A8" w:rsidRDefault="002B01A8" w:rsidP="002B01A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01A8" w:rsidRDefault="002B01A8" w:rsidP="002B01A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2B01A8" w:rsidRPr="005E3609" w:rsidRDefault="002B01A8" w:rsidP="002B01A8">
      <w:pPr>
        <w:spacing w:line="360" w:lineRule="auto"/>
        <w:jc w:val="both"/>
        <w:rPr>
          <w:rStyle w:val="c9dxtc"/>
          <w:rFonts w:ascii="Times New Roman" w:hAnsi="Times New Roman" w:cs="Times New Roman"/>
          <w:sz w:val="24"/>
          <w:szCs w:val="20"/>
          <w:lang w:val="en-US"/>
        </w:rPr>
      </w:pPr>
      <w:bookmarkStart w:id="4" w:name="_Hlk160551630"/>
      <w:r w:rsidRPr="00230377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Supplementary Table</w:t>
      </w:r>
      <w:r w:rsidRPr="0023037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48196C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5418E" w:rsidRPr="00B66336">
        <w:rPr>
          <w:rFonts w:ascii="Times New Roman" w:hAnsi="Times New Roman" w:cs="Times New Roman"/>
          <w:sz w:val="24"/>
          <w:szCs w:val="24"/>
          <w:lang w:val="en-US"/>
        </w:rPr>
        <w:t>Biovolumes (mm</w:t>
      </w:r>
      <w:r w:rsidR="00D5418E" w:rsidRPr="00B6633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="00D5418E" w:rsidRPr="00B66336">
        <w:rPr>
          <w:rFonts w:ascii="Times New Roman" w:hAnsi="Times New Roman" w:cs="Times New Roman"/>
          <w:sz w:val="24"/>
          <w:szCs w:val="24"/>
          <w:lang w:val="en-US"/>
        </w:rPr>
        <w:t>) and surface (mm</w:t>
      </w:r>
      <w:r w:rsidR="00D5418E" w:rsidRPr="00B6633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D5418E" w:rsidRPr="00B66336">
        <w:rPr>
          <w:rFonts w:ascii="Times New Roman" w:hAnsi="Times New Roman" w:cs="Times New Roman"/>
          <w:sz w:val="24"/>
          <w:szCs w:val="24"/>
          <w:lang w:val="en-US"/>
        </w:rPr>
        <w:t>) of coral nubbins obtained by 3D scanner at the start of the experiment (T0) and after 8 weeks (T4), and the calculated growth in biovolume and surface.</w:t>
      </w:r>
    </w:p>
    <w:tbl>
      <w:tblPr>
        <w:tblW w:w="11558" w:type="dxa"/>
        <w:tblInd w:w="-12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6"/>
        <w:gridCol w:w="729"/>
        <w:gridCol w:w="1162"/>
        <w:gridCol w:w="1564"/>
        <w:gridCol w:w="1559"/>
        <w:gridCol w:w="1581"/>
        <w:gridCol w:w="1340"/>
        <w:gridCol w:w="1308"/>
        <w:gridCol w:w="1319"/>
      </w:tblGrid>
      <w:tr w:rsidR="002B01A8" w:rsidRPr="005E3609" w:rsidTr="007502E4">
        <w:trPr>
          <w:trHeight w:val="336"/>
        </w:trPr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bookmarkEnd w:id="4"/>
          <w:p w:rsidR="002B01A8" w:rsidRPr="005E3609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proofErr w:type="spellStart"/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Analyzed</w:t>
            </w:r>
            <w:proofErr w:type="spellEnd"/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 xml:space="preserve"> nubbin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Colony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Temperature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Scan biovolume T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</w:t>
            </w: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 xml:space="preserve"> (mm</w:t>
            </w: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fr-FR"/>
              </w:rPr>
              <w:t>3</w:t>
            </w: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Scan biovolume T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4</w:t>
            </w: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 xml:space="preserve"> (mm</w:t>
            </w: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fr-FR"/>
              </w:rPr>
              <w:t>3</w:t>
            </w: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)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Growth in biovolume (mm</w:t>
            </w: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fr-FR"/>
              </w:rPr>
              <w:t>3</w:t>
            </w: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)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Scan surface T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</w:t>
            </w: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 xml:space="preserve"> (mm</w:t>
            </w: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fr-FR"/>
              </w:rPr>
              <w:t>2</w:t>
            </w: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)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Scan surface T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4</w:t>
            </w: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 xml:space="preserve"> (mm</w:t>
            </w: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fr-FR"/>
              </w:rPr>
              <w:t>2</w:t>
            </w: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)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Growth in surface (mm</w:t>
            </w: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fr-FR"/>
              </w:rPr>
              <w:t>2</w:t>
            </w: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)</w:t>
            </w:r>
          </w:p>
        </w:tc>
      </w:tr>
      <w:tr w:rsidR="002B01A8" w:rsidRPr="005E3609" w:rsidTr="007502E4">
        <w:trPr>
          <w:trHeight w:val="288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L5_C10_1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L5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Unusable scan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3097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44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/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Unusable scan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3153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9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/</w:t>
            </w:r>
          </w:p>
        </w:tc>
      </w:tr>
      <w:tr w:rsidR="002B01A8" w:rsidRPr="005E3609" w:rsidTr="007502E4">
        <w:trPr>
          <w:trHeight w:val="288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L6_C10_1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L6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435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59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427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496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-8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094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872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041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1198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48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326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439</w:t>
            </w:r>
          </w:p>
        </w:tc>
      </w:tr>
      <w:tr w:rsidR="002B01A8" w:rsidRPr="005E3609" w:rsidTr="007502E4">
        <w:trPr>
          <w:trHeight w:val="288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L6_C10_2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L6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232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307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226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794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-5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513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495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062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789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429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294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367</w:t>
            </w:r>
          </w:p>
        </w:tc>
      </w:tr>
      <w:tr w:rsidR="002B01A8" w:rsidRPr="005E3609" w:rsidTr="007502E4">
        <w:trPr>
          <w:trHeight w:val="288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L7_C10_1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L7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1301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99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1137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29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-164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1701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3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1856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36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155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06</w:t>
            </w:r>
          </w:p>
        </w:tc>
      </w:tr>
      <w:tr w:rsidR="002B01A8" w:rsidRPr="005E3609" w:rsidTr="007502E4">
        <w:trPr>
          <w:trHeight w:val="288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L8_C10_1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L8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1242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86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1187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94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-54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92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2306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7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1655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74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-650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96</w:t>
            </w:r>
          </w:p>
        </w:tc>
      </w:tr>
      <w:tr w:rsidR="002B01A8" w:rsidRPr="005E3609" w:rsidTr="007502E4">
        <w:trPr>
          <w:trHeight w:val="288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L8_C10_2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L8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Unusable scan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Unusable scan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/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Unusable scan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Unusable scan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/</w:t>
            </w:r>
          </w:p>
        </w:tc>
      </w:tr>
      <w:tr w:rsidR="002B01A8" w:rsidRPr="005E3609" w:rsidTr="007502E4">
        <w:trPr>
          <w:trHeight w:val="288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L5_C13_1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L5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596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595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509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332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-87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263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806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664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912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827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106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163</w:t>
            </w:r>
          </w:p>
        </w:tc>
      </w:tr>
      <w:tr w:rsidR="002B01A8" w:rsidRPr="005E3609" w:rsidTr="007502E4">
        <w:trPr>
          <w:trHeight w:val="288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L5_C13_2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L5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1406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36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1274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08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-132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28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2152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07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3267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67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1115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6</w:t>
            </w:r>
          </w:p>
        </w:tc>
      </w:tr>
      <w:tr w:rsidR="002B01A8" w:rsidRPr="005E3609" w:rsidTr="007502E4">
        <w:trPr>
          <w:trHeight w:val="288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L6_C13_1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L6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750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804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760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317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513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1001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04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1046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28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45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24</w:t>
            </w:r>
          </w:p>
        </w:tc>
      </w:tr>
      <w:tr w:rsidR="002B01A8" w:rsidRPr="005E3609" w:rsidTr="007502E4">
        <w:trPr>
          <w:trHeight w:val="288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L6_C13_2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L6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804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916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760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804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-44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112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972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527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1000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49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27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963</w:t>
            </w:r>
          </w:p>
        </w:tc>
      </w:tr>
      <w:tr w:rsidR="002B01A8" w:rsidRPr="005E3609" w:rsidTr="007502E4">
        <w:trPr>
          <w:trHeight w:val="288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L7_C13_1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L7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974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569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865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162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-109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407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1166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31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1189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25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22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94</w:t>
            </w:r>
          </w:p>
        </w:tc>
      </w:tr>
      <w:tr w:rsidR="002B01A8" w:rsidRPr="005E3609" w:rsidTr="007502E4">
        <w:trPr>
          <w:trHeight w:val="288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L7_C13_2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L7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587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249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593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805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556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863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841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958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735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94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894</w:t>
            </w:r>
          </w:p>
        </w:tc>
      </w:tr>
      <w:tr w:rsidR="002B01A8" w:rsidRPr="005E3609" w:rsidTr="007502E4">
        <w:trPr>
          <w:trHeight w:val="288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L9_C13_1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L9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1073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1107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9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34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71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1321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01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1337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54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53</w:t>
            </w:r>
          </w:p>
        </w:tc>
      </w:tr>
      <w:tr w:rsidR="002B01A8" w:rsidRPr="005E3609" w:rsidTr="007502E4">
        <w:trPr>
          <w:trHeight w:val="288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L5_C15_1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L5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1044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78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966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255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-78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525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1486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05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1608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76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122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71</w:t>
            </w:r>
          </w:p>
        </w:tc>
      </w:tr>
      <w:tr w:rsidR="002B01A8" w:rsidRPr="005E3609" w:rsidTr="007502E4">
        <w:trPr>
          <w:trHeight w:val="288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L5_C15_2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L5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1344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75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1259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-85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35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1300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63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1493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75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193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12</w:t>
            </w:r>
          </w:p>
        </w:tc>
      </w:tr>
      <w:tr w:rsidR="002B01A8" w:rsidRPr="005E3609" w:rsidTr="007502E4">
        <w:trPr>
          <w:trHeight w:val="288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L7_C15_1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L7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1318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1488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169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23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2061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1857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44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-204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06</w:t>
            </w:r>
          </w:p>
        </w:tc>
      </w:tr>
      <w:tr w:rsidR="002B01A8" w:rsidRPr="005E3609" w:rsidTr="007502E4">
        <w:trPr>
          <w:trHeight w:val="288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L7_C15_2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L7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1966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33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Unusable scan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/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3279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25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Unusable scan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/</w:t>
            </w:r>
          </w:p>
        </w:tc>
      </w:tr>
      <w:tr w:rsidR="002B01A8" w:rsidRPr="005E3609" w:rsidTr="007502E4">
        <w:trPr>
          <w:trHeight w:val="288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L8_C15_1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L8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1103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86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1028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35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-75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51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1574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44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1617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65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43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21</w:t>
            </w:r>
          </w:p>
        </w:tc>
      </w:tr>
      <w:tr w:rsidR="002B01A8" w:rsidRPr="005E3609" w:rsidTr="007502E4">
        <w:trPr>
          <w:trHeight w:val="288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L8_C15_2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L8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718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696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661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919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-56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777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990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956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1110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2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119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244</w:t>
            </w:r>
          </w:p>
        </w:tc>
      </w:tr>
      <w:tr w:rsidR="002B01A8" w:rsidRPr="005E3609" w:rsidTr="007502E4">
        <w:trPr>
          <w:trHeight w:val="288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L9_C15_1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L9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1183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1072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79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-110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38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1433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94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1483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06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49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12</w:t>
            </w:r>
          </w:p>
        </w:tc>
      </w:tr>
      <w:tr w:rsidR="002B01A8" w:rsidRPr="005E3609" w:rsidTr="007502E4">
        <w:trPr>
          <w:trHeight w:val="288"/>
        </w:trPr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L9_C15_2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L9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883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788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079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-94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981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1330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94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2088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23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5E3609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757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</w:t>
            </w:r>
            <w:r w:rsidRPr="005E360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29</w:t>
            </w:r>
          </w:p>
        </w:tc>
      </w:tr>
    </w:tbl>
    <w:p w:rsidR="002B01A8" w:rsidRDefault="002B01A8" w:rsidP="002B01A8">
      <w:pPr>
        <w:spacing w:line="360" w:lineRule="auto"/>
        <w:rPr>
          <w:rStyle w:val="c9dxtc"/>
          <w:rFonts w:ascii="Times New Roman" w:hAnsi="Times New Roman" w:cs="Times New Roman"/>
          <w:b/>
          <w:sz w:val="24"/>
          <w:szCs w:val="20"/>
          <w:lang w:val="en-US"/>
        </w:rPr>
      </w:pPr>
    </w:p>
    <w:p w:rsidR="002B01A8" w:rsidRDefault="002B01A8" w:rsidP="002B01A8">
      <w:pPr>
        <w:rPr>
          <w:rStyle w:val="c9dxtc"/>
          <w:rFonts w:ascii="Times New Roman" w:hAnsi="Times New Roman" w:cs="Times New Roman"/>
          <w:b/>
          <w:sz w:val="24"/>
          <w:szCs w:val="20"/>
          <w:lang w:val="en-US"/>
        </w:rPr>
      </w:pPr>
      <w:r>
        <w:rPr>
          <w:rStyle w:val="c9dxtc"/>
          <w:rFonts w:ascii="Times New Roman" w:hAnsi="Times New Roman" w:cs="Times New Roman"/>
          <w:b/>
          <w:sz w:val="24"/>
          <w:szCs w:val="20"/>
          <w:lang w:val="en-US"/>
        </w:rPr>
        <w:br w:type="page"/>
      </w:r>
    </w:p>
    <w:p w:rsidR="002B01A8" w:rsidRPr="00A5685D" w:rsidRDefault="002B01A8" w:rsidP="002B01A8">
      <w:pPr>
        <w:spacing w:after="0" w:line="480" w:lineRule="auto"/>
        <w:rPr>
          <w:rFonts w:ascii="Times New Roman" w:hAnsi="Times New Roman" w:cs="Times New Roman"/>
          <w:sz w:val="24"/>
          <w:szCs w:val="20"/>
          <w:lang w:val="en-US"/>
        </w:rPr>
      </w:pPr>
      <w:bookmarkStart w:id="5" w:name="_Hlk160551637"/>
      <w:r w:rsidRPr="00A5685D">
        <w:rPr>
          <w:rStyle w:val="c9dxtc"/>
          <w:rFonts w:ascii="Times New Roman" w:hAnsi="Times New Roman" w:cs="Times New Roman"/>
          <w:b/>
          <w:sz w:val="24"/>
          <w:szCs w:val="20"/>
          <w:lang w:val="en-US"/>
        </w:rPr>
        <w:lastRenderedPageBreak/>
        <w:t xml:space="preserve">Supplementary Table </w:t>
      </w:r>
      <w:r>
        <w:rPr>
          <w:rStyle w:val="c9dxtc"/>
          <w:rFonts w:ascii="Times New Roman" w:hAnsi="Times New Roman" w:cs="Times New Roman"/>
          <w:b/>
          <w:sz w:val="24"/>
          <w:szCs w:val="20"/>
          <w:lang w:val="en-US"/>
        </w:rPr>
        <w:t>4</w:t>
      </w:r>
      <w:r w:rsidRPr="00A5685D">
        <w:rPr>
          <w:rStyle w:val="c9dxtc"/>
          <w:rFonts w:ascii="Times New Roman" w:hAnsi="Times New Roman" w:cs="Times New Roman"/>
          <w:b/>
          <w:sz w:val="24"/>
          <w:szCs w:val="20"/>
          <w:lang w:val="en-US"/>
        </w:rPr>
        <w:t>.</w:t>
      </w:r>
      <w:r>
        <w:rPr>
          <w:rStyle w:val="c9dxtc"/>
          <w:rFonts w:ascii="Times New Roman" w:hAnsi="Times New Roman" w:cs="Times New Roman"/>
          <w:sz w:val="24"/>
          <w:szCs w:val="20"/>
          <w:lang w:val="en-US"/>
        </w:rPr>
        <w:t xml:space="preserve"> </w:t>
      </w:r>
      <w:bookmarkStart w:id="6" w:name="_Hlk143873463"/>
      <w:r w:rsidR="00D5418E" w:rsidRPr="00B66336">
        <w:rPr>
          <w:rStyle w:val="c9dxtc"/>
          <w:rFonts w:ascii="Times New Roman" w:hAnsi="Times New Roman" w:cs="Times New Roman"/>
          <w:sz w:val="24"/>
          <w:szCs w:val="24"/>
          <w:lang w:val="en-US"/>
        </w:rPr>
        <w:t xml:space="preserve">Summary statistics of the pairwise PERMANOVA testing the effect of temperature and time on </w:t>
      </w:r>
      <w:r w:rsidR="00D5418E" w:rsidRPr="00B66336">
        <w:rPr>
          <w:rFonts w:ascii="Times New Roman" w:hAnsi="Times New Roman" w:cs="Times New Roman"/>
          <w:sz w:val="24"/>
          <w:szCs w:val="24"/>
          <w:lang w:val="en-US"/>
        </w:rPr>
        <w:t>microbial community composition.</w:t>
      </w:r>
    </w:p>
    <w:tbl>
      <w:tblPr>
        <w:tblW w:w="5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0"/>
        <w:gridCol w:w="1360"/>
        <w:gridCol w:w="920"/>
        <w:gridCol w:w="900"/>
        <w:gridCol w:w="1000"/>
      </w:tblGrid>
      <w:tr w:rsidR="002B01A8" w:rsidRPr="005E3609" w:rsidTr="007502E4">
        <w:trPr>
          <w:trHeight w:val="372"/>
        </w:trPr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bookmarkEnd w:id="5"/>
          <w:bookmarkEnd w:id="6"/>
          <w:p w:rsidR="002B01A8" w:rsidRPr="00BE1266" w:rsidRDefault="002B01A8" w:rsidP="007502E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Time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Comparisons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R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F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p-value</w:t>
            </w:r>
          </w:p>
        </w:tc>
      </w:tr>
      <w:tr w:rsidR="002B01A8" w:rsidRPr="005E3609" w:rsidTr="007502E4">
        <w:trPr>
          <w:trHeight w:val="312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T0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10</w:t>
            </w:r>
            <w:r w:rsidRPr="00BE126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 xml:space="preserve"> vs</w:t>
            </w: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13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.</w:t>
            </w: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100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.</w:t>
            </w: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450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.</w:t>
            </w:r>
            <w:r w:rsidRPr="00BE126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001</w:t>
            </w:r>
          </w:p>
        </w:tc>
      </w:tr>
      <w:tr w:rsidR="002B01A8" w:rsidRPr="005E3609" w:rsidTr="007502E4">
        <w:trPr>
          <w:trHeight w:val="312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10 </w:t>
            </w:r>
            <w:r w:rsidRPr="00BE126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vs</w:t>
            </w: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15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.</w:t>
            </w: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119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.</w:t>
            </w: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826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.</w:t>
            </w:r>
            <w:r w:rsidRPr="00BE126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001</w:t>
            </w:r>
          </w:p>
        </w:tc>
      </w:tr>
      <w:tr w:rsidR="002B01A8" w:rsidRPr="005E3609" w:rsidTr="007502E4">
        <w:trPr>
          <w:trHeight w:val="312"/>
        </w:trPr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13 </w:t>
            </w:r>
            <w:r w:rsidRPr="00BE126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vs</w:t>
            </w: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15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.</w:t>
            </w: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155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.</w:t>
            </w: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853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.</w:t>
            </w:r>
            <w:r w:rsidRPr="00BE126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001</w:t>
            </w:r>
          </w:p>
        </w:tc>
      </w:tr>
      <w:tr w:rsidR="002B01A8" w:rsidRPr="005E3609" w:rsidTr="007502E4">
        <w:trPr>
          <w:trHeight w:val="312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2 weeks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10</w:t>
            </w:r>
            <w:r w:rsidRPr="00BE126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 xml:space="preserve"> vs</w:t>
            </w: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13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.</w:t>
            </w: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063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.</w:t>
            </w: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414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.</w:t>
            </w: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084</w:t>
            </w:r>
          </w:p>
        </w:tc>
      </w:tr>
      <w:tr w:rsidR="002B01A8" w:rsidRPr="005E3609" w:rsidTr="007502E4">
        <w:trPr>
          <w:trHeight w:val="312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10 </w:t>
            </w:r>
            <w:r w:rsidRPr="00BE126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vs</w:t>
            </w: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15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.</w:t>
            </w: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126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.</w:t>
            </w: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601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.</w:t>
            </w:r>
            <w:r w:rsidRPr="00BE126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001</w:t>
            </w:r>
          </w:p>
        </w:tc>
      </w:tr>
      <w:tr w:rsidR="002B01A8" w:rsidRPr="005E3609" w:rsidTr="007502E4">
        <w:trPr>
          <w:trHeight w:val="312"/>
        </w:trPr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13 </w:t>
            </w:r>
            <w:r w:rsidRPr="00BE126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vs</w:t>
            </w: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15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.</w:t>
            </w: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149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.</w:t>
            </w: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973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.</w:t>
            </w:r>
            <w:r w:rsidRPr="00BE126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002</w:t>
            </w:r>
          </w:p>
        </w:tc>
      </w:tr>
      <w:tr w:rsidR="002B01A8" w:rsidRPr="005E3609" w:rsidTr="007502E4">
        <w:trPr>
          <w:trHeight w:val="312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4 weeks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10</w:t>
            </w:r>
            <w:r w:rsidRPr="00BE126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 xml:space="preserve"> vs</w:t>
            </w: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13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.</w:t>
            </w: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223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.</w:t>
            </w: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223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.</w:t>
            </w:r>
            <w:r w:rsidRPr="00BE126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005</w:t>
            </w:r>
          </w:p>
        </w:tc>
      </w:tr>
      <w:tr w:rsidR="002B01A8" w:rsidRPr="005E3609" w:rsidTr="007502E4">
        <w:trPr>
          <w:trHeight w:val="312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10 </w:t>
            </w:r>
            <w:r w:rsidRPr="00BE126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vs</w:t>
            </w: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15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.</w:t>
            </w: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447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.</w:t>
            </w: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460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.</w:t>
            </w:r>
            <w:r w:rsidRPr="00BE126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026</w:t>
            </w:r>
          </w:p>
        </w:tc>
      </w:tr>
      <w:tr w:rsidR="002B01A8" w:rsidRPr="005E3609" w:rsidTr="007502E4">
        <w:trPr>
          <w:trHeight w:val="312"/>
        </w:trPr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13 </w:t>
            </w:r>
            <w:r w:rsidRPr="00BE126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vs</w:t>
            </w: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15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.</w:t>
            </w: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288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.</w:t>
            </w: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020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.</w:t>
            </w: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097</w:t>
            </w:r>
          </w:p>
        </w:tc>
      </w:tr>
      <w:tr w:rsidR="002B01A8" w:rsidRPr="005E3609" w:rsidTr="007502E4">
        <w:trPr>
          <w:trHeight w:val="312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6 weeks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10</w:t>
            </w:r>
            <w:r w:rsidRPr="00BE126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 xml:space="preserve"> vs</w:t>
            </w: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13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.</w:t>
            </w: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254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.</w:t>
            </w: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717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.</w:t>
            </w:r>
            <w:r w:rsidRPr="00BE126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013</w:t>
            </w:r>
          </w:p>
        </w:tc>
      </w:tr>
      <w:tr w:rsidR="002B01A8" w:rsidRPr="005E3609" w:rsidTr="007502E4">
        <w:trPr>
          <w:trHeight w:val="312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10 </w:t>
            </w:r>
            <w:r w:rsidRPr="00BE126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vs</w:t>
            </w: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15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.</w:t>
            </w: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244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.</w:t>
            </w: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582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.</w:t>
            </w:r>
            <w:r w:rsidRPr="00BE126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010</w:t>
            </w:r>
          </w:p>
        </w:tc>
      </w:tr>
      <w:tr w:rsidR="002B01A8" w:rsidRPr="005E3609" w:rsidTr="007502E4">
        <w:trPr>
          <w:trHeight w:val="312"/>
        </w:trPr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13 </w:t>
            </w:r>
            <w:r w:rsidRPr="00BE126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vs</w:t>
            </w: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15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.</w:t>
            </w: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406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.</w:t>
            </w: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738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.</w:t>
            </w: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100</w:t>
            </w:r>
          </w:p>
        </w:tc>
      </w:tr>
      <w:tr w:rsidR="002B01A8" w:rsidRPr="005E3609" w:rsidTr="007502E4">
        <w:trPr>
          <w:trHeight w:val="312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8 weeks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10</w:t>
            </w:r>
            <w:r w:rsidRPr="00BE126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 xml:space="preserve"> vs</w:t>
            </w: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13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.</w:t>
            </w: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229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.</w:t>
            </w: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273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.</w:t>
            </w:r>
            <w:r w:rsidRPr="00BE126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003</w:t>
            </w:r>
          </w:p>
        </w:tc>
      </w:tr>
      <w:tr w:rsidR="002B01A8" w:rsidRPr="005E3609" w:rsidTr="007502E4">
        <w:trPr>
          <w:trHeight w:val="312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10 </w:t>
            </w:r>
            <w:r w:rsidRPr="00BE126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vs</w:t>
            </w: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15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.</w:t>
            </w: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260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.</w:t>
            </w: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162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.</w:t>
            </w:r>
            <w:r w:rsidRPr="00BE126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003</w:t>
            </w:r>
          </w:p>
        </w:tc>
      </w:tr>
      <w:tr w:rsidR="002B01A8" w:rsidRPr="005E3609" w:rsidTr="007502E4">
        <w:trPr>
          <w:trHeight w:val="324"/>
        </w:trPr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13 </w:t>
            </w:r>
            <w:r w:rsidRPr="00BE126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vs</w:t>
            </w: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15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.</w:t>
            </w: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148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.</w:t>
            </w:r>
            <w:r w:rsidRPr="00BE1266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098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01A8" w:rsidRPr="00BE1266" w:rsidRDefault="002B01A8" w:rsidP="007502E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</w:pPr>
            <w:r w:rsidRPr="00BE126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.</w:t>
            </w:r>
            <w:r w:rsidRPr="00BE126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002</w:t>
            </w:r>
          </w:p>
        </w:tc>
      </w:tr>
    </w:tbl>
    <w:p w:rsidR="002B01A8" w:rsidRDefault="002B01A8" w:rsidP="002B01A8">
      <w:pPr>
        <w:spacing w:line="360" w:lineRule="auto"/>
        <w:rPr>
          <w:rFonts w:ascii="Times New Roman" w:hAnsi="Times New Roman" w:cs="Times New Roman"/>
          <w:b/>
          <w:sz w:val="24"/>
          <w:szCs w:val="20"/>
          <w:lang w:val="en-US"/>
        </w:rPr>
        <w:sectPr w:rsidR="002B01A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2B01A8" w:rsidRDefault="002B01A8" w:rsidP="002B01A8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0"/>
          <w:lang w:val="en-US"/>
        </w:rPr>
      </w:pPr>
      <w:bookmarkStart w:id="7" w:name="_Hlk160552275"/>
      <w:r w:rsidRPr="001D0A6D">
        <w:rPr>
          <w:rFonts w:ascii="Times New Roman" w:hAnsi="Times New Roman" w:cs="Times New Roman"/>
          <w:b/>
          <w:sz w:val="24"/>
          <w:szCs w:val="20"/>
          <w:lang w:val="en-US"/>
        </w:rPr>
        <w:lastRenderedPageBreak/>
        <w:t xml:space="preserve">Supplementary Table 5. </w:t>
      </w:r>
      <w:bookmarkEnd w:id="7"/>
      <w:r w:rsidR="00D5418E">
        <w:rPr>
          <w:rFonts w:ascii="Times New Roman" w:hAnsi="Times New Roman" w:cs="Times New Roman"/>
          <w:sz w:val="24"/>
          <w:szCs w:val="20"/>
          <w:lang w:val="en-US"/>
        </w:rPr>
        <w:t>List</w:t>
      </w:r>
      <w:r w:rsidR="00D5418E" w:rsidRPr="00B74437">
        <w:rPr>
          <w:rFonts w:ascii="Times New Roman" w:hAnsi="Times New Roman" w:cs="Times New Roman"/>
          <w:sz w:val="24"/>
          <w:szCs w:val="20"/>
          <w:lang w:val="en-US"/>
        </w:rPr>
        <w:t xml:space="preserve"> of</w:t>
      </w:r>
      <w:r w:rsidR="00D5418E">
        <w:rPr>
          <w:rFonts w:ascii="Times New Roman" w:hAnsi="Times New Roman" w:cs="Times New Roman"/>
          <w:b/>
          <w:sz w:val="24"/>
          <w:szCs w:val="20"/>
          <w:lang w:val="en-US"/>
        </w:rPr>
        <w:t xml:space="preserve"> </w:t>
      </w:r>
      <w:r w:rsidR="00D5418E">
        <w:rPr>
          <w:rFonts w:ascii="Times New Roman" w:hAnsi="Times New Roman" w:cs="Times New Roman"/>
          <w:sz w:val="24"/>
          <w:szCs w:val="24"/>
          <w:lang w:val="en-US"/>
        </w:rPr>
        <w:t xml:space="preserve">targeted genes involved in </w:t>
      </w:r>
      <w:r w:rsidR="00D5418E" w:rsidRPr="00E10A40">
        <w:rPr>
          <w:rFonts w:ascii="Times New Roman" w:hAnsi="Times New Roman" w:cs="Times New Roman"/>
          <w:sz w:val="24"/>
          <w:szCs w:val="24"/>
          <w:lang w:val="en-US"/>
        </w:rPr>
        <w:t>type 1 and 3 secretion systems (T1SS and T3SS)</w:t>
      </w:r>
      <w:r w:rsidR="00D5418E">
        <w:rPr>
          <w:rFonts w:ascii="Times New Roman" w:hAnsi="Times New Roman" w:cs="Times New Roman"/>
          <w:sz w:val="24"/>
          <w:szCs w:val="24"/>
          <w:lang w:val="en-US"/>
        </w:rPr>
        <w:t xml:space="preserve">, and flagella and pili </w:t>
      </w:r>
      <w:r w:rsidR="00D5418E" w:rsidRPr="00A5175D">
        <w:rPr>
          <w:rFonts w:ascii="Times New Roman" w:hAnsi="Times New Roman" w:cs="Times New Roman"/>
          <w:sz w:val="24"/>
          <w:szCs w:val="24"/>
          <w:lang w:val="en-US"/>
        </w:rPr>
        <w:t>construction</w:t>
      </w:r>
      <w:r w:rsidR="00D5418E">
        <w:rPr>
          <w:rFonts w:ascii="Times New Roman" w:hAnsi="Times New Roman" w:cs="Times New Roman"/>
          <w:sz w:val="24"/>
          <w:szCs w:val="24"/>
          <w:lang w:val="en-US"/>
        </w:rPr>
        <w:t xml:space="preserve"> in the microbiome of the corals incubated at 10°C, 13°C, and 15°C.</w:t>
      </w:r>
    </w:p>
    <w:p w:rsidR="002B01A8" w:rsidRDefault="002B01A8" w:rsidP="002B01A8">
      <w:pPr>
        <w:spacing w:line="360" w:lineRule="auto"/>
        <w:jc w:val="both"/>
      </w:pPr>
      <w:r w:rsidRPr="00C96D35">
        <w:t xml:space="preserve"> </w:t>
      </w:r>
      <w:r w:rsidRPr="00AB4D76">
        <w:rPr>
          <w:noProof/>
        </w:rPr>
        <w:drawing>
          <wp:inline distT="0" distB="0" distL="0" distR="0" wp14:anchorId="2D565943" wp14:editId="64AB180F">
            <wp:extent cx="4126760" cy="7791450"/>
            <wp:effectExtent l="0" t="0" r="762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091" cy="780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1A8" w:rsidRDefault="002B01A8" w:rsidP="002B01A8">
      <w:r w:rsidRPr="00C96D35">
        <w:lastRenderedPageBreak/>
        <w:t xml:space="preserve"> </w:t>
      </w:r>
    </w:p>
    <w:bookmarkEnd w:id="0"/>
    <w:p w:rsidR="002B01A8" w:rsidRDefault="002B01A8" w:rsidP="002B01A8">
      <w:pPr>
        <w:rPr>
          <w:rFonts w:ascii="Times New Roman" w:hAnsi="Times New Roman" w:cs="Times New Roman"/>
          <w:b/>
          <w:sz w:val="24"/>
          <w:szCs w:val="20"/>
          <w:lang w:val="en-US"/>
        </w:rPr>
      </w:pPr>
      <w:r w:rsidRPr="00AB4D76">
        <w:rPr>
          <w:noProof/>
        </w:rPr>
        <w:drawing>
          <wp:inline distT="0" distB="0" distL="0" distR="0" wp14:anchorId="12C6E48C" wp14:editId="733A9451">
            <wp:extent cx="3886330" cy="328612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761" cy="329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18E" w:rsidRDefault="00D5418E" w:rsidP="00D5418E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5418E" w:rsidRDefault="00D5418E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D5418E" w:rsidRDefault="00D5418E" w:rsidP="00D5418E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3848100" cy="267652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18E" w:rsidRPr="005403F0" w:rsidRDefault="00D5418E" w:rsidP="00D5418E">
      <w:pPr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Supplementary F</w:t>
      </w:r>
      <w:r w:rsidRPr="00A739D9">
        <w:rPr>
          <w:rFonts w:ascii="Times New Roman" w:hAnsi="Times New Roman" w:cs="Times New Roman"/>
          <w:b/>
          <w:sz w:val="24"/>
          <w:szCs w:val="24"/>
          <w:lang w:val="en-US"/>
        </w:rPr>
        <w:t>igure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1</w:t>
      </w:r>
      <w:r w:rsidRPr="00A739D9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0"/>
          <w:lang w:val="en-US"/>
        </w:rPr>
        <w:t xml:space="preserve">Pictures of a scanned nubbin used for growth measurement,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using </w:t>
      </w:r>
      <w:proofErr w:type="spellStart"/>
      <w:r w:rsidRPr="00370B55">
        <w:rPr>
          <w:rFonts w:ascii="Times New Roman" w:hAnsi="Times New Roman" w:cs="Times New Roman"/>
          <w:sz w:val="24"/>
        </w:rPr>
        <w:t>AutoScan</w:t>
      </w:r>
      <w:proofErr w:type="spellEnd"/>
      <w:r w:rsidRPr="00370B5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70B55">
        <w:rPr>
          <w:rFonts w:ascii="Times New Roman" w:hAnsi="Times New Roman" w:cs="Times New Roman"/>
          <w:sz w:val="24"/>
        </w:rPr>
        <w:t>Inspec</w:t>
      </w:r>
      <w:proofErr w:type="spellEnd"/>
      <w:r w:rsidRPr="00370B5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3D scanner.</w:t>
      </w:r>
    </w:p>
    <w:p w:rsidR="00D5418E" w:rsidRDefault="00D5418E" w:rsidP="00D5418E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5418E" w:rsidRDefault="00D5418E" w:rsidP="00D5418E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5760720" cy="324040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18E" w:rsidRPr="00383FD4" w:rsidRDefault="00D5418E" w:rsidP="00D5418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Supplementary F</w:t>
      </w:r>
      <w:r w:rsidRPr="00A739D9">
        <w:rPr>
          <w:rFonts w:ascii="Times New Roman" w:hAnsi="Times New Roman" w:cs="Times New Roman"/>
          <w:b/>
          <w:sz w:val="24"/>
          <w:szCs w:val="24"/>
          <w:lang w:val="en-US"/>
        </w:rPr>
        <w:t>igure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2</w:t>
      </w:r>
      <w:r w:rsidRPr="00A739D9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D91ED5">
        <w:rPr>
          <w:rFonts w:ascii="Times New Roman" w:hAnsi="Times New Roman" w:cs="Times New Roman"/>
          <w:sz w:val="24"/>
          <w:szCs w:val="24"/>
        </w:rPr>
        <w:t>Nubbin of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1ED5">
        <w:rPr>
          <w:rFonts w:ascii="Times New Roman" w:hAnsi="Times New Roman" w:cs="Times New Roman"/>
          <w:i/>
          <w:sz w:val="24"/>
          <w:szCs w:val="24"/>
        </w:rPr>
        <w:t>L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D91ED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91ED5">
        <w:rPr>
          <w:rFonts w:ascii="Times New Roman" w:hAnsi="Times New Roman" w:cs="Times New Roman"/>
          <w:i/>
          <w:sz w:val="24"/>
          <w:szCs w:val="24"/>
        </w:rPr>
        <w:t>pertusa</w:t>
      </w:r>
      <w:proofErr w:type="spellEnd"/>
      <w:r w:rsidRPr="00D91ED5">
        <w:rPr>
          <w:rFonts w:ascii="Times New Roman" w:hAnsi="Times New Roman" w:cs="Times New Roman"/>
          <w:sz w:val="24"/>
          <w:szCs w:val="24"/>
        </w:rPr>
        <w:t xml:space="preserve"> with apical (red square) and subapical (blue squares) polyps with the major septum observed under fluorescence revealing the </w:t>
      </w:r>
      <w:proofErr w:type="spellStart"/>
      <w:r w:rsidRPr="00D91ED5">
        <w:rPr>
          <w:rFonts w:ascii="Times New Roman" w:hAnsi="Times New Roman" w:cs="Times New Roman"/>
          <w:sz w:val="24"/>
          <w:szCs w:val="24"/>
        </w:rPr>
        <w:t>calcein</w:t>
      </w:r>
      <w:proofErr w:type="spellEnd"/>
      <w:r w:rsidRPr="00D91ED5">
        <w:rPr>
          <w:rFonts w:ascii="Times New Roman" w:hAnsi="Times New Roman" w:cs="Times New Roman"/>
          <w:sz w:val="24"/>
          <w:szCs w:val="24"/>
        </w:rPr>
        <w:t xml:space="preserve"> staining (</w:t>
      </w:r>
      <w:r w:rsidRPr="00663E8F">
        <w:rPr>
          <w:rFonts w:ascii="Times New Roman" w:hAnsi="Times New Roman" w:cs="Times New Roman"/>
          <w:sz w:val="24"/>
          <w:szCs w:val="24"/>
          <w:lang w:val="en-US"/>
        </w:rPr>
        <w:t>th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ickest </w:t>
      </w:r>
      <w:r w:rsidRPr="00D91ED5">
        <w:rPr>
          <w:rFonts w:ascii="Times New Roman" w:hAnsi="Times New Roman" w:cs="Times New Roman"/>
          <w:sz w:val="24"/>
          <w:szCs w:val="24"/>
        </w:rPr>
        <w:t>green line)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D91ED5">
        <w:rPr>
          <w:rFonts w:ascii="Times New Roman" w:hAnsi="Times New Roman" w:cs="Times New Roman"/>
          <w:sz w:val="24"/>
          <w:szCs w:val="24"/>
        </w:rPr>
        <w:t xml:space="preserve">The white lines </w:t>
      </w:r>
      <w:r w:rsidRPr="009B6765">
        <w:rPr>
          <w:rFonts w:ascii="Times New Roman" w:hAnsi="Times New Roman" w:cs="Times New Roman"/>
          <w:sz w:val="24"/>
          <w:szCs w:val="24"/>
          <w:lang w:val="en-US"/>
        </w:rPr>
        <w:t>perp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endicular to the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calcein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staining </w:t>
      </w:r>
      <w:r w:rsidRPr="00D91ED5">
        <w:rPr>
          <w:rFonts w:ascii="Times New Roman" w:hAnsi="Times New Roman" w:cs="Times New Roman"/>
          <w:sz w:val="24"/>
          <w:szCs w:val="24"/>
        </w:rPr>
        <w:t>correspond 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6765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D91ED5">
        <w:rPr>
          <w:rFonts w:ascii="Times New Roman" w:hAnsi="Times New Roman" w:cs="Times New Roman"/>
          <w:sz w:val="24"/>
          <w:szCs w:val="24"/>
        </w:rPr>
        <w:t xml:space="preserve">linear extension measurements taken </w:t>
      </w:r>
      <w:r w:rsidRPr="009B6765">
        <w:rPr>
          <w:rFonts w:ascii="Times New Roman" w:hAnsi="Times New Roman" w:cs="Times New Roman"/>
          <w:sz w:val="24"/>
          <w:szCs w:val="24"/>
          <w:lang w:val="en-US"/>
        </w:rPr>
        <w:t>with the so</w:t>
      </w:r>
      <w:r>
        <w:rPr>
          <w:rFonts w:ascii="Times New Roman" w:hAnsi="Times New Roman" w:cs="Times New Roman"/>
          <w:sz w:val="24"/>
          <w:szCs w:val="24"/>
          <w:lang w:val="en-US"/>
        </w:rPr>
        <w:t>ftware</w:t>
      </w:r>
      <w:r w:rsidRPr="00D91ED5">
        <w:rPr>
          <w:rFonts w:ascii="Times New Roman" w:hAnsi="Times New Roman" w:cs="Times New Roman"/>
          <w:sz w:val="24"/>
          <w:szCs w:val="24"/>
        </w:rPr>
        <w:t xml:space="preserve"> Image J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5418E" w:rsidRDefault="00D5418E" w:rsidP="00D5418E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705350" cy="7947849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586" cy="795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18E" w:rsidRPr="00383FD4" w:rsidRDefault="00D5418E" w:rsidP="00D5418E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Supplementary F</w:t>
      </w:r>
      <w:r w:rsidRPr="00A739D9">
        <w:rPr>
          <w:rFonts w:ascii="Times New Roman" w:hAnsi="Times New Roman" w:cs="Times New Roman"/>
          <w:b/>
          <w:sz w:val="24"/>
          <w:szCs w:val="24"/>
          <w:lang w:val="en-US"/>
        </w:rPr>
        <w:t>igure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3</w:t>
      </w:r>
      <w:r w:rsidRPr="00A739D9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A64CE4">
        <w:rPr>
          <w:rFonts w:ascii="Times New Roman" w:hAnsi="Times New Roman" w:cs="Times New Roman"/>
          <w:sz w:val="24"/>
          <w:szCs w:val="24"/>
          <w:lang w:val="en-US"/>
        </w:rPr>
        <w:t xml:space="preserve">Polyp survival rate (%) of </w:t>
      </w:r>
      <w:r w:rsidRPr="000733B6">
        <w:rPr>
          <w:rFonts w:ascii="Times New Roman" w:hAnsi="Times New Roman" w:cs="Times New Roman"/>
          <w:i/>
          <w:sz w:val="24"/>
          <w:szCs w:val="24"/>
          <w:lang w:val="en-US"/>
        </w:rPr>
        <w:t xml:space="preserve">L. </w:t>
      </w:r>
      <w:proofErr w:type="spellStart"/>
      <w:r w:rsidRPr="000733B6">
        <w:rPr>
          <w:rFonts w:ascii="Times New Roman" w:hAnsi="Times New Roman" w:cs="Times New Roman"/>
          <w:i/>
          <w:sz w:val="24"/>
          <w:szCs w:val="24"/>
          <w:lang w:val="en-US"/>
        </w:rPr>
        <w:t>pertusa</w:t>
      </w:r>
      <w:proofErr w:type="spellEnd"/>
      <w:r w:rsidRPr="00A64CE4">
        <w:rPr>
          <w:rFonts w:ascii="Times New Roman" w:hAnsi="Times New Roman" w:cs="Times New Roman"/>
          <w:sz w:val="24"/>
          <w:szCs w:val="24"/>
          <w:lang w:val="en-US"/>
        </w:rPr>
        <w:t xml:space="preserve"> for each colony in each temperature condition (10°C, 13°C and 15°C) during </w:t>
      </w:r>
      <w:r w:rsidRPr="003A64FD">
        <w:rPr>
          <w:rFonts w:ascii="Times New Roman" w:hAnsi="Times New Roman" w:cs="Times New Roman"/>
          <w:sz w:val="24"/>
          <w:lang w:val="en-US"/>
        </w:rPr>
        <w:t>eight</w:t>
      </w:r>
      <w:r w:rsidRPr="00A64CE4">
        <w:rPr>
          <w:rFonts w:ascii="Times New Roman" w:hAnsi="Times New Roman" w:cs="Times New Roman"/>
          <w:sz w:val="24"/>
          <w:szCs w:val="24"/>
          <w:lang w:val="en-US"/>
        </w:rPr>
        <w:t xml:space="preserve"> weeks </w:t>
      </w:r>
      <w:r w:rsidRPr="000733B6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A64CE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A64CE4">
        <w:rPr>
          <w:rFonts w:ascii="Times New Roman" w:hAnsi="Times New Roman" w:cs="Times New Roman"/>
          <w:sz w:val="24"/>
          <w:szCs w:val="24"/>
          <w:lang w:val="en-US"/>
        </w:rPr>
        <w:t xml:space="preserve">experiment. </w:t>
      </w:r>
    </w:p>
    <w:p w:rsidR="00D5418E" w:rsidRDefault="00D5418E" w:rsidP="00D5418E">
      <w:pPr>
        <w:pStyle w:val="Lgende"/>
        <w:spacing w:after="0" w:line="480" w:lineRule="auto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60720" cy="3919178"/>
            <wp:effectExtent l="0" t="0" r="0" b="571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1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18E" w:rsidRPr="00383FD4" w:rsidRDefault="00D5418E" w:rsidP="00D5418E">
      <w:pPr>
        <w:pStyle w:val="Lgende"/>
        <w:spacing w:after="0" w:line="480" w:lineRule="auto"/>
        <w:jc w:val="both"/>
        <w:rPr>
          <w:rFonts w:ascii="Times New Roman" w:hAnsi="Times New Roman" w:cs="Times New Roman"/>
          <w:i w:val="0"/>
          <w:color w:val="auto"/>
          <w:sz w:val="24"/>
          <w:lang w:val="en-US"/>
        </w:rPr>
      </w:pPr>
      <w:r w:rsidRPr="00383FD4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Supplementary Figure 4.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A64CE4">
        <w:rPr>
          <w:rFonts w:ascii="Times New Roman" w:hAnsi="Times New Roman" w:cs="Times New Roman"/>
          <w:i w:val="0"/>
          <w:color w:val="auto"/>
          <w:sz w:val="24"/>
          <w:lang w:val="en-US"/>
        </w:rPr>
        <w:t xml:space="preserve">Multi-dimensional scaling plot (NMDS) based on the Bray-Curtis similarity index showing the similarity between bacterial community compositions of </w:t>
      </w:r>
      <w:r w:rsidRPr="00A64CE4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L. </w:t>
      </w:r>
      <w:proofErr w:type="spellStart"/>
      <w:r w:rsidRPr="00A64CE4">
        <w:rPr>
          <w:rFonts w:ascii="Times New Roman" w:hAnsi="Times New Roman" w:cs="Times New Roman"/>
          <w:color w:val="auto"/>
          <w:sz w:val="24"/>
          <w:szCs w:val="24"/>
          <w:lang w:val="en-US"/>
        </w:rPr>
        <w:t>pertusa</w:t>
      </w:r>
      <w:proofErr w:type="spellEnd"/>
      <w:r w:rsidRPr="00A64CE4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A64CE4">
        <w:rPr>
          <w:rFonts w:ascii="Times New Roman" w:hAnsi="Times New Roman" w:cs="Times New Roman"/>
          <w:i w:val="0"/>
          <w:color w:val="auto"/>
          <w:sz w:val="24"/>
          <w:lang w:val="en-US"/>
        </w:rPr>
        <w:t xml:space="preserve">and seawater during eight weeks </w:t>
      </w:r>
      <w:r>
        <w:rPr>
          <w:rFonts w:ascii="Times New Roman" w:hAnsi="Times New Roman" w:cs="Times New Roman"/>
          <w:i w:val="0"/>
          <w:color w:val="auto"/>
          <w:sz w:val="24"/>
          <w:lang w:val="en-US"/>
        </w:rPr>
        <w:t xml:space="preserve">of </w:t>
      </w:r>
      <w:r w:rsidRPr="00A64CE4">
        <w:rPr>
          <w:rFonts w:ascii="Times New Roman" w:hAnsi="Times New Roman" w:cs="Times New Roman"/>
          <w:i w:val="0"/>
          <w:color w:val="auto"/>
          <w:sz w:val="24"/>
          <w:lang w:val="en-US"/>
        </w:rPr>
        <w:t>experiment at 10°C, 13°C and 15°C.</w:t>
      </w:r>
    </w:p>
    <w:p w:rsidR="00D5418E" w:rsidRDefault="00D5418E" w:rsidP="00D5418E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75001" cy="401002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70" cy="40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18E" w:rsidRDefault="00D5418E" w:rsidP="00D5418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Supplementary F</w:t>
      </w:r>
      <w:r w:rsidRPr="00A739D9">
        <w:rPr>
          <w:rFonts w:ascii="Times New Roman" w:hAnsi="Times New Roman" w:cs="Times New Roman"/>
          <w:b/>
          <w:sz w:val="24"/>
          <w:szCs w:val="24"/>
          <w:lang w:val="en-US"/>
        </w:rPr>
        <w:t>igure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5</w:t>
      </w:r>
      <w:r w:rsidRPr="00A739D9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300428">
        <w:rPr>
          <w:rFonts w:ascii="Times New Roman" w:hAnsi="Times New Roman" w:cs="Times New Roman"/>
          <w:sz w:val="24"/>
          <w:szCs w:val="24"/>
          <w:lang w:val="en-US"/>
        </w:rPr>
        <w:t xml:space="preserve">Shannon diversity index of </w:t>
      </w:r>
      <w:r w:rsidRPr="00300428">
        <w:rPr>
          <w:rFonts w:ascii="Times New Roman" w:hAnsi="Times New Roman" w:cs="Times New Roman"/>
          <w:i/>
          <w:sz w:val="24"/>
          <w:szCs w:val="24"/>
          <w:lang w:val="en-US"/>
        </w:rPr>
        <w:t xml:space="preserve">L. </w:t>
      </w:r>
      <w:proofErr w:type="spellStart"/>
      <w:r w:rsidRPr="00300428">
        <w:rPr>
          <w:rFonts w:ascii="Times New Roman" w:hAnsi="Times New Roman" w:cs="Times New Roman"/>
          <w:i/>
          <w:sz w:val="24"/>
          <w:szCs w:val="24"/>
          <w:lang w:val="en-US"/>
        </w:rPr>
        <w:t>pertusa</w:t>
      </w:r>
      <w:proofErr w:type="spellEnd"/>
      <w:r w:rsidRPr="00300428">
        <w:rPr>
          <w:rFonts w:ascii="Times New Roman" w:hAnsi="Times New Roman" w:cs="Times New Roman"/>
          <w:sz w:val="24"/>
          <w:szCs w:val="24"/>
          <w:lang w:val="en-US"/>
        </w:rPr>
        <w:t xml:space="preserve"> bacterial communities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in each </w:t>
      </w:r>
      <w:r w:rsidRPr="00300428">
        <w:rPr>
          <w:rFonts w:ascii="Times New Roman" w:hAnsi="Times New Roman" w:cs="Times New Roman"/>
          <w:sz w:val="24"/>
          <w:szCs w:val="24"/>
          <w:lang w:val="en-US"/>
        </w:rPr>
        <w:t xml:space="preserve">experimental condition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300428">
        <w:rPr>
          <w:rFonts w:ascii="Times New Roman" w:hAnsi="Times New Roman" w:cs="Times New Roman"/>
          <w:sz w:val="24"/>
          <w:szCs w:val="24"/>
          <w:lang w:val="en-US"/>
        </w:rPr>
        <w:t>10</w:t>
      </w:r>
      <w:r>
        <w:rPr>
          <w:rFonts w:ascii="Times New Roman" w:hAnsi="Times New Roman" w:cs="Times New Roman"/>
          <w:sz w:val="24"/>
          <w:szCs w:val="24"/>
          <w:lang w:val="en-US"/>
        </w:rPr>
        <w:t>°C</w:t>
      </w:r>
      <w:r w:rsidRPr="00300428">
        <w:rPr>
          <w:rFonts w:ascii="Times New Roman" w:hAnsi="Times New Roman" w:cs="Times New Roman"/>
          <w:sz w:val="24"/>
          <w:szCs w:val="24"/>
          <w:lang w:val="en-US"/>
        </w:rPr>
        <w:t>, 13</w:t>
      </w:r>
      <w:r>
        <w:rPr>
          <w:rFonts w:ascii="Times New Roman" w:hAnsi="Times New Roman" w:cs="Times New Roman"/>
          <w:sz w:val="24"/>
          <w:szCs w:val="24"/>
          <w:lang w:val="en-US"/>
        </w:rPr>
        <w:t>°C</w:t>
      </w:r>
      <w:r w:rsidRPr="00300428">
        <w:rPr>
          <w:rFonts w:ascii="Times New Roman" w:hAnsi="Times New Roman" w:cs="Times New Roman"/>
          <w:sz w:val="24"/>
          <w:szCs w:val="24"/>
          <w:lang w:val="en-US"/>
        </w:rPr>
        <w:t xml:space="preserve"> and 15</w:t>
      </w:r>
      <w:r>
        <w:rPr>
          <w:rFonts w:ascii="Times New Roman" w:hAnsi="Times New Roman" w:cs="Times New Roman"/>
          <w:sz w:val="24"/>
          <w:szCs w:val="24"/>
          <w:lang w:val="en-US"/>
        </w:rPr>
        <w:t>°C)</w:t>
      </w:r>
      <w:r w:rsidRPr="00300428">
        <w:rPr>
          <w:rFonts w:ascii="Times New Roman" w:hAnsi="Times New Roman" w:cs="Times New Roman"/>
          <w:sz w:val="24"/>
          <w:szCs w:val="24"/>
          <w:lang w:val="en-US"/>
        </w:rPr>
        <w:t xml:space="preserve"> at the start of the experiment (T0) and after 2 weeks (2w), 4 weeks (4w), 6 weeks (6w) and 8 weeks (8w). Values presented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in the box plot </w:t>
      </w:r>
      <w:r w:rsidRPr="00300428">
        <w:rPr>
          <w:rFonts w:ascii="Times New Roman" w:hAnsi="Times New Roman" w:cs="Times New Roman"/>
          <w:sz w:val="24"/>
          <w:szCs w:val="24"/>
          <w:lang w:val="en-US"/>
        </w:rPr>
        <w:t>correspond to the median and quartile.</w:t>
      </w:r>
    </w:p>
    <w:p w:rsidR="00D5418E" w:rsidRDefault="00D5418E" w:rsidP="00D5418E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5418E" w:rsidRDefault="00D5418E" w:rsidP="00D5418E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62880" cy="3938560"/>
            <wp:effectExtent l="0" t="0" r="0" b="508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531" cy="395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18E" w:rsidRDefault="00D5418E" w:rsidP="00D5418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30377">
        <w:rPr>
          <w:rFonts w:ascii="Times New Roman" w:hAnsi="Times New Roman" w:cs="Times New Roman"/>
          <w:b/>
          <w:sz w:val="24"/>
          <w:szCs w:val="24"/>
          <w:lang w:val="en-US"/>
        </w:rPr>
        <w:t>Supplementary Fig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ure</w:t>
      </w:r>
      <w:r w:rsidRPr="0023037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Pr="00230377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E10A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64CE4">
        <w:rPr>
          <w:rFonts w:ascii="Times New Roman" w:hAnsi="Times New Roman" w:cs="Times New Roman"/>
          <w:sz w:val="24"/>
          <w:lang w:val="en-US"/>
        </w:rPr>
        <w:t>Multi-dimensional scaling plot (</w:t>
      </w:r>
      <w:r>
        <w:rPr>
          <w:rFonts w:ascii="Times New Roman" w:hAnsi="Times New Roman" w:cs="Times New Roman"/>
          <w:sz w:val="24"/>
          <w:lang w:val="en-US"/>
        </w:rPr>
        <w:t>N</w:t>
      </w:r>
      <w:r w:rsidRPr="00A64CE4">
        <w:rPr>
          <w:rFonts w:ascii="Times New Roman" w:hAnsi="Times New Roman" w:cs="Times New Roman"/>
          <w:sz w:val="24"/>
          <w:lang w:val="en-US"/>
        </w:rPr>
        <w:t xml:space="preserve">MDS) </w:t>
      </w:r>
      <w:r w:rsidRPr="00E10A40">
        <w:rPr>
          <w:rFonts w:ascii="Times New Roman" w:hAnsi="Times New Roman" w:cs="Times New Roman"/>
          <w:sz w:val="24"/>
          <w:szCs w:val="24"/>
          <w:lang w:val="en-US"/>
        </w:rPr>
        <w:t>based on the relative abundance of all bacterial genes at the beginning of the experiment (T0) and after 8 weeks for corals incubated at 10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°</w:t>
      </w:r>
      <w:r w:rsidRPr="00E10A40">
        <w:rPr>
          <w:rFonts w:ascii="Times New Roman" w:hAnsi="Times New Roman" w:cs="Times New Roman"/>
          <w:sz w:val="24"/>
          <w:szCs w:val="24"/>
          <w:lang w:val="en-US"/>
        </w:rPr>
        <w:t>C, 13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°</w:t>
      </w:r>
      <w:r w:rsidRPr="00E10A40">
        <w:rPr>
          <w:rFonts w:ascii="Times New Roman" w:hAnsi="Times New Roman" w:cs="Times New Roman"/>
          <w:sz w:val="24"/>
          <w:szCs w:val="24"/>
          <w:lang w:val="en-US"/>
        </w:rPr>
        <w:t>C and 15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°</w:t>
      </w:r>
      <w:r w:rsidRPr="00E10A40">
        <w:rPr>
          <w:rFonts w:ascii="Times New Roman" w:hAnsi="Times New Roman" w:cs="Times New Roman"/>
          <w:sz w:val="24"/>
          <w:szCs w:val="24"/>
          <w:lang w:val="en-US"/>
        </w:rPr>
        <w:t>C.</w:t>
      </w:r>
    </w:p>
    <w:p w:rsidR="00D5418E" w:rsidRDefault="00D5418E" w:rsidP="00D5418E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5418E" w:rsidRDefault="00D5418E" w:rsidP="00D5418E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210517" cy="549592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857" cy="549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18E" w:rsidRDefault="00D5418E" w:rsidP="00D5418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D0FD0">
        <w:rPr>
          <w:rFonts w:ascii="Times New Roman" w:hAnsi="Times New Roman" w:cs="Times New Roman"/>
          <w:b/>
          <w:sz w:val="24"/>
          <w:szCs w:val="24"/>
          <w:lang w:val="en-US"/>
        </w:rPr>
        <w:t>Supplementary Fig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ure</w:t>
      </w:r>
      <w:r w:rsidRPr="007D0FD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  <w:r w:rsidRPr="007D0FD0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10A40">
        <w:rPr>
          <w:rFonts w:ascii="Times New Roman" w:hAnsi="Times New Roman" w:cs="Times New Roman"/>
          <w:sz w:val="24"/>
          <w:szCs w:val="24"/>
          <w:lang w:val="en-US"/>
        </w:rPr>
        <w:t xml:space="preserve">Relative sequence abundance of ASVs of interest characterizing </w:t>
      </w:r>
      <w:r w:rsidRPr="00E10A40">
        <w:rPr>
          <w:rFonts w:ascii="Times New Roman" w:hAnsi="Times New Roman" w:cs="Times New Roman"/>
          <w:i/>
          <w:sz w:val="24"/>
          <w:szCs w:val="24"/>
          <w:lang w:val="en-US"/>
        </w:rPr>
        <w:t xml:space="preserve">L. </w:t>
      </w:r>
      <w:proofErr w:type="spellStart"/>
      <w:r w:rsidRPr="00E10A40">
        <w:rPr>
          <w:rFonts w:ascii="Times New Roman" w:hAnsi="Times New Roman" w:cs="Times New Roman"/>
          <w:i/>
          <w:sz w:val="24"/>
          <w:szCs w:val="24"/>
          <w:lang w:val="en-US"/>
        </w:rPr>
        <w:t>pertusa</w:t>
      </w:r>
      <w:proofErr w:type="spellEnd"/>
      <w:r w:rsidRPr="00E10A40">
        <w:rPr>
          <w:rFonts w:ascii="Times New Roman" w:hAnsi="Times New Roman" w:cs="Times New Roman"/>
          <w:sz w:val="24"/>
          <w:szCs w:val="24"/>
          <w:lang w:val="en-US"/>
        </w:rPr>
        <w:t xml:space="preserve"> bacterial communities under different experimental conditions (10°C, 13°C and 15°C) </w:t>
      </w:r>
      <w:r>
        <w:rPr>
          <w:rFonts w:ascii="Times New Roman" w:hAnsi="Times New Roman" w:cs="Times New Roman"/>
          <w:sz w:val="24"/>
          <w:szCs w:val="24"/>
          <w:lang w:val="en-US"/>
        </w:rPr>
        <w:t>at</w:t>
      </w:r>
      <w:r w:rsidRPr="00E10A40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start of the </w:t>
      </w:r>
      <w:r w:rsidRPr="00E10A40">
        <w:rPr>
          <w:rFonts w:ascii="Times New Roman" w:hAnsi="Times New Roman" w:cs="Times New Roman"/>
          <w:sz w:val="24"/>
          <w:szCs w:val="24"/>
          <w:lang w:val="en-US"/>
        </w:rPr>
        <w:t>experiment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(T0), and </w:t>
      </w:r>
      <w:r w:rsidRPr="00300428">
        <w:rPr>
          <w:rFonts w:ascii="Times New Roman" w:hAnsi="Times New Roman" w:cs="Times New Roman"/>
          <w:sz w:val="24"/>
          <w:szCs w:val="24"/>
          <w:lang w:val="en-US"/>
        </w:rPr>
        <w:t>after 2 weeks (2w), 4 weeks (4w), 6 weeks (6w) and 8 weeks (8w)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02307">
        <w:rPr>
          <w:rFonts w:ascii="Times New Roman" w:hAnsi="Times New Roman" w:cs="Times New Roman"/>
          <w:sz w:val="24"/>
          <w:szCs w:val="24"/>
          <w:lang w:val="en-US"/>
        </w:rPr>
        <w:t>(A)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102307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bookmarkStart w:id="8" w:name="_Hlk138689915"/>
      <w:r w:rsidRPr="00102307">
        <w:rPr>
          <w:rFonts w:ascii="Times New Roman" w:hAnsi="Times New Roman" w:cs="Times New Roman"/>
          <w:sz w:val="24"/>
          <w:szCs w:val="24"/>
          <w:lang w:val="en-US"/>
        </w:rPr>
        <w:t>unique ASVs that characterize specific colon</w:t>
      </w:r>
      <w:r>
        <w:rPr>
          <w:rFonts w:ascii="Times New Roman" w:hAnsi="Times New Roman" w:cs="Times New Roman"/>
          <w:sz w:val="24"/>
          <w:szCs w:val="24"/>
          <w:lang w:val="en-US"/>
        </w:rPr>
        <w:t>ies</w:t>
      </w:r>
      <w:r w:rsidRPr="00102307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Pr="00102307">
        <w:rPr>
          <w:rFonts w:ascii="Times New Roman" w:hAnsi="Times New Roman" w:cs="Times New Roman"/>
          <w:i/>
          <w:sz w:val="24"/>
          <w:szCs w:val="24"/>
          <w:lang w:val="en-US"/>
        </w:rPr>
        <w:t xml:space="preserve">L. </w:t>
      </w:r>
      <w:proofErr w:type="spellStart"/>
      <w:r w:rsidRPr="00102307">
        <w:rPr>
          <w:rFonts w:ascii="Times New Roman" w:hAnsi="Times New Roman" w:cs="Times New Roman"/>
          <w:i/>
          <w:sz w:val="24"/>
          <w:szCs w:val="24"/>
          <w:lang w:val="en-US"/>
        </w:rPr>
        <w:t>pertusa</w:t>
      </w:r>
      <w:proofErr w:type="spellEnd"/>
      <w:r w:rsidRPr="00102307">
        <w:rPr>
          <w:rFonts w:ascii="Times New Roman" w:hAnsi="Times New Roman" w:cs="Times New Roman"/>
          <w:sz w:val="24"/>
          <w:szCs w:val="24"/>
          <w:lang w:val="en-US"/>
        </w:rPr>
        <w:t xml:space="preserve"> during the experiment (B)</w:t>
      </w:r>
      <w:bookmarkEnd w:id="8"/>
      <w:r w:rsidRPr="00E10A40">
        <w:rPr>
          <w:rFonts w:ascii="Times New Roman" w:hAnsi="Times New Roman" w:cs="Times New Roman"/>
          <w:sz w:val="24"/>
          <w:szCs w:val="24"/>
          <w:lang w:val="en-US"/>
        </w:rPr>
        <w:t xml:space="preserve">. The affiliation of the ASVs at the family level is given, except for ASV4 </w:t>
      </w:r>
      <w:r>
        <w:rPr>
          <w:rFonts w:ascii="Times New Roman" w:hAnsi="Times New Roman" w:cs="Times New Roman"/>
          <w:sz w:val="24"/>
          <w:szCs w:val="24"/>
          <w:lang w:val="en-US"/>
        </w:rPr>
        <w:t>for which</w:t>
      </w:r>
      <w:r w:rsidRPr="00E10A40">
        <w:rPr>
          <w:rFonts w:ascii="Times New Roman" w:hAnsi="Times New Roman" w:cs="Times New Roman"/>
          <w:sz w:val="24"/>
          <w:szCs w:val="24"/>
          <w:lang w:val="en-US"/>
        </w:rPr>
        <w:t xml:space="preserve"> the affiliation at the phylum level is available. Mean values and standard deviations are presented.</w:t>
      </w:r>
    </w:p>
    <w:p w:rsidR="00D5418E" w:rsidRDefault="00D5418E" w:rsidP="00D5418E">
      <w:pPr>
        <w:spacing w:after="0"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D5418E" w:rsidRDefault="00D5418E" w:rsidP="00D5418E">
      <w:pPr>
        <w:spacing w:after="0" w:line="480" w:lineRule="auto"/>
        <w:rPr>
          <w:rFonts w:ascii="Times New Roman" w:hAnsi="Times New Roman" w:cs="Times New Roman"/>
          <w:b/>
          <w:sz w:val="24"/>
          <w:lang w:val="en-US"/>
        </w:rPr>
      </w:pPr>
    </w:p>
    <w:p w:rsidR="00D5418E" w:rsidRDefault="00D5418E" w:rsidP="00D5418E">
      <w:pPr>
        <w:spacing w:after="0" w:line="480" w:lineRule="auto"/>
        <w:rPr>
          <w:rFonts w:ascii="Times New Roman" w:hAnsi="Times New Roman" w:cs="Times New Roman"/>
          <w:b/>
          <w:sz w:val="24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355806" cy="2876550"/>
            <wp:effectExtent l="0" t="0" r="698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815" cy="28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18E" w:rsidRPr="00A64CE4" w:rsidRDefault="00D5418E" w:rsidP="00D5418E">
      <w:pPr>
        <w:spacing w:after="0" w:line="480" w:lineRule="auto"/>
        <w:rPr>
          <w:rFonts w:ascii="Times New Roman" w:hAnsi="Times New Roman" w:cs="Times New Roman"/>
          <w:sz w:val="24"/>
          <w:lang w:val="en-US"/>
        </w:rPr>
      </w:pPr>
      <w:r w:rsidRPr="00A64CE4">
        <w:rPr>
          <w:rFonts w:ascii="Times New Roman" w:hAnsi="Times New Roman" w:cs="Times New Roman"/>
          <w:b/>
          <w:sz w:val="24"/>
          <w:lang w:val="en-US"/>
        </w:rPr>
        <w:t>Supplementary Fig</w:t>
      </w:r>
      <w:r>
        <w:rPr>
          <w:rFonts w:ascii="Times New Roman" w:hAnsi="Times New Roman" w:cs="Times New Roman"/>
          <w:b/>
          <w:sz w:val="24"/>
          <w:lang w:val="en-US"/>
        </w:rPr>
        <w:t>ure</w:t>
      </w:r>
      <w:r w:rsidRPr="00A64CE4">
        <w:rPr>
          <w:rFonts w:ascii="Times New Roman" w:hAnsi="Times New Roman" w:cs="Times New Roman"/>
          <w:b/>
          <w:sz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lang w:val="en-US"/>
        </w:rPr>
        <w:t>8</w:t>
      </w:r>
      <w:r w:rsidRPr="00A64CE4">
        <w:rPr>
          <w:rFonts w:ascii="Times New Roman" w:hAnsi="Times New Roman" w:cs="Times New Roman"/>
          <w:b/>
          <w:sz w:val="24"/>
          <w:lang w:val="en-US"/>
        </w:rPr>
        <w:t>.</w:t>
      </w:r>
      <w:r w:rsidRPr="00A64CE4">
        <w:rPr>
          <w:rFonts w:ascii="Times New Roman" w:hAnsi="Times New Roman" w:cs="Times New Roman"/>
          <w:sz w:val="24"/>
          <w:lang w:val="en-US"/>
        </w:rPr>
        <w:t xml:space="preserve"> Detailed abundance of </w:t>
      </w:r>
      <w:r w:rsidRPr="00A64CE4">
        <w:rPr>
          <w:rFonts w:ascii="Times New Roman" w:hAnsi="Times New Roman" w:cs="Times New Roman"/>
          <w:sz w:val="24"/>
          <w:szCs w:val="24"/>
          <w:lang w:val="en-US"/>
        </w:rPr>
        <w:t xml:space="preserve">unique ASVs that characterize specific colony of </w:t>
      </w:r>
      <w:r w:rsidRPr="00A64CE4">
        <w:rPr>
          <w:rFonts w:ascii="Times New Roman" w:hAnsi="Times New Roman" w:cs="Times New Roman"/>
          <w:i/>
          <w:sz w:val="24"/>
          <w:szCs w:val="24"/>
          <w:lang w:val="en-US"/>
        </w:rPr>
        <w:t xml:space="preserve">L. </w:t>
      </w:r>
      <w:proofErr w:type="spellStart"/>
      <w:r w:rsidRPr="00A64CE4">
        <w:rPr>
          <w:rFonts w:ascii="Times New Roman" w:hAnsi="Times New Roman" w:cs="Times New Roman"/>
          <w:i/>
          <w:sz w:val="24"/>
          <w:szCs w:val="24"/>
          <w:lang w:val="en-US"/>
        </w:rPr>
        <w:t>pertusa</w:t>
      </w:r>
      <w:proofErr w:type="spellEnd"/>
      <w:r w:rsidRPr="00A64CE4">
        <w:rPr>
          <w:rFonts w:ascii="Times New Roman" w:hAnsi="Times New Roman" w:cs="Times New Roman"/>
          <w:sz w:val="24"/>
          <w:szCs w:val="24"/>
          <w:lang w:val="en-US"/>
        </w:rPr>
        <w:t xml:space="preserve"> in the different temperature conditions </w:t>
      </w:r>
      <w:r w:rsidRPr="00E10A40">
        <w:rPr>
          <w:rFonts w:ascii="Times New Roman" w:hAnsi="Times New Roman" w:cs="Times New Roman"/>
          <w:sz w:val="24"/>
          <w:szCs w:val="24"/>
          <w:lang w:val="en-US"/>
        </w:rPr>
        <w:t xml:space="preserve">(10°C, 13°C and 15°C) </w:t>
      </w:r>
      <w:r>
        <w:rPr>
          <w:rFonts w:ascii="Times New Roman" w:hAnsi="Times New Roman" w:cs="Times New Roman"/>
          <w:sz w:val="24"/>
          <w:szCs w:val="24"/>
          <w:lang w:val="en-US"/>
        </w:rPr>
        <w:t>at</w:t>
      </w:r>
      <w:r w:rsidRPr="00E10A40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start of the </w:t>
      </w:r>
      <w:r w:rsidRPr="00E10A40">
        <w:rPr>
          <w:rFonts w:ascii="Times New Roman" w:hAnsi="Times New Roman" w:cs="Times New Roman"/>
          <w:sz w:val="24"/>
          <w:szCs w:val="24"/>
          <w:lang w:val="en-US"/>
        </w:rPr>
        <w:t>experiment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(T0), and </w:t>
      </w:r>
      <w:r w:rsidRPr="00300428">
        <w:rPr>
          <w:rFonts w:ascii="Times New Roman" w:hAnsi="Times New Roman" w:cs="Times New Roman"/>
          <w:sz w:val="24"/>
          <w:szCs w:val="24"/>
          <w:lang w:val="en-US"/>
        </w:rPr>
        <w:t xml:space="preserve">after 2 weeks (2w), 4 weeks (4w), 6 weeks (6w) and 8 weeks </w:t>
      </w:r>
      <w:bookmarkStart w:id="9" w:name="_GoBack"/>
      <w:bookmarkEnd w:id="9"/>
      <w:r w:rsidRPr="00300428">
        <w:rPr>
          <w:rFonts w:ascii="Times New Roman" w:hAnsi="Times New Roman" w:cs="Times New Roman"/>
          <w:sz w:val="24"/>
          <w:szCs w:val="24"/>
          <w:lang w:val="en-US"/>
        </w:rPr>
        <w:t>(8w) of experiment</w:t>
      </w:r>
      <w:r w:rsidRPr="00A64CE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E04C8F" w:rsidRDefault="00D5418E"/>
    <w:sectPr w:rsidR="00E04C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1A8"/>
    <w:rsid w:val="001C0802"/>
    <w:rsid w:val="002B01A8"/>
    <w:rsid w:val="00442ECF"/>
    <w:rsid w:val="00660FEE"/>
    <w:rsid w:val="00AE7206"/>
    <w:rsid w:val="00BD58AF"/>
    <w:rsid w:val="00D5418E"/>
    <w:rsid w:val="00E815E2"/>
    <w:rsid w:val="00E8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041BFC"/>
  <w15:chartTrackingRefBased/>
  <w15:docId w15:val="{1C46C3FA-0168-4C89-A64B-92EFC3221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c9dxtc">
    <w:name w:val="c9dxtc"/>
    <w:basedOn w:val="Policepardfaut"/>
    <w:rsid w:val="002B01A8"/>
  </w:style>
  <w:style w:type="paragraph" w:styleId="Lgende">
    <w:name w:val="caption"/>
    <w:basedOn w:val="Normal"/>
    <w:next w:val="Normal"/>
    <w:uiPriority w:val="35"/>
    <w:unhideWhenUsed/>
    <w:qFormat/>
    <w:rsid w:val="00D5418E"/>
    <w:pPr>
      <w:spacing w:after="200" w:line="240" w:lineRule="auto"/>
    </w:pPr>
    <w:rPr>
      <w:i/>
      <w:iCs/>
      <w:color w:val="44546A" w:themeColor="text2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918</Words>
  <Characters>5052</Characters>
  <Application>Microsoft Office Word</Application>
  <DocSecurity>0</DocSecurity>
  <Lines>42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Mathilde</dc:creator>
  <cp:keywords/>
  <dc:description/>
  <cp:lastModifiedBy>Mathilde</cp:lastModifiedBy>
  <cp:revision>2</cp:revision>
  <dcterms:created xsi:type="dcterms:W3CDTF">2024-03-12T09:05:00Z</dcterms:created>
  <dcterms:modified xsi:type="dcterms:W3CDTF">2024-03-12T09:05:00Z</dcterms:modified>
</cp:coreProperties>
</file>