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E6" w:rsidRPr="009353A7" w:rsidRDefault="006E68AA" w:rsidP="009353A7">
      <w:pPr>
        <w:pStyle w:val="MDPI62BackMatter"/>
        <w:spacing w:before="240"/>
        <w:ind w:left="142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9353A7">
        <w:rPr>
          <w:rFonts w:ascii="Times New Roman" w:hAnsi="Times New Roman"/>
          <w:b/>
          <w:sz w:val="24"/>
          <w:szCs w:val="24"/>
        </w:rPr>
        <w:t>Diogoul</w:t>
      </w:r>
      <w:proofErr w:type="spellEnd"/>
      <w:r w:rsidRPr="009353A7">
        <w:rPr>
          <w:rFonts w:ascii="Times New Roman" w:hAnsi="Times New Roman"/>
          <w:b/>
          <w:sz w:val="24"/>
          <w:szCs w:val="24"/>
        </w:rPr>
        <w:t xml:space="preserve"> et al. Supplementary material </w:t>
      </w:r>
      <w:r w:rsidR="00E82602">
        <w:rPr>
          <w:rFonts w:ascii="Times New Roman" w:hAnsi="Times New Roman"/>
          <w:b/>
          <w:sz w:val="24"/>
          <w:szCs w:val="24"/>
        </w:rPr>
        <w:t>: Tables</w:t>
      </w:r>
    </w:p>
    <w:p w:rsidR="006E68AA" w:rsidRDefault="006E68AA" w:rsidP="00BA33E6">
      <w:pPr>
        <w:pStyle w:val="MDPI62BackMatter"/>
        <w:spacing w:before="240"/>
        <w:ind w:left="142"/>
        <w:jc w:val="center"/>
        <w:rPr>
          <w:rFonts w:ascii="Times New Roman" w:hAnsi="Times New Roman"/>
          <w:sz w:val="24"/>
          <w:szCs w:val="24"/>
        </w:rPr>
      </w:pPr>
    </w:p>
    <w:p w:rsidR="00BA33E6" w:rsidRDefault="00BA33E6" w:rsidP="00BA33E6">
      <w:pPr>
        <w:spacing w:before="240" w:line="240" w:lineRule="auto"/>
        <w:ind w:left="142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Ref115172921"/>
      <w:bookmarkStart w:id="1" w:name="_Ref115172916"/>
      <w:r w:rsidRPr="00F64211">
        <w:rPr>
          <w:rFonts w:ascii="Times New Roman" w:hAnsi="Times New Roman" w:cs="Times New Roman"/>
          <w:sz w:val="24"/>
          <w:szCs w:val="24"/>
          <w:lang w:val="en-GB"/>
        </w:rPr>
        <w:t>Table S.</w:t>
      </w:r>
      <w:r w:rsidRPr="00F64211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F64211">
        <w:rPr>
          <w:rFonts w:ascii="Times New Roman" w:hAnsi="Times New Roman" w:cs="Times New Roman"/>
          <w:sz w:val="24"/>
          <w:szCs w:val="24"/>
          <w:lang w:val="en-GB"/>
        </w:rPr>
        <w:instrText xml:space="preserve"> SEQ Table_S. \* ARABIC </w:instrText>
      </w:r>
      <w:r w:rsidRPr="00F6421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CD4A6A">
        <w:rPr>
          <w:rFonts w:ascii="Times New Roman" w:hAnsi="Times New Roman" w:cs="Times New Roman"/>
          <w:noProof/>
          <w:sz w:val="24"/>
          <w:szCs w:val="24"/>
          <w:lang w:val="en-GB"/>
        </w:rPr>
        <w:t>1</w:t>
      </w:r>
      <w:r w:rsidRPr="00F64211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0"/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: Metadata for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MultiNet</w:t>
      </w:r>
      <w:proofErr w:type="spellEnd"/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 analysis of </w:t>
      </w:r>
      <w:proofErr w:type="spellStart"/>
      <w:r w:rsidRPr="00F64211">
        <w:rPr>
          <w:rFonts w:ascii="Times New Roman" w:hAnsi="Times New Roman" w:cs="Times New Roman"/>
          <w:sz w:val="24"/>
          <w:szCs w:val="24"/>
          <w:lang w:val="en-GB"/>
        </w:rPr>
        <w:t>Hydrobios</w:t>
      </w:r>
      <w:proofErr w:type="spellEnd"/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MultiNet</w:t>
      </w:r>
      <w:proofErr w:type="spellEnd"/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 nets (1 to 5) per station for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two</w:t>
      </w:r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 size fractions (medium 500 -</w:t>
      </w:r>
      <w:r w:rsidR="006E68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1000 and large &gt; 1000 </w:t>
      </w:r>
      <w:proofErr w:type="spellStart"/>
      <w:r w:rsidRPr="00F64211">
        <w:rPr>
          <w:rFonts w:ascii="Times New Roman" w:hAnsi="Times New Roman" w:cs="Times New Roman"/>
          <w:sz w:val="24"/>
          <w:szCs w:val="24"/>
          <w:lang w:val="en-GB"/>
        </w:rPr>
        <w:t>μm</w:t>
      </w:r>
      <w:proofErr w:type="spellEnd"/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) from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00F64211">
        <w:rPr>
          <w:rFonts w:ascii="Times New Roman" w:hAnsi="Times New Roman" w:cs="Times New Roman"/>
          <w:sz w:val="24"/>
          <w:szCs w:val="24"/>
          <w:lang w:val="en-GB"/>
        </w:rPr>
        <w:t>ooscan</w:t>
      </w:r>
      <w:proofErr w:type="spellEnd"/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 analysis during the AWA sea survey.</w:t>
      </w:r>
      <w:bookmarkEnd w:id="1"/>
      <w:r w:rsidRPr="00F642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W w:w="149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672"/>
        <w:gridCol w:w="1299"/>
        <w:gridCol w:w="1252"/>
        <w:gridCol w:w="1276"/>
        <w:gridCol w:w="1134"/>
        <w:gridCol w:w="1276"/>
        <w:gridCol w:w="1134"/>
        <w:gridCol w:w="1134"/>
        <w:gridCol w:w="1134"/>
        <w:gridCol w:w="850"/>
        <w:gridCol w:w="992"/>
        <w:gridCol w:w="851"/>
        <w:gridCol w:w="1053"/>
      </w:tblGrid>
      <w:tr w:rsidR="00BA33E6" w:rsidRPr="000362DC" w:rsidTr="003953F9">
        <w:trPr>
          <w:trHeight w:val="6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Net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A64D75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A64D7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Start time</w:t>
            </w:r>
          </w:p>
          <w:p w:rsidR="00BA33E6" w:rsidRPr="00A64D75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A64D7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(</w:t>
            </w:r>
            <w:proofErr w:type="spellStart"/>
            <w:r w:rsidRPr="00A64D7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hh:mn:ss</w:t>
            </w:r>
            <w:proofErr w:type="spellEnd"/>
            <w:r w:rsidRPr="00A64D7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A64D75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A64D7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End time</w:t>
            </w:r>
          </w:p>
          <w:p w:rsidR="00BA33E6" w:rsidRPr="00A64D75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A64D7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(</w:t>
            </w:r>
            <w:proofErr w:type="spellStart"/>
            <w:r w:rsidRPr="00A64D7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hh:mn:ss</w:t>
            </w:r>
            <w:proofErr w:type="spellEnd"/>
            <w:r w:rsidRPr="00A64D75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Longitude (°W)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Latitude  (°N)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Minimal depth (m)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Maximal depth (m)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Sampled</w:t>
            </w:r>
            <w:proofErr w:type="spellEnd"/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volume (m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  <w:t>-3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Medium Fraction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Large Fraction</w:t>
            </w:r>
          </w:p>
        </w:tc>
      </w:tr>
      <w:tr w:rsidR="00BA33E6" w:rsidRPr="000362DC" w:rsidTr="003953F9">
        <w:trPr>
          <w:trHeight w:val="39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Split ratio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Biomass (µg m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  <w:t>-3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Split ratio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Biomass (µg m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  <w:t>-3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Station1 (Night)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03/03/2014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61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01:2</w:t>
            </w:r>
            <w:r w:rsidR="0061125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  <w:r w:rsidR="0061125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01:27:23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364.73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1965.77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n2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1190.03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4759.31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n3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9217.69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n4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1332.03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8345.89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Station2 (Night)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03/03/2014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02:13:25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02:25:27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106.76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349.08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n2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641.98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1655.05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n3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580.01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1140.04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n4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1798.05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4839.31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n5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621.31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5757.26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Station3 (Night)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n3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03/03/2014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B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03:</w:t>
            </w:r>
            <w:r w:rsidR="00B4103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  <w:r w:rsidR="00B4103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03:39:33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24.975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630.17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n4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14.175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10707.14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n5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974.90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8048.43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Station4 (Night)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n4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03/03/2014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A0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 w:rsidR="00A04C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  <w:r w:rsidR="00A04C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  <w:r w:rsidR="00A04C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05:22:54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203.42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1672.43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n5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199.63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6554.14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Station1 (Day)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03/03/2014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15:0</w:t>
            </w:r>
            <w:r w:rsidR="00A90EE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  <w:r w:rsidR="00A90EE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15:13:57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599.63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n2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1068.90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n3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1953.64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3195.18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n4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2151.32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2077.93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Station2 (Day)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03/03/2014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16:28:17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16:50:07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174.10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247.10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n2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310.91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703.11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n3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179.50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335.18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n4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120.89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386.20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n5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2104.76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2867.88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Station3 (Day)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n3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03/03/2014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16:</w:t>
            </w:r>
            <w:r w:rsidR="0024411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  <w:r w:rsidR="0024411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16:50:07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22.575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191.42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2364.14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n4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135.65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150.81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n5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472.48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2336.01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Station4 (Day)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n4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03/03/2014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FE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17:</w:t>
            </w:r>
            <w:r w:rsidR="0024411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:4</w:t>
            </w:r>
            <w:r w:rsidR="00FE613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17:59:00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184.55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1758.92</w:t>
            </w:r>
          </w:p>
        </w:tc>
      </w:tr>
      <w:tr w:rsidR="00BA33E6" w:rsidRPr="000362DC" w:rsidTr="003953F9">
        <w:trPr>
          <w:trHeight w:val="33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n5</w:t>
            </w: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1/64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360.54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3E6" w:rsidRPr="000362DC" w:rsidRDefault="00BA33E6" w:rsidP="0039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362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5689.71</w:t>
            </w:r>
          </w:p>
        </w:tc>
      </w:tr>
    </w:tbl>
    <w:p w:rsidR="00BA33E6" w:rsidRPr="002776C1" w:rsidRDefault="00BA33E6" w:rsidP="009262B1">
      <w:pPr>
        <w:pStyle w:val="MDPI62BackMatter"/>
        <w:spacing w:before="240"/>
        <w:ind w:left="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BA33E6" w:rsidRPr="002776C1" w:rsidSect="00926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sDAztrAwMzM0NzNQ0lEKTi0uzszPAykwrAUAygwLfiwAAAA="/>
  </w:docVars>
  <w:rsids>
    <w:rsidRoot w:val="00BA33E6"/>
    <w:rsid w:val="00071CCC"/>
    <w:rsid w:val="0007606E"/>
    <w:rsid w:val="00083F40"/>
    <w:rsid w:val="000F0984"/>
    <w:rsid w:val="0011215F"/>
    <w:rsid w:val="001C5305"/>
    <w:rsid w:val="001D1EBE"/>
    <w:rsid w:val="001D27AD"/>
    <w:rsid w:val="001F771B"/>
    <w:rsid w:val="00244111"/>
    <w:rsid w:val="00255D6A"/>
    <w:rsid w:val="00272C52"/>
    <w:rsid w:val="002776C1"/>
    <w:rsid w:val="00380A96"/>
    <w:rsid w:val="003953F9"/>
    <w:rsid w:val="003C3B8D"/>
    <w:rsid w:val="003C45CB"/>
    <w:rsid w:val="003F3F97"/>
    <w:rsid w:val="0045182A"/>
    <w:rsid w:val="00484ABC"/>
    <w:rsid w:val="004C2946"/>
    <w:rsid w:val="00520FBC"/>
    <w:rsid w:val="00522953"/>
    <w:rsid w:val="005B7849"/>
    <w:rsid w:val="005C5B80"/>
    <w:rsid w:val="00611252"/>
    <w:rsid w:val="006601C1"/>
    <w:rsid w:val="006607A3"/>
    <w:rsid w:val="006A645E"/>
    <w:rsid w:val="006B1BAF"/>
    <w:rsid w:val="006E1E01"/>
    <w:rsid w:val="006E68AA"/>
    <w:rsid w:val="007932B8"/>
    <w:rsid w:val="007C55CC"/>
    <w:rsid w:val="007E60EF"/>
    <w:rsid w:val="00802EA0"/>
    <w:rsid w:val="008657E8"/>
    <w:rsid w:val="00874B3D"/>
    <w:rsid w:val="008E12F0"/>
    <w:rsid w:val="008F4C88"/>
    <w:rsid w:val="00921E09"/>
    <w:rsid w:val="009262B1"/>
    <w:rsid w:val="009353A7"/>
    <w:rsid w:val="00936481"/>
    <w:rsid w:val="00953F2D"/>
    <w:rsid w:val="009B3274"/>
    <w:rsid w:val="009E7DCD"/>
    <w:rsid w:val="00A04CA3"/>
    <w:rsid w:val="00A23EA9"/>
    <w:rsid w:val="00A90EEC"/>
    <w:rsid w:val="00AC3C70"/>
    <w:rsid w:val="00AE22C9"/>
    <w:rsid w:val="00AF647B"/>
    <w:rsid w:val="00B231A5"/>
    <w:rsid w:val="00B40744"/>
    <w:rsid w:val="00B41038"/>
    <w:rsid w:val="00B64406"/>
    <w:rsid w:val="00B8363F"/>
    <w:rsid w:val="00B96913"/>
    <w:rsid w:val="00BA33E6"/>
    <w:rsid w:val="00BF3010"/>
    <w:rsid w:val="00C109BB"/>
    <w:rsid w:val="00C22CF8"/>
    <w:rsid w:val="00C43940"/>
    <w:rsid w:val="00C86816"/>
    <w:rsid w:val="00CD128B"/>
    <w:rsid w:val="00CD4A6A"/>
    <w:rsid w:val="00D32C84"/>
    <w:rsid w:val="00D577F7"/>
    <w:rsid w:val="00D65DAA"/>
    <w:rsid w:val="00DA2B1E"/>
    <w:rsid w:val="00E25297"/>
    <w:rsid w:val="00E33272"/>
    <w:rsid w:val="00E57C95"/>
    <w:rsid w:val="00E715BD"/>
    <w:rsid w:val="00E82602"/>
    <w:rsid w:val="00E95F36"/>
    <w:rsid w:val="00EF49A1"/>
    <w:rsid w:val="00F1480D"/>
    <w:rsid w:val="00F401D7"/>
    <w:rsid w:val="00F43B29"/>
    <w:rsid w:val="00F53B76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275D"/>
  <w15:chartTrackingRefBased/>
  <w15:docId w15:val="{FAFDCD22-58AA-4EDF-AD84-B1D95A4B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DPI62BackMatter">
    <w:name w:val="MDPI_6.2_BackMatter"/>
    <w:qFormat/>
    <w:rsid w:val="00BA33E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legend">
    <w:name w:val="legend"/>
    <w:basedOn w:val="Normal"/>
    <w:link w:val="legendCar"/>
    <w:qFormat/>
    <w:rsid w:val="00BA33E6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legendCar">
    <w:name w:val="legend Car"/>
    <w:basedOn w:val="Policepardfaut"/>
    <w:link w:val="legend"/>
    <w:rsid w:val="00BA33E6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styleId="Numrodeligne">
    <w:name w:val="line number"/>
    <w:basedOn w:val="Policepardfaut"/>
    <w:uiPriority w:val="99"/>
    <w:semiHidden/>
    <w:unhideWhenUsed/>
    <w:rsid w:val="00BA33E6"/>
  </w:style>
  <w:style w:type="paragraph" w:styleId="Textedebulles">
    <w:name w:val="Balloon Text"/>
    <w:basedOn w:val="Normal"/>
    <w:link w:val="TextedebullesCar"/>
    <w:uiPriority w:val="99"/>
    <w:semiHidden/>
    <w:unhideWhenUsed/>
    <w:rsid w:val="0039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3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23EA9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Ndague DIOGOUL, Autre Brest IRD</dc:creator>
  <cp:keywords/>
  <dc:description/>
  <cp:lastModifiedBy>Ndague DIOGOUL, Autre Brest IRD</cp:lastModifiedBy>
  <cp:revision>4</cp:revision>
  <dcterms:created xsi:type="dcterms:W3CDTF">2024-07-19T13:45:00Z</dcterms:created>
  <dcterms:modified xsi:type="dcterms:W3CDTF">2024-07-20T11:27:00Z</dcterms:modified>
</cp:coreProperties>
</file>