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D3" w:rsidRPr="007E2D27" w:rsidRDefault="002B2BD3" w:rsidP="002B2BD3">
      <w:pPr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  <w:r w:rsidRPr="007E2D27">
        <w:rPr>
          <w:rFonts w:ascii="Times New Roman" w:hAnsi="Times New Roman" w:cs="Times New Roman"/>
          <w:b/>
          <w:sz w:val="24"/>
          <w:lang w:val="en-US"/>
        </w:rPr>
        <w:t>Supplementary material</w:t>
      </w:r>
    </w:p>
    <w:p w:rsidR="002B2BD3" w:rsidRPr="00BD62B8" w:rsidRDefault="002B2BD3" w:rsidP="002B2BD3">
      <w:pPr>
        <w:jc w:val="both"/>
        <w:rPr>
          <w:lang w:val="en-US"/>
        </w:rPr>
      </w:pPr>
      <w:r w:rsidRPr="00EA0371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7CB5768" wp14:editId="1EE4DBB8">
            <wp:simplePos x="0" y="0"/>
            <wp:positionH relativeFrom="margin">
              <wp:align>center</wp:align>
            </wp:positionH>
            <wp:positionV relativeFrom="paragraph">
              <wp:posOffset>316885</wp:posOffset>
            </wp:positionV>
            <wp:extent cx="4707890" cy="3806190"/>
            <wp:effectExtent l="0" t="0" r="0" b="381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9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2BD3" w:rsidRPr="007E2D27" w:rsidRDefault="002B2BD3" w:rsidP="002B2BD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27">
        <w:rPr>
          <w:rFonts w:ascii="Times New Roman" w:hAnsi="Times New Roman" w:cs="Times New Roman"/>
          <w:sz w:val="24"/>
          <w:szCs w:val="24"/>
          <w:lang w:val="en-US"/>
        </w:rPr>
        <w:t>Figure SM1. Taxonomic richness, abundance and biomass of invertebrate macrofauna in spring and autumn</w:t>
      </w:r>
    </w:p>
    <w:p w:rsidR="002B2BD3" w:rsidRDefault="002B2BD3" w:rsidP="002B2BD3">
      <w:pPr>
        <w:rPr>
          <w:lang w:val="en-US"/>
        </w:rPr>
      </w:pPr>
      <w:r>
        <w:rPr>
          <w:lang w:val="en-US"/>
        </w:rPr>
        <w:br w:type="page"/>
      </w:r>
    </w:p>
    <w:p w:rsidR="002B2BD3" w:rsidRDefault="002B2BD3" w:rsidP="002B2BD3">
      <w:pPr>
        <w:rPr>
          <w:lang w:val="en-US"/>
        </w:rPr>
      </w:pPr>
      <w:r w:rsidRPr="00877FBB"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4CCDD864" wp14:editId="0FF35729">
            <wp:simplePos x="0" y="0"/>
            <wp:positionH relativeFrom="page">
              <wp:posOffset>1295841</wp:posOffset>
            </wp:positionH>
            <wp:positionV relativeFrom="paragraph">
              <wp:posOffset>267372</wp:posOffset>
            </wp:positionV>
            <wp:extent cx="4696018" cy="3054303"/>
            <wp:effectExtent l="0" t="0" r="0" b="0"/>
            <wp:wrapTopAndBottom/>
            <wp:docPr id="295" name="Imag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018" cy="305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2BD3" w:rsidRPr="00487619" w:rsidRDefault="002B2BD3" w:rsidP="002B2BD3">
      <w:pPr>
        <w:rPr>
          <w:lang w:val="en-US"/>
        </w:rPr>
      </w:pPr>
    </w:p>
    <w:p w:rsidR="002B2BD3" w:rsidRPr="007E2D27" w:rsidRDefault="002B2BD3" w:rsidP="002B2BD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D27">
        <w:rPr>
          <w:rFonts w:ascii="Times New Roman" w:hAnsi="Times New Roman" w:cs="Times New Roman"/>
          <w:sz w:val="24"/>
          <w:szCs w:val="24"/>
          <w:lang w:val="en-US"/>
        </w:rPr>
        <w:t>Figure SM2. Taxonomic richness, abundance and biomass of bentho-demersal fish in spring and autumn</w:t>
      </w:r>
    </w:p>
    <w:p w:rsidR="002B2BD3" w:rsidRDefault="002B2BD3" w:rsidP="002B2BD3">
      <w:pPr>
        <w:rPr>
          <w:lang w:val="en-US"/>
        </w:rPr>
      </w:pPr>
    </w:p>
    <w:p w:rsidR="002B2BD3" w:rsidRDefault="002B2BD3" w:rsidP="002B2BD3">
      <w:pPr>
        <w:rPr>
          <w:lang w:val="en-US"/>
        </w:rPr>
      </w:pPr>
    </w:p>
    <w:p w:rsidR="002B2BD3" w:rsidRDefault="002B2BD3" w:rsidP="002B2BD3">
      <w:pPr>
        <w:rPr>
          <w:lang w:val="en-US"/>
        </w:rPr>
      </w:pPr>
      <w:r>
        <w:rPr>
          <w:lang w:val="en-US"/>
        </w:rPr>
        <w:br w:type="page"/>
      </w:r>
    </w:p>
    <w:p w:rsidR="002B2BD3" w:rsidRDefault="002B2BD3" w:rsidP="002B2BD3">
      <w:pPr>
        <w:jc w:val="both"/>
        <w:rPr>
          <w:lang w:val="en-US"/>
        </w:rPr>
      </w:pPr>
    </w:p>
    <w:p w:rsidR="002B2BD3" w:rsidRPr="008D7AA3" w:rsidRDefault="002B2BD3" w:rsidP="002B2BD3">
      <w:pPr>
        <w:jc w:val="both"/>
        <w:rPr>
          <w:lang w:val="en-US"/>
        </w:rPr>
      </w:pPr>
      <w:r w:rsidRPr="008D7AA3">
        <w:rPr>
          <w:lang w:val="en-US"/>
        </w:rPr>
        <w:t>Table SM1: δ</w:t>
      </w:r>
      <w:r w:rsidRPr="008D7AA3">
        <w:rPr>
          <w:vertAlign w:val="superscript"/>
          <w:lang w:val="en-US"/>
        </w:rPr>
        <w:t>13</w:t>
      </w:r>
      <w:r w:rsidRPr="008D7AA3">
        <w:rPr>
          <w:lang w:val="en-US"/>
        </w:rPr>
        <w:t>C and δ</w:t>
      </w:r>
      <w:r w:rsidRPr="008D7AA3">
        <w:rPr>
          <w:vertAlign w:val="superscript"/>
          <w:lang w:val="en-US"/>
        </w:rPr>
        <w:t>15</w:t>
      </w:r>
      <w:r w:rsidRPr="008D7AA3">
        <w:rPr>
          <w:lang w:val="en-US"/>
        </w:rPr>
        <w:t>N isotope compo</w:t>
      </w:r>
      <w:r>
        <w:rPr>
          <w:lang w:val="en-US"/>
        </w:rPr>
        <w:t xml:space="preserve">sitions (mean </w:t>
      </w:r>
      <w:r w:rsidRPr="008D7AA3">
        <w:rPr>
          <w:lang w:val="en-US"/>
        </w:rPr>
        <w:t>±</w:t>
      </w:r>
      <w:r>
        <w:rPr>
          <w:lang w:val="en-US"/>
        </w:rPr>
        <w:t xml:space="preserve"> SD), SEAc (</w:t>
      </w:r>
      <w:r w:rsidRPr="008D7AA3">
        <w:rPr>
          <w:lang w:val="en-US"/>
        </w:rPr>
        <w:t xml:space="preserve">corrected standard ellipse area) </w:t>
      </w:r>
      <w:r>
        <w:rPr>
          <w:lang w:val="en-US"/>
        </w:rPr>
        <w:t>and SEAb (</w:t>
      </w:r>
      <w:r w:rsidRPr="008D7AA3">
        <w:rPr>
          <w:lang w:val="en-US"/>
        </w:rPr>
        <w:t>Bayesian estimator of the standard ellipse area</w:t>
      </w:r>
      <w:r>
        <w:rPr>
          <w:lang w:val="en-US"/>
        </w:rPr>
        <w:t xml:space="preserve">, mean </w:t>
      </w:r>
      <w:r w:rsidRPr="008D7AA3">
        <w:rPr>
          <w:lang w:val="en-US"/>
        </w:rPr>
        <w:t>±</w:t>
      </w:r>
      <w:r>
        <w:rPr>
          <w:lang w:val="en-US"/>
        </w:rPr>
        <w:t xml:space="preserve"> SD</w:t>
      </w:r>
      <w:r w:rsidRPr="008D7AA3">
        <w:rPr>
          <w:lang w:val="en-US"/>
        </w:rPr>
        <w:t>)</w:t>
      </w:r>
      <w:r>
        <w:rPr>
          <w:lang w:val="en-US"/>
        </w:rPr>
        <w:t xml:space="preserve"> of the</w:t>
      </w:r>
      <w:r w:rsidRPr="008D7AA3">
        <w:rPr>
          <w:lang w:val="en-US"/>
        </w:rPr>
        <w:t xml:space="preserve"> </w:t>
      </w:r>
      <w:r>
        <w:rPr>
          <w:lang w:val="en-US"/>
        </w:rPr>
        <w:t>main</w:t>
      </w:r>
      <w:r w:rsidRPr="008D7AA3">
        <w:rPr>
          <w:lang w:val="en-US"/>
        </w:rPr>
        <w:t xml:space="preserve"> fish species collected </w:t>
      </w:r>
      <w:r>
        <w:rPr>
          <w:lang w:val="en-US"/>
        </w:rPr>
        <w:t>at the two periods</w:t>
      </w:r>
    </w:p>
    <w:p w:rsidR="002B2BD3" w:rsidRDefault="002B2BD3" w:rsidP="002B2BD3">
      <w:pPr>
        <w:spacing w:line="360" w:lineRule="auto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en-US" w:eastAsia="fr-FR"/>
        </w:rPr>
      </w:pPr>
    </w:p>
    <w:tbl>
      <w:tblPr>
        <w:tblStyle w:val="TableGrid"/>
        <w:tblW w:w="6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853"/>
        <w:gridCol w:w="1410"/>
      </w:tblGrid>
      <w:tr w:rsidR="002B2BD3" w:rsidTr="00967413">
        <w:trPr>
          <w:trHeight w:val="682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Period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Species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Nb samples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SEAc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SEAb</w:t>
            </w:r>
          </w:p>
        </w:tc>
      </w:tr>
      <w:tr w:rsidR="002B2BD3" w:rsidTr="00967413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Spring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i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D. labrax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0.23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 xml:space="preserve">0.23 </w:t>
            </w: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/>
              </w:rPr>
              <w:t>± 0.05</w:t>
            </w:r>
          </w:p>
        </w:tc>
      </w:tr>
      <w:tr w:rsidR="002B2BD3" w:rsidTr="00967413">
        <w:trPr>
          <w:jc w:val="center"/>
        </w:trPr>
        <w:tc>
          <w:tcPr>
            <w:tcW w:w="1129" w:type="dxa"/>
            <w:vMerge/>
            <w:vAlign w:val="center"/>
          </w:tcPr>
          <w:p w:rsidR="002B2BD3" w:rsidRDefault="002B2BD3" w:rsidP="00967413">
            <w:pPr>
              <w:spacing w:line="36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</w:p>
        </w:tc>
        <w:tc>
          <w:tcPr>
            <w:tcW w:w="1418" w:type="dxa"/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i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P. flesus</w:t>
            </w:r>
          </w:p>
        </w:tc>
        <w:tc>
          <w:tcPr>
            <w:tcW w:w="1276" w:type="dxa"/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18</w:t>
            </w:r>
          </w:p>
        </w:tc>
        <w:tc>
          <w:tcPr>
            <w:tcW w:w="853" w:type="dxa"/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13.84</w:t>
            </w:r>
          </w:p>
        </w:tc>
        <w:tc>
          <w:tcPr>
            <w:tcW w:w="1410" w:type="dxa"/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 xml:space="preserve">13.82 </w:t>
            </w: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/>
              </w:rPr>
              <w:t>± 2.76</w:t>
            </w:r>
          </w:p>
        </w:tc>
      </w:tr>
      <w:tr w:rsidR="002B2BD3" w:rsidTr="00967413">
        <w:trPr>
          <w:jc w:val="center"/>
        </w:trPr>
        <w:tc>
          <w:tcPr>
            <w:tcW w:w="1129" w:type="dxa"/>
            <w:vMerge/>
            <w:vAlign w:val="center"/>
          </w:tcPr>
          <w:p w:rsidR="002B2BD3" w:rsidRDefault="002B2BD3" w:rsidP="00967413">
            <w:pPr>
              <w:spacing w:line="36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</w:p>
        </w:tc>
        <w:tc>
          <w:tcPr>
            <w:tcW w:w="1418" w:type="dxa"/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i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P. microps</w:t>
            </w:r>
          </w:p>
        </w:tc>
        <w:tc>
          <w:tcPr>
            <w:tcW w:w="1276" w:type="dxa"/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36</w:t>
            </w:r>
          </w:p>
        </w:tc>
        <w:tc>
          <w:tcPr>
            <w:tcW w:w="853" w:type="dxa"/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2.05</w:t>
            </w:r>
          </w:p>
        </w:tc>
        <w:tc>
          <w:tcPr>
            <w:tcW w:w="1410" w:type="dxa"/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 xml:space="preserve">2.09 </w:t>
            </w: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/>
              </w:rPr>
              <w:t>± 0.37</w:t>
            </w:r>
          </w:p>
        </w:tc>
      </w:tr>
      <w:tr w:rsidR="002B2BD3" w:rsidTr="00967413">
        <w:trPr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i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P. minutus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29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0.77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 xml:space="preserve">0.78 </w:t>
            </w: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/>
              </w:rPr>
              <w:t>± 0.15</w:t>
            </w:r>
          </w:p>
        </w:tc>
      </w:tr>
      <w:tr w:rsidR="002B2BD3" w:rsidTr="00967413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Autumn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i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D. labrax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37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1.17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 xml:space="preserve">1.17 </w:t>
            </w: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/>
              </w:rPr>
              <w:t>± 0.20</w:t>
            </w:r>
          </w:p>
        </w:tc>
      </w:tr>
      <w:tr w:rsidR="002B2BD3" w:rsidTr="00967413">
        <w:trPr>
          <w:jc w:val="center"/>
        </w:trPr>
        <w:tc>
          <w:tcPr>
            <w:tcW w:w="1129" w:type="dxa"/>
            <w:vMerge/>
            <w:vAlign w:val="center"/>
          </w:tcPr>
          <w:p w:rsidR="002B2BD3" w:rsidRDefault="002B2BD3" w:rsidP="00967413">
            <w:pPr>
              <w:spacing w:line="36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</w:p>
        </w:tc>
        <w:tc>
          <w:tcPr>
            <w:tcW w:w="1418" w:type="dxa"/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i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P. flesus</w:t>
            </w:r>
          </w:p>
        </w:tc>
        <w:tc>
          <w:tcPr>
            <w:tcW w:w="1276" w:type="dxa"/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13</w:t>
            </w:r>
          </w:p>
        </w:tc>
        <w:tc>
          <w:tcPr>
            <w:tcW w:w="853" w:type="dxa"/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9.65</w:t>
            </w:r>
          </w:p>
        </w:tc>
        <w:tc>
          <w:tcPr>
            <w:tcW w:w="1410" w:type="dxa"/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 xml:space="preserve">9.74 </w:t>
            </w: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/>
              </w:rPr>
              <w:t>± 2.96</w:t>
            </w:r>
          </w:p>
        </w:tc>
      </w:tr>
      <w:tr w:rsidR="002B2BD3" w:rsidTr="00967413">
        <w:trPr>
          <w:jc w:val="center"/>
        </w:trPr>
        <w:tc>
          <w:tcPr>
            <w:tcW w:w="1129" w:type="dxa"/>
            <w:vMerge/>
            <w:vAlign w:val="center"/>
          </w:tcPr>
          <w:p w:rsidR="002B2BD3" w:rsidRDefault="002B2BD3" w:rsidP="00967413">
            <w:pPr>
              <w:spacing w:line="36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</w:p>
        </w:tc>
        <w:tc>
          <w:tcPr>
            <w:tcW w:w="1418" w:type="dxa"/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i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P. microps</w:t>
            </w:r>
          </w:p>
        </w:tc>
        <w:tc>
          <w:tcPr>
            <w:tcW w:w="1276" w:type="dxa"/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37</w:t>
            </w:r>
          </w:p>
        </w:tc>
        <w:tc>
          <w:tcPr>
            <w:tcW w:w="853" w:type="dxa"/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0.58</w:t>
            </w:r>
          </w:p>
        </w:tc>
        <w:tc>
          <w:tcPr>
            <w:tcW w:w="1410" w:type="dxa"/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 xml:space="preserve">0.60 </w:t>
            </w: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/>
              </w:rPr>
              <w:t>± 0.10</w:t>
            </w:r>
          </w:p>
        </w:tc>
      </w:tr>
      <w:tr w:rsidR="002B2BD3" w:rsidTr="00967413">
        <w:trPr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i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P. minutus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37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>1.00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2B2BD3" w:rsidRDefault="002B2BD3" w:rsidP="00967413">
            <w:pPr>
              <w:spacing w:line="360" w:lineRule="auto"/>
              <w:jc w:val="center"/>
              <w:rPr>
                <w:rFonts w:ascii="Times New Roman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</w:pP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 w:eastAsia="fr-FR"/>
              </w:rPr>
              <w:t xml:space="preserve">1.01 </w:t>
            </w:r>
            <w:r>
              <w:rPr>
                <w:rFonts w:ascii="Times New Roman" w:eastAsia="Calibri" w:hAnsi="Times New Roman" w:cs="Times New Roman"/>
                <w:color w:val="1C1D1E"/>
                <w:sz w:val="20"/>
                <w:szCs w:val="20"/>
                <w:shd w:val="clear" w:color="auto" w:fill="FFFFFF"/>
                <w:lang w:val="en-US"/>
              </w:rPr>
              <w:t>± 0.18</w:t>
            </w:r>
          </w:p>
        </w:tc>
      </w:tr>
    </w:tbl>
    <w:p w:rsidR="002B2BD3" w:rsidRDefault="002B2BD3" w:rsidP="002B2BD3">
      <w:pPr>
        <w:spacing w:line="360" w:lineRule="auto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en-US" w:eastAsia="fr-FR"/>
        </w:rPr>
      </w:pPr>
    </w:p>
    <w:p w:rsidR="002B2BD3" w:rsidRDefault="002B2BD3" w:rsidP="002B2BD3">
      <w:pPr>
        <w:jc w:val="both"/>
        <w:rPr>
          <w:lang w:val="en-US"/>
        </w:rPr>
      </w:pPr>
    </w:p>
    <w:p w:rsidR="002B2BD3" w:rsidRDefault="002B2BD3" w:rsidP="002B2BD3">
      <w:pPr>
        <w:rPr>
          <w:lang w:val="en-US"/>
        </w:rPr>
      </w:pPr>
    </w:p>
    <w:p w:rsidR="002B2BD3" w:rsidRDefault="002B2BD3" w:rsidP="002B2BD3">
      <w:pPr>
        <w:rPr>
          <w:lang w:val="en-US"/>
        </w:rPr>
      </w:pPr>
    </w:p>
    <w:p w:rsidR="002B2BD3" w:rsidRDefault="002B2BD3" w:rsidP="002B2BD3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:rsidR="002B2BD3" w:rsidRDefault="002B2BD3" w:rsidP="002B2BD3">
      <w:pPr>
        <w:jc w:val="both"/>
        <w:rPr>
          <w:lang w:val="en-US"/>
        </w:rPr>
      </w:pPr>
    </w:p>
    <w:p w:rsidR="002B2BD3" w:rsidRPr="006E29C9" w:rsidRDefault="002B2BD3" w:rsidP="002B2BD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9C9">
        <w:rPr>
          <w:rFonts w:ascii="Times New Roman" w:hAnsi="Times New Roman" w:cs="Times New Roman"/>
          <w:sz w:val="24"/>
          <w:szCs w:val="24"/>
          <w:lang w:val="en-US"/>
        </w:rPr>
        <w:t>Table SM2: δ</w:t>
      </w:r>
      <w:r w:rsidRPr="006E29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13</w:t>
      </w:r>
      <w:r w:rsidRPr="006E29C9">
        <w:rPr>
          <w:rFonts w:ascii="Times New Roman" w:hAnsi="Times New Roman" w:cs="Times New Roman"/>
          <w:sz w:val="24"/>
          <w:szCs w:val="24"/>
          <w:lang w:val="en-US"/>
        </w:rPr>
        <w:t>C and δ</w:t>
      </w:r>
      <w:r w:rsidRPr="006E29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15</w:t>
      </w:r>
      <w:r w:rsidRPr="006E29C9">
        <w:rPr>
          <w:rFonts w:ascii="Times New Roman" w:hAnsi="Times New Roman" w:cs="Times New Roman"/>
          <w:sz w:val="24"/>
          <w:szCs w:val="24"/>
          <w:lang w:val="en-US"/>
        </w:rPr>
        <w:t>N isotope compositions (mean) of the main fish species collected at the two periods. nd: no data</w:t>
      </w:r>
    </w:p>
    <w:p w:rsidR="002B2BD3" w:rsidRPr="006E29C9" w:rsidRDefault="002B2BD3" w:rsidP="002B2BD3">
      <w:pPr>
        <w:rPr>
          <w:sz w:val="20"/>
          <w:szCs w:val="20"/>
          <w:lang w:val="en-US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080"/>
        <w:gridCol w:w="747"/>
        <w:gridCol w:w="946"/>
        <w:gridCol w:w="747"/>
        <w:gridCol w:w="300"/>
        <w:gridCol w:w="1080"/>
        <w:gridCol w:w="747"/>
        <w:gridCol w:w="946"/>
        <w:gridCol w:w="747"/>
      </w:tblGrid>
      <w:tr w:rsidR="002B2BD3" w:rsidRPr="002E643B" w:rsidTr="00967413">
        <w:trPr>
          <w:trHeight w:val="312"/>
        </w:trPr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Spring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Autumn</w:t>
            </w:r>
          </w:p>
        </w:tc>
      </w:tr>
      <w:tr w:rsidR="002B2BD3" w:rsidRPr="002E643B" w:rsidTr="00967413">
        <w:trPr>
          <w:trHeight w:val="3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E29C9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</w:t>
            </w:r>
            <w:r w:rsidRPr="006E29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13C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E29C9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</w:t>
            </w:r>
            <w:r w:rsidRPr="006E29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13C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E29C9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</w:t>
            </w:r>
            <w:r w:rsidRPr="006E29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13C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E29C9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</w:t>
            </w:r>
            <w:r w:rsidRPr="006E29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13C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SE</w:t>
            </w:r>
          </w:p>
        </w:tc>
      </w:tr>
      <w:tr w:rsidR="002B2BD3" w:rsidRPr="002E643B" w:rsidTr="00967413">
        <w:trPr>
          <w:trHeight w:val="3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POM river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-29,76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0,78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6,12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1,42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-26,92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4,96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10,05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3,34</w:t>
            </w:r>
          </w:p>
        </w:tc>
      </w:tr>
      <w:tr w:rsidR="002B2BD3" w:rsidRPr="002E643B" w:rsidTr="00967413">
        <w:trPr>
          <w:trHeight w:val="3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POM estuarine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-21,99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0,56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5,98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0,51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-20,94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0,43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6,76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0,30</w:t>
            </w:r>
          </w:p>
        </w:tc>
      </w:tr>
      <w:tr w:rsidR="002B2BD3" w:rsidRPr="002E643B" w:rsidTr="00967413">
        <w:trPr>
          <w:trHeight w:val="3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Microphytobenthos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-16,27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5,90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6,79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0,57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-15,49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1,56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7,41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1,32</w:t>
            </w:r>
          </w:p>
        </w:tc>
      </w:tr>
      <w:tr w:rsidR="002B2BD3" w:rsidRPr="002E643B" w:rsidTr="00967413">
        <w:trPr>
          <w:trHeight w:val="3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Bathyporeia pilosa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-15,52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8,36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0,31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-15,13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0,41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10,09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0,31</w:t>
            </w:r>
          </w:p>
        </w:tc>
      </w:tr>
      <w:tr w:rsidR="002B2BD3" w:rsidRPr="002E643B" w:rsidTr="00967413">
        <w:trPr>
          <w:trHeight w:val="3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Corophium arenarium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-17,11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0,59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8,61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0,21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-16,34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0,78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9,49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0,07</w:t>
            </w:r>
          </w:p>
        </w:tc>
      </w:tr>
      <w:tr w:rsidR="002B2BD3" w:rsidRPr="002E643B" w:rsidTr="00967413">
        <w:trPr>
          <w:trHeight w:val="3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Crangon crangon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-14,40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0,52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12,54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0,35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-13,98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0,48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13,03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0,44</w:t>
            </w:r>
          </w:p>
        </w:tc>
      </w:tr>
      <w:tr w:rsidR="002B2BD3" w:rsidRPr="002E643B" w:rsidTr="00967413">
        <w:trPr>
          <w:trHeight w:val="3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Neomysis integer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-18,13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0,44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10,83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0,32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nd</w:t>
            </w:r>
          </w:p>
        </w:tc>
      </w:tr>
      <w:tr w:rsidR="002B2BD3" w:rsidRPr="002E643B" w:rsidTr="00967413">
        <w:trPr>
          <w:trHeight w:val="3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Schistomysis spiritus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-17,21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10,03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0,42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nd</w:t>
            </w:r>
          </w:p>
        </w:tc>
      </w:tr>
      <w:tr w:rsidR="002B2BD3" w:rsidRPr="002E643B" w:rsidTr="00967413">
        <w:trPr>
          <w:trHeight w:val="3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Cerastoderma edule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-17,46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0,81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9,34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0,34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-17,58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0,83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9,58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0,42</w:t>
            </w:r>
          </w:p>
        </w:tc>
      </w:tr>
      <w:tr w:rsidR="002B2BD3" w:rsidRPr="002E643B" w:rsidTr="00967413">
        <w:trPr>
          <w:trHeight w:val="3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Limecola balthica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-15,99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0,88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9,87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0,63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-16,48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0,29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10,35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0,17</w:t>
            </w:r>
          </w:p>
        </w:tc>
      </w:tr>
      <w:tr w:rsidR="002B2BD3" w:rsidRPr="002E643B" w:rsidTr="00967413">
        <w:trPr>
          <w:trHeight w:val="3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Hediste diversicolor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-16,77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3,54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10,85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0,89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-16,21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2,12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11,40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0,62</w:t>
            </w:r>
          </w:p>
        </w:tc>
      </w:tr>
      <w:tr w:rsidR="002B2BD3" w:rsidRPr="002E643B" w:rsidTr="00967413">
        <w:trPr>
          <w:trHeight w:val="3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Nephtys hombergii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-15,07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0,52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12,64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0,03</w:t>
            </w:r>
          </w:p>
        </w:tc>
      </w:tr>
      <w:tr w:rsidR="002B2BD3" w:rsidRPr="002E643B" w:rsidTr="00967413">
        <w:trPr>
          <w:trHeight w:val="3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Arenicola marina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-16,30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10,88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0,31</w:t>
            </w:r>
          </w:p>
        </w:tc>
      </w:tr>
      <w:tr w:rsidR="002B2BD3" w:rsidRPr="002E643B" w:rsidTr="00967413">
        <w:trPr>
          <w:trHeight w:val="3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Dicentrarchus labrax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-15,56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0,29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14,56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0,23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-16,34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1,09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14,50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0,34</w:t>
            </w:r>
          </w:p>
        </w:tc>
      </w:tr>
      <w:tr w:rsidR="002B2BD3" w:rsidRPr="002E643B" w:rsidTr="00967413">
        <w:trPr>
          <w:trHeight w:val="3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Platychtys flesus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-19,86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2,99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12,42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1,42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-17,98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2,39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12,77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1,21</w:t>
            </w:r>
          </w:p>
        </w:tc>
      </w:tr>
      <w:tr w:rsidR="002B2BD3" w:rsidRPr="002E643B" w:rsidTr="00967413">
        <w:trPr>
          <w:trHeight w:val="3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Pomatoschistus microps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-15,81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1,30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13,72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0,58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-15,26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0,72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14,24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0,33</w:t>
            </w:r>
          </w:p>
        </w:tc>
      </w:tr>
      <w:tr w:rsidR="002B2BD3" w:rsidRPr="002E643B" w:rsidTr="00967413">
        <w:trPr>
          <w:trHeight w:val="312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Pomatoshistus minutus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-16,35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13,23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-17,34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1,62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14,51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D3" w:rsidRPr="006E29C9" w:rsidRDefault="002B2BD3" w:rsidP="009674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6E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0,20</w:t>
            </w:r>
          </w:p>
        </w:tc>
      </w:tr>
    </w:tbl>
    <w:p w:rsidR="002B2BD3" w:rsidRDefault="002B2BD3" w:rsidP="002B2BD3">
      <w:pPr>
        <w:rPr>
          <w:lang w:val="en-US"/>
        </w:rPr>
      </w:pPr>
    </w:p>
    <w:p w:rsidR="002B2BD3" w:rsidRDefault="002B2BD3" w:rsidP="002B2BD3">
      <w:pPr>
        <w:rPr>
          <w:lang w:val="en-US"/>
        </w:rPr>
      </w:pPr>
    </w:p>
    <w:p w:rsidR="002B2BD3" w:rsidRDefault="002B2BD3" w:rsidP="002B2BD3">
      <w:pPr>
        <w:rPr>
          <w:lang w:val="en-US"/>
        </w:rPr>
      </w:pPr>
    </w:p>
    <w:p w:rsidR="002B2BD3" w:rsidRDefault="002B2BD3" w:rsidP="002B2BD3">
      <w:pPr>
        <w:rPr>
          <w:lang w:val="en-US"/>
        </w:rPr>
      </w:pPr>
    </w:p>
    <w:p w:rsidR="002B2BD3" w:rsidRDefault="002B2BD3" w:rsidP="002B2BD3">
      <w:pPr>
        <w:rPr>
          <w:lang w:val="en-US"/>
        </w:rPr>
      </w:pPr>
    </w:p>
    <w:p w:rsidR="002B2BD3" w:rsidRDefault="002B2BD3" w:rsidP="002B2BD3">
      <w:pPr>
        <w:rPr>
          <w:lang w:val="en-US"/>
        </w:rPr>
      </w:pPr>
    </w:p>
    <w:p w:rsidR="002B2BD3" w:rsidRDefault="002B2BD3" w:rsidP="002B2BD3">
      <w:pPr>
        <w:rPr>
          <w:lang w:val="en-US"/>
        </w:rPr>
      </w:pPr>
    </w:p>
    <w:p w:rsidR="002B2BD3" w:rsidRPr="00BD62B8" w:rsidRDefault="002B2BD3" w:rsidP="002B2BD3">
      <w:pPr>
        <w:rPr>
          <w:lang w:val="en-US"/>
        </w:rPr>
      </w:pPr>
    </w:p>
    <w:p w:rsidR="002B2BD3" w:rsidRDefault="002B2BD3" w:rsidP="002B2BD3">
      <w:pPr>
        <w:spacing w:line="240" w:lineRule="auto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en-US" w:eastAsia="fr-FR"/>
        </w:rPr>
      </w:pPr>
    </w:p>
    <w:p w:rsidR="00A908FD" w:rsidRDefault="00A908FD"/>
    <w:sectPr w:rsidR="00A908FD">
      <w:footerReference w:type="default" r:id="rId6"/>
      <w:pgSz w:w="11906" w:h="16838"/>
      <w:pgMar w:top="1417" w:right="1417" w:bottom="1417" w:left="1417" w:header="0" w:footer="708" w:gutter="0"/>
      <w:lnNumType w:countBy="1" w:distance="283" w:restart="continuous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315436"/>
      <w:docPartObj>
        <w:docPartGallery w:val="Page Numbers (Bottom of Page)"/>
        <w:docPartUnique/>
      </w:docPartObj>
    </w:sdtPr>
    <w:sdtEndPr/>
    <w:sdtContent>
      <w:p w:rsidR="00004B2E" w:rsidRDefault="002B2BD3">
        <w:pPr>
          <w:pStyle w:val="Footer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04B2E" w:rsidRDefault="002B2BD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D3"/>
    <w:rsid w:val="002B2BD3"/>
    <w:rsid w:val="00A9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948B9-D0AC-4A02-B55C-F3CFEC3F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D3"/>
    <w:pPr>
      <w:suppressAutoHyphens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2B2BD3"/>
  </w:style>
  <w:style w:type="paragraph" w:styleId="Footer">
    <w:name w:val="footer"/>
    <w:basedOn w:val="Normal"/>
    <w:link w:val="FooterChar"/>
    <w:uiPriority w:val="99"/>
    <w:unhideWhenUsed/>
    <w:rsid w:val="002B2BD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2B2BD3"/>
    <w:rPr>
      <w:lang w:val="fr-FR"/>
    </w:rPr>
  </w:style>
  <w:style w:type="table" w:styleId="TableGrid">
    <w:name w:val="Table Grid"/>
    <w:basedOn w:val="TableNormal"/>
    <w:uiPriority w:val="59"/>
    <w:rsid w:val="002B2BD3"/>
    <w:pPr>
      <w:suppressAutoHyphens/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2B2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 Singh</dc:creator>
  <cp:keywords/>
  <dc:description/>
  <cp:lastModifiedBy>Suraj Singh</cp:lastModifiedBy>
  <cp:revision>1</cp:revision>
  <dcterms:created xsi:type="dcterms:W3CDTF">2025-01-17T19:58:00Z</dcterms:created>
  <dcterms:modified xsi:type="dcterms:W3CDTF">2025-01-17T19:59:00Z</dcterms:modified>
</cp:coreProperties>
</file>